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E7B0A" w:rsidRPr="0039048A" w14:paraId="07442AC2" w14:textId="77777777">
        <w:trPr>
          <w:trHeight w:val="20"/>
          <w:jc w:val="center"/>
        </w:trPr>
        <w:tc>
          <w:tcPr>
            <w:tcW w:w="1186" w:type="pct"/>
          </w:tcPr>
          <w:p w14:paraId="2FED148B" w14:textId="77777777" w:rsidR="00BE7B0A" w:rsidRPr="0039048A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539D8EF" w14:textId="77777777" w:rsidR="00BE7B0A" w:rsidRPr="0039048A" w:rsidRDefault="001A0C0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Geographical Research</w:t>
            </w:r>
          </w:p>
        </w:tc>
      </w:tr>
      <w:tr w:rsidR="00BE7B0A" w:rsidRPr="0039048A" w14:paraId="23E68ED2" w14:textId="77777777">
        <w:trPr>
          <w:trHeight w:val="20"/>
          <w:jc w:val="center"/>
        </w:trPr>
        <w:tc>
          <w:tcPr>
            <w:tcW w:w="1186" w:type="pct"/>
          </w:tcPr>
          <w:p w14:paraId="5D291776" w14:textId="77777777" w:rsidR="00BE7B0A" w:rsidRPr="0039048A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C75F28C" w14:textId="77777777" w:rsidR="00BE7B0A" w:rsidRPr="0039048A" w:rsidRDefault="001A7F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Ms_AJGR_156600</w:t>
            </w:r>
          </w:p>
        </w:tc>
      </w:tr>
      <w:tr w:rsidR="00BE7B0A" w:rsidRPr="0039048A" w14:paraId="24B79B88" w14:textId="77777777">
        <w:trPr>
          <w:trHeight w:val="20"/>
          <w:jc w:val="center"/>
        </w:trPr>
        <w:tc>
          <w:tcPr>
            <w:tcW w:w="1186" w:type="pct"/>
          </w:tcPr>
          <w:p w14:paraId="5F01DD56" w14:textId="77777777" w:rsidR="00BE7B0A" w:rsidRPr="0039048A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951E48" w14:textId="77777777" w:rsidR="00BE7B0A" w:rsidRPr="0039048A" w:rsidRDefault="001A7F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>AHP</w:t>
            </w:r>
            <w:r w:rsidRPr="0039048A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>Driven Susceptibility Prognosis of Fluvial Inundation in a Data</w:t>
            </w:r>
            <w:r w:rsidRPr="0039048A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Scarce Basin: The </w:t>
            </w:r>
            <w:proofErr w:type="spellStart"/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>Shilabati</w:t>
            </w:r>
            <w:proofErr w:type="spellEnd"/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River Case with Ground</w:t>
            </w:r>
            <w:r w:rsidRPr="0039048A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>Truthing by Affected Communities</w:t>
            </w:r>
          </w:p>
        </w:tc>
      </w:tr>
      <w:tr w:rsidR="00BE7B0A" w:rsidRPr="0039048A" w14:paraId="29166D3A" w14:textId="77777777">
        <w:trPr>
          <w:trHeight w:val="20"/>
          <w:jc w:val="center"/>
        </w:trPr>
        <w:tc>
          <w:tcPr>
            <w:tcW w:w="1186" w:type="pct"/>
          </w:tcPr>
          <w:p w14:paraId="32D66F0C" w14:textId="77777777" w:rsidR="00BE7B0A" w:rsidRPr="0039048A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76EF380" w14:textId="77777777" w:rsidR="00BE7B0A" w:rsidRPr="0039048A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6807508" w14:textId="77777777" w:rsidR="00BE7B0A" w:rsidRPr="0039048A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69222F" w14:textId="77777777" w:rsidR="00BE7B0A" w:rsidRPr="0039048A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851564A" w14:textId="77777777" w:rsidR="00BE7B0A" w:rsidRPr="0039048A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3684054" w14:textId="77777777" w:rsidR="00BE7B0A" w:rsidRPr="0039048A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A06DD43" w14:textId="77777777" w:rsidR="00BE7B0A" w:rsidRPr="0039048A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46310B6" w14:textId="77777777" w:rsidR="00BE7B0A" w:rsidRPr="0039048A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784C087" w14:textId="77777777" w:rsidR="00BE7B0A" w:rsidRPr="0039048A" w:rsidRDefault="001A0C0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9048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9048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ADACD89" w14:textId="77777777" w:rsidR="00BE7B0A" w:rsidRPr="0039048A" w:rsidRDefault="00BE7B0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E7B0A" w:rsidRPr="0039048A" w14:paraId="2ABF657A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0C0073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27A0308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048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DD34024" w14:textId="77777777" w:rsidR="00BE7B0A" w:rsidRPr="0039048A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904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904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C50970C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071107C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BA4C30E" w14:textId="77777777" w:rsidR="00BE7B0A" w:rsidRPr="0039048A" w:rsidRDefault="001A0C0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DF2C05C" w14:textId="77777777" w:rsidR="00CB5054" w:rsidRPr="0039048A" w:rsidRDefault="00695A0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evidence based with precise data and </w:t>
            </w:r>
            <w:r w:rsidR="00CB5054" w:rsidRPr="0039048A">
              <w:rPr>
                <w:rFonts w:ascii="Arial" w:hAnsi="Arial" w:cs="Arial"/>
                <w:sz w:val="20"/>
                <w:szCs w:val="20"/>
                <w:lang w:val="en-GB"/>
              </w:rPr>
              <w:t>real time examples</w:t>
            </w:r>
          </w:p>
          <w:p w14:paraId="5C844E40" w14:textId="2637E6EC" w:rsidR="00CB5054" w:rsidRPr="0039048A" w:rsidRDefault="00CB50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sz w:val="20"/>
                <w:szCs w:val="20"/>
                <w:lang w:val="en-GB"/>
              </w:rPr>
              <w:t>The scientific community will use it as a baseline for further research since no research of such kind had been made</w:t>
            </w:r>
          </w:p>
          <w:p w14:paraId="0FAADCBB" w14:textId="5A645A24" w:rsidR="00CB5054" w:rsidRPr="0039048A" w:rsidRDefault="00CB50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sz w:val="20"/>
                <w:szCs w:val="20"/>
                <w:lang w:val="en-GB"/>
              </w:rPr>
              <w:t>The manuscript will also contribute to a wider decision making while providing mitigation measures to flood susceptibility.</w:t>
            </w:r>
          </w:p>
          <w:p w14:paraId="5FB0A5F5" w14:textId="2AE5EAB9" w:rsidR="00CB5054" w:rsidRPr="0039048A" w:rsidRDefault="00CB50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sz w:val="20"/>
                <w:szCs w:val="20"/>
                <w:lang w:val="en-GB"/>
              </w:rPr>
              <w:t xml:space="preserve">The scientific community will be able to use such methodology to analyse other likely disasters </w:t>
            </w:r>
          </w:p>
          <w:p w14:paraId="4ADB995F" w14:textId="738BFD60" w:rsidR="00BE7B0A" w:rsidRPr="0039048A" w:rsidRDefault="00695A0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6597AE92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6551D6" w14:textId="77777777" w:rsidR="00BE7B0A" w:rsidRPr="0039048A" w:rsidRDefault="00BE7B0A">
      <w:pPr>
        <w:rPr>
          <w:rFonts w:ascii="Arial" w:hAnsi="Arial" w:cs="Arial"/>
          <w:sz w:val="20"/>
          <w:szCs w:val="20"/>
          <w:lang w:val="en-GB"/>
        </w:rPr>
      </w:pPr>
    </w:p>
    <w:p w14:paraId="51015D14" w14:textId="77777777" w:rsidR="00BE7B0A" w:rsidRPr="0039048A" w:rsidRDefault="00BE7B0A">
      <w:pPr>
        <w:rPr>
          <w:rFonts w:ascii="Arial" w:hAnsi="Arial" w:cs="Arial"/>
          <w:sz w:val="20"/>
          <w:szCs w:val="20"/>
          <w:lang w:val="en-GB"/>
        </w:rPr>
      </w:pPr>
    </w:p>
    <w:p w14:paraId="3C5C960B" w14:textId="77777777" w:rsidR="00BE7B0A" w:rsidRPr="0039048A" w:rsidRDefault="00BE7B0A">
      <w:pPr>
        <w:rPr>
          <w:rFonts w:ascii="Arial" w:hAnsi="Arial" w:cs="Arial"/>
          <w:sz w:val="20"/>
          <w:szCs w:val="20"/>
          <w:lang w:val="en-GB"/>
        </w:rPr>
      </w:pPr>
    </w:p>
    <w:p w14:paraId="46F4EC4D" w14:textId="77777777" w:rsidR="00BE7B0A" w:rsidRPr="0039048A" w:rsidRDefault="001A0C0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9048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D1A2AAD" w14:textId="77777777" w:rsidR="00BE7B0A" w:rsidRPr="0039048A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E7B0A" w:rsidRPr="0039048A" w14:paraId="288EF40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FE40D7C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AE61155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048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733C810" w14:textId="77777777" w:rsidR="00BE7B0A" w:rsidRPr="0039048A" w:rsidRDefault="001A0C0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04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904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E7B0A" w:rsidRPr="0039048A" w14:paraId="002231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340E01" w14:textId="77777777" w:rsidR="00BE7B0A" w:rsidRPr="0039048A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B09F9F4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C6EB52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3E6EEB" w14:textId="516A7593" w:rsidR="00BE7B0A" w:rsidRPr="0039048A" w:rsidRDefault="00CB5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0322E2C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5B6C95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C30B4A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048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794E2FC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4C240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2CEFE2" w14:textId="7C2D7558" w:rsidR="00BE7B0A" w:rsidRPr="0039048A" w:rsidRDefault="00CB5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FB9ABF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7244BB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C0D819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048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42F34F6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0FA134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A80795" w14:textId="76FBB537" w:rsidR="00BE7B0A" w:rsidRPr="0039048A" w:rsidRDefault="00CB5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37A1BD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7F3C52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E7A57C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048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EC479A9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7C2CA7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C9B77E" w14:textId="3163EFC0" w:rsidR="00BE7B0A" w:rsidRPr="0039048A" w:rsidRDefault="00CB5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9138CA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4CC934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4755F9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048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3BA0AB2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393551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BF3893" w14:textId="61F15A76" w:rsidR="00BE7B0A" w:rsidRPr="0039048A" w:rsidRDefault="00CB5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EA1234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6CEA14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F2C384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048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543902B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FEAD11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425127" w14:textId="6A67D9CD" w:rsidR="00BE7B0A" w:rsidRPr="0039048A" w:rsidRDefault="00CB5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2FEED3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3F686B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2367D2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048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852D435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A3C4E7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C5AEFB" w14:textId="2D1B78C5" w:rsidR="00BE7B0A" w:rsidRPr="0039048A" w:rsidRDefault="00CB5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D69D97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405412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F09F1C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048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114C2F2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87AC95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F4B4D6" w14:textId="11F4FB9B" w:rsidR="00BE7B0A" w:rsidRPr="0039048A" w:rsidRDefault="00CB50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CA2E04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562912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5FBAD8" w14:textId="77777777" w:rsidR="00BE7B0A" w:rsidRPr="0039048A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78FD6AC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2B5509" w14:textId="77777777" w:rsidR="00BE7B0A" w:rsidRPr="0039048A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69F7DD" w14:textId="7E651B35" w:rsidR="00BE7B0A" w:rsidRPr="0039048A" w:rsidRDefault="00CB50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56989A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7EDDAE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A763B5" w14:textId="77777777" w:rsidR="00BE7B0A" w:rsidRPr="0039048A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A8D372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C49B33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82D041" w14:textId="07D1BF69" w:rsidR="00BE7B0A" w:rsidRPr="0039048A" w:rsidRDefault="00CB50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7C0BCE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57C1FD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7D894D" w14:textId="77777777" w:rsidR="00BE7B0A" w:rsidRPr="0039048A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09060D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39C13D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B73AEC" w14:textId="14A8DC10" w:rsidR="00BE7B0A" w:rsidRPr="0039048A" w:rsidRDefault="00CB50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5C374A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18C5C2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2BEAF8" w14:textId="77777777" w:rsidR="00BE7B0A" w:rsidRPr="0039048A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7E211FF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6D93EAD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4640ED" w14:textId="2D0F1F24" w:rsidR="00BE7B0A" w:rsidRPr="0039048A" w:rsidRDefault="00CB50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4D3581EA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00C531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B90B33" w14:textId="77777777" w:rsidR="00BE7B0A" w:rsidRPr="0039048A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6EFA574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AB2BC8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BB6CED" w14:textId="382A6CF0" w:rsidR="00BE7B0A" w:rsidRPr="0039048A" w:rsidRDefault="00CB50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4E8EB3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0FF1C6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FF8EB7" w14:textId="77777777" w:rsidR="00BE7B0A" w:rsidRPr="0039048A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12BEE1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3165C9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1AC060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52F7C4" w14:textId="4EA20A41" w:rsidR="00BE7B0A" w:rsidRPr="0039048A" w:rsidRDefault="00CB50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F812B0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41286A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6375CB" w14:textId="77777777" w:rsidR="00BE7B0A" w:rsidRPr="0039048A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7AABAC0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B0E99" w14:textId="77777777" w:rsidR="00BE7B0A" w:rsidRPr="0039048A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FBDBEB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30CC7F" w14:textId="39703C00" w:rsidR="00BE7B0A" w:rsidRPr="0039048A" w:rsidRDefault="00CB50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21DD02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868845" w14:textId="77777777" w:rsidR="00BE7B0A" w:rsidRPr="0039048A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26A844" w14:textId="77777777" w:rsidR="00BE7B0A" w:rsidRPr="0039048A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121372" w14:textId="77777777" w:rsidR="00BE7B0A" w:rsidRPr="0039048A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80AE9E" w14:textId="77777777" w:rsidR="00BE7B0A" w:rsidRPr="0039048A" w:rsidRDefault="001A0C0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9048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3B7B1B4" w14:textId="77777777" w:rsidR="00BE7B0A" w:rsidRPr="0039048A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E7B0A" w:rsidRPr="0039048A" w14:paraId="11484F3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28F2C0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2F5779A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048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DFA5691" w14:textId="77777777" w:rsidR="00BE7B0A" w:rsidRPr="0039048A" w:rsidRDefault="00BE7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7D7C9D3" w14:textId="77777777" w:rsidR="00BE7B0A" w:rsidRPr="0039048A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904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904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6672A0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283168E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1320A9" w14:textId="77777777" w:rsidR="00BE7B0A" w:rsidRPr="0039048A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D8B1A9" w14:textId="77777777" w:rsidR="00BE7B0A" w:rsidRPr="0039048A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247810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3A7D62" w14:textId="25E8FDAF" w:rsidR="00321D1F" w:rsidRPr="0039048A" w:rsidRDefault="00321D1F" w:rsidP="00321D1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48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241EC539" w14:textId="488CEAA6" w:rsidR="00BE7B0A" w:rsidRPr="0039048A" w:rsidRDefault="00321D1F" w:rsidP="00321D1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sz w:val="20"/>
                <w:szCs w:val="20"/>
              </w:rPr>
              <w:t>The title should include an element of GIS since it played a pivotal role towards the data collected</w:t>
            </w:r>
          </w:p>
        </w:tc>
        <w:tc>
          <w:tcPr>
            <w:tcW w:w="1543" w:type="pct"/>
          </w:tcPr>
          <w:p w14:paraId="4B80D327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742F7A2F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91D7FC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9048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8179A44" w14:textId="77777777" w:rsidR="00BE7B0A" w:rsidRPr="0039048A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85F3A0" w14:textId="77777777" w:rsidR="00BE7B0A" w:rsidRPr="0039048A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9E0218F" w14:textId="64F5459B" w:rsidR="00BE7B0A" w:rsidRPr="0039048A" w:rsidRDefault="00321D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6743C06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79880DE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C6F4C44" w14:textId="77777777" w:rsidR="00BE7B0A" w:rsidRPr="0039048A" w:rsidRDefault="001A0C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9048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9048A">
              <w:rPr>
                <w:rFonts w:ascii="Arial" w:hAnsi="Arial" w:cs="Arial"/>
                <w:lang w:val="en-GB" w:eastAsia="en-US"/>
              </w:rPr>
              <w:br/>
            </w:r>
          </w:p>
          <w:p w14:paraId="34CDBBD3" w14:textId="77777777" w:rsidR="00BE7B0A" w:rsidRPr="0039048A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AB4F70" w14:textId="764814D5" w:rsidR="00BE7B0A" w:rsidRPr="0039048A" w:rsidRDefault="00321D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E1367F5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459862DE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8A1FF8" w14:textId="77777777" w:rsidR="00BE7B0A" w:rsidRPr="0039048A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4F97132" w14:textId="77777777" w:rsidR="00BE7B0A" w:rsidRPr="0039048A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7847A2" w14:textId="77777777" w:rsidR="00BE7B0A" w:rsidRPr="0039048A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60DBBB" w14:textId="77777777" w:rsidR="00BE7B0A" w:rsidRPr="0039048A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BDA7285" w14:textId="14985870" w:rsidR="00BE7B0A" w:rsidRPr="0039048A" w:rsidRDefault="00321D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6682D22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39048A" w14:paraId="3920BE8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215BF9C" w14:textId="77777777" w:rsidR="00BE7B0A" w:rsidRPr="0039048A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76478CD" w14:textId="77777777" w:rsidR="00BE7B0A" w:rsidRPr="0039048A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7AFBA3" w14:textId="77777777" w:rsidR="00BE7B0A" w:rsidRPr="0039048A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14584E" w14:textId="77777777" w:rsidR="00BE7B0A" w:rsidRPr="0039048A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8C9C1A" w14:textId="77777777" w:rsidR="00BE7B0A" w:rsidRPr="0039048A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D4D5D58" w14:textId="25135AE9" w:rsidR="00BE7B0A" w:rsidRPr="0039048A" w:rsidRDefault="00321D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C02F940" w14:textId="77777777" w:rsidR="00BE7B0A" w:rsidRPr="0039048A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3A1650" w14:textId="77777777" w:rsidR="00BE7B0A" w:rsidRPr="0039048A" w:rsidRDefault="00BE7B0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776C9AA" w14:textId="77777777" w:rsidR="00BE7B0A" w:rsidRPr="0039048A" w:rsidRDefault="00BE7B0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32346FE" w14:textId="77777777" w:rsidR="00BE7B0A" w:rsidRPr="0039048A" w:rsidRDefault="00BE7B0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778CE52" w14:textId="77777777" w:rsidR="00BE7B0A" w:rsidRPr="0039048A" w:rsidRDefault="00BE7B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08FFCC7" w14:textId="0184BB7D" w:rsidR="00BE7B0A" w:rsidRPr="0039048A" w:rsidRDefault="001A0C0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9048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F6E2F" w:rsidRPr="0039048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EE121BA" w14:textId="77777777" w:rsidR="00BE7B0A" w:rsidRPr="0039048A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E7B0A" w:rsidRPr="0039048A" w14:paraId="565237A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DD7C8B1" w14:textId="77777777" w:rsidR="00BE7B0A" w:rsidRPr="0039048A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9048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A3B0C43" w14:textId="77777777" w:rsidR="00BE7B0A" w:rsidRPr="0039048A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E7B0A" w:rsidRPr="0039048A" w14:paraId="5DDAB562" w14:textId="77777777">
        <w:trPr>
          <w:trHeight w:val="20"/>
          <w:jc w:val="center"/>
        </w:trPr>
        <w:tc>
          <w:tcPr>
            <w:tcW w:w="2784" w:type="pct"/>
            <w:noWrap/>
          </w:tcPr>
          <w:p w14:paraId="2B2D4521" w14:textId="77777777" w:rsidR="00BE7B0A" w:rsidRPr="0039048A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2C1BF76" w14:textId="77777777" w:rsidR="00BE7B0A" w:rsidRPr="0039048A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E7B0A" w:rsidRPr="0039048A" w14:paraId="47DE3339" w14:textId="77777777">
        <w:trPr>
          <w:trHeight w:val="20"/>
          <w:jc w:val="center"/>
        </w:trPr>
        <w:tc>
          <w:tcPr>
            <w:tcW w:w="2784" w:type="pct"/>
            <w:noWrap/>
          </w:tcPr>
          <w:p w14:paraId="2A6D4E31" w14:textId="77777777" w:rsidR="00BE7B0A" w:rsidRPr="0039048A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5D7342" w14:textId="77777777" w:rsidR="00BE7B0A" w:rsidRPr="0039048A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407890" w14:textId="645DD7CC" w:rsidR="004D2910" w:rsidRPr="0039048A" w:rsidRDefault="004D2910" w:rsidP="004D29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048A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researcher has greatly analysed the issues at hand and all ‘push and pull’ factors brought out well.  </w:t>
            </w:r>
            <w:r w:rsidR="00C050FA" w:rsidRPr="0039048A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r w:rsidRPr="0039048A">
              <w:rPr>
                <w:rFonts w:ascii="Arial" w:hAnsi="Arial" w:cs="Arial"/>
                <w:sz w:val="20"/>
                <w:szCs w:val="20"/>
                <w:lang w:val="en-GB"/>
              </w:rPr>
              <w:t>, simpler term to understand by policy makers and decision makers need to be incorporated</w:t>
            </w:r>
          </w:p>
          <w:p w14:paraId="221B936E" w14:textId="77777777" w:rsidR="00BE7B0A" w:rsidRPr="0039048A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F39E62" w14:textId="77777777" w:rsidR="00BE7B0A" w:rsidRPr="0039048A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B0FCAA7" w14:textId="77777777" w:rsidR="00BE7B0A" w:rsidRPr="0039048A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25FE148" w14:textId="77777777" w:rsidR="00BE7B0A" w:rsidRPr="0039048A" w:rsidRDefault="00BE7B0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3525D40" w14:textId="77777777" w:rsidR="00BE7B0A" w:rsidRPr="0039048A" w:rsidRDefault="00BE7B0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B13AAFA" w14:textId="77777777" w:rsidR="00863E34" w:rsidRPr="0039048A" w:rsidRDefault="00863E34" w:rsidP="00863E3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9048A">
        <w:rPr>
          <w:rFonts w:ascii="Arial" w:hAnsi="Arial" w:cs="Arial"/>
          <w:b/>
          <w:u w:val="single"/>
        </w:rPr>
        <w:t>Reviewer details:</w:t>
      </w:r>
    </w:p>
    <w:p w14:paraId="29D02EC7" w14:textId="4C932132" w:rsidR="00BE7B0A" w:rsidRPr="0039048A" w:rsidRDefault="00BE7B0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36D55FA" w14:textId="1879CEC1" w:rsidR="00863E34" w:rsidRPr="0039048A" w:rsidRDefault="00863E34" w:rsidP="00863E3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39048A">
        <w:rPr>
          <w:rFonts w:ascii="Arial" w:eastAsia="Arial Unicode MS" w:hAnsi="Arial" w:cs="Arial"/>
          <w:b/>
          <w:bCs/>
          <w:sz w:val="20"/>
          <w:szCs w:val="20"/>
          <w:lang w:val="en-GB"/>
        </w:rPr>
        <w:t>Nalumansi</w:t>
      </w:r>
      <w:proofErr w:type="spellEnd"/>
      <w:r w:rsidRPr="0039048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Stella</w:t>
      </w:r>
      <w:r w:rsidRPr="0039048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9048A">
        <w:rPr>
          <w:rFonts w:ascii="Arial" w:eastAsia="Arial Unicode MS" w:hAnsi="Arial" w:cs="Arial"/>
          <w:b/>
          <w:bCs/>
          <w:sz w:val="20"/>
          <w:szCs w:val="20"/>
          <w:lang w:val="en-GB"/>
        </w:rPr>
        <w:t>Nansana</w:t>
      </w:r>
      <w:proofErr w:type="spellEnd"/>
      <w:r w:rsidRPr="0039048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Municipal Council</w:t>
      </w:r>
      <w:r w:rsidRPr="0039048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9048A">
        <w:rPr>
          <w:rFonts w:ascii="Arial" w:eastAsia="Arial Unicode MS" w:hAnsi="Arial" w:cs="Arial"/>
          <w:b/>
          <w:bCs/>
          <w:sz w:val="20"/>
          <w:szCs w:val="20"/>
          <w:lang w:val="en-GB"/>
        </w:rPr>
        <w:t>Ugand</w:t>
      </w:r>
      <w:bookmarkStart w:id="0" w:name="_GoBack"/>
      <w:bookmarkEnd w:id="0"/>
      <w:r w:rsidRPr="0039048A">
        <w:rPr>
          <w:rFonts w:ascii="Arial" w:eastAsia="Arial Unicode MS" w:hAnsi="Arial" w:cs="Arial"/>
          <w:b/>
          <w:bCs/>
          <w:sz w:val="20"/>
          <w:szCs w:val="20"/>
          <w:lang w:val="en-GB"/>
        </w:rPr>
        <w:t>a</w:t>
      </w:r>
    </w:p>
    <w:sectPr w:rsidR="00863E34" w:rsidRPr="0039048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12A37" w14:textId="77777777" w:rsidR="00232D1F" w:rsidRDefault="00232D1F">
      <w:r>
        <w:separator/>
      </w:r>
    </w:p>
  </w:endnote>
  <w:endnote w:type="continuationSeparator" w:id="0">
    <w:p w14:paraId="3C40FF2F" w14:textId="77777777" w:rsidR="00232D1F" w:rsidRDefault="0023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E4FD3" w14:textId="77777777" w:rsidR="00BE7B0A" w:rsidRDefault="00BE7B0A">
    <w:pPr>
      <w:pStyle w:val="Footer"/>
      <w:jc w:val="right"/>
    </w:pPr>
  </w:p>
  <w:p w14:paraId="1CB93C21" w14:textId="77777777" w:rsidR="00BE7B0A" w:rsidRDefault="001A0C0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94475BD" w14:textId="77777777" w:rsidR="00BE7B0A" w:rsidRDefault="001A0C0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2658C88" w14:textId="77777777" w:rsidR="00BE7B0A" w:rsidRDefault="00BE7B0A">
    <w:pPr>
      <w:pStyle w:val="Footer"/>
      <w:jc w:val="right"/>
    </w:pPr>
  </w:p>
  <w:p w14:paraId="2CCD1214" w14:textId="77777777" w:rsidR="00BE7B0A" w:rsidRDefault="00BE7B0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BA91F" w14:textId="77777777" w:rsidR="00232D1F" w:rsidRDefault="00232D1F">
      <w:r>
        <w:separator/>
      </w:r>
    </w:p>
  </w:footnote>
  <w:footnote w:type="continuationSeparator" w:id="0">
    <w:p w14:paraId="325C1916" w14:textId="77777777" w:rsidR="00232D1F" w:rsidRDefault="0023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45F5C" w14:textId="77777777" w:rsidR="00BE7B0A" w:rsidRDefault="00BE7B0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0AEE83" w14:textId="77777777" w:rsidR="00BE7B0A" w:rsidRDefault="001A0C0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0A"/>
    <w:rsid w:val="0009151B"/>
    <w:rsid w:val="000C7709"/>
    <w:rsid w:val="001A0C07"/>
    <w:rsid w:val="001A7F5D"/>
    <w:rsid w:val="00232D1F"/>
    <w:rsid w:val="00321D1F"/>
    <w:rsid w:val="0039048A"/>
    <w:rsid w:val="00463F1B"/>
    <w:rsid w:val="004D2910"/>
    <w:rsid w:val="00695A01"/>
    <w:rsid w:val="007969CA"/>
    <w:rsid w:val="00861795"/>
    <w:rsid w:val="00863E34"/>
    <w:rsid w:val="008E7787"/>
    <w:rsid w:val="009F6E2F"/>
    <w:rsid w:val="00AE656E"/>
    <w:rsid w:val="00BE7B0A"/>
    <w:rsid w:val="00C050FA"/>
    <w:rsid w:val="00CB5054"/>
    <w:rsid w:val="00E8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495A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91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63E3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2026-04-09T21:22:00Z</dcterms:created>
  <dcterms:modified xsi:type="dcterms:W3CDTF">2026-04-14T08:04:00Z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