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A100C" w:rsidRPr="007C38E6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A100C" w:rsidRPr="007C38E6" w:rsidRDefault="005A100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100C" w:rsidRPr="007C38E6" w:rsidTr="00107C72">
        <w:trPr>
          <w:trHeight w:val="290"/>
        </w:trPr>
        <w:tc>
          <w:tcPr>
            <w:tcW w:w="1186" w:type="pct"/>
          </w:tcPr>
          <w:p w:rsidR="005A100C" w:rsidRPr="007C38E6" w:rsidRDefault="005A100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0C" w:rsidRPr="007C38E6" w:rsidRDefault="00B63BF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A100C" w:rsidRPr="007C38E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Geographical Research </w:t>
              </w:r>
            </w:hyperlink>
          </w:p>
        </w:tc>
      </w:tr>
      <w:tr w:rsidR="005A100C" w:rsidRPr="007C38E6" w:rsidTr="00107C72">
        <w:trPr>
          <w:trHeight w:val="290"/>
        </w:trPr>
        <w:tc>
          <w:tcPr>
            <w:tcW w:w="1186" w:type="pct"/>
          </w:tcPr>
          <w:p w:rsidR="005A100C" w:rsidRPr="007C38E6" w:rsidRDefault="005A100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0C" w:rsidRPr="007C38E6" w:rsidRDefault="0038723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Ms_AJGR_155815</w:t>
            </w:r>
          </w:p>
        </w:tc>
      </w:tr>
      <w:tr w:rsidR="005A100C" w:rsidRPr="007C38E6" w:rsidTr="00107C72">
        <w:trPr>
          <w:trHeight w:val="650"/>
        </w:trPr>
        <w:tc>
          <w:tcPr>
            <w:tcW w:w="1186" w:type="pct"/>
          </w:tcPr>
          <w:p w:rsidR="005A100C" w:rsidRPr="007C38E6" w:rsidRDefault="005A100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0C" w:rsidRPr="007C38E6" w:rsidRDefault="003872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the Influence of Natural Conditions and Development Activities on Landslide Dynamics in the Bhagirathi Valley, India</w:t>
            </w:r>
          </w:p>
        </w:tc>
      </w:tr>
      <w:tr w:rsidR="005A100C" w:rsidRPr="007C38E6" w:rsidTr="00107C72">
        <w:trPr>
          <w:trHeight w:val="332"/>
        </w:trPr>
        <w:tc>
          <w:tcPr>
            <w:tcW w:w="1186" w:type="pct"/>
          </w:tcPr>
          <w:p w:rsidR="005A100C" w:rsidRPr="007C38E6" w:rsidRDefault="005A100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0C" w:rsidRPr="007C38E6" w:rsidRDefault="005A10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A100C" w:rsidRPr="007C38E6" w:rsidRDefault="005A100C" w:rsidP="005A10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D2413" w:rsidRPr="007C38E6" w:rsidRDefault="004D2413" w:rsidP="005A100C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5A100C" w:rsidRPr="007C38E6" w:rsidRDefault="005A100C" w:rsidP="005A100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C38E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C38E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5A100C" w:rsidRPr="007C38E6" w:rsidRDefault="005A100C" w:rsidP="005A100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A100C" w:rsidRPr="007C38E6" w:rsidRDefault="005A100C" w:rsidP="005A100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A100C" w:rsidRPr="007C38E6" w:rsidTr="00770EEE">
        <w:tc>
          <w:tcPr>
            <w:tcW w:w="1789" w:type="pct"/>
            <w:noWrap/>
          </w:tcPr>
          <w:p w:rsidR="005A100C" w:rsidRPr="007C38E6" w:rsidRDefault="005A100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A100C" w:rsidRPr="007C38E6" w:rsidRDefault="005A100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A100C" w:rsidRPr="007C38E6" w:rsidRDefault="005A100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3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A100C" w:rsidRPr="007C38E6" w:rsidRDefault="005A100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770EEE">
        <w:trPr>
          <w:trHeight w:val="1264"/>
        </w:trPr>
        <w:tc>
          <w:tcPr>
            <w:tcW w:w="1789" w:type="pct"/>
            <w:noWrap/>
          </w:tcPr>
          <w:p w:rsidR="005A100C" w:rsidRPr="007C38E6" w:rsidRDefault="005A100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A100C" w:rsidRPr="007C38E6" w:rsidRDefault="00B9136F" w:rsidP="00B9136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</w:rPr>
              <w:t>The article presents an important and modern scientific topic, and demonstrates a good awareness of the theoretical framework and recent developments in the field of geomorphological hazards. Moreover, its approach towards integrating human factors with natural ones within a sustainability framework represents a qualitative addition to scientific research in the region.</w:t>
            </w:r>
          </w:p>
        </w:tc>
        <w:tc>
          <w:tcPr>
            <w:tcW w:w="1367" w:type="pct"/>
          </w:tcPr>
          <w:p w:rsidR="005A100C" w:rsidRPr="007C38E6" w:rsidRDefault="005A100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p w:rsidR="005A100C" w:rsidRPr="007C38E6" w:rsidRDefault="005A100C" w:rsidP="005A100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C38E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C38E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A100C" w:rsidRPr="007C38E6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A100C" w:rsidRPr="007C38E6" w:rsidRDefault="005A100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A100C" w:rsidRPr="007C38E6" w:rsidRDefault="005A10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100C" w:rsidRPr="007C38E6" w:rsidTr="00107C72">
        <w:tc>
          <w:tcPr>
            <w:tcW w:w="1790" w:type="pct"/>
            <w:noWrap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A100C" w:rsidRPr="007C38E6" w:rsidRDefault="005A100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A100C" w:rsidRPr="007C38E6" w:rsidRDefault="005A100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8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D5A6E" w:rsidRPr="007C38E6" w:rsidRDefault="006C7584" w:rsidP="00CD5A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rtl/>
                <w:lang w:val="en-GB"/>
              </w:rPr>
              <w:t>5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6C7584" w:rsidP="006C75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6C75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6C75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7540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7540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7540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1262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38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        1 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          2 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1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2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1 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         4 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107C72">
        <w:trPr>
          <w:trHeight w:val="703"/>
        </w:trPr>
        <w:tc>
          <w:tcPr>
            <w:tcW w:w="1790" w:type="pct"/>
            <w:noWrap/>
          </w:tcPr>
          <w:p w:rsidR="005A100C" w:rsidRPr="007C38E6" w:rsidRDefault="005A100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100C" w:rsidRPr="007C38E6" w:rsidRDefault="005A100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100C" w:rsidRPr="007C38E6" w:rsidRDefault="005A100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A100C" w:rsidRPr="007C38E6" w:rsidRDefault="0097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 xml:space="preserve">4         </w:t>
            </w:r>
          </w:p>
        </w:tc>
        <w:tc>
          <w:tcPr>
            <w:tcW w:w="1367" w:type="pct"/>
          </w:tcPr>
          <w:p w:rsidR="005A100C" w:rsidRPr="007C38E6" w:rsidRDefault="005A10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A100C" w:rsidRPr="007C38E6" w:rsidRDefault="005A100C" w:rsidP="005A10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A100C" w:rsidRPr="007C38E6" w:rsidRDefault="005A100C" w:rsidP="005A10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A100C" w:rsidRPr="007C38E6" w:rsidRDefault="005A100C" w:rsidP="005A10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A100C" w:rsidRPr="007C38E6" w:rsidRDefault="005A100C" w:rsidP="005A10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A100C" w:rsidRPr="007C38E6" w:rsidRDefault="005A100C" w:rsidP="005A100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C38E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C38E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5A100C" w:rsidRPr="007C38E6" w:rsidTr="002E3E2C">
        <w:tc>
          <w:tcPr>
            <w:tcW w:w="1265" w:type="pct"/>
            <w:noWrap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A100C" w:rsidRPr="007C38E6" w:rsidRDefault="005A100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A100C" w:rsidRPr="007C38E6" w:rsidRDefault="005A100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3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38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2E3E2C">
        <w:trPr>
          <w:trHeight w:val="1262"/>
        </w:trPr>
        <w:tc>
          <w:tcPr>
            <w:tcW w:w="1265" w:type="pct"/>
            <w:noWrap/>
          </w:tcPr>
          <w:p w:rsidR="005A100C" w:rsidRPr="007C38E6" w:rsidRDefault="005A100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A100C" w:rsidRPr="007C38E6" w:rsidRDefault="005A100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A100C" w:rsidRPr="007C38E6" w:rsidRDefault="005A100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A100C" w:rsidRPr="007C38E6" w:rsidRDefault="009F4A8D" w:rsidP="002E3E2C">
            <w:pPr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hAnsi="Arial" w:cs="Arial"/>
                <w:sz w:val="20"/>
                <w:szCs w:val="20"/>
                <w:lang w:val="fr-FR"/>
              </w:rPr>
              <w:t>YES</w:t>
            </w:r>
          </w:p>
        </w:tc>
        <w:tc>
          <w:tcPr>
            <w:tcW w:w="1523" w:type="pct"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2E3E2C">
        <w:trPr>
          <w:trHeight w:val="1262"/>
        </w:trPr>
        <w:tc>
          <w:tcPr>
            <w:tcW w:w="1265" w:type="pct"/>
            <w:noWrap/>
          </w:tcPr>
          <w:p w:rsidR="005A100C" w:rsidRPr="007C38E6" w:rsidRDefault="005A100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A100C" w:rsidRPr="007C38E6" w:rsidRDefault="005A100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A100C" w:rsidRPr="007C38E6" w:rsidRDefault="005A100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5A100C" w:rsidRPr="007C38E6" w:rsidRDefault="009F4A8D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2E3E2C">
        <w:trPr>
          <w:trHeight w:val="704"/>
        </w:trPr>
        <w:tc>
          <w:tcPr>
            <w:tcW w:w="1265" w:type="pct"/>
            <w:noWrap/>
          </w:tcPr>
          <w:p w:rsidR="005A100C" w:rsidRPr="007C38E6" w:rsidRDefault="005A100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C38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C38E6">
              <w:rPr>
                <w:rFonts w:ascii="Arial" w:hAnsi="Arial" w:cs="Arial"/>
                <w:lang w:val="en-GB" w:eastAsia="en-US"/>
              </w:rPr>
              <w:br/>
            </w:r>
          </w:p>
          <w:p w:rsidR="005A100C" w:rsidRPr="007C38E6" w:rsidRDefault="005A100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The article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suffers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from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fundamental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methodological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and structural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flaws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that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prevent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acceptance in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current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form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. I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therefore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suggest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that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author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make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following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amendments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:</w:t>
            </w:r>
            <w:proofErr w:type="gram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1.</w:t>
            </w: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ab/>
              <w:t xml:space="preserve">Restructure the article and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remove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explicit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repetitions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literature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review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. It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would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preferable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to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consolidate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scattered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literature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review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into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 single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coherent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section,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whilst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removing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explicit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repetition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between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Sections 2 and 3.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2.   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Produce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detailed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map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of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study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site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that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accurately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delineates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boundaries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of the area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under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study</w:t>
            </w:r>
            <w:proofErr w:type="spellEnd"/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3.</w:t>
            </w: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ab/>
              <w:t xml:space="preserve">A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map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summarising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locations of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landslide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phenomena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, the types of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landslides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recorded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, and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their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dimensions must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added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4.     There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lack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academic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treatment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of satellite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imagery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, and the article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lacks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any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explicit quantitative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analysis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of the data. To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make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methodology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academically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acceptable,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following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elements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must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be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included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in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revised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version:</w:t>
            </w:r>
            <w:proofErr w:type="gramEnd"/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-   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Precise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identification of data sources, date of acquisition, DEM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resolution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source.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-    Description of the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analysis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software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used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versions (ArcGIS, QGIS, ENVI, SAGA, etc.)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-    Use of a quantitative model,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even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if as simple as the Frequency Ratio, to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assess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causative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factors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5-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Separate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‘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Results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’ section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from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the ‘Discussion’,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ensuring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that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results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are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presented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as quantifiable data.</w:t>
            </w:r>
          </w:p>
          <w:p w:rsidR="007D0AFC" w:rsidRPr="007C38E6" w:rsidRDefault="007D0AFC" w:rsidP="007D0AFC">
            <w:pPr>
              <w:jc w:val="both"/>
              <w:rPr>
                <w:rFonts w:ascii="Arial" w:eastAsia="Calibri" w:hAnsi="Arial" w:cs="Arial"/>
                <w:sz w:val="20"/>
                <w:szCs w:val="20"/>
                <w:lang w:val="fr-FR"/>
              </w:rPr>
            </w:pPr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6-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Add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a ‘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Study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Limitations’ section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that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acknowledges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methodological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gaps and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suggests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improvements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 xml:space="preserve"> for future </w:t>
            </w:r>
            <w:proofErr w:type="spellStart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studies</w:t>
            </w:r>
            <w:proofErr w:type="spellEnd"/>
            <w:r w:rsidRPr="007C38E6">
              <w:rPr>
                <w:rFonts w:ascii="Arial" w:eastAsia="Calibri" w:hAnsi="Arial" w:cs="Arial"/>
                <w:sz w:val="20"/>
                <w:szCs w:val="20"/>
                <w:lang w:val="fr-FR"/>
              </w:rPr>
              <w:t>.</w:t>
            </w:r>
          </w:p>
          <w:p w:rsidR="005A100C" w:rsidRPr="007C38E6" w:rsidRDefault="005A100C" w:rsidP="009F4A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523" w:type="pct"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100C" w:rsidRPr="007C38E6" w:rsidTr="002E3E2C">
        <w:trPr>
          <w:trHeight w:val="703"/>
        </w:trPr>
        <w:tc>
          <w:tcPr>
            <w:tcW w:w="1265" w:type="pct"/>
            <w:noWrap/>
          </w:tcPr>
          <w:p w:rsidR="005A100C" w:rsidRPr="007C38E6" w:rsidRDefault="005A100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A100C" w:rsidRPr="007C38E6" w:rsidRDefault="005A100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A100C" w:rsidRPr="007C38E6" w:rsidRDefault="005A100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A100C" w:rsidRPr="007C38E6" w:rsidRDefault="005A100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5A100C" w:rsidRPr="007C38E6" w:rsidRDefault="009F4A8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 </w:t>
            </w:r>
          </w:p>
        </w:tc>
        <w:tc>
          <w:tcPr>
            <w:tcW w:w="1523" w:type="pct"/>
          </w:tcPr>
          <w:p w:rsidR="005A100C" w:rsidRPr="007C38E6" w:rsidRDefault="005A100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A100C" w:rsidRPr="007C38E6" w:rsidRDefault="005A100C" w:rsidP="005A100C">
      <w:pPr>
        <w:rPr>
          <w:rFonts w:ascii="Arial" w:hAnsi="Arial" w:cs="Arial"/>
          <w:sz w:val="20"/>
          <w:szCs w:val="20"/>
          <w:lang w:val="en-GB"/>
        </w:rPr>
      </w:pPr>
    </w:p>
    <w:p w:rsidR="005A100C" w:rsidRPr="007C38E6" w:rsidRDefault="005A100C" w:rsidP="005A100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D2413" w:rsidRDefault="004D2413" w:rsidP="004D24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C38E6" w:rsidRDefault="007C38E6" w:rsidP="004D24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C38E6" w:rsidRPr="007C38E6" w:rsidRDefault="007C38E6" w:rsidP="004D24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4D2413" w:rsidRPr="007C38E6" w:rsidRDefault="004D2413" w:rsidP="004D24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4D2413" w:rsidRPr="007C38E6" w:rsidTr="00A048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413" w:rsidRPr="007C38E6" w:rsidRDefault="004D2413" w:rsidP="004D24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C38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7C38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D2413" w:rsidRPr="007C38E6" w:rsidRDefault="004D2413" w:rsidP="004D24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2413" w:rsidRPr="007C38E6" w:rsidTr="00A048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413" w:rsidRPr="007C38E6" w:rsidRDefault="004D2413" w:rsidP="004D24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3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</w:t>
            </w:r>
            <w:bookmarkStart w:id="1" w:name="_GoBack"/>
            <w:bookmarkEnd w:id="1"/>
            <w:r w:rsidRPr="007C38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nt</w:t>
            </w:r>
          </w:p>
        </w:tc>
        <w:tc>
          <w:tcPr>
            <w:tcW w:w="1691" w:type="pct"/>
            <w:shd w:val="clear" w:color="auto" w:fill="auto"/>
          </w:tcPr>
          <w:p w:rsidR="004D2413" w:rsidRPr="007C38E6" w:rsidRDefault="004D2413" w:rsidP="004D241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38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38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D2413" w:rsidRPr="007C38E6" w:rsidRDefault="004D2413" w:rsidP="004D24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2413" w:rsidRPr="007C38E6" w:rsidTr="00A048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413" w:rsidRPr="007C38E6" w:rsidRDefault="004D2413" w:rsidP="004D241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C38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413" w:rsidRPr="007C38E6" w:rsidRDefault="004D2413" w:rsidP="004D241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38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38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38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D2413" w:rsidRPr="007C38E6" w:rsidRDefault="004D2413" w:rsidP="004D24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A100C" w:rsidRPr="007C38E6" w:rsidRDefault="005A100C" w:rsidP="005A100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C38E6" w:rsidRPr="007C38E6" w:rsidRDefault="007C38E6" w:rsidP="007C38E6">
      <w:pPr>
        <w:rPr>
          <w:rFonts w:ascii="Arial" w:hAnsi="Arial" w:cs="Arial"/>
          <w:b/>
          <w:sz w:val="20"/>
          <w:szCs w:val="20"/>
        </w:rPr>
      </w:pPr>
      <w:bookmarkStart w:id="2" w:name="_Hlk227072070"/>
    </w:p>
    <w:p w:rsidR="007C38E6" w:rsidRPr="007C38E6" w:rsidRDefault="007C38E6" w:rsidP="007C38E6">
      <w:pPr>
        <w:rPr>
          <w:rFonts w:ascii="Arial" w:hAnsi="Arial" w:cs="Arial"/>
          <w:b/>
          <w:sz w:val="20"/>
          <w:szCs w:val="20"/>
          <w:u w:val="single"/>
        </w:rPr>
      </w:pPr>
      <w:r w:rsidRPr="007C38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:rsidR="007C38E6" w:rsidRPr="007C38E6" w:rsidRDefault="007C38E6" w:rsidP="007C38E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C38E6" w:rsidRPr="007C38E6" w:rsidRDefault="007C38E6" w:rsidP="007C38E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3" w:name="_Hlk227072127"/>
      <w:proofErr w:type="spellStart"/>
      <w:r w:rsidRPr="007C38E6">
        <w:rPr>
          <w:rFonts w:ascii="Arial" w:hAnsi="Arial" w:cs="Arial"/>
          <w:sz w:val="20"/>
          <w:szCs w:val="20"/>
          <w:lang w:val="en-GB"/>
        </w:rPr>
        <w:t>Byou</w:t>
      </w:r>
      <w:proofErr w:type="spellEnd"/>
      <w:r w:rsidRPr="007C38E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C38E6">
        <w:rPr>
          <w:rFonts w:ascii="Arial" w:hAnsi="Arial" w:cs="Arial"/>
          <w:sz w:val="20"/>
          <w:szCs w:val="20"/>
          <w:lang w:val="en-GB"/>
        </w:rPr>
        <w:t>Taoufik</w:t>
      </w:r>
      <w:proofErr w:type="spellEnd"/>
      <w:r w:rsidRPr="007C38E6">
        <w:rPr>
          <w:rFonts w:ascii="Arial" w:hAnsi="Arial" w:cs="Arial"/>
          <w:sz w:val="20"/>
          <w:szCs w:val="20"/>
          <w:lang w:val="en-GB"/>
        </w:rPr>
        <w:t xml:space="preserve">, </w:t>
      </w:r>
      <w:r w:rsidRPr="007C38E6">
        <w:rPr>
          <w:rFonts w:ascii="Arial" w:hAnsi="Arial" w:cs="Arial"/>
          <w:sz w:val="20"/>
          <w:szCs w:val="20"/>
          <w:lang w:val="en-GB"/>
        </w:rPr>
        <w:t xml:space="preserve">Sidi Mohamed Ben </w:t>
      </w:r>
      <w:proofErr w:type="spellStart"/>
      <w:r w:rsidRPr="007C38E6">
        <w:rPr>
          <w:rFonts w:ascii="Arial" w:hAnsi="Arial" w:cs="Arial"/>
          <w:sz w:val="20"/>
          <w:szCs w:val="20"/>
          <w:lang w:val="en-GB"/>
        </w:rPr>
        <w:t>Abdellah</w:t>
      </w:r>
      <w:proofErr w:type="spellEnd"/>
      <w:r w:rsidRPr="007C38E6">
        <w:rPr>
          <w:rFonts w:ascii="Arial" w:hAnsi="Arial" w:cs="Arial"/>
          <w:sz w:val="20"/>
          <w:szCs w:val="20"/>
          <w:lang w:val="en-GB"/>
        </w:rPr>
        <w:t xml:space="preserve"> University, Morocco</w:t>
      </w:r>
      <w:bookmarkEnd w:id="3"/>
    </w:p>
    <w:sectPr w:rsidR="007C38E6" w:rsidRPr="007C38E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BFF" w:rsidRPr="0000007A" w:rsidRDefault="00B63BFF" w:rsidP="0099583E">
      <w:r>
        <w:separator/>
      </w:r>
    </w:p>
  </w:endnote>
  <w:endnote w:type="continuationSeparator" w:id="0">
    <w:p w:rsidR="00B63BFF" w:rsidRPr="0000007A" w:rsidRDefault="00B63B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 w:rsidP="005A100C">
    <w:pPr>
      <w:pStyle w:val="Footer"/>
      <w:jc w:val="right"/>
    </w:pPr>
  </w:p>
  <w:p w:rsidR="005A100C" w:rsidRDefault="005A100C" w:rsidP="005A100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D241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D241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A100C" w:rsidRDefault="005A100C" w:rsidP="005A10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A100C" w:rsidRDefault="005A100C" w:rsidP="005A100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BFF" w:rsidRPr="0000007A" w:rsidRDefault="00B63BFF" w:rsidP="0099583E">
      <w:r>
        <w:separator/>
      </w:r>
    </w:p>
  </w:footnote>
  <w:footnote w:type="continuationSeparator" w:id="0">
    <w:p w:rsidR="00B63BFF" w:rsidRPr="0000007A" w:rsidRDefault="00B63B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 w:rsidP="005A10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5A100C" w:rsidP="005A100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00C" w:rsidRDefault="005A1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ar-SA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EAB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4EDB"/>
    <w:rsid w:val="00100577"/>
    <w:rsid w:val="00101322"/>
    <w:rsid w:val="00107C72"/>
    <w:rsid w:val="00113BA5"/>
    <w:rsid w:val="00136984"/>
    <w:rsid w:val="00137BC6"/>
    <w:rsid w:val="00144521"/>
    <w:rsid w:val="00150304"/>
    <w:rsid w:val="0015296D"/>
    <w:rsid w:val="00153FBB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79C8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6A3"/>
    <w:rsid w:val="00202E80"/>
    <w:rsid w:val="002105F7"/>
    <w:rsid w:val="00220111"/>
    <w:rsid w:val="0022369C"/>
    <w:rsid w:val="002320EB"/>
    <w:rsid w:val="0023696A"/>
    <w:rsid w:val="00237C5C"/>
    <w:rsid w:val="00240BF8"/>
    <w:rsid w:val="002422CB"/>
    <w:rsid w:val="00245E23"/>
    <w:rsid w:val="0025366D"/>
    <w:rsid w:val="00254F80"/>
    <w:rsid w:val="00262634"/>
    <w:rsid w:val="002643B3"/>
    <w:rsid w:val="0027026A"/>
    <w:rsid w:val="0027538E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7227"/>
    <w:rsid w:val="00330845"/>
    <w:rsid w:val="00335412"/>
    <w:rsid w:val="0033692F"/>
    <w:rsid w:val="00344014"/>
    <w:rsid w:val="00346223"/>
    <w:rsid w:val="00366BEC"/>
    <w:rsid w:val="0037074A"/>
    <w:rsid w:val="00387238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CEC"/>
    <w:rsid w:val="00493276"/>
    <w:rsid w:val="00493A9A"/>
    <w:rsid w:val="004A50D3"/>
    <w:rsid w:val="004B4CAD"/>
    <w:rsid w:val="004B4FDC"/>
    <w:rsid w:val="004C3DF1"/>
    <w:rsid w:val="004D2413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E71"/>
    <w:rsid w:val="00580577"/>
    <w:rsid w:val="00581272"/>
    <w:rsid w:val="00585FC6"/>
    <w:rsid w:val="00590204"/>
    <w:rsid w:val="005A100C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584"/>
    <w:rsid w:val="006E7D6E"/>
    <w:rsid w:val="006F6571"/>
    <w:rsid w:val="006F6F2F"/>
    <w:rsid w:val="00701186"/>
    <w:rsid w:val="00702992"/>
    <w:rsid w:val="00707004"/>
    <w:rsid w:val="00707BE1"/>
    <w:rsid w:val="007238EB"/>
    <w:rsid w:val="0072789A"/>
    <w:rsid w:val="007302A9"/>
    <w:rsid w:val="007317C3"/>
    <w:rsid w:val="00734756"/>
    <w:rsid w:val="0073538B"/>
    <w:rsid w:val="00741BD0"/>
    <w:rsid w:val="0074253A"/>
    <w:rsid w:val="007426E6"/>
    <w:rsid w:val="00746370"/>
    <w:rsid w:val="0075138B"/>
    <w:rsid w:val="0075408D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38E6"/>
    <w:rsid w:val="007D0246"/>
    <w:rsid w:val="007D0AFC"/>
    <w:rsid w:val="007F5873"/>
    <w:rsid w:val="00806382"/>
    <w:rsid w:val="00815F94"/>
    <w:rsid w:val="0082130C"/>
    <w:rsid w:val="008224E2"/>
    <w:rsid w:val="00825DC9"/>
    <w:rsid w:val="0082676D"/>
    <w:rsid w:val="00826F03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10"/>
    <w:rsid w:val="00914761"/>
    <w:rsid w:val="00933C8B"/>
    <w:rsid w:val="0094580F"/>
    <w:rsid w:val="009553EC"/>
    <w:rsid w:val="0097330E"/>
    <w:rsid w:val="00974330"/>
    <w:rsid w:val="0097498C"/>
    <w:rsid w:val="00974A62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4A8D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3BFF"/>
    <w:rsid w:val="00B73785"/>
    <w:rsid w:val="00B760E1"/>
    <w:rsid w:val="00B7726A"/>
    <w:rsid w:val="00B807F8"/>
    <w:rsid w:val="00B858FF"/>
    <w:rsid w:val="00B9136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A6E"/>
    <w:rsid w:val="00CD6AA8"/>
    <w:rsid w:val="00CE069A"/>
    <w:rsid w:val="00CE199A"/>
    <w:rsid w:val="00CE5AC7"/>
    <w:rsid w:val="00CE63DF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AD5"/>
    <w:rsid w:val="00DB7E1B"/>
    <w:rsid w:val="00DC0C7E"/>
    <w:rsid w:val="00DC1D81"/>
    <w:rsid w:val="00E00499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21C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76B4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2CE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7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g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2026-03-26T20:03:00Z</dcterms:created>
  <dcterms:modified xsi:type="dcterms:W3CDTF">2026-04-14T09:45:00Z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