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10598"/>
      </w:tblGrid>
      <w:tr w:rsidR="00824FA1" w:rsidRPr="00540C9B" w:rsidTr="00B313F8">
        <w:trPr>
          <w:trHeight w:val="20"/>
          <w:jc w:val="center"/>
        </w:trPr>
        <w:tc>
          <w:tcPr>
            <w:tcW w:w="1170" w:type="pct"/>
            <w:shd w:val="clear" w:color="auto" w:fill="auto"/>
          </w:tcPr>
          <w:p w:rsidR="00824FA1" w:rsidRPr="00540C9B" w:rsidRDefault="00B349B6">
            <w:pPr>
              <w:pStyle w:val="BodyText"/>
              <w:ind w:left="90"/>
              <w:jc w:val="left"/>
              <w:rPr>
                <w:rFonts w:ascii="Arial" w:hAnsi="Arial" w:cs="Arial"/>
                <w:bCs/>
                <w:sz w:val="20"/>
                <w:szCs w:val="28"/>
                <w:lang w:val="en-GB" w:eastAsia="en-US"/>
              </w:rPr>
            </w:pPr>
            <w:bookmarkStart w:id="0" w:name="_GoBack"/>
            <w:r w:rsidRPr="00540C9B">
              <w:rPr>
                <w:rFonts w:ascii="Arial" w:hAnsi="Arial" w:cs="Arial"/>
                <w:bCs/>
                <w:sz w:val="20"/>
                <w:szCs w:val="28"/>
                <w:lang w:val="en-GB" w:eastAsia="en-US"/>
              </w:rPr>
              <w:t>Journal Name:</w:t>
            </w:r>
          </w:p>
        </w:tc>
        <w:tc>
          <w:tcPr>
            <w:tcW w:w="3830" w:type="pct"/>
            <w:shd w:val="clear" w:color="auto" w:fill="auto"/>
          </w:tcPr>
          <w:p w:rsidR="00824FA1" w:rsidRPr="00540C9B" w:rsidRDefault="00B349B6">
            <w:pPr>
              <w:rPr>
                <w:rFonts w:ascii="Arial" w:hAnsi="Arial" w:cs="Arial"/>
                <w:b/>
                <w:bCs/>
                <w:color w:val="0000FF"/>
                <w:sz w:val="20"/>
                <w:szCs w:val="20"/>
                <w:lang w:val="en-GB"/>
              </w:rPr>
            </w:pPr>
            <w:r w:rsidRPr="00540C9B">
              <w:rPr>
                <w:rFonts w:ascii="Arial" w:hAnsi="Arial" w:cs="Arial"/>
                <w:b/>
                <w:bCs/>
                <w:color w:val="0000FF"/>
                <w:sz w:val="20"/>
                <w:szCs w:val="20"/>
                <w:lang w:val="en-GB"/>
              </w:rPr>
              <w:t>Asian Journal of Food Research and Nutrition</w:t>
            </w:r>
          </w:p>
        </w:tc>
      </w:tr>
      <w:tr w:rsidR="00824FA1" w:rsidRPr="00540C9B" w:rsidTr="00B313F8">
        <w:trPr>
          <w:trHeight w:val="20"/>
          <w:jc w:val="center"/>
        </w:trPr>
        <w:tc>
          <w:tcPr>
            <w:tcW w:w="1170" w:type="pct"/>
            <w:shd w:val="clear" w:color="auto" w:fill="auto"/>
          </w:tcPr>
          <w:p w:rsidR="00824FA1" w:rsidRPr="00540C9B" w:rsidRDefault="00B349B6">
            <w:pPr>
              <w:pStyle w:val="BodyText"/>
              <w:ind w:left="90"/>
              <w:jc w:val="left"/>
              <w:rPr>
                <w:rFonts w:ascii="Arial" w:hAnsi="Arial" w:cs="Arial"/>
                <w:bCs/>
                <w:sz w:val="20"/>
                <w:szCs w:val="28"/>
                <w:lang w:val="en-GB" w:eastAsia="en-US"/>
              </w:rPr>
            </w:pPr>
            <w:r w:rsidRPr="00540C9B">
              <w:rPr>
                <w:rFonts w:ascii="Arial" w:hAnsi="Arial" w:cs="Arial"/>
                <w:bCs/>
                <w:sz w:val="20"/>
                <w:szCs w:val="28"/>
                <w:lang w:val="en-GB" w:eastAsia="en-US"/>
              </w:rPr>
              <w:t>Manuscript Number:</w:t>
            </w:r>
          </w:p>
        </w:tc>
        <w:tc>
          <w:tcPr>
            <w:tcW w:w="3830" w:type="pct"/>
            <w:shd w:val="clear" w:color="auto" w:fill="auto"/>
          </w:tcPr>
          <w:p w:rsidR="00824FA1" w:rsidRPr="00540C9B" w:rsidRDefault="00B56579">
            <w:pPr>
              <w:pStyle w:val="NormalWeb"/>
              <w:spacing w:before="0" w:beforeAutospacing="0" w:after="0" w:afterAutospacing="0"/>
              <w:rPr>
                <w:rFonts w:ascii="Arial" w:hAnsi="Arial" w:cs="Arial"/>
                <w:b/>
                <w:bCs/>
                <w:sz w:val="20"/>
                <w:szCs w:val="28"/>
                <w:lang w:val="en-GB"/>
              </w:rPr>
            </w:pPr>
            <w:r w:rsidRPr="00540C9B">
              <w:rPr>
                <w:rFonts w:ascii="Arial" w:hAnsi="Arial" w:cs="Arial"/>
                <w:b/>
                <w:bCs/>
                <w:sz w:val="20"/>
                <w:szCs w:val="28"/>
                <w:lang w:val="en-GB"/>
              </w:rPr>
              <w:t>Ms_AJFRN_156770</w:t>
            </w:r>
          </w:p>
        </w:tc>
      </w:tr>
      <w:tr w:rsidR="00824FA1" w:rsidRPr="00540C9B" w:rsidTr="00B313F8">
        <w:trPr>
          <w:trHeight w:val="20"/>
          <w:jc w:val="center"/>
        </w:trPr>
        <w:tc>
          <w:tcPr>
            <w:tcW w:w="1170" w:type="pct"/>
            <w:shd w:val="clear" w:color="auto" w:fill="auto"/>
          </w:tcPr>
          <w:p w:rsidR="00824FA1" w:rsidRPr="00540C9B" w:rsidRDefault="00B349B6">
            <w:pPr>
              <w:pStyle w:val="BodyText"/>
              <w:ind w:left="90"/>
              <w:jc w:val="left"/>
              <w:rPr>
                <w:rFonts w:ascii="Arial" w:hAnsi="Arial" w:cs="Arial"/>
                <w:bCs/>
                <w:sz w:val="20"/>
                <w:szCs w:val="28"/>
                <w:lang w:val="en-GB" w:eastAsia="en-US"/>
              </w:rPr>
            </w:pPr>
            <w:r w:rsidRPr="00540C9B">
              <w:rPr>
                <w:rFonts w:ascii="Arial" w:hAnsi="Arial" w:cs="Arial"/>
                <w:bCs/>
                <w:sz w:val="20"/>
                <w:szCs w:val="28"/>
                <w:lang w:val="en-GB" w:eastAsia="en-US"/>
              </w:rPr>
              <w:t xml:space="preserve">Title of the Manuscript: </w:t>
            </w:r>
          </w:p>
        </w:tc>
        <w:tc>
          <w:tcPr>
            <w:tcW w:w="3830" w:type="pct"/>
            <w:shd w:val="clear" w:color="auto" w:fill="auto"/>
          </w:tcPr>
          <w:p w:rsidR="00824FA1" w:rsidRPr="00540C9B" w:rsidRDefault="00B56579">
            <w:pPr>
              <w:pStyle w:val="NormalWeb"/>
              <w:spacing w:before="0" w:beforeAutospacing="0" w:after="0" w:afterAutospacing="0"/>
              <w:rPr>
                <w:rFonts w:ascii="Arial" w:hAnsi="Arial" w:cs="Arial"/>
                <w:b/>
                <w:sz w:val="20"/>
                <w:szCs w:val="28"/>
                <w:lang w:val="en-GB"/>
              </w:rPr>
            </w:pPr>
            <w:r w:rsidRPr="00540C9B">
              <w:rPr>
                <w:rFonts w:ascii="Arial" w:hAnsi="Arial" w:cs="Arial"/>
                <w:b/>
                <w:sz w:val="20"/>
                <w:szCs w:val="28"/>
                <w:lang w:val="en-GB"/>
              </w:rPr>
              <w:t>Integrated Microbial Characterization, Safety Evaluation, and Nutritional Profiling of Selected Nigerian Fermented Foods</w:t>
            </w:r>
          </w:p>
        </w:tc>
      </w:tr>
      <w:tr w:rsidR="00824FA1" w:rsidRPr="00540C9B" w:rsidTr="00B313F8">
        <w:trPr>
          <w:trHeight w:val="20"/>
          <w:jc w:val="center"/>
        </w:trPr>
        <w:tc>
          <w:tcPr>
            <w:tcW w:w="1170" w:type="pct"/>
            <w:shd w:val="clear" w:color="auto" w:fill="auto"/>
          </w:tcPr>
          <w:p w:rsidR="00824FA1" w:rsidRPr="00540C9B" w:rsidRDefault="00B349B6">
            <w:pPr>
              <w:pStyle w:val="BodyText"/>
              <w:ind w:left="90"/>
              <w:jc w:val="left"/>
              <w:rPr>
                <w:rFonts w:ascii="Arial" w:hAnsi="Arial" w:cs="Arial"/>
                <w:bCs/>
                <w:sz w:val="20"/>
                <w:szCs w:val="28"/>
                <w:lang w:val="en-GB" w:eastAsia="en-US"/>
              </w:rPr>
            </w:pPr>
            <w:r w:rsidRPr="00540C9B">
              <w:rPr>
                <w:rFonts w:ascii="Arial" w:hAnsi="Arial" w:cs="Arial"/>
                <w:bCs/>
                <w:sz w:val="20"/>
                <w:szCs w:val="28"/>
                <w:lang w:val="en-GB" w:eastAsia="en-US"/>
              </w:rPr>
              <w:t>Type of the Article</w:t>
            </w:r>
          </w:p>
        </w:tc>
        <w:tc>
          <w:tcPr>
            <w:tcW w:w="3830" w:type="pct"/>
            <w:shd w:val="clear" w:color="auto" w:fill="auto"/>
          </w:tcPr>
          <w:p w:rsidR="00824FA1" w:rsidRPr="00540C9B" w:rsidRDefault="00B349B6">
            <w:pPr>
              <w:pStyle w:val="NormalWeb"/>
              <w:spacing w:before="0" w:beforeAutospacing="0" w:after="0" w:afterAutospacing="0"/>
              <w:rPr>
                <w:rFonts w:ascii="Arial" w:hAnsi="Arial" w:cs="Arial"/>
                <w:b/>
                <w:sz w:val="20"/>
                <w:szCs w:val="28"/>
                <w:lang w:val="en-GB"/>
              </w:rPr>
            </w:pPr>
            <w:r w:rsidRPr="00540C9B">
              <w:rPr>
                <w:rFonts w:ascii="Arial" w:hAnsi="Arial" w:cs="Arial"/>
                <w:b/>
                <w:sz w:val="20"/>
                <w:szCs w:val="28"/>
                <w:lang w:val="en-GB"/>
              </w:rPr>
              <w:t>Research Article</w:t>
            </w:r>
          </w:p>
          <w:p w:rsidR="00824FA1" w:rsidRPr="00540C9B" w:rsidRDefault="00824FA1">
            <w:pPr>
              <w:pStyle w:val="NormalWeb"/>
              <w:spacing w:before="0" w:beforeAutospacing="0" w:after="0" w:afterAutospacing="0"/>
              <w:rPr>
                <w:rFonts w:ascii="Arial" w:hAnsi="Arial" w:cs="Arial"/>
                <w:b/>
                <w:sz w:val="20"/>
                <w:szCs w:val="28"/>
                <w:lang w:val="en-GB"/>
              </w:rPr>
            </w:pPr>
          </w:p>
        </w:tc>
      </w:tr>
    </w:tbl>
    <w:p w:rsidR="00824FA1" w:rsidRPr="00540C9B" w:rsidRDefault="00824FA1">
      <w:pPr>
        <w:pStyle w:val="BodyText"/>
        <w:rPr>
          <w:rFonts w:ascii="Arial" w:hAnsi="Arial" w:cs="Arial"/>
          <w:sz w:val="22"/>
          <w:szCs w:val="20"/>
          <w:lang w:val="en-GB"/>
        </w:rPr>
      </w:pPr>
    </w:p>
    <w:p w:rsidR="00824FA1" w:rsidRPr="00540C9B" w:rsidRDefault="00B349B6">
      <w:pPr>
        <w:pStyle w:val="BodyText"/>
        <w:rPr>
          <w:rFonts w:ascii="Arial" w:hAnsi="Arial" w:cs="Arial"/>
          <w:b/>
          <w:sz w:val="20"/>
          <w:szCs w:val="20"/>
          <w:u w:val="single"/>
          <w:lang w:val="en-GB"/>
        </w:rPr>
      </w:pPr>
      <w:r w:rsidRPr="00540C9B">
        <w:rPr>
          <w:rFonts w:ascii="Arial" w:hAnsi="Arial" w:cs="Arial"/>
          <w:b/>
          <w:sz w:val="20"/>
          <w:szCs w:val="20"/>
          <w:highlight w:val="yellow"/>
          <w:u w:val="single"/>
          <w:lang w:val="en-GB"/>
        </w:rPr>
        <w:t>PART 1 (Importance of the manuscript)</w:t>
      </w:r>
      <w:r w:rsidRPr="00540C9B">
        <w:rPr>
          <w:rFonts w:ascii="Arial" w:hAnsi="Arial" w:cs="Arial"/>
          <w:b/>
          <w:sz w:val="20"/>
          <w:szCs w:val="20"/>
          <w:u w:val="single"/>
          <w:lang w:val="en-GB"/>
        </w:rPr>
        <w:t xml:space="preserve"> </w:t>
      </w:r>
    </w:p>
    <w:p w:rsidR="00824FA1" w:rsidRPr="00540C9B" w:rsidRDefault="00824FA1">
      <w:pPr>
        <w:pStyle w:val="BodyText"/>
        <w:ind w:left="1440"/>
        <w:rPr>
          <w:rFonts w:ascii="Arial" w:hAnsi="Arial" w:cs="Arial"/>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4FA1" w:rsidRPr="00540C9B">
        <w:trPr>
          <w:trHeight w:val="20"/>
          <w:jc w:val="center"/>
        </w:trPr>
        <w:tc>
          <w:tcPr>
            <w:tcW w:w="1789" w:type="pct"/>
            <w:shd w:val="clear" w:color="auto" w:fill="auto"/>
            <w:noWrap/>
          </w:tcPr>
          <w:p w:rsidR="00824FA1" w:rsidRPr="00540C9B" w:rsidRDefault="00824FA1">
            <w:pPr>
              <w:pStyle w:val="Heading2"/>
              <w:jc w:val="left"/>
              <w:rPr>
                <w:rFonts w:ascii="Arial" w:hAnsi="Arial" w:cs="Arial"/>
                <w:lang w:val="en-GB" w:eastAsia="en-US"/>
              </w:rPr>
            </w:pPr>
          </w:p>
        </w:tc>
        <w:tc>
          <w:tcPr>
            <w:tcW w:w="1844" w:type="pct"/>
            <w:shd w:val="clear" w:color="auto" w:fill="auto"/>
          </w:tcPr>
          <w:p w:rsidR="00824FA1" w:rsidRPr="00540C9B" w:rsidRDefault="00B349B6">
            <w:pPr>
              <w:pStyle w:val="Heading2"/>
              <w:jc w:val="left"/>
              <w:rPr>
                <w:rFonts w:ascii="Arial" w:hAnsi="Arial" w:cs="Arial"/>
                <w:lang w:val="en-GB" w:eastAsia="en-US"/>
              </w:rPr>
            </w:pPr>
            <w:r w:rsidRPr="00540C9B">
              <w:rPr>
                <w:rFonts w:ascii="Arial" w:hAnsi="Arial" w:cs="Arial"/>
                <w:lang w:val="en-GB" w:eastAsia="en-US"/>
              </w:rPr>
              <w:t>Comments of the Reviewers</w:t>
            </w:r>
          </w:p>
        </w:tc>
        <w:tc>
          <w:tcPr>
            <w:tcW w:w="1367" w:type="pct"/>
            <w:shd w:val="clear" w:color="auto" w:fill="auto"/>
          </w:tcPr>
          <w:p w:rsidR="00824FA1" w:rsidRPr="00540C9B" w:rsidRDefault="00B349B6">
            <w:pPr>
              <w:spacing w:after="160" w:line="259" w:lineRule="auto"/>
              <w:rPr>
                <w:rFonts w:ascii="Arial" w:eastAsia="Calibri" w:hAnsi="Arial" w:cs="Arial"/>
                <w:kern w:val="2"/>
                <w:sz w:val="20"/>
                <w:szCs w:val="20"/>
                <w:lang w:val="en-GB"/>
              </w:rPr>
            </w:pPr>
            <w:r w:rsidRPr="00540C9B">
              <w:rPr>
                <w:rFonts w:ascii="Arial" w:eastAsia="Calibri" w:hAnsi="Arial" w:cs="Arial"/>
                <w:b/>
                <w:kern w:val="2"/>
                <w:sz w:val="20"/>
                <w:szCs w:val="20"/>
                <w:lang w:val="en-GB"/>
              </w:rPr>
              <w:t>Author’s Feedback</w:t>
            </w:r>
            <w:r w:rsidRPr="00540C9B">
              <w:rPr>
                <w:rFonts w:ascii="Arial" w:eastAsia="Calibri" w:hAnsi="Arial" w:cs="Arial"/>
                <w:kern w:val="2"/>
                <w:sz w:val="20"/>
                <w:szCs w:val="20"/>
                <w:lang w:val="en-GB"/>
              </w:rPr>
              <w:t xml:space="preserve"> </w:t>
            </w:r>
          </w:p>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89" w:type="pct"/>
            <w:shd w:val="clear" w:color="auto" w:fill="auto"/>
            <w:noWrap/>
          </w:tcPr>
          <w:p w:rsidR="00824FA1" w:rsidRPr="00540C9B" w:rsidRDefault="00B349B6">
            <w:pPr>
              <w:rPr>
                <w:rFonts w:ascii="Arial" w:eastAsia="MS Mincho" w:hAnsi="Arial" w:cs="Arial"/>
                <w:bCs/>
                <w:sz w:val="20"/>
                <w:szCs w:val="20"/>
                <w:lang w:val="en-GB"/>
              </w:rPr>
            </w:pPr>
            <w:r w:rsidRPr="00540C9B">
              <w:rPr>
                <w:rFonts w:ascii="Arial" w:hAnsi="Arial" w:cs="Arial"/>
                <w:b/>
                <w:bCs/>
                <w:sz w:val="20"/>
                <w:szCs w:val="20"/>
                <w:lang w:val="en-GB"/>
              </w:rPr>
              <w:t>Please write a few sentences regarding the importance of this manuscript for the scientific community.</w:t>
            </w:r>
            <w:r w:rsidRPr="00540C9B">
              <w:rPr>
                <w:rFonts w:ascii="Arial" w:hAnsi="Arial" w:cs="Arial"/>
                <w:bCs/>
                <w:sz w:val="20"/>
                <w:szCs w:val="20"/>
                <w:lang w:val="en-GB"/>
              </w:rPr>
              <w:t xml:space="preserve"> A minimum of 3-4 sentences may be required for this part.</w:t>
            </w:r>
          </w:p>
        </w:tc>
        <w:tc>
          <w:tcPr>
            <w:tcW w:w="1844" w:type="pct"/>
            <w:shd w:val="clear" w:color="auto" w:fill="auto"/>
          </w:tcPr>
          <w:p w:rsidR="00824FA1" w:rsidRPr="00540C9B" w:rsidRDefault="007F14FC">
            <w:pPr>
              <w:pStyle w:val="ListParagraph"/>
              <w:ind w:left="0"/>
              <w:rPr>
                <w:rFonts w:ascii="Arial" w:hAnsi="Arial" w:cs="Arial"/>
                <w:b/>
                <w:bCs/>
                <w:sz w:val="20"/>
                <w:szCs w:val="20"/>
                <w:lang w:val="en-GB"/>
              </w:rPr>
            </w:pPr>
            <w:r w:rsidRPr="00540C9B">
              <w:rPr>
                <w:rFonts w:ascii="Arial" w:hAnsi="Arial" w:cs="Arial"/>
              </w:rPr>
              <w:t>This manuscript is quite valuable for the scientific community because it looks at fermented foods from multiple angles such as microbial quality, safety and nutrition rather than focusing on just one aspect. It gives a more complete picture of how these traditional foods can be both beneficial and potentially risky at the same time. The study also draws attention to the need for better processing and hygiene practices which is important for improving food safety without losing traditional value. Overall, it provides useful insights that can guide future research, especially in developing safer and more standardized fermented food products.</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bl>
    <w:p w:rsidR="00824FA1" w:rsidRPr="00540C9B" w:rsidRDefault="00824FA1">
      <w:pPr>
        <w:rPr>
          <w:rFonts w:ascii="Arial" w:hAnsi="Arial" w:cs="Arial"/>
          <w:sz w:val="22"/>
          <w:szCs w:val="20"/>
          <w:lang w:val="en-GB"/>
        </w:rPr>
      </w:pPr>
    </w:p>
    <w:p w:rsidR="00824FA1" w:rsidRPr="00540C9B" w:rsidRDefault="00B349B6">
      <w:pPr>
        <w:pStyle w:val="Heading2"/>
        <w:jc w:val="left"/>
        <w:rPr>
          <w:rFonts w:ascii="Arial" w:hAnsi="Arial" w:cs="Arial"/>
          <w:highlight w:val="yellow"/>
          <w:u w:val="single"/>
          <w:lang w:val="en-GB" w:eastAsia="en-US"/>
        </w:rPr>
      </w:pPr>
      <w:r w:rsidRPr="00540C9B">
        <w:rPr>
          <w:rFonts w:ascii="Arial" w:hAnsi="Arial" w:cs="Arial"/>
          <w:highlight w:val="yellow"/>
          <w:u w:val="single"/>
          <w:lang w:val="en-GB" w:eastAsia="en-US"/>
        </w:rPr>
        <w:t>PART 2.1 (Objective Evaluation)</w:t>
      </w:r>
    </w:p>
    <w:p w:rsidR="00824FA1" w:rsidRPr="00540C9B" w:rsidRDefault="00824FA1">
      <w:pPr>
        <w:rPr>
          <w:rFonts w:ascii="Arial" w:hAnsi="Arial" w:cs="Arial"/>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4FA1" w:rsidRPr="00540C9B">
        <w:trPr>
          <w:trHeight w:val="20"/>
          <w:tblHeader/>
          <w:jc w:val="center"/>
        </w:trPr>
        <w:tc>
          <w:tcPr>
            <w:tcW w:w="1790" w:type="pct"/>
            <w:shd w:val="clear" w:color="auto" w:fill="auto"/>
            <w:noWrap/>
          </w:tcPr>
          <w:p w:rsidR="00824FA1" w:rsidRPr="00540C9B" w:rsidRDefault="00824FA1">
            <w:pPr>
              <w:pStyle w:val="Heading2"/>
              <w:jc w:val="left"/>
              <w:rPr>
                <w:rFonts w:ascii="Arial" w:hAnsi="Arial" w:cs="Arial"/>
                <w:lang w:val="en-GB" w:eastAsia="en-US"/>
              </w:rPr>
            </w:pPr>
          </w:p>
        </w:tc>
        <w:tc>
          <w:tcPr>
            <w:tcW w:w="1843" w:type="pct"/>
            <w:shd w:val="clear" w:color="auto" w:fill="auto"/>
          </w:tcPr>
          <w:p w:rsidR="00824FA1" w:rsidRPr="00540C9B" w:rsidRDefault="00B349B6">
            <w:pPr>
              <w:pStyle w:val="Heading2"/>
              <w:jc w:val="left"/>
              <w:rPr>
                <w:rFonts w:ascii="Arial" w:hAnsi="Arial" w:cs="Arial"/>
                <w:lang w:val="en-GB" w:eastAsia="en-US"/>
              </w:rPr>
            </w:pPr>
            <w:r w:rsidRPr="00540C9B">
              <w:rPr>
                <w:rFonts w:ascii="Arial" w:hAnsi="Arial" w:cs="Arial"/>
                <w:lang w:val="en-GB" w:eastAsia="en-US"/>
              </w:rPr>
              <w:t>Rating of the Reviewers</w:t>
            </w:r>
          </w:p>
        </w:tc>
        <w:tc>
          <w:tcPr>
            <w:tcW w:w="1367" w:type="pct"/>
            <w:shd w:val="clear" w:color="auto" w:fill="auto"/>
          </w:tcPr>
          <w:p w:rsidR="00824FA1" w:rsidRPr="00540C9B" w:rsidRDefault="00B349B6">
            <w:pPr>
              <w:spacing w:after="160" w:line="259" w:lineRule="auto"/>
              <w:rPr>
                <w:rFonts w:ascii="Arial" w:hAnsi="Arial" w:cs="Arial"/>
                <w:b/>
                <w:sz w:val="22"/>
                <w:szCs w:val="22"/>
                <w:lang w:val="en-GB"/>
              </w:rPr>
            </w:pPr>
            <w:r w:rsidRPr="00540C9B">
              <w:rPr>
                <w:rFonts w:ascii="Arial" w:eastAsia="Calibri" w:hAnsi="Arial" w:cs="Arial"/>
                <w:b/>
                <w:kern w:val="2"/>
                <w:sz w:val="20"/>
                <w:szCs w:val="20"/>
                <w:lang w:val="en-GB"/>
              </w:rPr>
              <w:t>Author’s Feedback</w:t>
            </w:r>
            <w:r w:rsidRPr="00540C9B">
              <w:rPr>
                <w:rFonts w:ascii="Arial" w:eastAsia="Calibri" w:hAnsi="Arial" w:cs="Arial"/>
                <w:kern w:val="2"/>
                <w:sz w:val="20"/>
                <w:szCs w:val="20"/>
                <w:lang w:val="en-GB"/>
              </w:rPr>
              <w:t xml:space="preserve"> </w:t>
            </w: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bCs/>
                <w:sz w:val="20"/>
                <w:szCs w:val="20"/>
                <w:lang w:val="en-GB"/>
              </w:rPr>
            </w:pPr>
            <w:r w:rsidRPr="00540C9B">
              <w:rPr>
                <w:rFonts w:ascii="Arial" w:hAnsi="Arial" w:cs="Arial"/>
                <w:b/>
                <w:bCs/>
                <w:sz w:val="20"/>
                <w:szCs w:val="20"/>
                <w:lang w:val="en-GB"/>
              </w:rPr>
              <w:t xml:space="preserve">1. Is the title clear and appropriate for the study? </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u w:val="single"/>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5</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pStyle w:val="Heading2"/>
              <w:jc w:val="left"/>
              <w:rPr>
                <w:rFonts w:ascii="Arial" w:hAnsi="Arial" w:cs="Arial"/>
                <w:lang w:val="en-GB" w:eastAsia="en-US"/>
              </w:rPr>
            </w:pPr>
            <w:r w:rsidRPr="00540C9B">
              <w:rPr>
                <w:rFonts w:ascii="Arial" w:hAnsi="Arial" w:cs="Arial"/>
                <w:lang w:val="en-GB" w:eastAsia="en-US"/>
              </w:rPr>
              <w:t xml:space="preserve">2. Is the abstract of the article comprehensive? </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pStyle w:val="Heading2"/>
              <w:jc w:val="left"/>
              <w:rPr>
                <w:rFonts w:ascii="Arial" w:hAnsi="Arial" w:cs="Arial"/>
                <w:lang w:val="en-GB"/>
              </w:rPr>
            </w:pPr>
            <w:r w:rsidRPr="00540C9B">
              <w:rPr>
                <w:rFonts w:ascii="Arial" w:hAnsi="Arial" w:cs="Arial"/>
                <w:lang w:val="en-GB"/>
              </w:rPr>
              <w:t>3. Are the keywords appropriate and useful?</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eastAsia="x-none"/>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pStyle w:val="Heading2"/>
              <w:jc w:val="left"/>
              <w:rPr>
                <w:rFonts w:ascii="Arial" w:hAnsi="Arial" w:cs="Arial"/>
                <w:lang w:val="en-GB"/>
              </w:rPr>
            </w:pPr>
            <w:r w:rsidRPr="00540C9B">
              <w:rPr>
                <w:rFonts w:ascii="Arial" w:hAnsi="Arial" w:cs="Arial"/>
                <w:lang w:val="en-GB"/>
              </w:rPr>
              <w:t>4. Is the background information of the paper sufficient and well organized?</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eastAsia="x-none"/>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pStyle w:val="Heading2"/>
              <w:jc w:val="left"/>
              <w:rPr>
                <w:rFonts w:ascii="Arial" w:hAnsi="Arial" w:cs="Arial"/>
                <w:lang w:val="en-GB"/>
              </w:rPr>
            </w:pPr>
            <w:r w:rsidRPr="00540C9B">
              <w:rPr>
                <w:rFonts w:ascii="Arial" w:hAnsi="Arial" w:cs="Arial"/>
                <w:lang w:val="en-GB"/>
              </w:rPr>
              <w:t>5. Are the research objectives/hypotheses clearly stated?</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eastAsia="x-none"/>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pStyle w:val="Heading2"/>
              <w:jc w:val="left"/>
              <w:rPr>
                <w:rFonts w:ascii="Arial" w:hAnsi="Arial" w:cs="Arial"/>
                <w:lang w:val="en-GB"/>
              </w:rPr>
            </w:pPr>
            <w:r w:rsidRPr="00540C9B">
              <w:rPr>
                <w:rFonts w:ascii="Arial" w:hAnsi="Arial" w:cs="Arial"/>
                <w:lang w:val="en-GB"/>
              </w:rPr>
              <w:t>6. Is the literature review relevant and up to date?</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eastAsia="x-none"/>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pStyle w:val="Heading2"/>
              <w:jc w:val="left"/>
              <w:rPr>
                <w:rFonts w:ascii="Arial" w:hAnsi="Arial" w:cs="Arial"/>
                <w:lang w:val="en-GB"/>
              </w:rPr>
            </w:pPr>
            <w:r w:rsidRPr="00540C9B">
              <w:rPr>
                <w:rFonts w:ascii="Arial" w:hAnsi="Arial" w:cs="Arial"/>
                <w:lang w:val="en-GB"/>
              </w:rPr>
              <w:t>7. Is the research methodology appropriate for the study?</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pStyle w:val="Heading2"/>
              <w:jc w:val="left"/>
              <w:rPr>
                <w:rFonts w:ascii="Arial" w:hAnsi="Arial" w:cs="Arial"/>
                <w:lang w:val="en-GB"/>
              </w:rPr>
            </w:pPr>
            <w:r w:rsidRPr="00540C9B">
              <w:rPr>
                <w:rFonts w:ascii="Arial" w:hAnsi="Arial" w:cs="Arial"/>
                <w:lang w:val="en-GB"/>
              </w:rPr>
              <w:t>8. Were ethical issues properly addressed (if applicable)?</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eastAsia="x-none"/>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b/>
                <w:bCs/>
                <w:sz w:val="20"/>
                <w:szCs w:val="20"/>
                <w:lang w:val="en-GB"/>
              </w:rPr>
              <w:t>Not Applicable</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sz w:val="20"/>
                <w:szCs w:val="20"/>
                <w:lang w:val="en-GB"/>
              </w:rPr>
            </w:pPr>
            <w:r w:rsidRPr="00540C9B">
              <w:rPr>
                <w:rFonts w:ascii="Arial" w:hAnsi="Arial" w:cs="Arial"/>
                <w:b/>
                <w:sz w:val="20"/>
                <w:szCs w:val="20"/>
                <w:lang w:val="en-GB"/>
              </w:rPr>
              <w:t xml:space="preserve">9. Are the results presented clearly? </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bCs/>
                <w:sz w:val="20"/>
                <w:szCs w:val="20"/>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sz w:val="20"/>
                <w:szCs w:val="20"/>
                <w:lang w:val="en-GB"/>
              </w:rPr>
            </w:pPr>
            <w:r w:rsidRPr="00540C9B">
              <w:rPr>
                <w:rFonts w:ascii="Arial" w:hAnsi="Arial" w:cs="Arial"/>
                <w:b/>
                <w:sz w:val="20"/>
                <w:szCs w:val="20"/>
                <w:lang w:val="en-GB"/>
              </w:rPr>
              <w:t>10. Are tables and figures clear, relevant, and necessary?</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sz w:val="20"/>
                <w:szCs w:val="20"/>
                <w:lang w:val="en-GB"/>
              </w:rPr>
            </w:pPr>
            <w:r w:rsidRPr="00540C9B">
              <w:rPr>
                <w:rFonts w:ascii="Arial" w:hAnsi="Arial" w:cs="Arial"/>
                <w:b/>
                <w:sz w:val="20"/>
                <w:szCs w:val="20"/>
                <w:lang w:val="en-GB"/>
              </w:rPr>
              <w:t>11. Does the discussion relate findings to existing literature?</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sz w:val="20"/>
                <w:szCs w:val="20"/>
                <w:lang w:val="en-GB"/>
              </w:rPr>
            </w:pPr>
            <w:r w:rsidRPr="00540C9B">
              <w:rPr>
                <w:rFonts w:ascii="Arial" w:hAnsi="Arial" w:cs="Arial"/>
                <w:b/>
                <w:sz w:val="20"/>
                <w:szCs w:val="20"/>
                <w:lang w:val="en-GB"/>
              </w:rPr>
              <w:t>12. Are the conclusions supported by the data?</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lastRenderedPageBreak/>
              <w:t xml:space="preserve">Rating Scale: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bCs/>
                <w:sz w:val="20"/>
                <w:szCs w:val="20"/>
                <w:lang w:val="en-GB"/>
              </w:rPr>
              <w:lastRenderedPageBreak/>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sz w:val="20"/>
                <w:szCs w:val="20"/>
                <w:lang w:val="en-GB"/>
              </w:rPr>
            </w:pPr>
            <w:r w:rsidRPr="00540C9B">
              <w:rPr>
                <w:rFonts w:ascii="Arial" w:hAnsi="Arial" w:cs="Arial"/>
                <w:b/>
                <w:sz w:val="20"/>
                <w:szCs w:val="20"/>
                <w:lang w:val="en-GB"/>
              </w:rPr>
              <w:t>13. Are the limitations of the study discussed?</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bCs/>
                <w:sz w:val="20"/>
                <w:szCs w:val="20"/>
                <w:lang w:val="en-GB"/>
              </w:rPr>
              <w:t>2</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sz w:val="20"/>
                <w:szCs w:val="20"/>
                <w:lang w:val="en-GB"/>
              </w:rPr>
            </w:pPr>
            <w:r w:rsidRPr="00540C9B">
              <w:rPr>
                <w:rFonts w:ascii="Arial" w:hAnsi="Arial" w:cs="Arial"/>
                <w:b/>
                <w:sz w:val="20"/>
                <w:szCs w:val="20"/>
                <w:lang w:val="en-GB"/>
              </w:rPr>
              <w:t>14. Are the references relevant and sufficient (in number)?</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5 = Excellent 4 = Good 3 = Satisfactory 2 = Needs Improvement 1 = Poor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N/A = Not Applicable</w:t>
            </w:r>
          </w:p>
        </w:tc>
        <w:tc>
          <w:tcPr>
            <w:tcW w:w="1843"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trPr>
          <w:trHeight w:val="20"/>
          <w:jc w:val="center"/>
        </w:trPr>
        <w:tc>
          <w:tcPr>
            <w:tcW w:w="1790" w:type="pct"/>
            <w:shd w:val="clear" w:color="auto" w:fill="auto"/>
            <w:noWrap/>
          </w:tcPr>
          <w:p w:rsidR="00824FA1" w:rsidRPr="00540C9B" w:rsidRDefault="00B349B6">
            <w:pPr>
              <w:rPr>
                <w:rFonts w:ascii="Arial" w:hAnsi="Arial" w:cs="Arial"/>
                <w:b/>
                <w:sz w:val="20"/>
                <w:szCs w:val="20"/>
                <w:lang w:val="en-GB"/>
              </w:rPr>
            </w:pPr>
            <w:r w:rsidRPr="00540C9B">
              <w:rPr>
                <w:rFonts w:ascii="Arial" w:hAnsi="Arial" w:cs="Arial"/>
                <w:b/>
                <w:sz w:val="20"/>
                <w:szCs w:val="20"/>
                <w:lang w:val="en-GB"/>
              </w:rPr>
              <w:t>15. Is the manuscript written in clear and understandable language?</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Rating Scale: </w:t>
            </w:r>
          </w:p>
          <w:p w:rsidR="00824FA1" w:rsidRPr="00540C9B" w:rsidRDefault="00B349B6">
            <w:pPr>
              <w:rPr>
                <w:rFonts w:ascii="Arial" w:hAnsi="Arial" w:cs="Arial"/>
                <w:color w:val="404040"/>
                <w:sz w:val="20"/>
                <w:szCs w:val="20"/>
                <w:shd w:val="clear" w:color="auto" w:fill="FFFFFF"/>
                <w:lang w:val="en-GB"/>
              </w:rPr>
            </w:pPr>
            <w:r w:rsidRPr="00540C9B">
              <w:rPr>
                <w:rFonts w:ascii="Arial" w:hAnsi="Arial" w:cs="Arial"/>
                <w:color w:val="404040"/>
                <w:sz w:val="20"/>
                <w:szCs w:val="20"/>
                <w:shd w:val="clear" w:color="auto" w:fill="FFFFFF"/>
                <w:lang w:val="en-GB"/>
              </w:rPr>
              <w:t xml:space="preserve">5 = Excellent 4 = Good 3 = Satisfactory 2 = Needs Improvement 1 = Poor </w:t>
            </w:r>
          </w:p>
          <w:p w:rsidR="00824FA1" w:rsidRPr="00540C9B" w:rsidRDefault="00B349B6">
            <w:pPr>
              <w:rPr>
                <w:rFonts w:ascii="Arial" w:hAnsi="Arial" w:cs="Arial"/>
                <w:sz w:val="20"/>
                <w:szCs w:val="20"/>
                <w:lang w:val="en-GB"/>
              </w:rPr>
            </w:pPr>
            <w:r w:rsidRPr="00540C9B">
              <w:rPr>
                <w:rFonts w:ascii="Arial" w:hAnsi="Arial" w:cs="Arial"/>
                <w:color w:val="404040"/>
                <w:sz w:val="20"/>
                <w:szCs w:val="20"/>
                <w:shd w:val="clear" w:color="auto" w:fill="FFFFFF"/>
                <w:lang w:val="en-GB"/>
              </w:rPr>
              <w:t>N/A = Not Applicable</w:t>
            </w:r>
          </w:p>
        </w:tc>
        <w:tc>
          <w:tcPr>
            <w:tcW w:w="1843"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bCs/>
                <w:sz w:val="20"/>
                <w:szCs w:val="20"/>
                <w:lang w:val="en-GB"/>
              </w:rPr>
              <w:t>4</w:t>
            </w:r>
          </w:p>
        </w:tc>
        <w:tc>
          <w:tcPr>
            <w:tcW w:w="1367" w:type="pct"/>
            <w:shd w:val="clear" w:color="auto" w:fill="auto"/>
          </w:tcPr>
          <w:p w:rsidR="00824FA1" w:rsidRPr="00540C9B" w:rsidRDefault="00824FA1">
            <w:pPr>
              <w:pStyle w:val="Heading2"/>
              <w:jc w:val="left"/>
              <w:rPr>
                <w:rFonts w:ascii="Arial" w:hAnsi="Arial" w:cs="Arial"/>
                <w:b w:val="0"/>
                <w:lang w:val="en-GB" w:eastAsia="en-US"/>
              </w:rPr>
            </w:pPr>
          </w:p>
        </w:tc>
      </w:tr>
    </w:tbl>
    <w:p w:rsidR="00824FA1" w:rsidRPr="00540C9B" w:rsidRDefault="007F14FC" w:rsidP="007F14FC">
      <w:pPr>
        <w:pStyle w:val="BodyText"/>
        <w:tabs>
          <w:tab w:val="left" w:pos="2574"/>
        </w:tabs>
        <w:rPr>
          <w:rFonts w:ascii="Arial" w:hAnsi="Arial" w:cs="Arial"/>
          <w:b/>
          <w:bCs/>
          <w:sz w:val="20"/>
          <w:szCs w:val="20"/>
          <w:u w:val="single"/>
          <w:lang w:val="en-GB"/>
        </w:rPr>
      </w:pPr>
      <w:r w:rsidRPr="00540C9B">
        <w:rPr>
          <w:rFonts w:ascii="Arial" w:hAnsi="Arial" w:cs="Arial"/>
          <w:b/>
          <w:bCs/>
          <w:sz w:val="20"/>
          <w:szCs w:val="20"/>
          <w:u w:val="single"/>
          <w:lang w:val="en-GB"/>
        </w:rPr>
        <w:tab/>
      </w:r>
    </w:p>
    <w:p w:rsidR="00824FA1" w:rsidRPr="00540C9B" w:rsidRDefault="00B349B6">
      <w:pPr>
        <w:pStyle w:val="Heading2"/>
        <w:jc w:val="left"/>
        <w:rPr>
          <w:rFonts w:ascii="Arial" w:hAnsi="Arial" w:cs="Arial"/>
          <w:u w:val="single"/>
          <w:lang w:val="en-GB" w:eastAsia="en-US"/>
        </w:rPr>
      </w:pPr>
      <w:r w:rsidRPr="00540C9B">
        <w:rPr>
          <w:rFonts w:ascii="Arial" w:hAnsi="Arial" w:cs="Arial"/>
          <w:highlight w:val="yellow"/>
          <w:u w:val="single"/>
          <w:lang w:val="en-GB" w:eastAsia="en-US"/>
        </w:rPr>
        <w:t>PART 2.2 (Subjective Evaluation)</w:t>
      </w:r>
    </w:p>
    <w:p w:rsidR="00824FA1" w:rsidRPr="00540C9B" w:rsidRDefault="00824FA1">
      <w:pPr>
        <w:rPr>
          <w:rFonts w:ascii="Arial" w:hAnsi="Arial" w:cs="Arial"/>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4FA1" w:rsidRPr="00540C9B" w:rsidTr="00540C9B">
        <w:trPr>
          <w:trHeight w:val="20"/>
          <w:jc w:val="center"/>
        </w:trPr>
        <w:tc>
          <w:tcPr>
            <w:tcW w:w="1672" w:type="pct"/>
            <w:shd w:val="clear" w:color="auto" w:fill="auto"/>
            <w:noWrap/>
          </w:tcPr>
          <w:p w:rsidR="00824FA1" w:rsidRPr="00540C9B" w:rsidRDefault="00824FA1">
            <w:pPr>
              <w:pStyle w:val="Heading2"/>
              <w:jc w:val="left"/>
              <w:rPr>
                <w:rFonts w:ascii="Arial" w:hAnsi="Arial" w:cs="Arial"/>
                <w:lang w:val="en-GB" w:eastAsia="en-US"/>
              </w:rPr>
            </w:pPr>
          </w:p>
        </w:tc>
        <w:tc>
          <w:tcPr>
            <w:tcW w:w="1786" w:type="pct"/>
            <w:shd w:val="clear" w:color="auto" w:fill="auto"/>
          </w:tcPr>
          <w:p w:rsidR="00824FA1" w:rsidRPr="00540C9B" w:rsidRDefault="00B349B6">
            <w:pPr>
              <w:pStyle w:val="Heading2"/>
              <w:jc w:val="left"/>
              <w:rPr>
                <w:rFonts w:ascii="Arial" w:hAnsi="Arial" w:cs="Arial"/>
                <w:lang w:val="en-GB" w:eastAsia="en-US"/>
              </w:rPr>
            </w:pPr>
            <w:r w:rsidRPr="00540C9B">
              <w:rPr>
                <w:rFonts w:ascii="Arial" w:hAnsi="Arial" w:cs="Arial"/>
                <w:lang w:val="en-GB" w:eastAsia="en-US"/>
              </w:rPr>
              <w:t>Reviewer’s comment</w:t>
            </w:r>
          </w:p>
          <w:p w:rsidR="00824FA1" w:rsidRPr="00540C9B" w:rsidRDefault="00824FA1">
            <w:pPr>
              <w:rPr>
                <w:rFonts w:ascii="Arial" w:hAnsi="Arial" w:cs="Arial"/>
                <w:sz w:val="22"/>
                <w:szCs w:val="22"/>
                <w:lang w:val="en-GB"/>
              </w:rPr>
            </w:pPr>
          </w:p>
        </w:tc>
        <w:tc>
          <w:tcPr>
            <w:tcW w:w="1542" w:type="pct"/>
            <w:shd w:val="clear" w:color="auto" w:fill="auto"/>
          </w:tcPr>
          <w:p w:rsidR="00824FA1" w:rsidRPr="00540C9B" w:rsidRDefault="00B349B6">
            <w:pPr>
              <w:spacing w:after="160" w:line="259" w:lineRule="auto"/>
              <w:rPr>
                <w:rFonts w:ascii="Arial" w:eastAsia="Calibri" w:hAnsi="Arial" w:cs="Arial"/>
                <w:kern w:val="2"/>
                <w:sz w:val="20"/>
                <w:szCs w:val="20"/>
                <w:lang w:val="en-IN"/>
              </w:rPr>
            </w:pPr>
            <w:r w:rsidRPr="00540C9B">
              <w:rPr>
                <w:rFonts w:ascii="Arial" w:eastAsia="Calibri" w:hAnsi="Arial" w:cs="Arial"/>
                <w:b/>
                <w:kern w:val="2"/>
                <w:sz w:val="20"/>
                <w:szCs w:val="20"/>
                <w:lang w:val="en-IN"/>
              </w:rPr>
              <w:t>Author’s Feedback</w:t>
            </w:r>
            <w:r w:rsidRPr="00540C9B">
              <w:rPr>
                <w:rFonts w:ascii="Arial" w:eastAsia="Calibri" w:hAnsi="Arial" w:cs="Arial"/>
                <w:kern w:val="2"/>
                <w:sz w:val="20"/>
                <w:szCs w:val="20"/>
                <w:lang w:val="en-IN"/>
              </w:rPr>
              <w:t xml:space="preserve"> (It is mandatory that authors should write his/her feedback here)</w:t>
            </w:r>
          </w:p>
          <w:p w:rsidR="00824FA1" w:rsidRPr="00540C9B" w:rsidRDefault="00824FA1">
            <w:pPr>
              <w:pStyle w:val="Heading2"/>
              <w:jc w:val="left"/>
              <w:rPr>
                <w:rFonts w:ascii="Arial" w:hAnsi="Arial" w:cs="Arial"/>
                <w:b w:val="0"/>
                <w:lang w:val="en-GB" w:eastAsia="en-US"/>
              </w:rPr>
            </w:pPr>
          </w:p>
        </w:tc>
      </w:tr>
      <w:tr w:rsidR="00824FA1" w:rsidRPr="00540C9B" w:rsidTr="00540C9B">
        <w:trPr>
          <w:trHeight w:val="20"/>
          <w:jc w:val="center"/>
        </w:trPr>
        <w:tc>
          <w:tcPr>
            <w:tcW w:w="1672" w:type="pct"/>
            <w:shd w:val="clear" w:color="auto" w:fill="auto"/>
            <w:noWrap/>
          </w:tcPr>
          <w:p w:rsidR="00824FA1" w:rsidRPr="00540C9B" w:rsidRDefault="00B349B6">
            <w:pPr>
              <w:rPr>
                <w:rFonts w:ascii="Arial" w:hAnsi="Arial" w:cs="Arial"/>
                <w:b/>
                <w:bCs/>
                <w:sz w:val="20"/>
                <w:szCs w:val="20"/>
                <w:lang w:val="en-GB"/>
              </w:rPr>
            </w:pPr>
            <w:r w:rsidRPr="00540C9B">
              <w:rPr>
                <w:rFonts w:ascii="Arial" w:hAnsi="Arial" w:cs="Arial"/>
                <w:b/>
                <w:bCs/>
                <w:sz w:val="20"/>
                <w:szCs w:val="20"/>
                <w:lang w:val="en-GB"/>
              </w:rPr>
              <w:t>Is the title of the article suitable?</w:t>
            </w:r>
          </w:p>
          <w:p w:rsidR="00824FA1" w:rsidRPr="00540C9B" w:rsidRDefault="00824FA1">
            <w:pPr>
              <w:rPr>
                <w:rFonts w:ascii="Arial" w:hAnsi="Arial" w:cs="Arial"/>
                <w:bCs/>
                <w:sz w:val="20"/>
                <w:szCs w:val="20"/>
                <w:lang w:val="en-GB"/>
              </w:rPr>
            </w:pPr>
          </w:p>
          <w:p w:rsidR="00824FA1" w:rsidRPr="00540C9B" w:rsidRDefault="00B349B6">
            <w:pPr>
              <w:rPr>
                <w:rFonts w:ascii="Arial" w:hAnsi="Arial" w:cs="Arial"/>
                <w:sz w:val="22"/>
                <w:szCs w:val="22"/>
                <w:u w:val="single"/>
                <w:lang w:val="en-GB"/>
              </w:rPr>
            </w:pPr>
            <w:r w:rsidRPr="00540C9B">
              <w:rPr>
                <w:rFonts w:ascii="Arial" w:hAnsi="Arial" w:cs="Arial"/>
                <w:bCs/>
                <w:sz w:val="20"/>
                <w:szCs w:val="20"/>
                <w:lang w:val="en-GB"/>
              </w:rPr>
              <w:t>If your answer is NO, please provide a brief, clear suggestion for improvement.</w:t>
            </w:r>
          </w:p>
        </w:tc>
        <w:tc>
          <w:tcPr>
            <w:tcW w:w="1786"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rPr>
              <w:t>The title is clear, specific and accurately reflects the scope and key components of the study.</w:t>
            </w:r>
          </w:p>
        </w:tc>
        <w:tc>
          <w:tcPr>
            <w:tcW w:w="1542"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rsidTr="00540C9B">
        <w:trPr>
          <w:trHeight w:val="20"/>
          <w:jc w:val="center"/>
        </w:trPr>
        <w:tc>
          <w:tcPr>
            <w:tcW w:w="1672" w:type="pct"/>
            <w:shd w:val="clear" w:color="auto" w:fill="auto"/>
            <w:noWrap/>
          </w:tcPr>
          <w:p w:rsidR="00824FA1" w:rsidRPr="00540C9B" w:rsidRDefault="00B349B6">
            <w:pPr>
              <w:pStyle w:val="Heading2"/>
              <w:jc w:val="left"/>
              <w:rPr>
                <w:rFonts w:ascii="Arial" w:hAnsi="Arial" w:cs="Arial"/>
                <w:lang w:val="en-GB" w:eastAsia="en-US"/>
              </w:rPr>
            </w:pPr>
            <w:r w:rsidRPr="00540C9B">
              <w:rPr>
                <w:rFonts w:ascii="Arial" w:hAnsi="Arial" w:cs="Arial"/>
                <w:lang w:val="en-GB" w:eastAsia="en-US"/>
              </w:rPr>
              <w:t xml:space="preserve">Is the abstract of the article comprehensive? </w:t>
            </w:r>
          </w:p>
          <w:p w:rsidR="00824FA1" w:rsidRPr="00540C9B" w:rsidRDefault="00824FA1">
            <w:pPr>
              <w:rPr>
                <w:rFonts w:ascii="Arial" w:hAnsi="Arial" w:cs="Arial"/>
                <w:bCs/>
                <w:sz w:val="20"/>
                <w:szCs w:val="20"/>
                <w:lang w:val="en-GB"/>
              </w:rPr>
            </w:pPr>
          </w:p>
          <w:p w:rsidR="00824FA1" w:rsidRPr="00540C9B" w:rsidRDefault="00B349B6">
            <w:pPr>
              <w:rPr>
                <w:rFonts w:ascii="Arial" w:hAnsi="Arial" w:cs="Arial"/>
                <w:sz w:val="22"/>
                <w:szCs w:val="22"/>
                <w:lang w:val="en-GB"/>
              </w:rPr>
            </w:pPr>
            <w:r w:rsidRPr="00540C9B">
              <w:rPr>
                <w:rFonts w:ascii="Arial" w:hAnsi="Arial" w:cs="Arial"/>
                <w:bCs/>
                <w:sz w:val="20"/>
                <w:szCs w:val="20"/>
                <w:lang w:val="en-GB"/>
              </w:rPr>
              <w:t>If your answer is NO, please provide a brief, clear suggestion for improvement.</w:t>
            </w:r>
          </w:p>
        </w:tc>
        <w:tc>
          <w:tcPr>
            <w:tcW w:w="1786" w:type="pct"/>
            <w:shd w:val="clear" w:color="auto" w:fill="auto"/>
          </w:tcPr>
          <w:p w:rsidR="00824FA1" w:rsidRPr="00540C9B" w:rsidRDefault="007F14FC">
            <w:pPr>
              <w:ind w:left="360"/>
              <w:rPr>
                <w:rFonts w:ascii="Arial" w:hAnsi="Arial" w:cs="Arial"/>
                <w:b/>
                <w:bCs/>
                <w:sz w:val="20"/>
                <w:szCs w:val="20"/>
                <w:lang w:val="en-GB"/>
              </w:rPr>
            </w:pPr>
            <w:r w:rsidRPr="00540C9B">
              <w:rPr>
                <w:rFonts w:ascii="Arial" w:hAnsi="Arial" w:cs="Arial"/>
              </w:rPr>
              <w:t>The abstract adequately summarizes the aim, methods, results and conclusions. However, it could be improved by briefly highlighting the novelty of the study and including slightly more specific methodological details.</w:t>
            </w:r>
          </w:p>
        </w:tc>
        <w:tc>
          <w:tcPr>
            <w:tcW w:w="1542"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rsidTr="00540C9B">
        <w:trPr>
          <w:trHeight w:val="20"/>
          <w:jc w:val="center"/>
        </w:trPr>
        <w:tc>
          <w:tcPr>
            <w:tcW w:w="1672" w:type="pct"/>
            <w:shd w:val="clear" w:color="auto" w:fill="auto"/>
            <w:noWrap/>
          </w:tcPr>
          <w:p w:rsidR="00824FA1" w:rsidRPr="00540C9B" w:rsidRDefault="00B349B6">
            <w:pPr>
              <w:pStyle w:val="Heading2"/>
              <w:jc w:val="left"/>
              <w:rPr>
                <w:rFonts w:ascii="Arial" w:hAnsi="Arial" w:cs="Arial"/>
                <w:b w:val="0"/>
                <w:lang w:val="en-GB" w:eastAsia="en-US"/>
              </w:rPr>
            </w:pPr>
            <w:r w:rsidRPr="00540C9B">
              <w:rPr>
                <w:rFonts w:ascii="Arial" w:hAnsi="Arial" w:cs="Arial"/>
                <w:lang w:val="en-GB" w:eastAsia="en-US"/>
              </w:rPr>
              <w:t xml:space="preserve">Is the manuscript scientifically correct? </w:t>
            </w:r>
            <w:r w:rsidRPr="00540C9B">
              <w:rPr>
                <w:rFonts w:ascii="Arial" w:hAnsi="Arial" w:cs="Arial"/>
                <w:lang w:val="en-GB" w:eastAsia="en-US"/>
              </w:rPr>
              <w:br/>
            </w:r>
          </w:p>
          <w:p w:rsidR="00824FA1" w:rsidRPr="00540C9B" w:rsidRDefault="00B349B6">
            <w:pPr>
              <w:rPr>
                <w:rFonts w:ascii="Arial" w:hAnsi="Arial" w:cs="Arial"/>
                <w:b/>
                <w:sz w:val="22"/>
                <w:szCs w:val="22"/>
                <w:lang w:val="en-GB"/>
              </w:rPr>
            </w:pPr>
            <w:r w:rsidRPr="00540C9B">
              <w:rPr>
                <w:rFonts w:ascii="Arial" w:hAnsi="Arial" w:cs="Arial"/>
                <w:bCs/>
                <w:sz w:val="20"/>
                <w:szCs w:val="20"/>
                <w:lang w:val="en-GB"/>
              </w:rPr>
              <w:t>If your answer is NO, please provide a brief, clear suggestion for improvement.</w:t>
            </w:r>
          </w:p>
        </w:tc>
        <w:tc>
          <w:tcPr>
            <w:tcW w:w="1786" w:type="pct"/>
            <w:shd w:val="clear" w:color="auto" w:fill="auto"/>
          </w:tcPr>
          <w:p w:rsidR="007F14FC" w:rsidRPr="00540C9B" w:rsidRDefault="007F14FC" w:rsidP="007F14FC">
            <w:pPr>
              <w:spacing w:before="100" w:beforeAutospacing="1" w:after="100" w:afterAutospacing="1"/>
              <w:rPr>
                <w:rFonts w:ascii="Arial" w:hAnsi="Arial" w:cs="Arial"/>
                <w:lang w:val="en-IN" w:eastAsia="en-IN" w:bidi="mr-IN"/>
              </w:rPr>
            </w:pPr>
            <w:r w:rsidRPr="00540C9B">
              <w:rPr>
                <w:rFonts w:ascii="Arial" w:hAnsi="Arial" w:cs="Arial"/>
                <w:lang w:val="en-IN" w:eastAsia="en-IN" w:bidi="mr-IN"/>
              </w:rPr>
              <w:t>The manuscript is generally scientifically sound and follows standard microbiological and analytical procedures. However, some minor issues should be addressed:</w:t>
            </w:r>
          </w:p>
          <w:p w:rsidR="007F14FC" w:rsidRPr="00540C9B" w:rsidRDefault="007F14FC" w:rsidP="007F14FC">
            <w:pPr>
              <w:numPr>
                <w:ilvl w:val="0"/>
                <w:numId w:val="13"/>
              </w:numPr>
              <w:spacing w:before="100" w:beforeAutospacing="1" w:after="100" w:afterAutospacing="1"/>
              <w:rPr>
                <w:rFonts w:ascii="Arial" w:hAnsi="Arial" w:cs="Arial"/>
                <w:lang w:val="en-IN" w:eastAsia="en-IN" w:bidi="mr-IN"/>
              </w:rPr>
            </w:pPr>
            <w:r w:rsidRPr="00540C9B">
              <w:rPr>
                <w:rFonts w:ascii="Arial" w:hAnsi="Arial" w:cs="Arial"/>
                <w:lang w:val="en-IN" w:eastAsia="en-IN" w:bidi="mr-IN"/>
              </w:rPr>
              <w:t xml:space="preserve">Lack of detailed methodological justification </w:t>
            </w:r>
          </w:p>
          <w:p w:rsidR="007F14FC" w:rsidRPr="00540C9B" w:rsidRDefault="007F14FC" w:rsidP="007F14FC">
            <w:pPr>
              <w:numPr>
                <w:ilvl w:val="0"/>
                <w:numId w:val="13"/>
              </w:numPr>
              <w:spacing w:before="100" w:beforeAutospacing="1" w:after="100" w:afterAutospacing="1"/>
              <w:rPr>
                <w:rFonts w:ascii="Arial" w:hAnsi="Arial" w:cs="Arial"/>
                <w:lang w:val="en-IN" w:eastAsia="en-IN" w:bidi="mr-IN"/>
              </w:rPr>
            </w:pPr>
            <w:r w:rsidRPr="00540C9B">
              <w:rPr>
                <w:rFonts w:ascii="Arial" w:hAnsi="Arial" w:cs="Arial"/>
                <w:lang w:val="en-IN" w:eastAsia="en-IN" w:bidi="mr-IN"/>
              </w:rPr>
              <w:t xml:space="preserve">Absence of molecular identification for microbial confirmation </w:t>
            </w:r>
          </w:p>
          <w:p w:rsidR="007F14FC" w:rsidRPr="00540C9B" w:rsidRDefault="007F14FC" w:rsidP="007F14FC">
            <w:pPr>
              <w:numPr>
                <w:ilvl w:val="0"/>
                <w:numId w:val="13"/>
              </w:numPr>
              <w:spacing w:before="100" w:beforeAutospacing="1" w:after="100" w:afterAutospacing="1"/>
              <w:rPr>
                <w:rFonts w:ascii="Arial" w:hAnsi="Arial" w:cs="Arial"/>
                <w:lang w:val="en-IN" w:eastAsia="en-IN" w:bidi="mr-IN"/>
              </w:rPr>
            </w:pPr>
            <w:r w:rsidRPr="00540C9B">
              <w:rPr>
                <w:rFonts w:ascii="Arial" w:hAnsi="Arial" w:cs="Arial"/>
                <w:lang w:val="en-IN" w:eastAsia="en-IN" w:bidi="mr-IN"/>
              </w:rPr>
              <w:t>Limited discussion on study limitations</w:t>
            </w:r>
          </w:p>
          <w:p w:rsidR="00824FA1" w:rsidRPr="00540C9B" w:rsidRDefault="00824FA1">
            <w:pPr>
              <w:pStyle w:val="ListParagraph"/>
              <w:ind w:left="0"/>
              <w:rPr>
                <w:rFonts w:ascii="Arial" w:hAnsi="Arial" w:cs="Arial"/>
                <w:bCs/>
                <w:sz w:val="20"/>
                <w:szCs w:val="20"/>
                <w:lang w:val="en-GB"/>
              </w:rPr>
            </w:pPr>
          </w:p>
        </w:tc>
        <w:tc>
          <w:tcPr>
            <w:tcW w:w="1542"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rsidTr="00540C9B">
        <w:trPr>
          <w:trHeight w:val="20"/>
          <w:jc w:val="center"/>
        </w:trPr>
        <w:tc>
          <w:tcPr>
            <w:tcW w:w="1672" w:type="pct"/>
            <w:shd w:val="clear" w:color="auto" w:fill="auto"/>
            <w:noWrap/>
          </w:tcPr>
          <w:p w:rsidR="00824FA1" w:rsidRPr="00540C9B" w:rsidRDefault="00B349B6">
            <w:pPr>
              <w:rPr>
                <w:rFonts w:ascii="Arial" w:hAnsi="Arial" w:cs="Arial"/>
                <w:b/>
                <w:bCs/>
                <w:sz w:val="20"/>
                <w:szCs w:val="20"/>
                <w:lang w:val="en-GB"/>
              </w:rPr>
            </w:pPr>
            <w:r w:rsidRPr="00540C9B">
              <w:rPr>
                <w:rFonts w:ascii="Arial" w:hAnsi="Arial" w:cs="Arial"/>
                <w:b/>
                <w:bCs/>
                <w:sz w:val="20"/>
                <w:szCs w:val="20"/>
                <w:lang w:val="en-GB"/>
              </w:rPr>
              <w:t xml:space="preserve">Are the references sufficient and recent? </w:t>
            </w:r>
          </w:p>
          <w:p w:rsidR="00824FA1" w:rsidRPr="00540C9B" w:rsidRDefault="00B349B6">
            <w:pPr>
              <w:rPr>
                <w:rFonts w:ascii="Arial" w:hAnsi="Arial" w:cs="Arial"/>
                <w:bCs/>
                <w:sz w:val="20"/>
                <w:szCs w:val="20"/>
                <w:lang w:val="en-GB"/>
              </w:rPr>
            </w:pPr>
            <w:r w:rsidRPr="00540C9B">
              <w:rPr>
                <w:rFonts w:ascii="Arial" w:hAnsi="Arial" w:cs="Arial"/>
                <w:bCs/>
                <w:sz w:val="20"/>
                <w:szCs w:val="20"/>
                <w:lang w:val="en-GB"/>
              </w:rPr>
              <w:t>(YES or NO)</w:t>
            </w:r>
          </w:p>
          <w:p w:rsidR="00824FA1" w:rsidRPr="00540C9B" w:rsidRDefault="00824FA1">
            <w:pPr>
              <w:rPr>
                <w:rFonts w:ascii="Arial" w:hAnsi="Arial" w:cs="Arial"/>
                <w:bCs/>
                <w:sz w:val="20"/>
                <w:szCs w:val="20"/>
                <w:lang w:val="en-GB"/>
              </w:rPr>
            </w:pPr>
          </w:p>
          <w:p w:rsidR="00824FA1" w:rsidRPr="00540C9B" w:rsidRDefault="00B349B6">
            <w:pPr>
              <w:rPr>
                <w:rFonts w:ascii="Arial" w:hAnsi="Arial" w:cs="Arial"/>
                <w:b/>
                <w:bCs/>
                <w:sz w:val="20"/>
                <w:szCs w:val="20"/>
                <w:lang w:val="en-GB"/>
              </w:rPr>
            </w:pPr>
            <w:r w:rsidRPr="00540C9B">
              <w:rPr>
                <w:rFonts w:ascii="Arial" w:hAnsi="Arial" w:cs="Arial"/>
                <w:bCs/>
                <w:sz w:val="20"/>
                <w:szCs w:val="20"/>
                <w:lang w:val="en-GB"/>
              </w:rPr>
              <w:t>If your answer is NO, please provide clear suggestion for improvement.</w:t>
            </w:r>
          </w:p>
        </w:tc>
        <w:tc>
          <w:tcPr>
            <w:tcW w:w="1786"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rPr>
              <w:t>The references are relevant, sufficient in number, and include many recent studies (2023–2025), which strengthens the manuscript.</w:t>
            </w:r>
          </w:p>
        </w:tc>
        <w:tc>
          <w:tcPr>
            <w:tcW w:w="1542" w:type="pct"/>
            <w:shd w:val="clear" w:color="auto" w:fill="auto"/>
          </w:tcPr>
          <w:p w:rsidR="00824FA1" w:rsidRPr="00540C9B" w:rsidRDefault="00824FA1">
            <w:pPr>
              <w:pStyle w:val="Heading2"/>
              <w:jc w:val="left"/>
              <w:rPr>
                <w:rFonts w:ascii="Arial" w:hAnsi="Arial" w:cs="Arial"/>
                <w:b w:val="0"/>
                <w:lang w:val="en-GB" w:eastAsia="en-US"/>
              </w:rPr>
            </w:pPr>
          </w:p>
        </w:tc>
      </w:tr>
      <w:tr w:rsidR="00824FA1" w:rsidRPr="00540C9B" w:rsidTr="00540C9B">
        <w:trPr>
          <w:trHeight w:val="896"/>
          <w:jc w:val="center"/>
        </w:trPr>
        <w:tc>
          <w:tcPr>
            <w:tcW w:w="1672" w:type="pct"/>
            <w:shd w:val="clear" w:color="auto" w:fill="auto"/>
            <w:noWrap/>
          </w:tcPr>
          <w:p w:rsidR="00824FA1" w:rsidRPr="00540C9B" w:rsidRDefault="00B349B6">
            <w:pPr>
              <w:rPr>
                <w:rFonts w:ascii="Arial" w:hAnsi="Arial" w:cs="Arial"/>
                <w:b/>
                <w:bCs/>
                <w:sz w:val="20"/>
                <w:szCs w:val="20"/>
                <w:lang w:val="en-GB"/>
              </w:rPr>
            </w:pPr>
            <w:r w:rsidRPr="00540C9B">
              <w:rPr>
                <w:rFonts w:ascii="Arial" w:hAnsi="Arial" w:cs="Arial"/>
                <w:b/>
                <w:bCs/>
                <w:sz w:val="20"/>
                <w:szCs w:val="20"/>
                <w:lang w:val="en-GB"/>
              </w:rPr>
              <w:t>Are there ethical issues in this manuscript?</w:t>
            </w:r>
          </w:p>
          <w:p w:rsidR="00824FA1" w:rsidRPr="00540C9B" w:rsidRDefault="00B349B6">
            <w:pPr>
              <w:rPr>
                <w:rFonts w:ascii="Arial" w:hAnsi="Arial" w:cs="Arial"/>
                <w:bCs/>
                <w:sz w:val="20"/>
                <w:szCs w:val="20"/>
                <w:lang w:val="en-GB"/>
              </w:rPr>
            </w:pPr>
            <w:r w:rsidRPr="00540C9B">
              <w:rPr>
                <w:rFonts w:ascii="Arial" w:hAnsi="Arial" w:cs="Arial"/>
                <w:bCs/>
                <w:sz w:val="20"/>
                <w:szCs w:val="20"/>
                <w:lang w:val="en-GB"/>
              </w:rPr>
              <w:t>(YES or NO)</w:t>
            </w:r>
          </w:p>
          <w:p w:rsidR="00824FA1" w:rsidRPr="00540C9B" w:rsidRDefault="00824FA1">
            <w:pPr>
              <w:rPr>
                <w:rFonts w:ascii="Arial" w:hAnsi="Arial" w:cs="Arial"/>
                <w:bCs/>
                <w:sz w:val="20"/>
                <w:szCs w:val="20"/>
                <w:lang w:val="en-GB"/>
              </w:rPr>
            </w:pPr>
          </w:p>
          <w:p w:rsidR="00824FA1" w:rsidRPr="00540C9B" w:rsidRDefault="00B349B6">
            <w:pPr>
              <w:rPr>
                <w:rFonts w:ascii="Arial" w:hAnsi="Arial" w:cs="Arial"/>
                <w:bCs/>
                <w:sz w:val="20"/>
                <w:szCs w:val="20"/>
                <w:lang w:val="en-GB"/>
              </w:rPr>
            </w:pPr>
            <w:r w:rsidRPr="00540C9B">
              <w:rPr>
                <w:rFonts w:ascii="Arial" w:hAnsi="Arial" w:cs="Arial"/>
                <w:bCs/>
                <w:sz w:val="20"/>
                <w:szCs w:val="20"/>
                <w:lang w:val="en-GB"/>
              </w:rPr>
              <w:t>(If yes, kindly please write down the ethical issues here in details)</w:t>
            </w:r>
          </w:p>
          <w:p w:rsidR="00824FA1" w:rsidRPr="00540C9B" w:rsidRDefault="00824FA1">
            <w:pPr>
              <w:rPr>
                <w:rFonts w:ascii="Arial" w:hAnsi="Arial" w:cs="Arial"/>
                <w:bCs/>
                <w:sz w:val="20"/>
                <w:szCs w:val="20"/>
                <w:lang w:val="en-GB"/>
              </w:rPr>
            </w:pPr>
          </w:p>
        </w:tc>
        <w:tc>
          <w:tcPr>
            <w:tcW w:w="1786" w:type="pct"/>
            <w:shd w:val="clear" w:color="auto" w:fill="auto"/>
          </w:tcPr>
          <w:p w:rsidR="00824FA1" w:rsidRPr="00540C9B" w:rsidRDefault="007F14FC">
            <w:pPr>
              <w:pStyle w:val="ListParagraph"/>
              <w:ind w:left="0"/>
              <w:rPr>
                <w:rFonts w:ascii="Arial" w:hAnsi="Arial" w:cs="Arial"/>
                <w:bCs/>
                <w:sz w:val="20"/>
                <w:szCs w:val="20"/>
                <w:lang w:val="en-GB"/>
              </w:rPr>
            </w:pPr>
            <w:r w:rsidRPr="00540C9B">
              <w:rPr>
                <w:rFonts w:ascii="Arial" w:hAnsi="Arial" w:cs="Arial"/>
              </w:rPr>
              <w:t>There are no apparent ethical concerns, as the study does not involve human or animal subjects.</w:t>
            </w:r>
          </w:p>
        </w:tc>
        <w:tc>
          <w:tcPr>
            <w:tcW w:w="1542" w:type="pct"/>
            <w:shd w:val="clear" w:color="auto" w:fill="auto"/>
          </w:tcPr>
          <w:p w:rsidR="00824FA1" w:rsidRPr="00540C9B" w:rsidRDefault="00824FA1">
            <w:pPr>
              <w:pStyle w:val="Heading2"/>
              <w:jc w:val="left"/>
              <w:rPr>
                <w:rFonts w:ascii="Arial" w:hAnsi="Arial" w:cs="Arial"/>
                <w:b w:val="0"/>
                <w:lang w:val="en-GB" w:eastAsia="en-US"/>
              </w:rPr>
            </w:pPr>
          </w:p>
        </w:tc>
      </w:tr>
    </w:tbl>
    <w:p w:rsidR="00540C9B" w:rsidRPr="00540C9B" w:rsidRDefault="00540C9B" w:rsidP="00540C9B">
      <w:pPr>
        <w:rPr>
          <w:rFonts w:ascii="Arial" w:hAnsi="Arial" w:cs="Arial"/>
          <w:b/>
          <w:sz w:val="20"/>
          <w:szCs w:val="20"/>
        </w:rPr>
      </w:pPr>
    </w:p>
    <w:p w:rsidR="00540C9B" w:rsidRPr="00540C9B" w:rsidRDefault="00540C9B" w:rsidP="00540C9B">
      <w:pPr>
        <w:rPr>
          <w:rFonts w:ascii="Arial" w:hAnsi="Arial" w:cs="Arial"/>
          <w:b/>
          <w:sz w:val="20"/>
          <w:szCs w:val="20"/>
          <w:u w:val="single"/>
        </w:rPr>
      </w:pPr>
      <w:r w:rsidRPr="00540C9B">
        <w:rPr>
          <w:rFonts w:ascii="Arial" w:hAnsi="Arial" w:cs="Arial"/>
          <w:b/>
          <w:sz w:val="20"/>
          <w:szCs w:val="20"/>
          <w:u w:val="single"/>
        </w:rPr>
        <w:t>Reviewer details:</w:t>
      </w:r>
    </w:p>
    <w:p w:rsidR="00540C9B" w:rsidRPr="00540C9B" w:rsidRDefault="00540C9B" w:rsidP="00540C9B">
      <w:pPr>
        <w:rPr>
          <w:rFonts w:ascii="Arial" w:hAnsi="Arial" w:cs="Arial"/>
          <w:sz w:val="20"/>
          <w:szCs w:val="20"/>
        </w:rPr>
      </w:pPr>
      <w:r w:rsidRPr="00540C9B">
        <w:rPr>
          <w:rFonts w:ascii="Arial" w:hAnsi="Arial" w:cs="Arial"/>
          <w:color w:val="000000"/>
          <w:sz w:val="20"/>
          <w:szCs w:val="20"/>
        </w:rPr>
        <w:t xml:space="preserve">Prasad </w:t>
      </w:r>
      <w:proofErr w:type="spellStart"/>
      <w:r w:rsidRPr="00540C9B">
        <w:rPr>
          <w:rFonts w:ascii="Arial" w:hAnsi="Arial" w:cs="Arial"/>
          <w:color w:val="000000"/>
          <w:sz w:val="20"/>
          <w:szCs w:val="20"/>
        </w:rPr>
        <w:t>Shridharrao</w:t>
      </w:r>
      <w:proofErr w:type="spellEnd"/>
      <w:r w:rsidRPr="00540C9B">
        <w:rPr>
          <w:rFonts w:ascii="Arial" w:hAnsi="Arial" w:cs="Arial"/>
          <w:color w:val="000000"/>
          <w:sz w:val="20"/>
          <w:szCs w:val="20"/>
        </w:rPr>
        <w:t xml:space="preserve"> </w:t>
      </w:r>
      <w:proofErr w:type="spellStart"/>
      <w:r w:rsidRPr="00540C9B">
        <w:rPr>
          <w:rFonts w:ascii="Arial" w:hAnsi="Arial" w:cs="Arial"/>
          <w:color w:val="000000"/>
          <w:sz w:val="20"/>
          <w:szCs w:val="20"/>
        </w:rPr>
        <w:t>Gangakhedkar</w:t>
      </w:r>
      <w:proofErr w:type="spellEnd"/>
      <w:r w:rsidRPr="00540C9B">
        <w:rPr>
          <w:rFonts w:ascii="Arial" w:hAnsi="Arial" w:cs="Arial"/>
          <w:sz w:val="20"/>
          <w:szCs w:val="20"/>
        </w:rPr>
        <w:t xml:space="preserve">, </w:t>
      </w:r>
      <w:r w:rsidRPr="00540C9B">
        <w:rPr>
          <w:rFonts w:ascii="Arial" w:hAnsi="Arial" w:cs="Arial"/>
          <w:color w:val="000000"/>
          <w:sz w:val="20"/>
          <w:szCs w:val="20"/>
        </w:rPr>
        <w:t xml:space="preserve">College of Food Technology, </w:t>
      </w:r>
      <w:proofErr w:type="spellStart"/>
      <w:r w:rsidRPr="00540C9B">
        <w:rPr>
          <w:rFonts w:ascii="Arial" w:hAnsi="Arial" w:cs="Arial"/>
          <w:color w:val="000000"/>
          <w:sz w:val="20"/>
          <w:szCs w:val="20"/>
        </w:rPr>
        <w:t>Vasantrao</w:t>
      </w:r>
      <w:proofErr w:type="spellEnd"/>
      <w:r w:rsidRPr="00540C9B">
        <w:rPr>
          <w:rFonts w:ascii="Arial" w:hAnsi="Arial" w:cs="Arial"/>
          <w:color w:val="000000"/>
          <w:sz w:val="20"/>
          <w:szCs w:val="20"/>
        </w:rPr>
        <w:t xml:space="preserve"> Naik Marathwada Krishi Vidyapeeth</w:t>
      </w:r>
      <w:r w:rsidRPr="00540C9B">
        <w:rPr>
          <w:rFonts w:ascii="Arial" w:hAnsi="Arial" w:cs="Arial"/>
          <w:sz w:val="20"/>
          <w:szCs w:val="20"/>
        </w:rPr>
        <w:t xml:space="preserve">, </w:t>
      </w:r>
      <w:r w:rsidRPr="00540C9B">
        <w:rPr>
          <w:rFonts w:ascii="Arial" w:hAnsi="Arial" w:cs="Arial"/>
          <w:color w:val="000000"/>
          <w:sz w:val="20"/>
          <w:szCs w:val="20"/>
        </w:rPr>
        <w:t>India</w:t>
      </w:r>
    </w:p>
    <w:p w:rsidR="00824FA1" w:rsidRPr="00540C9B" w:rsidRDefault="00824FA1">
      <w:pPr>
        <w:pStyle w:val="Heading2"/>
        <w:jc w:val="left"/>
        <w:rPr>
          <w:rFonts w:ascii="Arial" w:hAnsi="Arial" w:cs="Arial"/>
          <w:highlight w:val="yellow"/>
          <w:lang w:val="en-GB" w:eastAsia="en-US"/>
        </w:rPr>
      </w:pPr>
    </w:p>
    <w:bookmarkEnd w:id="0"/>
    <w:p w:rsidR="00824FA1" w:rsidRPr="00540C9B" w:rsidRDefault="00824FA1">
      <w:pPr>
        <w:rPr>
          <w:rFonts w:ascii="Arial" w:hAnsi="Arial" w:cs="Arial"/>
          <w:highlight w:val="yellow"/>
          <w:lang w:val="en-GB"/>
        </w:rPr>
      </w:pPr>
    </w:p>
    <w:sectPr w:rsidR="00824FA1" w:rsidRPr="00540C9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D0B" w:rsidRDefault="004D4D0B">
      <w:r>
        <w:separator/>
      </w:r>
    </w:p>
  </w:endnote>
  <w:endnote w:type="continuationSeparator" w:id="0">
    <w:p w:rsidR="004D4D0B" w:rsidRDefault="004D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A1" w:rsidRDefault="00824FA1">
    <w:pPr>
      <w:pStyle w:val="Footer"/>
      <w:jc w:val="right"/>
    </w:pPr>
  </w:p>
  <w:p w:rsidR="00824FA1" w:rsidRDefault="00B349B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B75A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B75AC">
      <w:rPr>
        <w:b/>
        <w:noProof/>
        <w:sz w:val="20"/>
      </w:rPr>
      <w:t>2</w:t>
    </w:r>
    <w:r>
      <w:rPr>
        <w:b/>
        <w:sz w:val="20"/>
      </w:rPr>
      <w:fldChar w:fldCharType="end"/>
    </w:r>
  </w:p>
  <w:p w:rsidR="00824FA1" w:rsidRDefault="00B349B6">
    <w:pPr>
      <w:pStyle w:val="Footer"/>
      <w:jc w:val="right"/>
      <w:rPr>
        <w:b/>
        <w:sz w:val="20"/>
      </w:rPr>
    </w:pPr>
    <w:r>
      <w:rPr>
        <w:b/>
        <w:sz w:val="20"/>
      </w:rPr>
      <w:t>V240326</w:t>
    </w:r>
  </w:p>
  <w:p w:rsidR="00824FA1" w:rsidRDefault="00824FA1">
    <w:pPr>
      <w:pStyle w:val="Footer"/>
      <w:jc w:val="right"/>
    </w:pPr>
  </w:p>
  <w:p w:rsidR="00824FA1" w:rsidRDefault="00824F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D0B" w:rsidRDefault="004D4D0B">
      <w:r>
        <w:separator/>
      </w:r>
    </w:p>
  </w:footnote>
  <w:footnote w:type="continuationSeparator" w:id="0">
    <w:p w:rsidR="004D4D0B" w:rsidRDefault="004D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A1" w:rsidRDefault="00824FA1">
    <w:pPr>
      <w:spacing w:before="100" w:beforeAutospacing="1" w:after="100" w:afterAutospacing="1"/>
      <w:jc w:val="center"/>
      <w:rPr>
        <w:rFonts w:ascii="Arial" w:hAnsi="Arial" w:cs="Arial"/>
        <w:b/>
        <w:bCs/>
        <w:color w:val="003399"/>
        <w:szCs w:val="20"/>
        <w:u w:val="single"/>
        <w:lang w:val="en-GB"/>
      </w:rPr>
    </w:pPr>
  </w:p>
  <w:p w:rsidR="00824FA1" w:rsidRDefault="00B349B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9267933"/>
    <w:multiLevelType w:val="multilevel"/>
    <w:tmpl w:val="F11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FA1"/>
    <w:rsid w:val="00415F55"/>
    <w:rsid w:val="004865BB"/>
    <w:rsid w:val="004D4D0B"/>
    <w:rsid w:val="00502959"/>
    <w:rsid w:val="00540C9B"/>
    <w:rsid w:val="00594685"/>
    <w:rsid w:val="007F14FC"/>
    <w:rsid w:val="00824FA1"/>
    <w:rsid w:val="00A8588E"/>
    <w:rsid w:val="00B313F8"/>
    <w:rsid w:val="00B349B6"/>
    <w:rsid w:val="00B56579"/>
    <w:rsid w:val="00BC34A0"/>
    <w:rsid w:val="00D27FE1"/>
    <w:rsid w:val="00D8557C"/>
    <w:rsid w:val="00E710E8"/>
    <w:rsid w:val="00EC2D72"/>
    <w:rsid w:val="00FB75A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3F030-7DBA-4630-88C6-86751A39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28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418488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25529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827</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2026-03-24T06:15:00Z</dcterms:created>
  <dcterms:modified xsi:type="dcterms:W3CDTF">2026-04-20T05:23:00Z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