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4FA1" w:rsidRPr="006327E1" w14:paraId="2077F99F" w14:textId="77777777">
        <w:trPr>
          <w:trHeight w:val="20"/>
          <w:jc w:val="center"/>
        </w:trPr>
        <w:tc>
          <w:tcPr>
            <w:tcW w:w="1186" w:type="pct"/>
          </w:tcPr>
          <w:p w14:paraId="1DF2EDB7" w14:textId="77777777" w:rsidR="00824FA1" w:rsidRPr="006327E1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964F97" w14:textId="77777777" w:rsidR="00824FA1" w:rsidRPr="006327E1" w:rsidRDefault="00B349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Food Research and Nutrition</w:t>
            </w:r>
          </w:p>
        </w:tc>
      </w:tr>
      <w:tr w:rsidR="00824FA1" w:rsidRPr="006327E1" w14:paraId="69C17327" w14:textId="77777777">
        <w:trPr>
          <w:trHeight w:val="20"/>
          <w:jc w:val="center"/>
        </w:trPr>
        <w:tc>
          <w:tcPr>
            <w:tcW w:w="1186" w:type="pct"/>
          </w:tcPr>
          <w:p w14:paraId="35B01138" w14:textId="77777777" w:rsidR="00824FA1" w:rsidRPr="006327E1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915D9F" w14:textId="77777777" w:rsidR="00824FA1" w:rsidRPr="006327E1" w:rsidRDefault="00E14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Ms_AJFRN_156489</w:t>
            </w:r>
          </w:p>
        </w:tc>
      </w:tr>
      <w:tr w:rsidR="00824FA1" w:rsidRPr="006327E1" w14:paraId="6CD47347" w14:textId="77777777">
        <w:trPr>
          <w:trHeight w:val="20"/>
          <w:jc w:val="center"/>
        </w:trPr>
        <w:tc>
          <w:tcPr>
            <w:tcW w:w="1186" w:type="pct"/>
          </w:tcPr>
          <w:p w14:paraId="3D6B8991" w14:textId="77777777" w:rsidR="00824FA1" w:rsidRPr="006327E1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18956D1" w14:textId="77777777" w:rsidR="00824FA1" w:rsidRPr="006327E1" w:rsidRDefault="00E14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feeding Isa Brown laying hens a local diet on food security in Ngozi, northern Burundi</w:t>
            </w:r>
          </w:p>
        </w:tc>
      </w:tr>
      <w:tr w:rsidR="00824FA1" w:rsidRPr="006327E1" w14:paraId="22DDC578" w14:textId="77777777">
        <w:trPr>
          <w:trHeight w:val="20"/>
          <w:jc w:val="center"/>
        </w:trPr>
        <w:tc>
          <w:tcPr>
            <w:tcW w:w="1186" w:type="pct"/>
          </w:tcPr>
          <w:p w14:paraId="2D576574" w14:textId="77777777" w:rsidR="00824FA1" w:rsidRPr="006327E1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CDBD3F5" w14:textId="77777777" w:rsidR="00824FA1" w:rsidRPr="006327E1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85F160C" w14:textId="77777777" w:rsidR="00824FA1" w:rsidRPr="006327E1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EB12AD7" w14:textId="77777777" w:rsidR="00824FA1" w:rsidRPr="006327E1" w:rsidRDefault="00824F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C548ED" w14:textId="77777777" w:rsidR="00824FA1" w:rsidRPr="006327E1" w:rsidRDefault="00B349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327E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327E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48BAF9A" w14:textId="77777777" w:rsidR="00824FA1" w:rsidRPr="006327E1" w:rsidRDefault="00824F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4FA1" w:rsidRPr="006327E1" w14:paraId="16BD5B8C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DC5207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43C165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7E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A5EF3EA" w14:textId="77777777" w:rsidR="00824FA1" w:rsidRPr="006327E1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2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27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C04900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2CD518DD" w14:textId="77777777">
        <w:trPr>
          <w:trHeight w:val="20"/>
          <w:jc w:val="center"/>
        </w:trPr>
        <w:tc>
          <w:tcPr>
            <w:tcW w:w="1789" w:type="pct"/>
            <w:noWrap/>
          </w:tcPr>
          <w:p w14:paraId="796DB577" w14:textId="77777777" w:rsidR="00824FA1" w:rsidRPr="006327E1" w:rsidRDefault="00B349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0D78B7F" w14:textId="0050C077" w:rsidR="00824FA1" w:rsidRPr="006327E1" w:rsidRDefault="00EA7F8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is important because </w:t>
            </w:r>
            <w:r w:rsidR="008D1EAD" w:rsidRPr="006327E1">
              <w:rPr>
                <w:rFonts w:ascii="Arial" w:hAnsi="Arial" w:cs="Arial"/>
                <w:sz w:val="20"/>
                <w:szCs w:val="20"/>
                <w:lang w:val="en-GB"/>
              </w:rPr>
              <w:t>it promotes the use of local ingredients which help to reduce production costs in laying hen farms and thus help to combat a deficiency in animal based protein</w:t>
            </w:r>
          </w:p>
        </w:tc>
        <w:tc>
          <w:tcPr>
            <w:tcW w:w="1367" w:type="pct"/>
          </w:tcPr>
          <w:p w14:paraId="680F44F3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41B612" w14:textId="77777777" w:rsidR="00824FA1" w:rsidRPr="006327E1" w:rsidRDefault="00824FA1">
      <w:pPr>
        <w:rPr>
          <w:rFonts w:ascii="Arial" w:hAnsi="Arial" w:cs="Arial"/>
          <w:sz w:val="20"/>
          <w:szCs w:val="20"/>
          <w:lang w:val="en-GB"/>
        </w:rPr>
      </w:pPr>
    </w:p>
    <w:p w14:paraId="15F28478" w14:textId="77777777" w:rsidR="00824FA1" w:rsidRPr="006327E1" w:rsidRDefault="00B349B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327E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3D09E5A" w14:textId="77777777" w:rsidR="00824FA1" w:rsidRPr="006327E1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4FA1" w:rsidRPr="006327E1" w14:paraId="38F0AE2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557A35C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E22D0E5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7E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8B4BE2E" w14:textId="77777777" w:rsidR="00824FA1" w:rsidRPr="006327E1" w:rsidRDefault="00B349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27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4FA1" w:rsidRPr="006327E1" w14:paraId="130D5B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55AD91" w14:textId="77777777" w:rsidR="00824FA1" w:rsidRPr="006327E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5F04B45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48DBA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3DF57B" w14:textId="3FE6B4FC" w:rsidR="00824FA1" w:rsidRPr="006327E1" w:rsidRDefault="006878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39FF5284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0A5B9A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88D7F8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7E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6D1F38C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93361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B4E1D5" w14:textId="3A8B98D1" w:rsidR="00824FA1" w:rsidRPr="006327E1" w:rsidRDefault="006878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7148A129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6EA16A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46F7C2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7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89BCA4E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AD03DB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79A33B" w14:textId="4D1F351A" w:rsidR="00824FA1" w:rsidRPr="006327E1" w:rsidRDefault="001762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Yes with the exception of </w:t>
            </w:r>
            <w:r w:rsidR="006878F6" w:rsidRPr="006327E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Rearing of ISA Brown laying hens</w:t>
            </w:r>
            <w:r w:rsidRPr="006327E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which is not a keyword. It’s better to use laying hens.</w:t>
            </w:r>
          </w:p>
        </w:tc>
        <w:tc>
          <w:tcPr>
            <w:tcW w:w="1367" w:type="pct"/>
          </w:tcPr>
          <w:p w14:paraId="6077CA86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399722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7D633E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7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2551479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F1C5C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EFA3F5" w14:textId="63068CF7" w:rsidR="00824FA1" w:rsidRPr="006327E1" w:rsidRDefault="001762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971B0C5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42152D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258724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7E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8BE645F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D4064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3C18CB" w14:textId="0EBBE661" w:rsidR="00824FA1" w:rsidRPr="006327E1" w:rsidRDefault="001762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788FDCC3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112F68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8B3989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7E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52B26B9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9348A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E167DA" w14:textId="512932ED" w:rsidR="00824FA1" w:rsidRPr="006327E1" w:rsidRDefault="001762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2159E83E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4E8565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C4A44F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7E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CE05EB1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D66AC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789B11" w14:textId="25556FCF" w:rsidR="00824FA1" w:rsidRPr="006327E1" w:rsidRDefault="001762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60E1B90F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753D1C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85F71C" w14:textId="0E120ADA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7E1">
              <w:rPr>
                <w:rFonts w:ascii="Arial" w:hAnsi="Arial" w:cs="Arial"/>
                <w:lang w:val="en-GB"/>
              </w:rPr>
              <w:t>8. Were ethical issues (if applicable)?</w:t>
            </w:r>
          </w:p>
          <w:p w14:paraId="2465CFA1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B2109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8F5666" w14:textId="6536F37B" w:rsidR="00824FA1" w:rsidRPr="006327E1" w:rsidRDefault="001762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sz w:val="20"/>
                <w:szCs w:val="20"/>
                <w:lang w:val="en-GB"/>
              </w:rPr>
              <w:t>Yes they are</w:t>
            </w:r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327E1">
              <w:rPr>
                <w:rFonts w:ascii="Arial" w:hAnsi="Arial" w:cs="Arial"/>
                <w:sz w:val="20"/>
                <w:szCs w:val="20"/>
                <w:lang w:val="en-GB"/>
              </w:rPr>
              <w:t>properly addressed</w:t>
            </w:r>
          </w:p>
        </w:tc>
        <w:tc>
          <w:tcPr>
            <w:tcW w:w="1367" w:type="pct"/>
          </w:tcPr>
          <w:p w14:paraId="12F251E9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359D69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83F78B" w14:textId="77777777" w:rsidR="00824FA1" w:rsidRPr="006327E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BC5F99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C2AB9" w14:textId="77777777" w:rsidR="00824FA1" w:rsidRPr="006327E1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EFF99C" w14:textId="61A16FA0" w:rsidR="00824FA1" w:rsidRPr="006327E1" w:rsidRDefault="000B5F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results are presented clearly</w:t>
            </w:r>
          </w:p>
        </w:tc>
        <w:tc>
          <w:tcPr>
            <w:tcW w:w="1367" w:type="pct"/>
          </w:tcPr>
          <w:p w14:paraId="2247BFFF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06F39B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F111AC" w14:textId="77777777" w:rsidR="00824FA1" w:rsidRPr="006327E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53FEDC5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162D4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8924B4" w14:textId="1D872DAF" w:rsidR="00824FA1" w:rsidRPr="006327E1" w:rsidRDefault="000B5F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327E1">
              <w:rPr>
                <w:rFonts w:ascii="Arial" w:hAnsi="Arial" w:cs="Arial"/>
                <w:bCs/>
                <w:sz w:val="20"/>
                <w:szCs w:val="20"/>
              </w:rPr>
              <w:t>Oui</w:t>
            </w:r>
            <w:proofErr w:type="spellEnd"/>
            <w:r w:rsidRPr="006327E1">
              <w:rPr>
                <w:rFonts w:ascii="Arial" w:hAnsi="Arial" w:cs="Arial"/>
                <w:bCs/>
                <w:sz w:val="20"/>
                <w:szCs w:val="20"/>
              </w:rPr>
              <w:t xml:space="preserve"> . The black background in figure </w:t>
            </w:r>
            <w:r w:rsidRPr="006327E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327E1">
              <w:rPr>
                <w:rFonts w:ascii="Arial" w:hAnsi="Arial" w:cs="Arial"/>
                <w:bCs/>
                <w:sz w:val="20"/>
                <w:szCs w:val="20"/>
              </w:rPr>
              <w:instrText xml:space="preserve"> SEQ Figure \* ARABIC </w:instrText>
            </w:r>
            <w:r w:rsidRPr="006327E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327E1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can be changed to improve visibility.</w:t>
            </w:r>
          </w:p>
        </w:tc>
        <w:tc>
          <w:tcPr>
            <w:tcW w:w="1367" w:type="pct"/>
          </w:tcPr>
          <w:p w14:paraId="1C51BE06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3FD5ED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972955" w14:textId="77777777" w:rsidR="00824FA1" w:rsidRPr="006327E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419883C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C1DEC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649C15" w14:textId="0C54BBBE" w:rsidR="008D1EAD" w:rsidRPr="006327E1" w:rsidRDefault="00896F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the discussion is related to existing research but the author relies </w:t>
            </w:r>
            <w:r w:rsidR="00C32EC4"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 a single source in his discussion </w:t>
            </w:r>
            <w:r w:rsidR="008D1EAD"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example the</w:t>
            </w:r>
            <w:r w:rsidR="00C32EC4"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D1EAD" w:rsidRPr="00632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3.4.2. Income from the three experimental farm . </w:t>
            </w:r>
            <w:r w:rsidR="008D1EAD"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he would benefit from citing at least two to enrich his work</w:t>
            </w:r>
          </w:p>
        </w:tc>
        <w:tc>
          <w:tcPr>
            <w:tcW w:w="1367" w:type="pct"/>
          </w:tcPr>
          <w:p w14:paraId="32C4B80F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052B10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06BC06" w14:textId="77777777" w:rsidR="00824FA1" w:rsidRPr="006327E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667F371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F317E8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E901AA" w14:textId="11EFB1D6" w:rsidR="00824FA1" w:rsidRPr="006327E1" w:rsidRDefault="00B37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the conclusions are supported by the data</w:t>
            </w:r>
          </w:p>
        </w:tc>
        <w:tc>
          <w:tcPr>
            <w:tcW w:w="1367" w:type="pct"/>
          </w:tcPr>
          <w:p w14:paraId="39F19D44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57F69A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297236" w14:textId="77777777" w:rsidR="00824FA1" w:rsidRPr="006327E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10F6247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9FD68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BB60C9" w14:textId="5CC17E4B" w:rsidR="00824FA1" w:rsidRPr="006327E1" w:rsidRDefault="00F745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547CEF56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002E62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9D54CF" w14:textId="77777777" w:rsidR="00824FA1" w:rsidRPr="006327E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CB54B9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E4102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90B0AF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D703F1" w14:textId="0CE48D43" w:rsidR="00824FA1" w:rsidRPr="006327E1" w:rsidRDefault="00F745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5DBEEA46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1B4555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7F4E18" w14:textId="77777777" w:rsidR="00824FA1" w:rsidRPr="006327E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E3A1D2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3D8D9" w14:textId="77777777" w:rsidR="00824FA1" w:rsidRPr="006327E1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362EDE6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4D6E25" w14:textId="47654357" w:rsidR="00824FA1" w:rsidRPr="006327E1" w:rsidRDefault="005F0B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Good</w:t>
            </w:r>
          </w:p>
        </w:tc>
        <w:tc>
          <w:tcPr>
            <w:tcW w:w="1367" w:type="pct"/>
          </w:tcPr>
          <w:p w14:paraId="56872FE5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C8B1D6" w14:textId="77777777" w:rsidR="00824FA1" w:rsidRPr="006327E1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5B03D4" w14:textId="77777777" w:rsidR="00824FA1" w:rsidRPr="006327E1" w:rsidRDefault="00B349B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327E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5AED8DA" w14:textId="77777777" w:rsidR="00824FA1" w:rsidRPr="006327E1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4FA1" w:rsidRPr="006327E1" w14:paraId="4412C89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C1C7FD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821EF81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7E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8EE0359" w14:textId="77777777" w:rsidR="00824FA1" w:rsidRPr="006327E1" w:rsidRDefault="00824F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E036537" w14:textId="77777777" w:rsidR="00824FA1" w:rsidRPr="006327E1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2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27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4EE0CC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0DF79C0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A5A0C5" w14:textId="77777777" w:rsidR="00824FA1" w:rsidRPr="006327E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157897" w14:textId="77777777" w:rsidR="00824FA1" w:rsidRPr="006327E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BFF639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55B97A" w14:textId="37757DE4" w:rsidR="00824FA1" w:rsidRPr="006327E1" w:rsidRDefault="00F070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this </w:t>
            </w:r>
            <w:proofErr w:type="spellStart"/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title:</w:t>
            </w:r>
            <w:r w:rsidRPr="006327E1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The</w:t>
            </w:r>
            <w:proofErr w:type="spellEnd"/>
            <w:r w:rsidRPr="006327E1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 xml:space="preserve"> impact of a diet based on local ingredients on the performance of </w:t>
            </w:r>
            <w:r w:rsidRPr="006327E1"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  <w:t>Isa Brown laying hens in Ngozi, northern Burundi</w:t>
            </w:r>
          </w:p>
        </w:tc>
        <w:tc>
          <w:tcPr>
            <w:tcW w:w="1543" w:type="pct"/>
          </w:tcPr>
          <w:p w14:paraId="48B9762E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127C41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297FCC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7E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618AB59" w14:textId="77777777" w:rsidR="00824FA1" w:rsidRPr="006327E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724116" w14:textId="77777777" w:rsidR="00824FA1" w:rsidRPr="006327E1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37B4F9" w14:textId="5E0B5C96" w:rsidR="00824FA1" w:rsidRPr="006327E1" w:rsidRDefault="00EC0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F070E0"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43" w:type="pct"/>
          </w:tcPr>
          <w:p w14:paraId="39266EFA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19CEED1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E37C40" w14:textId="77777777" w:rsidR="00824FA1" w:rsidRPr="006327E1" w:rsidRDefault="00B34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327E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327E1">
              <w:rPr>
                <w:rFonts w:ascii="Arial" w:hAnsi="Arial" w:cs="Arial"/>
                <w:lang w:val="en-GB" w:eastAsia="en-US"/>
              </w:rPr>
              <w:br/>
            </w:r>
          </w:p>
          <w:p w14:paraId="09226E55" w14:textId="77777777" w:rsidR="00824FA1" w:rsidRPr="006327E1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EF6682" w14:textId="19046FCF" w:rsidR="00824FA1" w:rsidRPr="006327E1" w:rsidRDefault="00F070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accurate</w:t>
            </w:r>
          </w:p>
        </w:tc>
        <w:tc>
          <w:tcPr>
            <w:tcW w:w="1543" w:type="pct"/>
          </w:tcPr>
          <w:p w14:paraId="633C4278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64A9F00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6AF3C9" w14:textId="77777777" w:rsidR="00824FA1" w:rsidRPr="006327E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172ABA" w14:textId="77777777" w:rsidR="00824FA1" w:rsidRPr="006327E1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CF1111" w14:textId="77777777" w:rsidR="00824FA1" w:rsidRPr="006327E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CE7771" w14:textId="77777777" w:rsidR="00824FA1" w:rsidRPr="006327E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CC901B7" w14:textId="3B97CF36" w:rsidR="00824FA1" w:rsidRPr="006327E1" w:rsidRDefault="00EC06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653B740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6327E1" w14:paraId="04563A2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66B592C" w14:textId="77777777" w:rsidR="00824FA1" w:rsidRPr="006327E1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48D223" w14:textId="77777777" w:rsidR="00824FA1" w:rsidRPr="006327E1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B26ACB" w14:textId="77777777" w:rsidR="00824FA1" w:rsidRPr="006327E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B7E508" w14:textId="77777777" w:rsidR="00824FA1" w:rsidRPr="006327E1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3DA4457" w14:textId="77777777" w:rsidR="00824FA1" w:rsidRPr="006327E1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77C8EAF" w14:textId="5D5384BB" w:rsidR="00824FA1" w:rsidRPr="006327E1" w:rsidRDefault="00EC06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We do not see any ethical issues with this research</w:t>
            </w:r>
          </w:p>
        </w:tc>
        <w:tc>
          <w:tcPr>
            <w:tcW w:w="1543" w:type="pct"/>
          </w:tcPr>
          <w:p w14:paraId="507A7137" w14:textId="77777777" w:rsidR="00824FA1" w:rsidRPr="006327E1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02991A" w14:textId="77777777" w:rsidR="00824FA1" w:rsidRPr="006327E1" w:rsidRDefault="00824FA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F33D91D" w14:textId="77777777" w:rsidR="006327E1" w:rsidRPr="006327E1" w:rsidRDefault="006327E1" w:rsidP="006327E1">
      <w:pPr>
        <w:rPr>
          <w:rFonts w:ascii="Arial" w:hAnsi="Arial" w:cs="Arial"/>
          <w:b/>
          <w:sz w:val="20"/>
          <w:szCs w:val="20"/>
        </w:rPr>
      </w:pPr>
    </w:p>
    <w:p w14:paraId="631D0D97" w14:textId="77777777" w:rsidR="006327E1" w:rsidRPr="006327E1" w:rsidRDefault="006327E1" w:rsidP="006327E1">
      <w:pPr>
        <w:rPr>
          <w:rFonts w:ascii="Arial" w:hAnsi="Arial" w:cs="Arial"/>
          <w:b/>
          <w:sz w:val="20"/>
          <w:szCs w:val="20"/>
          <w:u w:val="single"/>
        </w:rPr>
      </w:pPr>
      <w:r w:rsidRPr="006327E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C9F54CF" w14:textId="77777777" w:rsidR="006327E1" w:rsidRPr="006327E1" w:rsidRDefault="006327E1" w:rsidP="006327E1">
      <w:pPr>
        <w:rPr>
          <w:rFonts w:ascii="Arial" w:hAnsi="Arial" w:cs="Arial"/>
          <w:sz w:val="20"/>
          <w:szCs w:val="20"/>
        </w:rPr>
      </w:pPr>
      <w:r w:rsidRPr="006327E1">
        <w:rPr>
          <w:rFonts w:ascii="Arial" w:hAnsi="Arial" w:cs="Arial"/>
          <w:sz w:val="20"/>
          <w:szCs w:val="20"/>
        </w:rPr>
        <w:t>.</w:t>
      </w:r>
      <w:r w:rsidRPr="006327E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27E1">
        <w:rPr>
          <w:rFonts w:ascii="Arial" w:hAnsi="Arial" w:cs="Arial"/>
          <w:color w:val="000000"/>
          <w:sz w:val="20"/>
          <w:szCs w:val="20"/>
        </w:rPr>
        <w:t>Ledang</w:t>
      </w:r>
      <w:proofErr w:type="spellEnd"/>
      <w:r w:rsidRPr="006327E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27E1">
        <w:rPr>
          <w:rFonts w:ascii="Arial" w:hAnsi="Arial" w:cs="Arial"/>
          <w:color w:val="000000"/>
          <w:sz w:val="20"/>
          <w:szCs w:val="20"/>
        </w:rPr>
        <w:t>Tebou</w:t>
      </w:r>
      <w:proofErr w:type="spellEnd"/>
      <w:r w:rsidRPr="006327E1">
        <w:rPr>
          <w:rFonts w:ascii="Arial" w:hAnsi="Arial" w:cs="Arial"/>
          <w:color w:val="000000"/>
          <w:sz w:val="20"/>
          <w:szCs w:val="20"/>
        </w:rPr>
        <w:t xml:space="preserve"> Narcisse, The University of </w:t>
      </w:r>
      <w:proofErr w:type="spellStart"/>
      <w:r w:rsidRPr="006327E1">
        <w:rPr>
          <w:rFonts w:ascii="Arial" w:hAnsi="Arial" w:cs="Arial"/>
          <w:color w:val="000000"/>
          <w:sz w:val="20"/>
          <w:szCs w:val="20"/>
        </w:rPr>
        <w:t>Maroua</w:t>
      </w:r>
      <w:proofErr w:type="spellEnd"/>
      <w:r w:rsidRPr="006327E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7E1">
        <w:rPr>
          <w:rFonts w:ascii="Arial" w:hAnsi="Arial" w:cs="Arial"/>
          <w:sz w:val="20"/>
          <w:szCs w:val="20"/>
        </w:rPr>
        <w:t xml:space="preserve">, </w:t>
      </w:r>
      <w:r w:rsidRPr="006327E1">
        <w:rPr>
          <w:rFonts w:ascii="Arial" w:hAnsi="Arial" w:cs="Arial"/>
          <w:color w:val="000000"/>
          <w:sz w:val="20"/>
          <w:szCs w:val="20"/>
        </w:rPr>
        <w:t>Cameroon</w:t>
      </w:r>
    </w:p>
    <w:p w14:paraId="2DB86299" w14:textId="77777777" w:rsidR="00824FA1" w:rsidRPr="006327E1" w:rsidRDefault="00824F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5AB4DA5" w14:textId="77777777" w:rsidR="00824FA1" w:rsidRPr="006327E1" w:rsidRDefault="00824FA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824FA1" w:rsidRPr="006327E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9F12A" w14:textId="77777777" w:rsidR="00D16EBE" w:rsidRDefault="00D16EBE">
      <w:r>
        <w:separator/>
      </w:r>
    </w:p>
  </w:endnote>
  <w:endnote w:type="continuationSeparator" w:id="0">
    <w:p w14:paraId="18364309" w14:textId="77777777" w:rsidR="00D16EBE" w:rsidRDefault="00D1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2BE" w14:textId="77777777" w:rsidR="00824FA1" w:rsidRDefault="00824FA1">
    <w:pPr>
      <w:pStyle w:val="Footer"/>
      <w:jc w:val="right"/>
    </w:pPr>
  </w:p>
  <w:p w14:paraId="51FC6855" w14:textId="1A51DBF6" w:rsidR="00824FA1" w:rsidRDefault="00B349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E1FC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E1FC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B3B5F64" w14:textId="77777777" w:rsidR="00824FA1" w:rsidRDefault="00B349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FC7695B" w14:textId="77777777" w:rsidR="00824FA1" w:rsidRDefault="00824FA1">
    <w:pPr>
      <w:pStyle w:val="Footer"/>
      <w:jc w:val="right"/>
    </w:pPr>
  </w:p>
  <w:p w14:paraId="70217C5B" w14:textId="77777777" w:rsidR="00824FA1" w:rsidRDefault="00824F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E0877" w14:textId="77777777" w:rsidR="00D16EBE" w:rsidRDefault="00D16EBE">
      <w:r>
        <w:separator/>
      </w:r>
    </w:p>
  </w:footnote>
  <w:footnote w:type="continuationSeparator" w:id="0">
    <w:p w14:paraId="6047E801" w14:textId="77777777" w:rsidR="00D16EBE" w:rsidRDefault="00D1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6BC5" w14:textId="77777777" w:rsidR="00824FA1" w:rsidRDefault="00824F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E04BF8" w14:textId="77777777" w:rsidR="00824FA1" w:rsidRDefault="00B349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FA1"/>
    <w:rsid w:val="0006341E"/>
    <w:rsid w:val="000B5FC4"/>
    <w:rsid w:val="00124762"/>
    <w:rsid w:val="001419BF"/>
    <w:rsid w:val="00176278"/>
    <w:rsid w:val="00197E6C"/>
    <w:rsid w:val="001B191B"/>
    <w:rsid w:val="001E1FC9"/>
    <w:rsid w:val="00205EF3"/>
    <w:rsid w:val="002459C2"/>
    <w:rsid w:val="00596FA2"/>
    <w:rsid w:val="005F0B17"/>
    <w:rsid w:val="006327E1"/>
    <w:rsid w:val="006878F6"/>
    <w:rsid w:val="006E7E94"/>
    <w:rsid w:val="007523B9"/>
    <w:rsid w:val="00815645"/>
    <w:rsid w:val="00824FA1"/>
    <w:rsid w:val="00896F5A"/>
    <w:rsid w:val="008D1EAD"/>
    <w:rsid w:val="00911D8B"/>
    <w:rsid w:val="009F4214"/>
    <w:rsid w:val="00A8588E"/>
    <w:rsid w:val="00AA0CDB"/>
    <w:rsid w:val="00AD7825"/>
    <w:rsid w:val="00B349B6"/>
    <w:rsid w:val="00B37299"/>
    <w:rsid w:val="00C32EC4"/>
    <w:rsid w:val="00D16EBE"/>
    <w:rsid w:val="00D72772"/>
    <w:rsid w:val="00DE4D05"/>
    <w:rsid w:val="00E027D0"/>
    <w:rsid w:val="00E1051E"/>
    <w:rsid w:val="00E14306"/>
    <w:rsid w:val="00E55D8E"/>
    <w:rsid w:val="00E83E01"/>
    <w:rsid w:val="00EA7F89"/>
    <w:rsid w:val="00EC0628"/>
    <w:rsid w:val="00EE2E2E"/>
    <w:rsid w:val="00F070E0"/>
    <w:rsid w:val="00F32F96"/>
    <w:rsid w:val="00F74517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DF37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43</cp:revision>
  <dcterms:created xsi:type="dcterms:W3CDTF">2026-03-24T06:15:00Z</dcterms:created>
  <dcterms:modified xsi:type="dcterms:W3CDTF">2026-04-16T07:31:00Z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