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E6FF9" w:rsidRPr="0001345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E6FF9" w:rsidRPr="0001345E" w:rsidRDefault="006677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E6FF9" w:rsidRPr="0001345E" w:rsidRDefault="0066777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Food Research and Nutrition</w:t>
            </w:r>
          </w:p>
        </w:tc>
      </w:tr>
      <w:tr w:rsidR="00DE6FF9" w:rsidRPr="0001345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E6FF9" w:rsidRPr="0001345E" w:rsidRDefault="006677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E6FF9" w:rsidRPr="0001345E" w:rsidRDefault="006677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Ms_AJFRN_156366</w:t>
            </w:r>
          </w:p>
        </w:tc>
      </w:tr>
      <w:tr w:rsidR="00DE6FF9" w:rsidRPr="0001345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E6FF9" w:rsidRPr="0001345E" w:rsidRDefault="006677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E6FF9" w:rsidRPr="0001345E" w:rsidRDefault="006677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</w:t>
            </w:r>
            <w:proofErr w:type="gramStart"/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Mothers' Knowledge, Attitudes And Practices On Infant Feeding To Improve Their Nutritional Status: Case Of </w:t>
            </w:r>
            <w:proofErr w:type="spellStart"/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>Musema</w:t>
            </w:r>
            <w:proofErr w:type="spellEnd"/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Health </w:t>
            </w:r>
            <w:proofErr w:type="spellStart"/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>Center</w:t>
            </w:r>
            <w:proofErr w:type="spellEnd"/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(CDS) In </w:t>
            </w:r>
            <w:proofErr w:type="spellStart"/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>Kayanza</w:t>
            </w:r>
            <w:proofErr w:type="spellEnd"/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Health Province</w:t>
            </w:r>
          </w:p>
        </w:tc>
      </w:tr>
      <w:tr w:rsidR="00DE6FF9" w:rsidRPr="0001345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E6FF9" w:rsidRPr="0001345E" w:rsidRDefault="006677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E6FF9" w:rsidRPr="0001345E" w:rsidRDefault="006677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E6FF9" w:rsidRPr="0001345E" w:rsidRDefault="00DE6F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E6FF9" w:rsidRPr="0001345E" w:rsidRDefault="00DE6FF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E6FF9" w:rsidRPr="0001345E" w:rsidRDefault="00DE6FF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E6FF9" w:rsidRPr="0001345E" w:rsidRDefault="0066777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1345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1345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E6FF9" w:rsidRPr="0001345E" w:rsidRDefault="00DE6FF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E6FF9" w:rsidRPr="0001345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DE6FF9" w:rsidRPr="0001345E" w:rsidRDefault="006677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45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66777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134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345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E6FF9" w:rsidRPr="0001345E" w:rsidRDefault="0066777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134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E6FF9" w:rsidRPr="0001345E" w:rsidRDefault="006677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</w:rPr>
              <w:t>The finding that over half of mothers lack good knowledge and have poor feeding practices is a real wake</w:t>
            </w:r>
            <w:r w:rsidRPr="0001345E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‑</w:t>
            </w:r>
            <w:r w:rsidRPr="000134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 call. The links between feeding practices and things like vegetable gardens, handwashing, and clean water are especially </w:t>
            </w:r>
            <w:proofErr w:type="gramStart"/>
            <w:r w:rsidRPr="0001345E">
              <w:rPr>
                <w:rFonts w:ascii="Arial" w:hAnsi="Arial" w:cs="Arial"/>
                <w:b/>
                <w:bCs/>
                <w:sz w:val="20"/>
                <w:szCs w:val="20"/>
              </w:rPr>
              <w:t>useful  they</w:t>
            </w:r>
            <w:proofErr w:type="gramEnd"/>
            <w:r w:rsidRPr="000134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show where nutrition programs can step in. Since malnutrition kills so many young children in Africa, this paper can help shape better education and support systems in low</w:t>
            </w:r>
            <w:r w:rsidRPr="0001345E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‑</w:t>
            </w:r>
            <w:r w:rsidRPr="0001345E">
              <w:rPr>
                <w:rFonts w:ascii="Arial" w:hAnsi="Arial" w:cs="Arial"/>
                <w:b/>
                <w:bCs/>
                <w:sz w:val="20"/>
                <w:szCs w:val="20"/>
              </w:rPr>
              <w:t>resource settings.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E6FF9" w:rsidRPr="0001345E" w:rsidRDefault="00DE6FF9">
      <w:pPr>
        <w:rPr>
          <w:rFonts w:ascii="Arial" w:hAnsi="Arial" w:cs="Arial"/>
          <w:sz w:val="20"/>
          <w:szCs w:val="20"/>
          <w:lang w:val="en-GB"/>
        </w:rPr>
      </w:pPr>
    </w:p>
    <w:p w:rsidR="00DE6FF9" w:rsidRPr="0001345E" w:rsidRDefault="00DE6FF9">
      <w:pPr>
        <w:rPr>
          <w:rFonts w:ascii="Arial" w:hAnsi="Arial" w:cs="Arial"/>
          <w:sz w:val="20"/>
          <w:szCs w:val="20"/>
          <w:lang w:val="en-GB"/>
        </w:rPr>
      </w:pPr>
    </w:p>
    <w:p w:rsidR="00DE6FF9" w:rsidRPr="0001345E" w:rsidRDefault="00DE6FF9">
      <w:pPr>
        <w:rPr>
          <w:rFonts w:ascii="Arial" w:hAnsi="Arial" w:cs="Arial"/>
          <w:sz w:val="20"/>
          <w:szCs w:val="20"/>
          <w:lang w:val="en-GB"/>
        </w:rPr>
      </w:pPr>
    </w:p>
    <w:p w:rsidR="00DE6FF9" w:rsidRPr="0001345E" w:rsidRDefault="0066777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1345E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DE6FF9" w:rsidRPr="0001345E" w:rsidRDefault="00DE6FF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E6FF9" w:rsidRPr="0001345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DE6FF9" w:rsidRPr="0001345E" w:rsidRDefault="006677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45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66777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4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345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E6FF9" w:rsidRPr="000134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FF9" w:rsidRPr="0001345E" w:rsidRDefault="006677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FF9" w:rsidRPr="0001345E" w:rsidRDefault="006677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FF9" w:rsidRPr="0001345E" w:rsidRDefault="006677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FF9" w:rsidRPr="0001345E" w:rsidRDefault="006677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45E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FF9" w:rsidRPr="0001345E" w:rsidRDefault="00667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FF9" w:rsidRPr="0001345E" w:rsidRDefault="006677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FF9" w:rsidRPr="0001345E" w:rsidRDefault="006677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45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FF9" w:rsidRPr="0001345E" w:rsidRDefault="00667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FF9" w:rsidRPr="0001345E" w:rsidRDefault="006677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FF9" w:rsidRPr="0001345E" w:rsidRDefault="006677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45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FF9" w:rsidRPr="0001345E" w:rsidRDefault="00667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FF9" w:rsidRPr="0001345E" w:rsidRDefault="006677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FF9" w:rsidRPr="0001345E" w:rsidRDefault="006677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45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FF9" w:rsidRPr="0001345E" w:rsidRDefault="00667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FF9" w:rsidRPr="0001345E" w:rsidRDefault="006677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FF9" w:rsidRPr="0001345E" w:rsidRDefault="006677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45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FF9" w:rsidRPr="0001345E" w:rsidRDefault="00667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FF9" w:rsidRPr="0001345E" w:rsidRDefault="006677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FF9" w:rsidRPr="0001345E" w:rsidRDefault="006677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45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FF9" w:rsidRPr="0001345E" w:rsidRDefault="00667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FF9" w:rsidRPr="0001345E" w:rsidRDefault="006677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FF9" w:rsidRPr="0001345E" w:rsidRDefault="006677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45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FF9" w:rsidRPr="0001345E" w:rsidRDefault="00667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FF9" w:rsidRPr="0001345E" w:rsidRDefault="006677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FF9" w:rsidRPr="0001345E" w:rsidRDefault="006677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FF9" w:rsidRPr="0001345E" w:rsidRDefault="006677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FF9" w:rsidRPr="0001345E" w:rsidRDefault="006677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</w:rPr>
              <w:t xml:space="preserve">     3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FF9" w:rsidRPr="0001345E" w:rsidRDefault="006677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FF9" w:rsidRPr="0001345E" w:rsidRDefault="00667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FF9" w:rsidRPr="0001345E" w:rsidRDefault="00667778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FF9" w:rsidRPr="0001345E" w:rsidRDefault="006677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FF9" w:rsidRPr="0001345E" w:rsidRDefault="00667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FF9" w:rsidRPr="0001345E" w:rsidRDefault="006677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</w:rPr>
              <w:t xml:space="preserve">    3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FF9" w:rsidRPr="0001345E" w:rsidRDefault="006677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FF9" w:rsidRPr="0001345E" w:rsidRDefault="00667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FF9" w:rsidRPr="0001345E" w:rsidRDefault="006677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</w:rPr>
              <w:t xml:space="preserve">    3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FF9" w:rsidRPr="0001345E" w:rsidRDefault="006677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FF9" w:rsidRPr="0001345E" w:rsidRDefault="00667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FF9" w:rsidRPr="0001345E" w:rsidRDefault="006677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1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FF9" w:rsidRPr="0001345E" w:rsidRDefault="006677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E6FF9" w:rsidRPr="0001345E" w:rsidRDefault="00667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E6FF9" w:rsidRPr="0001345E" w:rsidRDefault="006677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</w:rPr>
              <w:t xml:space="preserve">    3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FF9" w:rsidRPr="0001345E" w:rsidRDefault="006677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FF9" w:rsidRPr="0001345E" w:rsidRDefault="006677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E6FF9" w:rsidRPr="0001345E" w:rsidRDefault="00667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E6FF9" w:rsidRPr="0001345E" w:rsidRDefault="006677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</w:rPr>
              <w:t xml:space="preserve">   4</w:t>
            </w:r>
          </w:p>
        </w:tc>
        <w:tc>
          <w:tcPr>
            <w:tcW w:w="1367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E6FF9" w:rsidRPr="0001345E" w:rsidRDefault="00DE6F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6FF9" w:rsidRPr="0001345E" w:rsidRDefault="00DE6F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6FF9" w:rsidRPr="0001345E" w:rsidRDefault="00DE6F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6FF9" w:rsidRPr="0001345E" w:rsidRDefault="0066777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1345E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DE6FF9" w:rsidRPr="0001345E" w:rsidRDefault="00DE6FF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E6FF9" w:rsidRPr="0001345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E6FF9" w:rsidRPr="0001345E" w:rsidRDefault="006677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45E">
              <w:rPr>
                <w:rFonts w:ascii="Arial" w:hAnsi="Arial" w:cs="Arial"/>
                <w:lang w:val="en-GB"/>
              </w:rPr>
              <w:t>Reviewer’s comment</w:t>
            </w:r>
          </w:p>
          <w:p w:rsidR="00DE6FF9" w:rsidRPr="0001345E" w:rsidRDefault="00DE6F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E6FF9" w:rsidRPr="0001345E" w:rsidRDefault="0066777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34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345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6FF9" w:rsidRPr="0001345E" w:rsidRDefault="006677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E6FF9" w:rsidRPr="0001345E" w:rsidRDefault="00DE6F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E6FF9" w:rsidRPr="0001345E" w:rsidRDefault="006677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E6FF9" w:rsidRPr="0001345E" w:rsidRDefault="006677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32"/>
          <w:jc w:val="center"/>
        </w:trPr>
        <w:tc>
          <w:tcPr>
            <w:tcW w:w="1672" w:type="pct"/>
            <w:shd w:val="clear" w:color="auto" w:fill="auto"/>
            <w:noWrap/>
          </w:tcPr>
          <w:p w:rsidR="00DE6FF9" w:rsidRPr="0001345E" w:rsidRDefault="006677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45E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DE6FF9" w:rsidRPr="0001345E" w:rsidRDefault="00DE6F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E6FF9" w:rsidRPr="0001345E" w:rsidRDefault="00667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E6FF9" w:rsidRPr="0001345E" w:rsidRDefault="006677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</w:rPr>
              <w:t>Not really. You need to add:</w:t>
            </w:r>
          </w:p>
          <w:p w:rsidR="00DE6FF9" w:rsidRPr="0001345E" w:rsidRDefault="0066777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sz w:val="20"/>
                <w:szCs w:val="20"/>
              </w:rPr>
              <w:t>· The sample size (98 mothers)</w:t>
            </w:r>
          </w:p>
          <w:p w:rsidR="00DE6FF9" w:rsidRPr="0001345E" w:rsidRDefault="0066777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sz w:val="20"/>
                <w:szCs w:val="20"/>
              </w:rPr>
              <w:t>· The child malnutrition rate (31.6%)</w:t>
            </w:r>
          </w:p>
          <w:p w:rsidR="00DE6FF9" w:rsidRPr="0001345E" w:rsidRDefault="0066777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sz w:val="20"/>
                <w:szCs w:val="20"/>
              </w:rPr>
              <w:t>· A clear statement that you only did bivariate analysis</w:t>
            </w:r>
          </w:p>
          <w:p w:rsidR="00DE6FF9" w:rsidRPr="0001345E" w:rsidRDefault="00DE6FF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E6FF9" w:rsidRPr="0001345E" w:rsidRDefault="0066777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sz w:val="20"/>
                <w:szCs w:val="20"/>
              </w:rPr>
              <w:t>Also, that long list of p</w:t>
            </w:r>
            <w:r w:rsidRPr="0001345E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01345E">
              <w:rPr>
                <w:rFonts w:ascii="Arial" w:hAnsi="Arial" w:cs="Arial"/>
                <w:sz w:val="20"/>
                <w:szCs w:val="20"/>
              </w:rPr>
              <w:t>values is too much for an abstract. Just summarize the key findings instead of listing every single p.</w:t>
            </w:r>
          </w:p>
        </w:tc>
        <w:tc>
          <w:tcPr>
            <w:tcW w:w="1543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6FF9" w:rsidRPr="0001345E" w:rsidRDefault="0066777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1345E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1345E">
              <w:rPr>
                <w:rFonts w:ascii="Arial" w:hAnsi="Arial" w:cs="Arial"/>
                <w:lang w:val="en-GB"/>
              </w:rPr>
              <w:br/>
            </w:r>
          </w:p>
          <w:p w:rsidR="00DE6FF9" w:rsidRPr="0001345E" w:rsidRDefault="006677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E6FF9" w:rsidRPr="0001345E" w:rsidRDefault="006677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</w:rPr>
              <w:t>No, there's several problems you need to fix:</w:t>
            </w:r>
          </w:p>
          <w:p w:rsidR="00DE6FF9" w:rsidRPr="0001345E" w:rsidRDefault="006677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</w:rPr>
              <w:t>1. Number mix-up – In section 3.1 you wrote "55.1% of respondents were under 30 years old" but Table 1 shows 44.9% under 30. The text is wrong – please correct it.</w:t>
            </w:r>
          </w:p>
          <w:p w:rsidR="00DE6FF9" w:rsidRPr="0001345E" w:rsidRDefault="006677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</w:rPr>
              <w:t>2. Mean age – You say mean maternal age is 31.06 years. How'd you calculate that from the grouped age data? Please clarify this.</w:t>
            </w:r>
          </w:p>
          <w:p w:rsidR="00DE6FF9" w:rsidRPr="0001345E" w:rsidRDefault="006677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</w:rPr>
              <w:t>3. Child age mismatch – In Discussion 4.2 you report mean child age 26.7 months (range 6</w:t>
            </w:r>
            <w:r w:rsidRPr="0001345E">
              <w:rPr>
                <w:rFonts w:ascii="Cambria Math" w:hAnsi="Cambria Math" w:cs="Cambria Math"/>
                <w:bCs/>
                <w:sz w:val="20"/>
                <w:szCs w:val="20"/>
              </w:rPr>
              <w:t>‑</w:t>
            </w:r>
            <w:r w:rsidRPr="0001345E">
              <w:rPr>
                <w:rFonts w:ascii="Arial" w:hAnsi="Arial" w:cs="Arial"/>
                <w:bCs/>
                <w:sz w:val="20"/>
                <w:szCs w:val="20"/>
              </w:rPr>
              <w:t>59 months). But your study only included children up to 23 months. Something doesn't add up here – please check your data or fix the error.</w:t>
            </w:r>
          </w:p>
          <w:p w:rsidR="00DE6FF9" w:rsidRPr="0001345E" w:rsidRDefault="006677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</w:rPr>
              <w:t>4. "Due to" is too strong – Your hypothesis says malnutrition is "due to low KAP". But a cross</w:t>
            </w:r>
            <w:r w:rsidRPr="0001345E">
              <w:rPr>
                <w:rFonts w:ascii="Cambria Math" w:hAnsi="Cambria Math" w:cs="Cambria Math"/>
                <w:bCs/>
                <w:sz w:val="20"/>
                <w:szCs w:val="20"/>
              </w:rPr>
              <w:t>‑</w:t>
            </w:r>
            <w:r w:rsidRPr="0001345E">
              <w:rPr>
                <w:rFonts w:ascii="Arial" w:hAnsi="Arial" w:cs="Arial"/>
                <w:bCs/>
                <w:sz w:val="20"/>
                <w:szCs w:val="20"/>
              </w:rPr>
              <w:t>sectional study can't prove cause and effect. Change "due to" to "associated with" throughout the whole paper.</w:t>
            </w:r>
          </w:p>
          <w:p w:rsidR="00DE6FF9" w:rsidRPr="0001345E" w:rsidRDefault="006677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</w:rPr>
              <w:t>5. Statistics need an upgrade – You only did bivariate tests (Chi</w:t>
            </w:r>
            <w:r w:rsidRPr="0001345E">
              <w:rPr>
                <w:rFonts w:ascii="Cambria Math" w:hAnsi="Cambria Math" w:cs="Cambria Math"/>
                <w:bCs/>
                <w:sz w:val="20"/>
                <w:szCs w:val="20"/>
              </w:rPr>
              <w:t>‑</w:t>
            </w:r>
            <w:r w:rsidRPr="0001345E">
              <w:rPr>
                <w:rFonts w:ascii="Arial" w:hAnsi="Arial" w:cs="Arial"/>
                <w:bCs/>
                <w:sz w:val="20"/>
                <w:szCs w:val="20"/>
              </w:rPr>
              <w:t>square). That's not enough. You should run multivariate logistic regression for knowledge, attitudes, and practices to control for other factors. Also, you tested a lot of variables, which increases the chance of false positives – please mention this limitation.</w:t>
            </w:r>
          </w:p>
          <w:p w:rsidR="00DE6FF9" w:rsidRPr="0001345E" w:rsidRDefault="006677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</w:rPr>
              <w:t>6. Missing limitations section – This is a big gap. You need a section where you honestly discuss: single health center, small sample (98), cross</w:t>
            </w:r>
            <w:r w:rsidRPr="0001345E">
              <w:rPr>
                <w:rFonts w:ascii="Cambria Math" w:hAnsi="Cambria Math" w:cs="Cambria Math"/>
                <w:bCs/>
                <w:sz w:val="20"/>
                <w:szCs w:val="20"/>
              </w:rPr>
              <w:t>‑</w:t>
            </w:r>
            <w:r w:rsidRPr="0001345E">
              <w:rPr>
                <w:rFonts w:ascii="Arial" w:hAnsi="Arial" w:cs="Arial"/>
                <w:bCs/>
                <w:sz w:val="20"/>
                <w:szCs w:val="20"/>
              </w:rPr>
              <w:t>sectional design (no causality), social desirability bias, recall bias, no blinding, and residual confounding.</w:t>
            </w:r>
          </w:p>
          <w:p w:rsidR="00DE6FF9" w:rsidRPr="0001345E" w:rsidRDefault="00DE6F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6FF9" w:rsidRPr="0001345E" w:rsidRDefault="006677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E6FF9" w:rsidRPr="0001345E" w:rsidRDefault="006677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E6FF9" w:rsidRPr="0001345E" w:rsidRDefault="00DE6F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E6FF9" w:rsidRPr="0001345E" w:rsidRDefault="006677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E6FF9" w:rsidRPr="0001345E" w:rsidRDefault="006677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FF9" w:rsidRPr="0001345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E6FF9" w:rsidRPr="0001345E" w:rsidRDefault="006677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E6FF9" w:rsidRPr="0001345E" w:rsidRDefault="006677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E6FF9" w:rsidRPr="0001345E" w:rsidRDefault="00DE6F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E6FF9" w:rsidRPr="0001345E" w:rsidRDefault="006677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E6FF9" w:rsidRPr="0001345E" w:rsidRDefault="00DE6F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E6FF9" w:rsidRPr="0001345E" w:rsidRDefault="006677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DE6FF9" w:rsidRPr="0001345E" w:rsidRDefault="00DE6F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E6FF9" w:rsidRPr="0001345E" w:rsidRDefault="00DE6FF9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DE6FF9" w:rsidRPr="0001345E" w:rsidRDefault="00DE6FF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71FE3" w:rsidRPr="0001345E" w:rsidRDefault="00271FE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71FE3" w:rsidRPr="0001345E" w:rsidRDefault="00271FE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71FE3" w:rsidRPr="0001345E" w:rsidRDefault="00271FE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71FE3" w:rsidRPr="0001345E" w:rsidRDefault="00271FE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71FE3" w:rsidRPr="0001345E" w:rsidRDefault="00271FE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71FE3" w:rsidRPr="0001345E" w:rsidRDefault="00271FE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71FE3" w:rsidRPr="0001345E" w:rsidRDefault="00271FE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E6FF9" w:rsidRPr="0001345E" w:rsidRDefault="00667778" w:rsidP="00271FE3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01345E">
        <w:rPr>
          <w:rFonts w:ascii="Arial" w:hAnsi="Arial" w:cs="Arial"/>
          <w:highlight w:val="yellow"/>
          <w:u w:val="single"/>
          <w:lang w:val="en-GB"/>
        </w:rPr>
        <w:t>PART 3</w:t>
      </w:r>
    </w:p>
    <w:p w:rsidR="00DE6FF9" w:rsidRPr="0001345E" w:rsidRDefault="00DE6FF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E6FF9" w:rsidRPr="0001345E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E6FF9" w:rsidRPr="0001345E" w:rsidRDefault="006677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1345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E6FF9" w:rsidRPr="0001345E" w:rsidRDefault="00DE6F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E6FF9" w:rsidRPr="0001345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E6FF9" w:rsidRPr="0001345E" w:rsidRDefault="00DE6F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E6FF9" w:rsidRPr="0001345E" w:rsidRDefault="006677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E6FF9" w:rsidRPr="0001345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E6FF9" w:rsidRPr="0001345E" w:rsidRDefault="00DE6F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509C6" w:rsidRPr="0001345E" w:rsidRDefault="00C509C6" w:rsidP="00C509C6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45E">
              <w:rPr>
                <w:rFonts w:ascii="Arial" w:hAnsi="Arial" w:cs="Arial"/>
                <w:sz w:val="20"/>
                <w:szCs w:val="20"/>
              </w:rPr>
              <w:t>The study has clear goals and a reasonable design. But the data errors, missing limitations, weak statistics, and causal language hurt its credibility. With thorough revision, it can be accepted.</w:t>
            </w:r>
          </w:p>
          <w:p w:rsidR="00DE6FF9" w:rsidRPr="0001345E" w:rsidRDefault="00DE6F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E6FF9" w:rsidRPr="0001345E" w:rsidRDefault="00DE6F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E6FF9" w:rsidRPr="0001345E" w:rsidRDefault="00DE6F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E6FF9" w:rsidRPr="0001345E" w:rsidRDefault="00DE6F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E6FF9" w:rsidRPr="0001345E" w:rsidRDefault="00DE6FF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1345E" w:rsidRPr="0001345E" w:rsidRDefault="0001345E" w:rsidP="0001345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1345E" w:rsidRPr="0001345E" w:rsidRDefault="0001345E" w:rsidP="000134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1345E">
        <w:rPr>
          <w:rFonts w:ascii="Arial" w:hAnsi="Arial" w:cs="Arial"/>
          <w:b/>
          <w:u w:val="single"/>
        </w:rPr>
        <w:t>Reviewer details:</w:t>
      </w:r>
    </w:p>
    <w:p w:rsidR="0001345E" w:rsidRPr="0001345E" w:rsidRDefault="0001345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1345E" w:rsidRPr="0001345E" w:rsidRDefault="0001345E" w:rsidP="0001345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01345E">
        <w:rPr>
          <w:rFonts w:ascii="Arial" w:eastAsia="Arial Unicode MS" w:hAnsi="Arial" w:cs="Arial"/>
          <w:b/>
          <w:bCs/>
          <w:sz w:val="20"/>
          <w:szCs w:val="20"/>
          <w:lang w:val="en-GB"/>
        </w:rPr>
        <w:t>Dagnechew</w:t>
      </w:r>
      <w:proofErr w:type="spellEnd"/>
      <w:r w:rsidRPr="0001345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01345E">
        <w:rPr>
          <w:rFonts w:ascii="Arial" w:eastAsia="Arial Unicode MS" w:hAnsi="Arial" w:cs="Arial"/>
          <w:b/>
          <w:bCs/>
          <w:sz w:val="20"/>
          <w:szCs w:val="20"/>
          <w:lang w:val="en-GB"/>
        </w:rPr>
        <w:t>Degefu</w:t>
      </w:r>
      <w:proofErr w:type="spellEnd"/>
      <w:r w:rsidRPr="0001345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1345E">
        <w:rPr>
          <w:rFonts w:ascii="Arial" w:eastAsia="Arial Unicode MS" w:hAnsi="Arial" w:cs="Arial"/>
          <w:b/>
          <w:bCs/>
          <w:sz w:val="20"/>
          <w:szCs w:val="20"/>
          <w:lang w:val="en-GB"/>
        </w:rPr>
        <w:t>Ethiopia</w:t>
      </w:r>
      <w:bookmarkEnd w:id="0"/>
    </w:p>
    <w:sectPr w:rsidR="0001345E" w:rsidRPr="0001345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CA3" w:rsidRDefault="00FF3CA3">
      <w:r>
        <w:separator/>
      </w:r>
    </w:p>
  </w:endnote>
  <w:endnote w:type="continuationSeparator" w:id="0">
    <w:p w:rsidR="00FF3CA3" w:rsidRDefault="00FF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FF9" w:rsidRDefault="00DE6FF9">
    <w:pPr>
      <w:pStyle w:val="Footer"/>
      <w:jc w:val="right"/>
    </w:pPr>
  </w:p>
  <w:p w:rsidR="00DE6FF9" w:rsidRDefault="0066777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71FE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71FE3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DE6FF9" w:rsidRDefault="0066777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E6FF9" w:rsidRDefault="00DE6FF9">
    <w:pPr>
      <w:pStyle w:val="Footer"/>
      <w:jc w:val="right"/>
    </w:pPr>
  </w:p>
  <w:p w:rsidR="00DE6FF9" w:rsidRDefault="00DE6FF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CA3" w:rsidRDefault="00FF3CA3">
      <w:r>
        <w:separator/>
      </w:r>
    </w:p>
  </w:footnote>
  <w:footnote w:type="continuationSeparator" w:id="0">
    <w:p w:rsidR="00FF3CA3" w:rsidRDefault="00FF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FF9" w:rsidRDefault="00DE6FF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E6FF9" w:rsidRDefault="0066777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F767E5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FF9"/>
    <w:rsid w:val="0001345E"/>
    <w:rsid w:val="00271FE3"/>
    <w:rsid w:val="00667778"/>
    <w:rsid w:val="00A85DBF"/>
    <w:rsid w:val="00C509C6"/>
    <w:rsid w:val="00DE1AEF"/>
    <w:rsid w:val="00DE6FF9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E32E"/>
  <w15:docId w15:val="{C19A2B7E-C7EA-4386-A958-58446CC5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1345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17</cp:revision>
  <dcterms:created xsi:type="dcterms:W3CDTF">2026-03-24T06:15:00Z</dcterms:created>
  <dcterms:modified xsi:type="dcterms:W3CDTF">2026-04-07T06:14:00Z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4c6363b373534f94aeb1cbcf3cdc0e53</vt:lpwstr>
  </property>
</Properties>
</file>