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23BD5" w:rsidRPr="00484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484CD8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23BD5" w:rsidRPr="00484CD8" w:rsidRDefault="002768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323BD5" w:rsidRPr="00484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484CD8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23BD5" w:rsidRPr="00484CD8" w:rsidRDefault="00C953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Ms_AJEE_156101</w:t>
            </w:r>
          </w:p>
        </w:tc>
      </w:tr>
      <w:tr w:rsidR="00323BD5" w:rsidRPr="00484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484CD8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23BD5" w:rsidRPr="00484CD8" w:rsidRDefault="00C953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Adsorption isotherm kinetics of copper, lead and cadmium onto </w:t>
            </w:r>
            <w:proofErr w:type="spellStart"/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Mukurweini’s</w:t>
            </w:r>
            <w:proofErr w:type="spellEnd"/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raw kaolinite and alkali modified Kaolinite</w:t>
            </w:r>
          </w:p>
        </w:tc>
      </w:tr>
      <w:tr w:rsidR="00323BD5" w:rsidRPr="00484C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Pr="00484CD8" w:rsidRDefault="002768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23BD5" w:rsidRPr="00484CD8" w:rsidRDefault="00276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23BD5" w:rsidRPr="00484CD8" w:rsidRDefault="00323B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23BD5" w:rsidRPr="00484CD8" w:rsidRDefault="00323B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23BD5" w:rsidRPr="00484CD8" w:rsidRDefault="002768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84C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84C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23BD5" w:rsidRPr="00484CD8" w:rsidRDefault="00323B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23BD5" w:rsidRPr="00484C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23BD5" w:rsidRPr="00484CD8" w:rsidRDefault="00323B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23BD5" w:rsidRPr="00484CD8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4C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23BD5" w:rsidRPr="00484CD8" w:rsidRDefault="002768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4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4C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23BD5" w:rsidRPr="00484CD8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3BD5" w:rsidRPr="00484C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23BD5" w:rsidRPr="00484CD8" w:rsidRDefault="0027684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23BD5" w:rsidRPr="00484CD8" w:rsidRDefault="0089194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23BD5" w:rsidRPr="00484CD8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23BD5" w:rsidRPr="00484CD8" w:rsidRDefault="00323BD5">
      <w:pPr>
        <w:rPr>
          <w:rFonts w:ascii="Arial" w:hAnsi="Arial" w:cs="Arial"/>
          <w:sz w:val="20"/>
          <w:szCs w:val="20"/>
          <w:lang w:val="en-GB"/>
        </w:rPr>
      </w:pPr>
    </w:p>
    <w:p w:rsidR="00323BD5" w:rsidRPr="00484CD8" w:rsidRDefault="00323BD5">
      <w:pPr>
        <w:rPr>
          <w:rFonts w:ascii="Arial" w:hAnsi="Arial" w:cs="Arial"/>
          <w:sz w:val="20"/>
          <w:szCs w:val="20"/>
          <w:lang w:val="en-GB"/>
        </w:rPr>
      </w:pPr>
    </w:p>
    <w:p w:rsidR="00323BD5" w:rsidRPr="00484CD8" w:rsidRDefault="00323BD5">
      <w:pPr>
        <w:rPr>
          <w:rFonts w:ascii="Arial" w:hAnsi="Arial" w:cs="Arial"/>
          <w:sz w:val="20"/>
          <w:szCs w:val="20"/>
          <w:lang w:val="en-GB"/>
        </w:rPr>
      </w:pPr>
    </w:p>
    <w:p w:rsidR="00323BD5" w:rsidRPr="00484CD8" w:rsidRDefault="0027684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84C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23BD5" w:rsidRPr="00484CD8" w:rsidRDefault="00323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23BD5" w:rsidRPr="00484CD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Pr="00484CD8" w:rsidRDefault="00323B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23BD5" w:rsidRPr="00484CD8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4C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23BD5" w:rsidRPr="00484CD8" w:rsidRDefault="002768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4C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4C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C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C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C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C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C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C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194D" w:rsidRPr="00484C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194D" w:rsidRPr="00484CD8" w:rsidRDefault="0089194D" w:rsidP="008919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194D" w:rsidRPr="00484CD8" w:rsidRDefault="0089194D" w:rsidP="008919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9194D" w:rsidRPr="00484CD8" w:rsidRDefault="0089194D" w:rsidP="0089194D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9194D" w:rsidRPr="00484CD8" w:rsidRDefault="0089194D" w:rsidP="008919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23BD5" w:rsidRPr="00484CD8" w:rsidRDefault="00323B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23BD5" w:rsidRPr="00484CD8" w:rsidRDefault="00323B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23BD5" w:rsidRPr="00484CD8" w:rsidRDefault="00323B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23BD5" w:rsidRPr="00484CD8" w:rsidRDefault="0027684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84C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23BD5" w:rsidRPr="00484CD8" w:rsidRDefault="00323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23BD5" w:rsidRPr="00484CD8" w:rsidTr="00F97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Pr="00484CD8" w:rsidRDefault="00323B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23BD5" w:rsidRPr="00484CD8" w:rsidRDefault="002768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4C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23BD5" w:rsidRPr="00484CD8" w:rsidRDefault="00323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323BD5" w:rsidRPr="00484CD8" w:rsidRDefault="002768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4C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4C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23BD5" w:rsidRPr="00484CD8" w:rsidRDefault="00323B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2DC" w:rsidRPr="00484CD8" w:rsidTr="00F97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972DC" w:rsidRPr="00484CD8" w:rsidRDefault="00F972DC" w:rsidP="00F97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2DC" w:rsidRPr="00484CD8" w:rsidTr="00F97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4C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2DC" w:rsidRPr="00484CD8" w:rsidTr="00F97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84C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84CD8">
              <w:rPr>
                <w:rFonts w:ascii="Arial" w:hAnsi="Arial" w:cs="Arial"/>
                <w:lang w:val="en-GB" w:eastAsia="en-US"/>
              </w:rPr>
              <w:br/>
            </w:r>
          </w:p>
          <w:p w:rsidR="00F972DC" w:rsidRPr="00484CD8" w:rsidRDefault="00F972DC" w:rsidP="00F97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2DC" w:rsidRPr="00484CD8" w:rsidTr="00F97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972DC" w:rsidRPr="00484CD8" w:rsidRDefault="00F972DC" w:rsidP="00F97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972DC" w:rsidRPr="00484CD8" w:rsidRDefault="00F972DC" w:rsidP="00F97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2DC" w:rsidRPr="00484CD8" w:rsidTr="00F972D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972DC" w:rsidRPr="00484CD8" w:rsidRDefault="00F972DC" w:rsidP="00F97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972DC" w:rsidRPr="00484CD8" w:rsidRDefault="00F972DC" w:rsidP="00F97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972DC" w:rsidRPr="00484CD8" w:rsidRDefault="00F972DC" w:rsidP="00F972DC">
            <w:pPr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972DC" w:rsidRPr="00484CD8" w:rsidRDefault="00F972DC" w:rsidP="00F972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23BD5" w:rsidRPr="00484CD8" w:rsidRDefault="00323BD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23BD5" w:rsidRPr="00484CD8" w:rsidRDefault="00323B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23BD5" w:rsidRPr="00484CD8" w:rsidRDefault="00276847" w:rsidP="00AB5B7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84CD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323BD5" w:rsidRPr="00484CD8" w:rsidRDefault="00323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23BD5" w:rsidRPr="00484CD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23BD5" w:rsidRPr="00484CD8" w:rsidRDefault="00276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84C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23BD5" w:rsidRPr="00484CD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23BD5" w:rsidRPr="00484CD8" w:rsidRDefault="00276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CD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23BD5" w:rsidRPr="00484CD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5B78" w:rsidRPr="00484CD8" w:rsidRDefault="00AB5B78" w:rsidP="00AB5B78">
            <w:pPr>
              <w:ind w:right="5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4C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484C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researched</w:t>
            </w:r>
            <w:r w:rsidRPr="00484C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diligently.</w:t>
            </w:r>
            <w:r w:rsidRPr="00484CD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84C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believe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484C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is novel,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aren’t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publications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focusing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MUKURWEINI-KURANDU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clay group in Kenya.</w:t>
            </w:r>
            <w:r w:rsidRPr="00484CD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However, there are some issues that definitely need to be addressed.</w:t>
            </w:r>
          </w:p>
          <w:p w:rsidR="00AB5B78" w:rsidRPr="00484CD8" w:rsidRDefault="00AB5B78" w:rsidP="00AB5B7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ind w:right="1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There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should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be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some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indication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where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samples</w:t>
            </w:r>
            <w:r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of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MUKURWEINI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Kaolinite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was</w:t>
            </w:r>
            <w:r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taken from, or at least the geographic location of Nyeri County, Kenya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(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Latitude 00°34'</w:t>
            </w:r>
            <w:proofErr w:type="gramStart"/>
            <w:r w:rsidRPr="00484CD8">
              <w:rPr>
                <w:rFonts w:ascii="Arial" w:hAnsi="Arial" w:cs="Arial"/>
                <w:b/>
                <w:sz w:val="20"/>
                <w:szCs w:val="20"/>
              </w:rPr>
              <w:t>00”S</w:t>
            </w:r>
            <w:proofErr w:type="gramEnd"/>
            <w:r w:rsidRPr="00484CD8">
              <w:rPr>
                <w:rFonts w:ascii="Arial" w:hAnsi="Arial" w:cs="Arial"/>
                <w:b/>
                <w:sz w:val="20"/>
                <w:szCs w:val="20"/>
              </w:rPr>
              <w:t xml:space="preserve">, Longitude 37°03'00”E </w:t>
            </w:r>
            <w:r w:rsidRPr="00484CD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ind w:right="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Chemical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composition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of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MUKURWENI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Kaoliinite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would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also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be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nice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addition,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though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not necessarily required.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ind w:right="457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There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are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too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many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Figures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throughout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manuscript.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graphs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should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be uniform, and standardized.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In the manuscript, they appear jumbled and disorganized.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I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kindly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suggest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reorganizing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to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 original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sections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in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manuscript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as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follows</w:t>
            </w:r>
            <w:proofErr w:type="spellEnd"/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proofErr w:type="gramEnd"/>
          </w:p>
          <w:p w:rsidR="00AB5B78" w:rsidRPr="00484CD8" w:rsidRDefault="00AB5B78" w:rsidP="00AB5B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  <w:u w:val="single"/>
              </w:rPr>
              <w:t>Results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484CD8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84CD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Discussion</w:t>
            </w:r>
            <w:r w:rsidRPr="00484CD8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966"/>
              </w:tabs>
              <w:autoSpaceDE w:val="0"/>
              <w:autoSpaceDN w:val="0"/>
              <w:ind w:left="966" w:hanging="30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</w:rPr>
              <w:t>Adsorption</w:t>
            </w:r>
            <w:r w:rsidRPr="00484C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Isotherm</w:t>
            </w:r>
            <w:r w:rsidRPr="00484CD8">
              <w:rPr>
                <w:rFonts w:ascii="Arial" w:hAnsi="Arial" w:cs="Arial"/>
                <w:sz w:val="20"/>
                <w:szCs w:val="20"/>
              </w:rPr>
              <w:t>s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(Group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of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all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three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metal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isotherm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curves)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LANGMUIR</w:t>
            </w:r>
            <w:r w:rsidRPr="00484C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Adsorption</w:t>
            </w:r>
            <w:r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Isotherm</w:t>
            </w:r>
          </w:p>
          <w:p w:rsidR="00AB5B78" w:rsidRPr="00484CD8" w:rsidRDefault="00AB5B78" w:rsidP="00AB5B78">
            <w:pPr>
              <w:pStyle w:val="BodyText"/>
              <w:ind w:right="3702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484CD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84C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Pb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Pr="00484C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Cu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12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Cd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-6"/>
                <w:position w:val="7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isotherm</w:t>
            </w:r>
            <w:proofErr w:type="spellEnd"/>
            <w:r w:rsidRPr="00484CD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Table 1: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LANGMUIR Table of Constants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FREUNDLICH</w:t>
            </w:r>
            <w:r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Adsorption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Isotherm</w:t>
            </w:r>
            <w:proofErr w:type="spellEnd"/>
          </w:p>
          <w:p w:rsidR="00AB5B78" w:rsidRPr="00484CD8" w:rsidRDefault="00AB5B78" w:rsidP="00AB5B78">
            <w:pPr>
              <w:pStyle w:val="BodyText"/>
              <w:ind w:right="3702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484CD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Pb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Pr="00484C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Cu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13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Cd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isotherm</w:t>
            </w:r>
            <w:proofErr w:type="spellEnd"/>
            <w:r w:rsidRPr="00484CD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Table 2: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FREUNDLICH Table of Constants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TEMKIN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Adsorption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Isotherm</w:t>
            </w:r>
            <w:proofErr w:type="spellEnd"/>
          </w:p>
          <w:p w:rsidR="00AB5B78" w:rsidRPr="00484CD8" w:rsidRDefault="00AB5B78" w:rsidP="00AB5B78">
            <w:pPr>
              <w:pStyle w:val="BodyText"/>
              <w:ind w:right="3702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484CD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Pb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Pr="00484C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Cu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13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Cd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-5"/>
                <w:position w:val="7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isotherm</w:t>
            </w:r>
            <w:proofErr w:type="spellEnd"/>
            <w:r w:rsidRPr="00484CD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Table 3: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 xml:space="preserve">TEMKIN Table of </w:t>
            </w:r>
            <w:r w:rsidRPr="00484CD8">
              <w:rPr>
                <w:rFonts w:ascii="Arial" w:hAnsi="Arial" w:cs="Arial"/>
                <w:sz w:val="20"/>
                <w:szCs w:val="20"/>
              </w:rPr>
              <w:lastRenderedPageBreak/>
              <w:t>Constants</w:t>
            </w:r>
          </w:p>
          <w:p w:rsidR="00AB5B78" w:rsidRPr="00484CD8" w:rsidRDefault="00AB5B78" w:rsidP="00AB5B78">
            <w:pPr>
              <w:pStyle w:val="Heading1"/>
              <w:keepNext w:val="0"/>
              <w:widowControl w:val="0"/>
              <w:numPr>
                <w:ilvl w:val="1"/>
                <w:numId w:val="15"/>
              </w:numPr>
              <w:tabs>
                <w:tab w:val="left" w:pos="1039"/>
              </w:tabs>
              <w:autoSpaceDE w:val="0"/>
              <w:autoSpaceDN w:val="0"/>
              <w:spacing w:before="1" w:after="0"/>
              <w:ind w:left="1039" w:hanging="379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Adsorption</w:t>
            </w:r>
            <w:r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Kinetics</w:t>
            </w:r>
          </w:p>
          <w:p w:rsidR="00AB5B78" w:rsidRPr="00484CD8" w:rsidRDefault="00AB5B78" w:rsidP="00AB5B78">
            <w:pPr>
              <w:pStyle w:val="BodyText"/>
              <w:spacing w:before="276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First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Second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Pseudo-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Reactions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in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pairs)</w:t>
            </w:r>
          </w:p>
          <w:p w:rsidR="00AB5B78" w:rsidRPr="00484CD8" w:rsidRDefault="00AB5B78" w:rsidP="00AB5B78">
            <w:pPr>
              <w:pStyle w:val="BodyText"/>
              <w:spacing w:before="276"/>
              <w:ind w:right="2443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84CD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Pb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40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First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Second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Pseudo-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Cu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 xml:space="preserve">2+ </w:t>
            </w:r>
            <w:r w:rsidRPr="00484CD8">
              <w:rPr>
                <w:rFonts w:ascii="Arial" w:hAnsi="Arial" w:cs="Arial"/>
                <w:sz w:val="20"/>
                <w:szCs w:val="20"/>
              </w:rPr>
              <w:t>First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Second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Pseudo-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Cd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 xml:space="preserve">2+ </w:t>
            </w:r>
            <w:r w:rsidRPr="00484CD8">
              <w:rPr>
                <w:rFonts w:ascii="Arial" w:hAnsi="Arial" w:cs="Arial"/>
                <w:sz w:val="20"/>
                <w:szCs w:val="20"/>
              </w:rPr>
              <w:t>First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Second</w:t>
            </w:r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Pseudo-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  <w:r w:rsidRPr="00484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curves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b/>
                <w:sz w:val="20"/>
                <w:szCs w:val="20"/>
              </w:rPr>
              <w:t>Table 4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 xml:space="preserve">Pseudo First and Second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Constants</w:t>
            </w:r>
          </w:p>
          <w:p w:rsidR="00AB5B78" w:rsidRPr="00484CD8" w:rsidRDefault="00AB5B78" w:rsidP="00AB5B78">
            <w:pPr>
              <w:pStyle w:val="BodyText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hard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authors</w:t>
            </w:r>
            <w:proofErr w:type="spellEnd"/>
            <w:r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have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done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shine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more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readily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being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bogged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down by over 20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individual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figures...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ind w:right="11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4CD8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Figure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21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-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Pseudo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First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Second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Pb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16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M-Kaolinite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had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one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 xml:space="preserve">dot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in the figure.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intentional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proofErr w:type="gramStart"/>
            <w:r w:rsidRPr="00484CD8">
              <w:rPr>
                <w:rFonts w:ascii="Arial" w:hAnsi="Arial" w:cs="Arial"/>
                <w:sz w:val="20"/>
                <w:szCs w:val="20"/>
              </w:rPr>
              <w:t>missing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4CD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Conclusion</w:t>
            </w:r>
            <w:r w:rsidRPr="00484CD8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Gibbs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Free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energy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(ΔG)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mentioned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in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conclusion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having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type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 xml:space="preserve">of Table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showing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Thermodynamic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parameters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for Pb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z w:val="20"/>
                <w:szCs w:val="20"/>
              </w:rPr>
              <w:t>, Cu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29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and Cd</w:t>
            </w:r>
            <w:r w:rsidRPr="00484CD8">
              <w:rPr>
                <w:rFonts w:ascii="Arial" w:hAnsi="Arial" w:cs="Arial"/>
                <w:position w:val="7"/>
                <w:sz w:val="20"/>
                <w:szCs w:val="20"/>
              </w:rPr>
              <w:t>2+</w:t>
            </w:r>
            <w:r w:rsidRPr="00484CD8">
              <w:rPr>
                <w:rFonts w:ascii="Arial" w:hAnsi="Arial" w:cs="Arial"/>
                <w:spacing w:val="29"/>
                <w:position w:val="7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ion adsorption on MUKURWEINI Kaolinite.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AB5B78" w:rsidP="00AB5B78">
            <w:pPr>
              <w:pStyle w:val="BodyText"/>
              <w:ind w:right="11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4CD8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Pr="00484CD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Nitrate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briefly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mentioned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but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not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discussed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anywhere</w:t>
            </w:r>
            <w:proofErr w:type="spellEnd"/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in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the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manuscript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>.</w:t>
            </w:r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4CD8">
              <w:rPr>
                <w:rFonts w:ascii="Arial" w:hAnsi="Arial" w:cs="Arial"/>
                <w:sz w:val="20"/>
                <w:szCs w:val="20"/>
              </w:rPr>
              <w:t>removed</w:t>
            </w:r>
            <w:proofErr w:type="spellEnd"/>
            <w:r w:rsidRPr="00484C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5B78" w:rsidRPr="00484CD8" w:rsidRDefault="00AB5B78" w:rsidP="00AB5B78">
            <w:pPr>
              <w:pStyle w:val="Heading1"/>
              <w:keepNext w:val="0"/>
              <w:widowControl w:val="0"/>
              <w:tabs>
                <w:tab w:val="left" w:pos="679"/>
              </w:tabs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sz w:val="20"/>
                <w:szCs w:val="20"/>
              </w:rPr>
              <w:t>Suggested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Recent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Research</w:t>
            </w:r>
            <w:r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z w:val="20"/>
                <w:szCs w:val="20"/>
              </w:rPr>
              <w:t>Article</w:t>
            </w:r>
            <w:r w:rsidRPr="00484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4CD8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  <w:r w:rsidRPr="00484CD8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>: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4F0FC5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noProof/>
                <w:sz w:val="20"/>
                <w:szCs w:val="20"/>
              </w:rPr>
              <w:pict>
                <v:group id="Group 1" o:spid="_x0000_s1044" style="position:absolute;left:0;text-align:left;margin-left:71.95pt;margin-top:5.2pt;width:4.05pt;height:4.05pt;z-index:1;mso-wrap-distance-left:0;mso-wrap-distance-right:0;mso-position-horizontal-relative:pag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">
                  <v:shape id="Graphic 2" o:spid="_x0000_s1045" style="position:absolute;left:317;top:317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" path="m25400,l21431,396,12700,3175,3968,10715,,25400r396,3968l3175,38100r7540,8731l25400,50800r3968,-397l38100,47625r8731,-7541l50800,25400r-397,-3969l47625,12700,40084,3968,25400,xe" fillcolor="black" stroked="f">
                    <v:path arrowok="t"/>
                  </v:shape>
                  <v:shape id="Graphic 3" o:spid="_x0000_s1046" style="position:absolute;left:317;top:317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" path="m,25400l3968,10715,12700,3175,21431,396,25400,,40084,3968r7541,8732l50403,21431r397,3969l46831,40084r-8731,7541l29368,50403r-3968,397l10715,46831,3175,38100,396,29368,,25400e" filled="f" strokeweight=".05pt">
                    <v:path arrowok="t"/>
                  </v:shape>
                  <w10:wrap anchorx="page"/>
                </v:group>
              </w:pic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Efficient Removal of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Toxic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 Heavy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Metals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 on Kaolinite-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B5B78" w:rsidRPr="00484CD8">
              <w:rPr>
                <w:rFonts w:ascii="Arial" w:hAnsi="Arial" w:cs="Arial"/>
                <w:sz w:val="20"/>
                <w:szCs w:val="20"/>
              </w:rPr>
              <w:t>Clay:</w:t>
            </w:r>
            <w:proofErr w:type="gramEnd"/>
            <w:r w:rsidR="00AB5B78" w:rsidRPr="00484C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Adsorption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="00AB5B78"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Mechanisms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="00AB5B78"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="00AB5B78"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Applicability</w:t>
            </w:r>
            <w:proofErr w:type="spellEnd"/>
            <w:r w:rsidR="00AB5B78"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Perspectives</w:t>
            </w:r>
            <w:r w:rsidR="00AB5B78" w:rsidRPr="00484C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(AZANFIRE</w:t>
            </w:r>
            <w:r w:rsidR="00AB5B78"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i/>
                <w:sz w:val="20"/>
                <w:szCs w:val="20"/>
              </w:rPr>
              <w:t>et</w:t>
            </w:r>
            <w:r w:rsidR="00AB5B78" w:rsidRPr="00484C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i/>
                <w:sz w:val="20"/>
                <w:szCs w:val="20"/>
              </w:rPr>
              <w:t>al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.,</w:t>
            </w:r>
            <w:r w:rsidR="00AB5B78" w:rsidRPr="00484C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2025)</w:t>
            </w:r>
          </w:p>
          <w:p w:rsidR="00AB5B78" w:rsidRPr="00484CD8" w:rsidRDefault="00AB5B78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:rsidR="00AB5B78" w:rsidRPr="00484CD8" w:rsidRDefault="004F0FC5" w:rsidP="00AB5B7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484CD8">
              <w:rPr>
                <w:rFonts w:ascii="Arial" w:hAnsi="Arial" w:cs="Arial"/>
                <w:noProof/>
                <w:sz w:val="20"/>
                <w:szCs w:val="20"/>
              </w:rPr>
              <w:pict>
                <v:group id="Group 4" o:spid="_x0000_s1047" style="position:absolute;left:0;text-align:left;margin-left:71.95pt;margin-top:5.2pt;width:4.05pt;height:4.05pt;z-index:2;mso-wrap-distance-left:0;mso-wrap-distance-right:0;mso-position-horizontal-relative:pag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">
                  <v:shape id="Graphic 5" o:spid="_x0000_s1048" style="position:absolute;left:317;top:317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" path="m25400,l21431,396,12700,3175,3968,10715,,25400r396,3968l3175,38100r7540,8731l25400,50800r3968,-397l38100,47625r8731,-7541l50800,25400r-397,-3969l47625,12700,40084,3968,25400,xe" fillcolor="black" stroked="f">
                    <v:path arrowok="t"/>
                  </v:shape>
                  <v:shape id="Graphic 6" o:spid="_x0000_s1049" style="position:absolute;left:317;top:317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" path="m,25400l3968,10715,12700,3175,21431,396,25400,,40084,3968r7541,8732l50403,21431r397,3969l46831,40084r-8731,7541l29368,50403r-3968,397l10715,46831,3175,38100,396,29368,,25400e" filled="f" strokeweight=".05pt">
                    <v:path arrowok="t"/>
                  </v:shape>
                  <w10:wrap anchorx="page"/>
                </v:group>
              </w:pic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Adsorption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Isotherm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>,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Thermodynamics</w:t>
            </w:r>
            <w:proofErr w:type="spellEnd"/>
            <w:r w:rsidR="00AB5B78" w:rsidRPr="00484CD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of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Copper,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Lead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and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Cadmium</w:t>
            </w:r>
            <w:r w:rsidR="00AB5B78" w:rsidRPr="00484CD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onto</w:t>
            </w:r>
            <w:r w:rsidR="00AB5B78" w:rsidRPr="00484C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MUKURWEINI ‘s Kaolinite and Alkali </w:t>
            </w:r>
            <w:proofErr w:type="spellStart"/>
            <w:r w:rsidR="00AB5B78" w:rsidRPr="00484CD8">
              <w:rPr>
                <w:rFonts w:ascii="Arial" w:hAnsi="Arial" w:cs="Arial"/>
                <w:sz w:val="20"/>
                <w:szCs w:val="20"/>
              </w:rPr>
              <w:t>Modified</w:t>
            </w:r>
            <w:proofErr w:type="spellEnd"/>
            <w:r w:rsidR="00AB5B78" w:rsidRPr="00484CD8">
              <w:rPr>
                <w:rFonts w:ascii="Arial" w:hAnsi="Arial" w:cs="Arial"/>
                <w:sz w:val="20"/>
                <w:szCs w:val="20"/>
              </w:rPr>
              <w:t xml:space="preserve"> Kaolinite (RACHE </w:t>
            </w:r>
            <w:r w:rsidR="00AB5B78" w:rsidRPr="00484CD8">
              <w:rPr>
                <w:rFonts w:ascii="Arial" w:hAnsi="Arial" w:cs="Arial"/>
                <w:i/>
                <w:sz w:val="20"/>
                <w:szCs w:val="20"/>
              </w:rPr>
              <w:t xml:space="preserve">et al., </w:t>
            </w:r>
            <w:r w:rsidR="00AB5B78" w:rsidRPr="00484CD8">
              <w:rPr>
                <w:rFonts w:ascii="Arial" w:hAnsi="Arial" w:cs="Arial"/>
                <w:sz w:val="20"/>
                <w:szCs w:val="20"/>
              </w:rPr>
              <w:t>2025)</w:t>
            </w:r>
          </w:p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23BD5" w:rsidRPr="00484CD8" w:rsidRDefault="00323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23BD5" w:rsidRPr="00484CD8" w:rsidRDefault="00323BD5" w:rsidP="00AB5B78">
      <w:pPr>
        <w:rPr>
          <w:rFonts w:ascii="Arial" w:hAnsi="Arial" w:cs="Arial"/>
          <w:sz w:val="20"/>
          <w:szCs w:val="20"/>
        </w:rPr>
      </w:pPr>
    </w:p>
    <w:p w:rsidR="00484CD8" w:rsidRPr="00484CD8" w:rsidRDefault="00484CD8" w:rsidP="00AB5B78">
      <w:pPr>
        <w:rPr>
          <w:rFonts w:ascii="Arial" w:hAnsi="Arial" w:cs="Arial"/>
          <w:sz w:val="20"/>
          <w:szCs w:val="20"/>
        </w:rPr>
      </w:pPr>
    </w:p>
    <w:p w:rsidR="00484CD8" w:rsidRPr="00484CD8" w:rsidRDefault="00484CD8" w:rsidP="00484CD8">
      <w:pPr>
        <w:rPr>
          <w:rFonts w:ascii="Arial" w:hAnsi="Arial" w:cs="Arial"/>
          <w:b/>
          <w:sz w:val="20"/>
          <w:szCs w:val="20"/>
          <w:u w:val="single"/>
        </w:rPr>
      </w:pPr>
      <w:r w:rsidRPr="00484CD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84CD8" w:rsidRPr="00484CD8" w:rsidRDefault="00484CD8" w:rsidP="00AB5B78">
      <w:pPr>
        <w:rPr>
          <w:rFonts w:ascii="Arial" w:hAnsi="Arial" w:cs="Arial"/>
          <w:sz w:val="20"/>
          <w:szCs w:val="20"/>
        </w:rPr>
      </w:pPr>
    </w:p>
    <w:p w:rsidR="00484CD8" w:rsidRPr="00484CD8" w:rsidRDefault="00484CD8" w:rsidP="00484CD8">
      <w:pPr>
        <w:rPr>
          <w:rFonts w:ascii="Arial" w:hAnsi="Arial" w:cs="Arial"/>
          <w:b/>
          <w:sz w:val="20"/>
          <w:szCs w:val="20"/>
        </w:rPr>
      </w:pPr>
      <w:bookmarkStart w:id="0" w:name="_Hlk226644634"/>
      <w:r w:rsidRPr="00484CD8">
        <w:rPr>
          <w:rFonts w:ascii="Arial" w:hAnsi="Arial" w:cs="Arial"/>
          <w:b/>
          <w:sz w:val="20"/>
          <w:szCs w:val="20"/>
        </w:rPr>
        <w:t>Carol Mei-Ling Hamilton</w:t>
      </w:r>
      <w:r w:rsidRPr="00484CD8">
        <w:rPr>
          <w:rFonts w:ascii="Arial" w:hAnsi="Arial" w:cs="Arial"/>
          <w:b/>
          <w:sz w:val="20"/>
          <w:szCs w:val="20"/>
        </w:rPr>
        <w:t xml:space="preserve">, </w:t>
      </w:r>
      <w:r w:rsidRPr="00484CD8">
        <w:rPr>
          <w:rFonts w:ascii="Arial" w:hAnsi="Arial" w:cs="Arial"/>
          <w:b/>
          <w:sz w:val="20"/>
          <w:szCs w:val="20"/>
        </w:rPr>
        <w:t>Arizona State University West Valley Campus</w:t>
      </w:r>
      <w:r w:rsidRPr="00484CD8">
        <w:rPr>
          <w:rFonts w:ascii="Arial" w:hAnsi="Arial" w:cs="Arial"/>
          <w:b/>
          <w:sz w:val="20"/>
          <w:szCs w:val="20"/>
        </w:rPr>
        <w:t xml:space="preserve">, </w:t>
      </w:r>
      <w:r w:rsidRPr="00484CD8">
        <w:rPr>
          <w:rFonts w:ascii="Arial" w:hAnsi="Arial" w:cs="Arial"/>
          <w:b/>
          <w:sz w:val="20"/>
          <w:szCs w:val="20"/>
        </w:rPr>
        <w:t>USA</w:t>
      </w:r>
      <w:bookmarkStart w:id="1" w:name="_GoBack"/>
      <w:bookmarkEnd w:id="0"/>
      <w:bookmarkEnd w:id="1"/>
    </w:p>
    <w:sectPr w:rsidR="00484CD8" w:rsidRPr="00484C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FC5" w:rsidRDefault="004F0FC5">
      <w:r>
        <w:separator/>
      </w:r>
    </w:p>
  </w:endnote>
  <w:endnote w:type="continuationSeparator" w:id="0">
    <w:p w:rsidR="004F0FC5" w:rsidRDefault="004F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D5" w:rsidRDefault="00323BD5">
    <w:pPr>
      <w:pStyle w:val="Footer"/>
      <w:jc w:val="right"/>
    </w:pPr>
  </w:p>
  <w:p w:rsidR="00323BD5" w:rsidRDefault="002768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5B7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5B7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23BD5" w:rsidRDefault="002768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23BD5" w:rsidRDefault="00323BD5">
    <w:pPr>
      <w:pStyle w:val="Footer"/>
      <w:jc w:val="right"/>
    </w:pPr>
  </w:p>
  <w:p w:rsidR="00323BD5" w:rsidRDefault="00323B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FC5" w:rsidRDefault="004F0FC5">
      <w:r>
        <w:separator/>
      </w:r>
    </w:p>
  </w:footnote>
  <w:footnote w:type="continuationSeparator" w:id="0">
    <w:p w:rsidR="004F0FC5" w:rsidRDefault="004F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D5" w:rsidRDefault="00323B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23BD5" w:rsidRDefault="002768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D27"/>
    <w:multiLevelType w:val="hybridMultilevel"/>
    <w:tmpl w:val="FC6C5D02"/>
    <w:lvl w:ilvl="0" w:tplc="B2C60910">
      <w:start w:val="1"/>
      <w:numFmt w:val="decimal"/>
      <w:lvlText w:val="%1)"/>
      <w:lvlJc w:val="left"/>
      <w:pPr>
        <w:ind w:left="360" w:hanging="320"/>
      </w:pPr>
      <w:rPr>
        <w:rFonts w:hint="default"/>
        <w:spacing w:val="0"/>
        <w:w w:val="100"/>
        <w:lang w:val="en-US" w:eastAsia="en-US" w:bidi="ar-SA"/>
      </w:rPr>
    </w:lvl>
    <w:lvl w:ilvl="1" w:tplc="22E28ECA">
      <w:start w:val="1"/>
      <w:numFmt w:val="lowerLetter"/>
      <w:lvlText w:val="%2)"/>
      <w:lvlJc w:val="left"/>
      <w:pPr>
        <w:ind w:left="96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CC201A">
      <w:numFmt w:val="bullet"/>
      <w:lvlText w:val="•"/>
      <w:lvlJc w:val="left"/>
      <w:pPr>
        <w:ind w:left="1933" w:hanging="307"/>
      </w:pPr>
      <w:rPr>
        <w:rFonts w:hint="default"/>
        <w:lang w:val="en-US" w:eastAsia="en-US" w:bidi="ar-SA"/>
      </w:rPr>
    </w:lvl>
    <w:lvl w:ilvl="3" w:tplc="E42AD8F0">
      <w:numFmt w:val="bullet"/>
      <w:lvlText w:val="•"/>
      <w:lvlJc w:val="left"/>
      <w:pPr>
        <w:ind w:left="2906" w:hanging="307"/>
      </w:pPr>
      <w:rPr>
        <w:rFonts w:hint="default"/>
        <w:lang w:val="en-US" w:eastAsia="en-US" w:bidi="ar-SA"/>
      </w:rPr>
    </w:lvl>
    <w:lvl w:ilvl="4" w:tplc="EE6AE544">
      <w:numFmt w:val="bullet"/>
      <w:lvlText w:val="•"/>
      <w:lvlJc w:val="left"/>
      <w:pPr>
        <w:ind w:left="3880" w:hanging="307"/>
      </w:pPr>
      <w:rPr>
        <w:rFonts w:hint="default"/>
        <w:lang w:val="en-US" w:eastAsia="en-US" w:bidi="ar-SA"/>
      </w:rPr>
    </w:lvl>
    <w:lvl w:ilvl="5" w:tplc="258A89C2">
      <w:numFmt w:val="bullet"/>
      <w:lvlText w:val="•"/>
      <w:lvlJc w:val="left"/>
      <w:pPr>
        <w:ind w:left="4853" w:hanging="307"/>
      </w:pPr>
      <w:rPr>
        <w:rFonts w:hint="default"/>
        <w:lang w:val="en-US" w:eastAsia="en-US" w:bidi="ar-SA"/>
      </w:rPr>
    </w:lvl>
    <w:lvl w:ilvl="6" w:tplc="548040E4">
      <w:numFmt w:val="bullet"/>
      <w:lvlText w:val="•"/>
      <w:lvlJc w:val="left"/>
      <w:pPr>
        <w:ind w:left="5826" w:hanging="307"/>
      </w:pPr>
      <w:rPr>
        <w:rFonts w:hint="default"/>
        <w:lang w:val="en-US" w:eastAsia="en-US" w:bidi="ar-SA"/>
      </w:rPr>
    </w:lvl>
    <w:lvl w:ilvl="7" w:tplc="D408F280">
      <w:numFmt w:val="bullet"/>
      <w:lvlText w:val="•"/>
      <w:lvlJc w:val="left"/>
      <w:pPr>
        <w:ind w:left="6800" w:hanging="307"/>
      </w:pPr>
      <w:rPr>
        <w:rFonts w:hint="default"/>
        <w:lang w:val="en-US" w:eastAsia="en-US" w:bidi="ar-SA"/>
      </w:rPr>
    </w:lvl>
    <w:lvl w:ilvl="8" w:tplc="AE741156">
      <w:numFmt w:val="bullet"/>
      <w:lvlText w:val="•"/>
      <w:lvlJc w:val="left"/>
      <w:pPr>
        <w:ind w:left="7773" w:hanging="307"/>
      </w:pPr>
      <w:rPr>
        <w:rFonts w:hint="default"/>
        <w:lang w:val="en-US" w:eastAsia="en-US" w:bidi="ar-SA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A3F0C"/>
    <w:multiLevelType w:val="hybridMultilevel"/>
    <w:tmpl w:val="FC6C5D02"/>
    <w:lvl w:ilvl="0" w:tplc="B2C60910">
      <w:start w:val="1"/>
      <w:numFmt w:val="decimal"/>
      <w:lvlText w:val="%1)"/>
      <w:lvlJc w:val="left"/>
      <w:pPr>
        <w:ind w:left="360" w:hanging="320"/>
      </w:pPr>
      <w:rPr>
        <w:rFonts w:hint="default"/>
        <w:spacing w:val="0"/>
        <w:w w:val="100"/>
        <w:lang w:val="en-US" w:eastAsia="en-US" w:bidi="ar-SA"/>
      </w:rPr>
    </w:lvl>
    <w:lvl w:ilvl="1" w:tplc="22E28ECA">
      <w:start w:val="1"/>
      <w:numFmt w:val="lowerLetter"/>
      <w:lvlText w:val="%2)"/>
      <w:lvlJc w:val="left"/>
      <w:pPr>
        <w:ind w:left="96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CC201A">
      <w:numFmt w:val="bullet"/>
      <w:lvlText w:val="•"/>
      <w:lvlJc w:val="left"/>
      <w:pPr>
        <w:ind w:left="1933" w:hanging="307"/>
      </w:pPr>
      <w:rPr>
        <w:rFonts w:hint="default"/>
        <w:lang w:val="en-US" w:eastAsia="en-US" w:bidi="ar-SA"/>
      </w:rPr>
    </w:lvl>
    <w:lvl w:ilvl="3" w:tplc="E42AD8F0">
      <w:numFmt w:val="bullet"/>
      <w:lvlText w:val="•"/>
      <w:lvlJc w:val="left"/>
      <w:pPr>
        <w:ind w:left="2906" w:hanging="307"/>
      </w:pPr>
      <w:rPr>
        <w:rFonts w:hint="default"/>
        <w:lang w:val="en-US" w:eastAsia="en-US" w:bidi="ar-SA"/>
      </w:rPr>
    </w:lvl>
    <w:lvl w:ilvl="4" w:tplc="EE6AE544">
      <w:numFmt w:val="bullet"/>
      <w:lvlText w:val="•"/>
      <w:lvlJc w:val="left"/>
      <w:pPr>
        <w:ind w:left="3880" w:hanging="307"/>
      </w:pPr>
      <w:rPr>
        <w:rFonts w:hint="default"/>
        <w:lang w:val="en-US" w:eastAsia="en-US" w:bidi="ar-SA"/>
      </w:rPr>
    </w:lvl>
    <w:lvl w:ilvl="5" w:tplc="258A89C2">
      <w:numFmt w:val="bullet"/>
      <w:lvlText w:val="•"/>
      <w:lvlJc w:val="left"/>
      <w:pPr>
        <w:ind w:left="4853" w:hanging="307"/>
      </w:pPr>
      <w:rPr>
        <w:rFonts w:hint="default"/>
        <w:lang w:val="en-US" w:eastAsia="en-US" w:bidi="ar-SA"/>
      </w:rPr>
    </w:lvl>
    <w:lvl w:ilvl="6" w:tplc="548040E4">
      <w:numFmt w:val="bullet"/>
      <w:lvlText w:val="•"/>
      <w:lvlJc w:val="left"/>
      <w:pPr>
        <w:ind w:left="5826" w:hanging="307"/>
      </w:pPr>
      <w:rPr>
        <w:rFonts w:hint="default"/>
        <w:lang w:val="en-US" w:eastAsia="en-US" w:bidi="ar-SA"/>
      </w:rPr>
    </w:lvl>
    <w:lvl w:ilvl="7" w:tplc="D408F280">
      <w:numFmt w:val="bullet"/>
      <w:lvlText w:val="•"/>
      <w:lvlJc w:val="left"/>
      <w:pPr>
        <w:ind w:left="6800" w:hanging="307"/>
      </w:pPr>
      <w:rPr>
        <w:rFonts w:hint="default"/>
        <w:lang w:val="en-US" w:eastAsia="en-US" w:bidi="ar-SA"/>
      </w:rPr>
    </w:lvl>
    <w:lvl w:ilvl="8" w:tplc="AE741156">
      <w:numFmt w:val="bullet"/>
      <w:lvlText w:val="•"/>
      <w:lvlJc w:val="left"/>
      <w:pPr>
        <w:ind w:left="7773" w:hanging="307"/>
      </w:pPr>
      <w:rPr>
        <w:rFonts w:hint="default"/>
        <w:lang w:val="en-US" w:eastAsia="en-US" w:bidi="ar-SA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560697"/>
    <w:multiLevelType w:val="hybridMultilevel"/>
    <w:tmpl w:val="FC6C5D02"/>
    <w:lvl w:ilvl="0" w:tplc="B2C60910">
      <w:start w:val="1"/>
      <w:numFmt w:val="decimal"/>
      <w:lvlText w:val="%1)"/>
      <w:lvlJc w:val="left"/>
      <w:pPr>
        <w:ind w:left="360" w:hanging="320"/>
      </w:pPr>
      <w:rPr>
        <w:rFonts w:hint="default"/>
        <w:spacing w:val="0"/>
        <w:w w:val="100"/>
        <w:lang w:val="en-US" w:eastAsia="en-US" w:bidi="ar-SA"/>
      </w:rPr>
    </w:lvl>
    <w:lvl w:ilvl="1" w:tplc="22E28ECA">
      <w:start w:val="1"/>
      <w:numFmt w:val="lowerLetter"/>
      <w:lvlText w:val="%2)"/>
      <w:lvlJc w:val="left"/>
      <w:pPr>
        <w:ind w:left="96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CC201A">
      <w:numFmt w:val="bullet"/>
      <w:lvlText w:val="•"/>
      <w:lvlJc w:val="left"/>
      <w:pPr>
        <w:ind w:left="1933" w:hanging="307"/>
      </w:pPr>
      <w:rPr>
        <w:rFonts w:hint="default"/>
        <w:lang w:val="en-US" w:eastAsia="en-US" w:bidi="ar-SA"/>
      </w:rPr>
    </w:lvl>
    <w:lvl w:ilvl="3" w:tplc="E42AD8F0">
      <w:numFmt w:val="bullet"/>
      <w:lvlText w:val="•"/>
      <w:lvlJc w:val="left"/>
      <w:pPr>
        <w:ind w:left="2906" w:hanging="307"/>
      </w:pPr>
      <w:rPr>
        <w:rFonts w:hint="default"/>
        <w:lang w:val="en-US" w:eastAsia="en-US" w:bidi="ar-SA"/>
      </w:rPr>
    </w:lvl>
    <w:lvl w:ilvl="4" w:tplc="EE6AE544">
      <w:numFmt w:val="bullet"/>
      <w:lvlText w:val="•"/>
      <w:lvlJc w:val="left"/>
      <w:pPr>
        <w:ind w:left="3880" w:hanging="307"/>
      </w:pPr>
      <w:rPr>
        <w:rFonts w:hint="default"/>
        <w:lang w:val="en-US" w:eastAsia="en-US" w:bidi="ar-SA"/>
      </w:rPr>
    </w:lvl>
    <w:lvl w:ilvl="5" w:tplc="258A89C2">
      <w:numFmt w:val="bullet"/>
      <w:lvlText w:val="•"/>
      <w:lvlJc w:val="left"/>
      <w:pPr>
        <w:ind w:left="4853" w:hanging="307"/>
      </w:pPr>
      <w:rPr>
        <w:rFonts w:hint="default"/>
        <w:lang w:val="en-US" w:eastAsia="en-US" w:bidi="ar-SA"/>
      </w:rPr>
    </w:lvl>
    <w:lvl w:ilvl="6" w:tplc="548040E4">
      <w:numFmt w:val="bullet"/>
      <w:lvlText w:val="•"/>
      <w:lvlJc w:val="left"/>
      <w:pPr>
        <w:ind w:left="5826" w:hanging="307"/>
      </w:pPr>
      <w:rPr>
        <w:rFonts w:hint="default"/>
        <w:lang w:val="en-US" w:eastAsia="en-US" w:bidi="ar-SA"/>
      </w:rPr>
    </w:lvl>
    <w:lvl w:ilvl="7" w:tplc="D408F280">
      <w:numFmt w:val="bullet"/>
      <w:lvlText w:val="•"/>
      <w:lvlJc w:val="left"/>
      <w:pPr>
        <w:ind w:left="6800" w:hanging="307"/>
      </w:pPr>
      <w:rPr>
        <w:rFonts w:hint="default"/>
        <w:lang w:val="en-US" w:eastAsia="en-US" w:bidi="ar-SA"/>
      </w:rPr>
    </w:lvl>
    <w:lvl w:ilvl="8" w:tplc="AE741156">
      <w:numFmt w:val="bullet"/>
      <w:lvlText w:val="•"/>
      <w:lvlJc w:val="left"/>
      <w:pPr>
        <w:ind w:left="7773" w:hanging="307"/>
      </w:pPr>
      <w:rPr>
        <w:rFonts w:hint="default"/>
        <w:lang w:val="en-US" w:eastAsia="en-US" w:bidi="ar-SA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BD5"/>
    <w:rsid w:val="000A4C1A"/>
    <w:rsid w:val="00200350"/>
    <w:rsid w:val="00276847"/>
    <w:rsid w:val="00323BD5"/>
    <w:rsid w:val="00484CD8"/>
    <w:rsid w:val="004F0FC5"/>
    <w:rsid w:val="00512035"/>
    <w:rsid w:val="0061539A"/>
    <w:rsid w:val="00660CFF"/>
    <w:rsid w:val="007F46F6"/>
    <w:rsid w:val="0089194D"/>
    <w:rsid w:val="009D727A"/>
    <w:rsid w:val="00AB5B78"/>
    <w:rsid w:val="00C95345"/>
    <w:rsid w:val="00CA7A90"/>
    <w:rsid w:val="00CF60BE"/>
    <w:rsid w:val="00DC5395"/>
    <w:rsid w:val="00E031FF"/>
    <w:rsid w:val="00E32BA6"/>
    <w:rsid w:val="00F972DC"/>
    <w:rsid w:val="00F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5CA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E32BA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2026-03-24T06:15:00Z</dcterms:created>
  <dcterms:modified xsi:type="dcterms:W3CDTF">2026-04-09T11:00:00Z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