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647E05" w:rsidRPr="00585D13" w14:paraId="5DEB0AB6" w14:textId="77777777">
        <w:trPr>
          <w:trHeight w:val="20"/>
          <w:jc w:val="center"/>
        </w:trPr>
        <w:tc>
          <w:tcPr>
            <w:tcW w:w="1186" w:type="pct"/>
          </w:tcPr>
          <w:p w14:paraId="4BEBCAE4" w14:textId="77777777" w:rsidR="00647E05" w:rsidRPr="00585D13" w:rsidRDefault="00112268" w:rsidP="009164B3">
            <w:pPr>
              <w:pStyle w:val="Heading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2FD372E2" w14:textId="77777777" w:rsidR="00647E05" w:rsidRPr="00585D13" w:rsidRDefault="007F3A7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B015D" w:rsidRPr="00585D13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Economics, Business and Accounting</w:t>
              </w:r>
            </w:hyperlink>
          </w:p>
        </w:tc>
      </w:tr>
      <w:tr w:rsidR="00647E05" w:rsidRPr="00585D13" w14:paraId="25830E74" w14:textId="77777777">
        <w:trPr>
          <w:trHeight w:val="20"/>
          <w:jc w:val="center"/>
        </w:trPr>
        <w:tc>
          <w:tcPr>
            <w:tcW w:w="1186" w:type="pct"/>
          </w:tcPr>
          <w:p w14:paraId="1D06D451" w14:textId="77777777" w:rsidR="00647E05" w:rsidRPr="00585D13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85D1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A0BE5FE" w14:textId="77777777" w:rsidR="00647E05" w:rsidRPr="00585D13" w:rsidRDefault="00AD0D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Ms_AJEBA_157328</w:t>
            </w:r>
          </w:p>
        </w:tc>
      </w:tr>
      <w:tr w:rsidR="00647E05" w:rsidRPr="00585D13" w14:paraId="067178E7" w14:textId="77777777">
        <w:trPr>
          <w:trHeight w:val="20"/>
          <w:jc w:val="center"/>
        </w:trPr>
        <w:tc>
          <w:tcPr>
            <w:tcW w:w="1186" w:type="pct"/>
          </w:tcPr>
          <w:p w14:paraId="2FCE2F10" w14:textId="77777777" w:rsidR="00647E05" w:rsidRPr="00585D13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85D1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3F05820" w14:textId="77777777" w:rsidR="00647E05" w:rsidRPr="00585D13" w:rsidRDefault="00AD0D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b/>
                <w:sz w:val="20"/>
                <w:szCs w:val="20"/>
                <w:lang w:val="en-GB"/>
              </w:rPr>
              <w:t>A Mechanism Study and Empirical Analysis of How County Urbanization Development Facilitates Comprehensive Rural Revitalization</w:t>
            </w:r>
          </w:p>
        </w:tc>
      </w:tr>
      <w:tr w:rsidR="00647E05" w:rsidRPr="00585D13" w14:paraId="093631C9" w14:textId="77777777">
        <w:trPr>
          <w:trHeight w:val="20"/>
          <w:jc w:val="center"/>
        </w:trPr>
        <w:tc>
          <w:tcPr>
            <w:tcW w:w="1186" w:type="pct"/>
          </w:tcPr>
          <w:p w14:paraId="4A37EF03" w14:textId="77777777" w:rsidR="00647E05" w:rsidRPr="00585D13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85D1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ED92FAA" w14:textId="77777777" w:rsidR="00647E05" w:rsidRPr="00585D13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D0663F9" w14:textId="77777777" w:rsidR="00647E05" w:rsidRPr="00585D13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FB7B66D" w14:textId="77777777" w:rsidR="00647E05" w:rsidRPr="00585D13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5DE6303" w14:textId="77777777" w:rsidR="00647E05" w:rsidRPr="00585D13" w:rsidRDefault="0011226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85D1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85D1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F896E30" w14:textId="77777777" w:rsidR="00647E05" w:rsidRPr="00585D13" w:rsidRDefault="00647E0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647E05" w:rsidRPr="00585D13" w14:paraId="124F2F26" w14:textId="77777777">
        <w:trPr>
          <w:trHeight w:val="20"/>
          <w:jc w:val="center"/>
        </w:trPr>
        <w:tc>
          <w:tcPr>
            <w:tcW w:w="1789" w:type="pct"/>
            <w:noWrap/>
          </w:tcPr>
          <w:p w14:paraId="06550A46" w14:textId="77777777" w:rsidR="00647E05" w:rsidRPr="00585D13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777C306" w14:textId="77777777" w:rsidR="00647E05" w:rsidRPr="00585D13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85D1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8817B5F" w14:textId="77777777" w:rsidR="00647E05" w:rsidRPr="00585D13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85D1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85D1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A66BC36" w14:textId="77777777" w:rsidR="00647E05" w:rsidRPr="00585D1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585D13" w14:paraId="63DEF5BE" w14:textId="77777777">
        <w:trPr>
          <w:trHeight w:val="20"/>
          <w:jc w:val="center"/>
        </w:trPr>
        <w:tc>
          <w:tcPr>
            <w:tcW w:w="1789" w:type="pct"/>
            <w:noWrap/>
          </w:tcPr>
          <w:p w14:paraId="02D07BE2" w14:textId="77777777" w:rsidR="00647E05" w:rsidRPr="00585D13" w:rsidRDefault="0011226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85D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32D2DA0" w14:textId="798E9F2F" w:rsidR="00647E05" w:rsidRPr="00585D13" w:rsidRDefault="009164B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article points out that cohesive urban-rural development is vital for fostering balanced and sustainable modernization, especially in addressing persistent inequalities between urban and rural areas. It stresses that transitioning from a “one-way flow” of resources to a “two-way interaction” can enhance economic efficiency, promote social equity, and lead to shared prosperity. </w:t>
            </w:r>
          </w:p>
        </w:tc>
        <w:tc>
          <w:tcPr>
            <w:tcW w:w="1367" w:type="pct"/>
          </w:tcPr>
          <w:p w14:paraId="473C0029" w14:textId="77777777" w:rsidR="00647E05" w:rsidRPr="00585D1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9B97D04" w14:textId="77777777" w:rsidR="00647E05" w:rsidRPr="00585D13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1BFDD5DA" w14:textId="77777777" w:rsidR="00647E05" w:rsidRPr="00585D13" w:rsidRDefault="0011226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85D1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401C609" w14:textId="77777777" w:rsidR="00647E05" w:rsidRPr="00585D13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647E05" w:rsidRPr="00585D13" w14:paraId="170E0161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317502B" w14:textId="77777777" w:rsidR="00647E05" w:rsidRPr="00585D13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06B2FB4" w14:textId="77777777" w:rsidR="00647E05" w:rsidRPr="00585D13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85D1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B11DB12" w14:textId="77777777" w:rsidR="00647E05" w:rsidRPr="00585D13" w:rsidRDefault="0011226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D1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85D1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47E05" w:rsidRPr="00585D13" w14:paraId="12B70F2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57B6CA" w14:textId="77777777" w:rsidR="00647E05" w:rsidRPr="00585D13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30C20FA" w14:textId="77777777" w:rsidR="00647E05" w:rsidRPr="00585D1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D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59D622" w14:textId="77777777" w:rsidR="00647E05" w:rsidRPr="00585D13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85D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78C2D9" w14:textId="5FD3F1AC" w:rsidR="00647E05" w:rsidRPr="00585D13" w:rsidRDefault="009164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Poor</w:t>
            </w:r>
          </w:p>
        </w:tc>
        <w:tc>
          <w:tcPr>
            <w:tcW w:w="1367" w:type="pct"/>
          </w:tcPr>
          <w:p w14:paraId="2BD7D946" w14:textId="77777777" w:rsidR="00647E05" w:rsidRPr="00585D1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585D13" w14:paraId="48FF6EE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CBF70D" w14:textId="77777777" w:rsidR="00647E05" w:rsidRPr="00585D13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85D1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2D15896" w14:textId="77777777" w:rsidR="00647E05" w:rsidRPr="00585D1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D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402213" w14:textId="77777777" w:rsidR="00647E05" w:rsidRPr="00585D13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67F37E" w14:textId="1CE9E3A9" w:rsidR="00647E05" w:rsidRPr="00585D13" w:rsidRDefault="009164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4DF4F247" w14:textId="77777777" w:rsidR="00647E05" w:rsidRPr="00585D1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585D13" w14:paraId="5144FFF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4E56FB" w14:textId="77777777" w:rsidR="00647E05" w:rsidRPr="00585D13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85D1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A6BA476" w14:textId="77777777" w:rsidR="00647E05" w:rsidRPr="00585D1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D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913570" w14:textId="77777777" w:rsidR="00647E05" w:rsidRPr="00585D13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85D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BBB2D2" w14:textId="2CF2FBBA" w:rsidR="00647E05" w:rsidRPr="00585D13" w:rsidRDefault="009164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02C817C8" w14:textId="77777777" w:rsidR="00647E05" w:rsidRPr="00585D1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585D13" w14:paraId="4920920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1B8171" w14:textId="77777777" w:rsidR="00647E05" w:rsidRPr="00585D13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85D1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D41A212" w14:textId="77777777" w:rsidR="00647E05" w:rsidRPr="00585D1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D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F35419" w14:textId="77777777" w:rsidR="00647E05" w:rsidRPr="00585D13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85D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EE0878" w14:textId="1C9C726F" w:rsidR="00647E05" w:rsidRPr="00585D13" w:rsidRDefault="009164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Needs Improvement</w:t>
            </w:r>
          </w:p>
        </w:tc>
        <w:tc>
          <w:tcPr>
            <w:tcW w:w="1367" w:type="pct"/>
          </w:tcPr>
          <w:p w14:paraId="14C79EB7" w14:textId="77777777" w:rsidR="00647E05" w:rsidRPr="00585D1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585D13" w14:paraId="61424F4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8EA4DC" w14:textId="77777777" w:rsidR="00647E05" w:rsidRPr="00585D13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85D1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85733A2" w14:textId="77777777" w:rsidR="00647E05" w:rsidRPr="00585D1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D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64B209" w14:textId="77777777" w:rsidR="00647E05" w:rsidRPr="00585D13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85D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0EBC97" w14:textId="0CF96529" w:rsidR="00647E05" w:rsidRPr="00585D13" w:rsidRDefault="009164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Needs Improvement</w:t>
            </w:r>
          </w:p>
        </w:tc>
        <w:tc>
          <w:tcPr>
            <w:tcW w:w="1367" w:type="pct"/>
          </w:tcPr>
          <w:p w14:paraId="3E65C4F9" w14:textId="77777777" w:rsidR="00647E05" w:rsidRPr="00585D1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585D13" w14:paraId="7D31DE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E97525" w14:textId="77777777" w:rsidR="00647E05" w:rsidRPr="00585D13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85D1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23FF869" w14:textId="77777777" w:rsidR="00647E05" w:rsidRPr="00585D1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D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29CA88" w14:textId="77777777" w:rsidR="00647E05" w:rsidRPr="00585D13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85D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4B9CF3" w14:textId="5A769984" w:rsidR="00647E05" w:rsidRPr="00585D13" w:rsidRDefault="009164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78D0CC13" w14:textId="77777777" w:rsidR="00647E05" w:rsidRPr="00585D1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585D13" w14:paraId="640CA45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3C4517" w14:textId="77777777" w:rsidR="00647E05" w:rsidRPr="00585D13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85D1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C338A9B" w14:textId="77777777" w:rsidR="00647E05" w:rsidRPr="00585D1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D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590A8A" w14:textId="77777777" w:rsidR="00647E05" w:rsidRPr="00585D13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F62CBE" w14:textId="58F44C85" w:rsidR="00647E05" w:rsidRPr="00585D13" w:rsidRDefault="009164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191F6259" w14:textId="77777777" w:rsidR="00647E05" w:rsidRPr="00585D1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585D13" w14:paraId="108CC2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092CF7" w14:textId="77777777" w:rsidR="00647E05" w:rsidRPr="00585D13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85D1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F0EE2A2" w14:textId="77777777" w:rsidR="00647E05" w:rsidRPr="00585D1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D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19580F" w14:textId="77777777" w:rsidR="00647E05" w:rsidRPr="00585D13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85D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54375A" w14:textId="55173E6D" w:rsidR="00647E05" w:rsidRPr="00585D13" w:rsidRDefault="009164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Needs Improvement</w:t>
            </w:r>
          </w:p>
        </w:tc>
        <w:tc>
          <w:tcPr>
            <w:tcW w:w="1367" w:type="pct"/>
          </w:tcPr>
          <w:p w14:paraId="25DC53EF" w14:textId="77777777" w:rsidR="00647E05" w:rsidRPr="00585D1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585D13" w14:paraId="4812BE9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06F2F2" w14:textId="77777777" w:rsidR="00647E05" w:rsidRPr="00585D13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CA2E1C4" w14:textId="77777777" w:rsidR="00647E05" w:rsidRPr="00585D1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D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BBEA5B" w14:textId="77777777" w:rsidR="00647E05" w:rsidRPr="00585D13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1A80D8" w14:textId="7B571394" w:rsidR="00647E05" w:rsidRPr="00585D13" w:rsidRDefault="009164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bCs/>
                <w:sz w:val="20"/>
                <w:szCs w:val="20"/>
                <w:lang w:val="en-GB"/>
              </w:rPr>
              <w:t>Poor</w:t>
            </w:r>
          </w:p>
        </w:tc>
        <w:tc>
          <w:tcPr>
            <w:tcW w:w="1367" w:type="pct"/>
          </w:tcPr>
          <w:p w14:paraId="4ECDCBDD" w14:textId="77777777" w:rsidR="00647E05" w:rsidRPr="00585D1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585D13" w14:paraId="222BF9D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278B5E" w14:textId="77777777" w:rsidR="00647E05" w:rsidRPr="00585D13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21A5211" w14:textId="77777777" w:rsidR="00647E05" w:rsidRPr="00585D1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D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CB2381" w14:textId="77777777" w:rsidR="00647E05" w:rsidRPr="00585D13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1DD0BA" w14:textId="553E3E13" w:rsidR="00647E05" w:rsidRPr="00585D13" w:rsidRDefault="009164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34DD2046" w14:textId="77777777" w:rsidR="00647E05" w:rsidRPr="00585D1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585D13" w14:paraId="06A0C3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1B9F58" w14:textId="77777777" w:rsidR="00647E05" w:rsidRPr="00585D13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ABCB356" w14:textId="77777777" w:rsidR="00647E05" w:rsidRPr="00585D1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D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389ED7" w14:textId="77777777" w:rsidR="00647E05" w:rsidRPr="00585D13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328B94" w14:textId="7A4F6A34" w:rsidR="00647E05" w:rsidRPr="00585D13" w:rsidRDefault="009164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7D216EB3" w14:textId="77777777" w:rsidR="00647E05" w:rsidRPr="00585D1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585D13" w14:paraId="5697D5A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6EB886" w14:textId="77777777" w:rsidR="00647E05" w:rsidRPr="00585D13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A9E3D2" w14:textId="77777777" w:rsidR="00647E05" w:rsidRPr="00585D1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D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959B6D" w14:textId="77777777" w:rsidR="00647E05" w:rsidRPr="00585D13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78578C" w14:textId="0D3131D7" w:rsidR="00647E05" w:rsidRPr="00585D13" w:rsidRDefault="009164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3BC3837B" w14:textId="77777777" w:rsidR="00647E05" w:rsidRPr="00585D1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585D13" w14:paraId="783287D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EB7A6D" w14:textId="77777777" w:rsidR="00647E05" w:rsidRPr="00585D13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9C46184" w14:textId="77777777" w:rsidR="00647E05" w:rsidRPr="00585D1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D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DDEE73" w14:textId="77777777" w:rsidR="00647E05" w:rsidRPr="00585D13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11A864" w14:textId="368DB20D" w:rsidR="00647E05" w:rsidRPr="00585D13" w:rsidRDefault="009164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Needs Improvement</w:t>
            </w:r>
          </w:p>
        </w:tc>
        <w:tc>
          <w:tcPr>
            <w:tcW w:w="1367" w:type="pct"/>
          </w:tcPr>
          <w:p w14:paraId="2E75CC7C" w14:textId="77777777" w:rsidR="00647E05" w:rsidRPr="00585D1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585D13" w14:paraId="5E55301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911D70" w14:textId="77777777" w:rsidR="00647E05" w:rsidRPr="00585D13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6B233AA9" w14:textId="77777777" w:rsidR="00647E05" w:rsidRPr="00585D1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D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8E5197" w14:textId="77777777" w:rsidR="00647E05" w:rsidRPr="00585D1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D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BDCF2CA" w14:textId="77777777" w:rsidR="00647E05" w:rsidRPr="00585D13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65AD632" w14:textId="6966D9A5" w:rsidR="00647E05" w:rsidRPr="00585D13" w:rsidRDefault="009164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bCs/>
                <w:sz w:val="20"/>
                <w:szCs w:val="20"/>
                <w:lang w:val="en-GB"/>
              </w:rPr>
              <w:t>Poor</w:t>
            </w:r>
          </w:p>
        </w:tc>
        <w:tc>
          <w:tcPr>
            <w:tcW w:w="1367" w:type="pct"/>
          </w:tcPr>
          <w:p w14:paraId="55D81973" w14:textId="77777777" w:rsidR="00647E05" w:rsidRPr="00585D1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585D13" w14:paraId="638BBDE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2297A2" w14:textId="77777777" w:rsidR="00647E05" w:rsidRPr="00585D13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B1FDAF3" w14:textId="77777777" w:rsidR="00647E05" w:rsidRPr="00585D1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D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1F5F7D" w14:textId="77777777" w:rsidR="00647E05" w:rsidRPr="00585D13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D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E9F15A1" w14:textId="77777777" w:rsidR="00647E05" w:rsidRPr="00585D13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6BA62BD" w14:textId="77777777" w:rsidR="00647E05" w:rsidRPr="00585D13" w:rsidRDefault="00647E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0D8572" w14:textId="08EA853D" w:rsidR="009164B3" w:rsidRPr="00585D13" w:rsidRDefault="009164B3" w:rsidP="009164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39C55CF4" w14:textId="77777777" w:rsidR="00647E05" w:rsidRPr="00585D1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912C17F" w14:textId="77777777" w:rsidR="00647E05" w:rsidRPr="00585D13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F960C17" w14:textId="77777777" w:rsidR="00647E05" w:rsidRPr="00585D13" w:rsidRDefault="0011226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85D1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A5A97DB" w14:textId="77777777" w:rsidR="00647E05" w:rsidRPr="00585D13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647E05" w:rsidRPr="00585D13" w14:paraId="19B9BCBB" w14:textId="77777777">
        <w:trPr>
          <w:trHeight w:val="20"/>
          <w:jc w:val="center"/>
        </w:trPr>
        <w:tc>
          <w:tcPr>
            <w:tcW w:w="1672" w:type="pct"/>
            <w:noWrap/>
          </w:tcPr>
          <w:p w14:paraId="0080B408" w14:textId="77777777" w:rsidR="00647E05" w:rsidRPr="00585D13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48759F7" w14:textId="77777777" w:rsidR="00647E05" w:rsidRPr="00585D13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85D1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7934860" w14:textId="77777777" w:rsidR="00647E05" w:rsidRPr="00585D13" w:rsidRDefault="00647E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84C628B" w14:textId="77777777" w:rsidR="00647E05" w:rsidRPr="00585D13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85D1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85D1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56D35E8" w14:textId="77777777" w:rsidR="00647E05" w:rsidRPr="00585D1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585D13" w14:paraId="25297B61" w14:textId="77777777">
        <w:trPr>
          <w:trHeight w:val="20"/>
          <w:jc w:val="center"/>
        </w:trPr>
        <w:tc>
          <w:tcPr>
            <w:tcW w:w="1672" w:type="pct"/>
            <w:noWrap/>
          </w:tcPr>
          <w:p w14:paraId="058A154C" w14:textId="77777777" w:rsidR="00647E05" w:rsidRPr="00585D13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D5FC367" w14:textId="77777777" w:rsidR="00647E05" w:rsidRPr="00585D13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D80222" w14:textId="77777777" w:rsidR="00647E05" w:rsidRPr="00585D13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85D1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2D6C9A3" w14:textId="2728C3CA" w:rsidR="00647E05" w:rsidRPr="00585D13" w:rsidRDefault="009164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It’s OK</w:t>
            </w:r>
          </w:p>
        </w:tc>
        <w:tc>
          <w:tcPr>
            <w:tcW w:w="1543" w:type="pct"/>
          </w:tcPr>
          <w:p w14:paraId="650252A5" w14:textId="77777777" w:rsidR="00647E05" w:rsidRPr="00585D1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585D13" w14:paraId="6AFC2DC9" w14:textId="77777777">
        <w:trPr>
          <w:trHeight w:val="20"/>
          <w:jc w:val="center"/>
        </w:trPr>
        <w:tc>
          <w:tcPr>
            <w:tcW w:w="1672" w:type="pct"/>
            <w:noWrap/>
          </w:tcPr>
          <w:p w14:paraId="436F003F" w14:textId="77777777" w:rsidR="00647E05" w:rsidRPr="00585D13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85D1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46939B8" w14:textId="77777777" w:rsidR="00647E05" w:rsidRPr="00585D13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D8109A" w14:textId="77777777" w:rsidR="00647E05" w:rsidRPr="00585D13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399C2A8" w14:textId="77777777" w:rsidR="00647E05" w:rsidRPr="00585D13" w:rsidRDefault="00647E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301A5BC" w14:textId="252522D3" w:rsidR="009164B3" w:rsidRPr="00585D13" w:rsidRDefault="009164B3" w:rsidP="009164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sz w:val="20"/>
                <w:szCs w:val="20"/>
                <w:lang w:val="en-GB"/>
              </w:rPr>
              <w:t>It’s OK</w:t>
            </w:r>
          </w:p>
        </w:tc>
        <w:tc>
          <w:tcPr>
            <w:tcW w:w="1543" w:type="pct"/>
          </w:tcPr>
          <w:p w14:paraId="613FE334" w14:textId="77777777" w:rsidR="00647E05" w:rsidRPr="00585D1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585D13" w14:paraId="0CCA41C9" w14:textId="77777777">
        <w:trPr>
          <w:trHeight w:val="20"/>
          <w:jc w:val="center"/>
        </w:trPr>
        <w:tc>
          <w:tcPr>
            <w:tcW w:w="1672" w:type="pct"/>
            <w:noWrap/>
          </w:tcPr>
          <w:p w14:paraId="67756770" w14:textId="77777777" w:rsidR="00647E05" w:rsidRPr="00585D13" w:rsidRDefault="001122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85D1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85D13">
              <w:rPr>
                <w:rFonts w:ascii="Arial" w:hAnsi="Arial" w:cs="Arial"/>
                <w:lang w:val="en-GB" w:eastAsia="en-US"/>
              </w:rPr>
              <w:br/>
            </w:r>
          </w:p>
          <w:p w14:paraId="1E0E116D" w14:textId="77777777" w:rsidR="00647E05" w:rsidRPr="00585D13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CBF3EFE" w14:textId="7D4C4299" w:rsidR="00647E05" w:rsidRPr="00585D13" w:rsidRDefault="009164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543" w:type="pct"/>
          </w:tcPr>
          <w:p w14:paraId="6FE0592F" w14:textId="77777777" w:rsidR="00647E05" w:rsidRPr="00585D1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585D13" w14:paraId="06D41088" w14:textId="77777777">
        <w:trPr>
          <w:trHeight w:val="20"/>
          <w:jc w:val="center"/>
        </w:trPr>
        <w:tc>
          <w:tcPr>
            <w:tcW w:w="1672" w:type="pct"/>
            <w:noWrap/>
          </w:tcPr>
          <w:p w14:paraId="464A6A1A" w14:textId="77777777" w:rsidR="00647E05" w:rsidRPr="00585D13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FD5361F" w14:textId="77777777" w:rsidR="00647E05" w:rsidRPr="00585D13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18A1277" w14:textId="77777777" w:rsidR="00647E05" w:rsidRPr="00585D13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8F3127B" w14:textId="77777777" w:rsidR="00647E05" w:rsidRPr="00585D13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81F7A6B" w14:textId="77777777" w:rsidR="00647E05" w:rsidRPr="00585D13" w:rsidRDefault="00647E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18DBD1" w14:textId="4CCEB426" w:rsidR="009164B3" w:rsidRPr="00585D13" w:rsidRDefault="009164B3" w:rsidP="009164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4B5A051" w14:textId="77777777" w:rsidR="00647E05" w:rsidRPr="00585D1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585D13" w14:paraId="6D15F28E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08AE15D" w14:textId="77777777" w:rsidR="00647E05" w:rsidRPr="00585D13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AF469DA" w14:textId="77777777" w:rsidR="00647E05" w:rsidRPr="00585D13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D8DAB75" w14:textId="77777777" w:rsidR="00647E05" w:rsidRPr="00585D13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EF78A7C" w14:textId="77777777" w:rsidR="00647E05" w:rsidRPr="00585D13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9888EDE" w14:textId="77777777" w:rsidR="00647E05" w:rsidRPr="00585D13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9E699C1" w14:textId="77777777" w:rsidR="00647E05" w:rsidRPr="00585D13" w:rsidRDefault="00647E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DD89A1" w14:textId="10641B92" w:rsidR="009164B3" w:rsidRPr="00585D13" w:rsidRDefault="009164B3" w:rsidP="009164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BF5BB0F" w14:textId="77777777" w:rsidR="00647E05" w:rsidRPr="00585D13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1648094" w14:textId="77777777" w:rsidR="00647E05" w:rsidRPr="00585D13" w:rsidRDefault="00647E0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7A57DF1" w14:textId="059C73DE" w:rsidR="00647E05" w:rsidRPr="00585D13" w:rsidRDefault="0011226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85D13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9B4847" w:rsidRPr="00585D13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42DD47AA" w14:textId="77777777" w:rsidR="00647E05" w:rsidRPr="00585D13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647E05" w:rsidRPr="00585D13" w14:paraId="79DADAA3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3E1318AE" w14:textId="77777777" w:rsidR="00647E05" w:rsidRPr="00585D13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85D1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DA68F78" w14:textId="77777777" w:rsidR="00647E05" w:rsidRPr="00585D13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47E05" w:rsidRPr="00585D13" w14:paraId="0986B2B2" w14:textId="77777777">
        <w:trPr>
          <w:trHeight w:val="20"/>
          <w:jc w:val="center"/>
        </w:trPr>
        <w:tc>
          <w:tcPr>
            <w:tcW w:w="2784" w:type="pct"/>
            <w:noWrap/>
          </w:tcPr>
          <w:p w14:paraId="5C029CB8" w14:textId="77777777" w:rsidR="00647E05" w:rsidRPr="00585D13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2216" w:type="pct"/>
          </w:tcPr>
          <w:p w14:paraId="6B432245" w14:textId="77777777" w:rsidR="00647E05" w:rsidRPr="00585D13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47E05" w:rsidRPr="00585D13" w14:paraId="523230BB" w14:textId="77777777">
        <w:trPr>
          <w:trHeight w:val="20"/>
          <w:jc w:val="center"/>
        </w:trPr>
        <w:tc>
          <w:tcPr>
            <w:tcW w:w="2784" w:type="pct"/>
            <w:noWrap/>
          </w:tcPr>
          <w:p w14:paraId="03F59972" w14:textId="77777777" w:rsidR="00D535B6" w:rsidRPr="00585D13" w:rsidRDefault="00D535B6" w:rsidP="00D535B6">
            <w:pPr>
              <w:pStyle w:val="Heading2"/>
              <w:numPr>
                <w:ilvl w:val="0"/>
                <w:numId w:val="15"/>
              </w:numPr>
              <w:jc w:val="left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  <w:r w:rsidRPr="00585D13">
              <w:rPr>
                <w:rFonts w:ascii="Arial" w:hAnsi="Arial" w:cs="Arial"/>
                <w:b w:val="0"/>
                <w:bCs w:val="0"/>
                <w:lang w:val="en-GB" w:eastAsia="en-US"/>
              </w:rPr>
              <w:t>Mathematical &amp; Statistical resulting outcome should be more specific.</w:t>
            </w:r>
          </w:p>
          <w:p w14:paraId="000C6550" w14:textId="77777777" w:rsidR="00D535B6" w:rsidRPr="00585D13" w:rsidRDefault="00D535B6" w:rsidP="00D535B6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sz w:val="20"/>
                <w:szCs w:val="20"/>
                <w:lang w:val="en-GB"/>
              </w:rPr>
              <w:t>Follow the APA format in the reference (especially in the main body).</w:t>
            </w:r>
          </w:p>
          <w:p w14:paraId="769758B2" w14:textId="77777777" w:rsidR="00D535B6" w:rsidRPr="00585D13" w:rsidRDefault="00D535B6" w:rsidP="00D535B6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sz w:val="20"/>
                <w:szCs w:val="20"/>
                <w:lang w:val="en-GB"/>
              </w:rPr>
              <w:t>Analysis the results that your findings are correct.</w:t>
            </w:r>
          </w:p>
          <w:p w14:paraId="27328C11" w14:textId="77777777" w:rsidR="00D535B6" w:rsidRPr="00585D13" w:rsidRDefault="00D535B6" w:rsidP="00D535B6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sz w:val="20"/>
                <w:szCs w:val="20"/>
                <w:lang w:val="en-GB"/>
              </w:rPr>
              <w:t>Article is too long. Some unnecessary writings are observed.</w:t>
            </w:r>
          </w:p>
          <w:p w14:paraId="593442EA" w14:textId="77777777" w:rsidR="00D535B6" w:rsidRPr="00585D13" w:rsidRDefault="00D535B6" w:rsidP="00D535B6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D13">
              <w:rPr>
                <w:rFonts w:ascii="Arial" w:hAnsi="Arial" w:cs="Arial"/>
                <w:sz w:val="20"/>
                <w:szCs w:val="20"/>
                <w:lang w:val="en-GB"/>
              </w:rPr>
              <w:t xml:space="preserve">Overall reports would be clear and concise. </w:t>
            </w:r>
          </w:p>
          <w:p w14:paraId="0F82136F" w14:textId="77777777" w:rsidR="00647E05" w:rsidRPr="00585D13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C3048B8" w14:textId="77777777" w:rsidR="00647E05" w:rsidRPr="00585D13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626195" w14:textId="77777777" w:rsidR="00647E05" w:rsidRPr="00585D13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0466772" w14:textId="77777777" w:rsidR="00647E05" w:rsidRPr="00585D13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7FB63D9" w14:textId="77777777" w:rsidR="00647E05" w:rsidRPr="00585D13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395906C" w14:textId="77777777" w:rsidR="00585D13" w:rsidRPr="00585D13" w:rsidRDefault="00585D13" w:rsidP="00585D13">
      <w:pPr>
        <w:rPr>
          <w:rFonts w:ascii="Arial" w:hAnsi="Arial" w:cs="Arial"/>
          <w:b/>
          <w:sz w:val="20"/>
          <w:szCs w:val="20"/>
        </w:rPr>
      </w:pPr>
    </w:p>
    <w:p w14:paraId="3BD248E4" w14:textId="77777777" w:rsidR="00585D13" w:rsidRPr="00585D13" w:rsidRDefault="00585D13" w:rsidP="00585D13">
      <w:pPr>
        <w:rPr>
          <w:rFonts w:ascii="Arial" w:hAnsi="Arial" w:cs="Arial"/>
          <w:b/>
          <w:sz w:val="20"/>
          <w:szCs w:val="20"/>
          <w:u w:val="single"/>
        </w:rPr>
      </w:pPr>
      <w:r w:rsidRPr="00585D1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D431B83" w14:textId="77777777" w:rsidR="00585D13" w:rsidRPr="00585D13" w:rsidRDefault="00585D13" w:rsidP="00585D13">
      <w:pPr>
        <w:rPr>
          <w:rFonts w:ascii="Arial" w:hAnsi="Arial" w:cs="Arial"/>
          <w:sz w:val="20"/>
          <w:szCs w:val="20"/>
        </w:rPr>
      </w:pPr>
      <w:r w:rsidRPr="00585D13">
        <w:rPr>
          <w:rFonts w:ascii="Arial" w:hAnsi="Arial" w:cs="Arial"/>
          <w:color w:val="000000"/>
          <w:sz w:val="20"/>
          <w:szCs w:val="20"/>
        </w:rPr>
        <w:t>Ashraf Shahriar, University of Dhaka, Bangladesh</w:t>
      </w:r>
      <w:r w:rsidRPr="00585D13">
        <w:rPr>
          <w:rFonts w:ascii="Arial" w:hAnsi="Arial" w:cs="Arial"/>
          <w:color w:val="000000"/>
          <w:sz w:val="20"/>
          <w:szCs w:val="20"/>
        </w:rPr>
        <w:br/>
      </w:r>
    </w:p>
    <w:p w14:paraId="7253E0D2" w14:textId="77777777" w:rsidR="00647E05" w:rsidRPr="00585D13" w:rsidRDefault="00647E0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6E4D400" w14:textId="77777777" w:rsidR="00647E05" w:rsidRPr="00585D13" w:rsidRDefault="00647E0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647E05" w:rsidRPr="00585D1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C44C6" w14:textId="77777777" w:rsidR="007F3A7E" w:rsidRDefault="007F3A7E">
      <w:r>
        <w:separator/>
      </w:r>
    </w:p>
  </w:endnote>
  <w:endnote w:type="continuationSeparator" w:id="0">
    <w:p w14:paraId="647F8B9B" w14:textId="77777777" w:rsidR="007F3A7E" w:rsidRDefault="007F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185BE" w14:textId="77777777" w:rsidR="00647E05" w:rsidRDefault="00647E05">
    <w:pPr>
      <w:pStyle w:val="Footer"/>
      <w:jc w:val="right"/>
    </w:pPr>
  </w:p>
  <w:p w14:paraId="4C149CDB" w14:textId="77777777" w:rsidR="00647E05" w:rsidRDefault="0011226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DD2630C" w14:textId="77777777" w:rsidR="00647E05" w:rsidRDefault="0011226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B2EB1A8" w14:textId="77777777" w:rsidR="00647E05" w:rsidRDefault="00647E05">
    <w:pPr>
      <w:pStyle w:val="Footer"/>
      <w:jc w:val="right"/>
    </w:pPr>
  </w:p>
  <w:p w14:paraId="69623BE4" w14:textId="77777777" w:rsidR="00647E05" w:rsidRDefault="00647E0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0A2C5" w14:textId="77777777" w:rsidR="007F3A7E" w:rsidRDefault="007F3A7E">
      <w:r>
        <w:separator/>
      </w:r>
    </w:p>
  </w:footnote>
  <w:footnote w:type="continuationSeparator" w:id="0">
    <w:p w14:paraId="62C3D5FC" w14:textId="77777777" w:rsidR="007F3A7E" w:rsidRDefault="007F3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E2F83" w14:textId="77777777" w:rsidR="00647E05" w:rsidRDefault="00647E0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1017256" w14:textId="77777777" w:rsidR="00647E05" w:rsidRDefault="0011226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212C0B"/>
    <w:multiLevelType w:val="hybridMultilevel"/>
    <w:tmpl w:val="EAD6D6AE"/>
    <w:lvl w:ilvl="0" w:tplc="792035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6B332C1"/>
    <w:multiLevelType w:val="hybridMultilevel"/>
    <w:tmpl w:val="207E051C"/>
    <w:lvl w:ilvl="0" w:tplc="9716C72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774E1"/>
    <w:multiLevelType w:val="hybridMultilevel"/>
    <w:tmpl w:val="EAD6D6AE"/>
    <w:lvl w:ilvl="0" w:tplc="792035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0"/>
  </w:num>
  <w:num w:numId="7">
    <w:abstractNumId w:val="3"/>
  </w:num>
  <w:num w:numId="8">
    <w:abstractNumId w:val="14"/>
  </w:num>
  <w:num w:numId="9">
    <w:abstractNumId w:val="13"/>
  </w:num>
  <w:num w:numId="10">
    <w:abstractNumId w:val="2"/>
  </w:num>
  <w:num w:numId="11">
    <w:abstractNumId w:val="1"/>
  </w:num>
  <w:num w:numId="12">
    <w:abstractNumId w:val="6"/>
  </w:num>
  <w:num w:numId="13">
    <w:abstractNumId w:val="10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E05"/>
    <w:rsid w:val="000C56FC"/>
    <w:rsid w:val="000C76F3"/>
    <w:rsid w:val="00112268"/>
    <w:rsid w:val="001D55E1"/>
    <w:rsid w:val="0022214D"/>
    <w:rsid w:val="00367E3C"/>
    <w:rsid w:val="00374260"/>
    <w:rsid w:val="003B4942"/>
    <w:rsid w:val="00442B89"/>
    <w:rsid w:val="0051215F"/>
    <w:rsid w:val="00525A72"/>
    <w:rsid w:val="00585D13"/>
    <w:rsid w:val="00647E05"/>
    <w:rsid w:val="007F3A7E"/>
    <w:rsid w:val="008C470F"/>
    <w:rsid w:val="009164B3"/>
    <w:rsid w:val="009B4847"/>
    <w:rsid w:val="00AD0DE0"/>
    <w:rsid w:val="00AE3096"/>
    <w:rsid w:val="00C0104F"/>
    <w:rsid w:val="00CA4783"/>
    <w:rsid w:val="00CB015D"/>
    <w:rsid w:val="00D535B6"/>
    <w:rsid w:val="00FD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987C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b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12</cp:revision>
  <dcterms:created xsi:type="dcterms:W3CDTF">2026-04-19T17:00:00Z</dcterms:created>
  <dcterms:modified xsi:type="dcterms:W3CDTF">2026-04-21T12:07:00Z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