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2D69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2D691C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7E05" w:rsidRPr="002D691C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2D69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2D691C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7E05" w:rsidRPr="002D691C" w:rsidRDefault="008718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Ms_AJEBA_156440</w:t>
            </w:r>
          </w:p>
        </w:tc>
      </w:tr>
      <w:tr w:rsidR="00647E05" w:rsidRPr="002D69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2D691C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7E05" w:rsidRPr="002D691C" w:rsidRDefault="008718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sz w:val="20"/>
                <w:szCs w:val="20"/>
                <w:lang w:val="en-GB"/>
              </w:rPr>
              <w:t>Internal Audit Weaknesses and Fraud Risk: A Study of Selected Small Enterprises in U.S.</w:t>
            </w:r>
          </w:p>
        </w:tc>
      </w:tr>
      <w:tr w:rsidR="00647E05" w:rsidRPr="002D691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7E05" w:rsidRPr="002D691C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7E05" w:rsidRPr="002D691C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7E05" w:rsidRPr="002D691C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7E05" w:rsidRPr="002D691C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7E05" w:rsidRPr="002D691C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7E05" w:rsidRPr="002D691C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2D691C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D691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D691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7E05" w:rsidRPr="002D691C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2D691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47E05" w:rsidRPr="002D691C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691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D69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69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7E05" w:rsidRPr="002D691C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7E05" w:rsidRPr="002D691C" w:rsidRDefault="00DD2414" w:rsidP="004B7DB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is important because it ex</w:t>
            </w:r>
            <w:r w:rsidR="004B7DBA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pands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fraud risk </w:t>
            </w:r>
            <w:r w:rsidR="004B7DBA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study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small enterprises, an underexplored area in audit and governance studies. It shows how weaknesses in audit practices increase vulnerability to financial misconduct in resource</w:t>
            </w:r>
            <w:r w:rsidR="004B7DBA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s.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2D691C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2D691C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2D691C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2D691C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D691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47E05" w:rsidRPr="002D691C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2D691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47E05" w:rsidRPr="002D691C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691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9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69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D691C" w:rsidRDefault="004B7DBA" w:rsidP="004B7D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title is okay, the core variables are </w:t>
            </w:r>
            <w:r w:rsidR="000A715A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identifiable, But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word ‘</w:t>
            </w:r>
            <w:r w:rsidR="000A715A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selected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‘is too generic and U.S </w:t>
            </w:r>
            <w:r w:rsidR="000A715A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grammatically incomplete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0A715A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The title could be reframed like this</w:t>
            </w:r>
            <w:r w:rsidR="000A715A"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‘</w:t>
            </w:r>
            <w:r w:rsidR="000A715A" w:rsidRPr="002D691C">
              <w:rPr>
                <w:rFonts w:ascii="Arial" w:hAnsi="Arial" w:cs="Arial"/>
                <w:bCs/>
                <w:color w:val="7030A0"/>
                <w:sz w:val="20"/>
                <w:szCs w:val="20"/>
                <w:lang w:val="en-GB"/>
              </w:rPr>
              <w:t>Internal Audit Weaknesses and Fraud Risk: Evidence from Small Enterprises in the United States</w:t>
            </w:r>
            <w:r w:rsidR="000A715A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C664FB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</w:t>
            </w:r>
            <w:r w:rsidR="000A715A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: 4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691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D691C" w:rsidRDefault="002364DC" w:rsidP="00D106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needs improvement. The motivation for the study should be clearly stated and the contribution to the field of knowledge</w:t>
            </w:r>
            <w:r w:rsidR="00D1062A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explicitly communicated</w:t>
            </w:r>
            <w:r w:rsidR="00C664FB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. Rating scale: 3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691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D691C" w:rsidRDefault="00C664FB" w:rsidP="00D106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keywords are appropriate and useful but little improvement. I suggest the researcher should add ‘</w:t>
            </w:r>
            <w:r w:rsidRPr="002D691C">
              <w:rPr>
                <w:rFonts w:ascii="Arial" w:hAnsi="Arial" w:cs="Arial"/>
                <w:bCs/>
                <w:color w:val="7030A0"/>
                <w:sz w:val="20"/>
                <w:szCs w:val="20"/>
                <w:lang w:val="en-GB"/>
              </w:rPr>
              <w:t>internal control weaknesses and audit independence’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for better visibility and precision.</w:t>
            </w:r>
            <w:r w:rsidR="00F5441C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Rating Scale: 4 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691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D691C" w:rsidRDefault="00F5441C" w:rsidP="00D106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sufficient </w:t>
            </w:r>
            <w:r w:rsidR="00791247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well organised. It is well structured with research gap clearly stated. Rating Scale: 5 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691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D691C" w:rsidRDefault="00E50519" w:rsidP="00D106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research objective and hypothesis are clearly stated. 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="00420100"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concern:</w:t>
            </w:r>
            <w:r w:rsidR="00420100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study is primarily a relationship (associational) study, not a true effect (causal) </w:t>
            </w:r>
            <w:r w:rsidR="00420100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study. But</w:t>
            </w:r>
            <w:r w:rsidRPr="002D691C">
              <w:rPr>
                <w:rFonts w:ascii="Arial" w:hAnsi="Arial" w:cs="Arial"/>
                <w:bCs/>
                <w:sz w:val="20"/>
                <w:szCs w:val="20"/>
              </w:rPr>
              <w:t xml:space="preserve"> y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our wordings currently suggest causality: wordings like increase fraud risk</w:t>
            </w:r>
            <w:r w:rsidR="007062EC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(stated in 2.2 </w:t>
            </w:r>
            <w:proofErr w:type="spellStart"/>
            <w:r w:rsidR="007062EC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paragragh</w:t>
            </w:r>
            <w:proofErr w:type="spellEnd"/>
            <w:r w:rsidR="007062EC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3, also used in 4.2, line 1, 5.0 line 1 and in 5.1 line 2) </w:t>
            </w:r>
            <w:r w:rsidR="0020478C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exacerbate fraud risk</w:t>
            </w:r>
            <w:r w:rsidR="007062EC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</w:t>
            </w:r>
            <w:r w:rsidR="00D32D7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used </w:t>
            </w:r>
            <w:r w:rsidR="007062EC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last paragraph of the introduction</w:t>
            </w:r>
            <w:r w:rsidR="00D32D7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, mentioned also in paragraph 2 of 2.1, found also in paragraph 2, line 8 of 3.0</w:t>
            </w:r>
            <w:r w:rsidR="007062EC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. These are too strong for your design</w:t>
            </w:r>
            <w:r w:rsidR="00420100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. Instead wordings like positively associated with, significantly related to, predicts fraud risk</w:t>
            </w:r>
            <w:r w:rsidR="00D32D7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etc is</w:t>
            </w:r>
            <w:r w:rsidR="00420100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better.</w:t>
            </w:r>
          </w:p>
          <w:p w:rsidR="00420100" w:rsidRPr="002D691C" w:rsidRDefault="00484825" w:rsidP="00D106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Below is the</w:t>
            </w:r>
            <w:r w:rsidR="00420100"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objective from the </w:t>
            </w:r>
            <w:r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420100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420100" w:rsidRPr="002D691C" w:rsidRDefault="00420100" w:rsidP="00D106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‘The main objective of this study was to examine the role of internal audit weaknesses in exacerbating fraud risk in U.S. small enterprises’ </w:t>
            </w:r>
          </w:p>
          <w:p w:rsidR="00420100" w:rsidRPr="002D691C" w:rsidRDefault="00484825" w:rsidP="00D1062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this is my </w:t>
            </w:r>
            <w:r w:rsidR="00420100"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</w:t>
            </w:r>
            <w:r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ion</w:t>
            </w:r>
            <w:r w:rsidR="00420100"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 w:rsidR="00D32D79" w:rsidRPr="002D691C" w:rsidRDefault="00420100" w:rsidP="00D106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</w:t>
            </w:r>
            <w:r w:rsidR="00D32D7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r w:rsidR="00484825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he main objective of this study is 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to examine the relationship between internal audit weaknesses and fraud risk among small enterprises in the United States”</w:t>
            </w:r>
            <w:r w:rsidR="00484825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420100" w:rsidRPr="002D691C" w:rsidRDefault="00484825" w:rsidP="00D106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Rating </w:t>
            </w:r>
            <w:proofErr w:type="gramStart"/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Scale :</w:t>
            </w:r>
            <w:proofErr w:type="gramEnd"/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691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D691C" w:rsidRDefault="00484825" w:rsidP="00D106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literature review is relevant, up-to-date and demonstrates strong thematic consistency. Rating Scale: 5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691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D691C" w:rsidRDefault="0034549A" w:rsidP="00D106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Appropriate for relationship study.</w:t>
            </w:r>
            <w:r w:rsidRPr="002D691C">
              <w:rPr>
                <w:rFonts w:ascii="Arial" w:hAnsi="Arial" w:cs="Arial"/>
                <w:sz w:val="20"/>
                <w:szCs w:val="20"/>
              </w:rPr>
              <w:t xml:space="preserve"> The researcher should note that the </w:t>
            </w:r>
            <w:r w:rsidR="000F5A97" w:rsidRPr="002D691C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se of perception-based data, Limits strength of conclusions</w:t>
            </w:r>
            <w:r w:rsidR="000F5A97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such should</w:t>
            </w:r>
            <w:r w:rsidR="00D32D7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</w:t>
            </w:r>
            <w:r w:rsidR="000F5A97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cautious in generalisation of findings. Rating Scale: 4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691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06AD2" w:rsidRPr="002D691C" w:rsidRDefault="000F5A97" w:rsidP="00E06A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691C">
              <w:rPr>
                <w:rFonts w:ascii="Arial" w:hAnsi="Arial" w:cs="Arial"/>
                <w:sz w:val="20"/>
                <w:szCs w:val="20"/>
              </w:rPr>
              <w:t>No,</w:t>
            </w:r>
            <w:r w:rsidRPr="002D69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D691C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 xml:space="preserve">ethical issues were not addressed in the </w:t>
            </w:r>
            <w:r w:rsidR="00E06AD2" w:rsidRPr="002D691C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manuscript</w:t>
            </w:r>
            <w:r w:rsidR="00E06AD2" w:rsidRPr="002D691C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2D691C">
              <w:rPr>
                <w:rFonts w:ascii="Arial" w:hAnsi="Arial" w:cs="Arial"/>
                <w:sz w:val="20"/>
                <w:szCs w:val="20"/>
              </w:rPr>
              <w:t>and this is a</w:t>
            </w:r>
            <w:r w:rsidRPr="002D69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D691C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significant omission</w:t>
            </w:r>
            <w:r w:rsidRPr="002D69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D691C">
              <w:rPr>
                <w:rFonts w:ascii="Arial" w:hAnsi="Arial" w:cs="Arial"/>
                <w:sz w:val="20"/>
                <w:szCs w:val="20"/>
              </w:rPr>
              <w:t>for academic standards.</w:t>
            </w:r>
            <w:r w:rsidR="00E06AD2" w:rsidRPr="002D691C">
              <w:rPr>
                <w:rFonts w:ascii="Arial" w:hAnsi="Arial" w:cs="Arial"/>
                <w:sz w:val="20"/>
                <w:szCs w:val="20"/>
              </w:rPr>
              <w:t xml:space="preserve"> The study did not mention whether participants agreed voluntarily,</w:t>
            </w:r>
            <w:r w:rsidR="00D1062A" w:rsidRPr="002D69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6AD2" w:rsidRPr="002D691C">
              <w:rPr>
                <w:rFonts w:ascii="Arial" w:hAnsi="Arial" w:cs="Arial"/>
                <w:sz w:val="20"/>
                <w:szCs w:val="20"/>
              </w:rPr>
              <w:t>how respondents’ identities were protected,</w:t>
            </w:r>
          </w:p>
          <w:p w:rsidR="00E06AD2" w:rsidRPr="002D691C" w:rsidRDefault="00E06AD2" w:rsidP="00E06A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691C">
              <w:rPr>
                <w:rFonts w:ascii="Arial" w:hAnsi="Arial" w:cs="Arial"/>
                <w:sz w:val="20"/>
                <w:szCs w:val="20"/>
              </w:rPr>
              <w:t xml:space="preserve">Ethical approval and Data protection </w:t>
            </w:r>
            <w:r w:rsidR="00D32D79" w:rsidRPr="002D691C">
              <w:rPr>
                <w:rFonts w:ascii="Arial" w:hAnsi="Arial" w:cs="Arial"/>
                <w:sz w:val="20"/>
                <w:szCs w:val="20"/>
              </w:rPr>
              <w:t>statement.</w:t>
            </w:r>
          </w:p>
          <w:p w:rsidR="00647E05" w:rsidRPr="002D691C" w:rsidRDefault="00E06AD2" w:rsidP="00E06A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sz w:val="20"/>
                <w:szCs w:val="20"/>
              </w:rPr>
              <w:t>These are expected in any study involving human participants   Rating scale: 1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D691C" w:rsidRDefault="00E06AD2" w:rsidP="00D1062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Yes, the results are presented clearly</w:t>
            </w:r>
            <w:r w:rsidR="00974C43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974C43" w:rsidRPr="002D691C" w:rsidRDefault="00974C43" w:rsidP="00D1062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Interpretation slightly overstated as it used causal tone “increase fraud risk” as earlier mentioned. Instead use 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“positively associated with”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4C43" w:rsidRPr="002D691C" w:rsidRDefault="00974C43" w:rsidP="00D1062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tables are clear, relevant and necessary.</w:t>
            </w:r>
          </w:p>
          <w:p w:rsidR="00974C43" w:rsidRPr="002D691C" w:rsidRDefault="00974C43" w:rsidP="00D1062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tables directly support the study’s objectives:</w:t>
            </w:r>
          </w:p>
          <w:p w:rsidR="00974C43" w:rsidRPr="002D691C" w:rsidRDefault="00974C43" w:rsidP="00D1062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 1 - Descriptive statistics</w:t>
            </w:r>
          </w:p>
          <w:p w:rsidR="00647E05" w:rsidRPr="002D691C" w:rsidRDefault="00974C43" w:rsidP="00D1062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 2 - Regression results</w:t>
            </w:r>
          </w:p>
          <w:p w:rsidR="00974C43" w:rsidRPr="002D691C" w:rsidRDefault="00A03C64" w:rsidP="00D1062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table 1- Descriptive statistics, no standard deviation</w:t>
            </w:r>
            <w:r w:rsidR="0076674D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was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reported.</w:t>
            </w:r>
            <w:r w:rsidR="0076674D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Only means are shown. This limit understanding of data dispersion. I suggest standard deviation column should be added. Rating Scale: 4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6C21" w:rsidRPr="002D691C" w:rsidRDefault="00106C21" w:rsidP="00106C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discussion relates the findings to existing literature but lack connect</w:t>
            </w:r>
            <w:r w:rsidR="0076674D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ion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back to agency theory, it should be improved by explaining how findings support:</w:t>
            </w:r>
          </w:p>
          <w:p w:rsidR="00106C21" w:rsidRPr="002D691C" w:rsidRDefault="00106C21" w:rsidP="00106C2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monitoring role</w:t>
            </w:r>
          </w:p>
          <w:p w:rsidR="00106C21" w:rsidRPr="002D691C" w:rsidRDefault="00106C21" w:rsidP="00106C2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information asymmetry</w:t>
            </w:r>
          </w:p>
          <w:p w:rsidR="00647E05" w:rsidRPr="002D691C" w:rsidRDefault="00106C21" w:rsidP="00106C2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control mechanisms</w:t>
            </w:r>
          </w:p>
          <w:p w:rsidR="00106C21" w:rsidRPr="002D691C" w:rsidRDefault="00106C21" w:rsidP="00106C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which are central to Agency Theory. Rating Scale </w:t>
            </w:r>
            <w:r w:rsidR="00CB22B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D691C" w:rsidRDefault="00FE4E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conclusions are generally supported by the data, but they are slightly overstated in terms of causality and generalization.  </w:t>
            </w:r>
            <w:proofErr w:type="spellStart"/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e.g</w:t>
            </w:r>
            <w:proofErr w:type="spellEnd"/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‘significantly increase fraud risk’ in paragraph 1 of 5.0</w:t>
            </w:r>
            <w:r w:rsidR="00CB22B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. Rating Scale: 4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D691C" w:rsidRDefault="00F5744E" w:rsidP="00DB47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limitations are addressed including self-reported data, the sampling method, sample size</w:t>
            </w:r>
            <w:r w:rsidR="00CB22B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the scope of variables. However, these points lack explicit detail. For instance, the distinction between perception and reality was not sufficiently emphasized; the study measures perceived fraud risk rather than actual fraud. </w:t>
            </w:r>
            <w:r w:rsidR="00CB22B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Also,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model's limitations are not discussed. The study relies on a single independent variable, which should be explicitly noted as a limitation.</w:t>
            </w:r>
            <w:r w:rsidR="00CB22B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Rating </w:t>
            </w:r>
            <w:proofErr w:type="gramStart"/>
            <w:r w:rsidR="00CB22B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scale :</w:t>
            </w:r>
            <w:proofErr w:type="gramEnd"/>
            <w:r w:rsidR="00CB22B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7E05" w:rsidRPr="002D691C" w:rsidRDefault="00CB22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generally relevant, recent and sufficient in number. 23 References is very okay. Rating Scale: 5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7E05" w:rsidRPr="002D691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2D691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6674D" w:rsidRPr="002D691C" w:rsidRDefault="00CB22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written in clear and understandable language.</w:t>
            </w:r>
          </w:p>
          <w:p w:rsidR="00647E05" w:rsidRPr="002D691C" w:rsidRDefault="007667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R</w:t>
            </w:r>
            <w:r w:rsidR="00CB22B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ating </w:t>
            </w:r>
            <w:proofErr w:type="gramStart"/>
            <w:r w:rsidR="00CB22B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scale :</w:t>
            </w:r>
            <w:proofErr w:type="gramEnd"/>
            <w:r w:rsidR="00CB22B9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367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2D691C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2D691C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2D691C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2D691C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D691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47E05" w:rsidRPr="002D691C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2D69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2D691C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691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47E05" w:rsidRPr="002D691C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7E05" w:rsidRPr="002D691C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D69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D69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2D691C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7E05" w:rsidRPr="002D691C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2D691C" w:rsidRDefault="00D1062A" w:rsidP="00D106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it can be reframed as I suggested earlier in number 1 of part </w:t>
            </w:r>
            <w:r w:rsidR="0076674D"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2.</w:t>
            </w: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1 of this form</w:t>
            </w:r>
          </w:p>
        </w:tc>
        <w:tc>
          <w:tcPr>
            <w:tcW w:w="1543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2D691C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691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47E05" w:rsidRPr="002D691C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2D691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2D691C" w:rsidRDefault="00D1062A" w:rsidP="00D106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2D691C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D691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D691C">
              <w:rPr>
                <w:rFonts w:ascii="Arial" w:hAnsi="Arial" w:cs="Arial"/>
                <w:lang w:val="en-GB" w:eastAsia="en-US"/>
              </w:rPr>
              <w:br/>
            </w:r>
          </w:p>
          <w:p w:rsidR="00647E05" w:rsidRPr="002D691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2D691C" w:rsidRDefault="00D106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2D691C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7E05" w:rsidRPr="002D691C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2D691C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2D691C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7E05" w:rsidRPr="002D691C" w:rsidRDefault="00D106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2D691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7E05" w:rsidRPr="002D691C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7E05" w:rsidRPr="002D691C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2D691C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2D691C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7E05" w:rsidRPr="002D691C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7E05" w:rsidRPr="002D691C" w:rsidRDefault="005841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no obvious ethical violations but there is a missing ethical disclosure, which is a concern.</w:t>
            </w:r>
          </w:p>
        </w:tc>
        <w:tc>
          <w:tcPr>
            <w:tcW w:w="1543" w:type="pct"/>
            <w:shd w:val="clear" w:color="auto" w:fill="auto"/>
          </w:tcPr>
          <w:p w:rsidR="00647E05" w:rsidRPr="002D691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2D691C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47E05" w:rsidRPr="002D691C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47E05" w:rsidRPr="002D691C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D691C" w:rsidRPr="002D691C" w:rsidRDefault="002D691C" w:rsidP="00E2494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2D691C" w:rsidRPr="002D691C" w:rsidRDefault="002D691C" w:rsidP="00E2494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2D691C" w:rsidRPr="002D691C" w:rsidRDefault="002D691C" w:rsidP="00E2494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2D691C" w:rsidRPr="002D691C" w:rsidRDefault="002D691C" w:rsidP="00E2494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2D691C" w:rsidRPr="002D691C" w:rsidRDefault="002D691C" w:rsidP="00E2494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2D691C" w:rsidRPr="002D691C" w:rsidRDefault="002D691C" w:rsidP="00E2494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2D691C" w:rsidRPr="002D691C" w:rsidRDefault="002D691C" w:rsidP="00E2494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2D691C" w:rsidRPr="002D691C" w:rsidRDefault="002D691C" w:rsidP="00E2494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2D691C" w:rsidRPr="002D691C" w:rsidRDefault="002D691C" w:rsidP="00E2494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2D691C" w:rsidRPr="002D691C" w:rsidRDefault="002D691C" w:rsidP="00E2494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2D691C" w:rsidRPr="002D691C" w:rsidRDefault="002D691C" w:rsidP="00E2494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</w:p>
    <w:p w:rsidR="00647E05" w:rsidRPr="002D691C" w:rsidRDefault="00112268" w:rsidP="00E2494C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D691C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647E05" w:rsidRPr="002D691C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7E05" w:rsidRPr="002D691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7E05" w:rsidRPr="002D691C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D691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7E05" w:rsidRPr="002D691C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2D691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7E05" w:rsidRPr="002D691C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7E05" w:rsidRPr="002D691C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2D691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7E05" w:rsidRPr="002D691C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7E05" w:rsidRPr="002D691C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7E05" w:rsidRPr="002D691C" w:rsidRDefault="004F63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691C">
              <w:rPr>
                <w:rFonts w:ascii="Arial" w:hAnsi="Arial" w:cs="Arial"/>
                <w:sz w:val="20"/>
                <w:szCs w:val="20"/>
                <w:lang w:val="en-GB"/>
              </w:rPr>
              <w:t>This is a well-written and structured paper that tackles an important, under-researched topic. All the manuscript needs are a bit more methodological rigour and deeper analytical insight with minor polishing.</w:t>
            </w:r>
          </w:p>
          <w:p w:rsidR="00647E05" w:rsidRPr="002D691C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7E05" w:rsidRPr="002D691C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47E05" w:rsidRPr="002D691C" w:rsidRDefault="00647E05" w:rsidP="00E2494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D691C" w:rsidRPr="002D691C" w:rsidRDefault="002D691C" w:rsidP="00E2494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D691C" w:rsidRPr="002D691C" w:rsidRDefault="002D691C" w:rsidP="002D691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D691C" w:rsidRPr="002D691C" w:rsidRDefault="002D691C" w:rsidP="002D691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691C">
        <w:rPr>
          <w:rFonts w:ascii="Arial" w:hAnsi="Arial" w:cs="Arial"/>
          <w:b/>
          <w:u w:val="single"/>
        </w:rPr>
        <w:t>Reviewer details:</w:t>
      </w:r>
    </w:p>
    <w:p w:rsidR="002D691C" w:rsidRPr="002D691C" w:rsidRDefault="002D691C" w:rsidP="00E2494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</w:p>
    <w:p w:rsidR="002D691C" w:rsidRPr="002D691C" w:rsidRDefault="002D691C" w:rsidP="002D691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2D691C">
        <w:rPr>
          <w:rFonts w:ascii="Arial" w:eastAsia="Arial Unicode MS" w:hAnsi="Arial" w:cs="Arial"/>
          <w:b/>
          <w:bCs/>
          <w:sz w:val="20"/>
          <w:szCs w:val="20"/>
          <w:lang w:val="en-GB"/>
        </w:rPr>
        <w:t>Uchenna</w:t>
      </w:r>
      <w:proofErr w:type="spellEnd"/>
      <w:r w:rsidRPr="002D691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2D691C">
        <w:rPr>
          <w:rFonts w:ascii="Arial" w:eastAsia="Arial Unicode MS" w:hAnsi="Arial" w:cs="Arial"/>
          <w:b/>
          <w:bCs/>
          <w:sz w:val="20"/>
          <w:szCs w:val="20"/>
          <w:lang w:val="en-GB"/>
        </w:rPr>
        <w:t>Clems</w:t>
      </w:r>
      <w:proofErr w:type="spellEnd"/>
      <w:r w:rsidRPr="002D691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D691C">
        <w:rPr>
          <w:rFonts w:ascii="Arial" w:eastAsia="Arial Unicode MS" w:hAnsi="Arial" w:cs="Arial"/>
          <w:b/>
          <w:bCs/>
          <w:sz w:val="20"/>
          <w:szCs w:val="20"/>
          <w:lang w:val="en-GB"/>
        </w:rPr>
        <w:t>Ozegbe</w:t>
      </w:r>
      <w:proofErr w:type="spellEnd"/>
      <w:r w:rsidRPr="002D691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D691C">
        <w:rPr>
          <w:rFonts w:ascii="Arial" w:eastAsia="Arial Unicode MS" w:hAnsi="Arial" w:cs="Arial"/>
          <w:b/>
          <w:bCs/>
          <w:sz w:val="20"/>
          <w:szCs w:val="20"/>
          <w:lang w:val="en-GB"/>
        </w:rPr>
        <w:t>Veritas University, Nigeria</w:t>
      </w:r>
      <w:bookmarkEnd w:id="0"/>
    </w:p>
    <w:sectPr w:rsidR="002D691C" w:rsidRPr="002D691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A31" w:rsidRDefault="00B47A31">
      <w:r>
        <w:separator/>
      </w:r>
    </w:p>
  </w:endnote>
  <w:endnote w:type="continuationSeparator" w:id="0">
    <w:p w:rsidR="00B47A31" w:rsidRDefault="00B4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pStyle w:val="Footer"/>
      <w:jc w:val="right"/>
    </w:pPr>
  </w:p>
  <w:p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2494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2494C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7E05" w:rsidRDefault="00647E05">
    <w:pPr>
      <w:pStyle w:val="Footer"/>
      <w:jc w:val="right"/>
    </w:pPr>
  </w:p>
  <w:p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A31" w:rsidRDefault="00B47A31">
      <w:r>
        <w:separator/>
      </w:r>
    </w:p>
  </w:footnote>
  <w:footnote w:type="continuationSeparator" w:id="0">
    <w:p w:rsidR="00B47A31" w:rsidRDefault="00B4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66572"/>
    <w:multiLevelType w:val="hybridMultilevel"/>
    <w:tmpl w:val="65807454"/>
    <w:lvl w:ilvl="0" w:tplc="6C846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1466F"/>
    <w:rsid w:val="000A715A"/>
    <w:rsid w:val="000F5A97"/>
    <w:rsid w:val="00106C21"/>
    <w:rsid w:val="00112268"/>
    <w:rsid w:val="0020478C"/>
    <w:rsid w:val="002364DC"/>
    <w:rsid w:val="00273F27"/>
    <w:rsid w:val="002D691C"/>
    <w:rsid w:val="0034549A"/>
    <w:rsid w:val="00367E3C"/>
    <w:rsid w:val="00420100"/>
    <w:rsid w:val="00484825"/>
    <w:rsid w:val="00485B99"/>
    <w:rsid w:val="004B7DBA"/>
    <w:rsid w:val="004F633D"/>
    <w:rsid w:val="0058416E"/>
    <w:rsid w:val="00647E05"/>
    <w:rsid w:val="00664025"/>
    <w:rsid w:val="007062EC"/>
    <w:rsid w:val="0076674D"/>
    <w:rsid w:val="00791247"/>
    <w:rsid w:val="007F1024"/>
    <w:rsid w:val="0087187D"/>
    <w:rsid w:val="00974C43"/>
    <w:rsid w:val="00A03C64"/>
    <w:rsid w:val="00B47A31"/>
    <w:rsid w:val="00C664FB"/>
    <w:rsid w:val="00CA0285"/>
    <w:rsid w:val="00CB22B9"/>
    <w:rsid w:val="00D1062A"/>
    <w:rsid w:val="00D32D79"/>
    <w:rsid w:val="00DB47A8"/>
    <w:rsid w:val="00DD2414"/>
    <w:rsid w:val="00DE4D17"/>
    <w:rsid w:val="00E06AD2"/>
    <w:rsid w:val="00E2494C"/>
    <w:rsid w:val="00E50519"/>
    <w:rsid w:val="00F5441C"/>
    <w:rsid w:val="00F5744E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794B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F5A97"/>
    <w:rPr>
      <w:b/>
      <w:bCs/>
    </w:rPr>
  </w:style>
  <w:style w:type="paragraph" w:customStyle="1" w:styleId="Affiliation">
    <w:name w:val="Affiliation"/>
    <w:basedOn w:val="Normal"/>
    <w:rsid w:val="002D691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1338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