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DF2FB" w14:textId="77777777" w:rsidR="00C33A8E" w:rsidRDefault="00C33A8E" w:rsidP="00C40FB8">
      <w:pPr>
        <w:spacing w:line="240" w:lineRule="auto"/>
        <w:jc w:val="center"/>
        <w:rPr>
          <w:rFonts w:ascii="Times New Roman" w:hAnsi="Times New Roman" w:cs="Times New Roman"/>
          <w:b/>
          <w:sz w:val="24"/>
          <w:szCs w:val="24"/>
        </w:rPr>
      </w:pPr>
      <w:r w:rsidRPr="00C33A8E">
        <w:rPr>
          <w:rFonts w:ascii="Times New Roman" w:hAnsi="Times New Roman" w:cs="Times New Roman"/>
          <w:b/>
          <w:sz w:val="24"/>
          <w:szCs w:val="24"/>
        </w:rPr>
        <w:t xml:space="preserve">Original Research Article </w:t>
      </w:r>
    </w:p>
    <w:p w14:paraId="1A979BC4" w14:textId="77777777" w:rsidR="00C33A8E" w:rsidRDefault="00C33A8E" w:rsidP="00C40FB8">
      <w:pPr>
        <w:spacing w:line="240" w:lineRule="auto"/>
        <w:jc w:val="center"/>
        <w:rPr>
          <w:rFonts w:ascii="Times New Roman" w:hAnsi="Times New Roman" w:cs="Times New Roman"/>
          <w:b/>
          <w:sz w:val="24"/>
          <w:szCs w:val="24"/>
        </w:rPr>
      </w:pPr>
    </w:p>
    <w:p w14:paraId="6F3CDCB1" w14:textId="36EF6F8F" w:rsidR="00C40FB8" w:rsidRPr="003F1B41" w:rsidRDefault="00331679" w:rsidP="00C40FB8">
      <w:pPr>
        <w:spacing w:line="240" w:lineRule="auto"/>
        <w:jc w:val="center"/>
        <w:rPr>
          <w:rFonts w:ascii="Times New Roman" w:hAnsi="Times New Roman" w:cs="Times New Roman"/>
          <w:b/>
          <w:sz w:val="24"/>
          <w:szCs w:val="24"/>
        </w:rPr>
      </w:pPr>
      <w:r w:rsidRPr="00331679">
        <w:rPr>
          <w:rFonts w:ascii="Times New Roman" w:hAnsi="Times New Roman" w:cs="Times New Roman"/>
          <w:b/>
          <w:sz w:val="24"/>
          <w:szCs w:val="24"/>
        </w:rPr>
        <w:t xml:space="preserve">Internal Audit Weaknesses </w:t>
      </w:r>
      <w:r w:rsidR="00935FE5">
        <w:rPr>
          <w:rFonts w:ascii="Times New Roman" w:hAnsi="Times New Roman" w:cs="Times New Roman"/>
          <w:b/>
          <w:sz w:val="24"/>
          <w:szCs w:val="24"/>
        </w:rPr>
        <w:t>and</w:t>
      </w:r>
      <w:r w:rsidRPr="00331679">
        <w:rPr>
          <w:rFonts w:ascii="Times New Roman" w:hAnsi="Times New Roman" w:cs="Times New Roman"/>
          <w:b/>
          <w:sz w:val="24"/>
          <w:szCs w:val="24"/>
        </w:rPr>
        <w:t xml:space="preserve"> Fraud Risk</w:t>
      </w:r>
      <w:r w:rsidR="00935FE5">
        <w:rPr>
          <w:rFonts w:ascii="Times New Roman" w:hAnsi="Times New Roman" w:cs="Times New Roman"/>
          <w:b/>
          <w:sz w:val="24"/>
          <w:szCs w:val="24"/>
        </w:rPr>
        <w:t>: A Study of Selected Small Enterprises in U.S.</w:t>
      </w:r>
    </w:p>
    <w:p w14:paraId="0CEB5C54" w14:textId="77777777" w:rsidR="00C40FB8" w:rsidRDefault="00C40FB8" w:rsidP="00C40FB8">
      <w:pPr>
        <w:spacing w:line="240" w:lineRule="auto"/>
        <w:jc w:val="center"/>
        <w:rPr>
          <w:rFonts w:ascii="Times New Roman" w:hAnsi="Times New Roman" w:cs="Times New Roman"/>
          <w:sz w:val="24"/>
          <w:szCs w:val="24"/>
        </w:rPr>
      </w:pPr>
    </w:p>
    <w:p w14:paraId="207D2D7F" w14:textId="77777777" w:rsidR="00C40FB8" w:rsidRPr="00C057B1" w:rsidRDefault="00C40FB8" w:rsidP="00C40FB8">
      <w:pPr>
        <w:spacing w:after="0" w:line="240" w:lineRule="auto"/>
        <w:jc w:val="center"/>
        <w:rPr>
          <w:rFonts w:ascii="Times New Roman" w:hAnsi="Times New Roman" w:cs="Times New Roman"/>
          <w:sz w:val="24"/>
          <w:szCs w:val="24"/>
        </w:rPr>
      </w:pPr>
    </w:p>
    <w:p w14:paraId="7D471C07" w14:textId="77777777" w:rsidR="00C40FB8" w:rsidRPr="00D95991" w:rsidRDefault="00C40FB8" w:rsidP="00C40FB8">
      <w:pPr>
        <w:pStyle w:val="Heading1"/>
        <w:spacing w:line="240" w:lineRule="auto"/>
      </w:pPr>
      <w:r w:rsidRPr="00D95991">
        <w:t xml:space="preserve">Abstract </w:t>
      </w:r>
    </w:p>
    <w:p w14:paraId="2C0B2FE8" w14:textId="77777777" w:rsidR="00C40FB8" w:rsidRDefault="00882B88" w:rsidP="00C40FB8">
      <w:pPr>
        <w:spacing w:line="240" w:lineRule="auto"/>
        <w:jc w:val="both"/>
        <w:rPr>
          <w:rFonts w:ascii="Times New Roman" w:hAnsi="Times New Roman" w:cs="Times New Roman"/>
          <w:sz w:val="24"/>
          <w:szCs w:val="24"/>
        </w:rPr>
      </w:pPr>
      <w:r w:rsidRPr="00231000">
        <w:rPr>
          <w:rFonts w:ascii="Times New Roman" w:hAnsi="Times New Roman" w:cs="Times New Roman"/>
          <w:sz w:val="24"/>
          <w:szCs w:val="24"/>
        </w:rPr>
        <w:t>This study examined the role of internal audit weaknesses in exacerbating fraud risk in U.S. small enterprises, with the specific objective of assessing how deficiencies in audit independence, monitoring, and control procedures contribute to increased vulnerability to financial misconduct. A survey research design was adopted, targeting owners and managers of small enterprises, with a sample of 250 respondents selected using the snowball sampling technique. Data were collected through an electronic questionnaire using a five-point Likert scale to capture respondents’ perceptions of internal audit practices and fraud risk. The study tested the hypothesis using simple regression analysis to determine the relationship between internal audit weaknesses and fraud risk. Findings revealed that weaknesses in internal audit significantly increase the likelihood of fraudulent activities</w:t>
      </w:r>
      <w:r>
        <w:rPr>
          <w:rFonts w:ascii="Times New Roman" w:hAnsi="Times New Roman" w:cs="Times New Roman"/>
          <w:sz w:val="24"/>
          <w:szCs w:val="24"/>
        </w:rPr>
        <w:t xml:space="preserve"> </w:t>
      </w:r>
      <w:r w:rsidRPr="009D6287">
        <w:rPr>
          <w:rFonts w:ascii="Times New Roman" w:hAnsi="Times New Roman" w:cs="Times New Roman"/>
          <w:sz w:val="24"/>
          <w:szCs w:val="24"/>
        </w:rPr>
        <w:t>(β = 0.850, p = 0.000)</w:t>
      </w:r>
      <w:r w:rsidRPr="00231000">
        <w:rPr>
          <w:rFonts w:ascii="Times New Roman" w:hAnsi="Times New Roman" w:cs="Times New Roman"/>
          <w:sz w:val="24"/>
          <w:szCs w:val="24"/>
        </w:rPr>
        <w:t xml:space="preserve">, highlighting areas such as inadequate monitoring, poor segregation of duties, and limited documentation as key risk factors. The study concluded that strengthening internal audit functions through improved oversight, clear policies, and technological support can reduce fraud risk and enhance accountability in small enterprises. Thus, </w:t>
      </w:r>
      <w:r w:rsidRPr="002E03B3">
        <w:rPr>
          <w:rFonts w:ascii="Times New Roman" w:hAnsi="Times New Roman" w:cs="Times New Roman"/>
          <w:sz w:val="24"/>
          <w:szCs w:val="24"/>
        </w:rPr>
        <w:t xml:space="preserve">business owners and senior management </w:t>
      </w:r>
      <w:r>
        <w:rPr>
          <w:rFonts w:ascii="Times New Roman" w:hAnsi="Times New Roman" w:cs="Times New Roman"/>
          <w:sz w:val="24"/>
          <w:szCs w:val="24"/>
        </w:rPr>
        <w:t xml:space="preserve">should </w:t>
      </w:r>
      <w:r w:rsidRPr="002E03B3">
        <w:rPr>
          <w:rFonts w:ascii="Times New Roman" w:hAnsi="Times New Roman" w:cs="Times New Roman"/>
          <w:sz w:val="24"/>
          <w:szCs w:val="24"/>
        </w:rPr>
        <w:t>strengthen the independence and authority of their internal audit functions. By ensuring that audit personnel are not assigned conflicting operational duties, owners can create a clear separation between auditing and day-to-day business activities, which will reduce opportunities for errors or fraudulent activities.</w:t>
      </w:r>
    </w:p>
    <w:p w14:paraId="44399865" w14:textId="77777777" w:rsidR="00C40FB8" w:rsidRPr="00D95991" w:rsidRDefault="00C40FB8" w:rsidP="00C40FB8">
      <w:pPr>
        <w:spacing w:line="240" w:lineRule="auto"/>
        <w:jc w:val="both"/>
        <w:rPr>
          <w:rFonts w:ascii="Times New Roman" w:hAnsi="Times New Roman" w:cs="Times New Roman"/>
          <w:sz w:val="24"/>
          <w:szCs w:val="24"/>
        </w:rPr>
      </w:pPr>
    </w:p>
    <w:p w14:paraId="70982E9C" w14:textId="77777777" w:rsidR="00C40FB8" w:rsidRPr="00D95991" w:rsidRDefault="00C40FB8" w:rsidP="00C40FB8">
      <w:pPr>
        <w:spacing w:line="240" w:lineRule="auto"/>
        <w:jc w:val="both"/>
        <w:rPr>
          <w:rFonts w:ascii="Times New Roman" w:hAnsi="Times New Roman" w:cs="Times New Roman"/>
          <w:sz w:val="24"/>
          <w:szCs w:val="24"/>
        </w:rPr>
      </w:pPr>
      <w:r w:rsidRPr="00D95991">
        <w:rPr>
          <w:rFonts w:ascii="Times New Roman" w:hAnsi="Times New Roman" w:cs="Times New Roman"/>
          <w:sz w:val="24"/>
          <w:szCs w:val="24"/>
        </w:rPr>
        <w:t xml:space="preserve">Keywords: </w:t>
      </w:r>
      <w:r w:rsidR="00E9429A">
        <w:rPr>
          <w:rFonts w:ascii="Times New Roman" w:hAnsi="Times New Roman" w:cs="Times New Roman"/>
          <w:sz w:val="24"/>
          <w:szCs w:val="24"/>
        </w:rPr>
        <w:t xml:space="preserve">Internal Audit, Fraud Risk, </w:t>
      </w:r>
      <w:r w:rsidR="00E9429A" w:rsidRPr="00E9429A">
        <w:rPr>
          <w:rFonts w:ascii="Times New Roman" w:hAnsi="Times New Roman" w:cs="Times New Roman"/>
          <w:sz w:val="24"/>
          <w:szCs w:val="24"/>
        </w:rPr>
        <w:t>Small Enterprises</w:t>
      </w:r>
    </w:p>
    <w:p w14:paraId="1941014C" w14:textId="77777777" w:rsidR="00C40FB8" w:rsidRDefault="00C40FB8" w:rsidP="00C40FB8">
      <w:pPr>
        <w:spacing w:line="240" w:lineRule="auto"/>
        <w:jc w:val="both"/>
        <w:rPr>
          <w:rFonts w:ascii="Times New Roman" w:hAnsi="Times New Roman" w:cs="Times New Roman"/>
          <w:sz w:val="24"/>
          <w:szCs w:val="24"/>
        </w:rPr>
      </w:pPr>
    </w:p>
    <w:p w14:paraId="6DDB865D" w14:textId="77777777" w:rsidR="00C40FB8" w:rsidRPr="00D95991" w:rsidRDefault="00C40FB8" w:rsidP="00C40FB8">
      <w:pPr>
        <w:pStyle w:val="Heading1"/>
        <w:spacing w:line="240" w:lineRule="auto"/>
      </w:pPr>
      <w:r>
        <w:t xml:space="preserve">1.0 </w:t>
      </w:r>
      <w:r w:rsidRPr="00D95991">
        <w:t>Introduction</w:t>
      </w:r>
    </w:p>
    <w:p w14:paraId="19BEA21C" w14:textId="77777777" w:rsidR="00304418" w:rsidRPr="00304418" w:rsidRDefault="00304418" w:rsidP="00304418">
      <w:pPr>
        <w:spacing w:line="240" w:lineRule="auto"/>
        <w:jc w:val="both"/>
        <w:rPr>
          <w:rFonts w:ascii="Times New Roman" w:hAnsi="Times New Roman" w:cs="Times New Roman"/>
          <w:sz w:val="24"/>
          <w:szCs w:val="24"/>
        </w:rPr>
      </w:pPr>
      <w:r w:rsidRPr="00304418">
        <w:rPr>
          <w:rFonts w:ascii="Times New Roman" w:hAnsi="Times New Roman" w:cs="Times New Roman"/>
          <w:sz w:val="24"/>
          <w:szCs w:val="24"/>
        </w:rPr>
        <w:t>Small enterprises form a vital part of the United States economy, contributing significantly to employment, innovation, and community development</w:t>
      </w:r>
      <w:r w:rsidR="00977D16">
        <w:rPr>
          <w:rFonts w:ascii="Times New Roman" w:hAnsi="Times New Roman" w:cs="Times New Roman"/>
          <w:sz w:val="24"/>
          <w:szCs w:val="24"/>
        </w:rPr>
        <w:t xml:space="preserve"> </w:t>
      </w:r>
      <w:r w:rsidR="00DC6602">
        <w:rPr>
          <w:rFonts w:ascii="Times New Roman" w:hAnsi="Times New Roman" w:cs="Times New Roman"/>
          <w:sz w:val="24"/>
          <w:szCs w:val="24"/>
        </w:rPr>
        <w:t>(</w:t>
      </w:r>
      <w:proofErr w:type="spellStart"/>
      <w:r w:rsidR="00DC6602">
        <w:rPr>
          <w:rFonts w:ascii="Times New Roman" w:hAnsi="Times New Roman" w:cs="Times New Roman"/>
          <w:bCs/>
          <w:sz w:val="24"/>
          <w:szCs w:val="24"/>
        </w:rPr>
        <w:t>Winnan</w:t>
      </w:r>
      <w:proofErr w:type="spellEnd"/>
      <w:r w:rsidR="00DC6602">
        <w:rPr>
          <w:rFonts w:ascii="Times New Roman" w:hAnsi="Times New Roman" w:cs="Times New Roman"/>
          <w:bCs/>
          <w:sz w:val="24"/>
          <w:szCs w:val="24"/>
        </w:rPr>
        <w:t xml:space="preserve">, </w:t>
      </w:r>
      <w:r w:rsidR="00DC6602" w:rsidRPr="00F23B5D">
        <w:rPr>
          <w:rFonts w:ascii="Times New Roman" w:hAnsi="Times New Roman" w:cs="Times New Roman"/>
          <w:bCs/>
          <w:sz w:val="24"/>
          <w:szCs w:val="24"/>
        </w:rPr>
        <w:t>2023</w:t>
      </w:r>
      <w:r w:rsidR="00DC6602">
        <w:rPr>
          <w:rFonts w:ascii="Times New Roman" w:hAnsi="Times New Roman" w:cs="Times New Roman"/>
          <w:bCs/>
          <w:sz w:val="24"/>
          <w:szCs w:val="24"/>
        </w:rPr>
        <w:t xml:space="preserve">). </w:t>
      </w:r>
      <w:r w:rsidR="00977D16" w:rsidRPr="00977D16">
        <w:rPr>
          <w:rFonts w:ascii="Times New Roman" w:hAnsi="Times New Roman" w:cs="Times New Roman"/>
          <w:sz w:val="24"/>
          <w:szCs w:val="24"/>
        </w:rPr>
        <w:t>By 2024, small businesses in the United States totaled more than 31.7 million, representing nearly 99.9% of all businesses in</w:t>
      </w:r>
      <w:r w:rsidR="00977D16">
        <w:rPr>
          <w:rFonts w:ascii="Times New Roman" w:hAnsi="Times New Roman" w:cs="Times New Roman"/>
          <w:sz w:val="24"/>
          <w:szCs w:val="24"/>
        </w:rPr>
        <w:t xml:space="preserve"> the country (</w:t>
      </w:r>
      <w:r w:rsidR="00977D16">
        <w:rPr>
          <w:rFonts w:ascii="Times New Roman" w:hAnsi="Times New Roman" w:cs="Times New Roman"/>
          <w:bCs/>
          <w:sz w:val="24"/>
          <w:szCs w:val="24"/>
        </w:rPr>
        <w:t xml:space="preserve">National Business Association, </w:t>
      </w:r>
      <w:r w:rsidR="00977D16" w:rsidRPr="00F23B5D">
        <w:rPr>
          <w:rFonts w:ascii="Times New Roman" w:hAnsi="Times New Roman" w:cs="Times New Roman"/>
          <w:bCs/>
          <w:sz w:val="24"/>
          <w:szCs w:val="24"/>
        </w:rPr>
        <w:t>2025)</w:t>
      </w:r>
      <w:r w:rsidRPr="00304418">
        <w:rPr>
          <w:rFonts w:ascii="Times New Roman" w:hAnsi="Times New Roman" w:cs="Times New Roman"/>
          <w:sz w:val="24"/>
          <w:szCs w:val="24"/>
        </w:rPr>
        <w:t>. These businesses often operate with limited financial resources, lean staffing, and simplified administrative structures, conditions that enable agility but also create vulnerabilities. Unlike large corporations that maintain extensive governance frameworks, small firms frequently rely on trust-based relationships and informal processes to manage daily operations</w:t>
      </w:r>
      <w:r w:rsidR="00A56F9F">
        <w:rPr>
          <w:rFonts w:ascii="Times New Roman" w:hAnsi="Times New Roman" w:cs="Times New Roman"/>
          <w:sz w:val="24"/>
          <w:szCs w:val="24"/>
        </w:rPr>
        <w:t xml:space="preserve"> (</w:t>
      </w:r>
      <w:proofErr w:type="spellStart"/>
      <w:r w:rsidR="00A56F9F">
        <w:rPr>
          <w:rFonts w:ascii="Times New Roman" w:hAnsi="Times New Roman" w:cs="Times New Roman"/>
          <w:sz w:val="24"/>
          <w:szCs w:val="24"/>
        </w:rPr>
        <w:t>Antoldi</w:t>
      </w:r>
      <w:proofErr w:type="spellEnd"/>
      <w:r w:rsidR="00A56F9F">
        <w:rPr>
          <w:rFonts w:ascii="Times New Roman" w:hAnsi="Times New Roman" w:cs="Times New Roman"/>
          <w:sz w:val="24"/>
          <w:szCs w:val="24"/>
        </w:rPr>
        <w:t xml:space="preserve"> &amp; Cerrato, </w:t>
      </w:r>
      <w:r w:rsidR="00A56F9F" w:rsidRPr="00F23B5D">
        <w:rPr>
          <w:rFonts w:ascii="Times New Roman" w:hAnsi="Times New Roman" w:cs="Times New Roman"/>
          <w:sz w:val="24"/>
          <w:szCs w:val="24"/>
        </w:rPr>
        <w:t>2020)</w:t>
      </w:r>
      <w:r w:rsidRPr="00304418">
        <w:rPr>
          <w:rFonts w:ascii="Times New Roman" w:hAnsi="Times New Roman" w:cs="Times New Roman"/>
          <w:sz w:val="24"/>
          <w:szCs w:val="24"/>
        </w:rPr>
        <w:t>. Owners are commonly involved in multiple roles, from financial oversight to operational decision making, leaving little time for rigorous monitoring activities. As digital payment systems, online banking, and remote transactions become more widespread, the opportunities for financial misconduct have expanded alongside legitimate business growth. Economic pressures, market competition, and fluctuating consumer demand further strain internal controls, sometimes encouraging shortcuts that weaken accountability</w:t>
      </w:r>
      <w:r w:rsidR="00282203">
        <w:rPr>
          <w:rFonts w:ascii="Times New Roman" w:hAnsi="Times New Roman" w:cs="Times New Roman"/>
          <w:sz w:val="24"/>
          <w:szCs w:val="24"/>
        </w:rPr>
        <w:t xml:space="preserve"> (</w:t>
      </w:r>
      <w:r w:rsidR="00282203" w:rsidRPr="0062123C">
        <w:rPr>
          <w:rFonts w:ascii="Times New Roman" w:hAnsi="Times New Roman" w:cs="Times New Roman"/>
          <w:sz w:val="24"/>
          <w:szCs w:val="24"/>
        </w:rPr>
        <w:t>Adebiyi</w:t>
      </w:r>
      <w:r w:rsidR="00282203">
        <w:rPr>
          <w:rFonts w:ascii="Times New Roman" w:hAnsi="Times New Roman" w:cs="Times New Roman"/>
          <w:sz w:val="24"/>
          <w:szCs w:val="24"/>
        </w:rPr>
        <w:t xml:space="preserve"> et al., 2025; </w:t>
      </w:r>
      <w:proofErr w:type="spellStart"/>
      <w:r w:rsidR="00282203">
        <w:rPr>
          <w:rFonts w:ascii="Times New Roman" w:hAnsi="Times New Roman" w:cs="Times New Roman"/>
          <w:sz w:val="24"/>
          <w:szCs w:val="24"/>
        </w:rPr>
        <w:lastRenderedPageBreak/>
        <w:t>Naradda</w:t>
      </w:r>
      <w:proofErr w:type="spellEnd"/>
      <w:r w:rsidR="00282203">
        <w:rPr>
          <w:rFonts w:ascii="Times New Roman" w:hAnsi="Times New Roman" w:cs="Times New Roman"/>
          <w:sz w:val="24"/>
          <w:szCs w:val="24"/>
        </w:rPr>
        <w:t xml:space="preserve"> et al., 2020)</w:t>
      </w:r>
      <w:r w:rsidRPr="00304418">
        <w:rPr>
          <w:rFonts w:ascii="Times New Roman" w:hAnsi="Times New Roman" w:cs="Times New Roman"/>
          <w:sz w:val="24"/>
          <w:szCs w:val="24"/>
        </w:rPr>
        <w:t xml:space="preserve">. Within this environment, fraud can occur quietly and persist for long periods before detection, causing severe financial and reputational damage. Evidence suggests that organizations worldwide lose a significant share of annual revenue to fraud, with smaller firms often suffering disproportionately due to weaker safeguards (Elisha, 2024). Understanding the conditions that allow such misconduct to flourish is essential, particularly for small enterprises that lack the resilience to absorb major losses. </w:t>
      </w:r>
    </w:p>
    <w:p w14:paraId="415DDD78" w14:textId="77777777" w:rsidR="00304418" w:rsidRPr="00304418" w:rsidRDefault="00304418" w:rsidP="00304418">
      <w:pPr>
        <w:spacing w:line="240" w:lineRule="auto"/>
        <w:jc w:val="both"/>
        <w:rPr>
          <w:rFonts w:ascii="Times New Roman" w:hAnsi="Times New Roman" w:cs="Times New Roman"/>
          <w:sz w:val="24"/>
          <w:szCs w:val="24"/>
        </w:rPr>
      </w:pPr>
      <w:r w:rsidRPr="00304418">
        <w:rPr>
          <w:rFonts w:ascii="Times New Roman" w:hAnsi="Times New Roman" w:cs="Times New Roman"/>
          <w:sz w:val="24"/>
          <w:szCs w:val="24"/>
        </w:rPr>
        <w:t>Fraud risk prevention has become an urgent priority in today’s business environment as financial crimes grow more sophisticated and costly</w:t>
      </w:r>
      <w:r w:rsidR="000A54EF">
        <w:rPr>
          <w:rFonts w:ascii="Times New Roman" w:hAnsi="Times New Roman" w:cs="Times New Roman"/>
          <w:sz w:val="24"/>
          <w:szCs w:val="24"/>
        </w:rPr>
        <w:t xml:space="preserve"> (</w:t>
      </w:r>
      <w:proofErr w:type="spellStart"/>
      <w:r w:rsidR="000A54EF" w:rsidRPr="0062123C">
        <w:rPr>
          <w:rFonts w:ascii="Times New Roman" w:hAnsi="Times New Roman" w:cs="Times New Roman"/>
          <w:sz w:val="24"/>
          <w:szCs w:val="24"/>
        </w:rPr>
        <w:t>Ogunmokun</w:t>
      </w:r>
      <w:proofErr w:type="spellEnd"/>
      <w:r w:rsidR="000A54EF">
        <w:rPr>
          <w:rFonts w:ascii="Times New Roman" w:hAnsi="Times New Roman" w:cs="Times New Roman"/>
          <w:sz w:val="24"/>
          <w:szCs w:val="24"/>
        </w:rPr>
        <w:t xml:space="preserve"> et al., 2022)</w:t>
      </w:r>
      <w:r w:rsidRPr="00304418">
        <w:rPr>
          <w:rFonts w:ascii="Times New Roman" w:hAnsi="Times New Roman" w:cs="Times New Roman"/>
          <w:sz w:val="24"/>
          <w:szCs w:val="24"/>
        </w:rPr>
        <w:t xml:space="preserve">. Organizations now face threats not only from external </w:t>
      </w:r>
      <w:proofErr w:type="spellStart"/>
      <w:r w:rsidRPr="00304418">
        <w:rPr>
          <w:rFonts w:ascii="Times New Roman" w:hAnsi="Times New Roman" w:cs="Times New Roman"/>
          <w:sz w:val="24"/>
          <w:szCs w:val="24"/>
        </w:rPr>
        <w:t>actors</w:t>
      </w:r>
      <w:proofErr w:type="spellEnd"/>
      <w:r w:rsidRPr="00304418">
        <w:rPr>
          <w:rFonts w:ascii="Times New Roman" w:hAnsi="Times New Roman" w:cs="Times New Roman"/>
          <w:sz w:val="24"/>
          <w:szCs w:val="24"/>
        </w:rPr>
        <w:t xml:space="preserve"> such as cybercriminals but also from insiders who exploit their knowledge of internal processes. Fraud has been widely recognized as a major threat to organizational finances, reputation, and operational efficiency across regions of the world (Badu, 2025). Effective prevention requires a combination of strong governance, ethical culture, and systematic monitoring. Internal audit functions play a central role in this effort by independently evaluating the adequacy of controls, verifying compliance with policies, and identifying irregularities before they escalate into major losses. Through routine reviews of financial records, operational procedures, and risk management practices, internal auditors provide assurance that resources are being used appropriately and that vulnerabilities are addressed promptly. Research indicates that internal auditing has evolved from a narrow compliance function into a strategic tool supporting governance, transparency, and risk management (</w:t>
      </w:r>
      <w:proofErr w:type="spellStart"/>
      <w:r w:rsidRPr="00304418">
        <w:rPr>
          <w:rFonts w:ascii="Times New Roman" w:hAnsi="Times New Roman" w:cs="Times New Roman"/>
          <w:sz w:val="24"/>
          <w:szCs w:val="24"/>
        </w:rPr>
        <w:t>Oyedotun</w:t>
      </w:r>
      <w:proofErr w:type="spellEnd"/>
      <w:r w:rsidRPr="00304418">
        <w:rPr>
          <w:rFonts w:ascii="Times New Roman" w:hAnsi="Times New Roman" w:cs="Times New Roman"/>
          <w:sz w:val="24"/>
          <w:szCs w:val="24"/>
        </w:rPr>
        <w:t xml:space="preserve"> et al., 2025; Mate, 2022). In addition, auditors’ recommendations support management in strengthening procedures, improving transparency, and reinforcing accountability across departments. Even in smaller firms that are not subject to stringent regulatory oversight, sound internal audit practices can enhance credibility with lenders, partners, and customers. Moreover, early detection of anomalies reduces the likelihood of prolonged fraud schemes that drain finances and erode trust. In an era marked by rapid technological change and complex financial transactions, organizations that neglect structured oversight expose themselves to avoidable r</w:t>
      </w:r>
      <w:r>
        <w:rPr>
          <w:rFonts w:ascii="Times New Roman" w:hAnsi="Times New Roman" w:cs="Times New Roman"/>
          <w:sz w:val="24"/>
          <w:szCs w:val="24"/>
        </w:rPr>
        <w:t>isks that can threaten survival</w:t>
      </w:r>
      <w:r w:rsidRPr="00304418">
        <w:rPr>
          <w:rFonts w:ascii="Times New Roman" w:hAnsi="Times New Roman" w:cs="Times New Roman"/>
          <w:sz w:val="24"/>
          <w:szCs w:val="24"/>
        </w:rPr>
        <w:t>.</w:t>
      </w:r>
    </w:p>
    <w:p w14:paraId="49062181" w14:textId="77777777" w:rsidR="00304418" w:rsidRDefault="00304418" w:rsidP="00304418">
      <w:pPr>
        <w:spacing w:line="240" w:lineRule="auto"/>
        <w:jc w:val="both"/>
        <w:rPr>
          <w:rFonts w:ascii="Times New Roman" w:hAnsi="Times New Roman" w:cs="Times New Roman"/>
          <w:sz w:val="24"/>
          <w:szCs w:val="24"/>
        </w:rPr>
      </w:pPr>
      <w:r w:rsidRPr="00304418">
        <w:rPr>
          <w:rFonts w:ascii="Times New Roman" w:hAnsi="Times New Roman" w:cs="Times New Roman"/>
          <w:sz w:val="24"/>
          <w:szCs w:val="24"/>
        </w:rPr>
        <w:t xml:space="preserve">Internal audit weaknesses </w:t>
      </w:r>
      <w:r w:rsidR="000A54EF">
        <w:rPr>
          <w:rFonts w:ascii="Times New Roman" w:hAnsi="Times New Roman" w:cs="Times New Roman"/>
          <w:sz w:val="24"/>
          <w:szCs w:val="24"/>
        </w:rPr>
        <w:t xml:space="preserve">apparently </w:t>
      </w:r>
      <w:r w:rsidRPr="00304418">
        <w:rPr>
          <w:rFonts w:ascii="Times New Roman" w:hAnsi="Times New Roman" w:cs="Times New Roman"/>
          <w:sz w:val="24"/>
          <w:szCs w:val="24"/>
        </w:rPr>
        <w:t>intensify fraud risk in small enterprises because they remove critical layers of scrutiny that would otherwise deter or detect misconduct</w:t>
      </w:r>
      <w:r w:rsidR="000A54EF">
        <w:rPr>
          <w:rFonts w:ascii="Times New Roman" w:hAnsi="Times New Roman" w:cs="Times New Roman"/>
          <w:sz w:val="24"/>
          <w:szCs w:val="24"/>
        </w:rPr>
        <w:t xml:space="preserve"> (</w:t>
      </w:r>
      <w:r w:rsidR="000A54EF" w:rsidRPr="00815173">
        <w:rPr>
          <w:rFonts w:ascii="Times New Roman" w:hAnsi="Times New Roman" w:cs="Times New Roman"/>
          <w:sz w:val="24"/>
          <w:szCs w:val="24"/>
        </w:rPr>
        <w:t>Elisha</w:t>
      </w:r>
      <w:r w:rsidR="000A54EF">
        <w:rPr>
          <w:rFonts w:ascii="Times New Roman" w:hAnsi="Times New Roman" w:cs="Times New Roman"/>
          <w:sz w:val="24"/>
          <w:szCs w:val="24"/>
        </w:rPr>
        <w:t xml:space="preserve">, </w:t>
      </w:r>
      <w:r w:rsidR="000A54EF" w:rsidRPr="00815173">
        <w:rPr>
          <w:rFonts w:ascii="Times New Roman" w:hAnsi="Times New Roman" w:cs="Times New Roman"/>
          <w:sz w:val="24"/>
          <w:szCs w:val="24"/>
        </w:rPr>
        <w:t>2024)</w:t>
      </w:r>
      <w:r w:rsidRPr="00304418">
        <w:rPr>
          <w:rFonts w:ascii="Times New Roman" w:hAnsi="Times New Roman" w:cs="Times New Roman"/>
          <w:sz w:val="24"/>
          <w:szCs w:val="24"/>
        </w:rPr>
        <w:t>. Many small businesses either lack a formal internal audit function or assign the responsibility to individuals who already perform operational roles, creating conflicts of interest and limiting independence. Without systematic review procedures, errors and suspicious activities may go unnoticed, allowing fraudulent behavior to continue unchecked. Weak segregation of duties is a common issue, where one employee may handle record keeping, authorization, and custody of assets simultaneously. This concentration of authority creates opportunities for manipulation of financial data, misappropriation of funds, or concealment of unauthorized transactions. Studies consistently show that effective internal audit operations and strong control systems significantly reduce fraud risk, while inefficiencies increase vulnerability (Samuel &amp; Augustine, 2022). In addition, limited documentation and informal approval processes reduce the traceability of decisions, making investigations difficult when discrepancies arise. Resource constraints also affect the ability to implement advanced monitoring tools or conduct periodic risk assessments. Evidence from various organizational contexts indicates that insufficient staffing, funding, and technological capacity can weaken audit effectiveness and allow fraud to persist undetected (Nasution et al., 2025). Owners may rely heavily on personal trust rather than verifiable controls, especially in family-run or closely held businesses. Such reliance can be exploited by dishonest employees or even external partners who recognize the absence of oversight. Internal auditors, when properly empowered, can strengthen controls, promote ethical conduct, and mitigate fraud risk, but their effectiveness depends on independence, competence, and organizational support (</w:t>
      </w:r>
      <w:proofErr w:type="spellStart"/>
      <w:r w:rsidRPr="00304418">
        <w:rPr>
          <w:rFonts w:ascii="Times New Roman" w:hAnsi="Times New Roman" w:cs="Times New Roman"/>
          <w:sz w:val="24"/>
          <w:szCs w:val="24"/>
        </w:rPr>
        <w:t>Irianti</w:t>
      </w:r>
      <w:proofErr w:type="spellEnd"/>
      <w:r w:rsidRPr="00304418">
        <w:rPr>
          <w:rFonts w:ascii="Times New Roman" w:hAnsi="Times New Roman" w:cs="Times New Roman"/>
          <w:sz w:val="24"/>
          <w:szCs w:val="24"/>
        </w:rPr>
        <w:t xml:space="preserve"> et al., </w:t>
      </w:r>
      <w:r w:rsidRPr="00304418">
        <w:rPr>
          <w:rFonts w:ascii="Times New Roman" w:hAnsi="Times New Roman" w:cs="Times New Roman"/>
          <w:sz w:val="24"/>
          <w:szCs w:val="24"/>
        </w:rPr>
        <w:lastRenderedPageBreak/>
        <w:t xml:space="preserve">2025; </w:t>
      </w:r>
      <w:proofErr w:type="spellStart"/>
      <w:r w:rsidRPr="00304418">
        <w:rPr>
          <w:rFonts w:ascii="Times New Roman" w:hAnsi="Times New Roman" w:cs="Times New Roman"/>
          <w:sz w:val="24"/>
          <w:szCs w:val="24"/>
        </w:rPr>
        <w:t>Khikmah</w:t>
      </w:r>
      <w:proofErr w:type="spellEnd"/>
      <w:r w:rsidRPr="00304418">
        <w:rPr>
          <w:rFonts w:ascii="Times New Roman" w:hAnsi="Times New Roman" w:cs="Times New Roman"/>
          <w:sz w:val="24"/>
          <w:szCs w:val="24"/>
        </w:rPr>
        <w:t xml:space="preserve"> et al., 2023). Over time, undetected fraud can accumulate into substantial losses, disrupt operations, and damage relationships with creditors and customers. These outcomes highlight how deficiencies in internal auditing do not merely fail to prevent fraud but actively create an environment in which it can thrive</w:t>
      </w:r>
      <w:r>
        <w:rPr>
          <w:rFonts w:ascii="Times New Roman" w:hAnsi="Times New Roman" w:cs="Times New Roman"/>
          <w:sz w:val="24"/>
          <w:szCs w:val="24"/>
        </w:rPr>
        <w:t>.</w:t>
      </w:r>
    </w:p>
    <w:p w14:paraId="0B4034B2" w14:textId="77777777" w:rsidR="009057A0" w:rsidRPr="009057A0" w:rsidRDefault="00832E21" w:rsidP="009057A0">
      <w:pPr>
        <w:spacing w:line="240" w:lineRule="auto"/>
        <w:jc w:val="both"/>
        <w:rPr>
          <w:rFonts w:ascii="Times New Roman" w:hAnsi="Times New Roman" w:cs="Times New Roman"/>
          <w:sz w:val="24"/>
          <w:szCs w:val="24"/>
        </w:rPr>
      </w:pPr>
      <w:r w:rsidRPr="00832E21">
        <w:rPr>
          <w:rFonts w:ascii="Times New Roman" w:hAnsi="Times New Roman" w:cs="Times New Roman"/>
          <w:sz w:val="24"/>
          <w:szCs w:val="24"/>
        </w:rPr>
        <w:t>Effective oversight also strengthens confidence among investors, lenders, employees, and customers by demonstrating that the business is managed responsibly. In such an environment, risks of fraud and financial misconduct are minimized, allowing business owners to focus on productivity, i</w:t>
      </w:r>
      <w:r>
        <w:rPr>
          <w:rFonts w:ascii="Times New Roman" w:hAnsi="Times New Roman" w:cs="Times New Roman"/>
          <w:sz w:val="24"/>
          <w:szCs w:val="24"/>
        </w:rPr>
        <w:t xml:space="preserve">nnovation, and service delivery. </w:t>
      </w:r>
      <w:r w:rsidR="009057A0" w:rsidRPr="009057A0">
        <w:rPr>
          <w:rFonts w:ascii="Times New Roman" w:hAnsi="Times New Roman" w:cs="Times New Roman"/>
          <w:sz w:val="24"/>
          <w:szCs w:val="24"/>
        </w:rPr>
        <w:t>In practice, many small enterprises operate without structured internal audit arrangements</w:t>
      </w:r>
      <w:r w:rsidR="00866497">
        <w:rPr>
          <w:rFonts w:ascii="Times New Roman" w:hAnsi="Times New Roman" w:cs="Times New Roman"/>
          <w:sz w:val="24"/>
          <w:szCs w:val="24"/>
        </w:rPr>
        <w:t xml:space="preserve"> (</w:t>
      </w:r>
      <w:r w:rsidR="00866497" w:rsidRPr="009026A9">
        <w:rPr>
          <w:rFonts w:ascii="Times New Roman" w:hAnsi="Times New Roman" w:cs="Times New Roman"/>
          <w:sz w:val="24"/>
          <w:szCs w:val="24"/>
        </w:rPr>
        <w:t>Scarlata</w:t>
      </w:r>
      <w:r w:rsidR="00866497">
        <w:rPr>
          <w:rFonts w:ascii="Times New Roman" w:hAnsi="Times New Roman" w:cs="Times New Roman"/>
          <w:sz w:val="24"/>
          <w:szCs w:val="24"/>
        </w:rPr>
        <w:t xml:space="preserve"> et al., 2019)</w:t>
      </w:r>
      <w:r w:rsidR="009057A0" w:rsidRPr="009057A0">
        <w:rPr>
          <w:rFonts w:ascii="Times New Roman" w:hAnsi="Times New Roman" w:cs="Times New Roman"/>
          <w:sz w:val="24"/>
          <w:szCs w:val="24"/>
        </w:rPr>
        <w:t>. Limited financial capacity, small workforce size, and the concentration of decision making in the hands of owners often result in weak segregation of duties and informal control procedures. Employees may handle multiple financial responsibilities simultaneously, including authorization, record keeping, and custody of assets, which increases opportunities for errors and abuse. Documentation practices are frequently inconsistent, and routine reviews may be irregular or absent altogether. In some cases, trust based relationships replace formal accountability measures, leaving businesses exposed to both internal and external fraud risks. As digital transactions become more common, these vulnerabilities can be exploi</w:t>
      </w:r>
      <w:r w:rsidR="009057A0">
        <w:rPr>
          <w:rFonts w:ascii="Times New Roman" w:hAnsi="Times New Roman" w:cs="Times New Roman"/>
          <w:sz w:val="24"/>
          <w:szCs w:val="24"/>
        </w:rPr>
        <w:t>ted without immediate detection</w:t>
      </w:r>
      <w:r w:rsidR="009057A0" w:rsidRPr="009057A0">
        <w:rPr>
          <w:rFonts w:ascii="Times New Roman" w:hAnsi="Times New Roman" w:cs="Times New Roman"/>
          <w:sz w:val="24"/>
          <w:szCs w:val="24"/>
        </w:rPr>
        <w:t>.</w:t>
      </w:r>
    </w:p>
    <w:p w14:paraId="39325A8B" w14:textId="77777777" w:rsidR="009057A0" w:rsidRPr="009057A0" w:rsidRDefault="009057A0" w:rsidP="009057A0">
      <w:pPr>
        <w:spacing w:line="240" w:lineRule="auto"/>
        <w:jc w:val="both"/>
        <w:rPr>
          <w:rFonts w:ascii="Times New Roman" w:hAnsi="Times New Roman" w:cs="Times New Roman"/>
          <w:sz w:val="24"/>
          <w:szCs w:val="24"/>
        </w:rPr>
      </w:pPr>
      <w:r w:rsidRPr="009057A0">
        <w:rPr>
          <w:rFonts w:ascii="Times New Roman" w:hAnsi="Times New Roman" w:cs="Times New Roman"/>
          <w:sz w:val="24"/>
          <w:szCs w:val="24"/>
        </w:rPr>
        <w:t>The absence of strong oversight can lead to serious consequences for small enterprises</w:t>
      </w:r>
      <w:r w:rsidR="000A54EF">
        <w:rPr>
          <w:rFonts w:ascii="Times New Roman" w:hAnsi="Times New Roman" w:cs="Times New Roman"/>
          <w:sz w:val="24"/>
          <w:szCs w:val="24"/>
        </w:rPr>
        <w:t xml:space="preserve"> (</w:t>
      </w:r>
      <w:r w:rsidR="000A54EF" w:rsidRPr="00815173">
        <w:rPr>
          <w:rFonts w:ascii="Times New Roman" w:hAnsi="Times New Roman" w:cs="Times New Roman"/>
          <w:sz w:val="24"/>
          <w:szCs w:val="24"/>
        </w:rPr>
        <w:t>Elisha</w:t>
      </w:r>
      <w:r w:rsidR="000A54EF">
        <w:rPr>
          <w:rFonts w:ascii="Times New Roman" w:hAnsi="Times New Roman" w:cs="Times New Roman"/>
          <w:sz w:val="24"/>
          <w:szCs w:val="24"/>
        </w:rPr>
        <w:t xml:space="preserve">, </w:t>
      </w:r>
      <w:r w:rsidR="000A54EF" w:rsidRPr="00815173">
        <w:rPr>
          <w:rFonts w:ascii="Times New Roman" w:hAnsi="Times New Roman" w:cs="Times New Roman"/>
          <w:sz w:val="24"/>
          <w:szCs w:val="24"/>
        </w:rPr>
        <w:t>2024)</w:t>
      </w:r>
      <w:r w:rsidRPr="009057A0">
        <w:rPr>
          <w:rFonts w:ascii="Times New Roman" w:hAnsi="Times New Roman" w:cs="Times New Roman"/>
          <w:sz w:val="24"/>
          <w:szCs w:val="24"/>
        </w:rPr>
        <w:t>. Fraudulent activities may continue for long periods, gradually draining financial resources and destabilizing operations. Loss of funds can limit the ability to pay suppliers, employees, and creditors, while damaged reputation may reduce customer confidence and business opportunities. In severe cases, prolonged misconduct can result in legal disputes, regulatory penalties, or even business closure. Beyond financial loss, the emotional and professional toll on owners and staff can be significant, particularly when the enterprise represents years of personal investment and community ties. These outcomes highlight the urgent need to examine how weaknesses in internal audit contribute to fraud risk and threaten the sustainability of small businesses</w:t>
      </w:r>
      <w:r>
        <w:rPr>
          <w:rFonts w:ascii="Times New Roman" w:hAnsi="Times New Roman" w:cs="Times New Roman"/>
          <w:sz w:val="24"/>
          <w:szCs w:val="24"/>
        </w:rPr>
        <w:t>.</w:t>
      </w:r>
    </w:p>
    <w:p w14:paraId="5BC86415" w14:textId="77777777" w:rsidR="00C40FB8" w:rsidRDefault="00030021" w:rsidP="00C40FB8">
      <w:pPr>
        <w:spacing w:line="240" w:lineRule="auto"/>
        <w:jc w:val="both"/>
        <w:rPr>
          <w:rFonts w:ascii="Times New Roman" w:hAnsi="Times New Roman" w:cs="Times New Roman"/>
          <w:sz w:val="24"/>
          <w:szCs w:val="24"/>
        </w:rPr>
      </w:pPr>
      <w:r w:rsidRPr="00030021">
        <w:rPr>
          <w:rFonts w:ascii="Times New Roman" w:hAnsi="Times New Roman" w:cs="Times New Roman"/>
          <w:sz w:val="24"/>
          <w:szCs w:val="24"/>
        </w:rPr>
        <w:t xml:space="preserve">Despite the extensive research on internal audit and fraud prevention, there remains a noticeable gap regarding small enterprises in the United States. Most studies, including those by Badu (2025), </w:t>
      </w:r>
      <w:proofErr w:type="spellStart"/>
      <w:r w:rsidRPr="00030021">
        <w:rPr>
          <w:rFonts w:ascii="Times New Roman" w:hAnsi="Times New Roman" w:cs="Times New Roman"/>
          <w:sz w:val="24"/>
          <w:szCs w:val="24"/>
        </w:rPr>
        <w:t>Oyedotun</w:t>
      </w:r>
      <w:proofErr w:type="spellEnd"/>
      <w:r w:rsidRPr="00030021">
        <w:rPr>
          <w:rFonts w:ascii="Times New Roman" w:hAnsi="Times New Roman" w:cs="Times New Roman"/>
          <w:sz w:val="24"/>
          <w:szCs w:val="24"/>
        </w:rPr>
        <w:t xml:space="preserve"> et al. (2025), and Poudel (2025), have concentrated on organizations in developing countries, public institutions, or financial sectors, leaving small businesses underexplored. While Nasution et al. (2025), </w:t>
      </w:r>
      <w:proofErr w:type="spellStart"/>
      <w:r w:rsidRPr="00030021">
        <w:rPr>
          <w:rFonts w:ascii="Times New Roman" w:hAnsi="Times New Roman" w:cs="Times New Roman"/>
          <w:sz w:val="24"/>
          <w:szCs w:val="24"/>
        </w:rPr>
        <w:t>Irianti</w:t>
      </w:r>
      <w:proofErr w:type="spellEnd"/>
      <w:r w:rsidRPr="00030021">
        <w:rPr>
          <w:rFonts w:ascii="Times New Roman" w:hAnsi="Times New Roman" w:cs="Times New Roman"/>
          <w:sz w:val="24"/>
          <w:szCs w:val="24"/>
        </w:rPr>
        <w:t xml:space="preserve"> et al. (2025), and </w:t>
      </w:r>
      <w:proofErr w:type="spellStart"/>
      <w:r w:rsidRPr="00030021">
        <w:rPr>
          <w:rFonts w:ascii="Times New Roman" w:hAnsi="Times New Roman" w:cs="Times New Roman"/>
          <w:sz w:val="24"/>
          <w:szCs w:val="24"/>
        </w:rPr>
        <w:t>Khikmah</w:t>
      </w:r>
      <w:proofErr w:type="spellEnd"/>
      <w:r w:rsidRPr="00030021">
        <w:rPr>
          <w:rFonts w:ascii="Times New Roman" w:hAnsi="Times New Roman" w:cs="Times New Roman"/>
          <w:sz w:val="24"/>
          <w:szCs w:val="24"/>
        </w:rPr>
        <w:t xml:space="preserve"> et al. (2023) highlighted the importance of audit independence, resource allocation, and leadership in enhancing fraud prevention, their work focused on government or educational settings, which differ significantly from privately owned small enterprises in structure, resource availability, and oversight mechanisms. Elisha (2024), Mate (2022), and Samuel and Augustine (2022) examined fraud risk in small and medium-sized organizations but provided limited empirical evidence on how spe</w:t>
      </w:r>
      <w:r w:rsidR="00173712">
        <w:rPr>
          <w:rFonts w:ascii="Times New Roman" w:hAnsi="Times New Roman" w:cs="Times New Roman"/>
          <w:sz w:val="24"/>
          <w:szCs w:val="24"/>
        </w:rPr>
        <w:t>cific internal audit weaknesses (</w:t>
      </w:r>
      <w:r w:rsidRPr="00030021">
        <w:rPr>
          <w:rFonts w:ascii="Times New Roman" w:hAnsi="Times New Roman" w:cs="Times New Roman"/>
          <w:sz w:val="24"/>
          <w:szCs w:val="24"/>
        </w:rPr>
        <w:t>such as poor segregation of duties, inadequate monitoring,</w:t>
      </w:r>
      <w:r w:rsidR="00173712">
        <w:rPr>
          <w:rFonts w:ascii="Times New Roman" w:hAnsi="Times New Roman" w:cs="Times New Roman"/>
          <w:sz w:val="24"/>
          <w:szCs w:val="24"/>
        </w:rPr>
        <w:t xml:space="preserve"> and insufficient documentation) </w:t>
      </w:r>
      <w:r w:rsidRPr="00030021">
        <w:rPr>
          <w:rFonts w:ascii="Times New Roman" w:hAnsi="Times New Roman" w:cs="Times New Roman"/>
          <w:sz w:val="24"/>
          <w:szCs w:val="24"/>
        </w:rPr>
        <w:t xml:space="preserve">directly increase vulnerability to fraud in U.S. small enterprises. Obonyo (2017) and Celestin (2015) emphasized broader corporate and state-level contexts, often overlooking unique operational constraints and informal practices characteristic of smaller firms. Consequently, while prior literature </w:t>
      </w:r>
      <w:r w:rsidR="005F7A76" w:rsidRPr="00030021">
        <w:rPr>
          <w:rFonts w:ascii="Times New Roman" w:hAnsi="Times New Roman" w:cs="Times New Roman"/>
          <w:sz w:val="24"/>
          <w:szCs w:val="24"/>
        </w:rPr>
        <w:t>emphasizes</w:t>
      </w:r>
      <w:r w:rsidRPr="00030021">
        <w:rPr>
          <w:rFonts w:ascii="Times New Roman" w:hAnsi="Times New Roman" w:cs="Times New Roman"/>
          <w:sz w:val="24"/>
          <w:szCs w:val="24"/>
        </w:rPr>
        <w:t xml:space="preserve"> the general importance of internal audit for fraud mitigation, there is insufficient research addressing the mechanisms through which deficiencies in internal audit functions exacerbate fraud risk in U.S. small enterprises. This gap highlights the need for targeted empirical studies that explore how audit limitations interact with organizational size, resource constraints, and operational informality to influence fraud exposure.</w:t>
      </w:r>
      <w:r>
        <w:rPr>
          <w:rFonts w:ascii="Times New Roman" w:hAnsi="Times New Roman" w:cs="Times New Roman"/>
          <w:sz w:val="24"/>
          <w:szCs w:val="24"/>
        </w:rPr>
        <w:t xml:space="preserve"> </w:t>
      </w:r>
      <w:r w:rsidR="00140B1A">
        <w:rPr>
          <w:rFonts w:ascii="Times New Roman" w:hAnsi="Times New Roman" w:cs="Times New Roman"/>
          <w:sz w:val="24"/>
          <w:szCs w:val="24"/>
        </w:rPr>
        <w:t>Hence, t</w:t>
      </w:r>
      <w:r w:rsidR="00140B1A" w:rsidRPr="00140B1A">
        <w:rPr>
          <w:rFonts w:ascii="Times New Roman" w:hAnsi="Times New Roman" w:cs="Times New Roman"/>
          <w:sz w:val="24"/>
          <w:szCs w:val="24"/>
        </w:rPr>
        <w:t>h</w:t>
      </w:r>
      <w:r w:rsidR="00140B1A">
        <w:rPr>
          <w:rFonts w:ascii="Times New Roman" w:hAnsi="Times New Roman" w:cs="Times New Roman"/>
          <w:sz w:val="24"/>
          <w:szCs w:val="24"/>
        </w:rPr>
        <w:t xml:space="preserve">e main objective of this study </w:t>
      </w:r>
      <w:r w:rsidR="00140B1A">
        <w:rPr>
          <w:rFonts w:ascii="Times New Roman" w:hAnsi="Times New Roman" w:cs="Times New Roman"/>
          <w:sz w:val="24"/>
          <w:szCs w:val="24"/>
        </w:rPr>
        <w:lastRenderedPageBreak/>
        <w:t>wa</w:t>
      </w:r>
      <w:r w:rsidR="00140B1A" w:rsidRPr="00140B1A">
        <w:rPr>
          <w:rFonts w:ascii="Times New Roman" w:hAnsi="Times New Roman" w:cs="Times New Roman"/>
          <w:sz w:val="24"/>
          <w:szCs w:val="24"/>
        </w:rPr>
        <w:t>s to examine the role of internal audit weaknesses in exacerbating fraud risk in U.S. small enterprises.</w:t>
      </w:r>
    </w:p>
    <w:p w14:paraId="31B44E73" w14:textId="77777777" w:rsidR="00C40FB8" w:rsidRPr="00D95991" w:rsidRDefault="00C40FB8" w:rsidP="00C40FB8">
      <w:pPr>
        <w:pStyle w:val="Heading1"/>
        <w:spacing w:line="240" w:lineRule="auto"/>
      </w:pPr>
      <w:r>
        <w:t xml:space="preserve">2.0 </w:t>
      </w:r>
      <w:r w:rsidRPr="00D95991">
        <w:t>Literature Review</w:t>
      </w:r>
    </w:p>
    <w:p w14:paraId="6D325CEE" w14:textId="77777777" w:rsidR="00C40FB8" w:rsidRDefault="00C40FB8" w:rsidP="00C40FB8">
      <w:pPr>
        <w:pStyle w:val="Heading1"/>
        <w:spacing w:line="240" w:lineRule="auto"/>
      </w:pPr>
      <w:r>
        <w:t>2.1 Synthesis of Existing Empirical Studies</w:t>
      </w:r>
    </w:p>
    <w:p w14:paraId="4023F76B" w14:textId="77777777" w:rsidR="00EE1E2C" w:rsidRPr="00EE1E2C" w:rsidRDefault="00EE1E2C" w:rsidP="00EE1E2C">
      <w:pPr>
        <w:spacing w:line="240" w:lineRule="auto"/>
        <w:jc w:val="both"/>
        <w:rPr>
          <w:rFonts w:ascii="Times New Roman" w:hAnsi="Times New Roman" w:cs="Times New Roman"/>
          <w:sz w:val="24"/>
          <w:szCs w:val="24"/>
        </w:rPr>
      </w:pPr>
      <w:r w:rsidRPr="00EE1E2C">
        <w:rPr>
          <w:rFonts w:ascii="Times New Roman" w:hAnsi="Times New Roman" w:cs="Times New Roman"/>
          <w:sz w:val="24"/>
          <w:szCs w:val="24"/>
        </w:rPr>
        <w:t xml:space="preserve">Empirical evidence consistently affirms that internal audit plays a decisive role in managing fraud risk, particularly through strengthening controls, promoting ethical conduct, and enhancing organizational accountability. Badu (2025) emphasized that organizations facing weak governance environments rely heavily on internal auditing to identify and mitigate fraud, noting that effective audit functions can reduce financial and reputational damage by enabling timely responses to misconduct. Similarly, Mate (2022) portrayed internal auditing as an integral component of modern risk management frameworks, capable of detecting irregularities and preventing escalation of fraudulent schemes. Systematic reviews further reinforce this perspective. </w:t>
      </w:r>
      <w:proofErr w:type="spellStart"/>
      <w:r w:rsidRPr="00EE1E2C">
        <w:rPr>
          <w:rFonts w:ascii="Times New Roman" w:hAnsi="Times New Roman" w:cs="Times New Roman"/>
          <w:sz w:val="24"/>
          <w:szCs w:val="24"/>
        </w:rPr>
        <w:t>Oyedotun</w:t>
      </w:r>
      <w:proofErr w:type="spellEnd"/>
      <w:r w:rsidRPr="00EE1E2C">
        <w:rPr>
          <w:rFonts w:ascii="Times New Roman" w:hAnsi="Times New Roman" w:cs="Times New Roman"/>
          <w:sz w:val="24"/>
          <w:szCs w:val="24"/>
        </w:rPr>
        <w:t xml:space="preserve"> et al. (2025) identified independence, competence, objectivity, and professional skepticism as core audit attributes that reduce fraud risk, while </w:t>
      </w:r>
      <w:proofErr w:type="spellStart"/>
      <w:r w:rsidRPr="00EE1E2C">
        <w:rPr>
          <w:rFonts w:ascii="Times New Roman" w:hAnsi="Times New Roman" w:cs="Times New Roman"/>
          <w:sz w:val="24"/>
          <w:szCs w:val="24"/>
        </w:rPr>
        <w:t>Irianti</w:t>
      </w:r>
      <w:proofErr w:type="spellEnd"/>
      <w:r w:rsidRPr="00EE1E2C">
        <w:rPr>
          <w:rFonts w:ascii="Times New Roman" w:hAnsi="Times New Roman" w:cs="Times New Roman"/>
          <w:sz w:val="24"/>
          <w:szCs w:val="24"/>
        </w:rPr>
        <w:t xml:space="preserve"> et al. (2025) highlighted the importance of whistleblowing syste</w:t>
      </w:r>
      <w:r w:rsidR="00BB3865">
        <w:rPr>
          <w:rFonts w:ascii="Times New Roman" w:hAnsi="Times New Roman" w:cs="Times New Roman"/>
          <w:sz w:val="24"/>
          <w:szCs w:val="24"/>
        </w:rPr>
        <w:t>ms, anomaly detection, and anti-</w:t>
      </w:r>
      <w:r w:rsidRPr="00EE1E2C">
        <w:rPr>
          <w:rFonts w:ascii="Times New Roman" w:hAnsi="Times New Roman" w:cs="Times New Roman"/>
          <w:sz w:val="24"/>
          <w:szCs w:val="24"/>
        </w:rPr>
        <w:t>fraud education in strengthening organizational integrity. Complementing these findings, Obonyo (2017) showed that institutions with clear fraud policies, periodic risk assessments, and structured detection mechanisms were better positioned to manage fraud threats effectively. Taken together, these studies present internal audit as a preventive governance instrument rather than merely a corrective tool, suggesting that strong audit systems can deter wrongdoing before losses occur.</w:t>
      </w:r>
    </w:p>
    <w:p w14:paraId="3ED79F5C" w14:textId="77777777" w:rsidR="00EE1E2C" w:rsidRPr="00EE1E2C" w:rsidRDefault="00EE1E2C" w:rsidP="00EE1E2C">
      <w:pPr>
        <w:spacing w:line="240" w:lineRule="auto"/>
        <w:jc w:val="both"/>
        <w:rPr>
          <w:rFonts w:ascii="Times New Roman" w:hAnsi="Times New Roman" w:cs="Times New Roman"/>
          <w:sz w:val="24"/>
          <w:szCs w:val="24"/>
        </w:rPr>
      </w:pPr>
      <w:r w:rsidRPr="00EE1E2C">
        <w:rPr>
          <w:rFonts w:ascii="Times New Roman" w:hAnsi="Times New Roman" w:cs="Times New Roman"/>
          <w:sz w:val="24"/>
          <w:szCs w:val="24"/>
        </w:rPr>
        <w:t xml:space="preserve">Despite this consensus on the value of internal auditing, the literature also reveals significant limitations that can weaken its effectiveness and thereby exacerbate fraud risk. Several studies point to resource constraints, managerial interference, and organizational culture as critical barriers. Nasution et al. (2025) found that insufficient funding, inadequate staffing, and limited technological capacity reduced auditors’ ability to detect misconduct in public sector settings, allowing some fraudulent activities to persist. </w:t>
      </w:r>
      <w:proofErr w:type="spellStart"/>
      <w:r w:rsidRPr="00EE1E2C">
        <w:rPr>
          <w:rFonts w:ascii="Times New Roman" w:hAnsi="Times New Roman" w:cs="Times New Roman"/>
          <w:sz w:val="24"/>
          <w:szCs w:val="24"/>
        </w:rPr>
        <w:t>Irianti</w:t>
      </w:r>
      <w:proofErr w:type="spellEnd"/>
      <w:r w:rsidRPr="00EE1E2C">
        <w:rPr>
          <w:rFonts w:ascii="Times New Roman" w:hAnsi="Times New Roman" w:cs="Times New Roman"/>
          <w:sz w:val="24"/>
          <w:szCs w:val="24"/>
        </w:rPr>
        <w:t xml:space="preserve"> et al. (2025) similarly reported that auditor independence and management support were essential conditions for success, with pressure from leadership undermining objective oversight. Evidence from developing economies further illustrates these structural weaknesses. Samuel and Augustine (2022) demonstrated that audit efficiency significantly improved fraud prevention, implying that inefficiencies create vulnerabilities. Poudel (2025) provided a more nuanced view by showing that audit planning, execution, and technological adoption significantly enhanced fraud prevention, whereas independence and scope were not statistically significant, possibly due to institutional constraints. </w:t>
      </w:r>
      <w:proofErr w:type="spellStart"/>
      <w:r w:rsidRPr="00EE1E2C">
        <w:rPr>
          <w:rFonts w:ascii="Times New Roman" w:hAnsi="Times New Roman" w:cs="Times New Roman"/>
          <w:sz w:val="24"/>
          <w:szCs w:val="24"/>
        </w:rPr>
        <w:t>Oyedotun</w:t>
      </w:r>
      <w:proofErr w:type="spellEnd"/>
      <w:r w:rsidRPr="00EE1E2C">
        <w:rPr>
          <w:rFonts w:ascii="Times New Roman" w:hAnsi="Times New Roman" w:cs="Times New Roman"/>
          <w:sz w:val="24"/>
          <w:szCs w:val="24"/>
        </w:rPr>
        <w:t xml:space="preserve"> et al. (2025) also observed methodological gaps in existing research, including overreliance on cross sectional surveys and limited attention to emerging technologies and behavioral factors. These findings suggest that internal audit effectiveness is highly context dependent and that weaknesses in capacity, authority, or methodology can transform the audit function from a protective mechanism into a symbolic formality with limited deterrent value.</w:t>
      </w:r>
    </w:p>
    <w:p w14:paraId="71095DF1" w14:textId="77777777" w:rsidR="00C40FB8" w:rsidRDefault="00EE1E2C" w:rsidP="00C40FB8">
      <w:pPr>
        <w:spacing w:line="240" w:lineRule="auto"/>
        <w:jc w:val="both"/>
        <w:rPr>
          <w:rFonts w:ascii="Times New Roman" w:hAnsi="Times New Roman" w:cs="Times New Roman"/>
          <w:sz w:val="24"/>
          <w:szCs w:val="24"/>
        </w:rPr>
      </w:pPr>
      <w:r w:rsidRPr="00EE1E2C">
        <w:rPr>
          <w:rFonts w:ascii="Times New Roman" w:hAnsi="Times New Roman" w:cs="Times New Roman"/>
          <w:sz w:val="24"/>
          <w:szCs w:val="24"/>
        </w:rPr>
        <w:t xml:space="preserve">The implications of these weaknesses are particularly severe for small enterprises, which often lack the structural safeguards available to larger organizations. Elisha (2024) documented that small businesses face disproportionate fraud exposure due to limited resources, absence of advanced monitoring systems, and reliance on informal controls, with global estimates indicating substantial revenue losses from undetected fraud. </w:t>
      </w:r>
      <w:proofErr w:type="spellStart"/>
      <w:r w:rsidRPr="00EE1E2C">
        <w:rPr>
          <w:rFonts w:ascii="Times New Roman" w:hAnsi="Times New Roman" w:cs="Times New Roman"/>
          <w:sz w:val="24"/>
          <w:szCs w:val="24"/>
        </w:rPr>
        <w:t>Khikmah</w:t>
      </w:r>
      <w:proofErr w:type="spellEnd"/>
      <w:r w:rsidRPr="00EE1E2C">
        <w:rPr>
          <w:rFonts w:ascii="Times New Roman" w:hAnsi="Times New Roman" w:cs="Times New Roman"/>
          <w:sz w:val="24"/>
          <w:szCs w:val="24"/>
        </w:rPr>
        <w:t xml:space="preserve"> et al. (2023) added that leadership quality influences the success of audit interventions, showing that transformational </w:t>
      </w:r>
      <w:r w:rsidRPr="00EE1E2C">
        <w:rPr>
          <w:rFonts w:ascii="Times New Roman" w:hAnsi="Times New Roman" w:cs="Times New Roman"/>
          <w:sz w:val="24"/>
          <w:szCs w:val="24"/>
        </w:rPr>
        <w:lastRenderedPageBreak/>
        <w:t>leadership can reduce fraudulent tendencies by fostering trust and ethical commitm</w:t>
      </w:r>
      <w:r w:rsidR="009230C6">
        <w:rPr>
          <w:rFonts w:ascii="Times New Roman" w:hAnsi="Times New Roman" w:cs="Times New Roman"/>
          <w:sz w:val="24"/>
          <w:szCs w:val="24"/>
        </w:rPr>
        <w:t>ent among employees. This hin</w:t>
      </w:r>
      <w:r w:rsidRPr="00EE1E2C">
        <w:rPr>
          <w:rFonts w:ascii="Times New Roman" w:hAnsi="Times New Roman" w:cs="Times New Roman"/>
          <w:sz w:val="24"/>
          <w:szCs w:val="24"/>
        </w:rPr>
        <w:t xml:space="preserve">t </w:t>
      </w:r>
      <w:r w:rsidR="009230C6" w:rsidRPr="00EE1E2C">
        <w:rPr>
          <w:rFonts w:ascii="Times New Roman" w:hAnsi="Times New Roman" w:cs="Times New Roman"/>
          <w:sz w:val="24"/>
          <w:szCs w:val="24"/>
        </w:rPr>
        <w:t>highlights</w:t>
      </w:r>
      <w:r w:rsidRPr="00EE1E2C">
        <w:rPr>
          <w:rFonts w:ascii="Times New Roman" w:hAnsi="Times New Roman" w:cs="Times New Roman"/>
          <w:sz w:val="24"/>
          <w:szCs w:val="24"/>
        </w:rPr>
        <w:t xml:space="preserve"> that audit effectiveness depends not only on technical procedures but also on organizational climate. Celestin (2015) further demonstrated that frequent audits reduce financial irregularities and improve transparency, with internal audits particularly effective in detecting operational fraud. When such oversight is weak or irregular, opportunities for misappropriation increase and misconduct may continue unchecked. Collectively, these studies indicate that internal audit weaknesses do not merely fail to prevent fraud; they can actively intensify exposure by removing deterrence, delaying detection, and allowing losses to accumulate. However, most empirical work has focused on public institutions or developing economies, leaving a notable gap regarding how these dynamics operate within U.S. small enterprises. This gap </w:t>
      </w:r>
      <w:r w:rsidR="005F7A76" w:rsidRPr="00EE1E2C">
        <w:rPr>
          <w:rFonts w:ascii="Times New Roman" w:hAnsi="Times New Roman" w:cs="Times New Roman"/>
          <w:sz w:val="24"/>
          <w:szCs w:val="24"/>
        </w:rPr>
        <w:t>emphasizes</w:t>
      </w:r>
      <w:r w:rsidRPr="00EE1E2C">
        <w:rPr>
          <w:rFonts w:ascii="Times New Roman" w:hAnsi="Times New Roman" w:cs="Times New Roman"/>
          <w:sz w:val="24"/>
          <w:szCs w:val="24"/>
        </w:rPr>
        <w:t xml:space="preserve"> the relevance of the present study, which seeks to examine how deficiencies in internal audit structures contribute to escalating fraud risk in that specific context</w:t>
      </w:r>
      <w:r>
        <w:rPr>
          <w:rFonts w:ascii="Times New Roman" w:hAnsi="Times New Roman" w:cs="Times New Roman"/>
          <w:sz w:val="24"/>
          <w:szCs w:val="24"/>
        </w:rPr>
        <w:t>.</w:t>
      </w:r>
    </w:p>
    <w:p w14:paraId="0F65D85F" w14:textId="77777777" w:rsidR="00C40FB8" w:rsidRDefault="00C40FB8" w:rsidP="00C40FB8">
      <w:pPr>
        <w:pStyle w:val="Heading1"/>
        <w:spacing w:line="240" w:lineRule="auto"/>
      </w:pPr>
      <w:r>
        <w:t>2.2 Theoretical Framework and Development of Research Hypothesis</w:t>
      </w:r>
    </w:p>
    <w:p w14:paraId="0DA822A0" w14:textId="0F96B830" w:rsidR="00DF62D2" w:rsidRPr="00DF62D2" w:rsidRDefault="00DF62D2" w:rsidP="00DF62D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 was anchored on </w:t>
      </w:r>
      <w:r w:rsidRPr="00DF62D2">
        <w:rPr>
          <w:rFonts w:ascii="Times New Roman" w:hAnsi="Times New Roman" w:cs="Times New Roman"/>
          <w:sz w:val="24"/>
          <w:szCs w:val="24"/>
        </w:rPr>
        <w:t>Agency Theory</w:t>
      </w:r>
      <w:r>
        <w:rPr>
          <w:rFonts w:ascii="Times New Roman" w:hAnsi="Times New Roman" w:cs="Times New Roman"/>
          <w:sz w:val="24"/>
          <w:szCs w:val="24"/>
        </w:rPr>
        <w:t xml:space="preserve"> which</w:t>
      </w:r>
      <w:r w:rsidRPr="00DF62D2">
        <w:rPr>
          <w:rFonts w:ascii="Times New Roman" w:hAnsi="Times New Roman" w:cs="Times New Roman"/>
          <w:sz w:val="24"/>
          <w:szCs w:val="24"/>
        </w:rPr>
        <w:t xml:space="preserve"> was developed by Michael C. Jensen and William H. Meckling in 1976 to explain the relationship between owners of an organization and the managers hired to run it</w:t>
      </w:r>
      <w:r w:rsidR="000478BF">
        <w:rPr>
          <w:rFonts w:ascii="Times New Roman" w:hAnsi="Times New Roman" w:cs="Times New Roman"/>
          <w:sz w:val="24"/>
          <w:szCs w:val="24"/>
        </w:rPr>
        <w:t xml:space="preserve"> (Meckling</w:t>
      </w:r>
      <w:r w:rsidR="000478BF" w:rsidRPr="004E183C">
        <w:rPr>
          <w:rFonts w:ascii="Times New Roman" w:hAnsi="Times New Roman" w:cs="Times New Roman"/>
          <w:sz w:val="24"/>
          <w:szCs w:val="24"/>
        </w:rPr>
        <w:t xml:space="preserve"> &amp; Jensen, 1976)</w:t>
      </w:r>
      <w:r w:rsidRPr="00DF62D2">
        <w:rPr>
          <w:rFonts w:ascii="Times New Roman" w:hAnsi="Times New Roman" w:cs="Times New Roman"/>
          <w:sz w:val="24"/>
          <w:szCs w:val="24"/>
        </w:rPr>
        <w:t xml:space="preserve">. The theory emerged from concerns in corporate finance and economics about how decision making authority shifts when ownership and control are separated. Jensen and Meckling </w:t>
      </w:r>
      <w:r w:rsidR="000478BF">
        <w:rPr>
          <w:rFonts w:ascii="Times New Roman" w:hAnsi="Times New Roman" w:cs="Times New Roman"/>
          <w:sz w:val="24"/>
          <w:szCs w:val="24"/>
        </w:rPr>
        <w:t xml:space="preserve">(1976) </w:t>
      </w:r>
      <w:r w:rsidRPr="00DF62D2">
        <w:rPr>
          <w:rFonts w:ascii="Times New Roman" w:hAnsi="Times New Roman" w:cs="Times New Roman"/>
          <w:sz w:val="24"/>
          <w:szCs w:val="24"/>
        </w:rPr>
        <w:t>argued that when owners delegate responsibilities to agents, they cannot fully observe or verify how those agents use organizational resources. This separation creates a need for monitoring mechanisms to ensure that managers act in the owners’ interests.</w:t>
      </w:r>
      <w:r w:rsidR="0051182F">
        <w:rPr>
          <w:rFonts w:ascii="Times New Roman" w:hAnsi="Times New Roman" w:cs="Times New Roman"/>
          <w:sz w:val="24"/>
          <w:szCs w:val="24"/>
        </w:rPr>
        <w:t xml:space="preserve"> A</w:t>
      </w:r>
      <w:r w:rsidRPr="00DF62D2">
        <w:rPr>
          <w:rFonts w:ascii="Times New Roman" w:hAnsi="Times New Roman" w:cs="Times New Roman"/>
          <w:sz w:val="24"/>
          <w:szCs w:val="24"/>
        </w:rPr>
        <w:t>gents are rational individuals who may pursue personal benefits rather than organizational goals when adequate supervision is lacking</w:t>
      </w:r>
      <w:r w:rsidR="00B45D04">
        <w:rPr>
          <w:rFonts w:ascii="Times New Roman" w:hAnsi="Times New Roman" w:cs="Times New Roman"/>
          <w:sz w:val="24"/>
          <w:szCs w:val="24"/>
        </w:rPr>
        <w:t xml:space="preserve"> (Bosse</w:t>
      </w:r>
      <w:r w:rsidR="00B45D04" w:rsidRPr="000B1147">
        <w:rPr>
          <w:rFonts w:ascii="Times New Roman" w:hAnsi="Times New Roman" w:cs="Times New Roman"/>
          <w:sz w:val="24"/>
          <w:szCs w:val="24"/>
        </w:rPr>
        <w:t xml:space="preserve"> &amp; Phillips, 2016)</w:t>
      </w:r>
      <w:r w:rsidRPr="00DF62D2">
        <w:rPr>
          <w:rFonts w:ascii="Times New Roman" w:hAnsi="Times New Roman" w:cs="Times New Roman"/>
          <w:sz w:val="24"/>
          <w:szCs w:val="24"/>
        </w:rPr>
        <w:t>. Because agents typically possess more information about daily operations than principals, an information imbalance arises, making it difficult for owners to detect misuse of authority or resources. Agency Theory therefore emphasizes monitoring, incentive alignment, and control mechanisms as necessary tools for reducing opportunistic behavior</w:t>
      </w:r>
      <w:r w:rsidR="000478BF">
        <w:rPr>
          <w:rFonts w:ascii="Times New Roman" w:hAnsi="Times New Roman" w:cs="Times New Roman"/>
          <w:sz w:val="24"/>
          <w:szCs w:val="24"/>
        </w:rPr>
        <w:t xml:space="preserve"> (Mihret, </w:t>
      </w:r>
      <w:r w:rsidR="000478BF" w:rsidRPr="004E183C">
        <w:rPr>
          <w:rFonts w:ascii="Times New Roman" w:hAnsi="Times New Roman" w:cs="Times New Roman"/>
          <w:sz w:val="24"/>
          <w:szCs w:val="24"/>
        </w:rPr>
        <w:t>2014)</w:t>
      </w:r>
      <w:r w:rsidRPr="00DF62D2">
        <w:rPr>
          <w:rFonts w:ascii="Times New Roman" w:hAnsi="Times New Roman" w:cs="Times New Roman"/>
          <w:sz w:val="24"/>
          <w:szCs w:val="24"/>
        </w:rPr>
        <w:t xml:space="preserve">. These mechanisms include performance evaluation, reporting requirements, internal controls, and independent auditing. The theory also recognizes that monitoring activities involve costs, known as agency costs, which organizations must bear to limit losses resulting from misconduct. Without such controls, agents may engage in actions such as misreporting financial information, diverting assets, or concealing errors, all of which can </w:t>
      </w:r>
      <w:r>
        <w:rPr>
          <w:rFonts w:ascii="Times New Roman" w:hAnsi="Times New Roman" w:cs="Times New Roman"/>
          <w:sz w:val="24"/>
          <w:szCs w:val="24"/>
        </w:rPr>
        <w:t>harm organizational performance</w:t>
      </w:r>
      <w:r w:rsidRPr="00DF62D2">
        <w:rPr>
          <w:rFonts w:ascii="Times New Roman" w:hAnsi="Times New Roman" w:cs="Times New Roman"/>
          <w:sz w:val="24"/>
          <w:szCs w:val="24"/>
        </w:rPr>
        <w:t>.</w:t>
      </w:r>
    </w:p>
    <w:p w14:paraId="0644FB04" w14:textId="77777777" w:rsidR="00C40FB8" w:rsidRDefault="00DF62D2" w:rsidP="00C40FB8">
      <w:pPr>
        <w:spacing w:line="240" w:lineRule="auto"/>
        <w:jc w:val="both"/>
        <w:rPr>
          <w:rFonts w:ascii="Times New Roman" w:hAnsi="Times New Roman" w:cs="Times New Roman"/>
          <w:sz w:val="24"/>
          <w:szCs w:val="24"/>
        </w:rPr>
      </w:pPr>
      <w:r w:rsidRPr="00DF62D2">
        <w:rPr>
          <w:rFonts w:ascii="Times New Roman" w:hAnsi="Times New Roman" w:cs="Times New Roman"/>
          <w:sz w:val="24"/>
          <w:szCs w:val="24"/>
        </w:rPr>
        <w:t>Agency Theory is highly relevant to the study on the role of internal audit weaknesses in exacerbating fraud risk in U.S. small enterprises. In many small businesses, owners rely on employees or managers to handle financial transactions and operational decisions, often without extensive oversight due to limited resources and time constraints. Weak internal audit arrangements reduce the ability of owners to monitor these activities effectively, increasing the information gap between principals and agents. This environment creates opportunities for fraudulent behavior to occur and remain undetected for extended periods. By highlighting the importance of monitoring systems in controlling opportunistic conduct, the theory provides a clear explanation of why deficiencies in internal auditing can intensify fraud risk. It also supports the argument that strengthening audit functions can reduce agency problems, protect business assets, and enhance accountability within small enterprises</w:t>
      </w:r>
      <w:r>
        <w:rPr>
          <w:rFonts w:ascii="Times New Roman" w:hAnsi="Times New Roman" w:cs="Times New Roman"/>
          <w:sz w:val="24"/>
          <w:szCs w:val="24"/>
        </w:rPr>
        <w:t>. In line with the theory above, the study hypothesises that:</w:t>
      </w:r>
    </w:p>
    <w:p w14:paraId="1F5E8659" w14:textId="77777777" w:rsidR="00CF7216" w:rsidRDefault="00CF7216" w:rsidP="00C40FB8">
      <w:pPr>
        <w:spacing w:line="240" w:lineRule="auto"/>
        <w:jc w:val="both"/>
        <w:rPr>
          <w:rFonts w:ascii="Times New Roman" w:hAnsi="Times New Roman" w:cs="Times New Roman"/>
          <w:sz w:val="24"/>
          <w:szCs w:val="24"/>
        </w:rPr>
      </w:pPr>
      <w:r>
        <w:rPr>
          <w:rFonts w:ascii="Times New Roman" w:hAnsi="Times New Roman" w:cs="Times New Roman"/>
          <w:sz w:val="24"/>
          <w:szCs w:val="24"/>
        </w:rPr>
        <w:t>H</w:t>
      </w:r>
      <w:r w:rsidRPr="00CF7216">
        <w:rPr>
          <w:rFonts w:ascii="Times New Roman" w:hAnsi="Times New Roman" w:cs="Times New Roman"/>
          <w:sz w:val="24"/>
          <w:szCs w:val="24"/>
          <w:vertAlign w:val="subscript"/>
        </w:rPr>
        <w:t>1</w:t>
      </w:r>
      <w:r>
        <w:rPr>
          <w:rFonts w:ascii="Times New Roman" w:hAnsi="Times New Roman" w:cs="Times New Roman"/>
          <w:sz w:val="24"/>
          <w:szCs w:val="24"/>
        </w:rPr>
        <w:t xml:space="preserve">: </w:t>
      </w:r>
      <w:r w:rsidRPr="00CF7216">
        <w:rPr>
          <w:rFonts w:ascii="Times New Roman" w:hAnsi="Times New Roman" w:cs="Times New Roman"/>
          <w:sz w:val="24"/>
          <w:szCs w:val="24"/>
        </w:rPr>
        <w:t xml:space="preserve">Internal audit weaknesses </w:t>
      </w:r>
      <w:r>
        <w:rPr>
          <w:rFonts w:ascii="Times New Roman" w:hAnsi="Times New Roman" w:cs="Times New Roman"/>
          <w:sz w:val="24"/>
          <w:szCs w:val="24"/>
        </w:rPr>
        <w:t xml:space="preserve">will </w:t>
      </w:r>
      <w:r w:rsidRPr="00CF7216">
        <w:rPr>
          <w:rFonts w:ascii="Times New Roman" w:hAnsi="Times New Roman" w:cs="Times New Roman"/>
          <w:sz w:val="24"/>
          <w:szCs w:val="24"/>
        </w:rPr>
        <w:t>positive</w:t>
      </w:r>
      <w:r>
        <w:rPr>
          <w:rFonts w:ascii="Times New Roman" w:hAnsi="Times New Roman" w:cs="Times New Roman"/>
          <w:sz w:val="24"/>
          <w:szCs w:val="24"/>
        </w:rPr>
        <w:t>ly increase</w:t>
      </w:r>
      <w:r w:rsidRPr="00CF7216">
        <w:rPr>
          <w:rFonts w:ascii="Times New Roman" w:hAnsi="Times New Roman" w:cs="Times New Roman"/>
          <w:sz w:val="24"/>
          <w:szCs w:val="24"/>
        </w:rPr>
        <w:t xml:space="preserve"> fraud risk in U.S. small enterprises.</w:t>
      </w:r>
    </w:p>
    <w:p w14:paraId="0854B929" w14:textId="77777777" w:rsidR="00C40FB8" w:rsidRPr="00D95991" w:rsidRDefault="00C40FB8" w:rsidP="00C40FB8">
      <w:pPr>
        <w:pStyle w:val="Heading1"/>
        <w:spacing w:line="240" w:lineRule="auto"/>
      </w:pPr>
      <w:r>
        <w:lastRenderedPageBreak/>
        <w:t xml:space="preserve">3.0 </w:t>
      </w:r>
      <w:r w:rsidRPr="00D95991">
        <w:t>Methodology</w:t>
      </w:r>
    </w:p>
    <w:p w14:paraId="35500F8B" w14:textId="77777777" w:rsidR="007574CC" w:rsidRPr="007574CC" w:rsidRDefault="007574CC" w:rsidP="007574CC">
      <w:pPr>
        <w:spacing w:line="240" w:lineRule="auto"/>
        <w:jc w:val="both"/>
        <w:rPr>
          <w:rFonts w:ascii="Times New Roman" w:hAnsi="Times New Roman" w:cs="Times New Roman"/>
          <w:sz w:val="24"/>
          <w:szCs w:val="24"/>
        </w:rPr>
      </w:pPr>
      <w:r w:rsidRPr="007574CC">
        <w:rPr>
          <w:rFonts w:ascii="Times New Roman" w:hAnsi="Times New Roman" w:cs="Times New Roman"/>
          <w:sz w:val="24"/>
          <w:szCs w:val="24"/>
        </w:rPr>
        <w:t>This study adopted a survey research design to examine the role of internal audit weaknesses in exacerbating fraud risk in U.S. small enterprises. The survey approach was considered appropriate because it allows the collection of structured data directly from business owners regarding their perceptions, experiences, and practices related to internal audit and fraud risk</w:t>
      </w:r>
      <w:r w:rsidR="00E66AE5">
        <w:rPr>
          <w:rFonts w:ascii="Times New Roman" w:hAnsi="Times New Roman" w:cs="Times New Roman"/>
          <w:sz w:val="24"/>
          <w:szCs w:val="24"/>
        </w:rPr>
        <w:t xml:space="preserve"> (Oyewole, 2026; Nworie &amp; Obi, </w:t>
      </w:r>
      <w:r w:rsidR="00E66AE5" w:rsidRPr="007C321A">
        <w:rPr>
          <w:rFonts w:ascii="Times New Roman" w:hAnsi="Times New Roman" w:cs="Times New Roman"/>
          <w:sz w:val="24"/>
          <w:szCs w:val="24"/>
        </w:rPr>
        <w:t>2024)</w:t>
      </w:r>
      <w:r w:rsidRPr="007574CC">
        <w:rPr>
          <w:rFonts w:ascii="Times New Roman" w:hAnsi="Times New Roman" w:cs="Times New Roman"/>
          <w:sz w:val="24"/>
          <w:szCs w:val="24"/>
        </w:rPr>
        <w:t>.</w:t>
      </w:r>
      <w:r w:rsidR="00D877F8">
        <w:rPr>
          <w:rFonts w:ascii="Times New Roman" w:hAnsi="Times New Roman" w:cs="Times New Roman"/>
          <w:sz w:val="24"/>
          <w:szCs w:val="24"/>
        </w:rPr>
        <w:t xml:space="preserve"> </w:t>
      </w:r>
      <w:r w:rsidRPr="007574CC">
        <w:rPr>
          <w:rFonts w:ascii="Times New Roman" w:hAnsi="Times New Roman" w:cs="Times New Roman"/>
          <w:sz w:val="24"/>
          <w:szCs w:val="24"/>
        </w:rPr>
        <w:t>The target population consisted of owners and managers of small enterprises across various industries in the United States. These individuals were selected because they are directly involved in financial management and operational oversight, giving them firsthand knowledge of internal audit practices and vulnerabilities within their organizations. A sample of 250 respondents was selected using the snowball sampling technique. This non-probability sampling method was chosen due to the difficulty of obtaining a complete list of small enterprise owners and the likelihood that participants could refer other eligible respondents. Snowball sampling allowed the study to reach individuals who are knowledgeable about internal audit processes and potential fraud risks, increasing the relevance and reliability of the data collected.</w:t>
      </w:r>
    </w:p>
    <w:p w14:paraId="5B71236F" w14:textId="77777777" w:rsidR="007574CC" w:rsidRPr="007574CC" w:rsidRDefault="007574CC" w:rsidP="007574CC">
      <w:pPr>
        <w:spacing w:line="240" w:lineRule="auto"/>
        <w:jc w:val="both"/>
        <w:rPr>
          <w:rFonts w:ascii="Times New Roman" w:hAnsi="Times New Roman" w:cs="Times New Roman"/>
          <w:sz w:val="24"/>
          <w:szCs w:val="24"/>
        </w:rPr>
      </w:pPr>
      <w:r w:rsidRPr="007574CC">
        <w:rPr>
          <w:rFonts w:ascii="Times New Roman" w:hAnsi="Times New Roman" w:cs="Times New Roman"/>
          <w:sz w:val="24"/>
          <w:szCs w:val="24"/>
        </w:rPr>
        <w:t xml:space="preserve">Data were gathered using an electronic questionnaire designed with a five-point Likert scale, ranging from </w:t>
      </w:r>
      <w:commentRangeStart w:id="0"/>
      <w:r w:rsidRPr="007574CC">
        <w:rPr>
          <w:rFonts w:ascii="Times New Roman" w:hAnsi="Times New Roman" w:cs="Times New Roman"/>
          <w:sz w:val="24"/>
          <w:szCs w:val="24"/>
        </w:rPr>
        <w:t xml:space="preserve">strongly agree </w:t>
      </w:r>
      <w:commentRangeEnd w:id="0"/>
      <w:r w:rsidR="0014398B">
        <w:rPr>
          <w:rStyle w:val="CommentReference"/>
        </w:rPr>
        <w:commentReference w:id="0"/>
      </w:r>
      <w:r w:rsidRPr="007574CC">
        <w:rPr>
          <w:rFonts w:ascii="Times New Roman" w:hAnsi="Times New Roman" w:cs="Times New Roman"/>
          <w:sz w:val="24"/>
          <w:szCs w:val="24"/>
        </w:rPr>
        <w:t>to strongly disagree. The questionnaire focused on key aspects of internal audit practices, such as independence, monitoring frequency, segregation of duties, documentation, and use of technology, as well as respondents’ perceptions of the prevalence and impact of fraud within their organizations. The Likert scale format allowed respondents to indicate the extent to which they agreed with statements related to internal audit weaknesses and fraud risk, producing data that could be analyzed quantitatively.</w:t>
      </w:r>
      <w:r w:rsidR="00F12A0E">
        <w:rPr>
          <w:rFonts w:ascii="Times New Roman" w:hAnsi="Times New Roman" w:cs="Times New Roman"/>
          <w:sz w:val="24"/>
          <w:szCs w:val="24"/>
        </w:rPr>
        <w:t xml:space="preserve"> </w:t>
      </w:r>
      <w:r>
        <w:rPr>
          <w:rFonts w:ascii="Times New Roman" w:hAnsi="Times New Roman" w:cs="Times New Roman"/>
          <w:sz w:val="24"/>
          <w:szCs w:val="24"/>
        </w:rPr>
        <w:t>The study’s hypothesis (</w:t>
      </w:r>
      <w:r w:rsidRPr="007574CC">
        <w:rPr>
          <w:rFonts w:ascii="Times New Roman" w:hAnsi="Times New Roman" w:cs="Times New Roman"/>
          <w:sz w:val="24"/>
          <w:szCs w:val="24"/>
        </w:rPr>
        <w:t>that internal audit weaknesses significantly exacerbate fraud risk in U.S. small enterprises</w:t>
      </w:r>
      <w:r>
        <w:rPr>
          <w:rFonts w:ascii="Times New Roman" w:hAnsi="Times New Roman" w:cs="Times New Roman"/>
          <w:sz w:val="24"/>
          <w:szCs w:val="24"/>
        </w:rPr>
        <w:t xml:space="preserve">) </w:t>
      </w:r>
      <w:r w:rsidRPr="007574CC">
        <w:rPr>
          <w:rFonts w:ascii="Times New Roman" w:hAnsi="Times New Roman" w:cs="Times New Roman"/>
          <w:sz w:val="24"/>
          <w:szCs w:val="24"/>
        </w:rPr>
        <w:t xml:space="preserve">was tested using simple regression analysis. Regression analysis was chosen because it can determine the strength and direction of the relationship between the independent variable (internal audit weaknesses) and the dependent variable (fraud risk). This statistical approach also provides a clear measure of how changes in audit practices influence the likelihood or perception of fraud, allowing the researcher to draw meaningful conclusions about the effectiveness of internal audit in mitigating financial misconduct. The analysis was conducted using </w:t>
      </w:r>
      <w:r w:rsidR="00054B21">
        <w:rPr>
          <w:rFonts w:ascii="Times New Roman" w:hAnsi="Times New Roman" w:cs="Times New Roman"/>
          <w:sz w:val="24"/>
          <w:szCs w:val="24"/>
        </w:rPr>
        <w:t>SPSS</w:t>
      </w:r>
      <w:r w:rsidRPr="007574CC">
        <w:rPr>
          <w:rFonts w:ascii="Times New Roman" w:hAnsi="Times New Roman" w:cs="Times New Roman"/>
          <w:sz w:val="24"/>
          <w:szCs w:val="24"/>
        </w:rPr>
        <w:t xml:space="preserve"> software to ensure accuracy and reliability of results, and findings were interpreted to inform recommendations for improving internal audit practices in small enterprises.</w:t>
      </w:r>
    </w:p>
    <w:p w14:paraId="1E692E4C" w14:textId="77777777" w:rsidR="00C40FB8" w:rsidRPr="00D95991" w:rsidRDefault="00C40FB8" w:rsidP="00C40FB8">
      <w:pPr>
        <w:pStyle w:val="Heading1"/>
        <w:spacing w:line="240" w:lineRule="auto"/>
      </w:pPr>
      <w:r>
        <w:t xml:space="preserve">4.0 </w:t>
      </w:r>
      <w:r w:rsidRPr="00D95991">
        <w:t>Data Analysis</w:t>
      </w:r>
    </w:p>
    <w:p w14:paraId="4421CC56" w14:textId="77777777" w:rsidR="00C40FB8" w:rsidRDefault="00CD1B17" w:rsidP="00C40FB8">
      <w:pPr>
        <w:pStyle w:val="Heading1"/>
        <w:spacing w:line="240" w:lineRule="auto"/>
      </w:pPr>
      <w:r>
        <w:t>4.1 Descriptive Analysis</w:t>
      </w:r>
    </w:p>
    <w:p w14:paraId="5FA8D7F5" w14:textId="0B80F3AC" w:rsidR="00C40FB8" w:rsidRPr="00506EE9" w:rsidRDefault="00C40FB8" w:rsidP="00C40FB8">
      <w:pPr>
        <w:spacing w:after="0" w:line="240" w:lineRule="auto"/>
        <w:jc w:val="both"/>
        <w:rPr>
          <w:rFonts w:ascii="Times New Roman" w:hAnsi="Times New Roman" w:cs="Times New Roman"/>
          <w:b/>
          <w:sz w:val="24"/>
          <w:szCs w:val="24"/>
        </w:rPr>
      </w:pPr>
      <w:r w:rsidRPr="00506EE9">
        <w:rPr>
          <w:rFonts w:ascii="Times New Roman" w:hAnsi="Times New Roman" w:cs="Times New Roman"/>
          <w:b/>
          <w:sz w:val="24"/>
          <w:szCs w:val="24"/>
        </w:rPr>
        <w:t>Table 1 Descriptive Statistics</w:t>
      </w:r>
    </w:p>
    <w:tbl>
      <w:tblPr>
        <w:tblStyle w:val="TableGrid"/>
        <w:tblW w:w="0" w:type="auto"/>
        <w:tblLook w:val="04A0" w:firstRow="1" w:lastRow="0" w:firstColumn="1" w:lastColumn="0" w:noHBand="0" w:noVBand="1"/>
      </w:tblPr>
      <w:tblGrid>
        <w:gridCol w:w="590"/>
        <w:gridCol w:w="4688"/>
        <w:gridCol w:w="523"/>
        <w:gridCol w:w="456"/>
        <w:gridCol w:w="456"/>
        <w:gridCol w:w="576"/>
        <w:gridCol w:w="924"/>
        <w:gridCol w:w="803"/>
      </w:tblGrid>
      <w:tr w:rsidR="00685DB1" w:rsidRPr="001E5E7D" w14:paraId="4E1D1714" w14:textId="77777777" w:rsidTr="004312F1">
        <w:tc>
          <w:tcPr>
            <w:tcW w:w="0" w:type="auto"/>
            <w:hideMark/>
          </w:tcPr>
          <w:p w14:paraId="6B71AE3D" w14:textId="77777777" w:rsidR="00685DB1" w:rsidRPr="001E5E7D" w:rsidRDefault="00685DB1" w:rsidP="004312F1">
            <w:pPr>
              <w:jc w:val="center"/>
              <w:rPr>
                <w:rFonts w:ascii="Times New Roman" w:eastAsia="Times New Roman" w:hAnsi="Times New Roman" w:cs="Times New Roman"/>
                <w:b/>
                <w:bCs/>
                <w:sz w:val="24"/>
                <w:szCs w:val="24"/>
              </w:rPr>
            </w:pPr>
            <w:r w:rsidRPr="001E5E7D">
              <w:rPr>
                <w:rFonts w:ascii="Times New Roman" w:eastAsia="Times New Roman" w:hAnsi="Times New Roman" w:cs="Times New Roman"/>
                <w:b/>
                <w:bCs/>
                <w:sz w:val="24"/>
                <w:szCs w:val="24"/>
              </w:rPr>
              <w:t>S/N</w:t>
            </w:r>
          </w:p>
        </w:tc>
        <w:tc>
          <w:tcPr>
            <w:tcW w:w="0" w:type="auto"/>
            <w:hideMark/>
          </w:tcPr>
          <w:p w14:paraId="03364B02" w14:textId="77777777" w:rsidR="00685DB1" w:rsidRPr="001E5E7D" w:rsidRDefault="00685DB1" w:rsidP="004312F1">
            <w:pPr>
              <w:jc w:val="center"/>
              <w:rPr>
                <w:rFonts w:ascii="Times New Roman" w:eastAsia="Times New Roman" w:hAnsi="Times New Roman" w:cs="Times New Roman"/>
                <w:b/>
                <w:bCs/>
                <w:sz w:val="24"/>
                <w:szCs w:val="24"/>
              </w:rPr>
            </w:pPr>
            <w:r w:rsidRPr="001E5E7D">
              <w:rPr>
                <w:rFonts w:ascii="Times New Roman" w:eastAsia="Times New Roman" w:hAnsi="Times New Roman" w:cs="Times New Roman"/>
                <w:b/>
                <w:bCs/>
                <w:sz w:val="24"/>
                <w:szCs w:val="24"/>
              </w:rPr>
              <w:t>Internal Audit Weaknesses</w:t>
            </w:r>
          </w:p>
        </w:tc>
        <w:tc>
          <w:tcPr>
            <w:tcW w:w="0" w:type="auto"/>
            <w:hideMark/>
          </w:tcPr>
          <w:p w14:paraId="54E82DF8" w14:textId="77777777" w:rsidR="00685DB1" w:rsidRPr="001E5E7D" w:rsidRDefault="00685DB1" w:rsidP="004312F1">
            <w:pPr>
              <w:jc w:val="center"/>
              <w:rPr>
                <w:rFonts w:ascii="Times New Roman" w:eastAsia="Times New Roman" w:hAnsi="Times New Roman" w:cs="Times New Roman"/>
                <w:b/>
                <w:bCs/>
                <w:sz w:val="24"/>
                <w:szCs w:val="24"/>
              </w:rPr>
            </w:pPr>
            <w:commentRangeStart w:id="1"/>
            <w:r w:rsidRPr="001E5E7D">
              <w:rPr>
                <w:rFonts w:ascii="Times New Roman" w:eastAsia="Times New Roman" w:hAnsi="Times New Roman" w:cs="Times New Roman"/>
                <w:b/>
                <w:bCs/>
                <w:sz w:val="24"/>
                <w:szCs w:val="24"/>
              </w:rPr>
              <w:t>SD</w:t>
            </w:r>
          </w:p>
        </w:tc>
        <w:tc>
          <w:tcPr>
            <w:tcW w:w="0" w:type="auto"/>
            <w:hideMark/>
          </w:tcPr>
          <w:p w14:paraId="6A385D4F" w14:textId="77777777" w:rsidR="00685DB1" w:rsidRPr="001E5E7D" w:rsidRDefault="00685DB1" w:rsidP="004312F1">
            <w:pPr>
              <w:jc w:val="center"/>
              <w:rPr>
                <w:rFonts w:ascii="Times New Roman" w:eastAsia="Times New Roman" w:hAnsi="Times New Roman" w:cs="Times New Roman"/>
                <w:b/>
                <w:bCs/>
                <w:sz w:val="24"/>
                <w:szCs w:val="24"/>
              </w:rPr>
            </w:pPr>
            <w:r w:rsidRPr="001E5E7D">
              <w:rPr>
                <w:rFonts w:ascii="Times New Roman" w:eastAsia="Times New Roman" w:hAnsi="Times New Roman" w:cs="Times New Roman"/>
                <w:b/>
                <w:bCs/>
                <w:sz w:val="24"/>
                <w:szCs w:val="24"/>
              </w:rPr>
              <w:t>D</w:t>
            </w:r>
          </w:p>
        </w:tc>
        <w:tc>
          <w:tcPr>
            <w:tcW w:w="0" w:type="auto"/>
            <w:hideMark/>
          </w:tcPr>
          <w:p w14:paraId="0F6084DB" w14:textId="77777777" w:rsidR="00685DB1" w:rsidRPr="001E5E7D" w:rsidRDefault="00685DB1" w:rsidP="004312F1">
            <w:pPr>
              <w:jc w:val="center"/>
              <w:rPr>
                <w:rFonts w:ascii="Times New Roman" w:eastAsia="Times New Roman" w:hAnsi="Times New Roman" w:cs="Times New Roman"/>
                <w:b/>
                <w:bCs/>
                <w:sz w:val="24"/>
                <w:szCs w:val="24"/>
              </w:rPr>
            </w:pPr>
            <w:r w:rsidRPr="001E5E7D">
              <w:rPr>
                <w:rFonts w:ascii="Times New Roman" w:eastAsia="Times New Roman" w:hAnsi="Times New Roman" w:cs="Times New Roman"/>
                <w:b/>
                <w:bCs/>
                <w:sz w:val="24"/>
                <w:szCs w:val="24"/>
              </w:rPr>
              <w:t>N</w:t>
            </w:r>
          </w:p>
        </w:tc>
        <w:tc>
          <w:tcPr>
            <w:tcW w:w="0" w:type="auto"/>
            <w:hideMark/>
          </w:tcPr>
          <w:p w14:paraId="04D58148" w14:textId="77777777" w:rsidR="00685DB1" w:rsidRPr="001E5E7D" w:rsidRDefault="00685DB1" w:rsidP="004312F1">
            <w:pPr>
              <w:jc w:val="center"/>
              <w:rPr>
                <w:rFonts w:ascii="Times New Roman" w:eastAsia="Times New Roman" w:hAnsi="Times New Roman" w:cs="Times New Roman"/>
                <w:b/>
                <w:bCs/>
                <w:sz w:val="24"/>
                <w:szCs w:val="24"/>
              </w:rPr>
            </w:pPr>
            <w:r w:rsidRPr="001E5E7D">
              <w:rPr>
                <w:rFonts w:ascii="Times New Roman" w:eastAsia="Times New Roman" w:hAnsi="Times New Roman" w:cs="Times New Roman"/>
                <w:b/>
                <w:bCs/>
                <w:sz w:val="24"/>
                <w:szCs w:val="24"/>
              </w:rPr>
              <w:t>A</w:t>
            </w:r>
          </w:p>
        </w:tc>
        <w:tc>
          <w:tcPr>
            <w:tcW w:w="0" w:type="auto"/>
            <w:hideMark/>
          </w:tcPr>
          <w:p w14:paraId="0DCD51B8" w14:textId="77777777" w:rsidR="00685DB1" w:rsidRPr="001E5E7D" w:rsidRDefault="00685DB1" w:rsidP="004312F1">
            <w:pPr>
              <w:jc w:val="center"/>
              <w:rPr>
                <w:rFonts w:ascii="Times New Roman" w:eastAsia="Times New Roman" w:hAnsi="Times New Roman" w:cs="Times New Roman"/>
                <w:b/>
                <w:bCs/>
                <w:sz w:val="24"/>
                <w:szCs w:val="24"/>
              </w:rPr>
            </w:pPr>
            <w:r w:rsidRPr="001E5E7D">
              <w:rPr>
                <w:rFonts w:ascii="Times New Roman" w:eastAsia="Times New Roman" w:hAnsi="Times New Roman" w:cs="Times New Roman"/>
                <w:b/>
                <w:bCs/>
                <w:sz w:val="24"/>
                <w:szCs w:val="24"/>
              </w:rPr>
              <w:t>SA</w:t>
            </w:r>
            <w:commentRangeEnd w:id="1"/>
            <w:r w:rsidR="0014398B">
              <w:rPr>
                <w:rStyle w:val="CommentReference"/>
              </w:rPr>
              <w:commentReference w:id="1"/>
            </w:r>
          </w:p>
        </w:tc>
        <w:tc>
          <w:tcPr>
            <w:tcW w:w="0" w:type="auto"/>
            <w:hideMark/>
          </w:tcPr>
          <w:p w14:paraId="18C4B9EA" w14:textId="77777777" w:rsidR="00685DB1" w:rsidRPr="001E5E7D" w:rsidRDefault="00685DB1" w:rsidP="004312F1">
            <w:pPr>
              <w:jc w:val="center"/>
              <w:rPr>
                <w:rFonts w:ascii="Times New Roman" w:eastAsia="Times New Roman" w:hAnsi="Times New Roman" w:cs="Times New Roman"/>
                <w:b/>
                <w:bCs/>
                <w:sz w:val="24"/>
                <w:szCs w:val="24"/>
              </w:rPr>
            </w:pPr>
            <w:r w:rsidRPr="001E5E7D">
              <w:rPr>
                <w:rFonts w:ascii="Times New Roman" w:eastAsia="Times New Roman" w:hAnsi="Times New Roman" w:cs="Times New Roman"/>
                <w:b/>
                <w:bCs/>
                <w:sz w:val="24"/>
                <w:szCs w:val="24"/>
              </w:rPr>
              <w:t>Mean</w:t>
            </w:r>
          </w:p>
        </w:tc>
      </w:tr>
      <w:tr w:rsidR="00685DB1" w:rsidRPr="001E5E7D" w14:paraId="4BDE4602" w14:textId="77777777" w:rsidTr="004312F1">
        <w:tc>
          <w:tcPr>
            <w:tcW w:w="0" w:type="auto"/>
            <w:hideMark/>
          </w:tcPr>
          <w:p w14:paraId="4D0B48A2"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1</w:t>
            </w:r>
          </w:p>
        </w:tc>
        <w:tc>
          <w:tcPr>
            <w:tcW w:w="0" w:type="auto"/>
            <w:hideMark/>
          </w:tcPr>
          <w:p w14:paraId="44EE5E0C"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My organization lacks a formal internal audit unit to regularly review financial activities.</w:t>
            </w:r>
          </w:p>
        </w:tc>
        <w:tc>
          <w:tcPr>
            <w:tcW w:w="0" w:type="auto"/>
            <w:hideMark/>
          </w:tcPr>
          <w:p w14:paraId="079ABB1E"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22</w:t>
            </w:r>
          </w:p>
        </w:tc>
        <w:tc>
          <w:tcPr>
            <w:tcW w:w="0" w:type="auto"/>
            <w:hideMark/>
          </w:tcPr>
          <w:p w14:paraId="56092FAF"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5</w:t>
            </w:r>
          </w:p>
        </w:tc>
        <w:tc>
          <w:tcPr>
            <w:tcW w:w="0" w:type="auto"/>
            <w:hideMark/>
          </w:tcPr>
          <w:p w14:paraId="397738D9"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4</w:t>
            </w:r>
          </w:p>
        </w:tc>
        <w:tc>
          <w:tcPr>
            <w:tcW w:w="0" w:type="auto"/>
            <w:hideMark/>
          </w:tcPr>
          <w:p w14:paraId="2DCCA25E"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87</w:t>
            </w:r>
          </w:p>
        </w:tc>
        <w:tc>
          <w:tcPr>
            <w:tcW w:w="0" w:type="auto"/>
            <w:hideMark/>
          </w:tcPr>
          <w:p w14:paraId="1E7DB935"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132</w:t>
            </w:r>
          </w:p>
        </w:tc>
        <w:tc>
          <w:tcPr>
            <w:tcW w:w="0" w:type="auto"/>
            <w:hideMark/>
          </w:tcPr>
          <w:p w14:paraId="5836DD8D"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4.21</w:t>
            </w:r>
          </w:p>
        </w:tc>
      </w:tr>
      <w:tr w:rsidR="00685DB1" w:rsidRPr="001E5E7D" w14:paraId="60C9A10F" w14:textId="77777777" w:rsidTr="004312F1">
        <w:tc>
          <w:tcPr>
            <w:tcW w:w="0" w:type="auto"/>
            <w:hideMark/>
          </w:tcPr>
          <w:p w14:paraId="2930A820"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2</w:t>
            </w:r>
          </w:p>
        </w:tc>
        <w:tc>
          <w:tcPr>
            <w:tcW w:w="0" w:type="auto"/>
            <w:hideMark/>
          </w:tcPr>
          <w:p w14:paraId="4AAE8E98"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Internal audit activities in my organization are not conducted regularly.</w:t>
            </w:r>
          </w:p>
        </w:tc>
        <w:tc>
          <w:tcPr>
            <w:tcW w:w="0" w:type="auto"/>
            <w:hideMark/>
          </w:tcPr>
          <w:p w14:paraId="25A13530"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10</w:t>
            </w:r>
          </w:p>
        </w:tc>
        <w:tc>
          <w:tcPr>
            <w:tcW w:w="0" w:type="auto"/>
            <w:hideMark/>
          </w:tcPr>
          <w:p w14:paraId="34822F5B"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9</w:t>
            </w:r>
          </w:p>
        </w:tc>
        <w:tc>
          <w:tcPr>
            <w:tcW w:w="0" w:type="auto"/>
            <w:hideMark/>
          </w:tcPr>
          <w:p w14:paraId="015F8364"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18</w:t>
            </w:r>
          </w:p>
        </w:tc>
        <w:tc>
          <w:tcPr>
            <w:tcW w:w="0" w:type="auto"/>
            <w:hideMark/>
          </w:tcPr>
          <w:p w14:paraId="484031D3"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101</w:t>
            </w:r>
          </w:p>
        </w:tc>
        <w:tc>
          <w:tcPr>
            <w:tcW w:w="0" w:type="auto"/>
            <w:hideMark/>
          </w:tcPr>
          <w:p w14:paraId="61C442B8"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112</w:t>
            </w:r>
          </w:p>
        </w:tc>
        <w:tc>
          <w:tcPr>
            <w:tcW w:w="0" w:type="auto"/>
            <w:hideMark/>
          </w:tcPr>
          <w:p w14:paraId="414074B2"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4.18</w:t>
            </w:r>
          </w:p>
        </w:tc>
      </w:tr>
      <w:tr w:rsidR="00685DB1" w:rsidRPr="001E5E7D" w14:paraId="74EF89D6" w14:textId="77777777" w:rsidTr="004312F1">
        <w:tc>
          <w:tcPr>
            <w:tcW w:w="0" w:type="auto"/>
            <w:hideMark/>
          </w:tcPr>
          <w:p w14:paraId="3234B8D5"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3</w:t>
            </w:r>
          </w:p>
        </w:tc>
        <w:tc>
          <w:tcPr>
            <w:tcW w:w="0" w:type="auto"/>
            <w:hideMark/>
          </w:tcPr>
          <w:p w14:paraId="2BA38AF0"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Employees responsible for auditing financial records also perform other operational duties.</w:t>
            </w:r>
          </w:p>
        </w:tc>
        <w:tc>
          <w:tcPr>
            <w:tcW w:w="0" w:type="auto"/>
            <w:hideMark/>
          </w:tcPr>
          <w:p w14:paraId="3C15DE92"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13</w:t>
            </w:r>
          </w:p>
        </w:tc>
        <w:tc>
          <w:tcPr>
            <w:tcW w:w="0" w:type="auto"/>
            <w:hideMark/>
          </w:tcPr>
          <w:p w14:paraId="2E086886"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7</w:t>
            </w:r>
          </w:p>
        </w:tc>
        <w:tc>
          <w:tcPr>
            <w:tcW w:w="0" w:type="auto"/>
            <w:hideMark/>
          </w:tcPr>
          <w:p w14:paraId="139E9C39"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6</w:t>
            </w:r>
          </w:p>
        </w:tc>
        <w:tc>
          <w:tcPr>
            <w:tcW w:w="0" w:type="auto"/>
            <w:hideMark/>
          </w:tcPr>
          <w:p w14:paraId="46DBEB62"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103</w:t>
            </w:r>
          </w:p>
        </w:tc>
        <w:tc>
          <w:tcPr>
            <w:tcW w:w="0" w:type="auto"/>
            <w:hideMark/>
          </w:tcPr>
          <w:p w14:paraId="7DE1DCAC"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121</w:t>
            </w:r>
          </w:p>
        </w:tc>
        <w:tc>
          <w:tcPr>
            <w:tcW w:w="0" w:type="auto"/>
            <w:hideMark/>
          </w:tcPr>
          <w:p w14:paraId="5CDBBD06"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4.25</w:t>
            </w:r>
          </w:p>
        </w:tc>
      </w:tr>
      <w:tr w:rsidR="00685DB1" w:rsidRPr="001E5E7D" w14:paraId="19ACD63E" w14:textId="77777777" w:rsidTr="004312F1">
        <w:tc>
          <w:tcPr>
            <w:tcW w:w="0" w:type="auto"/>
            <w:hideMark/>
          </w:tcPr>
          <w:p w14:paraId="2487BDD8"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4</w:t>
            </w:r>
          </w:p>
        </w:tc>
        <w:tc>
          <w:tcPr>
            <w:tcW w:w="0" w:type="auto"/>
            <w:hideMark/>
          </w:tcPr>
          <w:p w14:paraId="068ADEEA"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Internal audit procedures in my organization are not clearly documented or consistently followed.</w:t>
            </w:r>
          </w:p>
        </w:tc>
        <w:tc>
          <w:tcPr>
            <w:tcW w:w="0" w:type="auto"/>
            <w:hideMark/>
          </w:tcPr>
          <w:p w14:paraId="18966983"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13</w:t>
            </w:r>
          </w:p>
        </w:tc>
        <w:tc>
          <w:tcPr>
            <w:tcW w:w="0" w:type="auto"/>
            <w:hideMark/>
          </w:tcPr>
          <w:p w14:paraId="5D5A8A66"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6</w:t>
            </w:r>
          </w:p>
        </w:tc>
        <w:tc>
          <w:tcPr>
            <w:tcW w:w="0" w:type="auto"/>
            <w:hideMark/>
          </w:tcPr>
          <w:p w14:paraId="757C53A7"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26</w:t>
            </w:r>
          </w:p>
        </w:tc>
        <w:tc>
          <w:tcPr>
            <w:tcW w:w="0" w:type="auto"/>
            <w:hideMark/>
          </w:tcPr>
          <w:p w14:paraId="3DA21D63"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107</w:t>
            </w:r>
          </w:p>
        </w:tc>
        <w:tc>
          <w:tcPr>
            <w:tcW w:w="0" w:type="auto"/>
            <w:hideMark/>
          </w:tcPr>
          <w:p w14:paraId="0F4E3237"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98</w:t>
            </w:r>
          </w:p>
        </w:tc>
        <w:tc>
          <w:tcPr>
            <w:tcW w:w="0" w:type="auto"/>
            <w:hideMark/>
          </w:tcPr>
          <w:p w14:paraId="45E913E3"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4.08</w:t>
            </w:r>
          </w:p>
        </w:tc>
      </w:tr>
      <w:tr w:rsidR="00685DB1" w:rsidRPr="001E5E7D" w14:paraId="38EACB46" w14:textId="77777777" w:rsidTr="004312F1">
        <w:tc>
          <w:tcPr>
            <w:tcW w:w="0" w:type="auto"/>
            <w:hideMark/>
          </w:tcPr>
          <w:p w14:paraId="16A3B5C8"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lastRenderedPageBreak/>
              <w:t>5</w:t>
            </w:r>
          </w:p>
        </w:tc>
        <w:tc>
          <w:tcPr>
            <w:tcW w:w="0" w:type="auto"/>
            <w:hideMark/>
          </w:tcPr>
          <w:p w14:paraId="21818868"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Limited resources and personnel reduce the effectiveness of internal audit activities in my organization.</w:t>
            </w:r>
          </w:p>
        </w:tc>
        <w:tc>
          <w:tcPr>
            <w:tcW w:w="0" w:type="auto"/>
            <w:hideMark/>
          </w:tcPr>
          <w:p w14:paraId="015AD3F4"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11</w:t>
            </w:r>
          </w:p>
        </w:tc>
        <w:tc>
          <w:tcPr>
            <w:tcW w:w="0" w:type="auto"/>
            <w:hideMark/>
          </w:tcPr>
          <w:p w14:paraId="1481E6C6"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6</w:t>
            </w:r>
          </w:p>
        </w:tc>
        <w:tc>
          <w:tcPr>
            <w:tcW w:w="0" w:type="auto"/>
            <w:hideMark/>
          </w:tcPr>
          <w:p w14:paraId="567EF712"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13</w:t>
            </w:r>
          </w:p>
        </w:tc>
        <w:tc>
          <w:tcPr>
            <w:tcW w:w="0" w:type="auto"/>
            <w:hideMark/>
          </w:tcPr>
          <w:p w14:paraId="5FD95B45"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98</w:t>
            </w:r>
          </w:p>
        </w:tc>
        <w:tc>
          <w:tcPr>
            <w:tcW w:w="0" w:type="auto"/>
            <w:hideMark/>
          </w:tcPr>
          <w:p w14:paraId="308F539D"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122</w:t>
            </w:r>
          </w:p>
        </w:tc>
        <w:tc>
          <w:tcPr>
            <w:tcW w:w="0" w:type="auto"/>
            <w:hideMark/>
          </w:tcPr>
          <w:p w14:paraId="058776F2"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4.26</w:t>
            </w:r>
          </w:p>
        </w:tc>
      </w:tr>
      <w:tr w:rsidR="00685DB1" w:rsidRPr="001E5E7D" w14:paraId="78DF1252" w14:textId="77777777" w:rsidTr="004312F1">
        <w:tc>
          <w:tcPr>
            <w:tcW w:w="0" w:type="auto"/>
            <w:hideMark/>
          </w:tcPr>
          <w:p w14:paraId="22852076" w14:textId="77777777" w:rsidR="00685DB1" w:rsidRPr="001E5E7D" w:rsidRDefault="00685DB1" w:rsidP="004312F1">
            <w:pPr>
              <w:jc w:val="center"/>
              <w:rPr>
                <w:rFonts w:ascii="Times New Roman" w:eastAsia="Times New Roman" w:hAnsi="Times New Roman" w:cs="Times New Roman"/>
                <w:b/>
                <w:bCs/>
                <w:sz w:val="24"/>
                <w:szCs w:val="24"/>
              </w:rPr>
            </w:pPr>
            <w:r w:rsidRPr="001E5E7D">
              <w:rPr>
                <w:rFonts w:ascii="Times New Roman" w:eastAsia="Times New Roman" w:hAnsi="Times New Roman" w:cs="Times New Roman"/>
                <w:b/>
                <w:bCs/>
                <w:sz w:val="24"/>
                <w:szCs w:val="24"/>
              </w:rPr>
              <w:t>S/N</w:t>
            </w:r>
          </w:p>
        </w:tc>
        <w:tc>
          <w:tcPr>
            <w:tcW w:w="0" w:type="auto"/>
            <w:hideMark/>
          </w:tcPr>
          <w:p w14:paraId="683B1526" w14:textId="77777777" w:rsidR="00685DB1" w:rsidRPr="001E5E7D" w:rsidRDefault="00685DB1" w:rsidP="004312F1">
            <w:pPr>
              <w:jc w:val="center"/>
              <w:rPr>
                <w:rFonts w:ascii="Times New Roman" w:eastAsia="Times New Roman" w:hAnsi="Times New Roman" w:cs="Times New Roman"/>
                <w:b/>
                <w:bCs/>
                <w:sz w:val="24"/>
                <w:szCs w:val="24"/>
              </w:rPr>
            </w:pPr>
            <w:r w:rsidRPr="001E5E7D">
              <w:rPr>
                <w:rFonts w:ascii="Times New Roman" w:eastAsia="Times New Roman" w:hAnsi="Times New Roman" w:cs="Times New Roman"/>
                <w:b/>
                <w:bCs/>
                <w:sz w:val="24"/>
                <w:szCs w:val="24"/>
              </w:rPr>
              <w:t>Fraud Risk</w:t>
            </w:r>
          </w:p>
        </w:tc>
        <w:tc>
          <w:tcPr>
            <w:tcW w:w="0" w:type="auto"/>
            <w:hideMark/>
          </w:tcPr>
          <w:p w14:paraId="3DA73B2E" w14:textId="77777777" w:rsidR="00685DB1" w:rsidRPr="001E5E7D" w:rsidRDefault="00685DB1" w:rsidP="004312F1">
            <w:pPr>
              <w:jc w:val="center"/>
              <w:rPr>
                <w:rFonts w:ascii="Times New Roman" w:eastAsia="Times New Roman" w:hAnsi="Times New Roman" w:cs="Times New Roman"/>
                <w:b/>
                <w:bCs/>
                <w:sz w:val="24"/>
                <w:szCs w:val="24"/>
              </w:rPr>
            </w:pPr>
            <w:r w:rsidRPr="001E5E7D">
              <w:rPr>
                <w:rFonts w:ascii="Times New Roman" w:eastAsia="Times New Roman" w:hAnsi="Times New Roman" w:cs="Times New Roman"/>
                <w:b/>
                <w:bCs/>
                <w:sz w:val="24"/>
                <w:szCs w:val="24"/>
              </w:rPr>
              <w:t>SD</w:t>
            </w:r>
          </w:p>
        </w:tc>
        <w:tc>
          <w:tcPr>
            <w:tcW w:w="0" w:type="auto"/>
            <w:hideMark/>
          </w:tcPr>
          <w:p w14:paraId="53962E86" w14:textId="77777777" w:rsidR="00685DB1" w:rsidRPr="001E5E7D" w:rsidRDefault="00685DB1" w:rsidP="004312F1">
            <w:pPr>
              <w:jc w:val="center"/>
              <w:rPr>
                <w:rFonts w:ascii="Times New Roman" w:eastAsia="Times New Roman" w:hAnsi="Times New Roman" w:cs="Times New Roman"/>
                <w:b/>
                <w:bCs/>
                <w:sz w:val="24"/>
                <w:szCs w:val="24"/>
              </w:rPr>
            </w:pPr>
            <w:r w:rsidRPr="001E5E7D">
              <w:rPr>
                <w:rFonts w:ascii="Times New Roman" w:eastAsia="Times New Roman" w:hAnsi="Times New Roman" w:cs="Times New Roman"/>
                <w:b/>
                <w:bCs/>
                <w:sz w:val="24"/>
                <w:szCs w:val="24"/>
              </w:rPr>
              <w:t>D</w:t>
            </w:r>
          </w:p>
        </w:tc>
        <w:tc>
          <w:tcPr>
            <w:tcW w:w="0" w:type="auto"/>
            <w:hideMark/>
          </w:tcPr>
          <w:p w14:paraId="4383AA37" w14:textId="77777777" w:rsidR="00685DB1" w:rsidRPr="001E5E7D" w:rsidRDefault="00685DB1" w:rsidP="004312F1">
            <w:pPr>
              <w:jc w:val="center"/>
              <w:rPr>
                <w:rFonts w:ascii="Times New Roman" w:eastAsia="Times New Roman" w:hAnsi="Times New Roman" w:cs="Times New Roman"/>
                <w:b/>
                <w:bCs/>
                <w:sz w:val="24"/>
                <w:szCs w:val="24"/>
              </w:rPr>
            </w:pPr>
            <w:r w:rsidRPr="001E5E7D">
              <w:rPr>
                <w:rFonts w:ascii="Times New Roman" w:eastAsia="Times New Roman" w:hAnsi="Times New Roman" w:cs="Times New Roman"/>
                <w:b/>
                <w:bCs/>
                <w:sz w:val="24"/>
                <w:szCs w:val="24"/>
              </w:rPr>
              <w:t>N</w:t>
            </w:r>
          </w:p>
        </w:tc>
        <w:tc>
          <w:tcPr>
            <w:tcW w:w="0" w:type="auto"/>
            <w:hideMark/>
          </w:tcPr>
          <w:p w14:paraId="2D25CA29" w14:textId="77777777" w:rsidR="00685DB1" w:rsidRPr="001E5E7D" w:rsidRDefault="00685DB1" w:rsidP="004312F1">
            <w:pPr>
              <w:jc w:val="center"/>
              <w:rPr>
                <w:rFonts w:ascii="Times New Roman" w:eastAsia="Times New Roman" w:hAnsi="Times New Roman" w:cs="Times New Roman"/>
                <w:b/>
                <w:bCs/>
                <w:sz w:val="24"/>
                <w:szCs w:val="24"/>
              </w:rPr>
            </w:pPr>
            <w:r w:rsidRPr="001E5E7D">
              <w:rPr>
                <w:rFonts w:ascii="Times New Roman" w:eastAsia="Times New Roman" w:hAnsi="Times New Roman" w:cs="Times New Roman"/>
                <w:b/>
                <w:bCs/>
                <w:sz w:val="24"/>
                <w:szCs w:val="24"/>
              </w:rPr>
              <w:t>A</w:t>
            </w:r>
          </w:p>
        </w:tc>
        <w:tc>
          <w:tcPr>
            <w:tcW w:w="0" w:type="auto"/>
            <w:hideMark/>
          </w:tcPr>
          <w:p w14:paraId="1DC959FE" w14:textId="77777777" w:rsidR="00685DB1" w:rsidRPr="001E5E7D" w:rsidRDefault="00685DB1" w:rsidP="004312F1">
            <w:pPr>
              <w:jc w:val="center"/>
              <w:rPr>
                <w:rFonts w:ascii="Times New Roman" w:eastAsia="Times New Roman" w:hAnsi="Times New Roman" w:cs="Times New Roman"/>
                <w:b/>
                <w:bCs/>
                <w:sz w:val="24"/>
                <w:szCs w:val="24"/>
              </w:rPr>
            </w:pPr>
            <w:r w:rsidRPr="001E5E7D">
              <w:rPr>
                <w:rFonts w:ascii="Times New Roman" w:eastAsia="Times New Roman" w:hAnsi="Times New Roman" w:cs="Times New Roman"/>
                <w:b/>
                <w:bCs/>
                <w:sz w:val="24"/>
                <w:szCs w:val="24"/>
              </w:rPr>
              <w:t>SA</w:t>
            </w:r>
          </w:p>
        </w:tc>
        <w:tc>
          <w:tcPr>
            <w:tcW w:w="0" w:type="auto"/>
            <w:hideMark/>
          </w:tcPr>
          <w:p w14:paraId="508E299B" w14:textId="77777777" w:rsidR="00685DB1" w:rsidRPr="001E5E7D" w:rsidRDefault="00685DB1" w:rsidP="004312F1">
            <w:pPr>
              <w:jc w:val="center"/>
              <w:rPr>
                <w:rFonts w:ascii="Times New Roman" w:eastAsia="Times New Roman" w:hAnsi="Times New Roman" w:cs="Times New Roman"/>
                <w:b/>
                <w:bCs/>
                <w:sz w:val="24"/>
                <w:szCs w:val="24"/>
              </w:rPr>
            </w:pPr>
            <w:r w:rsidRPr="001E5E7D">
              <w:rPr>
                <w:rFonts w:ascii="Times New Roman" w:eastAsia="Times New Roman" w:hAnsi="Times New Roman" w:cs="Times New Roman"/>
                <w:b/>
                <w:bCs/>
                <w:sz w:val="24"/>
                <w:szCs w:val="24"/>
              </w:rPr>
              <w:t>Mean</w:t>
            </w:r>
          </w:p>
        </w:tc>
      </w:tr>
      <w:tr w:rsidR="00685DB1" w:rsidRPr="001E5E7D" w14:paraId="2E8AEBF8" w14:textId="77777777" w:rsidTr="004312F1">
        <w:tc>
          <w:tcPr>
            <w:tcW w:w="0" w:type="auto"/>
            <w:hideMark/>
          </w:tcPr>
          <w:p w14:paraId="20CECD06"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6</w:t>
            </w:r>
          </w:p>
        </w:tc>
        <w:tc>
          <w:tcPr>
            <w:tcW w:w="0" w:type="auto"/>
            <w:hideMark/>
          </w:tcPr>
          <w:p w14:paraId="389C34F9"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Weak internal audit practices increase the likelihood of fraud in my organization.</w:t>
            </w:r>
          </w:p>
        </w:tc>
        <w:tc>
          <w:tcPr>
            <w:tcW w:w="0" w:type="auto"/>
            <w:hideMark/>
          </w:tcPr>
          <w:p w14:paraId="5BA90D78"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11</w:t>
            </w:r>
          </w:p>
        </w:tc>
        <w:tc>
          <w:tcPr>
            <w:tcW w:w="0" w:type="auto"/>
            <w:hideMark/>
          </w:tcPr>
          <w:p w14:paraId="7F76ACB3"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6</w:t>
            </w:r>
          </w:p>
        </w:tc>
        <w:tc>
          <w:tcPr>
            <w:tcW w:w="0" w:type="auto"/>
            <w:hideMark/>
          </w:tcPr>
          <w:p w14:paraId="06CC55C1"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15</w:t>
            </w:r>
          </w:p>
        </w:tc>
        <w:tc>
          <w:tcPr>
            <w:tcW w:w="0" w:type="auto"/>
            <w:hideMark/>
          </w:tcPr>
          <w:p w14:paraId="680270DA"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100</w:t>
            </w:r>
          </w:p>
        </w:tc>
        <w:tc>
          <w:tcPr>
            <w:tcW w:w="0" w:type="auto"/>
            <w:hideMark/>
          </w:tcPr>
          <w:p w14:paraId="40B04DB0"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118</w:t>
            </w:r>
          </w:p>
        </w:tc>
        <w:tc>
          <w:tcPr>
            <w:tcW w:w="0" w:type="auto"/>
            <w:hideMark/>
          </w:tcPr>
          <w:p w14:paraId="46A12165"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4.23</w:t>
            </w:r>
          </w:p>
        </w:tc>
      </w:tr>
      <w:tr w:rsidR="00685DB1" w:rsidRPr="001E5E7D" w14:paraId="38935A09" w14:textId="77777777" w:rsidTr="004312F1">
        <w:tc>
          <w:tcPr>
            <w:tcW w:w="0" w:type="auto"/>
            <w:hideMark/>
          </w:tcPr>
          <w:p w14:paraId="228B5F7D"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7</w:t>
            </w:r>
          </w:p>
        </w:tc>
        <w:tc>
          <w:tcPr>
            <w:tcW w:w="0" w:type="auto"/>
            <w:hideMark/>
          </w:tcPr>
          <w:p w14:paraId="57DB0272"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Lack of proper monitoring of financial transactions exposes the organization to fraud risk.</w:t>
            </w:r>
          </w:p>
        </w:tc>
        <w:tc>
          <w:tcPr>
            <w:tcW w:w="0" w:type="auto"/>
            <w:hideMark/>
          </w:tcPr>
          <w:p w14:paraId="07F9A68F"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17</w:t>
            </w:r>
          </w:p>
        </w:tc>
        <w:tc>
          <w:tcPr>
            <w:tcW w:w="0" w:type="auto"/>
            <w:hideMark/>
          </w:tcPr>
          <w:p w14:paraId="0F7778F2"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6</w:t>
            </w:r>
          </w:p>
        </w:tc>
        <w:tc>
          <w:tcPr>
            <w:tcW w:w="0" w:type="auto"/>
            <w:hideMark/>
          </w:tcPr>
          <w:p w14:paraId="756789D8"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24</w:t>
            </w:r>
          </w:p>
        </w:tc>
        <w:tc>
          <w:tcPr>
            <w:tcW w:w="0" w:type="auto"/>
            <w:hideMark/>
          </w:tcPr>
          <w:p w14:paraId="20200A93"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103</w:t>
            </w:r>
          </w:p>
        </w:tc>
        <w:tc>
          <w:tcPr>
            <w:tcW w:w="0" w:type="auto"/>
            <w:hideMark/>
          </w:tcPr>
          <w:p w14:paraId="08425A7C"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100</w:t>
            </w:r>
          </w:p>
        </w:tc>
        <w:tc>
          <w:tcPr>
            <w:tcW w:w="0" w:type="auto"/>
            <w:hideMark/>
          </w:tcPr>
          <w:p w14:paraId="7495F98C"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4.05</w:t>
            </w:r>
          </w:p>
        </w:tc>
      </w:tr>
      <w:tr w:rsidR="00685DB1" w:rsidRPr="001E5E7D" w14:paraId="2F459E84" w14:textId="77777777" w:rsidTr="004312F1">
        <w:tc>
          <w:tcPr>
            <w:tcW w:w="0" w:type="auto"/>
            <w:hideMark/>
          </w:tcPr>
          <w:p w14:paraId="07F1CD96"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8</w:t>
            </w:r>
          </w:p>
        </w:tc>
        <w:tc>
          <w:tcPr>
            <w:tcW w:w="0" w:type="auto"/>
            <w:hideMark/>
          </w:tcPr>
          <w:p w14:paraId="62689D73"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Employees may exploit weaknesses in internal controls to commit fraudulent activities.</w:t>
            </w:r>
          </w:p>
        </w:tc>
        <w:tc>
          <w:tcPr>
            <w:tcW w:w="0" w:type="auto"/>
            <w:hideMark/>
          </w:tcPr>
          <w:p w14:paraId="626D3A30"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15</w:t>
            </w:r>
          </w:p>
        </w:tc>
        <w:tc>
          <w:tcPr>
            <w:tcW w:w="0" w:type="auto"/>
            <w:hideMark/>
          </w:tcPr>
          <w:p w14:paraId="135E357B"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8</w:t>
            </w:r>
          </w:p>
        </w:tc>
        <w:tc>
          <w:tcPr>
            <w:tcW w:w="0" w:type="auto"/>
            <w:hideMark/>
          </w:tcPr>
          <w:p w14:paraId="203674B2"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31</w:t>
            </w:r>
          </w:p>
        </w:tc>
        <w:tc>
          <w:tcPr>
            <w:tcW w:w="0" w:type="auto"/>
            <w:hideMark/>
          </w:tcPr>
          <w:p w14:paraId="64278F4D"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113</w:t>
            </w:r>
          </w:p>
        </w:tc>
        <w:tc>
          <w:tcPr>
            <w:tcW w:w="0" w:type="auto"/>
            <w:hideMark/>
          </w:tcPr>
          <w:p w14:paraId="5CB1777B"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83</w:t>
            </w:r>
          </w:p>
        </w:tc>
        <w:tc>
          <w:tcPr>
            <w:tcW w:w="0" w:type="auto"/>
            <w:hideMark/>
          </w:tcPr>
          <w:p w14:paraId="1F4182DA"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3.96</w:t>
            </w:r>
          </w:p>
        </w:tc>
      </w:tr>
      <w:tr w:rsidR="00685DB1" w:rsidRPr="001E5E7D" w14:paraId="5F1C4DD1" w14:textId="77777777" w:rsidTr="004312F1">
        <w:tc>
          <w:tcPr>
            <w:tcW w:w="0" w:type="auto"/>
            <w:hideMark/>
          </w:tcPr>
          <w:p w14:paraId="1CDF0612"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9</w:t>
            </w:r>
          </w:p>
        </w:tc>
        <w:tc>
          <w:tcPr>
            <w:tcW w:w="0" w:type="auto"/>
            <w:hideMark/>
          </w:tcPr>
          <w:p w14:paraId="32F8AB65"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Fraudulent activities can remain undetected for a long time due to weak auditing procedures.</w:t>
            </w:r>
          </w:p>
        </w:tc>
        <w:tc>
          <w:tcPr>
            <w:tcW w:w="0" w:type="auto"/>
            <w:hideMark/>
          </w:tcPr>
          <w:p w14:paraId="08D406C7"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10</w:t>
            </w:r>
          </w:p>
        </w:tc>
        <w:tc>
          <w:tcPr>
            <w:tcW w:w="0" w:type="auto"/>
            <w:hideMark/>
          </w:tcPr>
          <w:p w14:paraId="4914C5E7"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8</w:t>
            </w:r>
          </w:p>
        </w:tc>
        <w:tc>
          <w:tcPr>
            <w:tcW w:w="0" w:type="auto"/>
            <w:hideMark/>
          </w:tcPr>
          <w:p w14:paraId="3CF8FEF1"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22</w:t>
            </w:r>
          </w:p>
        </w:tc>
        <w:tc>
          <w:tcPr>
            <w:tcW w:w="0" w:type="auto"/>
            <w:hideMark/>
          </w:tcPr>
          <w:p w14:paraId="37593D17"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117</w:t>
            </w:r>
          </w:p>
        </w:tc>
        <w:tc>
          <w:tcPr>
            <w:tcW w:w="0" w:type="auto"/>
            <w:hideMark/>
          </w:tcPr>
          <w:p w14:paraId="75897784"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93</w:t>
            </w:r>
          </w:p>
        </w:tc>
        <w:tc>
          <w:tcPr>
            <w:tcW w:w="0" w:type="auto"/>
            <w:hideMark/>
          </w:tcPr>
          <w:p w14:paraId="35BAECD4"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4.10</w:t>
            </w:r>
          </w:p>
        </w:tc>
      </w:tr>
      <w:tr w:rsidR="00685DB1" w:rsidRPr="001E5E7D" w14:paraId="642CBEE3" w14:textId="77777777" w:rsidTr="004312F1">
        <w:tc>
          <w:tcPr>
            <w:tcW w:w="0" w:type="auto"/>
            <w:hideMark/>
          </w:tcPr>
          <w:p w14:paraId="5BE22BBB"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10</w:t>
            </w:r>
          </w:p>
        </w:tc>
        <w:tc>
          <w:tcPr>
            <w:tcW w:w="0" w:type="auto"/>
            <w:hideMark/>
          </w:tcPr>
          <w:p w14:paraId="0EB498DA"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Strengthening internal audit systems would significantly reduce fraud risk in my organization.</w:t>
            </w:r>
          </w:p>
        </w:tc>
        <w:tc>
          <w:tcPr>
            <w:tcW w:w="0" w:type="auto"/>
            <w:hideMark/>
          </w:tcPr>
          <w:p w14:paraId="41589699"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16</w:t>
            </w:r>
          </w:p>
        </w:tc>
        <w:tc>
          <w:tcPr>
            <w:tcW w:w="0" w:type="auto"/>
            <w:hideMark/>
          </w:tcPr>
          <w:p w14:paraId="7E963648"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10</w:t>
            </w:r>
          </w:p>
        </w:tc>
        <w:tc>
          <w:tcPr>
            <w:tcW w:w="0" w:type="auto"/>
            <w:hideMark/>
          </w:tcPr>
          <w:p w14:paraId="63AD6C07"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28</w:t>
            </w:r>
          </w:p>
        </w:tc>
        <w:tc>
          <w:tcPr>
            <w:tcW w:w="0" w:type="auto"/>
            <w:hideMark/>
          </w:tcPr>
          <w:p w14:paraId="0F163CC3"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104</w:t>
            </w:r>
          </w:p>
        </w:tc>
        <w:tc>
          <w:tcPr>
            <w:tcW w:w="0" w:type="auto"/>
            <w:hideMark/>
          </w:tcPr>
          <w:p w14:paraId="6325ADC0"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92</w:t>
            </w:r>
          </w:p>
        </w:tc>
        <w:tc>
          <w:tcPr>
            <w:tcW w:w="0" w:type="auto"/>
            <w:hideMark/>
          </w:tcPr>
          <w:p w14:paraId="37877F55"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3.98</w:t>
            </w:r>
          </w:p>
        </w:tc>
      </w:tr>
    </w:tbl>
    <w:p w14:paraId="23A3F098" w14:textId="77777777" w:rsidR="00C40FB8" w:rsidRDefault="006A2C93" w:rsidP="00C40FB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00CD1B17">
        <w:rPr>
          <w:rFonts w:ascii="Times New Roman" w:hAnsi="Times New Roman" w:cs="Times New Roman"/>
          <w:sz w:val="24"/>
          <w:szCs w:val="24"/>
        </w:rPr>
        <w:t>SPSS V. 26</w:t>
      </w:r>
      <w:r>
        <w:rPr>
          <w:rFonts w:ascii="Times New Roman" w:hAnsi="Times New Roman" w:cs="Times New Roman"/>
          <w:sz w:val="24"/>
          <w:szCs w:val="24"/>
        </w:rPr>
        <w:t xml:space="preserve"> (2026</w:t>
      </w:r>
      <w:r w:rsidR="00C40FB8">
        <w:rPr>
          <w:rFonts w:ascii="Times New Roman" w:hAnsi="Times New Roman" w:cs="Times New Roman"/>
          <w:sz w:val="24"/>
          <w:szCs w:val="24"/>
        </w:rPr>
        <w:t>)</w:t>
      </w:r>
    </w:p>
    <w:p w14:paraId="6351C0CC" w14:textId="399BCE73" w:rsidR="00B35FBD" w:rsidRPr="00B35FBD" w:rsidRDefault="00B35FBD" w:rsidP="00B35FBD">
      <w:pPr>
        <w:spacing w:line="240" w:lineRule="auto"/>
        <w:jc w:val="both"/>
        <w:rPr>
          <w:rFonts w:ascii="Times New Roman" w:hAnsi="Times New Roman" w:cs="Times New Roman"/>
          <w:sz w:val="24"/>
          <w:szCs w:val="24"/>
        </w:rPr>
      </w:pPr>
      <w:r w:rsidRPr="00B35FBD">
        <w:rPr>
          <w:rFonts w:ascii="Times New Roman" w:hAnsi="Times New Roman" w:cs="Times New Roman"/>
          <w:sz w:val="24"/>
          <w:szCs w:val="24"/>
        </w:rPr>
        <w:t>Table 1 presents descriptive statistics for responses on internal audit weaknesses and fraud risk in the surveyed organizations. For the first item on internal audit weaknesses, which asked whether the organization lacks a formal internal audit unit, the majority of respondents agreed or strongly agreed, with 87 selecting agree and 132 selecting strongly agree. Only 22 strongly disagreed, five disagreed, and four were neutral, giving a mean score of 4.21. This indicates that most participants perceive the absence of a dedicated internal audit unit as a weakness.</w:t>
      </w:r>
    </w:p>
    <w:p w14:paraId="525E3A2F" w14:textId="77777777" w:rsidR="00B35FBD" w:rsidRPr="00B35FBD" w:rsidRDefault="00B35FBD" w:rsidP="00B35FBD">
      <w:pPr>
        <w:spacing w:line="240" w:lineRule="auto"/>
        <w:jc w:val="both"/>
        <w:rPr>
          <w:rFonts w:ascii="Times New Roman" w:hAnsi="Times New Roman" w:cs="Times New Roman"/>
          <w:sz w:val="24"/>
          <w:szCs w:val="24"/>
        </w:rPr>
      </w:pPr>
      <w:r w:rsidRPr="00B35FBD">
        <w:rPr>
          <w:rFonts w:ascii="Times New Roman" w:hAnsi="Times New Roman" w:cs="Times New Roman"/>
          <w:sz w:val="24"/>
          <w:szCs w:val="24"/>
        </w:rPr>
        <w:t>The second item, regarding the regularity of internal audit activities, also received a strong agreement. One hundred and one respondents agreed, and 112 strongly agreed that audit activities are not conducted regularly, while 10 strongly disagreed, nine disagreed, and 18 were neutral, resulting in a mean of 4.18. This suggests that irregular auditing is a common concern across the organizations surveyed. For the third item, which assessed whether employees performing audit functions also handle other operational duties, 103 agreed and 121 strongly agreed, with smaller frequencies for neutral and disagreement categories. The mean of 4.25 highlights that overlapping responsibilities are widely recognized as an internal audit weakness.</w:t>
      </w:r>
    </w:p>
    <w:p w14:paraId="03EB0262" w14:textId="77777777" w:rsidR="00B35FBD" w:rsidRPr="00B35FBD" w:rsidRDefault="00B35FBD" w:rsidP="00B35FBD">
      <w:pPr>
        <w:spacing w:line="240" w:lineRule="auto"/>
        <w:jc w:val="both"/>
        <w:rPr>
          <w:rFonts w:ascii="Times New Roman" w:hAnsi="Times New Roman" w:cs="Times New Roman"/>
          <w:sz w:val="24"/>
          <w:szCs w:val="24"/>
        </w:rPr>
      </w:pPr>
      <w:r w:rsidRPr="00B35FBD">
        <w:rPr>
          <w:rFonts w:ascii="Times New Roman" w:hAnsi="Times New Roman" w:cs="Times New Roman"/>
          <w:sz w:val="24"/>
          <w:szCs w:val="24"/>
        </w:rPr>
        <w:t>Regarding documentation and procedural consistency, the fourth item shows that 107 respondents agreed and 98 strongly agreed that internal audit procedures are not clearly documented or consistently followed. With a mean of 4.08, this indicates a moderate but notable perception of procedural weaknesses. The fifth item, about the effect of limited resources on audit effectiveness, recorded 98 agreeing and 122 strongly agreeing, with smaller counts in other categories, resulting in a mean of 4.26. This confirms that resource constraints are considered a significant factor weakening internal audit functions.</w:t>
      </w:r>
    </w:p>
    <w:p w14:paraId="69C70CE4" w14:textId="77777777" w:rsidR="00B35FBD" w:rsidRPr="00B35FBD" w:rsidRDefault="00B35FBD" w:rsidP="00B35FBD">
      <w:pPr>
        <w:spacing w:line="240" w:lineRule="auto"/>
        <w:jc w:val="both"/>
        <w:rPr>
          <w:rFonts w:ascii="Times New Roman" w:hAnsi="Times New Roman" w:cs="Times New Roman"/>
          <w:sz w:val="24"/>
          <w:szCs w:val="24"/>
        </w:rPr>
      </w:pPr>
      <w:r w:rsidRPr="00B35FBD">
        <w:rPr>
          <w:rFonts w:ascii="Times New Roman" w:hAnsi="Times New Roman" w:cs="Times New Roman"/>
          <w:sz w:val="24"/>
          <w:szCs w:val="24"/>
        </w:rPr>
        <w:t xml:space="preserve">For fraud risk items, the sixth question about whether weak internal audit practices increase the likelihood of fraud shows that 100 respondents agreed and 118 strongly agreed, producing a mean of 4.23. This reflects a strong perception that audit weaknesses contribute directly to fraud exposure. The seventh item, addressing monitoring of financial transactions, shows a mean of 4.05, with 103 agreeing and 100 strongly agreeing, but 17 strongly disagreeing and six disagreeing, suggesting some variability in perceptions regarding transaction oversight. For </w:t>
      </w:r>
      <w:r w:rsidRPr="00B35FBD">
        <w:rPr>
          <w:rFonts w:ascii="Times New Roman" w:hAnsi="Times New Roman" w:cs="Times New Roman"/>
          <w:sz w:val="24"/>
          <w:szCs w:val="24"/>
        </w:rPr>
        <w:lastRenderedPageBreak/>
        <w:t>the eighth item, concerning employee exploitation of internal control weaknesses, 113 agreed and 83 strongly agreed, while 15 strongly disagreed, eight disagreed, and 31 were neutral, yielding a mean of 3.96, which indicates a moderate acknowledgment of fraud risk opportunities.</w:t>
      </w:r>
    </w:p>
    <w:p w14:paraId="144675E0" w14:textId="77777777" w:rsidR="00B35FBD" w:rsidRPr="00B35FBD" w:rsidRDefault="00B35FBD" w:rsidP="00B35FBD">
      <w:pPr>
        <w:spacing w:line="240" w:lineRule="auto"/>
        <w:jc w:val="both"/>
        <w:rPr>
          <w:rFonts w:ascii="Times New Roman" w:hAnsi="Times New Roman" w:cs="Times New Roman"/>
          <w:sz w:val="24"/>
          <w:szCs w:val="24"/>
        </w:rPr>
      </w:pPr>
      <w:r w:rsidRPr="00B35FBD">
        <w:rPr>
          <w:rFonts w:ascii="Times New Roman" w:hAnsi="Times New Roman" w:cs="Times New Roman"/>
          <w:sz w:val="24"/>
          <w:szCs w:val="24"/>
        </w:rPr>
        <w:t xml:space="preserve">The ninth item, on whether fraudulent activities remain undetected due to weak auditing, shows a mean of 4.10, with 117 agreeing and 93 strongly agreeing, and fewer respondents in disagreement categories. This demonstrates that most participants recognize that insufficient auditing allows fraud to go unnoticed. Finally, the tenth item, regarding whether strengthening internal audit systems would reduce fraud risk, received 104 agreeing and 92 strongly agreeing, with a mean of 3.98. Although slightly lower than other items, it still suggests a clear recognition of the positive effect of improved auditing on fraud prevention. </w:t>
      </w:r>
    </w:p>
    <w:p w14:paraId="6E24CD31" w14:textId="77777777" w:rsidR="00C40FB8" w:rsidRDefault="00C40FB8" w:rsidP="00C40FB8">
      <w:pPr>
        <w:pStyle w:val="Heading1"/>
        <w:spacing w:line="240" w:lineRule="auto"/>
      </w:pPr>
      <w:r>
        <w:t>4.2 Test of Hypothes</w:t>
      </w:r>
      <w:r w:rsidR="00CD1B17">
        <w:t>i</w:t>
      </w:r>
      <w:r>
        <w:t>s</w:t>
      </w:r>
    </w:p>
    <w:p w14:paraId="14E0C132" w14:textId="77777777" w:rsidR="00C40FB8" w:rsidRDefault="005811D3" w:rsidP="00C40FB8">
      <w:pPr>
        <w:spacing w:line="240" w:lineRule="auto"/>
        <w:jc w:val="both"/>
        <w:rPr>
          <w:rFonts w:ascii="Times New Roman" w:hAnsi="Times New Roman" w:cs="Times New Roman"/>
          <w:sz w:val="24"/>
          <w:szCs w:val="24"/>
        </w:rPr>
      </w:pPr>
      <w:r>
        <w:rPr>
          <w:rFonts w:ascii="Times New Roman" w:hAnsi="Times New Roman" w:cs="Times New Roman"/>
          <w:sz w:val="24"/>
          <w:szCs w:val="24"/>
        </w:rPr>
        <w:t>H</w:t>
      </w:r>
      <w:r w:rsidRPr="00CF7216">
        <w:rPr>
          <w:rFonts w:ascii="Times New Roman" w:hAnsi="Times New Roman" w:cs="Times New Roman"/>
          <w:sz w:val="24"/>
          <w:szCs w:val="24"/>
          <w:vertAlign w:val="subscript"/>
        </w:rPr>
        <w:t>1</w:t>
      </w:r>
      <w:r>
        <w:rPr>
          <w:rFonts w:ascii="Times New Roman" w:hAnsi="Times New Roman" w:cs="Times New Roman"/>
          <w:sz w:val="24"/>
          <w:szCs w:val="24"/>
        </w:rPr>
        <w:t xml:space="preserve">: </w:t>
      </w:r>
      <w:r w:rsidRPr="00CF7216">
        <w:rPr>
          <w:rFonts w:ascii="Times New Roman" w:hAnsi="Times New Roman" w:cs="Times New Roman"/>
          <w:sz w:val="24"/>
          <w:szCs w:val="24"/>
        </w:rPr>
        <w:t xml:space="preserve">Internal audit weaknesses </w:t>
      </w:r>
      <w:r>
        <w:rPr>
          <w:rFonts w:ascii="Times New Roman" w:hAnsi="Times New Roman" w:cs="Times New Roman"/>
          <w:sz w:val="24"/>
          <w:szCs w:val="24"/>
        </w:rPr>
        <w:t xml:space="preserve">will </w:t>
      </w:r>
      <w:r w:rsidRPr="00CF7216">
        <w:rPr>
          <w:rFonts w:ascii="Times New Roman" w:hAnsi="Times New Roman" w:cs="Times New Roman"/>
          <w:sz w:val="24"/>
          <w:szCs w:val="24"/>
        </w:rPr>
        <w:t>positive</w:t>
      </w:r>
      <w:r>
        <w:rPr>
          <w:rFonts w:ascii="Times New Roman" w:hAnsi="Times New Roman" w:cs="Times New Roman"/>
          <w:sz w:val="24"/>
          <w:szCs w:val="24"/>
        </w:rPr>
        <w:t>ly increase</w:t>
      </w:r>
      <w:r w:rsidRPr="00CF7216">
        <w:rPr>
          <w:rFonts w:ascii="Times New Roman" w:hAnsi="Times New Roman" w:cs="Times New Roman"/>
          <w:sz w:val="24"/>
          <w:szCs w:val="24"/>
        </w:rPr>
        <w:t xml:space="preserve"> fraud risk in U.S. small enterprises.</w:t>
      </w:r>
    </w:p>
    <w:p w14:paraId="0D606054" w14:textId="6027E33E" w:rsidR="00C40FB8" w:rsidRPr="00506EE9" w:rsidRDefault="00C40FB8" w:rsidP="00C40FB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CD1B17">
        <w:rPr>
          <w:rFonts w:ascii="Times New Roman" w:hAnsi="Times New Roman" w:cs="Times New Roman"/>
          <w:b/>
          <w:sz w:val="24"/>
          <w:szCs w:val="24"/>
        </w:rPr>
        <w:t>2 Test of Hypothesi</w:t>
      </w:r>
      <w:r>
        <w:rPr>
          <w:rFonts w:ascii="Times New Roman" w:hAnsi="Times New Roman" w:cs="Times New Roman"/>
          <w:b/>
          <w:sz w:val="24"/>
          <w:szCs w:val="24"/>
        </w:rPr>
        <w:t>s</w:t>
      </w:r>
    </w:p>
    <w:tbl>
      <w:tblPr>
        <w:tblW w:w="9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59"/>
        <w:gridCol w:w="1023"/>
        <w:gridCol w:w="200"/>
        <w:gridCol w:w="886"/>
        <w:gridCol w:w="278"/>
        <w:gridCol w:w="305"/>
        <w:gridCol w:w="886"/>
        <w:gridCol w:w="140"/>
        <w:gridCol w:w="1331"/>
        <w:gridCol w:w="77"/>
        <w:gridCol w:w="1025"/>
        <w:gridCol w:w="366"/>
        <w:gridCol w:w="659"/>
        <w:gridCol w:w="366"/>
        <w:gridCol w:w="1028"/>
      </w:tblGrid>
      <w:tr w:rsidR="009E0B1F" w:rsidRPr="009E0B1F" w14:paraId="79C6FDD5" w14:textId="77777777" w:rsidTr="009E0B1F">
        <w:trPr>
          <w:gridAfter w:val="6"/>
          <w:wAfter w:w="3520" w:type="dxa"/>
          <w:cantSplit/>
        </w:trPr>
        <w:tc>
          <w:tcPr>
            <w:tcW w:w="5843" w:type="dxa"/>
            <w:gridSpan w:val="10"/>
            <w:tcBorders>
              <w:top w:val="nil"/>
              <w:left w:val="nil"/>
              <w:bottom w:val="nil"/>
              <w:right w:val="nil"/>
            </w:tcBorders>
            <w:shd w:val="clear" w:color="auto" w:fill="FFFFFF"/>
            <w:vAlign w:val="center"/>
          </w:tcPr>
          <w:p w14:paraId="455C1CBB" w14:textId="77777777" w:rsidR="009E0B1F" w:rsidRPr="009E0B1F" w:rsidRDefault="009E0B1F" w:rsidP="009E0B1F">
            <w:pPr>
              <w:autoSpaceDE w:val="0"/>
              <w:autoSpaceDN w:val="0"/>
              <w:adjustRightInd w:val="0"/>
              <w:spacing w:after="0" w:line="320" w:lineRule="atLeast"/>
              <w:ind w:left="60" w:right="60"/>
              <w:jc w:val="center"/>
              <w:rPr>
                <w:rFonts w:ascii="Arial" w:hAnsi="Arial" w:cs="Arial"/>
                <w:color w:val="010205"/>
              </w:rPr>
            </w:pPr>
            <w:r w:rsidRPr="009E0B1F">
              <w:rPr>
                <w:rFonts w:ascii="Arial" w:hAnsi="Arial" w:cs="Arial"/>
                <w:b/>
                <w:bCs/>
                <w:color w:val="010205"/>
              </w:rPr>
              <w:t>Model Summary</w:t>
            </w:r>
          </w:p>
        </w:tc>
      </w:tr>
      <w:tr w:rsidR="009E0B1F" w:rsidRPr="009E0B1F" w14:paraId="429E71DA" w14:textId="77777777" w:rsidTr="009E0B1F">
        <w:trPr>
          <w:gridAfter w:val="6"/>
          <w:wAfter w:w="3520" w:type="dxa"/>
          <w:cantSplit/>
        </w:trPr>
        <w:tc>
          <w:tcPr>
            <w:tcW w:w="795" w:type="dxa"/>
            <w:gridSpan w:val="2"/>
            <w:tcBorders>
              <w:top w:val="nil"/>
              <w:left w:val="nil"/>
              <w:bottom w:val="single" w:sz="8" w:space="0" w:color="152935"/>
              <w:right w:val="nil"/>
            </w:tcBorders>
            <w:shd w:val="clear" w:color="auto" w:fill="FFFFFF"/>
            <w:vAlign w:val="bottom"/>
          </w:tcPr>
          <w:p w14:paraId="6204D4A8" w14:textId="77777777" w:rsidR="009E0B1F" w:rsidRPr="009E0B1F" w:rsidRDefault="009E0B1F" w:rsidP="009E0B1F">
            <w:pPr>
              <w:autoSpaceDE w:val="0"/>
              <w:autoSpaceDN w:val="0"/>
              <w:adjustRightInd w:val="0"/>
              <w:spacing w:after="0" w:line="320" w:lineRule="atLeast"/>
              <w:ind w:left="60" w:right="60"/>
              <w:rPr>
                <w:rFonts w:ascii="Arial" w:hAnsi="Arial" w:cs="Arial"/>
                <w:color w:val="264A60"/>
                <w:sz w:val="18"/>
                <w:szCs w:val="18"/>
              </w:rPr>
            </w:pPr>
            <w:r w:rsidRPr="009E0B1F">
              <w:rPr>
                <w:rFonts w:ascii="Arial" w:hAnsi="Arial" w:cs="Arial"/>
                <w:color w:val="264A60"/>
                <w:sz w:val="18"/>
                <w:szCs w:val="18"/>
              </w:rPr>
              <w:t>Model</w:t>
            </w:r>
          </w:p>
        </w:tc>
        <w:tc>
          <w:tcPr>
            <w:tcW w:w="1024" w:type="dxa"/>
            <w:tcBorders>
              <w:top w:val="nil"/>
              <w:left w:val="nil"/>
              <w:bottom w:val="single" w:sz="8" w:space="0" w:color="152935"/>
              <w:right w:val="single" w:sz="8" w:space="0" w:color="E0E0E0"/>
            </w:tcBorders>
            <w:shd w:val="clear" w:color="auto" w:fill="FFFFFF"/>
            <w:vAlign w:val="bottom"/>
          </w:tcPr>
          <w:p w14:paraId="6E5F09AB" w14:textId="77777777" w:rsidR="009E0B1F" w:rsidRPr="009E0B1F" w:rsidRDefault="009E0B1F" w:rsidP="009E0B1F">
            <w:pPr>
              <w:autoSpaceDE w:val="0"/>
              <w:autoSpaceDN w:val="0"/>
              <w:adjustRightInd w:val="0"/>
              <w:spacing w:after="0" w:line="320" w:lineRule="atLeast"/>
              <w:ind w:left="60" w:right="60"/>
              <w:jc w:val="center"/>
              <w:rPr>
                <w:rFonts w:ascii="Arial" w:hAnsi="Arial" w:cs="Arial"/>
                <w:color w:val="264A60"/>
                <w:sz w:val="18"/>
                <w:szCs w:val="18"/>
              </w:rPr>
            </w:pPr>
            <w:r w:rsidRPr="009E0B1F">
              <w:rPr>
                <w:rFonts w:ascii="Arial" w:hAnsi="Arial" w:cs="Arial"/>
                <w:color w:val="264A60"/>
                <w:sz w:val="18"/>
                <w:szCs w:val="18"/>
              </w:rPr>
              <w:t>R</w:t>
            </w:r>
          </w:p>
        </w:tc>
        <w:tc>
          <w:tcPr>
            <w:tcW w:w="1086" w:type="dxa"/>
            <w:gridSpan w:val="2"/>
            <w:tcBorders>
              <w:top w:val="nil"/>
              <w:left w:val="single" w:sz="8" w:space="0" w:color="E0E0E0"/>
              <w:bottom w:val="single" w:sz="8" w:space="0" w:color="152935"/>
              <w:right w:val="single" w:sz="8" w:space="0" w:color="E0E0E0"/>
            </w:tcBorders>
            <w:shd w:val="clear" w:color="auto" w:fill="FFFFFF"/>
            <w:vAlign w:val="bottom"/>
          </w:tcPr>
          <w:p w14:paraId="4F02E0C1" w14:textId="77777777" w:rsidR="009E0B1F" w:rsidRPr="009E0B1F" w:rsidRDefault="009E0B1F" w:rsidP="009E0B1F">
            <w:pPr>
              <w:autoSpaceDE w:val="0"/>
              <w:autoSpaceDN w:val="0"/>
              <w:adjustRightInd w:val="0"/>
              <w:spacing w:after="0" w:line="320" w:lineRule="atLeast"/>
              <w:ind w:left="60" w:right="60"/>
              <w:jc w:val="center"/>
              <w:rPr>
                <w:rFonts w:ascii="Arial" w:hAnsi="Arial" w:cs="Arial"/>
                <w:color w:val="264A60"/>
                <w:sz w:val="18"/>
                <w:szCs w:val="18"/>
              </w:rPr>
            </w:pPr>
            <w:r w:rsidRPr="009E0B1F">
              <w:rPr>
                <w:rFonts w:ascii="Arial" w:hAnsi="Arial" w:cs="Arial"/>
                <w:color w:val="264A60"/>
                <w:sz w:val="18"/>
                <w:szCs w:val="18"/>
              </w:rPr>
              <w:t>R Square</w:t>
            </w:r>
          </w:p>
        </w:tc>
        <w:tc>
          <w:tcPr>
            <w:tcW w:w="1469" w:type="dxa"/>
            <w:gridSpan w:val="3"/>
            <w:tcBorders>
              <w:top w:val="nil"/>
              <w:left w:val="single" w:sz="8" w:space="0" w:color="E0E0E0"/>
              <w:bottom w:val="single" w:sz="8" w:space="0" w:color="152935"/>
              <w:right w:val="single" w:sz="8" w:space="0" w:color="E0E0E0"/>
            </w:tcBorders>
            <w:shd w:val="clear" w:color="auto" w:fill="FFFFFF"/>
            <w:vAlign w:val="bottom"/>
          </w:tcPr>
          <w:p w14:paraId="3C751AB7" w14:textId="77777777" w:rsidR="009E0B1F" w:rsidRPr="009E0B1F" w:rsidRDefault="009E0B1F" w:rsidP="009E0B1F">
            <w:pPr>
              <w:autoSpaceDE w:val="0"/>
              <w:autoSpaceDN w:val="0"/>
              <w:adjustRightInd w:val="0"/>
              <w:spacing w:after="0" w:line="320" w:lineRule="atLeast"/>
              <w:ind w:left="60" w:right="60"/>
              <w:jc w:val="center"/>
              <w:rPr>
                <w:rFonts w:ascii="Arial" w:hAnsi="Arial" w:cs="Arial"/>
                <w:color w:val="264A60"/>
                <w:sz w:val="18"/>
                <w:szCs w:val="18"/>
              </w:rPr>
            </w:pPr>
            <w:r w:rsidRPr="009E0B1F">
              <w:rPr>
                <w:rFonts w:ascii="Arial" w:hAnsi="Arial" w:cs="Arial"/>
                <w:color w:val="264A60"/>
                <w:sz w:val="18"/>
                <w:szCs w:val="18"/>
              </w:rPr>
              <w:t>Adjusted R Square</w:t>
            </w:r>
          </w:p>
        </w:tc>
        <w:tc>
          <w:tcPr>
            <w:tcW w:w="1469" w:type="dxa"/>
            <w:gridSpan w:val="2"/>
            <w:tcBorders>
              <w:top w:val="nil"/>
              <w:left w:val="single" w:sz="8" w:space="0" w:color="E0E0E0"/>
              <w:bottom w:val="single" w:sz="8" w:space="0" w:color="152935"/>
              <w:right w:val="nil"/>
            </w:tcBorders>
            <w:shd w:val="clear" w:color="auto" w:fill="FFFFFF"/>
            <w:vAlign w:val="bottom"/>
          </w:tcPr>
          <w:p w14:paraId="738EA6B5" w14:textId="77777777" w:rsidR="009E0B1F" w:rsidRPr="009E0B1F" w:rsidRDefault="009E0B1F" w:rsidP="009E0B1F">
            <w:pPr>
              <w:autoSpaceDE w:val="0"/>
              <w:autoSpaceDN w:val="0"/>
              <w:adjustRightInd w:val="0"/>
              <w:spacing w:after="0" w:line="320" w:lineRule="atLeast"/>
              <w:ind w:left="60" w:right="60"/>
              <w:jc w:val="center"/>
              <w:rPr>
                <w:rFonts w:ascii="Arial" w:hAnsi="Arial" w:cs="Arial"/>
                <w:color w:val="264A60"/>
                <w:sz w:val="18"/>
                <w:szCs w:val="18"/>
              </w:rPr>
            </w:pPr>
            <w:r w:rsidRPr="009E0B1F">
              <w:rPr>
                <w:rFonts w:ascii="Arial" w:hAnsi="Arial" w:cs="Arial"/>
                <w:color w:val="264A60"/>
                <w:sz w:val="18"/>
                <w:szCs w:val="18"/>
              </w:rPr>
              <w:t>Std. Error of the Estimate</w:t>
            </w:r>
          </w:p>
        </w:tc>
      </w:tr>
      <w:tr w:rsidR="009E0B1F" w:rsidRPr="009E0B1F" w14:paraId="0B89201D" w14:textId="77777777" w:rsidTr="009E0B1F">
        <w:trPr>
          <w:gridAfter w:val="6"/>
          <w:wAfter w:w="3520" w:type="dxa"/>
          <w:cantSplit/>
        </w:trPr>
        <w:tc>
          <w:tcPr>
            <w:tcW w:w="795" w:type="dxa"/>
            <w:gridSpan w:val="2"/>
            <w:tcBorders>
              <w:top w:val="single" w:sz="8" w:space="0" w:color="152935"/>
              <w:left w:val="nil"/>
              <w:bottom w:val="single" w:sz="8" w:space="0" w:color="152935"/>
              <w:right w:val="nil"/>
            </w:tcBorders>
            <w:shd w:val="clear" w:color="auto" w:fill="E0E0E0"/>
          </w:tcPr>
          <w:p w14:paraId="53829B06" w14:textId="77777777" w:rsidR="009E0B1F" w:rsidRPr="009E0B1F" w:rsidRDefault="009E0B1F" w:rsidP="009E0B1F">
            <w:pPr>
              <w:autoSpaceDE w:val="0"/>
              <w:autoSpaceDN w:val="0"/>
              <w:adjustRightInd w:val="0"/>
              <w:spacing w:after="0" w:line="320" w:lineRule="atLeast"/>
              <w:ind w:left="60" w:right="60"/>
              <w:rPr>
                <w:rFonts w:ascii="Arial" w:hAnsi="Arial" w:cs="Arial"/>
                <w:color w:val="264A60"/>
                <w:sz w:val="18"/>
                <w:szCs w:val="18"/>
              </w:rPr>
            </w:pPr>
            <w:r w:rsidRPr="009E0B1F">
              <w:rPr>
                <w:rFonts w:ascii="Arial" w:hAnsi="Arial" w:cs="Arial"/>
                <w:color w:val="264A60"/>
                <w:sz w:val="18"/>
                <w:szCs w:val="18"/>
              </w:rPr>
              <w:t>1</w:t>
            </w:r>
          </w:p>
        </w:tc>
        <w:tc>
          <w:tcPr>
            <w:tcW w:w="1024" w:type="dxa"/>
            <w:tcBorders>
              <w:top w:val="single" w:sz="8" w:space="0" w:color="152935"/>
              <w:left w:val="nil"/>
              <w:bottom w:val="single" w:sz="8" w:space="0" w:color="152935"/>
              <w:right w:val="single" w:sz="8" w:space="0" w:color="E0E0E0"/>
            </w:tcBorders>
            <w:shd w:val="clear" w:color="auto" w:fill="FFFFFF"/>
          </w:tcPr>
          <w:p w14:paraId="5482256C"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.855</w:t>
            </w:r>
            <w:r w:rsidRPr="009E0B1F">
              <w:rPr>
                <w:rFonts w:ascii="Arial" w:hAnsi="Arial" w:cs="Arial"/>
                <w:color w:val="010205"/>
                <w:sz w:val="18"/>
                <w:szCs w:val="18"/>
                <w:vertAlign w:val="superscript"/>
              </w:rPr>
              <w:t>a</w:t>
            </w:r>
          </w:p>
        </w:tc>
        <w:tc>
          <w:tcPr>
            <w:tcW w:w="1086" w:type="dxa"/>
            <w:gridSpan w:val="2"/>
            <w:tcBorders>
              <w:top w:val="single" w:sz="8" w:space="0" w:color="152935"/>
              <w:left w:val="single" w:sz="8" w:space="0" w:color="E0E0E0"/>
              <w:bottom w:val="single" w:sz="8" w:space="0" w:color="152935"/>
              <w:right w:val="single" w:sz="8" w:space="0" w:color="E0E0E0"/>
            </w:tcBorders>
            <w:shd w:val="clear" w:color="auto" w:fill="FFFFFF"/>
          </w:tcPr>
          <w:p w14:paraId="1FE27DD2"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.731</w:t>
            </w:r>
          </w:p>
        </w:tc>
        <w:tc>
          <w:tcPr>
            <w:tcW w:w="1469" w:type="dxa"/>
            <w:gridSpan w:val="3"/>
            <w:tcBorders>
              <w:top w:val="single" w:sz="8" w:space="0" w:color="152935"/>
              <w:left w:val="single" w:sz="8" w:space="0" w:color="E0E0E0"/>
              <w:bottom w:val="single" w:sz="8" w:space="0" w:color="152935"/>
              <w:right w:val="single" w:sz="8" w:space="0" w:color="E0E0E0"/>
            </w:tcBorders>
            <w:shd w:val="clear" w:color="auto" w:fill="FFFFFF"/>
          </w:tcPr>
          <w:p w14:paraId="4F01B61B"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.730</w:t>
            </w:r>
          </w:p>
        </w:tc>
        <w:tc>
          <w:tcPr>
            <w:tcW w:w="1469" w:type="dxa"/>
            <w:gridSpan w:val="2"/>
            <w:tcBorders>
              <w:top w:val="single" w:sz="8" w:space="0" w:color="152935"/>
              <w:left w:val="single" w:sz="8" w:space="0" w:color="E0E0E0"/>
              <w:bottom w:val="single" w:sz="8" w:space="0" w:color="152935"/>
              <w:right w:val="nil"/>
            </w:tcBorders>
            <w:shd w:val="clear" w:color="auto" w:fill="FFFFFF"/>
          </w:tcPr>
          <w:p w14:paraId="0FB41B54"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2.202</w:t>
            </w:r>
          </w:p>
        </w:tc>
      </w:tr>
      <w:tr w:rsidR="009E0B1F" w:rsidRPr="009E0B1F" w14:paraId="238FFDEB" w14:textId="77777777" w:rsidTr="009E0B1F">
        <w:trPr>
          <w:gridAfter w:val="6"/>
          <w:wAfter w:w="3520" w:type="dxa"/>
          <w:cantSplit/>
        </w:trPr>
        <w:tc>
          <w:tcPr>
            <w:tcW w:w="5843" w:type="dxa"/>
            <w:gridSpan w:val="10"/>
            <w:tcBorders>
              <w:top w:val="nil"/>
              <w:left w:val="nil"/>
              <w:bottom w:val="nil"/>
              <w:right w:val="nil"/>
            </w:tcBorders>
            <w:shd w:val="clear" w:color="auto" w:fill="FFFFFF"/>
          </w:tcPr>
          <w:p w14:paraId="26A1ADA9" w14:textId="77777777" w:rsidR="009E0B1F" w:rsidRPr="009E0B1F" w:rsidRDefault="009E0B1F" w:rsidP="009E0B1F">
            <w:pPr>
              <w:autoSpaceDE w:val="0"/>
              <w:autoSpaceDN w:val="0"/>
              <w:adjustRightInd w:val="0"/>
              <w:spacing w:after="0" w:line="320" w:lineRule="atLeast"/>
              <w:ind w:left="60" w:right="60"/>
              <w:rPr>
                <w:rFonts w:ascii="Arial" w:hAnsi="Arial" w:cs="Arial"/>
                <w:color w:val="010205"/>
                <w:sz w:val="18"/>
                <w:szCs w:val="18"/>
              </w:rPr>
            </w:pPr>
            <w:r w:rsidRPr="009E0B1F">
              <w:rPr>
                <w:rFonts w:ascii="Arial" w:hAnsi="Arial" w:cs="Arial"/>
                <w:color w:val="010205"/>
                <w:sz w:val="18"/>
                <w:szCs w:val="18"/>
              </w:rPr>
              <w:t>a. Predictors: (Constant), Internal Audit Weaknesses</w:t>
            </w:r>
          </w:p>
        </w:tc>
      </w:tr>
      <w:tr w:rsidR="009E0B1F" w:rsidRPr="009E0B1F" w14:paraId="18BFD41F" w14:textId="77777777" w:rsidTr="009E0B1F">
        <w:trPr>
          <w:gridAfter w:val="2"/>
          <w:wAfter w:w="1394" w:type="dxa"/>
          <w:cantSplit/>
        </w:trPr>
        <w:tc>
          <w:tcPr>
            <w:tcW w:w="7969" w:type="dxa"/>
            <w:gridSpan w:val="14"/>
            <w:tcBorders>
              <w:top w:val="nil"/>
              <w:left w:val="nil"/>
              <w:bottom w:val="nil"/>
              <w:right w:val="nil"/>
            </w:tcBorders>
            <w:shd w:val="clear" w:color="auto" w:fill="FFFFFF"/>
            <w:vAlign w:val="center"/>
          </w:tcPr>
          <w:p w14:paraId="660CEBD2" w14:textId="77777777" w:rsidR="009E0B1F" w:rsidRPr="009E0B1F" w:rsidRDefault="009E0B1F" w:rsidP="009E0B1F">
            <w:pPr>
              <w:autoSpaceDE w:val="0"/>
              <w:autoSpaceDN w:val="0"/>
              <w:adjustRightInd w:val="0"/>
              <w:spacing w:after="0" w:line="320" w:lineRule="atLeast"/>
              <w:ind w:left="60" w:right="60"/>
              <w:jc w:val="center"/>
              <w:rPr>
                <w:rFonts w:ascii="Arial" w:hAnsi="Arial" w:cs="Arial"/>
                <w:color w:val="010205"/>
              </w:rPr>
            </w:pPr>
            <w:proofErr w:type="spellStart"/>
            <w:r w:rsidRPr="009E0B1F">
              <w:rPr>
                <w:rFonts w:ascii="Arial" w:hAnsi="Arial" w:cs="Arial"/>
                <w:b/>
                <w:bCs/>
                <w:color w:val="010205"/>
              </w:rPr>
              <w:t>ANOVA</w:t>
            </w:r>
            <w:r w:rsidRPr="009E0B1F">
              <w:rPr>
                <w:rFonts w:ascii="Arial" w:hAnsi="Arial" w:cs="Arial"/>
                <w:b/>
                <w:bCs/>
                <w:color w:val="010205"/>
                <w:vertAlign w:val="superscript"/>
              </w:rPr>
              <w:t>a</w:t>
            </w:r>
            <w:proofErr w:type="spellEnd"/>
          </w:p>
        </w:tc>
      </w:tr>
      <w:tr w:rsidR="009E0B1F" w:rsidRPr="009E0B1F" w14:paraId="506B5734" w14:textId="77777777" w:rsidTr="009E0B1F">
        <w:trPr>
          <w:gridAfter w:val="2"/>
          <w:wAfter w:w="1394" w:type="dxa"/>
          <w:cantSplit/>
        </w:trPr>
        <w:tc>
          <w:tcPr>
            <w:tcW w:w="2017" w:type="dxa"/>
            <w:gridSpan w:val="4"/>
            <w:tcBorders>
              <w:top w:val="nil"/>
              <w:left w:val="nil"/>
              <w:bottom w:val="single" w:sz="8" w:space="0" w:color="152935"/>
              <w:right w:val="nil"/>
            </w:tcBorders>
            <w:shd w:val="clear" w:color="auto" w:fill="FFFFFF"/>
            <w:vAlign w:val="bottom"/>
          </w:tcPr>
          <w:p w14:paraId="12397445" w14:textId="77777777" w:rsidR="009E0B1F" w:rsidRPr="009E0B1F" w:rsidRDefault="009E0B1F" w:rsidP="009E0B1F">
            <w:pPr>
              <w:autoSpaceDE w:val="0"/>
              <w:autoSpaceDN w:val="0"/>
              <w:adjustRightInd w:val="0"/>
              <w:spacing w:after="0" w:line="320" w:lineRule="atLeast"/>
              <w:ind w:left="60" w:right="60"/>
              <w:rPr>
                <w:rFonts w:ascii="Arial" w:hAnsi="Arial" w:cs="Arial"/>
                <w:color w:val="264A60"/>
                <w:sz w:val="18"/>
                <w:szCs w:val="18"/>
              </w:rPr>
            </w:pPr>
            <w:r w:rsidRPr="009E0B1F">
              <w:rPr>
                <w:rFonts w:ascii="Arial" w:hAnsi="Arial" w:cs="Arial"/>
                <w:color w:val="264A60"/>
                <w:sz w:val="18"/>
                <w:szCs w:val="18"/>
              </w:rPr>
              <w:t>Model</w:t>
            </w:r>
          </w:p>
        </w:tc>
        <w:tc>
          <w:tcPr>
            <w:tcW w:w="1469" w:type="dxa"/>
            <w:gridSpan w:val="3"/>
            <w:tcBorders>
              <w:top w:val="nil"/>
              <w:left w:val="nil"/>
              <w:bottom w:val="single" w:sz="8" w:space="0" w:color="152935"/>
              <w:right w:val="single" w:sz="8" w:space="0" w:color="E0E0E0"/>
            </w:tcBorders>
            <w:shd w:val="clear" w:color="auto" w:fill="FFFFFF"/>
            <w:vAlign w:val="bottom"/>
          </w:tcPr>
          <w:p w14:paraId="412E27B9" w14:textId="77777777" w:rsidR="009E0B1F" w:rsidRPr="009E0B1F" w:rsidRDefault="009E0B1F" w:rsidP="009E0B1F">
            <w:pPr>
              <w:autoSpaceDE w:val="0"/>
              <w:autoSpaceDN w:val="0"/>
              <w:adjustRightInd w:val="0"/>
              <w:spacing w:after="0" w:line="320" w:lineRule="atLeast"/>
              <w:ind w:left="60" w:right="60"/>
              <w:jc w:val="center"/>
              <w:rPr>
                <w:rFonts w:ascii="Arial" w:hAnsi="Arial" w:cs="Arial"/>
                <w:color w:val="264A60"/>
                <w:sz w:val="18"/>
                <w:szCs w:val="18"/>
              </w:rPr>
            </w:pPr>
            <w:r w:rsidRPr="009E0B1F">
              <w:rPr>
                <w:rFonts w:ascii="Arial" w:hAnsi="Arial" w:cs="Arial"/>
                <w:color w:val="264A60"/>
                <w:sz w:val="18"/>
                <w:szCs w:val="18"/>
              </w:rPr>
              <w:t>Sum of Squares</w:t>
            </w:r>
          </w:p>
        </w:tc>
        <w:tc>
          <w:tcPr>
            <w:tcW w:w="1025" w:type="dxa"/>
            <w:gridSpan w:val="2"/>
            <w:tcBorders>
              <w:top w:val="nil"/>
              <w:left w:val="single" w:sz="8" w:space="0" w:color="E0E0E0"/>
              <w:bottom w:val="single" w:sz="8" w:space="0" w:color="152935"/>
              <w:right w:val="single" w:sz="8" w:space="0" w:color="E0E0E0"/>
            </w:tcBorders>
            <w:shd w:val="clear" w:color="auto" w:fill="FFFFFF"/>
            <w:vAlign w:val="bottom"/>
          </w:tcPr>
          <w:p w14:paraId="22B6C7F0" w14:textId="77777777" w:rsidR="009E0B1F" w:rsidRPr="009E0B1F" w:rsidRDefault="009E0B1F" w:rsidP="009E0B1F">
            <w:pPr>
              <w:autoSpaceDE w:val="0"/>
              <w:autoSpaceDN w:val="0"/>
              <w:adjustRightInd w:val="0"/>
              <w:spacing w:after="0" w:line="320" w:lineRule="atLeast"/>
              <w:ind w:left="60" w:right="60"/>
              <w:jc w:val="center"/>
              <w:rPr>
                <w:rFonts w:ascii="Arial" w:hAnsi="Arial" w:cs="Arial"/>
                <w:color w:val="264A60"/>
                <w:sz w:val="18"/>
                <w:szCs w:val="18"/>
              </w:rPr>
            </w:pPr>
            <w:r w:rsidRPr="009E0B1F">
              <w:rPr>
                <w:rFonts w:ascii="Arial" w:hAnsi="Arial" w:cs="Arial"/>
                <w:color w:val="264A60"/>
                <w:sz w:val="18"/>
                <w:szCs w:val="18"/>
              </w:rPr>
              <w:t>df</w:t>
            </w:r>
          </w:p>
        </w:tc>
        <w:tc>
          <w:tcPr>
            <w:tcW w:w="1408" w:type="dxa"/>
            <w:gridSpan w:val="2"/>
            <w:tcBorders>
              <w:top w:val="nil"/>
              <w:left w:val="single" w:sz="8" w:space="0" w:color="E0E0E0"/>
              <w:bottom w:val="single" w:sz="8" w:space="0" w:color="152935"/>
              <w:right w:val="single" w:sz="8" w:space="0" w:color="E0E0E0"/>
            </w:tcBorders>
            <w:shd w:val="clear" w:color="auto" w:fill="FFFFFF"/>
            <w:vAlign w:val="bottom"/>
          </w:tcPr>
          <w:p w14:paraId="592112F6" w14:textId="77777777" w:rsidR="009E0B1F" w:rsidRPr="009E0B1F" w:rsidRDefault="009E0B1F" w:rsidP="009E0B1F">
            <w:pPr>
              <w:autoSpaceDE w:val="0"/>
              <w:autoSpaceDN w:val="0"/>
              <w:adjustRightInd w:val="0"/>
              <w:spacing w:after="0" w:line="320" w:lineRule="atLeast"/>
              <w:ind w:left="60" w:right="60"/>
              <w:jc w:val="center"/>
              <w:rPr>
                <w:rFonts w:ascii="Arial" w:hAnsi="Arial" w:cs="Arial"/>
                <w:color w:val="264A60"/>
                <w:sz w:val="18"/>
                <w:szCs w:val="18"/>
              </w:rPr>
            </w:pPr>
            <w:r w:rsidRPr="009E0B1F">
              <w:rPr>
                <w:rFonts w:ascii="Arial" w:hAnsi="Arial" w:cs="Arial"/>
                <w:color w:val="264A60"/>
                <w:sz w:val="18"/>
                <w:szCs w:val="18"/>
              </w:rPr>
              <w:t>Mean Square</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64E139DC" w14:textId="77777777" w:rsidR="009E0B1F" w:rsidRPr="009E0B1F" w:rsidRDefault="009E0B1F" w:rsidP="009E0B1F">
            <w:pPr>
              <w:autoSpaceDE w:val="0"/>
              <w:autoSpaceDN w:val="0"/>
              <w:adjustRightInd w:val="0"/>
              <w:spacing w:after="0" w:line="320" w:lineRule="atLeast"/>
              <w:ind w:left="60" w:right="60"/>
              <w:jc w:val="center"/>
              <w:rPr>
                <w:rFonts w:ascii="Arial" w:hAnsi="Arial" w:cs="Arial"/>
                <w:color w:val="264A60"/>
                <w:sz w:val="18"/>
                <w:szCs w:val="18"/>
              </w:rPr>
            </w:pPr>
            <w:r w:rsidRPr="009E0B1F">
              <w:rPr>
                <w:rFonts w:ascii="Arial" w:hAnsi="Arial" w:cs="Arial"/>
                <w:color w:val="264A60"/>
                <w:sz w:val="18"/>
                <w:szCs w:val="18"/>
              </w:rPr>
              <w:t>F</w:t>
            </w:r>
          </w:p>
        </w:tc>
        <w:tc>
          <w:tcPr>
            <w:tcW w:w="1025" w:type="dxa"/>
            <w:gridSpan w:val="2"/>
            <w:tcBorders>
              <w:top w:val="nil"/>
              <w:left w:val="single" w:sz="8" w:space="0" w:color="E0E0E0"/>
              <w:bottom w:val="single" w:sz="8" w:space="0" w:color="152935"/>
              <w:right w:val="nil"/>
            </w:tcBorders>
            <w:shd w:val="clear" w:color="auto" w:fill="FFFFFF"/>
            <w:vAlign w:val="bottom"/>
          </w:tcPr>
          <w:p w14:paraId="2F75AC9A" w14:textId="77777777" w:rsidR="009E0B1F" w:rsidRPr="009E0B1F" w:rsidRDefault="009E0B1F" w:rsidP="009E0B1F">
            <w:pPr>
              <w:autoSpaceDE w:val="0"/>
              <w:autoSpaceDN w:val="0"/>
              <w:adjustRightInd w:val="0"/>
              <w:spacing w:after="0" w:line="320" w:lineRule="atLeast"/>
              <w:ind w:left="60" w:right="60"/>
              <w:jc w:val="center"/>
              <w:rPr>
                <w:rFonts w:ascii="Arial" w:hAnsi="Arial" w:cs="Arial"/>
                <w:color w:val="264A60"/>
                <w:sz w:val="18"/>
                <w:szCs w:val="18"/>
              </w:rPr>
            </w:pPr>
            <w:r w:rsidRPr="009E0B1F">
              <w:rPr>
                <w:rFonts w:ascii="Arial" w:hAnsi="Arial" w:cs="Arial"/>
                <w:color w:val="264A60"/>
                <w:sz w:val="18"/>
                <w:szCs w:val="18"/>
              </w:rPr>
              <w:t>Sig.</w:t>
            </w:r>
          </w:p>
        </w:tc>
      </w:tr>
      <w:tr w:rsidR="009E0B1F" w:rsidRPr="009E0B1F" w14:paraId="26BF25D8" w14:textId="77777777" w:rsidTr="009E0B1F">
        <w:trPr>
          <w:gridAfter w:val="2"/>
          <w:wAfter w:w="1394" w:type="dxa"/>
          <w:cantSplit/>
        </w:trPr>
        <w:tc>
          <w:tcPr>
            <w:tcW w:w="733" w:type="dxa"/>
            <w:vMerge w:val="restart"/>
            <w:tcBorders>
              <w:top w:val="single" w:sz="8" w:space="0" w:color="152935"/>
              <w:left w:val="nil"/>
              <w:bottom w:val="single" w:sz="8" w:space="0" w:color="152935"/>
              <w:right w:val="nil"/>
            </w:tcBorders>
            <w:shd w:val="clear" w:color="auto" w:fill="E0E0E0"/>
          </w:tcPr>
          <w:p w14:paraId="40FD35C4" w14:textId="77777777" w:rsidR="009E0B1F" w:rsidRPr="009E0B1F" w:rsidRDefault="009E0B1F" w:rsidP="009E0B1F">
            <w:pPr>
              <w:autoSpaceDE w:val="0"/>
              <w:autoSpaceDN w:val="0"/>
              <w:adjustRightInd w:val="0"/>
              <w:spacing w:after="0" w:line="320" w:lineRule="atLeast"/>
              <w:ind w:left="60" w:right="60"/>
              <w:rPr>
                <w:rFonts w:ascii="Arial" w:hAnsi="Arial" w:cs="Arial"/>
                <w:color w:val="264A60"/>
                <w:sz w:val="18"/>
                <w:szCs w:val="18"/>
              </w:rPr>
            </w:pPr>
            <w:r w:rsidRPr="009E0B1F">
              <w:rPr>
                <w:rFonts w:ascii="Arial" w:hAnsi="Arial" w:cs="Arial"/>
                <w:color w:val="264A60"/>
                <w:sz w:val="18"/>
                <w:szCs w:val="18"/>
              </w:rPr>
              <w:t>1</w:t>
            </w:r>
          </w:p>
        </w:tc>
        <w:tc>
          <w:tcPr>
            <w:tcW w:w="1284" w:type="dxa"/>
            <w:gridSpan w:val="3"/>
            <w:tcBorders>
              <w:top w:val="single" w:sz="8" w:space="0" w:color="152935"/>
              <w:left w:val="nil"/>
              <w:bottom w:val="single" w:sz="8" w:space="0" w:color="AEAEAE"/>
              <w:right w:val="nil"/>
            </w:tcBorders>
            <w:shd w:val="clear" w:color="auto" w:fill="E0E0E0"/>
          </w:tcPr>
          <w:p w14:paraId="4D046BCE" w14:textId="77777777" w:rsidR="009E0B1F" w:rsidRPr="009E0B1F" w:rsidRDefault="009E0B1F" w:rsidP="009E0B1F">
            <w:pPr>
              <w:autoSpaceDE w:val="0"/>
              <w:autoSpaceDN w:val="0"/>
              <w:adjustRightInd w:val="0"/>
              <w:spacing w:after="0" w:line="320" w:lineRule="atLeast"/>
              <w:ind w:left="60" w:right="60"/>
              <w:rPr>
                <w:rFonts w:ascii="Arial" w:hAnsi="Arial" w:cs="Arial"/>
                <w:color w:val="264A60"/>
                <w:sz w:val="18"/>
                <w:szCs w:val="18"/>
              </w:rPr>
            </w:pPr>
            <w:r w:rsidRPr="009E0B1F">
              <w:rPr>
                <w:rFonts w:ascii="Arial" w:hAnsi="Arial" w:cs="Arial"/>
                <w:color w:val="264A60"/>
                <w:sz w:val="18"/>
                <w:szCs w:val="18"/>
              </w:rPr>
              <w:t>Regression</w:t>
            </w:r>
          </w:p>
        </w:tc>
        <w:tc>
          <w:tcPr>
            <w:tcW w:w="1469" w:type="dxa"/>
            <w:gridSpan w:val="3"/>
            <w:tcBorders>
              <w:top w:val="single" w:sz="8" w:space="0" w:color="152935"/>
              <w:left w:val="nil"/>
              <w:bottom w:val="single" w:sz="8" w:space="0" w:color="AEAEAE"/>
              <w:right w:val="single" w:sz="8" w:space="0" w:color="E0E0E0"/>
            </w:tcBorders>
            <w:shd w:val="clear" w:color="auto" w:fill="FFFFFF"/>
          </w:tcPr>
          <w:p w14:paraId="3DA8A23E"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3274.502</w:t>
            </w:r>
          </w:p>
        </w:tc>
        <w:tc>
          <w:tcPr>
            <w:tcW w:w="1025" w:type="dxa"/>
            <w:gridSpan w:val="2"/>
            <w:tcBorders>
              <w:top w:val="single" w:sz="8" w:space="0" w:color="152935"/>
              <w:left w:val="single" w:sz="8" w:space="0" w:color="E0E0E0"/>
              <w:bottom w:val="single" w:sz="8" w:space="0" w:color="AEAEAE"/>
              <w:right w:val="single" w:sz="8" w:space="0" w:color="E0E0E0"/>
            </w:tcBorders>
            <w:shd w:val="clear" w:color="auto" w:fill="FFFFFF"/>
          </w:tcPr>
          <w:p w14:paraId="0964E74A"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1</w:t>
            </w:r>
          </w:p>
        </w:tc>
        <w:tc>
          <w:tcPr>
            <w:tcW w:w="1408" w:type="dxa"/>
            <w:gridSpan w:val="2"/>
            <w:tcBorders>
              <w:top w:val="single" w:sz="8" w:space="0" w:color="152935"/>
              <w:left w:val="single" w:sz="8" w:space="0" w:color="E0E0E0"/>
              <w:bottom w:val="single" w:sz="8" w:space="0" w:color="AEAEAE"/>
              <w:right w:val="single" w:sz="8" w:space="0" w:color="E0E0E0"/>
            </w:tcBorders>
            <w:shd w:val="clear" w:color="auto" w:fill="FFFFFF"/>
          </w:tcPr>
          <w:p w14:paraId="7F09AF49"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3274.502</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31968692"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675.075</w:t>
            </w:r>
          </w:p>
        </w:tc>
        <w:tc>
          <w:tcPr>
            <w:tcW w:w="1025" w:type="dxa"/>
            <w:gridSpan w:val="2"/>
            <w:tcBorders>
              <w:top w:val="single" w:sz="8" w:space="0" w:color="152935"/>
              <w:left w:val="single" w:sz="8" w:space="0" w:color="E0E0E0"/>
              <w:bottom w:val="single" w:sz="8" w:space="0" w:color="AEAEAE"/>
              <w:right w:val="nil"/>
            </w:tcBorders>
            <w:shd w:val="clear" w:color="auto" w:fill="FFFFFF"/>
          </w:tcPr>
          <w:p w14:paraId="76B55D09"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.000</w:t>
            </w:r>
            <w:r w:rsidRPr="009E0B1F">
              <w:rPr>
                <w:rFonts w:ascii="Arial" w:hAnsi="Arial" w:cs="Arial"/>
                <w:color w:val="010205"/>
                <w:sz w:val="18"/>
                <w:szCs w:val="18"/>
                <w:vertAlign w:val="superscript"/>
              </w:rPr>
              <w:t>b</w:t>
            </w:r>
          </w:p>
        </w:tc>
      </w:tr>
      <w:tr w:rsidR="009E0B1F" w:rsidRPr="009E0B1F" w14:paraId="7CBAEF6C" w14:textId="77777777" w:rsidTr="009E0B1F">
        <w:trPr>
          <w:gridAfter w:val="2"/>
          <w:wAfter w:w="1394" w:type="dxa"/>
          <w:cantSplit/>
        </w:trPr>
        <w:tc>
          <w:tcPr>
            <w:tcW w:w="733" w:type="dxa"/>
            <w:vMerge/>
            <w:tcBorders>
              <w:top w:val="single" w:sz="8" w:space="0" w:color="152935"/>
              <w:left w:val="nil"/>
              <w:bottom w:val="single" w:sz="8" w:space="0" w:color="152935"/>
              <w:right w:val="nil"/>
            </w:tcBorders>
            <w:shd w:val="clear" w:color="auto" w:fill="E0E0E0"/>
          </w:tcPr>
          <w:p w14:paraId="0E1BA7D0" w14:textId="77777777" w:rsidR="009E0B1F" w:rsidRPr="009E0B1F" w:rsidRDefault="009E0B1F" w:rsidP="009E0B1F">
            <w:pPr>
              <w:autoSpaceDE w:val="0"/>
              <w:autoSpaceDN w:val="0"/>
              <w:adjustRightInd w:val="0"/>
              <w:spacing w:after="0" w:line="240" w:lineRule="auto"/>
              <w:rPr>
                <w:rFonts w:ascii="Arial" w:hAnsi="Arial" w:cs="Arial"/>
                <w:color w:val="010205"/>
                <w:sz w:val="18"/>
                <w:szCs w:val="18"/>
              </w:rPr>
            </w:pPr>
          </w:p>
        </w:tc>
        <w:tc>
          <w:tcPr>
            <w:tcW w:w="1284" w:type="dxa"/>
            <w:gridSpan w:val="3"/>
            <w:tcBorders>
              <w:top w:val="single" w:sz="8" w:space="0" w:color="AEAEAE"/>
              <w:left w:val="nil"/>
              <w:bottom w:val="single" w:sz="8" w:space="0" w:color="AEAEAE"/>
              <w:right w:val="nil"/>
            </w:tcBorders>
            <w:shd w:val="clear" w:color="auto" w:fill="E0E0E0"/>
          </w:tcPr>
          <w:p w14:paraId="56018FF5" w14:textId="77777777" w:rsidR="009E0B1F" w:rsidRPr="009E0B1F" w:rsidRDefault="009E0B1F" w:rsidP="009E0B1F">
            <w:pPr>
              <w:autoSpaceDE w:val="0"/>
              <w:autoSpaceDN w:val="0"/>
              <w:adjustRightInd w:val="0"/>
              <w:spacing w:after="0" w:line="320" w:lineRule="atLeast"/>
              <w:ind w:left="60" w:right="60"/>
              <w:rPr>
                <w:rFonts w:ascii="Arial" w:hAnsi="Arial" w:cs="Arial"/>
                <w:color w:val="264A60"/>
                <w:sz w:val="18"/>
                <w:szCs w:val="18"/>
              </w:rPr>
            </w:pPr>
            <w:r w:rsidRPr="009E0B1F">
              <w:rPr>
                <w:rFonts w:ascii="Arial" w:hAnsi="Arial" w:cs="Arial"/>
                <w:color w:val="264A60"/>
                <w:sz w:val="18"/>
                <w:szCs w:val="18"/>
              </w:rPr>
              <w:t>Residual</w:t>
            </w:r>
          </w:p>
        </w:tc>
        <w:tc>
          <w:tcPr>
            <w:tcW w:w="1469" w:type="dxa"/>
            <w:gridSpan w:val="3"/>
            <w:tcBorders>
              <w:top w:val="single" w:sz="8" w:space="0" w:color="AEAEAE"/>
              <w:left w:val="nil"/>
              <w:bottom w:val="single" w:sz="8" w:space="0" w:color="AEAEAE"/>
              <w:right w:val="single" w:sz="8" w:space="0" w:color="E0E0E0"/>
            </w:tcBorders>
            <w:shd w:val="clear" w:color="auto" w:fill="FFFFFF"/>
          </w:tcPr>
          <w:p w14:paraId="14FC8917"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1202.942</w:t>
            </w:r>
          </w:p>
        </w:tc>
        <w:tc>
          <w:tcPr>
            <w:tcW w:w="1025" w:type="dxa"/>
            <w:gridSpan w:val="2"/>
            <w:tcBorders>
              <w:top w:val="single" w:sz="8" w:space="0" w:color="AEAEAE"/>
              <w:left w:val="single" w:sz="8" w:space="0" w:color="E0E0E0"/>
              <w:bottom w:val="single" w:sz="8" w:space="0" w:color="AEAEAE"/>
              <w:right w:val="single" w:sz="8" w:space="0" w:color="E0E0E0"/>
            </w:tcBorders>
            <w:shd w:val="clear" w:color="auto" w:fill="FFFFFF"/>
          </w:tcPr>
          <w:p w14:paraId="3723FE17"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248</w:t>
            </w:r>
          </w:p>
        </w:tc>
        <w:tc>
          <w:tcPr>
            <w:tcW w:w="1408" w:type="dxa"/>
            <w:gridSpan w:val="2"/>
            <w:tcBorders>
              <w:top w:val="single" w:sz="8" w:space="0" w:color="AEAEAE"/>
              <w:left w:val="single" w:sz="8" w:space="0" w:color="E0E0E0"/>
              <w:bottom w:val="single" w:sz="8" w:space="0" w:color="AEAEAE"/>
              <w:right w:val="single" w:sz="8" w:space="0" w:color="E0E0E0"/>
            </w:tcBorders>
            <w:shd w:val="clear" w:color="auto" w:fill="FFFFFF"/>
          </w:tcPr>
          <w:p w14:paraId="7AD77DD0"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4.851</w:t>
            </w:r>
          </w:p>
        </w:tc>
        <w:tc>
          <w:tcPr>
            <w:tcW w:w="102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8027D03" w14:textId="77777777" w:rsidR="009E0B1F" w:rsidRPr="009E0B1F" w:rsidRDefault="009E0B1F" w:rsidP="009E0B1F">
            <w:pPr>
              <w:autoSpaceDE w:val="0"/>
              <w:autoSpaceDN w:val="0"/>
              <w:adjustRightInd w:val="0"/>
              <w:spacing w:after="0" w:line="240" w:lineRule="auto"/>
              <w:rPr>
                <w:rFonts w:ascii="Times New Roman" w:hAnsi="Times New Roman" w:cs="Times New Roman"/>
                <w:sz w:val="24"/>
                <w:szCs w:val="24"/>
              </w:rPr>
            </w:pPr>
          </w:p>
        </w:tc>
        <w:tc>
          <w:tcPr>
            <w:tcW w:w="1025" w:type="dxa"/>
            <w:gridSpan w:val="2"/>
            <w:tcBorders>
              <w:top w:val="single" w:sz="8" w:space="0" w:color="AEAEAE"/>
              <w:left w:val="single" w:sz="8" w:space="0" w:color="E0E0E0"/>
              <w:bottom w:val="single" w:sz="8" w:space="0" w:color="AEAEAE"/>
              <w:right w:val="nil"/>
            </w:tcBorders>
            <w:shd w:val="clear" w:color="auto" w:fill="FFFFFF"/>
            <w:vAlign w:val="center"/>
          </w:tcPr>
          <w:p w14:paraId="5282BDDF" w14:textId="77777777" w:rsidR="009E0B1F" w:rsidRPr="009E0B1F" w:rsidRDefault="009E0B1F" w:rsidP="009E0B1F">
            <w:pPr>
              <w:autoSpaceDE w:val="0"/>
              <w:autoSpaceDN w:val="0"/>
              <w:adjustRightInd w:val="0"/>
              <w:spacing w:after="0" w:line="240" w:lineRule="auto"/>
              <w:rPr>
                <w:rFonts w:ascii="Times New Roman" w:hAnsi="Times New Roman" w:cs="Times New Roman"/>
                <w:sz w:val="24"/>
                <w:szCs w:val="24"/>
              </w:rPr>
            </w:pPr>
          </w:p>
        </w:tc>
      </w:tr>
      <w:tr w:rsidR="009E0B1F" w:rsidRPr="009E0B1F" w14:paraId="29C7E470" w14:textId="77777777" w:rsidTr="009E0B1F">
        <w:trPr>
          <w:gridAfter w:val="2"/>
          <w:wAfter w:w="1394" w:type="dxa"/>
          <w:cantSplit/>
        </w:trPr>
        <w:tc>
          <w:tcPr>
            <w:tcW w:w="733" w:type="dxa"/>
            <w:vMerge/>
            <w:tcBorders>
              <w:top w:val="single" w:sz="8" w:space="0" w:color="152935"/>
              <w:left w:val="nil"/>
              <w:bottom w:val="single" w:sz="8" w:space="0" w:color="152935"/>
              <w:right w:val="nil"/>
            </w:tcBorders>
            <w:shd w:val="clear" w:color="auto" w:fill="E0E0E0"/>
          </w:tcPr>
          <w:p w14:paraId="2A7FF327" w14:textId="77777777" w:rsidR="009E0B1F" w:rsidRPr="009E0B1F" w:rsidRDefault="009E0B1F" w:rsidP="009E0B1F">
            <w:pPr>
              <w:autoSpaceDE w:val="0"/>
              <w:autoSpaceDN w:val="0"/>
              <w:adjustRightInd w:val="0"/>
              <w:spacing w:after="0" w:line="240" w:lineRule="auto"/>
              <w:rPr>
                <w:rFonts w:ascii="Times New Roman" w:hAnsi="Times New Roman" w:cs="Times New Roman"/>
                <w:sz w:val="24"/>
                <w:szCs w:val="24"/>
              </w:rPr>
            </w:pPr>
          </w:p>
        </w:tc>
        <w:tc>
          <w:tcPr>
            <w:tcW w:w="1284" w:type="dxa"/>
            <w:gridSpan w:val="3"/>
            <w:tcBorders>
              <w:top w:val="single" w:sz="8" w:space="0" w:color="AEAEAE"/>
              <w:left w:val="nil"/>
              <w:bottom w:val="single" w:sz="8" w:space="0" w:color="152935"/>
              <w:right w:val="nil"/>
            </w:tcBorders>
            <w:shd w:val="clear" w:color="auto" w:fill="E0E0E0"/>
          </w:tcPr>
          <w:p w14:paraId="099FEED2" w14:textId="77777777" w:rsidR="009E0B1F" w:rsidRPr="009E0B1F" w:rsidRDefault="009E0B1F" w:rsidP="009E0B1F">
            <w:pPr>
              <w:autoSpaceDE w:val="0"/>
              <w:autoSpaceDN w:val="0"/>
              <w:adjustRightInd w:val="0"/>
              <w:spacing w:after="0" w:line="320" w:lineRule="atLeast"/>
              <w:ind w:left="60" w:right="60"/>
              <w:rPr>
                <w:rFonts w:ascii="Arial" w:hAnsi="Arial" w:cs="Arial"/>
                <w:color w:val="264A60"/>
                <w:sz w:val="18"/>
                <w:szCs w:val="18"/>
              </w:rPr>
            </w:pPr>
            <w:r w:rsidRPr="009E0B1F">
              <w:rPr>
                <w:rFonts w:ascii="Arial" w:hAnsi="Arial" w:cs="Arial"/>
                <w:color w:val="264A60"/>
                <w:sz w:val="18"/>
                <w:szCs w:val="18"/>
              </w:rPr>
              <w:t>Total</w:t>
            </w:r>
          </w:p>
        </w:tc>
        <w:tc>
          <w:tcPr>
            <w:tcW w:w="1469" w:type="dxa"/>
            <w:gridSpan w:val="3"/>
            <w:tcBorders>
              <w:top w:val="single" w:sz="8" w:space="0" w:color="AEAEAE"/>
              <w:left w:val="nil"/>
              <w:bottom w:val="single" w:sz="8" w:space="0" w:color="152935"/>
              <w:right w:val="single" w:sz="8" w:space="0" w:color="E0E0E0"/>
            </w:tcBorders>
            <w:shd w:val="clear" w:color="auto" w:fill="FFFFFF"/>
          </w:tcPr>
          <w:p w14:paraId="5799A4FC"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4477.444</w:t>
            </w:r>
          </w:p>
        </w:tc>
        <w:tc>
          <w:tcPr>
            <w:tcW w:w="1025" w:type="dxa"/>
            <w:gridSpan w:val="2"/>
            <w:tcBorders>
              <w:top w:val="single" w:sz="8" w:space="0" w:color="AEAEAE"/>
              <w:left w:val="single" w:sz="8" w:space="0" w:color="E0E0E0"/>
              <w:bottom w:val="single" w:sz="8" w:space="0" w:color="152935"/>
              <w:right w:val="single" w:sz="8" w:space="0" w:color="E0E0E0"/>
            </w:tcBorders>
            <w:shd w:val="clear" w:color="auto" w:fill="FFFFFF"/>
          </w:tcPr>
          <w:p w14:paraId="3C5B4851"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249</w:t>
            </w:r>
          </w:p>
        </w:tc>
        <w:tc>
          <w:tcPr>
            <w:tcW w:w="1408" w:type="dxa"/>
            <w:gridSpan w:val="2"/>
            <w:tcBorders>
              <w:top w:val="single" w:sz="8" w:space="0" w:color="AEAEAE"/>
              <w:left w:val="single" w:sz="8" w:space="0" w:color="E0E0E0"/>
              <w:bottom w:val="single" w:sz="8" w:space="0" w:color="152935"/>
              <w:right w:val="single" w:sz="8" w:space="0" w:color="E0E0E0"/>
            </w:tcBorders>
            <w:shd w:val="clear" w:color="auto" w:fill="FFFFFF"/>
            <w:vAlign w:val="center"/>
          </w:tcPr>
          <w:p w14:paraId="14F20D11" w14:textId="77777777" w:rsidR="009E0B1F" w:rsidRPr="009E0B1F" w:rsidRDefault="009E0B1F" w:rsidP="009E0B1F">
            <w:pPr>
              <w:autoSpaceDE w:val="0"/>
              <w:autoSpaceDN w:val="0"/>
              <w:adjustRightInd w:val="0"/>
              <w:spacing w:after="0" w:line="240" w:lineRule="auto"/>
              <w:rPr>
                <w:rFonts w:ascii="Times New Roman" w:hAnsi="Times New Roman" w:cs="Times New Roman"/>
                <w:sz w:val="24"/>
                <w:szCs w:val="24"/>
              </w:rPr>
            </w:pPr>
          </w:p>
        </w:tc>
        <w:tc>
          <w:tcPr>
            <w:tcW w:w="102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4EBFD26" w14:textId="77777777" w:rsidR="009E0B1F" w:rsidRPr="009E0B1F" w:rsidRDefault="009E0B1F" w:rsidP="009E0B1F">
            <w:pPr>
              <w:autoSpaceDE w:val="0"/>
              <w:autoSpaceDN w:val="0"/>
              <w:adjustRightInd w:val="0"/>
              <w:spacing w:after="0" w:line="240" w:lineRule="auto"/>
              <w:rPr>
                <w:rFonts w:ascii="Times New Roman" w:hAnsi="Times New Roman" w:cs="Times New Roman"/>
                <w:sz w:val="24"/>
                <w:szCs w:val="24"/>
              </w:rPr>
            </w:pPr>
          </w:p>
        </w:tc>
        <w:tc>
          <w:tcPr>
            <w:tcW w:w="1025" w:type="dxa"/>
            <w:gridSpan w:val="2"/>
            <w:tcBorders>
              <w:top w:val="single" w:sz="8" w:space="0" w:color="AEAEAE"/>
              <w:left w:val="single" w:sz="8" w:space="0" w:color="E0E0E0"/>
              <w:bottom w:val="single" w:sz="8" w:space="0" w:color="152935"/>
              <w:right w:val="nil"/>
            </w:tcBorders>
            <w:shd w:val="clear" w:color="auto" w:fill="FFFFFF"/>
            <w:vAlign w:val="center"/>
          </w:tcPr>
          <w:p w14:paraId="0C5B6895" w14:textId="77777777" w:rsidR="009E0B1F" w:rsidRPr="009E0B1F" w:rsidRDefault="009E0B1F" w:rsidP="009E0B1F">
            <w:pPr>
              <w:autoSpaceDE w:val="0"/>
              <w:autoSpaceDN w:val="0"/>
              <w:adjustRightInd w:val="0"/>
              <w:spacing w:after="0" w:line="240" w:lineRule="auto"/>
              <w:rPr>
                <w:rFonts w:ascii="Times New Roman" w:hAnsi="Times New Roman" w:cs="Times New Roman"/>
                <w:sz w:val="24"/>
                <w:szCs w:val="24"/>
              </w:rPr>
            </w:pPr>
          </w:p>
        </w:tc>
      </w:tr>
      <w:tr w:rsidR="009E0B1F" w:rsidRPr="009E0B1F" w14:paraId="5417FA2D" w14:textId="77777777" w:rsidTr="009E0B1F">
        <w:trPr>
          <w:gridAfter w:val="2"/>
          <w:wAfter w:w="1394" w:type="dxa"/>
          <w:cantSplit/>
        </w:trPr>
        <w:tc>
          <w:tcPr>
            <w:tcW w:w="7969" w:type="dxa"/>
            <w:gridSpan w:val="14"/>
            <w:tcBorders>
              <w:top w:val="nil"/>
              <w:left w:val="nil"/>
              <w:bottom w:val="nil"/>
              <w:right w:val="nil"/>
            </w:tcBorders>
            <w:shd w:val="clear" w:color="auto" w:fill="FFFFFF"/>
          </w:tcPr>
          <w:p w14:paraId="74935B06" w14:textId="77777777" w:rsidR="009E0B1F" w:rsidRPr="009E0B1F" w:rsidRDefault="009E0B1F" w:rsidP="009E0B1F">
            <w:pPr>
              <w:autoSpaceDE w:val="0"/>
              <w:autoSpaceDN w:val="0"/>
              <w:adjustRightInd w:val="0"/>
              <w:spacing w:after="0" w:line="320" w:lineRule="atLeast"/>
              <w:ind w:left="60" w:right="60"/>
              <w:rPr>
                <w:rFonts w:ascii="Arial" w:hAnsi="Arial" w:cs="Arial"/>
                <w:color w:val="010205"/>
                <w:sz w:val="18"/>
                <w:szCs w:val="18"/>
              </w:rPr>
            </w:pPr>
            <w:r w:rsidRPr="009E0B1F">
              <w:rPr>
                <w:rFonts w:ascii="Arial" w:hAnsi="Arial" w:cs="Arial"/>
                <w:color w:val="010205"/>
                <w:sz w:val="18"/>
                <w:szCs w:val="18"/>
              </w:rPr>
              <w:t>a. Dependent Variable: Fraud Risk</w:t>
            </w:r>
          </w:p>
        </w:tc>
      </w:tr>
      <w:tr w:rsidR="009E0B1F" w:rsidRPr="009E0B1F" w14:paraId="1C88E9B2" w14:textId="77777777" w:rsidTr="009E0B1F">
        <w:trPr>
          <w:gridAfter w:val="2"/>
          <w:wAfter w:w="1394" w:type="dxa"/>
          <w:cantSplit/>
        </w:trPr>
        <w:tc>
          <w:tcPr>
            <w:tcW w:w="7969" w:type="dxa"/>
            <w:gridSpan w:val="14"/>
            <w:tcBorders>
              <w:top w:val="nil"/>
              <w:left w:val="nil"/>
              <w:bottom w:val="nil"/>
              <w:right w:val="nil"/>
            </w:tcBorders>
            <w:shd w:val="clear" w:color="auto" w:fill="FFFFFF"/>
          </w:tcPr>
          <w:p w14:paraId="36E57A13" w14:textId="77777777" w:rsidR="009E0B1F" w:rsidRPr="009E0B1F" w:rsidRDefault="009E0B1F" w:rsidP="009E0B1F">
            <w:pPr>
              <w:autoSpaceDE w:val="0"/>
              <w:autoSpaceDN w:val="0"/>
              <w:adjustRightInd w:val="0"/>
              <w:spacing w:after="0" w:line="320" w:lineRule="atLeast"/>
              <w:ind w:left="60" w:right="60"/>
              <w:rPr>
                <w:rFonts w:ascii="Arial" w:hAnsi="Arial" w:cs="Arial"/>
                <w:color w:val="010205"/>
                <w:sz w:val="18"/>
                <w:szCs w:val="18"/>
              </w:rPr>
            </w:pPr>
            <w:r w:rsidRPr="009E0B1F">
              <w:rPr>
                <w:rFonts w:ascii="Arial" w:hAnsi="Arial" w:cs="Arial"/>
                <w:color w:val="010205"/>
                <w:sz w:val="18"/>
                <w:szCs w:val="18"/>
              </w:rPr>
              <w:t>b. Predictors: (Constant), Internal Audit Weaknesses</w:t>
            </w:r>
          </w:p>
        </w:tc>
      </w:tr>
      <w:tr w:rsidR="009E0B1F" w:rsidRPr="009E0B1F" w14:paraId="24603987" w14:textId="77777777" w:rsidTr="009E0B1F">
        <w:trPr>
          <w:cantSplit/>
        </w:trPr>
        <w:tc>
          <w:tcPr>
            <w:tcW w:w="9363" w:type="dxa"/>
            <w:gridSpan w:val="16"/>
            <w:tcBorders>
              <w:top w:val="nil"/>
              <w:left w:val="nil"/>
              <w:bottom w:val="nil"/>
              <w:right w:val="nil"/>
            </w:tcBorders>
            <w:shd w:val="clear" w:color="auto" w:fill="FFFFFF"/>
            <w:vAlign w:val="center"/>
          </w:tcPr>
          <w:p w14:paraId="4B7A0D62" w14:textId="77777777" w:rsidR="009E0B1F" w:rsidRPr="009E0B1F" w:rsidRDefault="009E0B1F" w:rsidP="009E0B1F">
            <w:pPr>
              <w:autoSpaceDE w:val="0"/>
              <w:autoSpaceDN w:val="0"/>
              <w:adjustRightInd w:val="0"/>
              <w:spacing w:after="0" w:line="320" w:lineRule="atLeast"/>
              <w:ind w:left="60" w:right="60"/>
              <w:jc w:val="center"/>
              <w:rPr>
                <w:rFonts w:ascii="Arial" w:hAnsi="Arial" w:cs="Arial"/>
                <w:color w:val="010205"/>
              </w:rPr>
            </w:pPr>
            <w:proofErr w:type="spellStart"/>
            <w:r w:rsidRPr="009E0B1F">
              <w:rPr>
                <w:rFonts w:ascii="Arial" w:hAnsi="Arial" w:cs="Arial"/>
                <w:b/>
                <w:bCs/>
                <w:color w:val="010205"/>
              </w:rPr>
              <w:t>Coefficients</w:t>
            </w:r>
            <w:r w:rsidRPr="009E0B1F">
              <w:rPr>
                <w:rFonts w:ascii="Arial" w:hAnsi="Arial" w:cs="Arial"/>
                <w:b/>
                <w:bCs/>
                <w:color w:val="010205"/>
                <w:vertAlign w:val="superscript"/>
              </w:rPr>
              <w:t>a</w:t>
            </w:r>
            <w:proofErr w:type="spellEnd"/>
          </w:p>
        </w:tc>
      </w:tr>
      <w:tr w:rsidR="009E0B1F" w:rsidRPr="009E0B1F" w14:paraId="378B6CCB" w14:textId="77777777" w:rsidTr="009E0B1F">
        <w:trPr>
          <w:cantSplit/>
        </w:trPr>
        <w:tc>
          <w:tcPr>
            <w:tcW w:w="3183" w:type="dxa"/>
            <w:gridSpan w:val="6"/>
            <w:vMerge w:val="restart"/>
            <w:tcBorders>
              <w:top w:val="nil"/>
              <w:left w:val="nil"/>
              <w:bottom w:val="nil"/>
              <w:right w:val="nil"/>
            </w:tcBorders>
            <w:shd w:val="clear" w:color="auto" w:fill="FFFFFF"/>
            <w:vAlign w:val="bottom"/>
          </w:tcPr>
          <w:p w14:paraId="1A8BAA1D" w14:textId="77777777" w:rsidR="009E0B1F" w:rsidRPr="009E0B1F" w:rsidRDefault="009E0B1F" w:rsidP="009E0B1F">
            <w:pPr>
              <w:autoSpaceDE w:val="0"/>
              <w:autoSpaceDN w:val="0"/>
              <w:adjustRightInd w:val="0"/>
              <w:spacing w:after="0" w:line="320" w:lineRule="atLeast"/>
              <w:ind w:left="60" w:right="60"/>
              <w:rPr>
                <w:rFonts w:ascii="Arial" w:hAnsi="Arial" w:cs="Arial"/>
                <w:color w:val="264A60"/>
                <w:sz w:val="18"/>
                <w:szCs w:val="18"/>
              </w:rPr>
            </w:pPr>
            <w:r w:rsidRPr="009E0B1F">
              <w:rPr>
                <w:rFonts w:ascii="Arial" w:hAnsi="Arial" w:cs="Arial"/>
                <w:color w:val="264A60"/>
                <w:sz w:val="18"/>
                <w:szCs w:val="18"/>
              </w:rPr>
              <w:t>Model</w:t>
            </w:r>
          </w:p>
        </w:tc>
        <w:tc>
          <w:tcPr>
            <w:tcW w:w="2662" w:type="dxa"/>
            <w:gridSpan w:val="4"/>
            <w:tcBorders>
              <w:top w:val="nil"/>
              <w:left w:val="nil"/>
              <w:bottom w:val="nil"/>
              <w:right w:val="single" w:sz="8" w:space="0" w:color="E0E0E0"/>
            </w:tcBorders>
            <w:shd w:val="clear" w:color="auto" w:fill="FFFFFF"/>
            <w:vAlign w:val="bottom"/>
          </w:tcPr>
          <w:p w14:paraId="7B09EB9B" w14:textId="77777777" w:rsidR="009E0B1F" w:rsidRPr="009E0B1F" w:rsidRDefault="009E0B1F" w:rsidP="009E0B1F">
            <w:pPr>
              <w:autoSpaceDE w:val="0"/>
              <w:autoSpaceDN w:val="0"/>
              <w:adjustRightInd w:val="0"/>
              <w:spacing w:after="0" w:line="320" w:lineRule="atLeast"/>
              <w:ind w:left="60" w:right="60"/>
              <w:jc w:val="center"/>
              <w:rPr>
                <w:rFonts w:ascii="Arial" w:hAnsi="Arial" w:cs="Arial"/>
                <w:color w:val="264A60"/>
                <w:sz w:val="18"/>
                <w:szCs w:val="18"/>
              </w:rPr>
            </w:pPr>
            <w:r w:rsidRPr="009E0B1F">
              <w:rPr>
                <w:rFonts w:ascii="Arial" w:hAnsi="Arial" w:cs="Arial"/>
                <w:color w:val="264A60"/>
                <w:sz w:val="18"/>
                <w:szCs w:val="18"/>
              </w:rPr>
              <w:t>Unstandardized Coefficients</w:t>
            </w:r>
          </w:p>
        </w:tc>
        <w:tc>
          <w:tcPr>
            <w:tcW w:w="1468" w:type="dxa"/>
            <w:gridSpan w:val="3"/>
            <w:tcBorders>
              <w:top w:val="nil"/>
              <w:left w:val="single" w:sz="8" w:space="0" w:color="E0E0E0"/>
              <w:bottom w:val="nil"/>
              <w:right w:val="single" w:sz="8" w:space="0" w:color="E0E0E0"/>
            </w:tcBorders>
            <w:shd w:val="clear" w:color="auto" w:fill="FFFFFF"/>
            <w:vAlign w:val="bottom"/>
          </w:tcPr>
          <w:p w14:paraId="46A087AE" w14:textId="77777777" w:rsidR="009E0B1F" w:rsidRPr="009E0B1F" w:rsidRDefault="009E0B1F" w:rsidP="009E0B1F">
            <w:pPr>
              <w:autoSpaceDE w:val="0"/>
              <w:autoSpaceDN w:val="0"/>
              <w:adjustRightInd w:val="0"/>
              <w:spacing w:after="0" w:line="320" w:lineRule="atLeast"/>
              <w:ind w:left="60" w:right="60"/>
              <w:jc w:val="center"/>
              <w:rPr>
                <w:rFonts w:ascii="Arial" w:hAnsi="Arial" w:cs="Arial"/>
                <w:color w:val="264A60"/>
                <w:sz w:val="18"/>
                <w:szCs w:val="18"/>
              </w:rPr>
            </w:pPr>
            <w:r w:rsidRPr="009E0B1F">
              <w:rPr>
                <w:rFonts w:ascii="Arial" w:hAnsi="Arial" w:cs="Arial"/>
                <w:color w:val="264A60"/>
                <w:sz w:val="18"/>
                <w:szCs w:val="18"/>
              </w:rPr>
              <w:t>Standardized Coefficients</w:t>
            </w:r>
          </w:p>
        </w:tc>
        <w:tc>
          <w:tcPr>
            <w:tcW w:w="1025" w:type="dxa"/>
            <w:gridSpan w:val="2"/>
            <w:vMerge w:val="restart"/>
            <w:tcBorders>
              <w:top w:val="nil"/>
              <w:left w:val="single" w:sz="8" w:space="0" w:color="E0E0E0"/>
              <w:bottom w:val="nil"/>
              <w:right w:val="single" w:sz="8" w:space="0" w:color="E0E0E0"/>
            </w:tcBorders>
            <w:shd w:val="clear" w:color="auto" w:fill="FFFFFF"/>
            <w:vAlign w:val="bottom"/>
          </w:tcPr>
          <w:p w14:paraId="1781E71E" w14:textId="77777777" w:rsidR="009E0B1F" w:rsidRPr="009E0B1F" w:rsidRDefault="009E0B1F" w:rsidP="009E0B1F">
            <w:pPr>
              <w:autoSpaceDE w:val="0"/>
              <w:autoSpaceDN w:val="0"/>
              <w:adjustRightInd w:val="0"/>
              <w:spacing w:after="0" w:line="320" w:lineRule="atLeast"/>
              <w:ind w:left="60" w:right="60"/>
              <w:jc w:val="center"/>
              <w:rPr>
                <w:rFonts w:ascii="Arial" w:hAnsi="Arial" w:cs="Arial"/>
                <w:color w:val="264A60"/>
                <w:sz w:val="18"/>
                <w:szCs w:val="18"/>
              </w:rPr>
            </w:pPr>
            <w:r w:rsidRPr="009E0B1F">
              <w:rPr>
                <w:rFonts w:ascii="Arial" w:hAnsi="Arial" w:cs="Arial"/>
                <w:color w:val="264A60"/>
                <w:sz w:val="18"/>
                <w:szCs w:val="18"/>
              </w:rPr>
              <w:t>t</w:t>
            </w:r>
          </w:p>
        </w:tc>
        <w:tc>
          <w:tcPr>
            <w:tcW w:w="1025" w:type="dxa"/>
            <w:vMerge w:val="restart"/>
            <w:tcBorders>
              <w:top w:val="nil"/>
              <w:left w:val="single" w:sz="8" w:space="0" w:color="E0E0E0"/>
              <w:bottom w:val="nil"/>
              <w:right w:val="nil"/>
            </w:tcBorders>
            <w:shd w:val="clear" w:color="auto" w:fill="FFFFFF"/>
            <w:vAlign w:val="bottom"/>
          </w:tcPr>
          <w:p w14:paraId="6D8C399F" w14:textId="77777777" w:rsidR="009E0B1F" w:rsidRPr="009E0B1F" w:rsidRDefault="009E0B1F" w:rsidP="009E0B1F">
            <w:pPr>
              <w:autoSpaceDE w:val="0"/>
              <w:autoSpaceDN w:val="0"/>
              <w:adjustRightInd w:val="0"/>
              <w:spacing w:after="0" w:line="320" w:lineRule="atLeast"/>
              <w:ind w:left="60" w:right="60"/>
              <w:jc w:val="center"/>
              <w:rPr>
                <w:rFonts w:ascii="Arial" w:hAnsi="Arial" w:cs="Arial"/>
                <w:color w:val="264A60"/>
                <w:sz w:val="18"/>
                <w:szCs w:val="18"/>
              </w:rPr>
            </w:pPr>
            <w:r w:rsidRPr="009E0B1F">
              <w:rPr>
                <w:rFonts w:ascii="Arial" w:hAnsi="Arial" w:cs="Arial"/>
                <w:color w:val="264A60"/>
                <w:sz w:val="18"/>
                <w:szCs w:val="18"/>
              </w:rPr>
              <w:t>Sig.</w:t>
            </w:r>
          </w:p>
        </w:tc>
      </w:tr>
      <w:tr w:rsidR="009E0B1F" w:rsidRPr="009E0B1F" w14:paraId="0E5FFA48" w14:textId="77777777" w:rsidTr="009E0B1F">
        <w:trPr>
          <w:cantSplit/>
        </w:trPr>
        <w:tc>
          <w:tcPr>
            <w:tcW w:w="3183" w:type="dxa"/>
            <w:gridSpan w:val="6"/>
            <w:vMerge/>
            <w:tcBorders>
              <w:top w:val="nil"/>
              <w:left w:val="nil"/>
              <w:bottom w:val="nil"/>
              <w:right w:val="nil"/>
            </w:tcBorders>
            <w:shd w:val="clear" w:color="auto" w:fill="FFFFFF"/>
            <w:vAlign w:val="bottom"/>
          </w:tcPr>
          <w:p w14:paraId="7AD96E1A" w14:textId="77777777" w:rsidR="009E0B1F" w:rsidRPr="009E0B1F" w:rsidRDefault="009E0B1F" w:rsidP="009E0B1F">
            <w:pPr>
              <w:autoSpaceDE w:val="0"/>
              <w:autoSpaceDN w:val="0"/>
              <w:adjustRightInd w:val="0"/>
              <w:spacing w:after="0" w:line="240" w:lineRule="auto"/>
              <w:rPr>
                <w:rFonts w:ascii="Arial" w:hAnsi="Arial" w:cs="Arial"/>
                <w:color w:val="264A60"/>
                <w:sz w:val="18"/>
                <w:szCs w:val="18"/>
              </w:rPr>
            </w:pPr>
          </w:p>
        </w:tc>
        <w:tc>
          <w:tcPr>
            <w:tcW w:w="1331" w:type="dxa"/>
            <w:gridSpan w:val="3"/>
            <w:tcBorders>
              <w:top w:val="nil"/>
              <w:left w:val="nil"/>
              <w:bottom w:val="single" w:sz="8" w:space="0" w:color="152935"/>
              <w:right w:val="single" w:sz="8" w:space="0" w:color="E0E0E0"/>
            </w:tcBorders>
            <w:shd w:val="clear" w:color="auto" w:fill="FFFFFF"/>
            <w:vAlign w:val="bottom"/>
          </w:tcPr>
          <w:p w14:paraId="0261CACB" w14:textId="77777777" w:rsidR="009E0B1F" w:rsidRPr="009E0B1F" w:rsidRDefault="009E0B1F" w:rsidP="009E0B1F">
            <w:pPr>
              <w:autoSpaceDE w:val="0"/>
              <w:autoSpaceDN w:val="0"/>
              <w:adjustRightInd w:val="0"/>
              <w:spacing w:after="0" w:line="320" w:lineRule="atLeast"/>
              <w:ind w:left="60" w:right="60"/>
              <w:jc w:val="center"/>
              <w:rPr>
                <w:rFonts w:ascii="Arial" w:hAnsi="Arial" w:cs="Arial"/>
                <w:color w:val="264A60"/>
                <w:sz w:val="18"/>
                <w:szCs w:val="18"/>
              </w:rPr>
            </w:pPr>
            <w:r w:rsidRPr="009E0B1F">
              <w:rPr>
                <w:rFonts w:ascii="Arial" w:hAnsi="Arial" w:cs="Arial"/>
                <w:color w:val="264A60"/>
                <w:sz w:val="18"/>
                <w:szCs w:val="18"/>
              </w:rPr>
              <w:t>B</w:t>
            </w:r>
          </w:p>
        </w:tc>
        <w:tc>
          <w:tcPr>
            <w:tcW w:w="1331" w:type="dxa"/>
            <w:tcBorders>
              <w:top w:val="nil"/>
              <w:left w:val="single" w:sz="8" w:space="0" w:color="E0E0E0"/>
              <w:bottom w:val="single" w:sz="8" w:space="0" w:color="152935"/>
              <w:right w:val="single" w:sz="8" w:space="0" w:color="E0E0E0"/>
            </w:tcBorders>
            <w:shd w:val="clear" w:color="auto" w:fill="FFFFFF"/>
            <w:vAlign w:val="bottom"/>
          </w:tcPr>
          <w:p w14:paraId="7CAD7E12" w14:textId="77777777" w:rsidR="009E0B1F" w:rsidRPr="009E0B1F" w:rsidRDefault="009E0B1F" w:rsidP="009E0B1F">
            <w:pPr>
              <w:autoSpaceDE w:val="0"/>
              <w:autoSpaceDN w:val="0"/>
              <w:adjustRightInd w:val="0"/>
              <w:spacing w:after="0" w:line="320" w:lineRule="atLeast"/>
              <w:ind w:left="60" w:right="60"/>
              <w:jc w:val="center"/>
              <w:rPr>
                <w:rFonts w:ascii="Arial" w:hAnsi="Arial" w:cs="Arial"/>
                <w:color w:val="264A60"/>
                <w:sz w:val="18"/>
                <w:szCs w:val="18"/>
              </w:rPr>
            </w:pPr>
            <w:r w:rsidRPr="009E0B1F">
              <w:rPr>
                <w:rFonts w:ascii="Arial" w:hAnsi="Arial" w:cs="Arial"/>
                <w:color w:val="264A60"/>
                <w:sz w:val="18"/>
                <w:szCs w:val="18"/>
              </w:rPr>
              <w:t>Std. Error</w:t>
            </w:r>
          </w:p>
        </w:tc>
        <w:tc>
          <w:tcPr>
            <w:tcW w:w="1468" w:type="dxa"/>
            <w:gridSpan w:val="3"/>
            <w:tcBorders>
              <w:top w:val="nil"/>
              <w:left w:val="single" w:sz="8" w:space="0" w:color="E0E0E0"/>
              <w:bottom w:val="single" w:sz="8" w:space="0" w:color="152935"/>
              <w:right w:val="single" w:sz="8" w:space="0" w:color="E0E0E0"/>
            </w:tcBorders>
            <w:shd w:val="clear" w:color="auto" w:fill="FFFFFF"/>
            <w:vAlign w:val="bottom"/>
          </w:tcPr>
          <w:p w14:paraId="26CA7ED1" w14:textId="77777777" w:rsidR="009E0B1F" w:rsidRPr="009E0B1F" w:rsidRDefault="009E0B1F" w:rsidP="009E0B1F">
            <w:pPr>
              <w:autoSpaceDE w:val="0"/>
              <w:autoSpaceDN w:val="0"/>
              <w:adjustRightInd w:val="0"/>
              <w:spacing w:after="0" w:line="320" w:lineRule="atLeast"/>
              <w:ind w:left="60" w:right="60"/>
              <w:jc w:val="center"/>
              <w:rPr>
                <w:rFonts w:ascii="Arial" w:hAnsi="Arial" w:cs="Arial"/>
                <w:color w:val="264A60"/>
                <w:sz w:val="18"/>
                <w:szCs w:val="18"/>
              </w:rPr>
            </w:pPr>
            <w:r w:rsidRPr="009E0B1F">
              <w:rPr>
                <w:rFonts w:ascii="Arial" w:hAnsi="Arial" w:cs="Arial"/>
                <w:color w:val="264A60"/>
                <w:sz w:val="18"/>
                <w:szCs w:val="18"/>
              </w:rPr>
              <w:t>Beta</w:t>
            </w:r>
          </w:p>
        </w:tc>
        <w:tc>
          <w:tcPr>
            <w:tcW w:w="1025" w:type="dxa"/>
            <w:gridSpan w:val="2"/>
            <w:vMerge/>
            <w:tcBorders>
              <w:top w:val="nil"/>
              <w:left w:val="single" w:sz="8" w:space="0" w:color="E0E0E0"/>
              <w:bottom w:val="nil"/>
              <w:right w:val="single" w:sz="8" w:space="0" w:color="E0E0E0"/>
            </w:tcBorders>
            <w:shd w:val="clear" w:color="auto" w:fill="FFFFFF"/>
            <w:vAlign w:val="bottom"/>
          </w:tcPr>
          <w:p w14:paraId="416FCF26" w14:textId="77777777" w:rsidR="009E0B1F" w:rsidRPr="009E0B1F" w:rsidRDefault="009E0B1F" w:rsidP="009E0B1F">
            <w:pPr>
              <w:autoSpaceDE w:val="0"/>
              <w:autoSpaceDN w:val="0"/>
              <w:adjustRightInd w:val="0"/>
              <w:spacing w:after="0" w:line="240" w:lineRule="auto"/>
              <w:rPr>
                <w:rFonts w:ascii="Arial" w:hAnsi="Arial" w:cs="Arial"/>
                <w:color w:val="264A60"/>
                <w:sz w:val="18"/>
                <w:szCs w:val="18"/>
              </w:rPr>
            </w:pPr>
          </w:p>
        </w:tc>
        <w:tc>
          <w:tcPr>
            <w:tcW w:w="1025" w:type="dxa"/>
            <w:vMerge/>
            <w:tcBorders>
              <w:top w:val="nil"/>
              <w:left w:val="single" w:sz="8" w:space="0" w:color="E0E0E0"/>
              <w:bottom w:val="nil"/>
              <w:right w:val="nil"/>
            </w:tcBorders>
            <w:shd w:val="clear" w:color="auto" w:fill="FFFFFF"/>
            <w:vAlign w:val="bottom"/>
          </w:tcPr>
          <w:p w14:paraId="796AB99F" w14:textId="77777777" w:rsidR="009E0B1F" w:rsidRPr="009E0B1F" w:rsidRDefault="009E0B1F" w:rsidP="009E0B1F">
            <w:pPr>
              <w:autoSpaceDE w:val="0"/>
              <w:autoSpaceDN w:val="0"/>
              <w:adjustRightInd w:val="0"/>
              <w:spacing w:after="0" w:line="240" w:lineRule="auto"/>
              <w:rPr>
                <w:rFonts w:ascii="Arial" w:hAnsi="Arial" w:cs="Arial"/>
                <w:color w:val="264A60"/>
                <w:sz w:val="18"/>
                <w:szCs w:val="18"/>
              </w:rPr>
            </w:pPr>
          </w:p>
        </w:tc>
      </w:tr>
      <w:tr w:rsidR="009E0B1F" w:rsidRPr="009E0B1F" w14:paraId="2ACF8C50" w14:textId="77777777" w:rsidTr="009E0B1F">
        <w:trPr>
          <w:cantSplit/>
        </w:trPr>
        <w:tc>
          <w:tcPr>
            <w:tcW w:w="735" w:type="dxa"/>
            <w:vMerge w:val="restart"/>
            <w:tcBorders>
              <w:top w:val="single" w:sz="8" w:space="0" w:color="152935"/>
              <w:left w:val="nil"/>
              <w:bottom w:val="single" w:sz="8" w:space="0" w:color="152935"/>
              <w:right w:val="nil"/>
            </w:tcBorders>
            <w:shd w:val="clear" w:color="auto" w:fill="E0E0E0"/>
          </w:tcPr>
          <w:p w14:paraId="131156D4" w14:textId="77777777" w:rsidR="009E0B1F" w:rsidRPr="009E0B1F" w:rsidRDefault="009E0B1F" w:rsidP="009E0B1F">
            <w:pPr>
              <w:autoSpaceDE w:val="0"/>
              <w:autoSpaceDN w:val="0"/>
              <w:adjustRightInd w:val="0"/>
              <w:spacing w:after="0" w:line="320" w:lineRule="atLeast"/>
              <w:ind w:left="60" w:right="60"/>
              <w:rPr>
                <w:rFonts w:ascii="Arial" w:hAnsi="Arial" w:cs="Arial"/>
                <w:color w:val="264A60"/>
                <w:sz w:val="18"/>
                <w:szCs w:val="18"/>
              </w:rPr>
            </w:pPr>
            <w:r w:rsidRPr="009E0B1F">
              <w:rPr>
                <w:rFonts w:ascii="Arial" w:hAnsi="Arial" w:cs="Arial"/>
                <w:color w:val="264A60"/>
                <w:sz w:val="18"/>
                <w:szCs w:val="18"/>
              </w:rPr>
              <w:t>1</w:t>
            </w:r>
          </w:p>
        </w:tc>
        <w:tc>
          <w:tcPr>
            <w:tcW w:w="2448" w:type="dxa"/>
            <w:gridSpan w:val="5"/>
            <w:tcBorders>
              <w:top w:val="single" w:sz="8" w:space="0" w:color="152935"/>
              <w:left w:val="nil"/>
              <w:bottom w:val="single" w:sz="8" w:space="0" w:color="AEAEAE"/>
              <w:right w:val="nil"/>
            </w:tcBorders>
            <w:shd w:val="clear" w:color="auto" w:fill="E0E0E0"/>
          </w:tcPr>
          <w:p w14:paraId="1B3CBF1C" w14:textId="77777777" w:rsidR="009E0B1F" w:rsidRPr="009E0B1F" w:rsidRDefault="009E0B1F" w:rsidP="009E0B1F">
            <w:pPr>
              <w:autoSpaceDE w:val="0"/>
              <w:autoSpaceDN w:val="0"/>
              <w:adjustRightInd w:val="0"/>
              <w:spacing w:after="0" w:line="320" w:lineRule="atLeast"/>
              <w:ind w:left="60" w:right="60"/>
              <w:rPr>
                <w:rFonts w:ascii="Arial" w:hAnsi="Arial" w:cs="Arial"/>
                <w:color w:val="264A60"/>
                <w:sz w:val="18"/>
                <w:szCs w:val="18"/>
              </w:rPr>
            </w:pPr>
            <w:r w:rsidRPr="009E0B1F">
              <w:rPr>
                <w:rFonts w:ascii="Arial" w:hAnsi="Arial" w:cs="Arial"/>
                <w:color w:val="264A60"/>
                <w:sz w:val="18"/>
                <w:szCs w:val="18"/>
              </w:rPr>
              <w:t>(Constant)</w:t>
            </w:r>
          </w:p>
        </w:tc>
        <w:tc>
          <w:tcPr>
            <w:tcW w:w="1331" w:type="dxa"/>
            <w:gridSpan w:val="3"/>
            <w:tcBorders>
              <w:top w:val="single" w:sz="8" w:space="0" w:color="152935"/>
              <w:left w:val="nil"/>
              <w:bottom w:val="single" w:sz="8" w:space="0" w:color="AEAEAE"/>
              <w:right w:val="single" w:sz="8" w:space="0" w:color="E0E0E0"/>
            </w:tcBorders>
            <w:shd w:val="clear" w:color="auto" w:fill="FFFFFF"/>
          </w:tcPr>
          <w:p w14:paraId="047C6294"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2.500</w:t>
            </w:r>
          </w:p>
        </w:tc>
        <w:tc>
          <w:tcPr>
            <w:tcW w:w="1331" w:type="dxa"/>
            <w:tcBorders>
              <w:top w:val="single" w:sz="8" w:space="0" w:color="152935"/>
              <w:left w:val="single" w:sz="8" w:space="0" w:color="E0E0E0"/>
              <w:bottom w:val="single" w:sz="8" w:space="0" w:color="AEAEAE"/>
              <w:right w:val="single" w:sz="8" w:space="0" w:color="E0E0E0"/>
            </w:tcBorders>
            <w:shd w:val="clear" w:color="auto" w:fill="FFFFFF"/>
          </w:tcPr>
          <w:p w14:paraId="32DE6D3B"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.700</w:t>
            </w:r>
          </w:p>
        </w:tc>
        <w:tc>
          <w:tcPr>
            <w:tcW w:w="1468" w:type="dxa"/>
            <w:gridSpan w:val="3"/>
            <w:tcBorders>
              <w:top w:val="single" w:sz="8" w:space="0" w:color="152935"/>
              <w:left w:val="single" w:sz="8" w:space="0" w:color="E0E0E0"/>
              <w:bottom w:val="single" w:sz="8" w:space="0" w:color="AEAEAE"/>
              <w:right w:val="single" w:sz="8" w:space="0" w:color="E0E0E0"/>
            </w:tcBorders>
            <w:shd w:val="clear" w:color="auto" w:fill="FFFFFF"/>
            <w:vAlign w:val="center"/>
          </w:tcPr>
          <w:p w14:paraId="1A114362" w14:textId="77777777" w:rsidR="009E0B1F" w:rsidRPr="009E0B1F" w:rsidRDefault="009E0B1F" w:rsidP="009E0B1F">
            <w:pPr>
              <w:autoSpaceDE w:val="0"/>
              <w:autoSpaceDN w:val="0"/>
              <w:adjustRightInd w:val="0"/>
              <w:spacing w:after="0" w:line="240" w:lineRule="auto"/>
              <w:rPr>
                <w:rFonts w:ascii="Times New Roman" w:hAnsi="Times New Roman" w:cs="Times New Roman"/>
                <w:sz w:val="24"/>
                <w:szCs w:val="24"/>
              </w:rPr>
            </w:pPr>
          </w:p>
        </w:tc>
        <w:tc>
          <w:tcPr>
            <w:tcW w:w="1025" w:type="dxa"/>
            <w:gridSpan w:val="2"/>
            <w:tcBorders>
              <w:top w:val="single" w:sz="8" w:space="0" w:color="152935"/>
              <w:left w:val="single" w:sz="8" w:space="0" w:color="E0E0E0"/>
              <w:bottom w:val="single" w:sz="8" w:space="0" w:color="AEAEAE"/>
              <w:right w:val="single" w:sz="8" w:space="0" w:color="E0E0E0"/>
            </w:tcBorders>
            <w:shd w:val="clear" w:color="auto" w:fill="FFFFFF"/>
          </w:tcPr>
          <w:p w14:paraId="2352BD00"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3.571</w:t>
            </w:r>
          </w:p>
        </w:tc>
        <w:tc>
          <w:tcPr>
            <w:tcW w:w="1025" w:type="dxa"/>
            <w:tcBorders>
              <w:top w:val="single" w:sz="8" w:space="0" w:color="152935"/>
              <w:left w:val="single" w:sz="8" w:space="0" w:color="E0E0E0"/>
              <w:bottom w:val="single" w:sz="8" w:space="0" w:color="AEAEAE"/>
              <w:right w:val="nil"/>
            </w:tcBorders>
            <w:shd w:val="clear" w:color="auto" w:fill="FFFFFF"/>
          </w:tcPr>
          <w:p w14:paraId="38297DE5"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.000</w:t>
            </w:r>
          </w:p>
        </w:tc>
      </w:tr>
      <w:tr w:rsidR="009E0B1F" w:rsidRPr="009E0B1F" w14:paraId="2788DF85" w14:textId="77777777" w:rsidTr="009E0B1F">
        <w:trPr>
          <w:cantSplit/>
        </w:trPr>
        <w:tc>
          <w:tcPr>
            <w:tcW w:w="735" w:type="dxa"/>
            <w:vMerge/>
            <w:tcBorders>
              <w:top w:val="single" w:sz="8" w:space="0" w:color="152935"/>
              <w:left w:val="nil"/>
              <w:bottom w:val="single" w:sz="8" w:space="0" w:color="152935"/>
              <w:right w:val="nil"/>
            </w:tcBorders>
            <w:shd w:val="clear" w:color="auto" w:fill="E0E0E0"/>
          </w:tcPr>
          <w:p w14:paraId="7746B5E5" w14:textId="77777777" w:rsidR="009E0B1F" w:rsidRPr="009E0B1F" w:rsidRDefault="009E0B1F" w:rsidP="009E0B1F">
            <w:pPr>
              <w:autoSpaceDE w:val="0"/>
              <w:autoSpaceDN w:val="0"/>
              <w:adjustRightInd w:val="0"/>
              <w:spacing w:after="0" w:line="240" w:lineRule="auto"/>
              <w:rPr>
                <w:rFonts w:ascii="Arial" w:hAnsi="Arial" w:cs="Arial"/>
                <w:color w:val="010205"/>
                <w:sz w:val="18"/>
                <w:szCs w:val="18"/>
              </w:rPr>
            </w:pPr>
          </w:p>
        </w:tc>
        <w:tc>
          <w:tcPr>
            <w:tcW w:w="2448" w:type="dxa"/>
            <w:gridSpan w:val="5"/>
            <w:tcBorders>
              <w:top w:val="single" w:sz="8" w:space="0" w:color="AEAEAE"/>
              <w:left w:val="nil"/>
              <w:bottom w:val="single" w:sz="8" w:space="0" w:color="152935"/>
              <w:right w:val="nil"/>
            </w:tcBorders>
            <w:shd w:val="clear" w:color="auto" w:fill="E0E0E0"/>
          </w:tcPr>
          <w:p w14:paraId="6EBD146A" w14:textId="77777777" w:rsidR="009E0B1F" w:rsidRPr="009E0B1F" w:rsidRDefault="009E0B1F" w:rsidP="009E0B1F">
            <w:pPr>
              <w:autoSpaceDE w:val="0"/>
              <w:autoSpaceDN w:val="0"/>
              <w:adjustRightInd w:val="0"/>
              <w:spacing w:after="0" w:line="320" w:lineRule="atLeast"/>
              <w:ind w:left="60" w:right="60"/>
              <w:rPr>
                <w:rFonts w:ascii="Arial" w:hAnsi="Arial" w:cs="Arial"/>
                <w:color w:val="264A60"/>
                <w:sz w:val="18"/>
                <w:szCs w:val="18"/>
              </w:rPr>
            </w:pPr>
            <w:r w:rsidRPr="009E0B1F">
              <w:rPr>
                <w:rFonts w:ascii="Arial" w:hAnsi="Arial" w:cs="Arial"/>
                <w:color w:val="264A60"/>
                <w:sz w:val="18"/>
                <w:szCs w:val="18"/>
              </w:rPr>
              <w:t>Internal Audit Weaknesses</w:t>
            </w:r>
          </w:p>
        </w:tc>
        <w:tc>
          <w:tcPr>
            <w:tcW w:w="1331" w:type="dxa"/>
            <w:gridSpan w:val="3"/>
            <w:tcBorders>
              <w:top w:val="single" w:sz="8" w:space="0" w:color="AEAEAE"/>
              <w:left w:val="nil"/>
              <w:bottom w:val="single" w:sz="8" w:space="0" w:color="152935"/>
              <w:right w:val="single" w:sz="8" w:space="0" w:color="E0E0E0"/>
            </w:tcBorders>
            <w:shd w:val="clear" w:color="auto" w:fill="FFFFFF"/>
          </w:tcPr>
          <w:p w14:paraId="66C51ADF"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.850</w:t>
            </w:r>
          </w:p>
        </w:tc>
        <w:tc>
          <w:tcPr>
            <w:tcW w:w="1331" w:type="dxa"/>
            <w:tcBorders>
              <w:top w:val="single" w:sz="8" w:space="0" w:color="AEAEAE"/>
              <w:left w:val="single" w:sz="8" w:space="0" w:color="E0E0E0"/>
              <w:bottom w:val="single" w:sz="8" w:space="0" w:color="152935"/>
              <w:right w:val="single" w:sz="8" w:space="0" w:color="E0E0E0"/>
            </w:tcBorders>
            <w:shd w:val="clear" w:color="auto" w:fill="FFFFFF"/>
          </w:tcPr>
          <w:p w14:paraId="32A4BA4C"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.033</w:t>
            </w:r>
          </w:p>
        </w:tc>
        <w:tc>
          <w:tcPr>
            <w:tcW w:w="1468" w:type="dxa"/>
            <w:gridSpan w:val="3"/>
            <w:tcBorders>
              <w:top w:val="single" w:sz="8" w:space="0" w:color="AEAEAE"/>
              <w:left w:val="single" w:sz="8" w:space="0" w:color="E0E0E0"/>
              <w:bottom w:val="single" w:sz="8" w:space="0" w:color="152935"/>
              <w:right w:val="single" w:sz="8" w:space="0" w:color="E0E0E0"/>
            </w:tcBorders>
            <w:shd w:val="clear" w:color="auto" w:fill="FFFFFF"/>
          </w:tcPr>
          <w:p w14:paraId="748BD4EA"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.855</w:t>
            </w:r>
          </w:p>
        </w:tc>
        <w:tc>
          <w:tcPr>
            <w:tcW w:w="1025" w:type="dxa"/>
            <w:gridSpan w:val="2"/>
            <w:tcBorders>
              <w:top w:val="single" w:sz="8" w:space="0" w:color="AEAEAE"/>
              <w:left w:val="single" w:sz="8" w:space="0" w:color="E0E0E0"/>
              <w:bottom w:val="single" w:sz="8" w:space="0" w:color="152935"/>
              <w:right w:val="single" w:sz="8" w:space="0" w:color="E0E0E0"/>
            </w:tcBorders>
            <w:shd w:val="clear" w:color="auto" w:fill="FFFFFF"/>
          </w:tcPr>
          <w:p w14:paraId="33741702"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25.982</w:t>
            </w:r>
          </w:p>
        </w:tc>
        <w:tc>
          <w:tcPr>
            <w:tcW w:w="1025" w:type="dxa"/>
            <w:tcBorders>
              <w:top w:val="single" w:sz="8" w:space="0" w:color="AEAEAE"/>
              <w:left w:val="single" w:sz="8" w:space="0" w:color="E0E0E0"/>
              <w:bottom w:val="single" w:sz="8" w:space="0" w:color="152935"/>
              <w:right w:val="nil"/>
            </w:tcBorders>
            <w:shd w:val="clear" w:color="auto" w:fill="FFFFFF"/>
          </w:tcPr>
          <w:p w14:paraId="07A38744"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.000</w:t>
            </w:r>
          </w:p>
        </w:tc>
      </w:tr>
      <w:tr w:rsidR="009E0B1F" w:rsidRPr="009E0B1F" w14:paraId="4AC2DAD8" w14:textId="77777777" w:rsidTr="009E0B1F">
        <w:trPr>
          <w:cantSplit/>
        </w:trPr>
        <w:tc>
          <w:tcPr>
            <w:tcW w:w="9363" w:type="dxa"/>
            <w:gridSpan w:val="16"/>
            <w:tcBorders>
              <w:top w:val="nil"/>
              <w:left w:val="nil"/>
              <w:bottom w:val="nil"/>
              <w:right w:val="nil"/>
            </w:tcBorders>
            <w:shd w:val="clear" w:color="auto" w:fill="FFFFFF"/>
          </w:tcPr>
          <w:p w14:paraId="48F3C469" w14:textId="77777777" w:rsidR="009E0B1F" w:rsidRPr="009E0B1F" w:rsidRDefault="009E0B1F" w:rsidP="009E0B1F">
            <w:pPr>
              <w:autoSpaceDE w:val="0"/>
              <w:autoSpaceDN w:val="0"/>
              <w:adjustRightInd w:val="0"/>
              <w:spacing w:after="0" w:line="320" w:lineRule="atLeast"/>
              <w:ind w:left="60" w:right="60"/>
              <w:rPr>
                <w:rFonts w:ascii="Arial" w:hAnsi="Arial" w:cs="Arial"/>
                <w:color w:val="010205"/>
                <w:sz w:val="18"/>
                <w:szCs w:val="18"/>
              </w:rPr>
            </w:pPr>
            <w:r w:rsidRPr="009E0B1F">
              <w:rPr>
                <w:rFonts w:ascii="Arial" w:hAnsi="Arial" w:cs="Arial"/>
                <w:color w:val="010205"/>
                <w:sz w:val="18"/>
                <w:szCs w:val="18"/>
              </w:rPr>
              <w:t>a. Dependent Variable: Fraud Risk</w:t>
            </w:r>
          </w:p>
        </w:tc>
      </w:tr>
    </w:tbl>
    <w:p w14:paraId="30525D1F" w14:textId="77777777" w:rsidR="00C40FB8" w:rsidRDefault="006161EE" w:rsidP="00C40FB8">
      <w:pPr>
        <w:spacing w:line="240" w:lineRule="auto"/>
        <w:jc w:val="both"/>
        <w:rPr>
          <w:rFonts w:ascii="Times New Roman" w:hAnsi="Times New Roman" w:cs="Times New Roman"/>
          <w:sz w:val="24"/>
          <w:szCs w:val="24"/>
        </w:rPr>
      </w:pPr>
      <w:r>
        <w:rPr>
          <w:rFonts w:ascii="Times New Roman" w:hAnsi="Times New Roman" w:cs="Times New Roman"/>
          <w:sz w:val="24"/>
          <w:szCs w:val="24"/>
        </w:rPr>
        <w:t>Source: SPSS V. 26 (2026)</w:t>
      </w:r>
    </w:p>
    <w:p w14:paraId="62CB4121" w14:textId="0C09BD94" w:rsidR="009D6287" w:rsidRPr="009D6287" w:rsidRDefault="009D6287" w:rsidP="009D6287">
      <w:pPr>
        <w:spacing w:line="240" w:lineRule="auto"/>
        <w:jc w:val="both"/>
        <w:rPr>
          <w:rFonts w:ascii="Times New Roman" w:hAnsi="Times New Roman" w:cs="Times New Roman"/>
          <w:sz w:val="24"/>
          <w:szCs w:val="24"/>
        </w:rPr>
      </w:pPr>
      <w:r w:rsidRPr="009D6287">
        <w:rPr>
          <w:rFonts w:ascii="Times New Roman" w:hAnsi="Times New Roman" w:cs="Times New Roman"/>
          <w:sz w:val="24"/>
          <w:szCs w:val="24"/>
        </w:rPr>
        <w:t>Table 2 presents the results of the hypothesis test examining the effect of internal audit weaknesses on fraud risk in U.S. small enterprises. The model summary indicates an R-squared value of 0.731, suggesting that approximately 73.1% of the variation in fraud risk is explained by internal audit weaknesses. This high value demonstrates a strong explanatory power of the model and implies that deficiencies in internal audit functions are closely associated with fraud risk in the surveyed enterprises. The ANOVA table shows a significance value of 0.000, which is less than 0.05, confirming that the overall model is statistically significant and that internal audit weaknesses meaningfully predict variations in fraud risk.</w:t>
      </w:r>
    </w:p>
    <w:p w14:paraId="2A8E8B25" w14:textId="77777777" w:rsidR="009D6287" w:rsidRPr="009D6287" w:rsidRDefault="009D6287" w:rsidP="009D6287">
      <w:pPr>
        <w:spacing w:line="240" w:lineRule="auto"/>
        <w:jc w:val="both"/>
        <w:rPr>
          <w:rFonts w:ascii="Times New Roman" w:hAnsi="Times New Roman" w:cs="Times New Roman"/>
          <w:sz w:val="24"/>
          <w:szCs w:val="24"/>
        </w:rPr>
      </w:pPr>
      <w:r w:rsidRPr="009D6287">
        <w:rPr>
          <w:rFonts w:ascii="Times New Roman" w:hAnsi="Times New Roman" w:cs="Times New Roman"/>
          <w:sz w:val="24"/>
          <w:szCs w:val="24"/>
        </w:rPr>
        <w:lastRenderedPageBreak/>
        <w:t>The coefficient table provides further</w:t>
      </w:r>
      <w:r w:rsidR="009230C6">
        <w:rPr>
          <w:rFonts w:ascii="Times New Roman" w:hAnsi="Times New Roman" w:cs="Times New Roman"/>
          <w:sz w:val="24"/>
          <w:szCs w:val="24"/>
        </w:rPr>
        <w:t xml:space="preserve"> </w:t>
      </w:r>
      <w:r w:rsidRPr="009D6287">
        <w:rPr>
          <w:rFonts w:ascii="Times New Roman" w:hAnsi="Times New Roman" w:cs="Times New Roman"/>
          <w:sz w:val="24"/>
          <w:szCs w:val="24"/>
        </w:rPr>
        <w:t>h</w:t>
      </w:r>
      <w:r w:rsidR="009230C6">
        <w:rPr>
          <w:rFonts w:ascii="Times New Roman" w:hAnsi="Times New Roman" w:cs="Times New Roman"/>
          <w:sz w:val="24"/>
          <w:szCs w:val="24"/>
        </w:rPr>
        <w:t>in</w:t>
      </w:r>
      <w:r w:rsidRPr="009D6287">
        <w:rPr>
          <w:rFonts w:ascii="Times New Roman" w:hAnsi="Times New Roman" w:cs="Times New Roman"/>
          <w:sz w:val="24"/>
          <w:szCs w:val="24"/>
        </w:rPr>
        <w:t>ts into the relationship between the variables. The constant (intercept) is 2.500, with a p-value of 0.000, indicating that when internal audit weaknesses are zero, the baseline level of fraud risk in small enterprises is 2.500 on the scale used. This constant is statistically significant at the 5% level, meaning that even in the absence of audit weaknesses, a baseline level of fraud risk exists, possibly due to other operational or external factors.</w:t>
      </w:r>
    </w:p>
    <w:p w14:paraId="397CE375" w14:textId="77777777" w:rsidR="009D6287" w:rsidRPr="009D6287" w:rsidRDefault="009D6287" w:rsidP="009D6287">
      <w:pPr>
        <w:tabs>
          <w:tab w:val="num" w:pos="720"/>
        </w:tabs>
        <w:spacing w:line="240" w:lineRule="auto"/>
        <w:jc w:val="both"/>
        <w:rPr>
          <w:rFonts w:ascii="Times New Roman" w:hAnsi="Times New Roman" w:cs="Times New Roman"/>
          <w:sz w:val="24"/>
          <w:szCs w:val="24"/>
        </w:rPr>
      </w:pPr>
      <w:r w:rsidRPr="009D6287">
        <w:rPr>
          <w:rFonts w:ascii="Times New Roman" w:hAnsi="Times New Roman" w:cs="Times New Roman"/>
          <w:sz w:val="24"/>
          <w:szCs w:val="24"/>
        </w:rPr>
        <w:t>The coefficient for internal audit weaknesses is 0.850, with a significance level of 0.000. This positive beta indicates that for every one-unit increase in internal audit weaknesses, fraud risk increases by 0.850 units on the measured scale. The effect is statistically significant at the 5% level, confirming that internal audit deficiencies have a substantial and measurable impact on fraud risk. The marginal influence suggests that even small increases in audit weaknesses, such as irregular audits, poor segregation of duties, or inadequate documentation, can meaningfully elevate the likelihood of fraudulent activities within small enterprises.</w:t>
      </w:r>
      <w:r>
        <w:rPr>
          <w:rFonts w:ascii="Times New Roman" w:hAnsi="Times New Roman" w:cs="Times New Roman"/>
          <w:sz w:val="24"/>
          <w:szCs w:val="24"/>
        </w:rPr>
        <w:t xml:space="preserve"> The finding showed that: i</w:t>
      </w:r>
      <w:r w:rsidRPr="009D6287">
        <w:rPr>
          <w:rFonts w:ascii="Times New Roman" w:hAnsi="Times New Roman" w:cs="Times New Roman"/>
          <w:sz w:val="24"/>
          <w:szCs w:val="24"/>
        </w:rPr>
        <w:t>nternal audit weaknesses positively influence fraud risk in U.S. small enterprises, indicating that higher deficiencies lead to higher risk (β = 0.850, p = 0.000).</w:t>
      </w:r>
    </w:p>
    <w:p w14:paraId="072ED141" w14:textId="77777777" w:rsidR="00C40FB8" w:rsidRDefault="00C40FB8" w:rsidP="00C40FB8">
      <w:pPr>
        <w:pStyle w:val="Heading1"/>
        <w:spacing w:line="240" w:lineRule="auto"/>
      </w:pPr>
      <w:r>
        <w:t>4.3 Discussion of Findings</w:t>
      </w:r>
    </w:p>
    <w:p w14:paraId="2A1E649C" w14:textId="77777777" w:rsidR="00C40FB8" w:rsidRPr="00D95991" w:rsidRDefault="00C4419E" w:rsidP="00C40FB8">
      <w:pPr>
        <w:spacing w:line="240" w:lineRule="auto"/>
        <w:jc w:val="both"/>
        <w:rPr>
          <w:rFonts w:ascii="Times New Roman" w:hAnsi="Times New Roman" w:cs="Times New Roman"/>
          <w:sz w:val="24"/>
          <w:szCs w:val="24"/>
        </w:rPr>
      </w:pPr>
      <w:r w:rsidRPr="00C4419E">
        <w:rPr>
          <w:rFonts w:ascii="Times New Roman" w:hAnsi="Times New Roman" w:cs="Times New Roman"/>
          <w:sz w:val="24"/>
          <w:szCs w:val="24"/>
        </w:rPr>
        <w:t xml:space="preserve">The finding that internal audit weaknesses positively influence fraud risk in U.S. small enterprises can be explained by the critical role that audit functions play in monitoring financial activities and enforcing internal controls. Weaknesses such as inadequate segregation of duties, irregular audits, limited resources, and poorly documented procedures create conditions where fraudulent activities can occur with minimal detection. This result aligns with Badu (2025), who observed that organizations with weak internal auditing are more exposed to financial misconduct, as auditors are unable to identify and mitigate risks effectively. Similarly, </w:t>
      </w:r>
      <w:proofErr w:type="spellStart"/>
      <w:r w:rsidRPr="00C4419E">
        <w:rPr>
          <w:rFonts w:ascii="Times New Roman" w:hAnsi="Times New Roman" w:cs="Times New Roman"/>
          <w:sz w:val="24"/>
          <w:szCs w:val="24"/>
        </w:rPr>
        <w:t>Oyedotun</w:t>
      </w:r>
      <w:proofErr w:type="spellEnd"/>
      <w:r w:rsidRPr="00C4419E">
        <w:rPr>
          <w:rFonts w:ascii="Times New Roman" w:hAnsi="Times New Roman" w:cs="Times New Roman"/>
          <w:sz w:val="24"/>
          <w:szCs w:val="24"/>
        </w:rPr>
        <w:t xml:space="preserve"> et al. (2025) highlighted that audit independence, competence, and professional skepticism are essential in reducing fraud, suggesting that deficiencies in these areas directly increase vulnerability. Poudel (2025) also found that ineffective internal audit execution and limited technology use contributed to higher fraud risk in microfinance institutions, showing that operational and procedural weaknesses can amplify misconduct. In addition, Nasution et al. (2025) emphasized that resource constraints and insufficient qualified personnel reduce audit effectiveness, allowing some fraudulent activities to go unnoticed. These studies collectively support the finding by demonstrating that gaps in audit practices, whether due to structural, procedural, or resource limitations, significantly raise the likelihood of fraud in small enterprises, reflecting a pattern observed in both public and private organizations across various contexts.</w:t>
      </w:r>
    </w:p>
    <w:p w14:paraId="6B067EC6" w14:textId="77777777" w:rsidR="00C40FB8" w:rsidRDefault="00C40FB8" w:rsidP="00C40FB8">
      <w:pPr>
        <w:pStyle w:val="Heading1"/>
        <w:spacing w:line="240" w:lineRule="auto"/>
      </w:pPr>
      <w:r>
        <w:t xml:space="preserve">5.0 </w:t>
      </w:r>
      <w:r w:rsidRPr="00D95991">
        <w:t>Conclusion and Recommendation</w:t>
      </w:r>
    </w:p>
    <w:p w14:paraId="733A646B" w14:textId="77777777" w:rsidR="00C40FB8" w:rsidRDefault="00254766" w:rsidP="00C40FB8">
      <w:pPr>
        <w:spacing w:line="240" w:lineRule="auto"/>
        <w:jc w:val="both"/>
        <w:rPr>
          <w:rFonts w:ascii="Times New Roman" w:hAnsi="Times New Roman" w:cs="Times New Roman"/>
          <w:sz w:val="24"/>
          <w:szCs w:val="24"/>
        </w:rPr>
      </w:pPr>
      <w:r w:rsidRPr="00254766">
        <w:rPr>
          <w:rFonts w:ascii="Times New Roman" w:hAnsi="Times New Roman" w:cs="Times New Roman"/>
          <w:sz w:val="24"/>
          <w:szCs w:val="24"/>
        </w:rPr>
        <w:t xml:space="preserve">The finding that internal audit weaknesses significantly increase fraud risk in U.S. small enterprises highlights the critical role of organizational oversight in shaping financial integrity and operational stability. It suggests that small businesses are particularly vulnerable when auditing functions are underdeveloped, irregular, or constrained by limited resources, creating conditions where errors, misstatements, or fraudulent activities can occur and persist undetected. This relationship </w:t>
      </w:r>
      <w:r w:rsidR="005F7A76" w:rsidRPr="00254766">
        <w:rPr>
          <w:rFonts w:ascii="Times New Roman" w:hAnsi="Times New Roman" w:cs="Times New Roman"/>
          <w:sz w:val="24"/>
          <w:szCs w:val="24"/>
        </w:rPr>
        <w:t>highlights</w:t>
      </w:r>
      <w:r w:rsidRPr="00254766">
        <w:rPr>
          <w:rFonts w:ascii="Times New Roman" w:hAnsi="Times New Roman" w:cs="Times New Roman"/>
          <w:sz w:val="24"/>
          <w:szCs w:val="24"/>
        </w:rPr>
        <w:t xml:space="preserve"> the importance of accountability mechanisms in fostering trust between owners, employees, and external stakeholders, as lapses in audit procedures can erode confidence in management practices and the reliability of financial reporting. The strong positive association also indicates that the structural and</w:t>
      </w:r>
      <w:r>
        <w:rPr>
          <w:rFonts w:ascii="Times New Roman" w:hAnsi="Times New Roman" w:cs="Times New Roman"/>
          <w:sz w:val="24"/>
          <w:szCs w:val="24"/>
        </w:rPr>
        <w:t xml:space="preserve"> procedural aspects of auditing (</w:t>
      </w:r>
      <w:r w:rsidRPr="00254766">
        <w:rPr>
          <w:rFonts w:ascii="Times New Roman" w:hAnsi="Times New Roman" w:cs="Times New Roman"/>
          <w:sz w:val="24"/>
          <w:szCs w:val="24"/>
        </w:rPr>
        <w:t>such as independence, proper documentation, and segregation of duties</w:t>
      </w:r>
      <w:r>
        <w:rPr>
          <w:rFonts w:ascii="Times New Roman" w:hAnsi="Times New Roman" w:cs="Times New Roman"/>
          <w:sz w:val="24"/>
          <w:szCs w:val="24"/>
        </w:rPr>
        <w:t xml:space="preserve">) </w:t>
      </w:r>
      <w:r w:rsidRPr="00254766">
        <w:rPr>
          <w:rFonts w:ascii="Times New Roman" w:hAnsi="Times New Roman" w:cs="Times New Roman"/>
          <w:sz w:val="24"/>
          <w:szCs w:val="24"/>
        </w:rPr>
        <w:t xml:space="preserve">are closely tied to the resilience of a business against unethical behavior. In a broader sense, </w:t>
      </w:r>
      <w:r w:rsidRPr="00254766">
        <w:rPr>
          <w:rFonts w:ascii="Times New Roman" w:hAnsi="Times New Roman" w:cs="Times New Roman"/>
          <w:sz w:val="24"/>
          <w:szCs w:val="24"/>
        </w:rPr>
        <w:lastRenderedPageBreak/>
        <w:t>the finding reflects how operational weaknesses in small enterprises can amplify exposure to financial misconduct, affecting not only internal performance but also relationships with clients, suppliers, and financial partners. It further highlights the interconnectedness between governance practices and risk management, showing that gaps in oversight extend beyond procedural shortcomings to influence overall business sustainability and the ability to withstand financial threats in competitive environments.</w:t>
      </w:r>
    </w:p>
    <w:p w14:paraId="222B4BB1" w14:textId="77777777" w:rsidR="002E03B3" w:rsidRPr="002E03B3" w:rsidRDefault="002E03B3" w:rsidP="002E03B3">
      <w:pPr>
        <w:spacing w:line="240" w:lineRule="auto"/>
        <w:jc w:val="both"/>
        <w:rPr>
          <w:rFonts w:ascii="Times New Roman" w:hAnsi="Times New Roman" w:cs="Times New Roman"/>
          <w:sz w:val="24"/>
          <w:szCs w:val="24"/>
        </w:rPr>
      </w:pPr>
      <w:r w:rsidRPr="002E03B3">
        <w:rPr>
          <w:rFonts w:ascii="Times New Roman" w:hAnsi="Times New Roman" w:cs="Times New Roman"/>
          <w:sz w:val="24"/>
          <w:szCs w:val="24"/>
        </w:rPr>
        <w:t>Based on the finding that internal audit weaknesses positively influence fraud risk in U.S. small enterprises, it is recommended that business owners and senior management strengthen the independence and authority of their internal audit functions. By ensuring that audit personnel are not assigned conflicting operational duties, owners can create a clear separation between auditing and day-to-day business activities, which will reduce opportunities for errors or fraudulent activities.</w:t>
      </w:r>
    </w:p>
    <w:p w14:paraId="720391A6" w14:textId="77777777" w:rsidR="002E03B3" w:rsidRPr="002E03B3" w:rsidRDefault="002E03B3" w:rsidP="002E03B3">
      <w:pPr>
        <w:spacing w:line="240" w:lineRule="auto"/>
        <w:jc w:val="both"/>
        <w:rPr>
          <w:rFonts w:ascii="Times New Roman" w:hAnsi="Times New Roman" w:cs="Times New Roman"/>
          <w:sz w:val="24"/>
          <w:szCs w:val="24"/>
        </w:rPr>
      </w:pPr>
      <w:r w:rsidRPr="002E03B3">
        <w:rPr>
          <w:rFonts w:ascii="Times New Roman" w:hAnsi="Times New Roman" w:cs="Times New Roman"/>
          <w:sz w:val="24"/>
          <w:szCs w:val="24"/>
        </w:rPr>
        <w:t>It is also recommended that internal audit teams focus on establishing consistent and comprehensive documentation of all financial transactions and audit procedures. Managers should support the development of clear audit protocols, checklists, and reporting systems to ensure that all activities are traceable and verifiable.</w:t>
      </w:r>
    </w:p>
    <w:p w14:paraId="0DF79108" w14:textId="77777777" w:rsidR="00C40FB8" w:rsidRDefault="00C40FB8" w:rsidP="00C40FB8">
      <w:pPr>
        <w:pStyle w:val="Heading1"/>
        <w:spacing w:line="240" w:lineRule="auto"/>
      </w:pPr>
      <w:r>
        <w:t>5.1 Contribution to Knowledge</w:t>
      </w:r>
    </w:p>
    <w:p w14:paraId="6D839FD1" w14:textId="77777777" w:rsidR="00C40FB8" w:rsidRDefault="00E014EB" w:rsidP="00C40FB8">
      <w:pPr>
        <w:spacing w:line="240" w:lineRule="auto"/>
        <w:jc w:val="both"/>
        <w:rPr>
          <w:rFonts w:ascii="Times New Roman" w:hAnsi="Times New Roman" w:cs="Times New Roman"/>
          <w:sz w:val="24"/>
          <w:szCs w:val="24"/>
        </w:rPr>
      </w:pPr>
      <w:r w:rsidRPr="00E014EB">
        <w:rPr>
          <w:rFonts w:ascii="Times New Roman" w:hAnsi="Times New Roman" w:cs="Times New Roman"/>
          <w:sz w:val="24"/>
          <w:szCs w:val="24"/>
        </w:rPr>
        <w:t>This study contributes to the literature by providing empirical evidence on how internal audit weaknesses increase fraud risk specifically in U.S. small enterprises, a context that has been largely overlooked in previous research. By focusing on audit independence, monitoring, and control procedures, the study sheds light on the mechanisms through which deficiencies in internal audit practices create opportunities for financial misconduct in small businesses with limited resources and informal operational structures. Unlike prior studies that examined government agencies, public institutions, or organizations in developing countries, this research highlights the unique challenges faced by privately owned small enterprises, including poor segregation of duties, inadequate documentation, and limited oversight. The findings offer a clearer understanding of how internal audit limitations contribute to fraud vulnerability in this specific context and provide practical implications for strengthening audit functions, improving financial accountability, and supporting the sustainability of small businesses in the United States.</w:t>
      </w:r>
    </w:p>
    <w:p w14:paraId="6D9712CE" w14:textId="77777777" w:rsidR="00C40FB8" w:rsidRPr="00D95991" w:rsidRDefault="00C40FB8" w:rsidP="00C40FB8">
      <w:pPr>
        <w:pStyle w:val="Heading1"/>
        <w:spacing w:line="240" w:lineRule="auto"/>
      </w:pPr>
      <w:r>
        <w:t>5.2 Limitations of the Study and Suggestion for Further Studies</w:t>
      </w:r>
    </w:p>
    <w:p w14:paraId="57B948AB" w14:textId="77777777" w:rsidR="0097015F" w:rsidRPr="0097015F" w:rsidRDefault="0097015F" w:rsidP="0097015F">
      <w:pPr>
        <w:spacing w:line="240" w:lineRule="auto"/>
        <w:jc w:val="both"/>
        <w:rPr>
          <w:rFonts w:ascii="Times New Roman" w:hAnsi="Times New Roman" w:cs="Times New Roman"/>
          <w:sz w:val="24"/>
          <w:szCs w:val="24"/>
        </w:rPr>
      </w:pPr>
      <w:r w:rsidRPr="0097015F">
        <w:rPr>
          <w:rFonts w:ascii="Times New Roman" w:hAnsi="Times New Roman" w:cs="Times New Roman"/>
          <w:sz w:val="24"/>
          <w:szCs w:val="24"/>
        </w:rPr>
        <w:t>A limitation of this study is that it relied on survey responses from owners and managers, which may reflect personal opinions rather than actual audit practices. The sample was relatively small and selected using snowball sampling, which could affect how well the results represent all U.S. small enterprises. Data were self-reported, so there is a possibility of bias or inaccuracies. Additionally, the study focused only on a few aspects of internal audit, such as independence, monitoring, and control procedures, leaving out other factors that might influence fraud risk, such as company culture or technology use.</w:t>
      </w:r>
    </w:p>
    <w:p w14:paraId="7A25AE3F" w14:textId="77777777" w:rsidR="0097015F" w:rsidRPr="0097015F" w:rsidRDefault="0097015F" w:rsidP="0097015F">
      <w:pPr>
        <w:spacing w:line="240" w:lineRule="auto"/>
        <w:jc w:val="both"/>
        <w:rPr>
          <w:rFonts w:ascii="Times New Roman" w:hAnsi="Times New Roman" w:cs="Times New Roman"/>
          <w:sz w:val="24"/>
          <w:szCs w:val="24"/>
        </w:rPr>
      </w:pPr>
      <w:r w:rsidRPr="0097015F">
        <w:rPr>
          <w:rFonts w:ascii="Times New Roman" w:hAnsi="Times New Roman" w:cs="Times New Roman"/>
          <w:sz w:val="24"/>
          <w:szCs w:val="24"/>
        </w:rPr>
        <w:t>Future studies could use larger and more diverse samples to better represent small businesses across different industries. Researchers could combine surveys with interviews or audits of financial records to get more accurate information on internal audit practices and fraud incidents. Examining additional factors like leadership style, employee training, or the use of digital tools in auditing could provide a fuller understanding of what affects fraud risk. Long-term studies could track changes over time to see how improvements in internal audit reduce fraud in small enterprises.</w:t>
      </w:r>
    </w:p>
    <w:p w14:paraId="129A96D5" w14:textId="77777777" w:rsidR="00C40FB8" w:rsidRPr="00D95991" w:rsidRDefault="00C40FB8" w:rsidP="0072271F">
      <w:pPr>
        <w:pStyle w:val="Heading1"/>
        <w:spacing w:line="240" w:lineRule="auto"/>
        <w:jc w:val="center"/>
      </w:pPr>
      <w:r w:rsidRPr="00D95991">
        <w:lastRenderedPageBreak/>
        <w:t>References</w:t>
      </w:r>
    </w:p>
    <w:p w14:paraId="4F992B17" w14:textId="77777777" w:rsidR="00E74035" w:rsidRDefault="00E74035" w:rsidP="00E74035">
      <w:pPr>
        <w:spacing w:after="200" w:line="240" w:lineRule="auto"/>
        <w:ind w:left="720" w:hanging="720"/>
        <w:jc w:val="both"/>
        <w:rPr>
          <w:rFonts w:ascii="Times New Roman" w:hAnsi="Times New Roman" w:cs="Times New Roman"/>
          <w:sz w:val="24"/>
          <w:szCs w:val="24"/>
        </w:rPr>
      </w:pPr>
      <w:r w:rsidRPr="0062123C">
        <w:rPr>
          <w:rFonts w:ascii="Times New Roman" w:hAnsi="Times New Roman" w:cs="Times New Roman"/>
          <w:sz w:val="24"/>
          <w:szCs w:val="24"/>
        </w:rPr>
        <w:t xml:space="preserve">Adebiyi, O. I., Nwokedi, A. O., &amp; </w:t>
      </w:r>
      <w:proofErr w:type="spellStart"/>
      <w:r w:rsidRPr="0062123C">
        <w:rPr>
          <w:rFonts w:ascii="Times New Roman" w:hAnsi="Times New Roman" w:cs="Times New Roman"/>
          <w:sz w:val="24"/>
          <w:szCs w:val="24"/>
        </w:rPr>
        <w:t>Mupa</w:t>
      </w:r>
      <w:proofErr w:type="spellEnd"/>
      <w:r w:rsidRPr="0062123C">
        <w:rPr>
          <w:rFonts w:ascii="Times New Roman" w:hAnsi="Times New Roman" w:cs="Times New Roman"/>
          <w:sz w:val="24"/>
          <w:szCs w:val="24"/>
        </w:rPr>
        <w:t>, M. N. (2025). An Analysis of Financial Strategies, and Internal Controls for the Sustainability of SMME’S in the United States. </w:t>
      </w:r>
      <w:r w:rsidRPr="0062123C">
        <w:rPr>
          <w:rFonts w:ascii="Times New Roman" w:hAnsi="Times New Roman" w:cs="Times New Roman"/>
          <w:i/>
          <w:iCs/>
          <w:sz w:val="24"/>
          <w:szCs w:val="24"/>
        </w:rPr>
        <w:t>Iconic Research and Engineering Journals</w:t>
      </w:r>
      <w:r w:rsidRPr="0062123C">
        <w:rPr>
          <w:rFonts w:ascii="Times New Roman" w:hAnsi="Times New Roman" w:cs="Times New Roman"/>
          <w:sz w:val="24"/>
          <w:szCs w:val="24"/>
        </w:rPr>
        <w:t>, </w:t>
      </w:r>
      <w:r w:rsidRPr="0062123C">
        <w:rPr>
          <w:rFonts w:ascii="Times New Roman" w:hAnsi="Times New Roman" w:cs="Times New Roman"/>
          <w:i/>
          <w:iCs/>
          <w:sz w:val="24"/>
          <w:szCs w:val="24"/>
        </w:rPr>
        <w:t>8</w:t>
      </w:r>
      <w:r w:rsidRPr="0062123C">
        <w:rPr>
          <w:rFonts w:ascii="Times New Roman" w:hAnsi="Times New Roman" w:cs="Times New Roman"/>
          <w:sz w:val="24"/>
          <w:szCs w:val="24"/>
        </w:rPr>
        <w:t>(8), 493-504.</w:t>
      </w:r>
    </w:p>
    <w:p w14:paraId="4216F6A9" w14:textId="77777777" w:rsidR="00E74035" w:rsidRDefault="00E74035" w:rsidP="00E74035">
      <w:pPr>
        <w:spacing w:after="200" w:line="240" w:lineRule="auto"/>
        <w:ind w:left="720" w:hanging="720"/>
        <w:jc w:val="both"/>
        <w:rPr>
          <w:rFonts w:ascii="Times New Roman" w:hAnsi="Times New Roman" w:cs="Times New Roman"/>
          <w:sz w:val="24"/>
          <w:szCs w:val="24"/>
        </w:rPr>
      </w:pPr>
      <w:r w:rsidRPr="00F23B5D">
        <w:rPr>
          <w:rFonts w:ascii="Times New Roman" w:hAnsi="Times New Roman" w:cs="Times New Roman"/>
          <w:sz w:val="24"/>
          <w:szCs w:val="24"/>
        </w:rPr>
        <w:t>Antoldi, F., &amp; Cerrato, D. (2020). Trust, control, and value creation in strategic networks of SMEs. </w:t>
      </w:r>
      <w:r w:rsidRPr="00F23B5D">
        <w:rPr>
          <w:rFonts w:ascii="Times New Roman" w:hAnsi="Times New Roman" w:cs="Times New Roman"/>
          <w:i/>
          <w:iCs/>
          <w:sz w:val="24"/>
          <w:szCs w:val="24"/>
        </w:rPr>
        <w:t>Sustainability</w:t>
      </w:r>
      <w:r w:rsidRPr="00F23B5D">
        <w:rPr>
          <w:rFonts w:ascii="Times New Roman" w:hAnsi="Times New Roman" w:cs="Times New Roman"/>
          <w:sz w:val="24"/>
          <w:szCs w:val="24"/>
        </w:rPr>
        <w:t>, </w:t>
      </w:r>
      <w:r w:rsidRPr="00F23B5D">
        <w:rPr>
          <w:rFonts w:ascii="Times New Roman" w:hAnsi="Times New Roman" w:cs="Times New Roman"/>
          <w:i/>
          <w:iCs/>
          <w:sz w:val="24"/>
          <w:szCs w:val="24"/>
        </w:rPr>
        <w:t>12</w:t>
      </w:r>
      <w:r w:rsidRPr="00F23B5D">
        <w:rPr>
          <w:rFonts w:ascii="Times New Roman" w:hAnsi="Times New Roman" w:cs="Times New Roman"/>
          <w:sz w:val="24"/>
          <w:szCs w:val="24"/>
        </w:rPr>
        <w:t>(5), 1873.</w:t>
      </w:r>
    </w:p>
    <w:p w14:paraId="06017B0E" w14:textId="77777777" w:rsidR="00E74035" w:rsidRDefault="00E74035" w:rsidP="00E74035">
      <w:pPr>
        <w:spacing w:after="200" w:line="240" w:lineRule="auto"/>
        <w:ind w:left="720" w:hanging="720"/>
        <w:jc w:val="both"/>
        <w:rPr>
          <w:rFonts w:ascii="Times New Roman" w:hAnsi="Times New Roman" w:cs="Times New Roman"/>
          <w:sz w:val="24"/>
          <w:szCs w:val="24"/>
        </w:rPr>
      </w:pPr>
      <w:r w:rsidRPr="00815173">
        <w:rPr>
          <w:rFonts w:ascii="Times New Roman" w:hAnsi="Times New Roman" w:cs="Times New Roman"/>
          <w:sz w:val="24"/>
          <w:szCs w:val="24"/>
        </w:rPr>
        <w:t>Badu, J. K. B. (2025). Fraud Risk in Focus. A Qualitative Analysis of Internal Audit Role in Fraud Risk Management in Africa. </w:t>
      </w:r>
      <w:r w:rsidRPr="00815173">
        <w:rPr>
          <w:rFonts w:ascii="Times New Roman" w:hAnsi="Times New Roman" w:cs="Times New Roman"/>
          <w:i/>
          <w:iCs/>
          <w:sz w:val="24"/>
          <w:szCs w:val="24"/>
        </w:rPr>
        <w:t>International Journal of Applied Research in Business and Management</w:t>
      </w:r>
      <w:r w:rsidRPr="00815173">
        <w:rPr>
          <w:rFonts w:ascii="Times New Roman" w:hAnsi="Times New Roman" w:cs="Times New Roman"/>
          <w:sz w:val="24"/>
          <w:szCs w:val="24"/>
        </w:rPr>
        <w:t>, </w:t>
      </w:r>
      <w:r w:rsidRPr="00815173">
        <w:rPr>
          <w:rFonts w:ascii="Times New Roman" w:hAnsi="Times New Roman" w:cs="Times New Roman"/>
          <w:i/>
          <w:iCs/>
          <w:sz w:val="24"/>
          <w:szCs w:val="24"/>
        </w:rPr>
        <w:t>6</w:t>
      </w:r>
      <w:r w:rsidRPr="00815173">
        <w:rPr>
          <w:rFonts w:ascii="Times New Roman" w:hAnsi="Times New Roman" w:cs="Times New Roman"/>
          <w:sz w:val="24"/>
          <w:szCs w:val="24"/>
        </w:rPr>
        <w:t>(1).</w:t>
      </w:r>
    </w:p>
    <w:p w14:paraId="01DA6A68" w14:textId="77777777" w:rsidR="00E74035" w:rsidRDefault="00E74035" w:rsidP="00E74035">
      <w:pPr>
        <w:spacing w:after="200" w:line="240" w:lineRule="auto"/>
        <w:ind w:left="720" w:hanging="720"/>
        <w:jc w:val="both"/>
        <w:rPr>
          <w:rFonts w:ascii="Times New Roman" w:hAnsi="Times New Roman" w:cs="Times New Roman"/>
          <w:sz w:val="24"/>
          <w:szCs w:val="24"/>
        </w:rPr>
      </w:pPr>
      <w:r w:rsidRPr="000B1147">
        <w:rPr>
          <w:rFonts w:ascii="Times New Roman" w:hAnsi="Times New Roman" w:cs="Times New Roman"/>
          <w:sz w:val="24"/>
          <w:szCs w:val="24"/>
        </w:rPr>
        <w:t>Bosse, D. A., &amp; Phillips, R. A. (2016). Agency theory and bounded self-interest. </w:t>
      </w:r>
      <w:r w:rsidRPr="000B1147">
        <w:rPr>
          <w:rFonts w:ascii="Times New Roman" w:hAnsi="Times New Roman" w:cs="Times New Roman"/>
          <w:i/>
          <w:iCs/>
          <w:sz w:val="24"/>
          <w:szCs w:val="24"/>
        </w:rPr>
        <w:t>Academy of Management Review</w:t>
      </w:r>
      <w:r w:rsidRPr="000B1147">
        <w:rPr>
          <w:rFonts w:ascii="Times New Roman" w:hAnsi="Times New Roman" w:cs="Times New Roman"/>
          <w:sz w:val="24"/>
          <w:szCs w:val="24"/>
        </w:rPr>
        <w:t>, </w:t>
      </w:r>
      <w:r w:rsidRPr="000B1147">
        <w:rPr>
          <w:rFonts w:ascii="Times New Roman" w:hAnsi="Times New Roman" w:cs="Times New Roman"/>
          <w:i/>
          <w:iCs/>
          <w:sz w:val="24"/>
          <w:szCs w:val="24"/>
        </w:rPr>
        <w:t>41</w:t>
      </w:r>
      <w:r w:rsidRPr="000B1147">
        <w:rPr>
          <w:rFonts w:ascii="Times New Roman" w:hAnsi="Times New Roman" w:cs="Times New Roman"/>
          <w:sz w:val="24"/>
          <w:szCs w:val="24"/>
        </w:rPr>
        <w:t>(2), 276-297.</w:t>
      </w:r>
    </w:p>
    <w:p w14:paraId="3330D29A" w14:textId="77777777" w:rsidR="00E74035" w:rsidRDefault="00E74035" w:rsidP="00E74035">
      <w:pPr>
        <w:spacing w:after="200" w:line="240" w:lineRule="auto"/>
        <w:ind w:left="720" w:hanging="720"/>
        <w:jc w:val="both"/>
        <w:rPr>
          <w:rFonts w:ascii="Times New Roman" w:hAnsi="Times New Roman" w:cs="Times New Roman"/>
          <w:sz w:val="24"/>
          <w:szCs w:val="24"/>
        </w:rPr>
      </w:pPr>
      <w:r w:rsidRPr="00BD6485">
        <w:rPr>
          <w:rFonts w:ascii="Times New Roman" w:hAnsi="Times New Roman" w:cs="Times New Roman"/>
          <w:sz w:val="24"/>
          <w:szCs w:val="24"/>
        </w:rPr>
        <w:t>Celestin, M. (2015). External vs. internal audits: Which approach is more effective in detecting financial misstatements, preventing fraud, and enhancing transparency. </w:t>
      </w:r>
      <w:proofErr w:type="spellStart"/>
      <w:r w:rsidRPr="00BD6485">
        <w:rPr>
          <w:rFonts w:ascii="Times New Roman" w:hAnsi="Times New Roman" w:cs="Times New Roman"/>
          <w:i/>
          <w:iCs/>
          <w:sz w:val="24"/>
          <w:szCs w:val="24"/>
        </w:rPr>
        <w:t>Brainae</w:t>
      </w:r>
      <w:proofErr w:type="spellEnd"/>
      <w:r w:rsidRPr="00BD6485">
        <w:rPr>
          <w:rFonts w:ascii="Times New Roman" w:hAnsi="Times New Roman" w:cs="Times New Roman"/>
          <w:i/>
          <w:iCs/>
          <w:sz w:val="24"/>
          <w:szCs w:val="24"/>
        </w:rPr>
        <w:t xml:space="preserve"> Journal of Business, Sciences and Technology</w:t>
      </w:r>
      <w:r w:rsidRPr="00BD6485">
        <w:rPr>
          <w:rFonts w:ascii="Times New Roman" w:hAnsi="Times New Roman" w:cs="Times New Roman"/>
          <w:sz w:val="24"/>
          <w:szCs w:val="24"/>
        </w:rPr>
        <w:t>, </w:t>
      </w:r>
      <w:r w:rsidRPr="00BD6485">
        <w:rPr>
          <w:rFonts w:ascii="Times New Roman" w:hAnsi="Times New Roman" w:cs="Times New Roman"/>
          <w:i/>
          <w:iCs/>
          <w:sz w:val="24"/>
          <w:szCs w:val="24"/>
        </w:rPr>
        <w:t>1</w:t>
      </w:r>
      <w:r w:rsidRPr="00BD6485">
        <w:rPr>
          <w:rFonts w:ascii="Times New Roman" w:hAnsi="Times New Roman" w:cs="Times New Roman"/>
          <w:sz w:val="24"/>
          <w:szCs w:val="24"/>
        </w:rPr>
        <w:t>(5), 562-572.</w:t>
      </w:r>
    </w:p>
    <w:p w14:paraId="730C27F9" w14:textId="77777777" w:rsidR="00E74035" w:rsidRDefault="00E74035" w:rsidP="00E74035">
      <w:pPr>
        <w:spacing w:after="200" w:line="240" w:lineRule="auto"/>
        <w:ind w:left="720" w:hanging="720"/>
        <w:jc w:val="both"/>
        <w:rPr>
          <w:rFonts w:ascii="Times New Roman" w:hAnsi="Times New Roman" w:cs="Times New Roman"/>
          <w:sz w:val="24"/>
          <w:szCs w:val="24"/>
        </w:rPr>
      </w:pPr>
      <w:r w:rsidRPr="00815173">
        <w:rPr>
          <w:rFonts w:ascii="Times New Roman" w:hAnsi="Times New Roman" w:cs="Times New Roman"/>
          <w:sz w:val="24"/>
          <w:szCs w:val="24"/>
        </w:rPr>
        <w:t>Elisha, O. A. (2024). Strengthening fraud prevention in small businesses: An analysis of effective accounting and auditing practices. </w:t>
      </w:r>
      <w:r w:rsidRPr="00815173">
        <w:rPr>
          <w:rFonts w:ascii="Times New Roman" w:hAnsi="Times New Roman" w:cs="Times New Roman"/>
          <w:i/>
          <w:iCs/>
          <w:sz w:val="24"/>
          <w:szCs w:val="24"/>
        </w:rPr>
        <w:t>International Journal</w:t>
      </w:r>
      <w:r w:rsidRPr="00DD7725">
        <w:t xml:space="preserve"> </w:t>
      </w:r>
      <w:r w:rsidRPr="00DD7725">
        <w:rPr>
          <w:rFonts w:ascii="Times New Roman" w:hAnsi="Times New Roman" w:cs="Times New Roman"/>
          <w:i/>
          <w:iCs/>
          <w:sz w:val="24"/>
          <w:szCs w:val="24"/>
        </w:rPr>
        <w:t>of Science and Researc</w:t>
      </w:r>
      <w:r>
        <w:rPr>
          <w:rFonts w:ascii="Times New Roman" w:hAnsi="Times New Roman" w:cs="Times New Roman"/>
          <w:i/>
          <w:iCs/>
          <w:sz w:val="24"/>
          <w:szCs w:val="24"/>
        </w:rPr>
        <w:t xml:space="preserve">h Archive, </w:t>
      </w:r>
      <w:r w:rsidRPr="00815173">
        <w:rPr>
          <w:rFonts w:ascii="Times New Roman" w:hAnsi="Times New Roman" w:cs="Times New Roman"/>
          <w:i/>
          <w:iCs/>
          <w:sz w:val="24"/>
          <w:szCs w:val="24"/>
        </w:rPr>
        <w:t>13</w:t>
      </w:r>
      <w:r w:rsidRPr="00815173">
        <w:rPr>
          <w:rFonts w:ascii="Times New Roman" w:hAnsi="Times New Roman" w:cs="Times New Roman"/>
          <w:sz w:val="24"/>
          <w:szCs w:val="24"/>
        </w:rPr>
        <w:t>(2), 590-595.</w:t>
      </w:r>
    </w:p>
    <w:p w14:paraId="34667DFC" w14:textId="77777777" w:rsidR="00E74035" w:rsidRDefault="00E74035" w:rsidP="00E74035">
      <w:pPr>
        <w:spacing w:after="200" w:line="240" w:lineRule="auto"/>
        <w:ind w:left="720" w:hanging="720"/>
        <w:jc w:val="both"/>
        <w:rPr>
          <w:rFonts w:ascii="Times New Roman" w:hAnsi="Times New Roman" w:cs="Times New Roman"/>
          <w:sz w:val="24"/>
          <w:szCs w:val="24"/>
        </w:rPr>
      </w:pPr>
      <w:commentRangeStart w:id="2"/>
      <w:proofErr w:type="spellStart"/>
      <w:r w:rsidRPr="00815173">
        <w:rPr>
          <w:rFonts w:ascii="Times New Roman" w:hAnsi="Times New Roman" w:cs="Times New Roman"/>
          <w:sz w:val="24"/>
          <w:szCs w:val="24"/>
        </w:rPr>
        <w:t>Irianti</w:t>
      </w:r>
      <w:proofErr w:type="spellEnd"/>
      <w:r w:rsidRPr="00815173">
        <w:rPr>
          <w:rFonts w:ascii="Times New Roman" w:hAnsi="Times New Roman" w:cs="Times New Roman"/>
          <w:sz w:val="24"/>
          <w:szCs w:val="24"/>
        </w:rPr>
        <w:t xml:space="preserve">, L. R., </w:t>
      </w:r>
      <w:proofErr w:type="spellStart"/>
      <w:r w:rsidRPr="00815173">
        <w:rPr>
          <w:rFonts w:ascii="Times New Roman" w:hAnsi="Times New Roman" w:cs="Times New Roman"/>
          <w:sz w:val="24"/>
          <w:szCs w:val="24"/>
        </w:rPr>
        <w:t>Nuswantara</w:t>
      </w:r>
      <w:proofErr w:type="spellEnd"/>
      <w:r w:rsidRPr="00815173">
        <w:rPr>
          <w:rFonts w:ascii="Times New Roman" w:hAnsi="Times New Roman" w:cs="Times New Roman"/>
          <w:sz w:val="24"/>
          <w:szCs w:val="24"/>
        </w:rPr>
        <w:t xml:space="preserve">, D. A., &amp; </w:t>
      </w:r>
      <w:proofErr w:type="spellStart"/>
      <w:r w:rsidRPr="00815173">
        <w:rPr>
          <w:rFonts w:ascii="Times New Roman" w:hAnsi="Times New Roman" w:cs="Times New Roman"/>
          <w:sz w:val="24"/>
          <w:szCs w:val="24"/>
        </w:rPr>
        <w:t>Pujiono</w:t>
      </w:r>
      <w:proofErr w:type="spellEnd"/>
      <w:r w:rsidRPr="00815173">
        <w:rPr>
          <w:rFonts w:ascii="Times New Roman" w:hAnsi="Times New Roman" w:cs="Times New Roman"/>
          <w:sz w:val="24"/>
          <w:szCs w:val="24"/>
        </w:rPr>
        <w:t>, P. (2025). The role of internal auditors in fraud prevention: A systematic literature review (SLR). </w:t>
      </w:r>
      <w:r w:rsidRPr="00815173">
        <w:rPr>
          <w:rFonts w:ascii="Times New Roman" w:hAnsi="Times New Roman" w:cs="Times New Roman"/>
          <w:i/>
          <w:iCs/>
          <w:sz w:val="24"/>
          <w:szCs w:val="24"/>
        </w:rPr>
        <w:t>Journal of Business and Infor</w:t>
      </w:r>
      <w:r>
        <w:rPr>
          <w:rFonts w:ascii="Times New Roman" w:hAnsi="Times New Roman" w:cs="Times New Roman"/>
          <w:i/>
          <w:iCs/>
          <w:sz w:val="24"/>
          <w:szCs w:val="24"/>
        </w:rPr>
        <w:t>mation Systems</w:t>
      </w:r>
      <w:r w:rsidRPr="00815173">
        <w:rPr>
          <w:rFonts w:ascii="Times New Roman" w:hAnsi="Times New Roman" w:cs="Times New Roman"/>
          <w:sz w:val="24"/>
          <w:szCs w:val="24"/>
        </w:rPr>
        <w:t>, </w:t>
      </w:r>
      <w:r w:rsidRPr="00815173">
        <w:rPr>
          <w:rFonts w:ascii="Times New Roman" w:hAnsi="Times New Roman" w:cs="Times New Roman"/>
          <w:i/>
          <w:iCs/>
          <w:sz w:val="24"/>
          <w:szCs w:val="24"/>
        </w:rPr>
        <w:t>7</w:t>
      </w:r>
      <w:r w:rsidRPr="00815173">
        <w:rPr>
          <w:rFonts w:ascii="Times New Roman" w:hAnsi="Times New Roman" w:cs="Times New Roman"/>
          <w:sz w:val="24"/>
          <w:szCs w:val="24"/>
        </w:rPr>
        <w:t>(1), 141-165.</w:t>
      </w:r>
      <w:commentRangeEnd w:id="2"/>
      <w:r w:rsidR="0081267D">
        <w:rPr>
          <w:rStyle w:val="CommentReference"/>
        </w:rPr>
        <w:commentReference w:id="2"/>
      </w:r>
    </w:p>
    <w:p w14:paraId="5AFBF00E" w14:textId="77777777" w:rsidR="00E74035" w:rsidRDefault="00E74035" w:rsidP="00E74035">
      <w:pPr>
        <w:spacing w:after="200" w:line="240" w:lineRule="auto"/>
        <w:ind w:left="720" w:hanging="720"/>
        <w:jc w:val="both"/>
        <w:rPr>
          <w:rFonts w:ascii="Times New Roman" w:hAnsi="Times New Roman" w:cs="Times New Roman"/>
          <w:sz w:val="24"/>
          <w:szCs w:val="24"/>
        </w:rPr>
      </w:pPr>
      <w:proofErr w:type="spellStart"/>
      <w:r w:rsidRPr="00815173">
        <w:rPr>
          <w:rFonts w:ascii="Times New Roman" w:hAnsi="Times New Roman" w:cs="Times New Roman"/>
          <w:sz w:val="24"/>
          <w:szCs w:val="24"/>
        </w:rPr>
        <w:t>Khikmah</w:t>
      </w:r>
      <w:proofErr w:type="spellEnd"/>
      <w:r w:rsidRPr="00815173">
        <w:rPr>
          <w:rFonts w:ascii="Times New Roman" w:hAnsi="Times New Roman" w:cs="Times New Roman"/>
          <w:sz w:val="24"/>
          <w:szCs w:val="24"/>
        </w:rPr>
        <w:t>, S. N., Rohman, A., &amp; Januarti, I. (2023). The role of internal audit and leadership style in increase of fraud prevention: A stewardship theory perspective. </w:t>
      </w:r>
      <w:r w:rsidRPr="00815173">
        <w:rPr>
          <w:rFonts w:ascii="Times New Roman" w:hAnsi="Times New Roman" w:cs="Times New Roman"/>
          <w:i/>
          <w:iCs/>
          <w:sz w:val="24"/>
          <w:szCs w:val="24"/>
        </w:rPr>
        <w:t>Corporate and Business Strategy Review</w:t>
      </w:r>
      <w:r w:rsidRPr="00815173">
        <w:rPr>
          <w:rFonts w:ascii="Times New Roman" w:hAnsi="Times New Roman" w:cs="Times New Roman"/>
          <w:sz w:val="24"/>
          <w:szCs w:val="24"/>
        </w:rPr>
        <w:t>, </w:t>
      </w:r>
      <w:r w:rsidRPr="00815173">
        <w:rPr>
          <w:rFonts w:ascii="Times New Roman" w:hAnsi="Times New Roman" w:cs="Times New Roman"/>
          <w:i/>
          <w:iCs/>
          <w:sz w:val="24"/>
          <w:szCs w:val="24"/>
        </w:rPr>
        <w:t>4</w:t>
      </w:r>
      <w:r w:rsidRPr="00815173">
        <w:rPr>
          <w:rFonts w:ascii="Times New Roman" w:hAnsi="Times New Roman" w:cs="Times New Roman"/>
          <w:sz w:val="24"/>
          <w:szCs w:val="24"/>
        </w:rPr>
        <w:t>(4), 271-278.</w:t>
      </w:r>
    </w:p>
    <w:p w14:paraId="0E353C2E" w14:textId="77777777" w:rsidR="00E74035" w:rsidRDefault="00E74035" w:rsidP="00E74035">
      <w:pPr>
        <w:spacing w:after="200" w:line="240" w:lineRule="auto"/>
        <w:ind w:left="720" w:hanging="720"/>
        <w:jc w:val="both"/>
        <w:rPr>
          <w:rFonts w:ascii="Times New Roman" w:hAnsi="Times New Roman" w:cs="Times New Roman"/>
          <w:sz w:val="24"/>
          <w:szCs w:val="24"/>
        </w:rPr>
      </w:pPr>
      <w:r w:rsidRPr="00C70D5A">
        <w:rPr>
          <w:rFonts w:ascii="Times New Roman" w:hAnsi="Times New Roman" w:cs="Times New Roman"/>
          <w:sz w:val="24"/>
          <w:szCs w:val="24"/>
        </w:rPr>
        <w:t>Mate, A. (2022). The impact of internal audits on corporate fraud detection and mitigation. </w:t>
      </w:r>
      <w:r w:rsidRPr="00C70D5A">
        <w:rPr>
          <w:rFonts w:ascii="Times New Roman" w:hAnsi="Times New Roman" w:cs="Times New Roman"/>
          <w:i/>
          <w:iCs/>
          <w:sz w:val="24"/>
          <w:szCs w:val="24"/>
        </w:rPr>
        <w:t>Journal of Policy Options</w:t>
      </w:r>
      <w:r w:rsidRPr="00C70D5A">
        <w:rPr>
          <w:rFonts w:ascii="Times New Roman" w:hAnsi="Times New Roman" w:cs="Times New Roman"/>
          <w:sz w:val="24"/>
          <w:szCs w:val="24"/>
        </w:rPr>
        <w:t>, </w:t>
      </w:r>
      <w:r w:rsidRPr="00C70D5A">
        <w:rPr>
          <w:rFonts w:ascii="Times New Roman" w:hAnsi="Times New Roman" w:cs="Times New Roman"/>
          <w:i/>
          <w:iCs/>
          <w:sz w:val="24"/>
          <w:szCs w:val="24"/>
        </w:rPr>
        <w:t>5</w:t>
      </w:r>
      <w:r w:rsidRPr="00C70D5A">
        <w:rPr>
          <w:rFonts w:ascii="Times New Roman" w:hAnsi="Times New Roman" w:cs="Times New Roman"/>
          <w:sz w:val="24"/>
          <w:szCs w:val="24"/>
        </w:rPr>
        <w:t>(3), 1-7.</w:t>
      </w:r>
    </w:p>
    <w:p w14:paraId="2B526430" w14:textId="77777777" w:rsidR="00E74035" w:rsidRPr="00F23B5D" w:rsidRDefault="00E74035" w:rsidP="00E74035">
      <w:pPr>
        <w:spacing w:after="200" w:line="240" w:lineRule="auto"/>
        <w:ind w:left="720" w:hanging="720"/>
        <w:jc w:val="both"/>
        <w:rPr>
          <w:rFonts w:ascii="Times New Roman" w:hAnsi="Times New Roman" w:cs="Times New Roman"/>
          <w:sz w:val="24"/>
          <w:szCs w:val="24"/>
        </w:rPr>
      </w:pPr>
      <w:r w:rsidRPr="004E183C">
        <w:rPr>
          <w:rFonts w:ascii="Times New Roman" w:hAnsi="Times New Roman" w:cs="Times New Roman"/>
          <w:sz w:val="24"/>
          <w:szCs w:val="24"/>
        </w:rPr>
        <w:t>Meckling, W. H., &amp; Jensen, M. C. (1976). Theory of the Firm. </w:t>
      </w:r>
      <w:r w:rsidRPr="004E183C">
        <w:rPr>
          <w:rFonts w:ascii="Times New Roman" w:hAnsi="Times New Roman" w:cs="Times New Roman"/>
          <w:i/>
          <w:iCs/>
          <w:sz w:val="24"/>
          <w:szCs w:val="24"/>
        </w:rPr>
        <w:t>Managerial behavior, agency costs and owners</w:t>
      </w:r>
      <w:r w:rsidRPr="00F23B5D">
        <w:rPr>
          <w:rFonts w:ascii="Times New Roman" w:hAnsi="Times New Roman" w:cs="Times New Roman"/>
          <w:i/>
          <w:iCs/>
          <w:sz w:val="24"/>
          <w:szCs w:val="24"/>
        </w:rPr>
        <w:t>hip structure</w:t>
      </w:r>
      <w:r w:rsidRPr="00F23B5D">
        <w:rPr>
          <w:rFonts w:ascii="Times New Roman" w:hAnsi="Times New Roman" w:cs="Times New Roman"/>
          <w:sz w:val="24"/>
          <w:szCs w:val="24"/>
        </w:rPr>
        <w:t>, </w:t>
      </w:r>
      <w:r w:rsidRPr="00F23B5D">
        <w:rPr>
          <w:rFonts w:ascii="Times New Roman" w:hAnsi="Times New Roman" w:cs="Times New Roman"/>
          <w:i/>
          <w:iCs/>
          <w:sz w:val="24"/>
          <w:szCs w:val="24"/>
        </w:rPr>
        <w:t>3</w:t>
      </w:r>
      <w:r w:rsidRPr="00F23B5D">
        <w:rPr>
          <w:rFonts w:ascii="Times New Roman" w:hAnsi="Times New Roman" w:cs="Times New Roman"/>
          <w:sz w:val="24"/>
          <w:szCs w:val="24"/>
        </w:rPr>
        <w:t>(4), 305-360.</w:t>
      </w:r>
    </w:p>
    <w:p w14:paraId="12DA571D" w14:textId="77777777" w:rsidR="00E74035" w:rsidRDefault="00E74035" w:rsidP="00E74035">
      <w:pPr>
        <w:spacing w:after="200" w:line="240" w:lineRule="auto"/>
        <w:ind w:left="720" w:hanging="720"/>
        <w:jc w:val="both"/>
        <w:rPr>
          <w:rFonts w:ascii="Times New Roman" w:hAnsi="Times New Roman" w:cs="Times New Roman"/>
          <w:sz w:val="24"/>
          <w:szCs w:val="24"/>
        </w:rPr>
      </w:pPr>
      <w:r w:rsidRPr="004E183C">
        <w:rPr>
          <w:rFonts w:ascii="Times New Roman" w:hAnsi="Times New Roman" w:cs="Times New Roman"/>
          <w:sz w:val="24"/>
          <w:szCs w:val="24"/>
        </w:rPr>
        <w:t>Mihret, D. G. (2014). How can we explain internal auditing? The inadequacy of agency theory and a labor process alternative. </w:t>
      </w:r>
      <w:r w:rsidRPr="004E183C">
        <w:rPr>
          <w:rFonts w:ascii="Times New Roman" w:hAnsi="Times New Roman" w:cs="Times New Roman"/>
          <w:i/>
          <w:iCs/>
          <w:sz w:val="24"/>
          <w:szCs w:val="24"/>
        </w:rPr>
        <w:t>Critical perspectives on accounting</w:t>
      </w:r>
      <w:r w:rsidRPr="004E183C">
        <w:rPr>
          <w:rFonts w:ascii="Times New Roman" w:hAnsi="Times New Roman" w:cs="Times New Roman"/>
          <w:sz w:val="24"/>
          <w:szCs w:val="24"/>
        </w:rPr>
        <w:t>, </w:t>
      </w:r>
      <w:r w:rsidRPr="004E183C">
        <w:rPr>
          <w:rFonts w:ascii="Times New Roman" w:hAnsi="Times New Roman" w:cs="Times New Roman"/>
          <w:i/>
          <w:iCs/>
          <w:sz w:val="24"/>
          <w:szCs w:val="24"/>
        </w:rPr>
        <w:t>25</w:t>
      </w:r>
      <w:r w:rsidRPr="004E183C">
        <w:rPr>
          <w:rFonts w:ascii="Times New Roman" w:hAnsi="Times New Roman" w:cs="Times New Roman"/>
          <w:sz w:val="24"/>
          <w:szCs w:val="24"/>
        </w:rPr>
        <w:t>(8), 771-782.</w:t>
      </w:r>
    </w:p>
    <w:p w14:paraId="5D4CA68F" w14:textId="77777777" w:rsidR="00E74035" w:rsidRDefault="00E74035" w:rsidP="00E74035">
      <w:pPr>
        <w:spacing w:after="20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Naradda</w:t>
      </w:r>
      <w:proofErr w:type="spellEnd"/>
      <w:r>
        <w:rPr>
          <w:rFonts w:ascii="Times New Roman" w:hAnsi="Times New Roman" w:cs="Times New Roman"/>
          <w:sz w:val="24"/>
          <w:szCs w:val="24"/>
        </w:rPr>
        <w:t xml:space="preserve">, </w:t>
      </w:r>
      <w:r w:rsidRPr="0062123C">
        <w:rPr>
          <w:rFonts w:ascii="Times New Roman" w:hAnsi="Times New Roman" w:cs="Times New Roman"/>
          <w:sz w:val="24"/>
          <w:szCs w:val="24"/>
        </w:rPr>
        <w:t>G</w:t>
      </w:r>
      <w:r>
        <w:rPr>
          <w:rFonts w:ascii="Times New Roman" w:hAnsi="Times New Roman" w:cs="Times New Roman"/>
          <w:sz w:val="24"/>
          <w:szCs w:val="24"/>
        </w:rPr>
        <w:t>.</w:t>
      </w:r>
      <w:r w:rsidRPr="0062123C">
        <w:rPr>
          <w:rFonts w:ascii="Times New Roman" w:hAnsi="Times New Roman" w:cs="Times New Roman"/>
          <w:sz w:val="24"/>
          <w:szCs w:val="24"/>
        </w:rPr>
        <w:t xml:space="preserve"> S. K., Ekanayake, E. M. S., </w:t>
      </w:r>
      <w:proofErr w:type="spellStart"/>
      <w:r w:rsidRPr="0062123C">
        <w:rPr>
          <w:rFonts w:ascii="Times New Roman" w:hAnsi="Times New Roman" w:cs="Times New Roman"/>
          <w:sz w:val="24"/>
          <w:szCs w:val="24"/>
        </w:rPr>
        <w:t>Abeyrathne</w:t>
      </w:r>
      <w:proofErr w:type="spellEnd"/>
      <w:r w:rsidRPr="0062123C">
        <w:rPr>
          <w:rFonts w:ascii="Times New Roman" w:hAnsi="Times New Roman" w:cs="Times New Roman"/>
          <w:sz w:val="24"/>
          <w:szCs w:val="24"/>
        </w:rPr>
        <w:t>, G. A. K. N. J., Prasanna, R. P. I. R., Jayasundara, J. M. S. B., &amp; Rajapakshe, P. S. K. (2020). A review of global challenges and survival strategies of small and medium enterprises (SMEs). </w:t>
      </w:r>
      <w:r w:rsidRPr="0062123C">
        <w:rPr>
          <w:rFonts w:ascii="Times New Roman" w:hAnsi="Times New Roman" w:cs="Times New Roman"/>
          <w:i/>
          <w:iCs/>
          <w:sz w:val="24"/>
          <w:szCs w:val="24"/>
        </w:rPr>
        <w:t>Economies</w:t>
      </w:r>
      <w:r w:rsidRPr="0062123C">
        <w:rPr>
          <w:rFonts w:ascii="Times New Roman" w:hAnsi="Times New Roman" w:cs="Times New Roman"/>
          <w:sz w:val="24"/>
          <w:szCs w:val="24"/>
        </w:rPr>
        <w:t>, </w:t>
      </w:r>
      <w:r w:rsidRPr="0062123C">
        <w:rPr>
          <w:rFonts w:ascii="Times New Roman" w:hAnsi="Times New Roman" w:cs="Times New Roman"/>
          <w:i/>
          <w:iCs/>
          <w:sz w:val="24"/>
          <w:szCs w:val="24"/>
        </w:rPr>
        <w:t>8</w:t>
      </w:r>
      <w:r w:rsidRPr="0062123C">
        <w:rPr>
          <w:rFonts w:ascii="Times New Roman" w:hAnsi="Times New Roman" w:cs="Times New Roman"/>
          <w:sz w:val="24"/>
          <w:szCs w:val="24"/>
        </w:rPr>
        <w:t>(4), 79.</w:t>
      </w:r>
    </w:p>
    <w:p w14:paraId="609EB089" w14:textId="77777777" w:rsidR="00E74035" w:rsidRDefault="00E74035" w:rsidP="00E74035">
      <w:pPr>
        <w:spacing w:after="200" w:line="240" w:lineRule="auto"/>
        <w:ind w:left="720" w:hanging="720"/>
        <w:jc w:val="both"/>
        <w:rPr>
          <w:rFonts w:ascii="Times New Roman" w:hAnsi="Times New Roman" w:cs="Times New Roman"/>
          <w:sz w:val="24"/>
          <w:szCs w:val="24"/>
        </w:rPr>
      </w:pPr>
      <w:r w:rsidRPr="00815173">
        <w:rPr>
          <w:rFonts w:ascii="Times New Roman" w:hAnsi="Times New Roman" w:cs="Times New Roman"/>
          <w:sz w:val="24"/>
          <w:szCs w:val="24"/>
        </w:rPr>
        <w:t xml:space="preserve">Nasution, R., </w:t>
      </w:r>
      <w:proofErr w:type="spellStart"/>
      <w:r w:rsidRPr="00815173">
        <w:rPr>
          <w:rFonts w:ascii="Times New Roman" w:hAnsi="Times New Roman" w:cs="Times New Roman"/>
          <w:sz w:val="24"/>
          <w:szCs w:val="24"/>
        </w:rPr>
        <w:t>Bayudhirgantara</w:t>
      </w:r>
      <w:proofErr w:type="spellEnd"/>
      <w:r w:rsidRPr="00815173">
        <w:rPr>
          <w:rFonts w:ascii="Times New Roman" w:hAnsi="Times New Roman" w:cs="Times New Roman"/>
          <w:sz w:val="24"/>
          <w:szCs w:val="24"/>
        </w:rPr>
        <w:t xml:space="preserve">, E. M., </w:t>
      </w:r>
      <w:proofErr w:type="spellStart"/>
      <w:r w:rsidRPr="00815173">
        <w:rPr>
          <w:rFonts w:ascii="Times New Roman" w:hAnsi="Times New Roman" w:cs="Times New Roman"/>
          <w:sz w:val="24"/>
          <w:szCs w:val="24"/>
        </w:rPr>
        <w:t>Dailibas</w:t>
      </w:r>
      <w:proofErr w:type="spellEnd"/>
      <w:r w:rsidRPr="00815173">
        <w:rPr>
          <w:rFonts w:ascii="Times New Roman" w:hAnsi="Times New Roman" w:cs="Times New Roman"/>
          <w:sz w:val="24"/>
          <w:szCs w:val="24"/>
        </w:rPr>
        <w:t xml:space="preserve">, D., &amp; </w:t>
      </w:r>
      <w:proofErr w:type="spellStart"/>
      <w:r w:rsidRPr="00815173">
        <w:rPr>
          <w:rFonts w:ascii="Times New Roman" w:hAnsi="Times New Roman" w:cs="Times New Roman"/>
          <w:sz w:val="24"/>
          <w:szCs w:val="24"/>
        </w:rPr>
        <w:t>Chaerudin</w:t>
      </w:r>
      <w:proofErr w:type="spellEnd"/>
      <w:r w:rsidRPr="00815173">
        <w:rPr>
          <w:rFonts w:ascii="Times New Roman" w:hAnsi="Times New Roman" w:cs="Times New Roman"/>
          <w:sz w:val="24"/>
          <w:szCs w:val="24"/>
        </w:rPr>
        <w:t>, C. (2025). The Role of Internal Audit in Fraud Prevention and Financial Mismanagement in Local Governments in Indonesia. </w:t>
      </w:r>
      <w:proofErr w:type="spellStart"/>
      <w:r w:rsidRPr="00815173">
        <w:rPr>
          <w:rFonts w:ascii="Times New Roman" w:hAnsi="Times New Roman" w:cs="Times New Roman"/>
          <w:i/>
          <w:iCs/>
          <w:sz w:val="24"/>
          <w:szCs w:val="24"/>
        </w:rPr>
        <w:t>Khazanah</w:t>
      </w:r>
      <w:proofErr w:type="spellEnd"/>
      <w:r w:rsidRPr="00815173">
        <w:rPr>
          <w:rFonts w:ascii="Times New Roman" w:hAnsi="Times New Roman" w:cs="Times New Roman"/>
          <w:i/>
          <w:iCs/>
          <w:sz w:val="24"/>
          <w:szCs w:val="24"/>
        </w:rPr>
        <w:t xml:space="preserve"> </w:t>
      </w:r>
      <w:proofErr w:type="spellStart"/>
      <w:r w:rsidRPr="00815173">
        <w:rPr>
          <w:rFonts w:ascii="Times New Roman" w:hAnsi="Times New Roman" w:cs="Times New Roman"/>
          <w:i/>
          <w:iCs/>
          <w:sz w:val="24"/>
          <w:szCs w:val="24"/>
        </w:rPr>
        <w:t>Sosial</w:t>
      </w:r>
      <w:proofErr w:type="spellEnd"/>
      <w:r w:rsidRPr="00815173">
        <w:rPr>
          <w:rFonts w:ascii="Times New Roman" w:hAnsi="Times New Roman" w:cs="Times New Roman"/>
          <w:sz w:val="24"/>
          <w:szCs w:val="24"/>
        </w:rPr>
        <w:t>, </w:t>
      </w:r>
      <w:r w:rsidRPr="00815173">
        <w:rPr>
          <w:rFonts w:ascii="Times New Roman" w:hAnsi="Times New Roman" w:cs="Times New Roman"/>
          <w:i/>
          <w:iCs/>
          <w:sz w:val="24"/>
          <w:szCs w:val="24"/>
        </w:rPr>
        <w:t>7</w:t>
      </w:r>
      <w:r w:rsidRPr="00815173">
        <w:rPr>
          <w:rFonts w:ascii="Times New Roman" w:hAnsi="Times New Roman" w:cs="Times New Roman"/>
          <w:sz w:val="24"/>
          <w:szCs w:val="24"/>
        </w:rPr>
        <w:t>(3), 737-756.</w:t>
      </w:r>
    </w:p>
    <w:p w14:paraId="42E769E3" w14:textId="77777777" w:rsidR="00E74035" w:rsidRPr="00F23B5D" w:rsidRDefault="00E74035" w:rsidP="00E74035">
      <w:pPr>
        <w:spacing w:after="200" w:line="240" w:lineRule="auto"/>
        <w:ind w:left="720" w:hanging="720"/>
        <w:jc w:val="both"/>
        <w:rPr>
          <w:rFonts w:ascii="Times New Roman" w:hAnsi="Times New Roman" w:cs="Times New Roman"/>
          <w:sz w:val="24"/>
          <w:szCs w:val="24"/>
        </w:rPr>
      </w:pPr>
      <w:r w:rsidRPr="00F23B5D">
        <w:rPr>
          <w:rFonts w:ascii="Times New Roman" w:hAnsi="Times New Roman" w:cs="Times New Roman"/>
          <w:bCs/>
          <w:sz w:val="24"/>
          <w:szCs w:val="24"/>
        </w:rPr>
        <w:t xml:space="preserve">National Business Association. (2025). </w:t>
      </w:r>
      <w:r w:rsidRPr="00F23B5D">
        <w:rPr>
          <w:rFonts w:ascii="Times New Roman" w:hAnsi="Times New Roman" w:cs="Times New Roman"/>
          <w:bCs/>
          <w:i/>
          <w:iCs/>
          <w:sz w:val="24"/>
          <w:szCs w:val="24"/>
        </w:rPr>
        <w:t>The impact of small businesses on the United States economy</w:t>
      </w:r>
      <w:r w:rsidRPr="00F23B5D">
        <w:rPr>
          <w:rFonts w:ascii="Times New Roman" w:hAnsi="Times New Roman" w:cs="Times New Roman"/>
          <w:bCs/>
          <w:sz w:val="24"/>
          <w:szCs w:val="24"/>
        </w:rPr>
        <w:t xml:space="preserve">. </w:t>
      </w:r>
      <w:hyperlink r:id="rId12" w:tgtFrame="_new" w:history="1">
        <w:r w:rsidRPr="00F23B5D">
          <w:rPr>
            <w:rStyle w:val="Hyperlink"/>
            <w:rFonts w:ascii="Times New Roman" w:hAnsi="Times New Roman" w:cs="Times New Roman"/>
            <w:bCs/>
            <w:sz w:val="24"/>
            <w:szCs w:val="24"/>
          </w:rPr>
          <w:t>https://nationalbusiness.org/the-impact-of-small-businesses-on-the-united-states-economy/</w:t>
        </w:r>
      </w:hyperlink>
      <w:r w:rsidRPr="00F23B5D">
        <w:rPr>
          <w:rFonts w:ascii="Times New Roman" w:hAnsi="Times New Roman" w:cs="Times New Roman"/>
          <w:sz w:val="24"/>
          <w:szCs w:val="24"/>
        </w:rPr>
        <w:t xml:space="preserve"> </w:t>
      </w:r>
    </w:p>
    <w:p w14:paraId="42D5F571" w14:textId="77777777" w:rsidR="00E74035" w:rsidRDefault="00E74035" w:rsidP="00E74035">
      <w:pPr>
        <w:spacing w:after="200" w:line="240" w:lineRule="auto"/>
        <w:ind w:left="720" w:hanging="720"/>
        <w:jc w:val="both"/>
        <w:rPr>
          <w:rFonts w:ascii="Times New Roman" w:hAnsi="Times New Roman" w:cs="Times New Roman"/>
          <w:sz w:val="24"/>
          <w:szCs w:val="24"/>
        </w:rPr>
      </w:pPr>
      <w:r w:rsidRPr="007C321A">
        <w:rPr>
          <w:rFonts w:ascii="Times New Roman" w:hAnsi="Times New Roman" w:cs="Times New Roman"/>
          <w:sz w:val="24"/>
          <w:szCs w:val="24"/>
        </w:rPr>
        <w:lastRenderedPageBreak/>
        <w:t xml:space="preserve">Nworie, G. O., &amp; Obi, G. U. (2024). Cost control improvements through learning curve theory in small scale manufacturing companies in Nigeria. </w:t>
      </w:r>
      <w:r w:rsidRPr="007C321A">
        <w:rPr>
          <w:rFonts w:ascii="Times New Roman" w:hAnsi="Times New Roman" w:cs="Times New Roman"/>
          <w:i/>
          <w:iCs/>
          <w:sz w:val="24"/>
          <w:szCs w:val="24"/>
        </w:rPr>
        <w:t>Journal of Business and African Economy</w:t>
      </w:r>
      <w:r w:rsidRPr="007C321A">
        <w:rPr>
          <w:rFonts w:ascii="Times New Roman" w:hAnsi="Times New Roman" w:cs="Times New Roman"/>
          <w:sz w:val="24"/>
          <w:szCs w:val="24"/>
        </w:rPr>
        <w:t>, 10(2), 62-76.</w:t>
      </w:r>
    </w:p>
    <w:p w14:paraId="2535D0EF" w14:textId="77777777" w:rsidR="00E74035" w:rsidRDefault="00E74035" w:rsidP="00E74035">
      <w:pPr>
        <w:spacing w:after="200" w:line="240" w:lineRule="auto"/>
        <w:ind w:left="720" w:hanging="720"/>
        <w:jc w:val="both"/>
        <w:rPr>
          <w:rFonts w:ascii="Times New Roman" w:hAnsi="Times New Roman" w:cs="Times New Roman"/>
          <w:sz w:val="24"/>
          <w:szCs w:val="24"/>
        </w:rPr>
      </w:pPr>
      <w:r w:rsidRPr="00BD6485">
        <w:rPr>
          <w:rFonts w:ascii="Times New Roman" w:hAnsi="Times New Roman" w:cs="Times New Roman"/>
          <w:sz w:val="24"/>
          <w:szCs w:val="24"/>
        </w:rPr>
        <w:t>Obonyo, B. A. (2017). </w:t>
      </w:r>
      <w:r w:rsidRPr="00BD6485">
        <w:rPr>
          <w:rFonts w:ascii="Times New Roman" w:hAnsi="Times New Roman" w:cs="Times New Roman"/>
          <w:i/>
          <w:iCs/>
          <w:sz w:val="24"/>
          <w:szCs w:val="24"/>
        </w:rPr>
        <w:t>Effect of internal audit practices on fraud risk management in state corporations in Kenya</w:t>
      </w:r>
      <w:r w:rsidRPr="00BD6485">
        <w:rPr>
          <w:rFonts w:ascii="Times New Roman" w:hAnsi="Times New Roman" w:cs="Times New Roman"/>
          <w:sz w:val="24"/>
          <w:szCs w:val="24"/>
        </w:rPr>
        <w:t> (Doctoral dissertation, KCA University).</w:t>
      </w:r>
    </w:p>
    <w:p w14:paraId="1C9D3559" w14:textId="77777777" w:rsidR="00E74035" w:rsidRDefault="00E74035" w:rsidP="00E74035">
      <w:pPr>
        <w:spacing w:after="200" w:line="240" w:lineRule="auto"/>
        <w:ind w:left="720" w:hanging="720"/>
        <w:jc w:val="both"/>
        <w:rPr>
          <w:rFonts w:ascii="Times New Roman" w:hAnsi="Times New Roman" w:cs="Times New Roman"/>
          <w:sz w:val="24"/>
          <w:szCs w:val="24"/>
        </w:rPr>
      </w:pPr>
      <w:proofErr w:type="spellStart"/>
      <w:r w:rsidRPr="0062123C">
        <w:rPr>
          <w:rFonts w:ascii="Times New Roman" w:hAnsi="Times New Roman" w:cs="Times New Roman"/>
          <w:sz w:val="24"/>
          <w:szCs w:val="24"/>
        </w:rPr>
        <w:t>Ogunmokun</w:t>
      </w:r>
      <w:proofErr w:type="spellEnd"/>
      <w:r w:rsidRPr="0062123C">
        <w:rPr>
          <w:rFonts w:ascii="Times New Roman" w:hAnsi="Times New Roman" w:cs="Times New Roman"/>
          <w:sz w:val="24"/>
          <w:szCs w:val="24"/>
        </w:rPr>
        <w:t>, A. S., Balogun, E. D., &amp; Ogunsola, K. O. (2022). A strategic fraud risk mitigation framework for corporate finance cost optimization and loss prevention. </w:t>
      </w:r>
      <w:r w:rsidRPr="0062123C">
        <w:rPr>
          <w:rFonts w:ascii="Times New Roman" w:hAnsi="Times New Roman" w:cs="Times New Roman"/>
          <w:i/>
          <w:iCs/>
          <w:sz w:val="24"/>
          <w:szCs w:val="24"/>
        </w:rPr>
        <w:t>International Journal of Multidisciplinary Research and Growth Evaluation</w:t>
      </w:r>
      <w:r w:rsidRPr="0062123C">
        <w:rPr>
          <w:rFonts w:ascii="Times New Roman" w:hAnsi="Times New Roman" w:cs="Times New Roman"/>
          <w:sz w:val="24"/>
          <w:szCs w:val="24"/>
        </w:rPr>
        <w:t>, </w:t>
      </w:r>
      <w:r w:rsidRPr="0062123C">
        <w:rPr>
          <w:rFonts w:ascii="Times New Roman" w:hAnsi="Times New Roman" w:cs="Times New Roman"/>
          <w:i/>
          <w:iCs/>
          <w:sz w:val="24"/>
          <w:szCs w:val="24"/>
        </w:rPr>
        <w:t>3</w:t>
      </w:r>
      <w:r w:rsidRPr="0062123C">
        <w:rPr>
          <w:rFonts w:ascii="Times New Roman" w:hAnsi="Times New Roman" w:cs="Times New Roman"/>
          <w:sz w:val="24"/>
          <w:szCs w:val="24"/>
        </w:rPr>
        <w:t>(1), 783-790.</w:t>
      </w:r>
    </w:p>
    <w:p w14:paraId="5614469C" w14:textId="77777777" w:rsidR="00E74035" w:rsidRDefault="00E74035" w:rsidP="00E74035">
      <w:pPr>
        <w:spacing w:after="200" w:line="240" w:lineRule="auto"/>
        <w:ind w:left="720" w:hanging="720"/>
        <w:jc w:val="both"/>
        <w:rPr>
          <w:rFonts w:ascii="Times New Roman" w:hAnsi="Times New Roman" w:cs="Times New Roman"/>
          <w:sz w:val="24"/>
          <w:szCs w:val="24"/>
        </w:rPr>
      </w:pPr>
      <w:proofErr w:type="spellStart"/>
      <w:r w:rsidRPr="00815173">
        <w:rPr>
          <w:rFonts w:ascii="Times New Roman" w:hAnsi="Times New Roman" w:cs="Times New Roman"/>
          <w:sz w:val="24"/>
          <w:szCs w:val="24"/>
        </w:rPr>
        <w:t>Oyedotun</w:t>
      </w:r>
      <w:proofErr w:type="spellEnd"/>
      <w:r w:rsidRPr="00815173">
        <w:rPr>
          <w:rFonts w:ascii="Times New Roman" w:hAnsi="Times New Roman" w:cs="Times New Roman"/>
          <w:sz w:val="24"/>
          <w:szCs w:val="24"/>
        </w:rPr>
        <w:t xml:space="preserve">, S. A., Oise, G. P., Akilo, B. E., </w:t>
      </w:r>
      <w:proofErr w:type="spellStart"/>
      <w:r w:rsidRPr="00815173">
        <w:rPr>
          <w:rFonts w:ascii="Times New Roman" w:hAnsi="Times New Roman" w:cs="Times New Roman"/>
          <w:sz w:val="24"/>
          <w:szCs w:val="24"/>
        </w:rPr>
        <w:t>Nwabuokei</w:t>
      </w:r>
      <w:proofErr w:type="spellEnd"/>
      <w:r w:rsidRPr="00815173">
        <w:rPr>
          <w:rFonts w:ascii="Times New Roman" w:hAnsi="Times New Roman" w:cs="Times New Roman"/>
          <w:sz w:val="24"/>
          <w:szCs w:val="24"/>
        </w:rPr>
        <w:t xml:space="preserve">, O. C., </w:t>
      </w:r>
      <w:proofErr w:type="spellStart"/>
      <w:r w:rsidRPr="00815173">
        <w:rPr>
          <w:rFonts w:ascii="Times New Roman" w:hAnsi="Times New Roman" w:cs="Times New Roman"/>
          <w:sz w:val="24"/>
          <w:szCs w:val="24"/>
        </w:rPr>
        <w:t>Ejenarhome</w:t>
      </w:r>
      <w:proofErr w:type="spellEnd"/>
      <w:r w:rsidRPr="00815173">
        <w:rPr>
          <w:rFonts w:ascii="Times New Roman" w:hAnsi="Times New Roman" w:cs="Times New Roman"/>
          <w:sz w:val="24"/>
          <w:szCs w:val="24"/>
        </w:rPr>
        <w:t xml:space="preserve">, P. O., Fole, M., &amp; </w:t>
      </w:r>
      <w:proofErr w:type="spellStart"/>
      <w:r w:rsidRPr="00815173">
        <w:rPr>
          <w:rFonts w:ascii="Times New Roman" w:hAnsi="Times New Roman" w:cs="Times New Roman"/>
          <w:sz w:val="24"/>
          <w:szCs w:val="24"/>
        </w:rPr>
        <w:t>Onwuzo</w:t>
      </w:r>
      <w:proofErr w:type="spellEnd"/>
      <w:r w:rsidRPr="00815173">
        <w:rPr>
          <w:rFonts w:ascii="Times New Roman" w:hAnsi="Times New Roman" w:cs="Times New Roman"/>
          <w:sz w:val="24"/>
          <w:szCs w:val="24"/>
        </w:rPr>
        <w:t>, C. J. (2025). The role of internal audit in fraud detection and prevention: A multi-contextual review and research agenda. </w:t>
      </w:r>
      <w:r w:rsidRPr="00815173">
        <w:rPr>
          <w:rFonts w:ascii="Times New Roman" w:hAnsi="Times New Roman" w:cs="Times New Roman"/>
          <w:i/>
          <w:iCs/>
          <w:sz w:val="24"/>
          <w:szCs w:val="24"/>
        </w:rPr>
        <w:t>Journal of Science Research and Reviews</w:t>
      </w:r>
      <w:r w:rsidRPr="00815173">
        <w:rPr>
          <w:rFonts w:ascii="Times New Roman" w:hAnsi="Times New Roman" w:cs="Times New Roman"/>
          <w:sz w:val="24"/>
          <w:szCs w:val="24"/>
        </w:rPr>
        <w:t>, </w:t>
      </w:r>
      <w:r w:rsidRPr="00815173">
        <w:rPr>
          <w:rFonts w:ascii="Times New Roman" w:hAnsi="Times New Roman" w:cs="Times New Roman"/>
          <w:i/>
          <w:iCs/>
          <w:sz w:val="24"/>
          <w:szCs w:val="24"/>
        </w:rPr>
        <w:t>2</w:t>
      </w:r>
      <w:r w:rsidRPr="00815173">
        <w:rPr>
          <w:rFonts w:ascii="Times New Roman" w:hAnsi="Times New Roman" w:cs="Times New Roman"/>
          <w:sz w:val="24"/>
          <w:szCs w:val="24"/>
        </w:rPr>
        <w:t>(2), 76-85.</w:t>
      </w:r>
    </w:p>
    <w:p w14:paraId="62E5C01D" w14:textId="77777777" w:rsidR="00E74035" w:rsidRDefault="00E74035" w:rsidP="00E74035">
      <w:pPr>
        <w:spacing w:after="200" w:line="240" w:lineRule="auto"/>
        <w:ind w:left="720" w:hanging="720"/>
        <w:jc w:val="both"/>
        <w:rPr>
          <w:rFonts w:ascii="Times New Roman" w:hAnsi="Times New Roman" w:cs="Times New Roman"/>
          <w:sz w:val="24"/>
          <w:szCs w:val="24"/>
        </w:rPr>
      </w:pPr>
      <w:r w:rsidRPr="003811C0">
        <w:rPr>
          <w:rFonts w:ascii="Times New Roman" w:hAnsi="Times New Roman" w:cs="Times New Roman"/>
          <w:sz w:val="24"/>
          <w:szCs w:val="24"/>
        </w:rPr>
        <w:t>Oyewole, O. A. (2026). Impact of Cost Control on Profitability of Small Businesses Units in the US. </w:t>
      </w:r>
      <w:r w:rsidRPr="003811C0">
        <w:rPr>
          <w:rFonts w:ascii="Times New Roman" w:hAnsi="Times New Roman" w:cs="Times New Roman"/>
          <w:i/>
          <w:iCs/>
          <w:sz w:val="24"/>
          <w:szCs w:val="24"/>
        </w:rPr>
        <w:t>Journal of Economics and Trade</w:t>
      </w:r>
      <w:r w:rsidRPr="003811C0">
        <w:rPr>
          <w:rFonts w:ascii="Times New Roman" w:hAnsi="Times New Roman" w:cs="Times New Roman"/>
          <w:sz w:val="24"/>
          <w:szCs w:val="24"/>
        </w:rPr>
        <w:t>, </w:t>
      </w:r>
      <w:r w:rsidRPr="003811C0">
        <w:rPr>
          <w:rFonts w:ascii="Times New Roman" w:hAnsi="Times New Roman" w:cs="Times New Roman"/>
          <w:i/>
          <w:iCs/>
          <w:sz w:val="24"/>
          <w:szCs w:val="24"/>
        </w:rPr>
        <w:t>11</w:t>
      </w:r>
      <w:r w:rsidRPr="003811C0">
        <w:rPr>
          <w:rFonts w:ascii="Times New Roman" w:hAnsi="Times New Roman" w:cs="Times New Roman"/>
          <w:sz w:val="24"/>
          <w:szCs w:val="24"/>
        </w:rPr>
        <w:t>(1), 196-210.</w:t>
      </w:r>
    </w:p>
    <w:p w14:paraId="2307F287" w14:textId="77777777" w:rsidR="00E74035" w:rsidRDefault="00E74035" w:rsidP="00E74035">
      <w:pPr>
        <w:spacing w:after="200" w:line="240" w:lineRule="auto"/>
        <w:ind w:left="720" w:hanging="720"/>
        <w:jc w:val="both"/>
        <w:rPr>
          <w:rFonts w:ascii="Times New Roman" w:hAnsi="Times New Roman" w:cs="Times New Roman"/>
          <w:sz w:val="24"/>
          <w:szCs w:val="24"/>
        </w:rPr>
      </w:pPr>
      <w:r w:rsidRPr="00815173">
        <w:rPr>
          <w:rFonts w:ascii="Times New Roman" w:hAnsi="Times New Roman" w:cs="Times New Roman"/>
          <w:sz w:val="24"/>
          <w:szCs w:val="24"/>
        </w:rPr>
        <w:t>Poudel, A. (2025). </w:t>
      </w:r>
      <w:r w:rsidRPr="00815173">
        <w:rPr>
          <w:rFonts w:ascii="Times New Roman" w:hAnsi="Times New Roman" w:cs="Times New Roman"/>
          <w:i/>
          <w:iCs/>
          <w:sz w:val="24"/>
          <w:szCs w:val="24"/>
        </w:rPr>
        <w:t>Effectiveness of internal audit in preventing fraud in microfinance companies</w:t>
      </w:r>
      <w:r w:rsidRPr="00815173">
        <w:rPr>
          <w:rFonts w:ascii="Times New Roman" w:hAnsi="Times New Roman" w:cs="Times New Roman"/>
          <w:sz w:val="24"/>
          <w:szCs w:val="24"/>
        </w:rPr>
        <w:t> (Doctoral dissertation).</w:t>
      </w:r>
      <w:r>
        <w:rPr>
          <w:rFonts w:ascii="Times New Roman" w:hAnsi="Times New Roman" w:cs="Times New Roman"/>
          <w:sz w:val="24"/>
          <w:szCs w:val="24"/>
        </w:rPr>
        <w:t xml:space="preserve"> </w:t>
      </w:r>
    </w:p>
    <w:p w14:paraId="02EFDE4B" w14:textId="77777777" w:rsidR="00E74035" w:rsidRDefault="00E74035" w:rsidP="00E74035">
      <w:pPr>
        <w:spacing w:after="200" w:line="240" w:lineRule="auto"/>
        <w:ind w:left="720" w:hanging="720"/>
        <w:jc w:val="both"/>
        <w:rPr>
          <w:rFonts w:ascii="Times New Roman" w:hAnsi="Times New Roman" w:cs="Times New Roman"/>
          <w:sz w:val="24"/>
          <w:szCs w:val="24"/>
        </w:rPr>
      </w:pPr>
      <w:r w:rsidRPr="00C70D5A">
        <w:rPr>
          <w:rFonts w:ascii="Times New Roman" w:hAnsi="Times New Roman" w:cs="Times New Roman"/>
          <w:sz w:val="24"/>
          <w:szCs w:val="24"/>
        </w:rPr>
        <w:t>Samuel, O. A., &amp; Augustine, A. A. (2022). Internal audit efficiency and fraud prevention: Empirical study of listed manufacturing companies in Nigeria. </w:t>
      </w:r>
      <w:r w:rsidRPr="00C70D5A">
        <w:rPr>
          <w:rFonts w:ascii="Times New Roman" w:hAnsi="Times New Roman" w:cs="Times New Roman"/>
          <w:i/>
          <w:iCs/>
          <w:sz w:val="24"/>
          <w:szCs w:val="24"/>
        </w:rPr>
        <w:t>International Journal of Management and Economics Invention</w:t>
      </w:r>
      <w:r w:rsidRPr="00C70D5A">
        <w:rPr>
          <w:rFonts w:ascii="Times New Roman" w:hAnsi="Times New Roman" w:cs="Times New Roman"/>
          <w:sz w:val="24"/>
          <w:szCs w:val="24"/>
        </w:rPr>
        <w:t>, </w:t>
      </w:r>
      <w:r w:rsidRPr="00C70D5A">
        <w:rPr>
          <w:rFonts w:ascii="Times New Roman" w:hAnsi="Times New Roman" w:cs="Times New Roman"/>
          <w:i/>
          <w:iCs/>
          <w:sz w:val="24"/>
          <w:szCs w:val="24"/>
        </w:rPr>
        <w:t>8</w:t>
      </w:r>
      <w:r w:rsidRPr="00C70D5A">
        <w:rPr>
          <w:rFonts w:ascii="Times New Roman" w:hAnsi="Times New Roman" w:cs="Times New Roman"/>
          <w:sz w:val="24"/>
          <w:szCs w:val="24"/>
        </w:rPr>
        <w:t>(9), 2631-2641.</w:t>
      </w:r>
    </w:p>
    <w:p w14:paraId="472F8E08" w14:textId="77777777" w:rsidR="00E74035" w:rsidRDefault="00E74035" w:rsidP="00E74035">
      <w:pPr>
        <w:spacing w:after="200" w:line="240" w:lineRule="auto"/>
        <w:ind w:left="720" w:hanging="720"/>
        <w:jc w:val="both"/>
        <w:rPr>
          <w:rFonts w:ascii="Times New Roman" w:hAnsi="Times New Roman" w:cs="Times New Roman"/>
          <w:sz w:val="24"/>
          <w:szCs w:val="24"/>
        </w:rPr>
      </w:pPr>
      <w:r w:rsidRPr="009026A9">
        <w:rPr>
          <w:rFonts w:ascii="Times New Roman" w:hAnsi="Times New Roman" w:cs="Times New Roman"/>
          <w:sz w:val="24"/>
          <w:szCs w:val="24"/>
        </w:rPr>
        <w:t xml:space="preserve">Scarlata, A. N., Garven, S., Vagner, B., &amp; </w:t>
      </w:r>
      <w:proofErr w:type="spellStart"/>
      <w:r w:rsidRPr="009026A9">
        <w:rPr>
          <w:rFonts w:ascii="Times New Roman" w:hAnsi="Times New Roman" w:cs="Times New Roman"/>
          <w:sz w:val="24"/>
          <w:szCs w:val="24"/>
        </w:rPr>
        <w:t>Bahmanziari</w:t>
      </w:r>
      <w:proofErr w:type="spellEnd"/>
      <w:r w:rsidRPr="009026A9">
        <w:rPr>
          <w:rFonts w:ascii="Times New Roman" w:hAnsi="Times New Roman" w:cs="Times New Roman"/>
          <w:sz w:val="24"/>
          <w:szCs w:val="24"/>
        </w:rPr>
        <w:t>, T. (2019). Internal audit outsourcing in small organizations: An exploratory study. </w:t>
      </w:r>
      <w:r w:rsidRPr="009026A9">
        <w:rPr>
          <w:rFonts w:ascii="Times New Roman" w:hAnsi="Times New Roman" w:cs="Times New Roman"/>
          <w:i/>
          <w:iCs/>
          <w:sz w:val="24"/>
          <w:szCs w:val="24"/>
        </w:rPr>
        <w:t>Jour</w:t>
      </w:r>
      <w:r>
        <w:rPr>
          <w:rFonts w:ascii="Times New Roman" w:hAnsi="Times New Roman" w:cs="Times New Roman"/>
          <w:i/>
          <w:iCs/>
          <w:sz w:val="24"/>
          <w:szCs w:val="24"/>
        </w:rPr>
        <w:t>nal of Small Business Strategy</w:t>
      </w:r>
      <w:r w:rsidRPr="009026A9">
        <w:rPr>
          <w:rFonts w:ascii="Times New Roman" w:hAnsi="Times New Roman" w:cs="Times New Roman"/>
          <w:sz w:val="24"/>
          <w:szCs w:val="24"/>
        </w:rPr>
        <w:t>, </w:t>
      </w:r>
      <w:r w:rsidRPr="009026A9">
        <w:rPr>
          <w:rFonts w:ascii="Times New Roman" w:hAnsi="Times New Roman" w:cs="Times New Roman"/>
          <w:i/>
          <w:iCs/>
          <w:sz w:val="24"/>
          <w:szCs w:val="24"/>
        </w:rPr>
        <w:t>29</w:t>
      </w:r>
      <w:r w:rsidRPr="009026A9">
        <w:rPr>
          <w:rFonts w:ascii="Times New Roman" w:hAnsi="Times New Roman" w:cs="Times New Roman"/>
          <w:sz w:val="24"/>
          <w:szCs w:val="24"/>
        </w:rPr>
        <w:t>(2), 44-57.</w:t>
      </w:r>
    </w:p>
    <w:p w14:paraId="066897E3" w14:textId="77777777" w:rsidR="005159E7" w:rsidRPr="00E74035" w:rsidRDefault="00E74035" w:rsidP="00E74035">
      <w:pPr>
        <w:spacing w:after="200" w:line="240" w:lineRule="auto"/>
        <w:ind w:left="720" w:hanging="720"/>
        <w:jc w:val="both"/>
        <w:rPr>
          <w:rFonts w:ascii="Times New Roman" w:hAnsi="Times New Roman" w:cs="Times New Roman"/>
          <w:sz w:val="24"/>
          <w:szCs w:val="24"/>
        </w:rPr>
      </w:pPr>
      <w:proofErr w:type="spellStart"/>
      <w:r w:rsidRPr="00F23B5D">
        <w:rPr>
          <w:rFonts w:ascii="Times New Roman" w:hAnsi="Times New Roman" w:cs="Times New Roman"/>
          <w:bCs/>
          <w:sz w:val="24"/>
          <w:szCs w:val="24"/>
        </w:rPr>
        <w:t>Winnan</w:t>
      </w:r>
      <w:proofErr w:type="spellEnd"/>
      <w:r w:rsidRPr="00F23B5D">
        <w:rPr>
          <w:rFonts w:ascii="Times New Roman" w:hAnsi="Times New Roman" w:cs="Times New Roman"/>
          <w:bCs/>
          <w:sz w:val="24"/>
          <w:szCs w:val="24"/>
        </w:rPr>
        <w:t xml:space="preserve">, L. (2023, April 28). </w:t>
      </w:r>
      <w:r w:rsidRPr="00F23B5D">
        <w:rPr>
          <w:rFonts w:ascii="Times New Roman" w:hAnsi="Times New Roman" w:cs="Times New Roman"/>
          <w:bCs/>
          <w:i/>
          <w:iCs/>
          <w:sz w:val="24"/>
          <w:szCs w:val="24"/>
        </w:rPr>
        <w:t>Why small businesses matter: The vital role they play in the US economy</w:t>
      </w:r>
      <w:r w:rsidRPr="00F23B5D">
        <w:rPr>
          <w:rFonts w:ascii="Times New Roman" w:hAnsi="Times New Roman" w:cs="Times New Roman"/>
          <w:bCs/>
          <w:sz w:val="24"/>
          <w:szCs w:val="24"/>
        </w:rPr>
        <w:t xml:space="preserve">. Capital on Tap. </w:t>
      </w:r>
      <w:hyperlink r:id="rId13" w:tgtFrame="_new" w:history="1">
        <w:r w:rsidRPr="00F23B5D">
          <w:rPr>
            <w:rStyle w:val="Hyperlink"/>
            <w:rFonts w:ascii="Times New Roman" w:hAnsi="Times New Roman" w:cs="Times New Roman"/>
            <w:bCs/>
            <w:sz w:val="24"/>
            <w:szCs w:val="24"/>
          </w:rPr>
          <w:t>https://www.capitalontap.com/us/blog/posts/why-small-businesses-matter-the-vital-role-they-play-in-the-us-economy/</w:t>
        </w:r>
      </w:hyperlink>
      <w:r w:rsidRPr="00F23B5D">
        <w:rPr>
          <w:rFonts w:ascii="Times New Roman" w:hAnsi="Times New Roman" w:cs="Times New Roman"/>
          <w:sz w:val="24"/>
          <w:szCs w:val="24"/>
        </w:rPr>
        <w:t xml:space="preserve"> </w:t>
      </w:r>
    </w:p>
    <w:sectPr w:rsidR="005159E7" w:rsidRPr="00E74035">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eonard Rang'ala Lari" w:date="2026-04-05T12:41:00Z" w:initials="LRL">
    <w:p w14:paraId="04E5D8AD" w14:textId="2D9E39A4" w:rsidR="0014398B" w:rsidRDefault="0014398B">
      <w:pPr>
        <w:pStyle w:val="CommentText"/>
      </w:pPr>
      <w:r>
        <w:rPr>
          <w:rStyle w:val="CommentReference"/>
        </w:rPr>
        <w:annotationRef/>
      </w:r>
      <w:r>
        <w:t xml:space="preserve">SD, </w:t>
      </w:r>
      <w:proofErr w:type="gramStart"/>
      <w:r>
        <w:t>SA ,</w:t>
      </w:r>
      <w:proofErr w:type="gramEnd"/>
      <w:r>
        <w:t xml:space="preserve"> the acronyms should be defined</w:t>
      </w:r>
    </w:p>
  </w:comment>
  <w:comment w:id="1" w:author="Leonard Rang'ala Lari" w:date="2026-04-05T12:42:00Z" w:initials="LRL">
    <w:p w14:paraId="2A1606B2" w14:textId="78D3450F" w:rsidR="0014398B" w:rsidRDefault="0014398B">
      <w:pPr>
        <w:pStyle w:val="CommentText"/>
      </w:pPr>
      <w:r>
        <w:rPr>
          <w:rStyle w:val="CommentReference"/>
        </w:rPr>
        <w:annotationRef/>
      </w:r>
      <w:r>
        <w:t>They should be defined -their meaning in full</w:t>
      </w:r>
    </w:p>
  </w:comment>
  <w:comment w:id="2" w:author="Leonard Rang'ala Lari" w:date="2026-04-05T12:58:00Z" w:initials="LRL">
    <w:p w14:paraId="39587642" w14:textId="30265A89" w:rsidR="0081267D" w:rsidRDefault="0081267D">
      <w:pPr>
        <w:pStyle w:val="CommentText"/>
      </w:pPr>
      <w:r>
        <w:rPr>
          <w:rStyle w:val="CommentReference"/>
        </w:rPr>
        <w:annotationRef/>
      </w:r>
      <w:r>
        <w:t>Its not found in the body of the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E5D8AD" w15:done="0"/>
  <w15:commentEx w15:paraId="2A1606B2" w15:done="0"/>
  <w15:commentEx w15:paraId="395876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7CD705" w16cex:dateUtc="2026-04-05T09:41:00Z"/>
  <w16cex:commentExtensible w16cex:durableId="2D7CD736" w16cex:dateUtc="2026-04-05T09:42:00Z"/>
  <w16cex:commentExtensible w16cex:durableId="2D7CDB03" w16cex:dateUtc="2026-04-05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E5D8AD" w16cid:durableId="2D7CD705"/>
  <w16cid:commentId w16cid:paraId="2A1606B2" w16cid:durableId="2D7CD736"/>
  <w16cid:commentId w16cid:paraId="39587642" w16cid:durableId="2D7CDB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599B7" w14:textId="77777777" w:rsidR="00A86AC3" w:rsidRDefault="00A86AC3" w:rsidP="009851A5">
      <w:pPr>
        <w:spacing w:after="0" w:line="240" w:lineRule="auto"/>
      </w:pPr>
      <w:r>
        <w:separator/>
      </w:r>
    </w:p>
  </w:endnote>
  <w:endnote w:type="continuationSeparator" w:id="0">
    <w:p w14:paraId="210E65F4" w14:textId="77777777" w:rsidR="00A86AC3" w:rsidRDefault="00A86AC3" w:rsidP="00985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82065" w14:textId="77777777" w:rsidR="009851A5" w:rsidRDefault="009851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9E660" w14:textId="77777777" w:rsidR="009851A5" w:rsidRDefault="009851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289EA" w14:textId="77777777" w:rsidR="009851A5" w:rsidRDefault="009851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C57A9" w14:textId="77777777" w:rsidR="00A86AC3" w:rsidRDefault="00A86AC3" w:rsidP="009851A5">
      <w:pPr>
        <w:spacing w:after="0" w:line="240" w:lineRule="auto"/>
      </w:pPr>
      <w:r>
        <w:separator/>
      </w:r>
    </w:p>
  </w:footnote>
  <w:footnote w:type="continuationSeparator" w:id="0">
    <w:p w14:paraId="42FFBBC1" w14:textId="77777777" w:rsidR="00A86AC3" w:rsidRDefault="00A86AC3" w:rsidP="009851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8E4B1" w14:textId="33171E9D" w:rsidR="009851A5" w:rsidRDefault="00917A6C">
    <w:pPr>
      <w:pStyle w:val="Header"/>
    </w:pPr>
    <w:r>
      <w:rPr>
        <w:noProof/>
      </w:rPr>
      <w:pict w14:anchorId="020C7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33350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E87AA" w14:textId="019C8981" w:rsidR="009851A5" w:rsidRDefault="00917A6C">
    <w:pPr>
      <w:pStyle w:val="Header"/>
    </w:pPr>
    <w:r>
      <w:rPr>
        <w:noProof/>
      </w:rPr>
      <w:pict w14:anchorId="6D877B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33350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D60FD" w14:textId="2E6148A1" w:rsidR="009851A5" w:rsidRDefault="00917A6C">
    <w:pPr>
      <w:pStyle w:val="Header"/>
    </w:pPr>
    <w:r>
      <w:rPr>
        <w:noProof/>
      </w:rPr>
      <w:pict w14:anchorId="0FCFB5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33350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2E5A37"/>
    <w:multiLevelType w:val="multilevel"/>
    <w:tmpl w:val="8424B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onard Rang'ala Lari">
    <w15:presenceInfo w15:providerId="AD" w15:userId="S::Leonard.lari@oagkenya.go.ke::902a76b9-a390-4a08-8015-8178a78c3f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FB8"/>
    <w:rsid w:val="00007B46"/>
    <w:rsid w:val="00030021"/>
    <w:rsid w:val="000478BF"/>
    <w:rsid w:val="00054B21"/>
    <w:rsid w:val="0006157A"/>
    <w:rsid w:val="000A4B97"/>
    <w:rsid w:val="000A54EF"/>
    <w:rsid w:val="000E1C8C"/>
    <w:rsid w:val="00140B1A"/>
    <w:rsid w:val="0014398B"/>
    <w:rsid w:val="00173712"/>
    <w:rsid w:val="001B20E8"/>
    <w:rsid w:val="001D427D"/>
    <w:rsid w:val="001E2D1C"/>
    <w:rsid w:val="00232BE3"/>
    <w:rsid w:val="00254766"/>
    <w:rsid w:val="00282203"/>
    <w:rsid w:val="002E03B3"/>
    <w:rsid w:val="00304418"/>
    <w:rsid w:val="00331679"/>
    <w:rsid w:val="00345976"/>
    <w:rsid w:val="00414979"/>
    <w:rsid w:val="00462C02"/>
    <w:rsid w:val="004679BE"/>
    <w:rsid w:val="004C78C1"/>
    <w:rsid w:val="0051182F"/>
    <w:rsid w:val="005159E7"/>
    <w:rsid w:val="00576FE7"/>
    <w:rsid w:val="005811D3"/>
    <w:rsid w:val="00590515"/>
    <w:rsid w:val="005E2B27"/>
    <w:rsid w:val="005F7A76"/>
    <w:rsid w:val="006161EE"/>
    <w:rsid w:val="00654802"/>
    <w:rsid w:val="00685DB1"/>
    <w:rsid w:val="006A2C93"/>
    <w:rsid w:val="0072271F"/>
    <w:rsid w:val="007441F1"/>
    <w:rsid w:val="007559E3"/>
    <w:rsid w:val="007574CC"/>
    <w:rsid w:val="007A5A3E"/>
    <w:rsid w:val="007C6917"/>
    <w:rsid w:val="0081267D"/>
    <w:rsid w:val="00820FB9"/>
    <w:rsid w:val="00832E21"/>
    <w:rsid w:val="008331F5"/>
    <w:rsid w:val="00866497"/>
    <w:rsid w:val="00882B88"/>
    <w:rsid w:val="008C5746"/>
    <w:rsid w:val="008E30D6"/>
    <w:rsid w:val="008E4098"/>
    <w:rsid w:val="009057A0"/>
    <w:rsid w:val="00917A6C"/>
    <w:rsid w:val="009230C6"/>
    <w:rsid w:val="00935FE5"/>
    <w:rsid w:val="0097015F"/>
    <w:rsid w:val="00977D16"/>
    <w:rsid w:val="009851A5"/>
    <w:rsid w:val="009D6287"/>
    <w:rsid w:val="009E0B1F"/>
    <w:rsid w:val="00A30803"/>
    <w:rsid w:val="00A44091"/>
    <w:rsid w:val="00A56F9F"/>
    <w:rsid w:val="00A86AC3"/>
    <w:rsid w:val="00B1026D"/>
    <w:rsid w:val="00B35FBD"/>
    <w:rsid w:val="00B45D04"/>
    <w:rsid w:val="00BB3865"/>
    <w:rsid w:val="00BE4A31"/>
    <w:rsid w:val="00BF3C60"/>
    <w:rsid w:val="00C33A8E"/>
    <w:rsid w:val="00C34A02"/>
    <w:rsid w:val="00C40FB8"/>
    <w:rsid w:val="00C4419E"/>
    <w:rsid w:val="00C70804"/>
    <w:rsid w:val="00C857FA"/>
    <w:rsid w:val="00C85F5E"/>
    <w:rsid w:val="00CD1B17"/>
    <w:rsid w:val="00CF7216"/>
    <w:rsid w:val="00D10AD8"/>
    <w:rsid w:val="00D33CD9"/>
    <w:rsid w:val="00D470D0"/>
    <w:rsid w:val="00D877F8"/>
    <w:rsid w:val="00DC6602"/>
    <w:rsid w:val="00DF62D2"/>
    <w:rsid w:val="00E014EB"/>
    <w:rsid w:val="00E04735"/>
    <w:rsid w:val="00E66AE5"/>
    <w:rsid w:val="00E74035"/>
    <w:rsid w:val="00E9429A"/>
    <w:rsid w:val="00ED02B4"/>
    <w:rsid w:val="00EE1E2C"/>
    <w:rsid w:val="00F12A0E"/>
    <w:rsid w:val="00F35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CDAE92"/>
  <w15:chartTrackingRefBased/>
  <w15:docId w15:val="{CEAA5297-8BE4-4E22-BBC2-C648D02A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FB8"/>
  </w:style>
  <w:style w:type="paragraph" w:styleId="Heading1">
    <w:name w:val="heading 1"/>
    <w:basedOn w:val="Normal"/>
    <w:next w:val="Normal"/>
    <w:link w:val="Heading1Char"/>
    <w:uiPriority w:val="9"/>
    <w:qFormat/>
    <w:rsid w:val="00C70804"/>
    <w:pPr>
      <w:keepNext/>
      <w:keepLines/>
      <w:spacing w:before="240" w:after="240" w:line="480" w:lineRule="auto"/>
      <w:jc w:val="both"/>
      <w:outlineLvl w:val="0"/>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C33A8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804"/>
    <w:rPr>
      <w:rFonts w:ascii="Times New Roman" w:eastAsiaTheme="majorEastAsia" w:hAnsi="Times New Roman" w:cstheme="majorBidi"/>
      <w:b/>
      <w:sz w:val="24"/>
      <w:szCs w:val="32"/>
    </w:rPr>
  </w:style>
  <w:style w:type="paragraph" w:styleId="NormalWeb">
    <w:name w:val="Normal (Web)"/>
    <w:basedOn w:val="Normal"/>
    <w:uiPriority w:val="99"/>
    <w:semiHidden/>
    <w:unhideWhenUsed/>
    <w:rsid w:val="009057A0"/>
    <w:rPr>
      <w:rFonts w:ascii="Times New Roman" w:hAnsi="Times New Roman" w:cs="Times New Roman"/>
      <w:sz w:val="24"/>
      <w:szCs w:val="24"/>
    </w:rPr>
  </w:style>
  <w:style w:type="table" w:styleId="TableGrid">
    <w:name w:val="Table Grid"/>
    <w:basedOn w:val="TableNormal"/>
    <w:uiPriority w:val="39"/>
    <w:rsid w:val="00685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478BF"/>
    <w:pPr>
      <w:spacing w:after="200" w:line="240" w:lineRule="auto"/>
    </w:pPr>
    <w:rPr>
      <w:i/>
      <w:iCs/>
      <w:color w:val="44546A" w:themeColor="text2"/>
      <w:sz w:val="18"/>
      <w:szCs w:val="18"/>
    </w:rPr>
  </w:style>
  <w:style w:type="character" w:styleId="Hyperlink">
    <w:name w:val="Hyperlink"/>
    <w:basedOn w:val="DefaultParagraphFont"/>
    <w:uiPriority w:val="99"/>
    <w:unhideWhenUsed/>
    <w:rsid w:val="00E74035"/>
    <w:rPr>
      <w:color w:val="0563C1" w:themeColor="hyperlink"/>
      <w:u w:val="single"/>
    </w:rPr>
  </w:style>
  <w:style w:type="character" w:styleId="UnresolvedMention">
    <w:name w:val="Unresolved Mention"/>
    <w:basedOn w:val="DefaultParagraphFont"/>
    <w:uiPriority w:val="99"/>
    <w:semiHidden/>
    <w:unhideWhenUsed/>
    <w:rsid w:val="00C33A8E"/>
    <w:rPr>
      <w:color w:val="605E5C"/>
      <w:shd w:val="clear" w:color="auto" w:fill="E1DFDD"/>
    </w:rPr>
  </w:style>
  <w:style w:type="character" w:customStyle="1" w:styleId="Heading3Char">
    <w:name w:val="Heading 3 Char"/>
    <w:basedOn w:val="DefaultParagraphFont"/>
    <w:link w:val="Heading3"/>
    <w:uiPriority w:val="9"/>
    <w:semiHidden/>
    <w:rsid w:val="00C33A8E"/>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985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1A5"/>
  </w:style>
  <w:style w:type="paragraph" w:styleId="Footer">
    <w:name w:val="footer"/>
    <w:basedOn w:val="Normal"/>
    <w:link w:val="FooterChar"/>
    <w:uiPriority w:val="99"/>
    <w:unhideWhenUsed/>
    <w:rsid w:val="00985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1A5"/>
  </w:style>
  <w:style w:type="character" w:styleId="CommentReference">
    <w:name w:val="annotation reference"/>
    <w:basedOn w:val="DefaultParagraphFont"/>
    <w:uiPriority w:val="99"/>
    <w:semiHidden/>
    <w:unhideWhenUsed/>
    <w:rsid w:val="0014398B"/>
    <w:rPr>
      <w:sz w:val="16"/>
      <w:szCs w:val="16"/>
    </w:rPr>
  </w:style>
  <w:style w:type="paragraph" w:styleId="CommentText">
    <w:name w:val="annotation text"/>
    <w:basedOn w:val="Normal"/>
    <w:link w:val="CommentTextChar"/>
    <w:uiPriority w:val="99"/>
    <w:semiHidden/>
    <w:unhideWhenUsed/>
    <w:rsid w:val="0014398B"/>
    <w:pPr>
      <w:spacing w:line="240" w:lineRule="auto"/>
    </w:pPr>
    <w:rPr>
      <w:sz w:val="20"/>
      <w:szCs w:val="20"/>
    </w:rPr>
  </w:style>
  <w:style w:type="character" w:customStyle="1" w:styleId="CommentTextChar">
    <w:name w:val="Comment Text Char"/>
    <w:basedOn w:val="DefaultParagraphFont"/>
    <w:link w:val="CommentText"/>
    <w:uiPriority w:val="99"/>
    <w:semiHidden/>
    <w:rsid w:val="0014398B"/>
    <w:rPr>
      <w:sz w:val="20"/>
      <w:szCs w:val="20"/>
    </w:rPr>
  </w:style>
  <w:style w:type="paragraph" w:styleId="CommentSubject">
    <w:name w:val="annotation subject"/>
    <w:basedOn w:val="CommentText"/>
    <w:next w:val="CommentText"/>
    <w:link w:val="CommentSubjectChar"/>
    <w:uiPriority w:val="99"/>
    <w:semiHidden/>
    <w:unhideWhenUsed/>
    <w:rsid w:val="0014398B"/>
    <w:rPr>
      <w:b/>
      <w:bCs/>
    </w:rPr>
  </w:style>
  <w:style w:type="character" w:customStyle="1" w:styleId="CommentSubjectChar">
    <w:name w:val="Comment Subject Char"/>
    <w:basedOn w:val="CommentTextChar"/>
    <w:link w:val="CommentSubject"/>
    <w:uiPriority w:val="99"/>
    <w:semiHidden/>
    <w:rsid w:val="001439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526021">
      <w:bodyDiv w:val="1"/>
      <w:marLeft w:val="0"/>
      <w:marRight w:val="0"/>
      <w:marTop w:val="0"/>
      <w:marBottom w:val="0"/>
      <w:divBdr>
        <w:top w:val="none" w:sz="0" w:space="0" w:color="auto"/>
        <w:left w:val="none" w:sz="0" w:space="0" w:color="auto"/>
        <w:bottom w:val="none" w:sz="0" w:space="0" w:color="auto"/>
        <w:right w:val="none" w:sz="0" w:space="0" w:color="auto"/>
      </w:divBdr>
    </w:div>
    <w:div w:id="497423245">
      <w:bodyDiv w:val="1"/>
      <w:marLeft w:val="0"/>
      <w:marRight w:val="0"/>
      <w:marTop w:val="0"/>
      <w:marBottom w:val="0"/>
      <w:divBdr>
        <w:top w:val="none" w:sz="0" w:space="0" w:color="auto"/>
        <w:left w:val="none" w:sz="0" w:space="0" w:color="auto"/>
        <w:bottom w:val="none" w:sz="0" w:space="0" w:color="auto"/>
        <w:right w:val="none" w:sz="0" w:space="0" w:color="auto"/>
      </w:divBdr>
    </w:div>
    <w:div w:id="519317815">
      <w:bodyDiv w:val="1"/>
      <w:marLeft w:val="0"/>
      <w:marRight w:val="0"/>
      <w:marTop w:val="0"/>
      <w:marBottom w:val="0"/>
      <w:divBdr>
        <w:top w:val="none" w:sz="0" w:space="0" w:color="auto"/>
        <w:left w:val="none" w:sz="0" w:space="0" w:color="auto"/>
        <w:bottom w:val="none" w:sz="0" w:space="0" w:color="auto"/>
        <w:right w:val="none" w:sz="0" w:space="0" w:color="auto"/>
      </w:divBdr>
    </w:div>
    <w:div w:id="931856793">
      <w:bodyDiv w:val="1"/>
      <w:marLeft w:val="0"/>
      <w:marRight w:val="0"/>
      <w:marTop w:val="0"/>
      <w:marBottom w:val="0"/>
      <w:divBdr>
        <w:top w:val="none" w:sz="0" w:space="0" w:color="auto"/>
        <w:left w:val="none" w:sz="0" w:space="0" w:color="auto"/>
        <w:bottom w:val="none" w:sz="0" w:space="0" w:color="auto"/>
        <w:right w:val="none" w:sz="0" w:space="0" w:color="auto"/>
      </w:divBdr>
    </w:div>
    <w:div w:id="1310400031">
      <w:bodyDiv w:val="1"/>
      <w:marLeft w:val="0"/>
      <w:marRight w:val="0"/>
      <w:marTop w:val="0"/>
      <w:marBottom w:val="0"/>
      <w:divBdr>
        <w:top w:val="none" w:sz="0" w:space="0" w:color="auto"/>
        <w:left w:val="none" w:sz="0" w:space="0" w:color="auto"/>
        <w:bottom w:val="none" w:sz="0" w:space="0" w:color="auto"/>
        <w:right w:val="none" w:sz="0" w:space="0" w:color="auto"/>
      </w:divBdr>
    </w:div>
    <w:div w:id="1627345678">
      <w:bodyDiv w:val="1"/>
      <w:marLeft w:val="0"/>
      <w:marRight w:val="0"/>
      <w:marTop w:val="0"/>
      <w:marBottom w:val="0"/>
      <w:divBdr>
        <w:top w:val="none" w:sz="0" w:space="0" w:color="auto"/>
        <w:left w:val="none" w:sz="0" w:space="0" w:color="auto"/>
        <w:bottom w:val="none" w:sz="0" w:space="0" w:color="auto"/>
        <w:right w:val="none" w:sz="0" w:space="0" w:color="auto"/>
      </w:divBdr>
    </w:div>
    <w:div w:id="1805076961">
      <w:bodyDiv w:val="1"/>
      <w:marLeft w:val="0"/>
      <w:marRight w:val="0"/>
      <w:marTop w:val="0"/>
      <w:marBottom w:val="0"/>
      <w:divBdr>
        <w:top w:val="none" w:sz="0" w:space="0" w:color="auto"/>
        <w:left w:val="none" w:sz="0" w:space="0" w:color="auto"/>
        <w:bottom w:val="none" w:sz="0" w:space="0" w:color="auto"/>
        <w:right w:val="none" w:sz="0" w:space="0" w:color="auto"/>
      </w:divBdr>
    </w:div>
    <w:div w:id="1961105325">
      <w:bodyDiv w:val="1"/>
      <w:marLeft w:val="0"/>
      <w:marRight w:val="0"/>
      <w:marTop w:val="0"/>
      <w:marBottom w:val="0"/>
      <w:divBdr>
        <w:top w:val="none" w:sz="0" w:space="0" w:color="auto"/>
        <w:left w:val="none" w:sz="0" w:space="0" w:color="auto"/>
        <w:bottom w:val="none" w:sz="0" w:space="0" w:color="auto"/>
        <w:right w:val="none" w:sz="0" w:space="0" w:color="auto"/>
      </w:divBdr>
    </w:div>
    <w:div w:id="199232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capitalontap.com/us/blog/posts/why-small-businesses-matter-the-vital-role-they-play-in-the-us-economy/?utm_source=chatgpt.com"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nationalbusiness.org/the-impact-of-small-businesses-on-the-united-states-economy/?utm_source=chatgpt.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27572-C5FF-4249-A751-1F51D1F2B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12</Pages>
  <Words>6159</Words>
  <Characters>35112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Praf's Touch</dc:creator>
  <cp:keywords/>
  <dc:description/>
  <cp:lastModifiedBy>Leonard Rang'ala Lari</cp:lastModifiedBy>
  <cp:revision>4</cp:revision>
  <dcterms:created xsi:type="dcterms:W3CDTF">2026-04-05T07:36:00Z</dcterms:created>
  <dcterms:modified xsi:type="dcterms:W3CDTF">2026-04-05T10:19:00Z</dcterms:modified>
</cp:coreProperties>
</file>