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4D3DF6" w14:paraId="7947A124" w14:textId="77777777">
        <w:trPr>
          <w:trHeight w:val="20"/>
          <w:jc w:val="center"/>
        </w:trPr>
        <w:tc>
          <w:tcPr>
            <w:tcW w:w="1186" w:type="pct"/>
          </w:tcPr>
          <w:p w14:paraId="79C0203A" w14:textId="77777777" w:rsidR="005244B9" w:rsidRPr="004D3DF6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AA14E59" w14:textId="77777777" w:rsidR="005244B9" w:rsidRPr="004D3DF6" w:rsidRDefault="008928B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4D3DF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4D3DF6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4D3DF6" w14:paraId="5EFFC332" w14:textId="77777777">
        <w:trPr>
          <w:trHeight w:val="20"/>
          <w:jc w:val="center"/>
        </w:trPr>
        <w:tc>
          <w:tcPr>
            <w:tcW w:w="1186" w:type="pct"/>
          </w:tcPr>
          <w:p w14:paraId="4BFDE919" w14:textId="77777777" w:rsidR="005244B9" w:rsidRPr="004D3DF6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6E44A35" w14:textId="77777777" w:rsidR="005244B9" w:rsidRPr="004D3DF6" w:rsidRDefault="00DF24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Ms_AJCRS_157351</w:t>
            </w:r>
          </w:p>
        </w:tc>
      </w:tr>
      <w:tr w:rsidR="005244B9" w:rsidRPr="004D3DF6" w14:paraId="081EC8E4" w14:textId="77777777">
        <w:trPr>
          <w:trHeight w:val="20"/>
          <w:jc w:val="center"/>
        </w:trPr>
        <w:tc>
          <w:tcPr>
            <w:tcW w:w="1186" w:type="pct"/>
          </w:tcPr>
          <w:p w14:paraId="14F03D3E" w14:textId="77777777" w:rsidR="005244B9" w:rsidRPr="004D3DF6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6A3276" w14:textId="77777777" w:rsidR="005244B9" w:rsidRPr="004D3DF6" w:rsidRDefault="00DF24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ABSTRACTA RARE CASE OF INTRATHYROID PARATHYROID ADENOMA</w:t>
            </w:r>
          </w:p>
        </w:tc>
      </w:tr>
      <w:tr w:rsidR="005244B9" w:rsidRPr="004D3DF6" w14:paraId="6E640CB0" w14:textId="77777777">
        <w:trPr>
          <w:trHeight w:val="20"/>
          <w:jc w:val="center"/>
        </w:trPr>
        <w:tc>
          <w:tcPr>
            <w:tcW w:w="1186" w:type="pct"/>
          </w:tcPr>
          <w:p w14:paraId="200D7526" w14:textId="77777777" w:rsidR="005244B9" w:rsidRPr="004D3DF6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F53EDA0" w14:textId="77777777" w:rsidR="005244B9" w:rsidRPr="004D3DF6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CFDD28" w14:textId="77777777" w:rsidR="005244B9" w:rsidRPr="004D3DF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47AEE1" w14:textId="77777777" w:rsidR="005244B9" w:rsidRPr="004D3DF6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0CB9CA" w14:textId="77777777" w:rsidR="005244B9" w:rsidRPr="004D3DF6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F40623C" w14:textId="77777777" w:rsidR="005244B9" w:rsidRPr="004D3DF6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155CBD" w14:textId="77777777" w:rsidR="005244B9" w:rsidRPr="004D3DF6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937AF9" w14:textId="77777777" w:rsidR="005244B9" w:rsidRPr="004D3DF6" w:rsidRDefault="005244B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0E1AB20" w14:textId="77777777" w:rsidR="005244B9" w:rsidRPr="004D3DF6" w:rsidRDefault="009243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D3DF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D3DF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C6ED074" w14:textId="77777777" w:rsidR="005244B9" w:rsidRPr="004D3DF6" w:rsidRDefault="005244B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 w:rsidRPr="004D3DF6" w14:paraId="57FB0C34" w14:textId="77777777">
        <w:trPr>
          <w:trHeight w:val="20"/>
          <w:jc w:val="center"/>
        </w:trPr>
        <w:tc>
          <w:tcPr>
            <w:tcW w:w="1789" w:type="pct"/>
            <w:noWrap/>
          </w:tcPr>
          <w:p w14:paraId="323FC636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A3D7D0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F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F9B2A5E" w14:textId="77777777" w:rsidR="005244B9" w:rsidRPr="004D3DF6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3D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3D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B52FE5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5797B6D9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100094" w14:textId="77777777" w:rsidR="005244B9" w:rsidRPr="004D3DF6" w:rsidRDefault="0092431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D3D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909A4E0" w14:textId="77777777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</w:t>
            </w:r>
          </w:p>
          <w:p w14:paraId="13403F20" w14:textId="22C26A0C" w:rsidR="003249FD" w:rsidRPr="004D3DF6" w:rsidRDefault="003249FD" w:rsidP="003249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highlights a rare presentation of intra-thyroid parathyroid adenoma</w:t>
            </w:r>
          </w:p>
          <w:p w14:paraId="785D8DEF" w14:textId="77777777" w:rsidR="003249FD" w:rsidRPr="004D3DF6" w:rsidRDefault="003249FD" w:rsidP="003249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emphasizing the challenges in preoperative localization of ectopic parathyroid tissue</w:t>
            </w:r>
          </w:p>
          <w:p w14:paraId="3E19963B" w14:textId="77777777" w:rsidR="003249FD" w:rsidRPr="004D3DF6" w:rsidRDefault="003249FD" w:rsidP="003249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underscores the importance of advanced imaging modalities in accurately identifying atypical gland location</w:t>
            </w:r>
          </w:p>
          <w:p w14:paraId="0A5B1526" w14:textId="77777777" w:rsidR="003249FD" w:rsidRPr="004D3DF6" w:rsidRDefault="003249FD" w:rsidP="003249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provided successful surgical outcomes</w:t>
            </w:r>
          </w:p>
          <w:p w14:paraId="61F317DD" w14:textId="2E447A61" w:rsidR="003249FD" w:rsidRPr="004D3DF6" w:rsidRDefault="003249FD" w:rsidP="003249F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create awareness of unusual presentations in primary hyperparathyroidism</w:t>
            </w:r>
          </w:p>
        </w:tc>
        <w:tc>
          <w:tcPr>
            <w:tcW w:w="1367" w:type="pct"/>
          </w:tcPr>
          <w:p w14:paraId="45E75AEB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4E75A0" w14:textId="77777777" w:rsidR="005244B9" w:rsidRPr="004D3DF6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47037050" w14:textId="77777777" w:rsidR="005244B9" w:rsidRPr="004D3DF6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69F88A32" w14:textId="77777777" w:rsidR="005244B9" w:rsidRPr="004D3DF6" w:rsidRDefault="005244B9">
      <w:pPr>
        <w:rPr>
          <w:rFonts w:ascii="Arial" w:hAnsi="Arial" w:cs="Arial"/>
          <w:sz w:val="20"/>
          <w:szCs w:val="20"/>
          <w:lang w:val="en-GB"/>
        </w:rPr>
      </w:pPr>
    </w:p>
    <w:p w14:paraId="7EDA97E5" w14:textId="77777777" w:rsidR="005244B9" w:rsidRPr="004D3DF6" w:rsidRDefault="0092431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D3DF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3023670" w14:textId="77777777" w:rsidR="005244B9" w:rsidRPr="004D3DF6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 w:rsidRPr="004D3DF6" w14:paraId="47943BC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6EF1F1C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E894665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F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35E66A3" w14:textId="77777777" w:rsidR="005244B9" w:rsidRPr="004D3DF6" w:rsidRDefault="0092431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3DF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 w:rsidRPr="004D3DF6" w14:paraId="005FC2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C71758" w14:textId="77777777" w:rsidR="005244B9" w:rsidRPr="004D3DF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CD745B7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A408C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AADDC6" w14:textId="43222D3F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1F0AE77F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64F40E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BAB656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F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9F1FA41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1A5EF7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B9EAEA" w14:textId="112EA634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8761442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0954DF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DF2AB1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F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9757841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3390B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004D43" w14:textId="4DF4BC75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NOT PROVIDED</w:t>
            </w: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</w:tcPr>
          <w:p w14:paraId="6FA0DD40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2ED974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0595F6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F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956AD93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4DA482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D13B4" w14:textId="43C7B5EC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8D99943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61D373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44544E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F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3631D89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0EB82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07B2CB" w14:textId="7A34C089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14:paraId="7962E40B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008F188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F2B47D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F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502DA4F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7DB355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5AB48" w14:textId="7448B7F7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5F98B61B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799AE1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ADC4E6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F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1675FB6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CF71EA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520752" w14:textId="24C677E4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0FEFB261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68ADCD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D134D1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F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E416F6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519776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2C5745" w14:textId="21AA3036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Not specified</w:t>
            </w:r>
          </w:p>
        </w:tc>
        <w:tc>
          <w:tcPr>
            <w:tcW w:w="1367" w:type="pct"/>
          </w:tcPr>
          <w:p w14:paraId="0B1CBDE6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71127F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A39479" w14:textId="77777777" w:rsidR="005244B9" w:rsidRPr="004D3DF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483E138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63CD2E" w14:textId="77777777" w:rsidR="005244B9" w:rsidRPr="004D3DF6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C31B26" w14:textId="6D738682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CF57EE8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14E624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9FBCA7" w14:textId="77777777" w:rsidR="005244B9" w:rsidRPr="004D3DF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4154AC8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E294B9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7074A5" w14:textId="03FC0EC2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F37A5F2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1EA635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040EED" w14:textId="77777777" w:rsidR="005244B9" w:rsidRPr="004D3DF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BD8240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A9728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C5C56D" w14:textId="77CEE0BF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4B33D604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1248D0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535531" w14:textId="77777777" w:rsidR="005244B9" w:rsidRPr="004D3DF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CF82213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0149D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363791E" w14:textId="5690E909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</w:tcPr>
          <w:p w14:paraId="0A2A4294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30C63B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777D90" w14:textId="77777777" w:rsidR="005244B9" w:rsidRPr="004D3DF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918BA15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A77704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8DC7EC" w14:textId="07F7B84D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 = Poor</w:t>
            </w:r>
          </w:p>
        </w:tc>
        <w:tc>
          <w:tcPr>
            <w:tcW w:w="1367" w:type="pct"/>
          </w:tcPr>
          <w:p w14:paraId="653B58B0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4DE521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E06069" w14:textId="77777777" w:rsidR="005244B9" w:rsidRPr="004D3DF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DF7F21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1CC671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F5B265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C9A243" w14:textId="66804550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7262A872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455CDDF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51E0B2" w14:textId="77777777" w:rsidR="005244B9" w:rsidRPr="004D3DF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2607B2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021B3E" w14:textId="77777777" w:rsidR="005244B9" w:rsidRPr="004D3DF6" w:rsidRDefault="0092431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DC02B9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614DF3" w14:textId="61EFEC65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1F8157B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6BCDF45" w14:textId="77777777" w:rsidR="005244B9" w:rsidRPr="004D3DF6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CE21EC" w14:textId="77777777" w:rsidR="005244B9" w:rsidRPr="004D3DF6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F83BFF" w14:textId="77777777" w:rsidR="005244B9" w:rsidRPr="004D3DF6" w:rsidRDefault="005244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225046" w14:textId="77777777" w:rsidR="005244B9" w:rsidRPr="004D3DF6" w:rsidRDefault="0092431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D3DF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16E4E79" w14:textId="77777777" w:rsidR="005244B9" w:rsidRPr="004D3DF6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 w:rsidRPr="004D3DF6" w14:paraId="7E6FFA1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C51E8B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831A93E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F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436805F" w14:textId="77777777" w:rsidR="005244B9" w:rsidRPr="004D3DF6" w:rsidRDefault="00524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9E795FA" w14:textId="77777777" w:rsidR="005244B9" w:rsidRPr="004D3DF6" w:rsidRDefault="0092431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3DF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3DF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716D04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67A69D6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D9EA59" w14:textId="77777777" w:rsidR="005244B9" w:rsidRPr="004D3DF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B000F67" w14:textId="77777777" w:rsidR="005244B9" w:rsidRPr="004D3DF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5BCFA9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3A8027" w14:textId="3894D717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suitable</w:t>
            </w:r>
          </w:p>
        </w:tc>
        <w:tc>
          <w:tcPr>
            <w:tcW w:w="1543" w:type="pct"/>
          </w:tcPr>
          <w:p w14:paraId="64533860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03B2A03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F17326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F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2DB66E0" w14:textId="77777777" w:rsidR="005244B9" w:rsidRPr="004D3DF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0672C6" w14:textId="77777777" w:rsidR="005244B9" w:rsidRPr="004D3DF6" w:rsidRDefault="009243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06DCFC6" w14:textId="50BA4D5E" w:rsidR="005244B9" w:rsidRPr="004D3DF6" w:rsidRDefault="00324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abstract provides a clear summary of the case</w:t>
            </w:r>
          </w:p>
        </w:tc>
        <w:tc>
          <w:tcPr>
            <w:tcW w:w="1543" w:type="pct"/>
          </w:tcPr>
          <w:p w14:paraId="6FC8C175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561BB81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BA0C03" w14:textId="77777777" w:rsidR="005244B9" w:rsidRPr="004D3DF6" w:rsidRDefault="009243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DF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D3DF6">
              <w:rPr>
                <w:rFonts w:ascii="Arial" w:hAnsi="Arial" w:cs="Arial"/>
                <w:lang w:val="en-GB" w:eastAsia="en-US"/>
              </w:rPr>
              <w:br/>
            </w:r>
          </w:p>
          <w:p w14:paraId="5A6BD6B5" w14:textId="77777777" w:rsidR="005244B9" w:rsidRPr="004D3DF6" w:rsidRDefault="0092431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18D543" w14:textId="4A653E93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sz w:val="20"/>
                <w:szCs w:val="20"/>
                <w:lang w:val="en-GB"/>
              </w:rPr>
              <w:t>Yes. The case report scientifically correct</w:t>
            </w:r>
          </w:p>
        </w:tc>
        <w:tc>
          <w:tcPr>
            <w:tcW w:w="1543" w:type="pct"/>
          </w:tcPr>
          <w:p w14:paraId="31BA60AE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723F2C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071619C" w14:textId="77777777" w:rsidR="005244B9" w:rsidRPr="004D3DF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BA53B3" w14:textId="77777777" w:rsidR="005244B9" w:rsidRPr="004D3DF6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29AC15" w14:textId="77777777" w:rsidR="005244B9" w:rsidRPr="004D3DF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BB6D7F" w14:textId="77777777" w:rsidR="005244B9" w:rsidRPr="004D3DF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D64646B" w14:textId="7B1C581D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sufficient and recent</w:t>
            </w:r>
          </w:p>
        </w:tc>
        <w:tc>
          <w:tcPr>
            <w:tcW w:w="1543" w:type="pct"/>
          </w:tcPr>
          <w:p w14:paraId="0F6D616C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244B9" w:rsidRPr="004D3DF6" w14:paraId="1DAEF52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C8D8551" w14:textId="77777777" w:rsidR="005244B9" w:rsidRPr="004D3DF6" w:rsidRDefault="009243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C407A9F" w14:textId="77777777" w:rsidR="005244B9" w:rsidRPr="004D3DF6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AD0BE4" w14:textId="77777777" w:rsidR="005244B9" w:rsidRPr="004D3DF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ADF368" w14:textId="77777777" w:rsidR="005244B9" w:rsidRPr="004D3DF6" w:rsidRDefault="0092431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15FC4DC" w14:textId="77777777" w:rsidR="005244B9" w:rsidRPr="004D3DF6" w:rsidRDefault="00524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20FEAEF" w14:textId="39B43007" w:rsidR="005244B9" w:rsidRPr="004D3DF6" w:rsidRDefault="003249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4D3DF6">
              <w:rPr>
                <w:rFonts w:ascii="Arial" w:hAnsi="Arial" w:cs="Arial"/>
                <w:bCs/>
                <w:sz w:val="20"/>
                <w:szCs w:val="20"/>
              </w:rPr>
              <w:t>Not specified / Cannot determine from the provided excerpts</w:t>
            </w:r>
          </w:p>
        </w:tc>
        <w:tc>
          <w:tcPr>
            <w:tcW w:w="1543" w:type="pct"/>
          </w:tcPr>
          <w:p w14:paraId="67B4C9CF" w14:textId="77777777" w:rsidR="005244B9" w:rsidRPr="004D3DF6" w:rsidRDefault="005244B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FE87D1" w14:textId="77777777" w:rsidR="005244B9" w:rsidRPr="004D3DF6" w:rsidRDefault="005244B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EAD49CC" w14:textId="77777777" w:rsidR="005244B9" w:rsidRPr="004D3DF6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8F4EE06" w14:textId="77777777" w:rsidR="005244B9" w:rsidRPr="004D3DF6" w:rsidRDefault="005244B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E961AA0" w14:textId="77777777" w:rsidR="005244B9" w:rsidRPr="004D3DF6" w:rsidRDefault="005244B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8E33A20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719BE85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009E283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9191685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AB7FA61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A10228B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ADC2D1F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EB1E263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BB015E5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51D2C05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EEC27DE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C2296BD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EAE0BBE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4C66119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7D9766D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CD4ADAB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C76C3D5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34B87D6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6490694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433EE7D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0D226D1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DD0C3EE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D1AEF79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8000B0F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C364855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F3CA482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D72BC71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34E1D27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88BE9B2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950DE50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47833F9" w14:textId="77777777" w:rsidR="004D3DF6" w:rsidRPr="004D3DF6" w:rsidRDefault="004D3DF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F883AA6" w14:textId="1E6D5C3C" w:rsidR="005244B9" w:rsidRPr="004D3DF6" w:rsidRDefault="0092431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D3DF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363FE" w:rsidRPr="004D3DF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83ED9EE" w14:textId="77777777" w:rsidR="005244B9" w:rsidRPr="004D3DF6" w:rsidRDefault="005244B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244B9" w:rsidRPr="004D3DF6" w14:paraId="5C3CC5A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E3B6151" w14:textId="77777777" w:rsidR="005244B9" w:rsidRPr="004D3DF6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3D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71142CF" w14:textId="77777777" w:rsidR="005244B9" w:rsidRPr="004D3DF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244B9" w:rsidRPr="004D3DF6" w14:paraId="31F62448" w14:textId="77777777">
        <w:trPr>
          <w:trHeight w:val="20"/>
          <w:jc w:val="center"/>
        </w:trPr>
        <w:tc>
          <w:tcPr>
            <w:tcW w:w="2784" w:type="pct"/>
            <w:noWrap/>
          </w:tcPr>
          <w:p w14:paraId="2276A7CD" w14:textId="77777777" w:rsidR="005244B9" w:rsidRPr="004D3DF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D10360B" w14:textId="77777777" w:rsidR="005244B9" w:rsidRPr="004D3DF6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244B9" w:rsidRPr="004D3DF6" w14:paraId="66405F6D" w14:textId="77777777">
        <w:trPr>
          <w:trHeight w:val="20"/>
          <w:jc w:val="center"/>
        </w:trPr>
        <w:tc>
          <w:tcPr>
            <w:tcW w:w="2784" w:type="pct"/>
            <w:noWrap/>
          </w:tcPr>
          <w:p w14:paraId="4ADAA14B" w14:textId="77777777" w:rsidR="005244B9" w:rsidRPr="004D3DF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45E28D" w14:textId="77777777" w:rsidR="00994968" w:rsidRPr="004D3DF6" w:rsidRDefault="00994968" w:rsidP="0099496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10FF54" w14:textId="77777777" w:rsidR="00994968" w:rsidRPr="004D3DF6" w:rsidRDefault="00994968" w:rsidP="0099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Author should improve the below mentioned areas like</w:t>
            </w:r>
          </w:p>
          <w:p w14:paraId="56203DFD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 xml:space="preserve">Language and grammar </w:t>
            </w:r>
          </w:p>
          <w:p w14:paraId="2DF6F225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Case study structured format (Background / Case / Conclusion).</w:t>
            </w:r>
          </w:p>
          <w:p w14:paraId="75B44A1C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 xml:space="preserve">Keywords </w:t>
            </w:r>
          </w:p>
          <w:p w14:paraId="208BF7C1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Overly long sentences reduce clarity</w:t>
            </w:r>
          </w:p>
          <w:p w14:paraId="34AC6A06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Repetition (localization importance mentioned multiple times).</w:t>
            </w:r>
          </w:p>
          <w:p w14:paraId="556C49E3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Format the References consistently.</w:t>
            </w:r>
          </w:p>
          <w:p w14:paraId="365B5DE9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Figure legends should be clear.</w:t>
            </w:r>
          </w:p>
          <w:p w14:paraId="6A2E8251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Label the Image.</w:t>
            </w:r>
          </w:p>
          <w:p w14:paraId="154A52FE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Highlighting with arrows/markers lesion in image</w:t>
            </w:r>
          </w:p>
          <w:p w14:paraId="5F5E8D86" w14:textId="77777777" w:rsidR="00994968" w:rsidRPr="004D3DF6" w:rsidRDefault="00994968" w:rsidP="00994968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Patient Consent should be mentioned</w:t>
            </w:r>
          </w:p>
          <w:p w14:paraId="496830CF" w14:textId="77777777" w:rsidR="00994968" w:rsidRPr="004D3DF6" w:rsidRDefault="00994968" w:rsidP="0099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255AF4" w14:textId="77777777" w:rsidR="00994968" w:rsidRPr="004D3DF6" w:rsidRDefault="00994968" w:rsidP="0099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Typographical mistakes should be avoided</w:t>
            </w:r>
          </w:p>
          <w:p w14:paraId="5D1F0FBE" w14:textId="77777777" w:rsidR="00994968" w:rsidRPr="004D3DF6" w:rsidRDefault="00994968" w:rsidP="0099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ABC258" w14:textId="77777777" w:rsidR="00994968" w:rsidRPr="004D3DF6" w:rsidRDefault="00994968" w:rsidP="0099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proofErr w:type="spellStart"/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harmone</w:t>
            </w:r>
            <w:proofErr w:type="spellEnd"/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” → hormone</w:t>
            </w:r>
          </w:p>
          <w:p w14:paraId="574B6709" w14:textId="77777777" w:rsidR="00994968" w:rsidRPr="004D3DF6" w:rsidRDefault="00994968" w:rsidP="0099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“</w:t>
            </w:r>
            <w:proofErr w:type="spellStart"/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adviced</w:t>
            </w:r>
            <w:proofErr w:type="spellEnd"/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” → advised</w:t>
            </w:r>
          </w:p>
          <w:p w14:paraId="02BC9F89" w14:textId="77777777" w:rsidR="00994968" w:rsidRPr="004D3DF6" w:rsidRDefault="00994968" w:rsidP="0099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F6">
              <w:rPr>
                <w:rFonts w:ascii="Arial" w:hAnsi="Arial" w:cs="Arial"/>
                <w:sz w:val="20"/>
                <w:szCs w:val="20"/>
                <w:lang w:val="en-GB"/>
              </w:rPr>
              <w:t>spacing issues</w:t>
            </w:r>
          </w:p>
          <w:p w14:paraId="19410764" w14:textId="77777777" w:rsidR="00994968" w:rsidRPr="004D3DF6" w:rsidRDefault="00994968" w:rsidP="009949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6A8A7F" w14:textId="77777777" w:rsidR="005244B9" w:rsidRPr="004D3DF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4FF238" w14:textId="77777777" w:rsidR="005244B9" w:rsidRPr="004D3DF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0C1E24" w14:textId="77777777" w:rsidR="005244B9" w:rsidRPr="004D3DF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BED3613" w14:textId="77777777" w:rsidR="005244B9" w:rsidRPr="004D3DF6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E99C159" w14:textId="77777777" w:rsidR="005244B9" w:rsidRPr="004D3DF6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B9B4A9F" w14:textId="77777777" w:rsidR="005244B9" w:rsidRPr="004D3DF6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1FE0914" w14:textId="77777777" w:rsidR="004D3DF6" w:rsidRPr="004D3DF6" w:rsidRDefault="004D3DF6" w:rsidP="004D3D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3DF6">
        <w:rPr>
          <w:rFonts w:ascii="Arial" w:hAnsi="Arial" w:cs="Arial"/>
          <w:b/>
          <w:u w:val="single"/>
        </w:rPr>
        <w:t>Reviewer details:</w:t>
      </w:r>
    </w:p>
    <w:p w14:paraId="0F8AA70E" w14:textId="59AF0CF2" w:rsidR="005244B9" w:rsidRPr="004D3DF6" w:rsidRDefault="005244B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B908119" w14:textId="1D7726D7" w:rsidR="004D3DF6" w:rsidRPr="004D3DF6" w:rsidRDefault="004D3DF6" w:rsidP="004D3DF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V. </w:t>
      </w:r>
      <w:proofErr w:type="spellStart"/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>Magendira</w:t>
      </w:r>
      <w:proofErr w:type="spellEnd"/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Mani</w:t>
      </w:r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>Marudhar</w:t>
      </w:r>
      <w:proofErr w:type="spellEnd"/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>Kesari</w:t>
      </w:r>
      <w:proofErr w:type="spellEnd"/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Jain College for Women (Autonomous), </w:t>
      </w:r>
      <w:proofErr w:type="spellStart"/>
      <w:r w:rsidRPr="004D3DF6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  <w:proofErr w:type="spellEnd"/>
    </w:p>
    <w:sectPr w:rsidR="004D3DF6" w:rsidRPr="004D3DF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E4D13" w14:textId="77777777" w:rsidR="008928B4" w:rsidRDefault="008928B4">
      <w:r>
        <w:separator/>
      </w:r>
    </w:p>
  </w:endnote>
  <w:endnote w:type="continuationSeparator" w:id="0">
    <w:p w14:paraId="6C6E0A57" w14:textId="77777777" w:rsidR="008928B4" w:rsidRDefault="0089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F330F" w14:textId="77777777" w:rsidR="005244B9" w:rsidRDefault="005244B9">
    <w:pPr>
      <w:pStyle w:val="Footer"/>
      <w:jc w:val="right"/>
    </w:pPr>
  </w:p>
  <w:p w14:paraId="03C69E0C" w14:textId="77777777"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5A9E36F" w14:textId="77777777"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87188E" w14:textId="77777777" w:rsidR="005244B9" w:rsidRDefault="005244B9">
    <w:pPr>
      <w:pStyle w:val="Footer"/>
      <w:jc w:val="right"/>
    </w:pPr>
  </w:p>
  <w:p w14:paraId="06C5C38D" w14:textId="77777777"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13AEB" w14:textId="77777777" w:rsidR="008928B4" w:rsidRDefault="008928B4">
      <w:r>
        <w:separator/>
      </w:r>
    </w:p>
  </w:footnote>
  <w:footnote w:type="continuationSeparator" w:id="0">
    <w:p w14:paraId="781DBF61" w14:textId="77777777" w:rsidR="008928B4" w:rsidRDefault="0089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6086C" w14:textId="77777777"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6DF2F2" w14:textId="77777777"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64FB2"/>
    <w:multiLevelType w:val="hybridMultilevel"/>
    <w:tmpl w:val="41745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1E4DBE"/>
    <w:multiLevelType w:val="hybridMultilevel"/>
    <w:tmpl w:val="5902182E"/>
    <w:lvl w:ilvl="0" w:tplc="9418CC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1"/>
  </w:num>
  <w:num w:numId="12">
    <w:abstractNumId w:val="6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274F0"/>
    <w:rsid w:val="00254231"/>
    <w:rsid w:val="003249FD"/>
    <w:rsid w:val="004D3DF6"/>
    <w:rsid w:val="005244B9"/>
    <w:rsid w:val="005366BE"/>
    <w:rsid w:val="007046C5"/>
    <w:rsid w:val="008928B4"/>
    <w:rsid w:val="008F33ED"/>
    <w:rsid w:val="00924310"/>
    <w:rsid w:val="00927CEB"/>
    <w:rsid w:val="00994968"/>
    <w:rsid w:val="00A033E8"/>
    <w:rsid w:val="00A2705B"/>
    <w:rsid w:val="00C363FE"/>
    <w:rsid w:val="00C4592A"/>
    <w:rsid w:val="00D103DD"/>
    <w:rsid w:val="00D66D5C"/>
    <w:rsid w:val="00DE455C"/>
    <w:rsid w:val="00DF240B"/>
    <w:rsid w:val="00E30FE0"/>
    <w:rsid w:val="00E4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2E3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3D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24</cp:revision>
  <dcterms:created xsi:type="dcterms:W3CDTF">2026-03-24T06:15:00Z</dcterms:created>
  <dcterms:modified xsi:type="dcterms:W3CDTF">2026-04-23T10:50:00Z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