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DC5EFA" w14:paraId="20FD48F1" w14:textId="77777777">
        <w:trPr>
          <w:trHeight w:val="20"/>
          <w:jc w:val="center"/>
        </w:trPr>
        <w:tc>
          <w:tcPr>
            <w:tcW w:w="1186" w:type="pct"/>
          </w:tcPr>
          <w:p w14:paraId="4084F3FD" w14:textId="77777777" w:rsidR="00272824" w:rsidRPr="00DC5EFA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79101C2" w14:textId="77777777" w:rsidR="00272824" w:rsidRPr="00DC5EFA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DC5EFA" w14:paraId="05AC612C" w14:textId="77777777">
        <w:trPr>
          <w:trHeight w:val="20"/>
          <w:jc w:val="center"/>
        </w:trPr>
        <w:tc>
          <w:tcPr>
            <w:tcW w:w="1186" w:type="pct"/>
          </w:tcPr>
          <w:p w14:paraId="2FE41ABF" w14:textId="77777777" w:rsidR="00272824" w:rsidRPr="00DC5EFA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CE2D904" w14:textId="77777777" w:rsidR="00272824" w:rsidRPr="00DC5EFA" w:rsidRDefault="00BC2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Ms_AJCRMH_156498</w:t>
            </w:r>
          </w:p>
        </w:tc>
      </w:tr>
      <w:tr w:rsidR="00272824" w:rsidRPr="00DC5EFA" w14:paraId="6BCE4062" w14:textId="77777777">
        <w:trPr>
          <w:trHeight w:val="20"/>
          <w:jc w:val="center"/>
        </w:trPr>
        <w:tc>
          <w:tcPr>
            <w:tcW w:w="1186" w:type="pct"/>
          </w:tcPr>
          <w:p w14:paraId="41188BFB" w14:textId="77777777" w:rsidR="00272824" w:rsidRPr="00DC5EFA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BF0275" w14:textId="77777777" w:rsidR="00272824" w:rsidRPr="00DC5EFA" w:rsidRDefault="00BC2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>Hoffmann’s Syndrome Mimicking Polymyositis Secondary to Hypothyroidism: A Case Report</w:t>
            </w:r>
          </w:p>
        </w:tc>
      </w:tr>
      <w:tr w:rsidR="00272824" w:rsidRPr="00DC5EFA" w14:paraId="6A7BECEB" w14:textId="77777777">
        <w:trPr>
          <w:trHeight w:val="20"/>
          <w:jc w:val="center"/>
        </w:trPr>
        <w:tc>
          <w:tcPr>
            <w:tcW w:w="1186" w:type="pct"/>
          </w:tcPr>
          <w:p w14:paraId="6288CF6F" w14:textId="77777777" w:rsidR="00272824" w:rsidRPr="00DC5EFA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8ABB74" w14:textId="77777777" w:rsidR="00272824" w:rsidRPr="00DC5EFA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461AB9" w14:textId="77777777" w:rsidR="00272824" w:rsidRPr="00DC5EFA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3CD8AD" w14:textId="77777777" w:rsidR="00272824" w:rsidRPr="00DC5EFA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DE42BE3" w14:textId="77777777" w:rsidR="00272824" w:rsidRPr="00DC5EFA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744D47" w14:textId="77777777" w:rsidR="00272824" w:rsidRPr="00DC5EFA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C55DE8" w14:textId="77777777" w:rsidR="00272824" w:rsidRPr="00DC5EFA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B06134" w14:textId="77777777" w:rsidR="00272824" w:rsidRPr="00DC5EFA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5EF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5EF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08DCC27" w14:textId="77777777" w:rsidR="00272824" w:rsidRPr="00DC5EFA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DC5EFA" w14:paraId="15D067F7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DDB9D9" w14:textId="77777777" w:rsidR="00272824" w:rsidRPr="00DC5EFA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72FB730" w14:textId="77777777" w:rsidR="00272824" w:rsidRPr="00DC5EFA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EF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C9381EE" w14:textId="77777777" w:rsidR="00272824" w:rsidRPr="00DC5EFA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5E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5E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EC6AF7" w14:textId="77777777" w:rsidR="00272824" w:rsidRPr="00DC5EFA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DC5EFA" w14:paraId="1AD65C2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31274C" w14:textId="77777777" w:rsidR="00272824" w:rsidRPr="00DC5EFA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8BE905" w14:textId="022775A5" w:rsidR="005162D2" w:rsidRPr="00DC5EFA" w:rsidRDefault="005162D2" w:rsidP="00516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EFA">
              <w:rPr>
                <w:rFonts w:ascii="Arial" w:hAnsi="Arial" w:cs="Arial"/>
                <w:sz w:val="20"/>
                <w:szCs w:val="20"/>
              </w:rPr>
              <w:t>Hoffmann’s syndrome can closely mimic autoimmune inflammatory myopathies &amp; potentially leading to inappropriate immunosuppressive therapy. This case underscores the diagnostic challenge of Hoffmann’s syndrome in clinical practice.</w:t>
            </w:r>
          </w:p>
          <w:p w14:paraId="33BD9422" w14:textId="77777777" w:rsidR="00272824" w:rsidRPr="00DC5EFA" w:rsidRDefault="002728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0AE8AA35" w14:textId="77777777" w:rsidR="00272824" w:rsidRPr="00DC5EFA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9A97D8" w14:textId="77777777" w:rsidR="00272824" w:rsidRPr="00DC5EFA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41BFF21D" w14:textId="77777777" w:rsidR="00272824" w:rsidRPr="00DC5EFA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BB828A9" w14:textId="77777777" w:rsidR="00272824" w:rsidRPr="00DC5EFA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62FCCB56" w14:textId="77777777" w:rsidR="00272824" w:rsidRPr="00DC5EFA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5EF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7118A78" w14:textId="77777777" w:rsidR="00272824" w:rsidRPr="00DC5EFA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DC5EFA" w14:paraId="7C4895B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6F9EA79" w14:textId="77777777" w:rsidR="00272824" w:rsidRPr="00DC5EFA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CA4E55F" w14:textId="77777777" w:rsidR="00272824" w:rsidRPr="00DC5EFA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EF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D0036F1" w14:textId="77777777" w:rsidR="00272824" w:rsidRPr="00DC5EFA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5E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62D2" w:rsidRPr="00DC5EFA" w14:paraId="0ED38E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36E7D" w14:textId="77777777" w:rsidR="005162D2" w:rsidRPr="00DC5EFA" w:rsidRDefault="005162D2" w:rsidP="005162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D2541B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1471B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41B29A" w14:textId="109C2952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6D5E9D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67AA40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098F94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EF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D5FC07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27B86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B99B7F" w14:textId="51E9F55F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8F2C7B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1D1FD0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FC1BA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EF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F67B452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D66A8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83611" w14:textId="17771B66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9EE764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7FD4B5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8FA5C7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EF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9D7C238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2D303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A5C673" w14:textId="4F62E262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BAF1A2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5D53F5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34C42C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EF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9568D18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FCC01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F206A0" w14:textId="1F93AAA3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F4EDCE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043E95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F22E37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EF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E3F6E0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2FC2B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0BCCA" w14:textId="7F05EB4E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274994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379655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F818B8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EF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BD930AD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D0AA0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FD9BA7" w14:textId="2121031A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493580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124CC0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5CEB59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EF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BD891B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18721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E9F147" w14:textId="0A80C85A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DA0709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382A9E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8AA552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F4F708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5C93F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F63979" w14:textId="24984107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07AAA6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61D47A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0B0E03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255EF6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8BCFD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70389" w14:textId="617EC186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8F8B02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0E14AB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744753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AE0FF44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D8B73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CB9A03" w14:textId="56D32D4F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E039C3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2A872D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F32149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50C843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F648B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0F6CC" w14:textId="7E7E24A9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E8C2D6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4B0C6F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F380E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764215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20707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48ADB" w14:textId="485155FD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2FE260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087A58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EF159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91DA75E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A984A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A1323D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112274" w14:textId="735CA8A5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B63A33F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7FB5C1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3D498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EFB565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EA5ED" w14:textId="77777777" w:rsidR="005162D2" w:rsidRPr="00DC5EFA" w:rsidRDefault="005162D2" w:rsidP="005162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0064D1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287919" w14:textId="20168C52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BA7F63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CCF861" w14:textId="77777777" w:rsidR="00272824" w:rsidRPr="00DC5EFA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6199F3" w14:textId="77777777" w:rsidR="00272824" w:rsidRPr="00DC5EFA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5BCABB" w14:textId="77777777" w:rsidR="00272824" w:rsidRPr="00DC5EFA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7D3E67" w14:textId="77777777" w:rsidR="00272824" w:rsidRPr="00DC5EFA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5EF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2CFC06C" w14:textId="77777777" w:rsidR="00272824" w:rsidRPr="00DC5EFA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DC5EFA" w14:paraId="2DC1471C" w14:textId="77777777" w:rsidTr="005162D2">
        <w:trPr>
          <w:trHeight w:val="20"/>
          <w:jc w:val="center"/>
        </w:trPr>
        <w:tc>
          <w:tcPr>
            <w:tcW w:w="1672" w:type="pct"/>
            <w:noWrap/>
          </w:tcPr>
          <w:p w14:paraId="0715C242" w14:textId="77777777" w:rsidR="00272824" w:rsidRPr="00DC5EFA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8CA1B57" w14:textId="77777777" w:rsidR="00272824" w:rsidRPr="00DC5EFA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EF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87CFBE" w14:textId="77777777" w:rsidR="00272824" w:rsidRPr="00DC5EFA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1397E84" w14:textId="77777777" w:rsidR="00272824" w:rsidRPr="00DC5EFA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5E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5E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B78DA2" w14:textId="77777777" w:rsidR="00272824" w:rsidRPr="00DC5EFA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DC5EFA" w14:paraId="28BBC46E" w14:textId="77777777" w:rsidTr="005162D2">
        <w:trPr>
          <w:trHeight w:val="20"/>
          <w:jc w:val="center"/>
        </w:trPr>
        <w:tc>
          <w:tcPr>
            <w:tcW w:w="1672" w:type="pct"/>
            <w:noWrap/>
          </w:tcPr>
          <w:p w14:paraId="6AD1CD0B" w14:textId="77777777" w:rsidR="00272824" w:rsidRPr="00DC5EFA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B410F7" w14:textId="77777777" w:rsidR="00272824" w:rsidRPr="00DC5EFA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FB91D8" w14:textId="77777777" w:rsidR="00272824" w:rsidRPr="00DC5EFA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16FB91" w14:textId="18A55014" w:rsidR="00272824" w:rsidRPr="00DC5EFA" w:rsidRDefault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9BD92F6" w14:textId="77777777" w:rsidR="00272824" w:rsidRPr="00DC5EFA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41474536" w14:textId="77777777" w:rsidTr="005162D2">
        <w:trPr>
          <w:trHeight w:val="20"/>
          <w:jc w:val="center"/>
        </w:trPr>
        <w:tc>
          <w:tcPr>
            <w:tcW w:w="1672" w:type="pct"/>
            <w:noWrap/>
          </w:tcPr>
          <w:p w14:paraId="466B85D4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EF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F9F600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5F2BA1" w14:textId="77777777" w:rsidR="005162D2" w:rsidRPr="00DC5EFA" w:rsidRDefault="005162D2" w:rsidP="00516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1979DC" w14:textId="1AE81908" w:rsidR="005162D2" w:rsidRPr="00DC5EFA" w:rsidRDefault="005162D2" w:rsidP="005162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B64B381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56C0F647" w14:textId="77777777" w:rsidTr="005162D2">
        <w:trPr>
          <w:trHeight w:val="20"/>
          <w:jc w:val="center"/>
        </w:trPr>
        <w:tc>
          <w:tcPr>
            <w:tcW w:w="1672" w:type="pct"/>
            <w:noWrap/>
          </w:tcPr>
          <w:p w14:paraId="6637114A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5EF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5EFA">
              <w:rPr>
                <w:rFonts w:ascii="Arial" w:hAnsi="Arial" w:cs="Arial"/>
                <w:lang w:val="en-GB" w:eastAsia="en-US"/>
              </w:rPr>
              <w:br/>
            </w:r>
          </w:p>
          <w:p w14:paraId="699F3A91" w14:textId="77777777" w:rsidR="005162D2" w:rsidRPr="00DC5EFA" w:rsidRDefault="005162D2" w:rsidP="005162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96C217" w14:textId="5515159B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EA0B808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112DF228" w14:textId="77777777" w:rsidTr="005162D2">
        <w:trPr>
          <w:trHeight w:val="20"/>
          <w:jc w:val="center"/>
        </w:trPr>
        <w:tc>
          <w:tcPr>
            <w:tcW w:w="1672" w:type="pct"/>
            <w:noWrap/>
          </w:tcPr>
          <w:p w14:paraId="43B4E6CC" w14:textId="77777777" w:rsidR="005162D2" w:rsidRPr="00DC5EFA" w:rsidRDefault="005162D2" w:rsidP="005162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06F442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D53AC7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3CC3F9" w14:textId="77777777" w:rsidR="005162D2" w:rsidRPr="00DC5EFA" w:rsidRDefault="005162D2" w:rsidP="005162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C3725EF" w14:textId="24EAC303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AB7330A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62D2" w:rsidRPr="00DC5EFA" w14:paraId="1802C0AF" w14:textId="77777777" w:rsidTr="005162D2">
        <w:trPr>
          <w:trHeight w:val="896"/>
          <w:jc w:val="center"/>
        </w:trPr>
        <w:tc>
          <w:tcPr>
            <w:tcW w:w="1672" w:type="pct"/>
            <w:noWrap/>
          </w:tcPr>
          <w:p w14:paraId="2AAFB51C" w14:textId="77777777" w:rsidR="005162D2" w:rsidRPr="00DC5EFA" w:rsidRDefault="005162D2" w:rsidP="005162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C3BF13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8615D1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FFCB91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314EF1" w14:textId="77777777" w:rsidR="005162D2" w:rsidRPr="00DC5EFA" w:rsidRDefault="005162D2" w:rsidP="005162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1AE6884" w14:textId="7BC84217" w:rsidR="005162D2" w:rsidRPr="00DC5EFA" w:rsidRDefault="005162D2" w:rsidP="005162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3AEC5842" w14:textId="77777777" w:rsidR="005162D2" w:rsidRPr="00DC5EFA" w:rsidRDefault="005162D2" w:rsidP="005162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A6B1D9" w14:textId="77524189" w:rsidR="00272824" w:rsidRPr="00DC5EFA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A90DE5" w14:textId="5586DE09" w:rsidR="00572B4F" w:rsidRPr="00DC5EFA" w:rsidRDefault="00572B4F" w:rsidP="00572B4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A9EA75A" w14:textId="77777777" w:rsidR="00572B4F" w:rsidRPr="00DC5EFA" w:rsidRDefault="00572B4F" w:rsidP="00572B4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386FBD6" w14:textId="77777777" w:rsidR="00572B4F" w:rsidRPr="00DC5EFA" w:rsidRDefault="00572B4F" w:rsidP="00572B4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C784046" w14:textId="77777777" w:rsidR="00572B4F" w:rsidRPr="00DC5EFA" w:rsidRDefault="00572B4F" w:rsidP="00572B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5EFA">
        <w:rPr>
          <w:rFonts w:ascii="Arial" w:hAnsi="Arial" w:cs="Arial"/>
          <w:b/>
          <w:u w:val="single"/>
        </w:rPr>
        <w:t>Reviewer details:</w:t>
      </w:r>
    </w:p>
    <w:p w14:paraId="3200E2ED" w14:textId="4C4676E6" w:rsidR="00572B4F" w:rsidRPr="00DC5EFA" w:rsidRDefault="00572B4F" w:rsidP="00572B4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</w:p>
    <w:p w14:paraId="464C3B9B" w14:textId="21222F63" w:rsidR="00572B4F" w:rsidRPr="00DC5EFA" w:rsidRDefault="00572B4F" w:rsidP="00572B4F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DC5EFA">
        <w:rPr>
          <w:rFonts w:ascii="Arial" w:hAnsi="Arial" w:cs="Arial"/>
          <w:sz w:val="20"/>
          <w:szCs w:val="20"/>
          <w:lang w:val="en-GB"/>
        </w:rPr>
        <w:t>Ramesh V.</w:t>
      </w:r>
      <w:r w:rsidRPr="00DC5EF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DC5EFA">
        <w:rPr>
          <w:rFonts w:ascii="Arial" w:hAnsi="Arial" w:cs="Arial"/>
          <w:sz w:val="20"/>
          <w:szCs w:val="20"/>
          <w:lang w:val="en-GB"/>
        </w:rPr>
        <w:t>Dhanalakshmi</w:t>
      </w:r>
      <w:proofErr w:type="spellEnd"/>
      <w:r w:rsidRPr="00DC5EFA">
        <w:rPr>
          <w:rFonts w:ascii="Arial" w:hAnsi="Arial" w:cs="Arial"/>
          <w:sz w:val="20"/>
          <w:szCs w:val="20"/>
          <w:lang w:val="en-GB"/>
        </w:rPr>
        <w:t xml:space="preserve"> Srinivasan Institute of Medical Sciences and Hospital, Indi</w:t>
      </w:r>
      <w:r w:rsidRPr="00DC5EFA">
        <w:rPr>
          <w:rFonts w:ascii="Arial" w:hAnsi="Arial" w:cs="Arial"/>
          <w:sz w:val="20"/>
          <w:szCs w:val="20"/>
          <w:lang w:val="en-GB"/>
        </w:rPr>
        <w:t>a</w:t>
      </w:r>
      <w:bookmarkEnd w:id="0"/>
    </w:p>
    <w:sectPr w:rsidR="00572B4F" w:rsidRPr="00DC5EF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DD576" w14:textId="77777777" w:rsidR="0027348D" w:rsidRDefault="0027348D">
      <w:r>
        <w:separator/>
      </w:r>
    </w:p>
  </w:endnote>
  <w:endnote w:type="continuationSeparator" w:id="0">
    <w:p w14:paraId="6BEE66E8" w14:textId="77777777" w:rsidR="0027348D" w:rsidRDefault="0027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ED7A1" w14:textId="77777777" w:rsidR="00272824" w:rsidRDefault="00272824">
    <w:pPr>
      <w:pStyle w:val="Footer"/>
      <w:jc w:val="right"/>
    </w:pPr>
  </w:p>
  <w:p w14:paraId="21B31601" w14:textId="7AC930D0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751A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751A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E5FE805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05508D7" w14:textId="77777777" w:rsidR="00272824" w:rsidRDefault="00272824">
    <w:pPr>
      <w:pStyle w:val="Footer"/>
      <w:jc w:val="right"/>
    </w:pPr>
  </w:p>
  <w:p w14:paraId="09411838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711DC" w14:textId="77777777" w:rsidR="0027348D" w:rsidRDefault="0027348D">
      <w:r>
        <w:separator/>
      </w:r>
    </w:p>
  </w:footnote>
  <w:footnote w:type="continuationSeparator" w:id="0">
    <w:p w14:paraId="227809FE" w14:textId="77777777" w:rsidR="0027348D" w:rsidRDefault="0027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9BD3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17E0F7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272824"/>
    <w:rsid w:val="0027348D"/>
    <w:rsid w:val="00315FC7"/>
    <w:rsid w:val="003C3D22"/>
    <w:rsid w:val="00417648"/>
    <w:rsid w:val="00446C35"/>
    <w:rsid w:val="004703D0"/>
    <w:rsid w:val="005162D2"/>
    <w:rsid w:val="00572B4F"/>
    <w:rsid w:val="00580288"/>
    <w:rsid w:val="00631B6A"/>
    <w:rsid w:val="008751A5"/>
    <w:rsid w:val="008A3DC0"/>
    <w:rsid w:val="008A6912"/>
    <w:rsid w:val="00AA608B"/>
    <w:rsid w:val="00AD7DD8"/>
    <w:rsid w:val="00B34528"/>
    <w:rsid w:val="00BC296A"/>
    <w:rsid w:val="00C51743"/>
    <w:rsid w:val="00DC5EFA"/>
    <w:rsid w:val="00F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0EC8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2B4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