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40842" w:rsidRPr="00B11FC0" w14:paraId="50B6872F" w14:textId="77777777">
        <w:trPr>
          <w:trHeight w:val="20"/>
          <w:jc w:val="center"/>
        </w:trPr>
        <w:tc>
          <w:tcPr>
            <w:tcW w:w="1186" w:type="pct"/>
          </w:tcPr>
          <w:p w14:paraId="4B86E29B" w14:textId="77777777" w:rsidR="00C40842" w:rsidRPr="00B11FC0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B02635" w14:textId="77777777" w:rsidR="00C40842" w:rsidRPr="00B11FC0" w:rsidRDefault="00D268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A7E97" w:rsidRPr="00B11FC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Biochemistry, Genetics and Molecular Biology</w:t>
              </w:r>
            </w:hyperlink>
          </w:p>
        </w:tc>
      </w:tr>
      <w:tr w:rsidR="00C40842" w:rsidRPr="00B11FC0" w14:paraId="4BE2189B" w14:textId="77777777">
        <w:trPr>
          <w:trHeight w:val="20"/>
          <w:jc w:val="center"/>
        </w:trPr>
        <w:tc>
          <w:tcPr>
            <w:tcW w:w="1186" w:type="pct"/>
          </w:tcPr>
          <w:p w14:paraId="056CFE4E" w14:textId="77777777" w:rsidR="00C40842" w:rsidRPr="00B11FC0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649CD9" w14:textId="77777777" w:rsidR="00C40842" w:rsidRPr="00B11FC0" w:rsidRDefault="002E2C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Ms_AJBGMB_157097</w:t>
            </w:r>
          </w:p>
        </w:tc>
      </w:tr>
      <w:tr w:rsidR="00C40842" w:rsidRPr="00B11FC0" w14:paraId="2B2416AD" w14:textId="77777777">
        <w:trPr>
          <w:trHeight w:val="20"/>
          <w:jc w:val="center"/>
        </w:trPr>
        <w:tc>
          <w:tcPr>
            <w:tcW w:w="1186" w:type="pct"/>
          </w:tcPr>
          <w:p w14:paraId="3BD6E21A" w14:textId="77777777" w:rsidR="00C40842" w:rsidRPr="00B11FC0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DACD996" w14:textId="77777777" w:rsidR="00C40842" w:rsidRPr="00B11FC0" w:rsidRDefault="002E2C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Antimutagenic Potential of Green Synthesized Silver Nanoparticles from </w:t>
            </w:r>
            <w:proofErr w:type="spellStart"/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Martynia</w:t>
            </w:r>
            <w:proofErr w:type="spellEnd"/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annua</w:t>
            </w:r>
            <w:proofErr w:type="spellEnd"/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Fruit Extract Against DMBA-Induced Mutagenicity in Swiss Albino Mice</w:t>
            </w:r>
          </w:p>
        </w:tc>
      </w:tr>
      <w:tr w:rsidR="00C40842" w:rsidRPr="00B11FC0" w14:paraId="4029C536" w14:textId="77777777">
        <w:trPr>
          <w:trHeight w:val="20"/>
          <w:jc w:val="center"/>
        </w:trPr>
        <w:tc>
          <w:tcPr>
            <w:tcW w:w="1186" w:type="pct"/>
          </w:tcPr>
          <w:p w14:paraId="2286B3C1" w14:textId="77777777" w:rsidR="00C40842" w:rsidRPr="00B11FC0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AAC2D7" w14:textId="77777777" w:rsidR="00C40842" w:rsidRPr="00B11FC0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6016FC5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7F90FF" w14:textId="77777777" w:rsidR="00C40842" w:rsidRPr="00B11FC0" w:rsidRDefault="00C408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B1158C" w14:textId="77777777" w:rsidR="00C40842" w:rsidRPr="00B11FC0" w:rsidRDefault="00C408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949458" w14:textId="77777777" w:rsidR="00C40842" w:rsidRPr="00B11FC0" w:rsidRDefault="00C408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0BD0CE" w14:textId="77777777" w:rsidR="00C40842" w:rsidRPr="00B11FC0" w:rsidRDefault="00DC39A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1FC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1FC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0564AB3" w14:textId="77777777" w:rsidR="00C40842" w:rsidRPr="00B11FC0" w:rsidRDefault="00C408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40842" w:rsidRPr="00B11FC0" w14:paraId="1FFB57A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7C8308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BB80C1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F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C474474" w14:textId="77777777" w:rsidR="00C40842" w:rsidRPr="00B11FC0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1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1F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519F5E7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21C419FD" w14:textId="77777777" w:rsidTr="002773A1">
        <w:trPr>
          <w:trHeight w:val="1293"/>
          <w:jc w:val="center"/>
        </w:trPr>
        <w:tc>
          <w:tcPr>
            <w:tcW w:w="1789" w:type="pct"/>
            <w:noWrap/>
          </w:tcPr>
          <w:p w14:paraId="085DF550" w14:textId="77777777" w:rsidR="00C40842" w:rsidRPr="00B11FC0" w:rsidRDefault="00DC39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798C386" w14:textId="306A1560" w:rsidR="00C40842" w:rsidRPr="00B11FC0" w:rsidRDefault="002773A1" w:rsidP="002773A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The manuscript effectively integrates data analysis with literature context, presenting a clear progression from experimental results to mechanistic interpretation. Quantitative evidence, statistical significance, and cross</w:t>
            </w:r>
            <w:r w:rsidRPr="00B11FC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‑</w:t>
            </w: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referencing with the micronucleus assay collectively strengthen the argument for the protective efficacy of MAF</w:t>
            </w:r>
            <w:r w:rsidRPr="00B11FC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‑</w:t>
            </w:r>
            <w:proofErr w:type="spellStart"/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AgNPs</w:t>
            </w:r>
            <w:proofErr w:type="spellEnd"/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, with treatment timing highlighted as a critical factor.</w:t>
            </w:r>
          </w:p>
        </w:tc>
        <w:tc>
          <w:tcPr>
            <w:tcW w:w="1367" w:type="pct"/>
          </w:tcPr>
          <w:p w14:paraId="5A91ADC4" w14:textId="7B53CE98" w:rsidR="00C40842" w:rsidRPr="00B11FC0" w:rsidRDefault="002773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1FC0">
              <w:rPr>
                <w:rFonts w:ascii="Arial" w:hAnsi="Arial" w:cs="Arial"/>
                <w:b w:val="0"/>
                <w:lang w:val="en-GB" w:eastAsia="en-US"/>
              </w:rPr>
              <w:t xml:space="preserve"> </w:t>
            </w:r>
          </w:p>
        </w:tc>
      </w:tr>
    </w:tbl>
    <w:p w14:paraId="7B25B3F5" w14:textId="77777777" w:rsidR="00C40842" w:rsidRPr="00B11FC0" w:rsidRDefault="00C40842">
      <w:pPr>
        <w:rPr>
          <w:rFonts w:ascii="Arial" w:hAnsi="Arial" w:cs="Arial"/>
          <w:sz w:val="20"/>
          <w:szCs w:val="20"/>
          <w:lang w:val="en-GB"/>
        </w:rPr>
      </w:pPr>
    </w:p>
    <w:p w14:paraId="7075AEEB" w14:textId="77777777" w:rsidR="00C40842" w:rsidRPr="00B11FC0" w:rsidRDefault="00C40842">
      <w:pPr>
        <w:rPr>
          <w:rFonts w:ascii="Arial" w:hAnsi="Arial" w:cs="Arial"/>
          <w:sz w:val="20"/>
          <w:szCs w:val="20"/>
          <w:lang w:val="en-GB"/>
        </w:rPr>
      </w:pPr>
    </w:p>
    <w:p w14:paraId="6DC46361" w14:textId="77777777" w:rsidR="00C40842" w:rsidRPr="00B11FC0" w:rsidRDefault="00C40842">
      <w:pPr>
        <w:rPr>
          <w:rFonts w:ascii="Arial" w:hAnsi="Arial" w:cs="Arial"/>
          <w:sz w:val="20"/>
          <w:szCs w:val="20"/>
          <w:lang w:val="en-GB"/>
        </w:rPr>
      </w:pPr>
    </w:p>
    <w:p w14:paraId="222583BD" w14:textId="77777777" w:rsidR="00C40842" w:rsidRPr="00B11FC0" w:rsidRDefault="00DC39A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1FC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3BBB1C" w14:textId="77777777" w:rsidR="00C40842" w:rsidRPr="00B11FC0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40842" w:rsidRPr="00B11FC0" w14:paraId="7A6930D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285E5A8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C8389E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F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D30F665" w14:textId="77777777" w:rsidR="00C40842" w:rsidRPr="00B11FC0" w:rsidRDefault="00DC39A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1F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0842" w:rsidRPr="00B11FC0" w14:paraId="3B108C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84ACFC" w14:textId="77777777" w:rsidR="00C40842" w:rsidRPr="00B11FC0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ED0E98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5CF42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D0280" w14:textId="592993FB" w:rsidR="00C40842" w:rsidRPr="00B11FC0" w:rsidRDefault="00277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55B513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149B68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DE278A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FC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9F8B69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41069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E6811C" w14:textId="282A1504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F3D767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1EF67A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F782ED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F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668102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700B70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375C5" w14:textId="1BE5B6DE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79D53E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216218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CEE4D2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F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2D2F6B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101B2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2B0418" w14:textId="56A53392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49056E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62E044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4F70FA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F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1ADF1D3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2FEAC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0F036" w14:textId="1AB84879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5C3EC0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21A966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4EE10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F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1DAA0A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10D63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3B5AF1" w14:textId="2AC11B08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1CB070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1A8003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DB421C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F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884349E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36266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2A418" w14:textId="4D36C9E9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9DF9AB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16B12F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21211C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1F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DFFF142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752C2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8EB7E3" w14:textId="49ECDED6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317062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67679F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6BA771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036894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FB708" w14:textId="77777777" w:rsidR="00C40842" w:rsidRPr="00B11FC0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AD6966" w14:textId="2B64F9B7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02B15071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470805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03837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895931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F8405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E877C8" w14:textId="1F9CEF23" w:rsidR="00C40842" w:rsidRPr="00B11FC0" w:rsidRDefault="005575D0" w:rsidP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1347DD78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4F437E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CFC4AD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B8E51B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A28DC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3E308D" w14:textId="197A838E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20D966A5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727F5B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4A04E3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AA56F4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68410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954736" w14:textId="4A93BE04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11FC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7D99D95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21A7CE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E47AF0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4CFE29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F54D9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26B629" w14:textId="619B4F38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</w:t>
            </w: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273EF9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4F1A70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B7F084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92D7EF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72DFD1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010F4B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B49D31" w14:textId="123F2651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367" w:type="pct"/>
          </w:tcPr>
          <w:p w14:paraId="04FF3ED7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7F5F4A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7D584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D70C29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A4740" w14:textId="77777777" w:rsidR="00C40842" w:rsidRPr="00B11FC0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8C5198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230AEA" w14:textId="4C04881C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666C8E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B01161" w14:textId="77777777" w:rsidR="00C40842" w:rsidRPr="00B11FC0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977C98" w14:textId="77777777" w:rsidR="00C40842" w:rsidRPr="00B11FC0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93C290" w14:textId="77777777" w:rsidR="00C40842" w:rsidRPr="00B11FC0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9BE501" w14:textId="77777777" w:rsidR="00C40842" w:rsidRPr="00B11FC0" w:rsidRDefault="00DC39A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1FC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AD3746" w14:textId="77777777" w:rsidR="00C40842" w:rsidRPr="00B11FC0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40842" w:rsidRPr="00B11FC0" w14:paraId="5AE483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2E3F16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73713D8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F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013231" w14:textId="77777777" w:rsidR="00C40842" w:rsidRPr="00B11FC0" w:rsidRDefault="00C40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3EF4AC9" w14:textId="77777777" w:rsidR="00C40842" w:rsidRPr="00B11FC0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1F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1F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14B159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3B43CE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8BA82F" w14:textId="77777777" w:rsidR="00C40842" w:rsidRPr="00B11FC0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BFD191" w14:textId="77777777" w:rsidR="00C40842" w:rsidRPr="00B11FC0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D76DE2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9F5882" w14:textId="4E732A78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135228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440D7D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44BCF0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1F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F111276" w14:textId="77777777" w:rsidR="00C40842" w:rsidRPr="00B11FC0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FE1972" w14:textId="77777777" w:rsidR="00C40842" w:rsidRPr="00B11FC0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232FDD" w14:textId="6AD53C2C" w:rsidR="00C40842" w:rsidRPr="00B11FC0" w:rsidRDefault="005575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EFF817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2C5777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86D8C5" w14:textId="77777777" w:rsidR="00C40842" w:rsidRPr="00B11FC0" w:rsidRDefault="00DC39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1F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1FC0">
              <w:rPr>
                <w:rFonts w:ascii="Arial" w:hAnsi="Arial" w:cs="Arial"/>
                <w:lang w:val="en-GB" w:eastAsia="en-US"/>
              </w:rPr>
              <w:br/>
            </w:r>
          </w:p>
          <w:p w14:paraId="5436DFB9" w14:textId="77777777" w:rsidR="00C40842" w:rsidRPr="00B11FC0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319419" w14:textId="333BF520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10B5F66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5A47EA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826491" w14:textId="77777777" w:rsidR="00C40842" w:rsidRPr="00B11FC0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58CE67" w14:textId="77777777" w:rsidR="00C40842" w:rsidRPr="00B11FC0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F31EB3" w14:textId="77777777" w:rsidR="00C40842" w:rsidRPr="00B11FC0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ED6995" w14:textId="77777777" w:rsidR="00C40842" w:rsidRPr="00B11FC0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FF84794" w14:textId="4C2F0608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(Authors are Cited latest references, but without full address like volume, and other Info.)</w:t>
            </w:r>
          </w:p>
        </w:tc>
        <w:tc>
          <w:tcPr>
            <w:tcW w:w="1543" w:type="pct"/>
          </w:tcPr>
          <w:p w14:paraId="22DED96D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B11FC0" w14:paraId="75BBAD3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3F6BB5E" w14:textId="77777777" w:rsidR="00C40842" w:rsidRPr="00B11FC0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7EC6DB" w14:textId="77777777" w:rsidR="00C40842" w:rsidRPr="00B11FC0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9FCB3A" w14:textId="77777777" w:rsidR="00C40842" w:rsidRPr="00B11FC0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4439BA" w14:textId="77777777" w:rsidR="00C40842" w:rsidRPr="00B11FC0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E675D40" w14:textId="77777777" w:rsidR="00C40842" w:rsidRPr="00B11FC0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E71416F" w14:textId="71C6163B" w:rsidR="00C40842" w:rsidRPr="00B11FC0" w:rsidRDefault="005575D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3" w:type="pct"/>
          </w:tcPr>
          <w:p w14:paraId="19E8095B" w14:textId="77777777" w:rsidR="00C40842" w:rsidRPr="00B11FC0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F109EC" w14:textId="77777777" w:rsidR="00C40842" w:rsidRPr="00B11FC0" w:rsidRDefault="00C408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166ECA" w14:textId="77777777" w:rsidR="00C40842" w:rsidRPr="00B11FC0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CA4FCDE" w14:textId="77777777" w:rsidR="00C40842" w:rsidRPr="00B11FC0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A6BDD4" w14:textId="6F953EB6" w:rsidR="00C40842" w:rsidRPr="00B11FC0" w:rsidRDefault="00DC39AF" w:rsidP="002B440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11FC0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4ECD20F7" w14:textId="77777777" w:rsidR="00C40842" w:rsidRPr="00B11FC0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8"/>
        <w:gridCol w:w="3484"/>
      </w:tblGrid>
      <w:tr w:rsidR="00C40842" w:rsidRPr="00B11FC0" w14:paraId="0E1D21A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E76915A" w14:textId="77777777" w:rsidR="00C40842" w:rsidRPr="00B11FC0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B2F992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0842" w:rsidRPr="00B11FC0" w14:paraId="79F66C77" w14:textId="77777777" w:rsidTr="00F026FD">
        <w:trPr>
          <w:trHeight w:val="20"/>
          <w:jc w:val="center"/>
        </w:trPr>
        <w:tc>
          <w:tcPr>
            <w:tcW w:w="3746" w:type="pct"/>
            <w:noWrap/>
          </w:tcPr>
          <w:p w14:paraId="0EA074FC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54" w:type="pct"/>
          </w:tcPr>
          <w:p w14:paraId="3CB4AA4F" w14:textId="77777777" w:rsidR="00C40842" w:rsidRPr="00B11FC0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40842" w:rsidRPr="00B11FC0" w14:paraId="6402B2C8" w14:textId="77777777" w:rsidTr="00F026FD">
        <w:trPr>
          <w:trHeight w:val="20"/>
          <w:jc w:val="center"/>
        </w:trPr>
        <w:tc>
          <w:tcPr>
            <w:tcW w:w="3746" w:type="pct"/>
            <w:noWrap/>
          </w:tcPr>
          <w:p w14:paraId="22B5B1C8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Review Comments:</w:t>
            </w:r>
          </w:p>
          <w:p w14:paraId="2F71F9A8" w14:textId="77777777" w:rsidR="00661C7D" w:rsidRPr="00B11FC0" w:rsidRDefault="00661C7D" w:rsidP="00661C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on “Antimutagenic Potential of Green Synthesized Silver Nanoparticles from </w:t>
            </w:r>
            <w:proofErr w:type="spellStart"/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Martynia</w:t>
            </w:r>
            <w:proofErr w:type="spellEnd"/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annua</w:t>
            </w:r>
            <w:proofErr w:type="spellEnd"/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Fruit Extract Against DMBA-Induced Mutagenicity in Swiss Albino Mice”</w:t>
            </w:r>
            <w:r w:rsidRPr="00B11F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837E1E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Major comments:</w:t>
            </w:r>
          </w:p>
          <w:p w14:paraId="498A27CE" w14:textId="77777777" w:rsidR="00661C7D" w:rsidRPr="00B11FC0" w:rsidRDefault="00661C7D" w:rsidP="00661C7D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sz w:val="20"/>
                <w:szCs w:val="20"/>
              </w:rPr>
              <w:t xml:space="preserve">Consider shortening for conciseness while retaining keywords for SEO in databases like PubMed: "Antimutagenic Effects of </w:t>
            </w:r>
            <w:proofErr w:type="spellStart"/>
            <w:r w:rsidRPr="00B11FC0">
              <w:rPr>
                <w:rFonts w:ascii="Arial" w:hAnsi="Arial" w:cs="Arial"/>
                <w:sz w:val="20"/>
                <w:szCs w:val="20"/>
              </w:rPr>
              <w:t>Martynia</w:t>
            </w:r>
            <w:proofErr w:type="spellEnd"/>
            <w:r w:rsidRPr="00B11F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FC0">
              <w:rPr>
                <w:rFonts w:ascii="Arial" w:hAnsi="Arial" w:cs="Arial"/>
                <w:sz w:val="20"/>
                <w:szCs w:val="20"/>
              </w:rPr>
              <w:t>annua</w:t>
            </w:r>
            <w:proofErr w:type="spellEnd"/>
            <w:r w:rsidRPr="00B11FC0">
              <w:rPr>
                <w:rFonts w:ascii="Arial" w:hAnsi="Arial" w:cs="Arial"/>
                <w:sz w:val="20"/>
                <w:szCs w:val="20"/>
              </w:rPr>
              <w:t xml:space="preserve"> Fruit-Mediated Silver Nanoparticles Against DMBA-Induced Mutagenicity in Mice." This reduces redundancy ("Green Synthesized" to "Fruit-Mediated"; "Swiss Albino Mice" to "Mice" if space-constrained).</w:t>
            </w:r>
          </w:p>
          <w:p w14:paraId="5425DAAF" w14:textId="77777777" w:rsidR="00661C7D" w:rsidRPr="00B11FC0" w:rsidRDefault="00661C7D" w:rsidP="00661C7D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sz w:val="20"/>
                <w:szCs w:val="20"/>
              </w:rPr>
              <w:t>Ensure "Green Synthesized" is justified in the abstract/methods (e.g., eco-friendly reduction without chemicals).</w:t>
            </w:r>
          </w:p>
          <w:p w14:paraId="4B43450A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Minor comments:</w:t>
            </w:r>
          </w:p>
          <w:p w14:paraId="6EBC65D3" w14:textId="77777777" w:rsidR="00661C7D" w:rsidRPr="00B11FC0" w:rsidRDefault="00661C7D" w:rsidP="00661C7D">
            <w:pPr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sz w:val="20"/>
                <w:szCs w:val="20"/>
              </w:rPr>
              <w:t>Use "Silver Nanoparticles" consistently (capitalize only if journal style requires).</w:t>
            </w:r>
          </w:p>
          <w:p w14:paraId="4C9B3DA6" w14:textId="77777777" w:rsidR="00661C7D" w:rsidRPr="00B11FC0" w:rsidRDefault="00661C7D" w:rsidP="00661C7D">
            <w:pPr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sz w:val="20"/>
                <w:szCs w:val="20"/>
              </w:rPr>
              <w:t>Add hyphen: "Fruit-Extract" for compound modifier.</w:t>
            </w:r>
          </w:p>
          <w:p w14:paraId="7A98D5A7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Results and Discussion Review</w:t>
            </w:r>
          </w:p>
          <w:p w14:paraId="54496B64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sz w:val="20"/>
                <w:szCs w:val="20"/>
              </w:rPr>
              <w:t>This section integrates data presentation, interpretation, and literature context well, showing a logical flow from raw data to mechanisms and comparisons. Strengths include quantitative details from Table 1/Figs, statistical significance implications, and cross-referencing with micronucleus assay. It builds a strong case for MAF-</w:t>
            </w:r>
            <w:proofErr w:type="spellStart"/>
            <w:r w:rsidRPr="00B11FC0">
              <w:rPr>
                <w:rFonts w:ascii="Arial" w:hAnsi="Arial" w:cs="Arial"/>
                <w:sz w:val="20"/>
                <w:szCs w:val="20"/>
              </w:rPr>
              <w:t>AgNPs</w:t>
            </w:r>
            <w:proofErr w:type="spellEnd"/>
            <w:r w:rsidRPr="00B11FC0">
              <w:rPr>
                <w:rFonts w:ascii="Arial" w:hAnsi="Arial" w:cs="Arial"/>
                <w:sz w:val="20"/>
                <w:szCs w:val="20"/>
              </w:rPr>
              <w:t>' protective role, emphasizing treatment timing.</w:t>
            </w:r>
          </w:p>
          <w:p w14:paraId="1FA9C1C2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sz w:val="20"/>
                <w:szCs w:val="20"/>
              </w:rPr>
              <w:t>Major Comments (Structural/Scientific Revisions)</w:t>
            </w:r>
          </w:p>
          <w:p w14:paraId="4E7AEE91" w14:textId="77777777" w:rsidR="00661C7D" w:rsidRPr="00B11FC0" w:rsidRDefault="00661C7D" w:rsidP="00661C7D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Data presentation and consistency:</w:t>
            </w:r>
            <w:r w:rsidRPr="00B11FC0">
              <w:rPr>
                <w:rFonts w:ascii="Arial" w:hAnsi="Arial" w:cs="Arial"/>
                <w:sz w:val="20"/>
                <w:szCs w:val="20"/>
              </w:rPr>
              <w:t xml:space="preserve"> Table 1 caption is incomplete/inline—move to proper table format with full details (e.g., "Values are mean ± SD, n=6; *p&lt;0.05 vs. carcinogen control"). In text, clarify statistical tests (e.g., "significantly elevated" → "significantly elevated, p&lt;0.001 by ANOVA"). Verify </w:t>
            </w:r>
            <w:r w:rsidRPr="00B11FC0">
              <w:rPr>
                <w:rFonts w:ascii="Arial" w:hAnsi="Arial" w:cs="Arial"/>
                <w:sz w:val="20"/>
                <w:szCs w:val="20"/>
              </w:rPr>
              <w:lastRenderedPageBreak/>
              <w:t>numbers: Normal group has "baseline chromosomal damage" at 4.50% aberrant cells—state if this is truly "normal" or spontaneous (common in bone marrow assays).</w:t>
            </w:r>
          </w:p>
          <w:p w14:paraId="5D1F0844" w14:textId="77777777" w:rsidR="00661C7D" w:rsidRPr="00B11FC0" w:rsidRDefault="00661C7D" w:rsidP="00661C7D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Citation dates:</w:t>
            </w:r>
            <w:r w:rsidRPr="00B11FC0">
              <w:rPr>
                <w:rFonts w:ascii="Arial" w:hAnsi="Arial" w:cs="Arial"/>
                <w:sz w:val="20"/>
                <w:szCs w:val="20"/>
              </w:rPr>
              <w:t> Future dates (e.g., Singh et al., 2026; Jauregui Romo et al., 2025) may flag pre-print status—confirm publication or use "in press." Ensure all citations are in reference list.</w:t>
            </w:r>
          </w:p>
          <w:p w14:paraId="0A8CFF82" w14:textId="77777777" w:rsidR="00661C7D" w:rsidRPr="00B11FC0" w:rsidRDefault="00661C7D" w:rsidP="00661C7D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Mechanistic claims:</w:t>
            </w:r>
            <w:r w:rsidRPr="00B11FC0">
              <w:rPr>
                <w:rFonts w:ascii="Arial" w:hAnsi="Arial" w:cs="Arial"/>
                <w:sz w:val="20"/>
                <w:szCs w:val="20"/>
              </w:rPr>
              <w:t> Link antioxidants explicitly to data (e.g., "This correlates with our prior antioxidant assays [cite]"). Avoid overstatement: "Stabilization of DNA repair mechanisms" needs evidence (e.g., comet assay data?).</w:t>
            </w:r>
          </w:p>
          <w:p w14:paraId="5E32D9CB" w14:textId="77777777" w:rsidR="00661C7D" w:rsidRPr="00B11FC0" w:rsidRDefault="00661C7D" w:rsidP="00661C7D">
            <w:pPr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Gap:</w:t>
            </w:r>
            <w:r w:rsidRPr="00B11FC0">
              <w:rPr>
                <w:rFonts w:ascii="Arial" w:hAnsi="Arial" w:cs="Arial"/>
                <w:sz w:val="20"/>
                <w:szCs w:val="20"/>
              </w:rPr>
              <w:t> —how does MAF-</w:t>
            </w:r>
            <w:proofErr w:type="spellStart"/>
            <w:r w:rsidRPr="00B11FC0">
              <w:rPr>
                <w:rFonts w:ascii="Arial" w:hAnsi="Arial" w:cs="Arial"/>
                <w:sz w:val="20"/>
                <w:szCs w:val="20"/>
              </w:rPr>
              <w:t>AgNPs</w:t>
            </w:r>
            <w:proofErr w:type="spellEnd"/>
            <w:r w:rsidRPr="00B11FC0">
              <w:rPr>
                <w:rFonts w:ascii="Arial" w:hAnsi="Arial" w:cs="Arial"/>
                <w:sz w:val="20"/>
                <w:szCs w:val="20"/>
              </w:rPr>
              <w:t xml:space="preserve"> outperform other plant-</w:t>
            </w:r>
            <w:proofErr w:type="spellStart"/>
            <w:r w:rsidRPr="00B11FC0">
              <w:rPr>
                <w:rFonts w:ascii="Arial" w:hAnsi="Arial" w:cs="Arial"/>
                <w:sz w:val="20"/>
                <w:szCs w:val="20"/>
              </w:rPr>
              <w:t>AgNPs</w:t>
            </w:r>
            <w:proofErr w:type="spellEnd"/>
            <w:r w:rsidRPr="00B11FC0">
              <w:rPr>
                <w:rFonts w:ascii="Arial" w:hAnsi="Arial" w:cs="Arial"/>
                <w:sz w:val="20"/>
                <w:szCs w:val="20"/>
              </w:rPr>
              <w:t xml:space="preserve"> (e.g., quantitative comparison)?</w:t>
            </w:r>
          </w:p>
          <w:p w14:paraId="5FDA2A18" w14:textId="77777777" w:rsidR="00661C7D" w:rsidRPr="00B11FC0" w:rsidRDefault="00661C7D" w:rsidP="00661C7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Minor Comments (Language, Grammar, Style)</w:t>
            </w:r>
          </w:p>
          <w:p w14:paraId="4F8DC365" w14:textId="77777777" w:rsidR="00661C7D" w:rsidRPr="00B11FC0" w:rsidRDefault="00661C7D" w:rsidP="00661C7D">
            <w:pPr>
              <w:spacing w:after="160" w:line="259" w:lineRule="auto"/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93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2332"/>
              <w:gridCol w:w="3223"/>
              <w:gridCol w:w="1974"/>
            </w:tblGrid>
            <w:tr w:rsidR="00661C7D" w:rsidRPr="00B11FC0" w14:paraId="1B6EE0DF" w14:textId="77777777" w:rsidTr="00CA5A49">
              <w:trPr>
                <w:trHeight w:val="402"/>
                <w:jc w:val="center"/>
              </w:trPr>
              <w:tc>
                <w:tcPr>
                  <w:tcW w:w="1822" w:type="dxa"/>
                  <w:hideMark/>
                </w:tcPr>
                <w:p w14:paraId="0C8DCA05" w14:textId="77777777" w:rsidR="00661C7D" w:rsidRPr="00B11FC0" w:rsidRDefault="00661C7D" w:rsidP="00661C7D">
                  <w:pPr>
                    <w:spacing w:after="160"/>
                    <w:ind w:left="-26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2332" w:type="dxa"/>
                  <w:hideMark/>
                </w:tcPr>
                <w:p w14:paraId="368BCA81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Original Text</w:t>
                  </w:r>
                </w:p>
              </w:tc>
              <w:tc>
                <w:tcPr>
                  <w:tcW w:w="3223" w:type="dxa"/>
                  <w:hideMark/>
                </w:tcPr>
                <w:p w14:paraId="2BE4828B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Suggested Revision</w:t>
                  </w:r>
                </w:p>
              </w:tc>
              <w:tc>
                <w:tcPr>
                  <w:tcW w:w="1974" w:type="dxa"/>
                  <w:hideMark/>
                </w:tcPr>
                <w:p w14:paraId="7870D380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Reason</w:t>
                  </w:r>
                </w:p>
              </w:tc>
            </w:tr>
            <w:tr w:rsidR="00661C7D" w:rsidRPr="00B11FC0" w14:paraId="00DFFDD8" w14:textId="77777777" w:rsidTr="00CA5A49">
              <w:trPr>
                <w:trHeight w:val="1169"/>
                <w:jc w:val="center"/>
              </w:trPr>
              <w:tc>
                <w:tcPr>
                  <w:tcW w:w="1822" w:type="dxa"/>
                  <w:vMerge w:val="restart"/>
                  <w:hideMark/>
                </w:tcPr>
                <w:p w14:paraId="07B578CC" w14:textId="77777777" w:rsidR="00661C7D" w:rsidRPr="00B11FC0" w:rsidRDefault="00661C7D" w:rsidP="00661C7D">
                  <w:pPr>
                    <w:jc w:val="center"/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  <w:t>Results:</w:t>
                  </w:r>
                </w:p>
                <w:p w14:paraId="57E7DCE9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  <w:t>3.1 Chromosomal Aberration Analysis:</w:t>
                  </w:r>
                </w:p>
              </w:tc>
              <w:tc>
                <w:tcPr>
                  <w:tcW w:w="2332" w:type="dxa"/>
                  <w:hideMark/>
                </w:tcPr>
                <w:p w14:paraId="7512B653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"Apart from that the carcinogen..."</w:t>
                  </w:r>
                </w:p>
              </w:tc>
              <w:tc>
                <w:tcPr>
                  <w:tcW w:w="3223" w:type="dxa"/>
                  <w:hideMark/>
                </w:tcPr>
                <w:p w14:paraId="69E98CA1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"The carcinogen control (DMBA alone) showed..."</w:t>
                  </w:r>
                </w:p>
              </w:tc>
              <w:tc>
                <w:tcPr>
                  <w:tcW w:w="1974" w:type="dxa"/>
                  <w:hideMark/>
                </w:tcPr>
                <w:p w14:paraId="3FC4EDB5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Grammatical fragment; add parentheses for clarity.</w:t>
                  </w:r>
                </w:p>
              </w:tc>
            </w:tr>
            <w:tr w:rsidR="00661C7D" w:rsidRPr="00B11FC0" w14:paraId="3E5B34AA" w14:textId="77777777" w:rsidTr="00CA5A49">
              <w:trPr>
                <w:trHeight w:val="128"/>
                <w:jc w:val="center"/>
              </w:trPr>
              <w:tc>
                <w:tcPr>
                  <w:tcW w:w="1822" w:type="dxa"/>
                  <w:vMerge/>
                  <w:hideMark/>
                </w:tcPr>
                <w:p w14:paraId="2C19E6B7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2" w:type="dxa"/>
                  <w:hideMark/>
                </w:tcPr>
                <w:p w14:paraId="78B4CA80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"the percentage of aberrant cells decreased to 11.33..."</w:t>
                  </w:r>
                </w:p>
              </w:tc>
              <w:tc>
                <w:tcPr>
                  <w:tcW w:w="3223" w:type="dxa"/>
                  <w:hideMark/>
                </w:tcPr>
                <w:p w14:paraId="4AC99BE7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"aberrant cells decreased to 11.33 ± 2.87%..."</w:t>
                  </w:r>
                </w:p>
              </w:tc>
              <w:tc>
                <w:tcPr>
                  <w:tcW w:w="1974" w:type="dxa"/>
                  <w:hideMark/>
                </w:tcPr>
                <w:p w14:paraId="336ED7D7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Add ± SD for all values consistently.</w:t>
                  </w:r>
                </w:p>
              </w:tc>
            </w:tr>
            <w:tr w:rsidR="00661C7D" w:rsidRPr="00B11FC0" w14:paraId="2C673469" w14:textId="77777777" w:rsidTr="00CA5A49">
              <w:trPr>
                <w:trHeight w:val="128"/>
                <w:jc w:val="center"/>
              </w:trPr>
              <w:tc>
                <w:tcPr>
                  <w:tcW w:w="1822" w:type="dxa"/>
                  <w:vMerge/>
                  <w:hideMark/>
                </w:tcPr>
                <w:p w14:paraId="4C002444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32" w:type="dxa"/>
                  <w:hideMark/>
                </w:tcPr>
                <w:p w14:paraId="3C7C1B9F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"The throughout-treatment group..."</w:t>
                  </w:r>
                </w:p>
              </w:tc>
              <w:tc>
                <w:tcPr>
                  <w:tcW w:w="3223" w:type="dxa"/>
                  <w:hideMark/>
                </w:tcPr>
                <w:p w14:paraId="003C7137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"The throughout-treatment group..." → "The concurrent/throughout-treatment group..."</w:t>
                  </w:r>
                </w:p>
              </w:tc>
              <w:tc>
                <w:tcPr>
                  <w:tcW w:w="1974" w:type="dxa"/>
                  <w:hideMark/>
                </w:tcPr>
                <w:p w14:paraId="29D00547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Standardize term; fix spacing after %.</w:t>
                  </w:r>
                </w:p>
              </w:tc>
            </w:tr>
            <w:tr w:rsidR="00661C7D" w:rsidRPr="00B11FC0" w14:paraId="67ACC692" w14:textId="77777777" w:rsidTr="00CA5A49">
              <w:trPr>
                <w:trHeight w:val="657"/>
                <w:jc w:val="center"/>
              </w:trPr>
              <w:tc>
                <w:tcPr>
                  <w:tcW w:w="1822" w:type="dxa"/>
                  <w:hideMark/>
                </w:tcPr>
                <w:p w14:paraId="0E526A2D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  <w:t>Throughout</w:t>
                  </w:r>
                </w:p>
              </w:tc>
              <w:tc>
                <w:tcPr>
                  <w:tcW w:w="2332" w:type="dxa"/>
                  <w:hideMark/>
                </w:tcPr>
                <w:p w14:paraId="0AC00583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"MAF-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AgNPs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3223" w:type="dxa"/>
                  <w:hideMark/>
                </w:tcPr>
                <w:p w14:paraId="03A018CF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Ensure defined on first use (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Martynia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annua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 xml:space="preserve"> Fruit-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AgNPs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1974" w:type="dxa"/>
                  <w:hideMark/>
                </w:tcPr>
                <w:p w14:paraId="2FE462BD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Abbreviation consistency.</w:t>
                  </w:r>
                </w:p>
              </w:tc>
            </w:tr>
            <w:tr w:rsidR="00661C7D" w:rsidRPr="00B11FC0" w14:paraId="6D7BFC69" w14:textId="77777777" w:rsidTr="00CA5A49">
              <w:trPr>
                <w:trHeight w:val="644"/>
                <w:jc w:val="center"/>
              </w:trPr>
              <w:tc>
                <w:tcPr>
                  <w:tcW w:w="1822" w:type="dxa"/>
                  <w:hideMark/>
                </w:tcPr>
                <w:p w14:paraId="6A4ACE0A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  <w:t>Throughout</w:t>
                  </w:r>
                </w:p>
              </w:tc>
              <w:tc>
                <w:tcPr>
                  <w:tcW w:w="2332" w:type="dxa"/>
                  <w:hideMark/>
                </w:tcPr>
                <w:p w14:paraId="52CF5143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Repetitive "protective effect" (8+ uses)</w:t>
                  </w:r>
                </w:p>
              </w:tc>
              <w:tc>
                <w:tcPr>
                  <w:tcW w:w="3223" w:type="dxa"/>
                  <w:hideMark/>
                </w:tcPr>
                <w:p w14:paraId="766D6C4D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Vary: "ameliorative," "mitigative," "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genoprotective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."</w:t>
                  </w:r>
                </w:p>
              </w:tc>
              <w:tc>
                <w:tcPr>
                  <w:tcW w:w="1974" w:type="dxa"/>
                  <w:hideMark/>
                </w:tcPr>
                <w:p w14:paraId="5EE0B491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Avoid redundancy.</w:t>
                  </w:r>
                </w:p>
              </w:tc>
            </w:tr>
            <w:tr w:rsidR="00661C7D" w:rsidRPr="00B11FC0" w14:paraId="6CB82EBF" w14:textId="77777777" w:rsidTr="00CA5A49">
              <w:trPr>
                <w:trHeight w:val="913"/>
                <w:jc w:val="center"/>
              </w:trPr>
              <w:tc>
                <w:tcPr>
                  <w:tcW w:w="1822" w:type="dxa"/>
                  <w:hideMark/>
                </w:tcPr>
                <w:p w14:paraId="488F2AE6" w14:textId="77777777" w:rsidR="00661C7D" w:rsidRPr="00B11FC0" w:rsidRDefault="00661C7D" w:rsidP="00661C7D">
                  <w:pPr>
                    <w:spacing w:after="160"/>
                    <w:jc w:val="center"/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EE0000"/>
                      <w:sz w:val="20"/>
                      <w:szCs w:val="20"/>
                    </w:rPr>
                    <w:t>General</w:t>
                  </w:r>
                </w:p>
              </w:tc>
              <w:tc>
                <w:tcPr>
                  <w:tcW w:w="2332" w:type="dxa"/>
                  <w:hideMark/>
                </w:tcPr>
                <w:p w14:paraId="376DA2FB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Passive voice heavy (e.g., "Administration of MAF-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AgNPs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 xml:space="preserve"> resulted...")</w:t>
                  </w:r>
                </w:p>
              </w:tc>
              <w:tc>
                <w:tcPr>
                  <w:tcW w:w="3223" w:type="dxa"/>
                  <w:hideMark/>
                </w:tcPr>
                <w:p w14:paraId="04124078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Mix active: "MAF-</w:t>
                  </w:r>
                  <w:proofErr w:type="spellStart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AgNPs</w:t>
                  </w:r>
                  <w:proofErr w:type="spellEnd"/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 xml:space="preserve"> reduced..."</w:t>
                  </w:r>
                </w:p>
              </w:tc>
              <w:tc>
                <w:tcPr>
                  <w:tcW w:w="1974" w:type="dxa"/>
                  <w:hideMark/>
                </w:tcPr>
                <w:p w14:paraId="4B3FE16F" w14:textId="77777777" w:rsidR="00661C7D" w:rsidRPr="00B11FC0" w:rsidRDefault="00661C7D" w:rsidP="00661C7D">
                  <w:pPr>
                    <w:spacing w:after="1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FC0">
                    <w:rPr>
                      <w:rFonts w:ascii="Arial" w:hAnsi="Arial" w:cs="Arial"/>
                      <w:sz w:val="20"/>
                      <w:szCs w:val="20"/>
                    </w:rPr>
                    <w:t>Per journal style (e.g., Nature prefers active).</w:t>
                  </w:r>
                </w:p>
              </w:tc>
            </w:tr>
          </w:tbl>
          <w:p w14:paraId="70E643E7" w14:textId="77777777" w:rsidR="00661C7D" w:rsidRPr="00B11FC0" w:rsidRDefault="00661C7D" w:rsidP="00661C7D">
            <w:pPr>
              <w:rPr>
                <w:rFonts w:ascii="Arial" w:hAnsi="Arial" w:cs="Arial"/>
                <w:sz w:val="20"/>
                <w:szCs w:val="20"/>
              </w:rPr>
            </w:pPr>
            <w:r w:rsidRPr="00B11FC0">
              <w:rPr>
                <w:rFonts w:ascii="Arial" w:hAnsi="Arial" w:cs="Arial"/>
                <w:sz w:val="20"/>
                <w:szCs w:val="20"/>
              </w:rPr>
              <w:br/>
            </w:r>
            <w:r w:rsidRPr="00B11FC0">
              <w:rPr>
                <w:rFonts w:ascii="Arial" w:eastAsia="MS Mincho" w:hAnsi="Arial" w:cs="Arial"/>
                <w:b/>
                <w:bCs/>
                <w:color w:val="EE0000"/>
                <w:sz w:val="20"/>
                <w:szCs w:val="20"/>
              </w:rPr>
              <w:t>Key recommendation:</w:t>
            </w:r>
            <w:r w:rsidRPr="00B11FC0">
              <w:rPr>
                <w:rFonts w:ascii="Arial" w:hAnsi="Arial" w:cs="Arial"/>
                <w:color w:val="EE0000"/>
                <w:sz w:val="20"/>
                <w:szCs w:val="20"/>
              </w:rPr>
              <w:t> </w:t>
            </w:r>
          </w:p>
          <w:p w14:paraId="4CC7F21F" w14:textId="77777777" w:rsidR="00661C7D" w:rsidRPr="00B11FC0" w:rsidRDefault="00661C7D" w:rsidP="00661C7D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1FC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"Discussion" Section required subsections for clarity.</w:t>
            </w:r>
          </w:p>
          <w:p w14:paraId="7DAC1447" w14:textId="2DA07D2F" w:rsidR="00C40842" w:rsidRPr="00B11FC0" w:rsidRDefault="00661C7D" w:rsidP="00661C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1FC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This Research Article is Accepted with major Revision</w:t>
            </w:r>
          </w:p>
          <w:p w14:paraId="4D92DC28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14C7D2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427C3C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54" w:type="pct"/>
          </w:tcPr>
          <w:p w14:paraId="2FA4E56F" w14:textId="77777777" w:rsidR="00C40842" w:rsidRPr="00B11FC0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918C3B" w14:textId="77777777" w:rsidR="00C40842" w:rsidRPr="00B11FC0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535BC6" w14:textId="77777777" w:rsidR="00B11FC0" w:rsidRPr="00B11FC0" w:rsidRDefault="00B11FC0" w:rsidP="00B11F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1FC0">
        <w:rPr>
          <w:rFonts w:ascii="Arial" w:hAnsi="Arial" w:cs="Arial"/>
          <w:b/>
          <w:u w:val="single"/>
        </w:rPr>
        <w:t>Reviewer details:</w:t>
      </w:r>
    </w:p>
    <w:p w14:paraId="28BD8AA7" w14:textId="69F47333" w:rsidR="00C40842" w:rsidRPr="00B11FC0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</w:p>
    <w:p w14:paraId="61F4552D" w14:textId="14FCA6B9" w:rsidR="00B11FC0" w:rsidRPr="00B11FC0" w:rsidRDefault="00B11FC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proofErr w:type="spellStart"/>
      <w:r w:rsidRPr="00B11FC0">
        <w:rPr>
          <w:rFonts w:ascii="Arial" w:hAnsi="Arial" w:cs="Arial"/>
          <w:color w:val="000000"/>
          <w:sz w:val="20"/>
          <w:szCs w:val="20"/>
        </w:rPr>
        <w:t>Jagan</w:t>
      </w:r>
      <w:proofErr w:type="spellEnd"/>
      <w:r w:rsidRPr="00B11FC0">
        <w:rPr>
          <w:rFonts w:ascii="Arial" w:hAnsi="Arial" w:cs="Arial"/>
          <w:color w:val="000000"/>
          <w:sz w:val="20"/>
          <w:szCs w:val="20"/>
        </w:rPr>
        <w:t xml:space="preserve"> Mohan Reddy, </w:t>
      </w:r>
      <w:proofErr w:type="spellStart"/>
      <w:r w:rsidRPr="00B11FC0">
        <w:rPr>
          <w:rFonts w:ascii="Arial" w:hAnsi="Arial" w:cs="Arial"/>
          <w:color w:val="000000"/>
          <w:sz w:val="20"/>
          <w:szCs w:val="20"/>
        </w:rPr>
        <w:t>Adikavi</w:t>
      </w:r>
      <w:proofErr w:type="spellEnd"/>
      <w:r w:rsidRPr="00B11FC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11FC0">
        <w:rPr>
          <w:rFonts w:ascii="Arial" w:hAnsi="Arial" w:cs="Arial"/>
          <w:color w:val="000000"/>
          <w:sz w:val="20"/>
          <w:szCs w:val="20"/>
        </w:rPr>
        <w:t>Nannaya</w:t>
      </w:r>
      <w:proofErr w:type="spellEnd"/>
      <w:r w:rsidRPr="00B11FC0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bookmarkEnd w:id="0"/>
    </w:p>
    <w:sectPr w:rsidR="00B11FC0" w:rsidRPr="00B11FC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5AD9" w14:textId="77777777" w:rsidR="00D268A0" w:rsidRDefault="00D268A0">
      <w:r>
        <w:separator/>
      </w:r>
    </w:p>
  </w:endnote>
  <w:endnote w:type="continuationSeparator" w:id="0">
    <w:p w14:paraId="7F26759A" w14:textId="77777777" w:rsidR="00D268A0" w:rsidRDefault="00D2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16E3" w14:textId="77777777" w:rsidR="00C40842" w:rsidRDefault="00C40842">
    <w:pPr>
      <w:pStyle w:val="Footer"/>
      <w:jc w:val="right"/>
    </w:pPr>
  </w:p>
  <w:p w14:paraId="70E5E033" w14:textId="5EDE4216" w:rsidR="00C40842" w:rsidRDefault="00DC39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440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440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DD6E749" w14:textId="77777777" w:rsidR="00C40842" w:rsidRDefault="00DC39A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739E94" w14:textId="77777777" w:rsidR="00C40842" w:rsidRDefault="00C40842">
    <w:pPr>
      <w:pStyle w:val="Footer"/>
      <w:jc w:val="right"/>
    </w:pPr>
  </w:p>
  <w:p w14:paraId="0697836A" w14:textId="77777777" w:rsidR="00C40842" w:rsidRDefault="00C408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5F9F" w14:textId="77777777" w:rsidR="00D268A0" w:rsidRDefault="00D268A0">
      <w:r>
        <w:separator/>
      </w:r>
    </w:p>
  </w:footnote>
  <w:footnote w:type="continuationSeparator" w:id="0">
    <w:p w14:paraId="2B48153F" w14:textId="77777777" w:rsidR="00D268A0" w:rsidRDefault="00D2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051B6" w14:textId="77777777" w:rsidR="00C40842" w:rsidRDefault="00C408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4B6207" w14:textId="77777777" w:rsidR="00C40842" w:rsidRDefault="00DC39A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F1C"/>
    <w:multiLevelType w:val="multilevel"/>
    <w:tmpl w:val="74E8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6227D"/>
    <w:multiLevelType w:val="multilevel"/>
    <w:tmpl w:val="9DA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30AFF"/>
    <w:multiLevelType w:val="multilevel"/>
    <w:tmpl w:val="311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842"/>
    <w:rsid w:val="00152DAD"/>
    <w:rsid w:val="001C4ABC"/>
    <w:rsid w:val="0025058F"/>
    <w:rsid w:val="002773A1"/>
    <w:rsid w:val="002B1334"/>
    <w:rsid w:val="002B4406"/>
    <w:rsid w:val="002E2C63"/>
    <w:rsid w:val="003A4C45"/>
    <w:rsid w:val="00435952"/>
    <w:rsid w:val="004A4A3C"/>
    <w:rsid w:val="005575D0"/>
    <w:rsid w:val="005E0165"/>
    <w:rsid w:val="00661C7D"/>
    <w:rsid w:val="00916026"/>
    <w:rsid w:val="00B11FC0"/>
    <w:rsid w:val="00C40842"/>
    <w:rsid w:val="00D268A0"/>
    <w:rsid w:val="00D27ADD"/>
    <w:rsid w:val="00D51047"/>
    <w:rsid w:val="00DC39AF"/>
    <w:rsid w:val="00F026FD"/>
    <w:rsid w:val="00F80F64"/>
    <w:rsid w:val="00FA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157D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C7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1F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