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2DA2" w:rsidRPr="002B1D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2DA2" w:rsidRPr="002B1D73" w:rsidRDefault="00201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F2DA2" w:rsidRPr="002B1D73" w:rsidRDefault="002013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B1D7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Advanced Research and Reports</w:t>
              </w:r>
            </w:hyperlink>
          </w:p>
        </w:tc>
      </w:tr>
      <w:tr w:rsidR="003F2DA2" w:rsidRPr="002B1D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2DA2" w:rsidRPr="002B1D73" w:rsidRDefault="00201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F2DA2" w:rsidRPr="002B1D73" w:rsidRDefault="002013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Ms_AJARR_157445</w:t>
            </w:r>
          </w:p>
        </w:tc>
      </w:tr>
      <w:tr w:rsidR="003F2DA2" w:rsidRPr="002B1D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2DA2" w:rsidRPr="002B1D73" w:rsidRDefault="00201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F2DA2" w:rsidRPr="002B1D73" w:rsidRDefault="002013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Nutritional and Antioxidant Properties of Functional Ice Cream Enriched with Soursop (Annona </w:t>
            </w:r>
            <w:proofErr w:type="spellStart"/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muricata</w:t>
            </w:r>
            <w:proofErr w:type="spellEnd"/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and </w:t>
            </w:r>
            <w:proofErr w:type="spellStart"/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Zobo</w:t>
            </w:r>
            <w:proofErr w:type="spellEnd"/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(Hibiscus sabdariffa) Juice Extracts.</w:t>
            </w:r>
          </w:p>
        </w:tc>
      </w:tr>
      <w:tr w:rsidR="003F2DA2" w:rsidRPr="002B1D7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2DA2" w:rsidRPr="002B1D73" w:rsidRDefault="0020137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F2DA2" w:rsidRPr="002B1D73" w:rsidRDefault="002013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F2DA2" w:rsidRPr="002B1D73" w:rsidRDefault="003F2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F2DA2" w:rsidRPr="002B1D73" w:rsidRDefault="003F2DA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F2DA2" w:rsidRPr="002B1D73" w:rsidRDefault="003F2DA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F2DA2" w:rsidRPr="002B1D73" w:rsidRDefault="0020137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B1D7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B1D7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F2DA2" w:rsidRPr="002B1D73" w:rsidRDefault="003F2DA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F2DA2" w:rsidRPr="002B1D7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1D73">
              <w:rPr>
                <w:rFonts w:ascii="Arial" w:hAnsi="Arial" w:cs="Arial"/>
                <w:lang w:val="en-GB" w:eastAsia="en-US"/>
              </w:rPr>
              <w:t xml:space="preserve">Comments of the </w:t>
            </w:r>
            <w:r w:rsidRPr="002B1D73">
              <w:rPr>
                <w:rFonts w:ascii="Arial" w:hAnsi="Arial" w:cs="Arial"/>
                <w:lang w:val="en-GB" w:eastAsia="en-US"/>
              </w:rPr>
              <w:t>Reviewers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2013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1D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1D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significantly elaborated the use of natural product </w:t>
            </w: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ice cream.</w:t>
            </w:r>
          </w:p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Potential benefits associated with them. </w:t>
            </w:r>
          </w:p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Healthy food product with phytochemicals may have high commercial use in future.    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F2DA2" w:rsidRPr="002B1D73" w:rsidRDefault="003F2DA2">
      <w:pPr>
        <w:rPr>
          <w:rFonts w:ascii="Arial" w:hAnsi="Arial" w:cs="Arial"/>
          <w:sz w:val="20"/>
          <w:szCs w:val="20"/>
          <w:lang w:val="en-GB"/>
        </w:rPr>
      </w:pPr>
    </w:p>
    <w:p w:rsidR="003F2DA2" w:rsidRPr="002B1D73" w:rsidRDefault="003F2DA2">
      <w:pPr>
        <w:rPr>
          <w:rFonts w:ascii="Arial" w:hAnsi="Arial" w:cs="Arial"/>
          <w:sz w:val="20"/>
          <w:szCs w:val="20"/>
          <w:lang w:val="en-GB"/>
        </w:rPr>
      </w:pPr>
    </w:p>
    <w:p w:rsidR="003F2DA2" w:rsidRPr="002B1D73" w:rsidRDefault="003F2DA2">
      <w:pPr>
        <w:rPr>
          <w:rFonts w:ascii="Arial" w:hAnsi="Arial" w:cs="Arial"/>
          <w:sz w:val="20"/>
          <w:szCs w:val="20"/>
          <w:lang w:val="en-GB"/>
        </w:rPr>
      </w:pPr>
    </w:p>
    <w:p w:rsidR="003F2DA2" w:rsidRPr="002B1D73" w:rsidRDefault="0020137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B1D7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F2DA2" w:rsidRPr="002B1D73" w:rsidRDefault="003F2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F2DA2" w:rsidRPr="002B1D7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1D7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20137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1D7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1D7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1D7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1D73">
              <w:rPr>
                <w:rFonts w:ascii="Arial" w:hAnsi="Arial" w:cs="Arial"/>
                <w:lang w:val="en-GB"/>
              </w:rPr>
              <w:t xml:space="preserve">4. Is the background </w:t>
            </w:r>
            <w:r w:rsidRPr="002B1D73">
              <w:rPr>
                <w:rFonts w:ascii="Arial" w:hAnsi="Arial" w:cs="Arial"/>
                <w:lang w:val="en-GB"/>
              </w:rPr>
              <w:t>information of the paper sufficient and well organized?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1D7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</w:t>
            </w: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1D7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1D73">
              <w:rPr>
                <w:rFonts w:ascii="Arial" w:hAnsi="Arial" w:cs="Arial"/>
                <w:lang w:val="en-GB"/>
              </w:rPr>
              <w:t xml:space="preserve">7. Is the </w:t>
            </w:r>
            <w:r w:rsidRPr="002B1D73">
              <w:rPr>
                <w:rFonts w:ascii="Arial" w:hAnsi="Arial" w:cs="Arial"/>
                <w:lang w:val="en-GB"/>
              </w:rPr>
              <w:t>research methodology appropriate for the study?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1D7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</w:t>
            </w: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clear, relevant, and necessary?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</w:t>
            </w: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e study discussed?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2DA2" w:rsidRPr="002B1D73" w:rsidRDefault="002013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2B1D7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F2DA2" w:rsidRPr="002B1D73" w:rsidRDefault="003F2DA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2DA2" w:rsidRPr="002B1D73" w:rsidRDefault="003F2DA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2DA2" w:rsidRPr="002B1D73" w:rsidRDefault="003F2DA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2DA2" w:rsidRPr="002B1D73" w:rsidRDefault="0020137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B1D7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F2DA2" w:rsidRPr="002B1D73" w:rsidRDefault="003F2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F2DA2" w:rsidRPr="002B1D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1D7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F2DA2" w:rsidRPr="002B1D73" w:rsidRDefault="003F2D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F2DA2" w:rsidRPr="002B1D73" w:rsidRDefault="0020137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1D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1D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F2DA2" w:rsidRPr="002B1D73" w:rsidRDefault="003F2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B1D7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F2DA2" w:rsidRPr="002B1D73" w:rsidRDefault="003F2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2DA2" w:rsidRPr="002B1D73" w:rsidRDefault="002013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2DA2" w:rsidRPr="002B1D73" w:rsidRDefault="002013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2DA2" w:rsidRPr="002B1D73" w:rsidRDefault="002013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B1D7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B1D73">
              <w:rPr>
                <w:rFonts w:ascii="Arial" w:hAnsi="Arial" w:cs="Arial"/>
                <w:lang w:val="en-GB" w:eastAsia="en-US"/>
              </w:rPr>
              <w:br/>
            </w:r>
          </w:p>
          <w:p w:rsidR="003F2DA2" w:rsidRPr="002B1D73" w:rsidRDefault="002013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</w:t>
            </w: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F2DA2" w:rsidRPr="002B1D73" w:rsidRDefault="00201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2DA2" w:rsidRPr="002B1D73" w:rsidRDefault="003F2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2DA2" w:rsidRPr="002B1D73" w:rsidRDefault="00201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FORMAT OF JOURNAL NAME AND DOI SHOULD BE SAME IN ACCORDING TO JOURNAL </w:t>
            </w: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GUIDELINES.</w:t>
            </w:r>
          </w:p>
        </w:tc>
        <w:tc>
          <w:tcPr>
            <w:tcW w:w="1543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F2DA2" w:rsidRPr="002B1D7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F2DA2" w:rsidRPr="002B1D73" w:rsidRDefault="002013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F2DA2" w:rsidRPr="002B1D73" w:rsidRDefault="00201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2DA2" w:rsidRPr="002B1D73" w:rsidRDefault="003F2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2DA2" w:rsidRPr="002B1D73" w:rsidRDefault="002013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F2DA2" w:rsidRPr="002B1D73" w:rsidRDefault="003F2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F2DA2" w:rsidRPr="002B1D73" w:rsidRDefault="002013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1D7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F2DA2" w:rsidRPr="002B1D73" w:rsidRDefault="003F2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F2DA2" w:rsidRPr="002B1D73" w:rsidRDefault="003F2DA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2B1D73" w:rsidRPr="002B1D73" w:rsidRDefault="002B1D73" w:rsidP="002B1D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B1D73">
        <w:rPr>
          <w:rFonts w:ascii="Arial" w:hAnsi="Arial" w:cs="Arial"/>
          <w:b/>
          <w:u w:val="single"/>
        </w:rPr>
        <w:t>Reviewer details:</w:t>
      </w:r>
    </w:p>
    <w:p w:rsidR="002B1D73" w:rsidRPr="002B1D73" w:rsidRDefault="002B1D73" w:rsidP="002B1D73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:rsidR="002B1D73" w:rsidRPr="002B1D73" w:rsidRDefault="002B1D73" w:rsidP="002B1D73">
      <w:pPr>
        <w:rPr>
          <w:rFonts w:ascii="Arial" w:hAnsi="Arial" w:cs="Arial"/>
          <w:sz w:val="20"/>
          <w:szCs w:val="20"/>
          <w:lang w:val="en-GB" w:eastAsia="x-none"/>
        </w:rPr>
      </w:pPr>
      <w:bookmarkStart w:id="0" w:name="_Hlk228187185"/>
      <w:r w:rsidRPr="002B1D73">
        <w:rPr>
          <w:rFonts w:ascii="Arial" w:hAnsi="Arial" w:cs="Arial"/>
          <w:sz w:val="20"/>
          <w:szCs w:val="20"/>
          <w:lang w:val="en-GB" w:eastAsia="x-none"/>
        </w:rPr>
        <w:t xml:space="preserve">Muhammad </w:t>
      </w:r>
      <w:proofErr w:type="spellStart"/>
      <w:r w:rsidRPr="002B1D73">
        <w:rPr>
          <w:rFonts w:ascii="Arial" w:hAnsi="Arial" w:cs="Arial"/>
          <w:sz w:val="20"/>
          <w:szCs w:val="20"/>
          <w:lang w:val="en-GB" w:eastAsia="x-none"/>
        </w:rPr>
        <w:t>Husnain</w:t>
      </w:r>
      <w:proofErr w:type="spellEnd"/>
      <w:r w:rsidRPr="002B1D73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2B1D73">
        <w:rPr>
          <w:rFonts w:ascii="Arial" w:hAnsi="Arial" w:cs="Arial"/>
          <w:sz w:val="20"/>
          <w:szCs w:val="20"/>
          <w:lang w:val="en-GB" w:eastAsia="x-none"/>
        </w:rPr>
        <w:t>Government College Unive</w:t>
      </w:r>
      <w:bookmarkStart w:id="1" w:name="_GoBack"/>
      <w:bookmarkEnd w:id="1"/>
      <w:r w:rsidRPr="002B1D73">
        <w:rPr>
          <w:rFonts w:ascii="Arial" w:hAnsi="Arial" w:cs="Arial"/>
          <w:sz w:val="20"/>
          <w:szCs w:val="20"/>
          <w:lang w:val="en-GB" w:eastAsia="x-none"/>
        </w:rPr>
        <w:t>rsity Faisalabad, Pakistan</w:t>
      </w:r>
      <w:bookmarkEnd w:id="0"/>
    </w:p>
    <w:sectPr w:rsidR="002B1D73" w:rsidRPr="002B1D7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7E" w:rsidRDefault="0020137E">
      <w:r>
        <w:separator/>
      </w:r>
    </w:p>
  </w:endnote>
  <w:endnote w:type="continuationSeparator" w:id="0">
    <w:p w:rsidR="0020137E" w:rsidRDefault="0020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DA2" w:rsidRDefault="003F2DA2">
    <w:pPr>
      <w:pStyle w:val="Footer"/>
      <w:jc w:val="right"/>
    </w:pPr>
  </w:p>
  <w:p w:rsidR="003F2DA2" w:rsidRDefault="002013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F2DA2" w:rsidRDefault="002013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F2DA2" w:rsidRDefault="003F2DA2">
    <w:pPr>
      <w:pStyle w:val="Footer"/>
      <w:jc w:val="right"/>
    </w:pPr>
  </w:p>
  <w:p w:rsidR="003F2DA2" w:rsidRDefault="003F2D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7E" w:rsidRDefault="0020137E">
      <w:r>
        <w:separator/>
      </w:r>
    </w:p>
  </w:footnote>
  <w:footnote w:type="continuationSeparator" w:id="0">
    <w:p w:rsidR="0020137E" w:rsidRDefault="0020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DA2" w:rsidRDefault="003F2DA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F2DA2" w:rsidRDefault="002013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DA2"/>
    <w:rsid w:val="0020137E"/>
    <w:rsid w:val="002B1D73"/>
    <w:rsid w:val="003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17A7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1D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