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5039" w14:paraId="02FEE5AD" w14:textId="77777777">
        <w:trPr>
          <w:trHeight w:val="20"/>
          <w:jc w:val="center"/>
        </w:trPr>
        <w:tc>
          <w:tcPr>
            <w:tcW w:w="1186" w:type="pct"/>
          </w:tcPr>
          <w:p w14:paraId="7E185939" w14:textId="77777777" w:rsidR="00105039" w:rsidRDefault="00056A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723C9BC" w14:textId="77777777" w:rsidR="00105039" w:rsidRDefault="00056A7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14:paraId="06A83CE6" w14:textId="77777777">
        <w:trPr>
          <w:trHeight w:val="20"/>
          <w:jc w:val="center"/>
        </w:trPr>
        <w:tc>
          <w:tcPr>
            <w:tcW w:w="1186" w:type="pct"/>
          </w:tcPr>
          <w:p w14:paraId="07BDD00E" w14:textId="77777777" w:rsidR="00105039" w:rsidRDefault="00056A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7E35107" w14:textId="77777777" w:rsidR="00105039" w:rsidRDefault="001000D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000D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Ms_AJARR_156314</w:t>
            </w:r>
          </w:p>
        </w:tc>
      </w:tr>
      <w:tr w:rsidR="00105039" w14:paraId="2A52B2EF" w14:textId="77777777">
        <w:trPr>
          <w:trHeight w:val="20"/>
          <w:jc w:val="center"/>
        </w:trPr>
        <w:tc>
          <w:tcPr>
            <w:tcW w:w="1186" w:type="pct"/>
          </w:tcPr>
          <w:p w14:paraId="7F34F318" w14:textId="77777777" w:rsidR="00105039" w:rsidRDefault="00056A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D5ED65F" w14:textId="77777777" w:rsidR="00105039" w:rsidRDefault="001000D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000D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Herbal Therapeutic Approaches for Migraine Management: Pharmacological Mechanisms and Evidence from Medicinal Plants</w:t>
            </w:r>
          </w:p>
        </w:tc>
      </w:tr>
      <w:tr w:rsidR="00105039" w14:paraId="1D6CAB9B" w14:textId="77777777">
        <w:trPr>
          <w:trHeight w:val="20"/>
          <w:jc w:val="center"/>
        </w:trPr>
        <w:tc>
          <w:tcPr>
            <w:tcW w:w="1186" w:type="pct"/>
          </w:tcPr>
          <w:p w14:paraId="41A74C0C" w14:textId="77777777" w:rsidR="00105039" w:rsidRDefault="00056A7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1D3E4D" w14:textId="77777777" w:rsidR="00105039" w:rsidRDefault="00056A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5EEBF6EC" w14:textId="77777777" w:rsidR="00105039" w:rsidRDefault="001050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D00140D" w14:textId="77777777" w:rsidR="00105039" w:rsidRDefault="001050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B058B3" w14:textId="77777777" w:rsidR="00105039" w:rsidRDefault="0010503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E47BA26" w14:textId="77777777" w:rsidR="00105039" w:rsidRDefault="00056A7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0BD0598" w14:textId="77777777" w:rsidR="00105039" w:rsidRDefault="0010503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3E8C5E21" w14:textId="77777777" w:rsidR="00105039" w:rsidRDefault="0010503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5039" w14:paraId="041ACB86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03DD86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15626BB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118D7F6" w14:textId="77777777" w:rsidR="00105039" w:rsidRDefault="00056A7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21ADF2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5A2BC57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FE8669" w14:textId="77777777" w:rsidR="00105039" w:rsidRDefault="00056A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97727FE" w14:textId="77777777" w:rsidR="00105039" w:rsidRDefault="00105039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0E891C4" w14:textId="77777777" w:rsidR="008B7B1C" w:rsidRDefault="008B7B1C" w:rsidP="008B7B1C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8B7B1C">
              <w:rPr>
                <w:sz w:val="20"/>
                <w:szCs w:val="20"/>
                <w:lang w:val="en-GB"/>
              </w:rPr>
              <w:t>This Manuscript had command over neuropharmacology and phytotherapy integration, Strong mechanistic linking (CGRP, NF-</w:t>
            </w:r>
            <w:proofErr w:type="spellStart"/>
            <w:r w:rsidRPr="008B7B1C">
              <w:rPr>
                <w:sz w:val="20"/>
                <w:szCs w:val="20"/>
                <w:lang w:val="en-GB"/>
              </w:rPr>
              <w:t>κB</w:t>
            </w:r>
            <w:proofErr w:type="spellEnd"/>
            <w:r w:rsidRPr="008B7B1C">
              <w:rPr>
                <w:sz w:val="20"/>
                <w:szCs w:val="20"/>
                <w:lang w:val="en-GB"/>
              </w:rPr>
              <w:t>, TRP, etc.), Good coverage of clinical + preclinical evidence.</w:t>
            </w:r>
          </w:p>
          <w:p w14:paraId="7B461E88" w14:textId="6213DD9E" w:rsidR="00105039" w:rsidRDefault="008B7B1C" w:rsidP="008B7B1C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B7B1C">
              <w:rPr>
                <w:sz w:val="20"/>
                <w:szCs w:val="20"/>
                <w:lang w:val="en-GB"/>
              </w:rPr>
              <w:t>However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6E7A6D" w:rsidRPr="006E7A6D">
              <w:rPr>
                <w:sz w:val="20"/>
                <w:szCs w:val="20"/>
                <w:lang w:val="en-GB"/>
              </w:rPr>
              <w:t xml:space="preserve">it may be in more summarized form by inclusion of </w:t>
            </w:r>
            <w:proofErr w:type="gramStart"/>
            <w:r w:rsidR="006E7A6D" w:rsidRPr="006E7A6D">
              <w:rPr>
                <w:sz w:val="20"/>
                <w:szCs w:val="20"/>
                <w:lang w:val="en-GB"/>
              </w:rPr>
              <w:t>tables .</w:t>
            </w:r>
            <w:proofErr w:type="gramEnd"/>
          </w:p>
        </w:tc>
        <w:tc>
          <w:tcPr>
            <w:tcW w:w="1367" w:type="pct"/>
          </w:tcPr>
          <w:p w14:paraId="4C0E42F6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C422D02" w14:textId="77777777" w:rsidR="00105039" w:rsidRDefault="00105039">
      <w:pPr>
        <w:rPr>
          <w:sz w:val="20"/>
          <w:szCs w:val="20"/>
          <w:lang w:val="en-GB"/>
        </w:rPr>
      </w:pPr>
    </w:p>
    <w:p w14:paraId="71C57EF7" w14:textId="77777777" w:rsidR="00105039" w:rsidRDefault="00105039">
      <w:pPr>
        <w:rPr>
          <w:sz w:val="20"/>
          <w:szCs w:val="20"/>
          <w:lang w:val="en-GB"/>
        </w:rPr>
      </w:pPr>
    </w:p>
    <w:p w14:paraId="40A4B062" w14:textId="77777777" w:rsidR="00105039" w:rsidRDefault="00105039">
      <w:pPr>
        <w:rPr>
          <w:sz w:val="20"/>
          <w:szCs w:val="20"/>
          <w:lang w:val="en-GB"/>
        </w:rPr>
      </w:pPr>
    </w:p>
    <w:p w14:paraId="090F73C0" w14:textId="77777777" w:rsidR="00105039" w:rsidRDefault="00056A72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0D83F8D" w14:textId="77777777" w:rsidR="00105039" w:rsidRDefault="0010503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5039" w14:paraId="46B2FAE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30AE3E7" w14:textId="77777777" w:rsidR="00105039" w:rsidRDefault="00105039">
            <w:pPr>
              <w:rPr>
                <w:sz w:val="22"/>
                <w:szCs w:val="22"/>
                <w:lang w:val="en-GB"/>
              </w:rPr>
            </w:pPr>
          </w:p>
          <w:p w14:paraId="03D61367" w14:textId="77777777" w:rsidR="00105039" w:rsidRDefault="00105039">
            <w:pPr>
              <w:rPr>
                <w:sz w:val="20"/>
                <w:szCs w:val="20"/>
                <w:lang w:val="en-GB"/>
              </w:rPr>
            </w:pPr>
          </w:p>
        </w:tc>
      </w:tr>
      <w:tr w:rsidR="00105039" w14:paraId="5AF243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5081BA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A8DA88B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87AC84" w14:textId="77777777" w:rsidR="00105039" w:rsidRDefault="00056A7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5039" w14:paraId="44C3A7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2204B9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31BF0B9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E8F92" w14:textId="77777777" w:rsidR="00105039" w:rsidRDefault="00056A7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06ADE2" w14:textId="2F29CEBE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9796A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62F956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0A656E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6E1F8A4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0C7096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480F7E" w14:textId="71ED086A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874F47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10687B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7167A0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3A124D1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E2889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35FBF7" w14:textId="2D68CFF5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1017A8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1BFEC1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596D7A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8C9A833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46A64A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61EBB" w14:textId="28FEB0D0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B5A819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525431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5E4505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168A9F58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FB43B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821D49" w14:textId="71783B50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AA8244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417CFE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F0BB8A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8574538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75600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7B3AFA" w14:textId="2C886A51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92881F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59E33A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3B79C4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4BBB402D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9CE72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91CBEC" w14:textId="086381D1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48F4C7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6D51F8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3BBFEA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783E5F9A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90DB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FE96B" w14:textId="4DA30BA1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BA68C4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1020D0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ABA3ED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5FBCAE69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7BE0F6" w14:textId="77777777" w:rsidR="00105039" w:rsidRDefault="00056A7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723001" w14:textId="4DFEBD8C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A8931E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5001D3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E6AA9F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D2C7500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12F4D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D0A6EA" w14:textId="030203AC" w:rsidR="00105039" w:rsidRDefault="006E7A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A04848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235594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999BA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3FB699B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F5505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3D885E" w14:textId="7F538B56" w:rsidR="00105039" w:rsidRDefault="006E7A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A5590A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6502ED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935FD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ED8FE62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3B66B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99DEEA" w14:textId="431568BE" w:rsidR="00105039" w:rsidRDefault="006E7A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09B21D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42E530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510394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B031BC3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CB6E6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114BBA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9304EB" w14:textId="27600D3A" w:rsidR="00105039" w:rsidRDefault="006E7A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30B039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54B5DF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744F62" w14:textId="77777777" w:rsidR="00105039" w:rsidRDefault="00056A7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221643F0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38FFDD" w14:textId="77777777" w:rsidR="00105039" w:rsidRDefault="00056A7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BCAB88" w14:textId="77777777" w:rsidR="00105039" w:rsidRDefault="00056A7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0D6FFA" w14:textId="2AE8397F" w:rsidR="00105039" w:rsidRDefault="006E7A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F8D8F0D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05111A2" w14:textId="77777777" w:rsidR="00105039" w:rsidRDefault="001050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1E4E24" w14:textId="77777777" w:rsidR="00105039" w:rsidRDefault="001050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A89033" w14:textId="77777777" w:rsidR="00105039" w:rsidRDefault="001050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B0B531" w14:textId="77777777" w:rsidR="00105039" w:rsidRDefault="00056A72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123E947" w14:textId="77777777" w:rsidR="00105039" w:rsidRDefault="0010503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5039" w14:paraId="338D26F5" w14:textId="77777777">
        <w:trPr>
          <w:trHeight w:val="20"/>
          <w:jc w:val="center"/>
        </w:trPr>
        <w:tc>
          <w:tcPr>
            <w:tcW w:w="1265" w:type="pct"/>
            <w:noWrap/>
          </w:tcPr>
          <w:p w14:paraId="29B8FF6B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392B6F4F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259EF75" w14:textId="77777777" w:rsidR="00105039" w:rsidRDefault="0010503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5F443976" w14:textId="77777777" w:rsidR="00105039" w:rsidRDefault="00056A7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5D5B87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547FEFA6" w14:textId="77777777">
        <w:trPr>
          <w:trHeight w:val="20"/>
          <w:jc w:val="center"/>
        </w:trPr>
        <w:tc>
          <w:tcPr>
            <w:tcW w:w="1265" w:type="pct"/>
            <w:noWrap/>
          </w:tcPr>
          <w:p w14:paraId="491C4179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0888D6" w14:textId="77777777" w:rsidR="00105039" w:rsidRDefault="00105039">
            <w:pPr>
              <w:rPr>
                <w:bCs/>
                <w:sz w:val="20"/>
                <w:szCs w:val="20"/>
                <w:lang w:val="en-GB"/>
              </w:rPr>
            </w:pPr>
          </w:p>
          <w:p w14:paraId="4E765754" w14:textId="77777777" w:rsidR="00105039" w:rsidRDefault="00056A7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D010656" w14:textId="5BC12FC0" w:rsidR="00105039" w:rsidRPr="006E7A6D" w:rsidRDefault="006E7A6D">
            <w:pPr>
              <w:ind w:left="360"/>
              <w:rPr>
                <w:b/>
                <w:bCs/>
                <w:sz w:val="20"/>
                <w:szCs w:val="20"/>
              </w:rPr>
            </w:pPr>
            <w:r w:rsidRPr="006E7A6D">
              <w:rPr>
                <w:b/>
                <w:bCs/>
                <w:sz w:val="20"/>
                <w:szCs w:val="20"/>
              </w:rPr>
              <w:t xml:space="preserve">Herbal Therapeutic Approaches for Migraine Management: Pharmacological Mechanisms and Evidence </w:t>
            </w:r>
            <w:r>
              <w:rPr>
                <w:b/>
                <w:bCs/>
                <w:sz w:val="20"/>
                <w:szCs w:val="20"/>
              </w:rPr>
              <w:t>of</w:t>
            </w:r>
            <w:r w:rsidRPr="006E7A6D">
              <w:rPr>
                <w:b/>
                <w:bCs/>
                <w:sz w:val="20"/>
                <w:szCs w:val="20"/>
              </w:rPr>
              <w:t xml:space="preserve"> Medicinal Plants</w:t>
            </w:r>
            <w:r>
              <w:rPr>
                <w:b/>
                <w:bCs/>
                <w:sz w:val="20"/>
                <w:szCs w:val="20"/>
              </w:rPr>
              <w:t xml:space="preserve"> with Clinical </w:t>
            </w:r>
            <w:proofErr w:type="spellStart"/>
            <w:r>
              <w:rPr>
                <w:b/>
                <w:bCs/>
                <w:sz w:val="20"/>
                <w:szCs w:val="20"/>
              </w:rPr>
              <w:t>Approch</w:t>
            </w:r>
            <w:proofErr w:type="spellEnd"/>
          </w:p>
        </w:tc>
        <w:tc>
          <w:tcPr>
            <w:tcW w:w="1523" w:type="pct"/>
          </w:tcPr>
          <w:p w14:paraId="1B5CDC66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349A8C34" w14:textId="77777777">
        <w:trPr>
          <w:trHeight w:val="20"/>
          <w:jc w:val="center"/>
        </w:trPr>
        <w:tc>
          <w:tcPr>
            <w:tcW w:w="1265" w:type="pct"/>
            <w:noWrap/>
          </w:tcPr>
          <w:p w14:paraId="4B198ECB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E87D345" w14:textId="77777777" w:rsidR="00105039" w:rsidRDefault="00105039">
            <w:pPr>
              <w:rPr>
                <w:bCs/>
                <w:sz w:val="20"/>
                <w:szCs w:val="20"/>
                <w:lang w:val="en-GB"/>
              </w:rPr>
            </w:pPr>
          </w:p>
          <w:p w14:paraId="2BC0C985" w14:textId="77777777" w:rsidR="00105039" w:rsidRDefault="00056A7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FFC9C9" w14:textId="39E9F71C" w:rsidR="00105039" w:rsidRDefault="006E7A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8ECEF05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0A79F427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016442" w14:textId="77777777" w:rsidR="00105039" w:rsidRDefault="00056A7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87008C0" w14:textId="77777777" w:rsidR="00105039" w:rsidRDefault="00056A7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D0C803F" w14:textId="2D8AB188" w:rsidR="00105039" w:rsidRDefault="006E7A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A0CA34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1E455A13" w14:textId="77777777">
        <w:trPr>
          <w:trHeight w:val="20"/>
          <w:jc w:val="center"/>
        </w:trPr>
        <w:tc>
          <w:tcPr>
            <w:tcW w:w="1265" w:type="pct"/>
            <w:noWrap/>
          </w:tcPr>
          <w:p w14:paraId="039825AF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EA4FCF" w14:textId="77777777" w:rsidR="00105039" w:rsidRDefault="00105039">
            <w:pPr>
              <w:rPr>
                <w:bCs/>
                <w:sz w:val="20"/>
                <w:szCs w:val="20"/>
                <w:lang w:val="en-GB"/>
              </w:rPr>
            </w:pPr>
          </w:p>
          <w:p w14:paraId="7E04C2F7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7B866DC" w14:textId="6F70B4ED" w:rsidR="00105039" w:rsidRDefault="006E7A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Ayurveda Classic refrence may be added to link traditional knowledge </w:t>
            </w:r>
          </w:p>
        </w:tc>
        <w:tc>
          <w:tcPr>
            <w:tcW w:w="1523" w:type="pct"/>
          </w:tcPr>
          <w:p w14:paraId="184EB368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05039" w14:paraId="0E4681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659D54B4" w14:textId="77777777" w:rsidR="00105039" w:rsidRDefault="00056A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C77A5F" w14:textId="77777777" w:rsidR="00105039" w:rsidRDefault="00056A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2AE6775" w14:textId="77777777" w:rsidR="00105039" w:rsidRDefault="00105039">
            <w:pPr>
              <w:rPr>
                <w:bCs/>
                <w:sz w:val="20"/>
                <w:szCs w:val="20"/>
                <w:lang w:val="en-GB"/>
              </w:rPr>
            </w:pPr>
          </w:p>
          <w:p w14:paraId="77C397EA" w14:textId="77777777" w:rsidR="00105039" w:rsidRDefault="00056A7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A7F6DB" w14:textId="77777777" w:rsidR="00105039" w:rsidRDefault="0010503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B5E9EE" w14:textId="2D19A185" w:rsidR="00105039" w:rsidRDefault="006E7A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8DC160B" w14:textId="77777777" w:rsidR="00105039" w:rsidRDefault="0010503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1F1856E" w14:textId="77777777" w:rsidR="00105039" w:rsidRDefault="00105039">
      <w:pPr>
        <w:rPr>
          <w:lang w:val="en-GB"/>
        </w:rPr>
      </w:pPr>
    </w:p>
    <w:p w14:paraId="6998ADFE" w14:textId="77777777" w:rsidR="00105039" w:rsidRDefault="001050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49F60E" w14:textId="77777777" w:rsidR="00105039" w:rsidRDefault="0010503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105039" w14:paraId="3129056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A71647C" w14:textId="77777777" w:rsidR="00105039" w:rsidRDefault="00056A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B28A405" w14:textId="77777777" w:rsidR="00105039" w:rsidRDefault="001050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5039" w14:paraId="0E0A2300" w14:textId="77777777">
        <w:trPr>
          <w:trHeight w:val="20"/>
          <w:jc w:val="center"/>
        </w:trPr>
        <w:tc>
          <w:tcPr>
            <w:tcW w:w="3011" w:type="pct"/>
            <w:noWrap/>
          </w:tcPr>
          <w:p w14:paraId="0DC1BD28" w14:textId="77777777" w:rsidR="00105039" w:rsidRDefault="001050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C824E7E" w14:textId="77777777" w:rsidR="00105039" w:rsidRDefault="00056A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05039" w14:paraId="067D746A" w14:textId="77777777">
        <w:trPr>
          <w:trHeight w:val="20"/>
          <w:jc w:val="center"/>
        </w:trPr>
        <w:tc>
          <w:tcPr>
            <w:tcW w:w="3011" w:type="pct"/>
            <w:noWrap/>
          </w:tcPr>
          <w:p w14:paraId="35ED67B4" w14:textId="77777777" w:rsidR="00105039" w:rsidRDefault="001050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B040C6" w14:textId="77777777" w:rsidR="00105039" w:rsidRDefault="001050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5D4551A" w14:textId="77777777" w:rsidR="00CA4788" w:rsidRPr="00CA4788" w:rsidRDefault="00CA4788" w:rsidP="00CA4788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DD194E5" w14:textId="77777777" w:rsidR="00CA4788" w:rsidRPr="00CA4788" w:rsidRDefault="00CA4788" w:rsidP="00CA4788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A4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Manuscript need spell check thoroughly </w:t>
            </w:r>
          </w:p>
          <w:p w14:paraId="57B1EAB5" w14:textId="4C49F5D9" w:rsidR="00105039" w:rsidRDefault="00CA4788" w:rsidP="00CA47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A47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Some of matter may be brought and summarized in tabular form.</w:t>
            </w:r>
          </w:p>
          <w:p w14:paraId="5F86087B" w14:textId="77777777" w:rsidR="00105039" w:rsidRDefault="001050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40031A6" w14:textId="77777777" w:rsidR="00105039" w:rsidRDefault="001050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E7C873" w14:textId="77777777" w:rsidR="00105039" w:rsidRDefault="0010503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76ACA75" w14:textId="77777777" w:rsidR="009E7F39" w:rsidRDefault="009E7F39" w:rsidP="009E7F3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6E5D056" w14:textId="77777777" w:rsidR="009E7F39" w:rsidRPr="005F4EDD" w:rsidRDefault="009E7F39" w:rsidP="009E7F3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97620F3" w14:textId="77777777" w:rsidR="009E7F39" w:rsidRDefault="009E7F39" w:rsidP="009E7F3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3DADC7A" w14:textId="77777777" w:rsidR="009E7F39" w:rsidRDefault="009E7F39" w:rsidP="009E7F39">
      <w:r>
        <w:rPr>
          <w:rFonts w:ascii="Calibri" w:hAnsi="Calibri" w:cs="Calibri"/>
          <w:color w:val="000000"/>
        </w:rPr>
        <w:t>Poona Nath Chouhan</w:t>
      </w:r>
      <w:r w:rsidRPr="009E7F39">
        <w:rPr>
          <w:rFonts w:ascii="Calibri" w:hAnsi="Calibri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Sankalchand</w:t>
      </w:r>
      <w:proofErr w:type="spellEnd"/>
      <w:r>
        <w:rPr>
          <w:rFonts w:ascii="Calibri" w:hAnsi="Calibri" w:cs="Calibri"/>
          <w:color w:val="000000"/>
        </w:rPr>
        <w:t xml:space="preserve"> Patel University, India</w:t>
      </w:r>
      <w:r>
        <w:rPr>
          <w:rFonts w:ascii="Calibri" w:hAnsi="Calibri" w:cs="Calibri"/>
          <w:color w:val="000000"/>
        </w:rPr>
        <w:br/>
      </w:r>
    </w:p>
    <w:p w14:paraId="78019141" w14:textId="77777777" w:rsidR="00105039" w:rsidRDefault="0010503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10503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251F" w14:textId="77777777" w:rsidR="00724A28" w:rsidRDefault="00724A28">
      <w:r>
        <w:separator/>
      </w:r>
    </w:p>
  </w:endnote>
  <w:endnote w:type="continuationSeparator" w:id="0">
    <w:p w14:paraId="236F65A0" w14:textId="77777777" w:rsidR="00724A28" w:rsidRDefault="0072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27EA" w14:textId="77777777"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93F0E58" w14:textId="77777777" w:rsidR="00105039" w:rsidRDefault="00105039">
    <w:pPr>
      <w:pStyle w:val="Footer"/>
      <w:jc w:val="right"/>
    </w:pPr>
  </w:p>
  <w:p w14:paraId="6316286C" w14:textId="77777777"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C1715" w14:textId="77777777" w:rsidR="00724A28" w:rsidRDefault="00724A28">
      <w:r>
        <w:separator/>
      </w:r>
    </w:p>
  </w:footnote>
  <w:footnote w:type="continuationSeparator" w:id="0">
    <w:p w14:paraId="4ABCCEFD" w14:textId="77777777" w:rsidR="00724A28" w:rsidRDefault="0072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2D2AC" w14:textId="77777777"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08C1FA" w14:textId="77777777"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724A2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39"/>
    <w:rsid w:val="00056A72"/>
    <w:rsid w:val="000C24EE"/>
    <w:rsid w:val="001000D3"/>
    <w:rsid w:val="00105039"/>
    <w:rsid w:val="001529E8"/>
    <w:rsid w:val="002100CA"/>
    <w:rsid w:val="002B4F94"/>
    <w:rsid w:val="00572649"/>
    <w:rsid w:val="00650FA3"/>
    <w:rsid w:val="006E7A6D"/>
    <w:rsid w:val="00724A28"/>
    <w:rsid w:val="008B7B1C"/>
    <w:rsid w:val="009374A2"/>
    <w:rsid w:val="009E7F39"/>
    <w:rsid w:val="00CA4788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14F2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7F3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2026-03-24T06:32:00Z</dcterms:created>
  <dcterms:modified xsi:type="dcterms:W3CDTF">2026-04-11T11:55:00Z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