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D3518" w:rsidRPr="00107C72" w:rsidTr="00107C72">
        <w:trPr>
          <w:trHeight w:val="290"/>
        </w:trPr>
        <w:tc>
          <w:tcPr>
            <w:tcW w:w="5000" w:type="pct"/>
            <w:gridSpan w:val="2"/>
            <w:tcBorders>
              <w:top w:val="nil"/>
              <w:left w:val="nil"/>
              <w:right w:val="nil"/>
            </w:tcBorders>
          </w:tcPr>
          <w:p w:rsidR="009D3518" w:rsidRPr="00892893" w:rsidRDefault="009D3518" w:rsidP="00892893">
            <w:pPr>
              <w:rPr>
                <w:lang w:val="en-GB"/>
              </w:rPr>
            </w:pPr>
          </w:p>
        </w:tc>
      </w:tr>
      <w:tr w:rsidR="009D3518" w:rsidRPr="00107C72" w:rsidTr="00107C72">
        <w:trPr>
          <w:trHeight w:val="290"/>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9D3518" w:rsidRPr="00107C72" w:rsidRDefault="00C63B65" w:rsidP="00E65EB7">
            <w:pPr>
              <w:rPr>
                <w:b/>
                <w:bCs/>
                <w:color w:val="0000FF"/>
                <w:sz w:val="20"/>
                <w:szCs w:val="20"/>
                <w:lang w:val="en-GB"/>
              </w:rPr>
            </w:pPr>
            <w:hyperlink r:id="rId7" w:tgtFrame="_parent" w:history="1">
              <w:r w:rsidR="009D3518" w:rsidRPr="00683DA9">
                <w:rPr>
                  <w:b/>
                  <w:bCs/>
                  <w:noProof/>
                  <w:color w:val="0000FF"/>
                  <w:sz w:val="20"/>
                  <w:szCs w:val="20"/>
                  <w:lang w:val="en-GB"/>
                </w:rPr>
                <w:t xml:space="preserve">Asian Journal of Agricultural Extension, Economics &amp; Sociology </w:t>
              </w:r>
            </w:hyperlink>
          </w:p>
        </w:tc>
      </w:tr>
      <w:tr w:rsidR="009D3518" w:rsidRPr="00107C72" w:rsidTr="00107C72">
        <w:trPr>
          <w:trHeight w:val="290"/>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9D3518" w:rsidRPr="00107C72" w:rsidRDefault="00DD31EB" w:rsidP="00F3669D">
            <w:pPr>
              <w:pStyle w:val="NormalWeb"/>
              <w:spacing w:before="0" w:beforeAutospacing="0" w:after="0" w:afterAutospacing="0"/>
              <w:rPr>
                <w:rFonts w:ascii="Times New Roman" w:hAnsi="Times New Roman" w:cs="Times New Roman"/>
                <w:b/>
                <w:bCs/>
                <w:sz w:val="20"/>
                <w:szCs w:val="28"/>
                <w:lang w:val="en-GB"/>
              </w:rPr>
            </w:pPr>
            <w:r w:rsidRPr="00DD31EB">
              <w:rPr>
                <w:rFonts w:ascii="Times New Roman" w:hAnsi="Times New Roman" w:cs="Times New Roman"/>
                <w:b/>
                <w:bCs/>
                <w:sz w:val="20"/>
                <w:szCs w:val="28"/>
                <w:lang w:val="en-GB"/>
              </w:rPr>
              <w:t>Ms_AJAEES_155961</w:t>
            </w:r>
          </w:p>
        </w:tc>
      </w:tr>
      <w:tr w:rsidR="009D3518" w:rsidRPr="00107C72" w:rsidTr="00107C72">
        <w:trPr>
          <w:trHeight w:val="650"/>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9D3518" w:rsidRPr="00107C72" w:rsidRDefault="00DD31EB" w:rsidP="000450FC">
            <w:pPr>
              <w:pStyle w:val="NormalWeb"/>
              <w:spacing w:before="0" w:beforeAutospacing="0" w:after="0" w:afterAutospacing="0"/>
              <w:rPr>
                <w:rFonts w:ascii="Times New Roman" w:hAnsi="Times New Roman" w:cs="Times New Roman"/>
                <w:b/>
                <w:sz w:val="20"/>
                <w:szCs w:val="28"/>
                <w:lang w:val="en-GB"/>
              </w:rPr>
            </w:pPr>
            <w:r w:rsidRPr="00DD31EB">
              <w:rPr>
                <w:rFonts w:ascii="Times New Roman" w:hAnsi="Times New Roman" w:cs="Times New Roman"/>
                <w:b/>
                <w:sz w:val="20"/>
                <w:szCs w:val="28"/>
                <w:lang w:val="en-GB"/>
              </w:rPr>
              <w:t>Community Readiness under Smart Governance in a Capital-Relocation Megaproject: Structural Effects of ERG Motivation, Education, and Skills in IKN Nusantara</w:t>
            </w:r>
          </w:p>
        </w:tc>
      </w:tr>
      <w:tr w:rsidR="009D3518" w:rsidRPr="00107C72" w:rsidTr="00107C72">
        <w:trPr>
          <w:trHeight w:val="332"/>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9D3518" w:rsidRPr="00107C72" w:rsidRDefault="009D351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9D3518" w:rsidRPr="00107C72" w:rsidRDefault="009D3518" w:rsidP="009D3518">
      <w:pPr>
        <w:pStyle w:val="BodyText"/>
        <w:rPr>
          <w:rFonts w:ascii="Times New Roman" w:hAnsi="Times New Roman"/>
          <w:sz w:val="20"/>
          <w:szCs w:val="20"/>
          <w:lang w:val="en-GB"/>
        </w:rPr>
      </w:pPr>
    </w:p>
    <w:p w:rsidR="009D3518" w:rsidRPr="00107C72" w:rsidRDefault="009D3518" w:rsidP="009D351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9D3518" w:rsidRPr="00107C72" w:rsidRDefault="009D3518" w:rsidP="009D3518">
      <w:pPr>
        <w:pStyle w:val="BodyText"/>
        <w:rPr>
          <w:rFonts w:ascii="Times New Roman" w:hAnsi="Times New Roman"/>
          <w:b/>
          <w:sz w:val="20"/>
          <w:szCs w:val="20"/>
          <w:u w:val="single"/>
          <w:lang w:val="en-GB"/>
        </w:rPr>
      </w:pPr>
    </w:p>
    <w:p w:rsidR="009D3518" w:rsidRPr="00107C72" w:rsidRDefault="009D3518" w:rsidP="009D351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9D3518" w:rsidRPr="00107C72" w:rsidTr="00770EEE">
        <w:tc>
          <w:tcPr>
            <w:tcW w:w="1789" w:type="pct"/>
            <w:noWrap/>
          </w:tcPr>
          <w:p w:rsidR="009D3518" w:rsidRPr="00107C72" w:rsidRDefault="009D3518" w:rsidP="00EF2F8A">
            <w:pPr>
              <w:pStyle w:val="Heading2"/>
              <w:jc w:val="left"/>
              <w:rPr>
                <w:rFonts w:ascii="Times New Roman" w:hAnsi="Times New Roman"/>
                <w:lang w:val="en-GB" w:eastAsia="en-US"/>
              </w:rPr>
            </w:pPr>
          </w:p>
        </w:tc>
        <w:tc>
          <w:tcPr>
            <w:tcW w:w="1844" w:type="pct"/>
          </w:tcPr>
          <w:p w:rsidR="009D3518" w:rsidRPr="00107C72" w:rsidRDefault="009D3518"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9D3518" w:rsidRPr="00107C72" w:rsidRDefault="009D351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9D3518" w:rsidRPr="00107C72" w:rsidRDefault="009D3518" w:rsidP="00EF2F8A">
            <w:pPr>
              <w:pStyle w:val="Heading2"/>
              <w:jc w:val="left"/>
              <w:rPr>
                <w:rFonts w:ascii="Times New Roman" w:hAnsi="Times New Roman"/>
                <w:b w:val="0"/>
                <w:lang w:val="en-GB" w:eastAsia="en-US"/>
              </w:rPr>
            </w:pPr>
          </w:p>
        </w:tc>
      </w:tr>
      <w:tr w:rsidR="009D3518" w:rsidRPr="00107C72" w:rsidTr="00770EEE">
        <w:trPr>
          <w:trHeight w:val="1264"/>
        </w:trPr>
        <w:tc>
          <w:tcPr>
            <w:tcW w:w="1789" w:type="pct"/>
            <w:noWrap/>
          </w:tcPr>
          <w:p w:rsidR="009D3518" w:rsidRPr="00107C72" w:rsidRDefault="009D351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9D3518" w:rsidRPr="00107C72" w:rsidRDefault="00421B7A" w:rsidP="00421B7A">
            <w:pPr>
              <w:pStyle w:val="ListParagraph"/>
              <w:ind w:left="0"/>
              <w:jc w:val="both"/>
              <w:rPr>
                <w:b/>
                <w:bCs/>
                <w:sz w:val="20"/>
                <w:szCs w:val="20"/>
                <w:lang w:val="en-GB"/>
              </w:rPr>
            </w:pPr>
            <w:r w:rsidRPr="00421B7A">
              <w:rPr>
                <w:b/>
                <w:bCs/>
                <w:sz w:val="20"/>
                <w:szCs w:val="20"/>
                <w:lang w:val="en-GB"/>
              </w:rPr>
              <w:t>This manuscript makes a valuable contribution to the literature on smart governance and community readiness in the context of large-scale capital relocation projects. It addresses an important empirical gap by integrating ERG motivation theory with a multidimensional community readiness framework using CB-SEM. The study is particularly relevant for policymakers and scholars working on inclusive infrastructure development and digital governance. Its findings provide practical insights into how human capital factors influence the effective utilization of megaproject infrastructure, especially in developing country contexts.</w:t>
            </w:r>
          </w:p>
        </w:tc>
        <w:tc>
          <w:tcPr>
            <w:tcW w:w="1367" w:type="pct"/>
          </w:tcPr>
          <w:p w:rsidR="009D3518" w:rsidRPr="00107C72" w:rsidRDefault="009D3518" w:rsidP="00EF2F8A">
            <w:pPr>
              <w:pStyle w:val="Heading2"/>
              <w:jc w:val="left"/>
              <w:rPr>
                <w:rFonts w:ascii="Times New Roman" w:hAnsi="Times New Roman"/>
                <w:b w:val="0"/>
                <w:lang w:val="en-GB" w:eastAsia="en-US"/>
              </w:rPr>
            </w:pPr>
          </w:p>
        </w:tc>
      </w:tr>
    </w:tbl>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Pr="00107C72" w:rsidRDefault="009D3518" w:rsidP="009D3518">
      <w:pPr>
        <w:rPr>
          <w:sz w:val="20"/>
          <w:szCs w:val="20"/>
          <w:lang w:val="en-GB"/>
        </w:rPr>
      </w:pPr>
    </w:p>
    <w:p w:rsidR="009D3518" w:rsidRPr="00107C72" w:rsidRDefault="009D3518" w:rsidP="009D3518">
      <w:pPr>
        <w:rPr>
          <w:sz w:val="20"/>
          <w:szCs w:val="20"/>
          <w:lang w:val="en-GB"/>
        </w:rPr>
      </w:pPr>
    </w:p>
    <w:p w:rsidR="009D3518" w:rsidRPr="00107C72" w:rsidRDefault="009D3518" w:rsidP="009D3518">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9D3518" w:rsidRPr="00107C72" w:rsidRDefault="009D3518" w:rsidP="009D351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9D3518" w:rsidRPr="00107C72" w:rsidTr="00107C72">
        <w:tc>
          <w:tcPr>
            <w:tcW w:w="5000" w:type="pct"/>
            <w:gridSpan w:val="3"/>
            <w:tcBorders>
              <w:top w:val="nil"/>
              <w:left w:val="nil"/>
              <w:right w:val="nil"/>
            </w:tcBorders>
            <w:noWrap/>
          </w:tcPr>
          <w:p w:rsidR="009D3518" w:rsidRPr="00107C72" w:rsidRDefault="009D3518" w:rsidP="00177B84">
            <w:pPr>
              <w:rPr>
                <w:lang w:val="en-GB"/>
              </w:rPr>
            </w:pPr>
          </w:p>
          <w:p w:rsidR="009D3518" w:rsidRPr="00107C72" w:rsidRDefault="009D3518">
            <w:pPr>
              <w:rPr>
                <w:sz w:val="20"/>
                <w:szCs w:val="20"/>
                <w:lang w:val="en-GB"/>
              </w:rPr>
            </w:pPr>
          </w:p>
        </w:tc>
      </w:tr>
      <w:tr w:rsidR="009D3518" w:rsidRPr="00107C72" w:rsidTr="00107C72">
        <w:tc>
          <w:tcPr>
            <w:tcW w:w="1790" w:type="pct"/>
            <w:noWrap/>
          </w:tcPr>
          <w:p w:rsidR="009D3518" w:rsidRPr="00107C72" w:rsidRDefault="009D3518">
            <w:pPr>
              <w:pStyle w:val="Heading2"/>
              <w:jc w:val="left"/>
              <w:rPr>
                <w:rFonts w:ascii="Times New Roman" w:hAnsi="Times New Roman"/>
                <w:lang w:val="en-GB" w:eastAsia="en-US"/>
              </w:rPr>
            </w:pPr>
          </w:p>
        </w:tc>
        <w:tc>
          <w:tcPr>
            <w:tcW w:w="1843" w:type="pct"/>
          </w:tcPr>
          <w:p w:rsidR="009D3518" w:rsidRPr="00107C72" w:rsidRDefault="009D3518"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9D3518" w:rsidRPr="00107C72" w:rsidRDefault="009D3518"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421B7A" w:rsidRPr="00107C72" w:rsidTr="00107C72">
        <w:trPr>
          <w:trHeight w:val="1262"/>
        </w:trPr>
        <w:tc>
          <w:tcPr>
            <w:tcW w:w="1790" w:type="pct"/>
            <w:noWrap/>
          </w:tcPr>
          <w:p w:rsidR="00421B7A" w:rsidRPr="00107C72" w:rsidRDefault="00421B7A" w:rsidP="00421B7A">
            <w:pPr>
              <w:rPr>
                <w:b/>
                <w:bCs/>
                <w:sz w:val="20"/>
                <w:szCs w:val="20"/>
                <w:lang w:val="en-GB"/>
              </w:rPr>
            </w:pPr>
            <w:r w:rsidRPr="00107C72">
              <w:rPr>
                <w:b/>
                <w:bCs/>
                <w:sz w:val="20"/>
                <w:szCs w:val="20"/>
                <w:lang w:val="en-GB"/>
              </w:rPr>
              <w:t xml:space="preserve">1. Is the title clear and appropriate for the study? </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FD0163">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1262"/>
        </w:trPr>
        <w:tc>
          <w:tcPr>
            <w:tcW w:w="1790" w:type="pct"/>
            <w:noWrap/>
          </w:tcPr>
          <w:p w:rsidR="00421B7A" w:rsidRPr="00107C72" w:rsidRDefault="00421B7A" w:rsidP="00421B7A">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t>4</w:t>
            </w:r>
            <w:r w:rsidRPr="000E78F1">
              <w:t xml:space="preserve">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 xml:space="preserve">9. Are the results presented clearly? </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0E78F1">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10. Are tables and figures clear, relevant, and necessary?</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t>4</w:t>
            </w:r>
            <w:r w:rsidRPr="000E78F1">
              <w:t xml:space="preserve">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11. Does the discussion relate findings to existing literature?</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0E78F1">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12. Are the conclusions supported by the data?</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rsidRPr="000E78F1">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13. Are the limitations of the study discussed?</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21B7A" w:rsidRDefault="00421B7A" w:rsidP="00421B7A">
            <w:r>
              <w:t>4</w:t>
            </w:r>
            <w:r w:rsidRPr="000E78F1">
              <w:t xml:space="preserve">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14. Are the references relevant and sufficient (in number)?</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421B7A" w:rsidRPr="00107C72" w:rsidRDefault="00421B7A" w:rsidP="00421B7A">
            <w:pPr>
              <w:rPr>
                <w:sz w:val="20"/>
                <w:szCs w:val="20"/>
                <w:lang w:val="en-GB"/>
              </w:rPr>
            </w:pPr>
            <w:r w:rsidRPr="00107C72">
              <w:rPr>
                <w:color w:val="404040"/>
                <w:sz w:val="20"/>
                <w:szCs w:val="20"/>
                <w:shd w:val="clear" w:color="auto" w:fill="FFFFFF"/>
                <w:lang w:val="en-GB"/>
              </w:rPr>
              <w:t>N/A = Not Applicable</w:t>
            </w:r>
          </w:p>
        </w:tc>
        <w:tc>
          <w:tcPr>
            <w:tcW w:w="1843" w:type="pct"/>
          </w:tcPr>
          <w:p w:rsidR="00421B7A" w:rsidRDefault="00421B7A" w:rsidP="00421B7A">
            <w:r w:rsidRPr="000E78F1">
              <w:t>5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r w:rsidR="00421B7A" w:rsidRPr="00107C72" w:rsidTr="00107C72">
        <w:trPr>
          <w:trHeight w:val="703"/>
        </w:trPr>
        <w:tc>
          <w:tcPr>
            <w:tcW w:w="1790" w:type="pct"/>
            <w:noWrap/>
          </w:tcPr>
          <w:p w:rsidR="00421B7A" w:rsidRPr="00107C72" w:rsidRDefault="00421B7A" w:rsidP="00421B7A">
            <w:pPr>
              <w:rPr>
                <w:b/>
                <w:sz w:val="20"/>
                <w:szCs w:val="20"/>
                <w:lang w:val="en-GB"/>
              </w:rPr>
            </w:pPr>
            <w:r w:rsidRPr="00107C72">
              <w:rPr>
                <w:b/>
                <w:sz w:val="20"/>
                <w:szCs w:val="20"/>
                <w:lang w:val="en-GB"/>
              </w:rPr>
              <w:t>15. Is the manuscript written in clear and understandable language?</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421B7A" w:rsidRPr="00107C72" w:rsidRDefault="00421B7A" w:rsidP="00421B7A">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421B7A" w:rsidRPr="00107C72" w:rsidRDefault="00421B7A" w:rsidP="00421B7A">
            <w:pPr>
              <w:rPr>
                <w:sz w:val="20"/>
                <w:szCs w:val="20"/>
                <w:lang w:val="en-GB"/>
              </w:rPr>
            </w:pPr>
            <w:r w:rsidRPr="00107C72">
              <w:rPr>
                <w:color w:val="404040"/>
                <w:sz w:val="20"/>
                <w:szCs w:val="20"/>
                <w:shd w:val="clear" w:color="auto" w:fill="FFFFFF"/>
                <w:lang w:val="en-GB"/>
              </w:rPr>
              <w:t>N/A = Not Applicable</w:t>
            </w:r>
          </w:p>
        </w:tc>
        <w:tc>
          <w:tcPr>
            <w:tcW w:w="1843" w:type="pct"/>
          </w:tcPr>
          <w:p w:rsidR="00421B7A" w:rsidRDefault="00421B7A" w:rsidP="00421B7A">
            <w:r>
              <w:t>4</w:t>
            </w:r>
            <w:r w:rsidRPr="000E78F1">
              <w:t xml:space="preserve"> (Excellent)</w:t>
            </w:r>
          </w:p>
        </w:tc>
        <w:tc>
          <w:tcPr>
            <w:tcW w:w="1367" w:type="pct"/>
          </w:tcPr>
          <w:p w:rsidR="00421B7A" w:rsidRPr="00107C72" w:rsidRDefault="00421B7A" w:rsidP="00421B7A">
            <w:pPr>
              <w:pStyle w:val="Heading2"/>
              <w:jc w:val="left"/>
              <w:rPr>
                <w:rFonts w:ascii="Times New Roman" w:hAnsi="Times New Roman"/>
                <w:b w:val="0"/>
                <w:lang w:val="en-GB" w:eastAsia="en-US"/>
              </w:rPr>
            </w:pPr>
          </w:p>
        </w:tc>
      </w:tr>
    </w:tbl>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Default="009D3518" w:rsidP="009D3518">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9D3518" w:rsidRDefault="009D3518" w:rsidP="009D3518">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9D3518" w:rsidRPr="00EC7A1F" w:rsidTr="002E3E2C">
        <w:tc>
          <w:tcPr>
            <w:tcW w:w="1265" w:type="pct"/>
            <w:noWrap/>
          </w:tcPr>
          <w:p w:rsidR="009D3518" w:rsidRPr="00EC7A1F" w:rsidRDefault="009D3518" w:rsidP="002E3E2C">
            <w:pPr>
              <w:pStyle w:val="Heading2"/>
              <w:jc w:val="left"/>
              <w:rPr>
                <w:rFonts w:ascii="Times New Roman" w:hAnsi="Times New Roman"/>
                <w:lang w:val="en-GB" w:eastAsia="en-US"/>
              </w:rPr>
            </w:pPr>
          </w:p>
        </w:tc>
        <w:tc>
          <w:tcPr>
            <w:tcW w:w="2212" w:type="pct"/>
          </w:tcPr>
          <w:p w:rsidR="009D3518" w:rsidRPr="00EC7A1F" w:rsidRDefault="009D3518"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9D3518" w:rsidRPr="00EC7A1F" w:rsidRDefault="009D3518" w:rsidP="002E3E2C">
            <w:pPr>
              <w:rPr>
                <w:lang w:val="en-GB"/>
              </w:rPr>
            </w:pPr>
          </w:p>
        </w:tc>
        <w:tc>
          <w:tcPr>
            <w:tcW w:w="1523" w:type="pct"/>
          </w:tcPr>
          <w:p w:rsidR="009D3518" w:rsidRPr="00EC7A1F" w:rsidRDefault="009D3518"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1262"/>
        </w:trPr>
        <w:tc>
          <w:tcPr>
            <w:tcW w:w="1265" w:type="pct"/>
            <w:noWrap/>
          </w:tcPr>
          <w:p w:rsidR="009D3518" w:rsidRPr="000B20E3" w:rsidRDefault="009D3518" w:rsidP="002E3E2C">
            <w:pPr>
              <w:ind w:left="360"/>
              <w:rPr>
                <w:b/>
                <w:bCs/>
                <w:sz w:val="20"/>
                <w:szCs w:val="20"/>
                <w:lang w:val="en-GB"/>
              </w:rPr>
            </w:pPr>
            <w:r w:rsidRPr="000B20E3">
              <w:rPr>
                <w:b/>
                <w:bCs/>
                <w:sz w:val="20"/>
                <w:szCs w:val="20"/>
                <w:lang w:val="en-GB"/>
              </w:rPr>
              <w:t>Is the title of the article suitable?</w:t>
            </w:r>
          </w:p>
          <w:p w:rsidR="009D3518" w:rsidRPr="00914761" w:rsidRDefault="009D3518" w:rsidP="002E3E2C">
            <w:pPr>
              <w:ind w:left="360"/>
              <w:rPr>
                <w:bCs/>
                <w:sz w:val="20"/>
                <w:szCs w:val="20"/>
                <w:lang w:val="en-GB"/>
              </w:rPr>
            </w:pPr>
          </w:p>
          <w:p w:rsidR="009D3518" w:rsidRPr="00EC7A1F" w:rsidRDefault="009D3518"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421B7A" w:rsidRPr="00421B7A" w:rsidRDefault="00421B7A" w:rsidP="00421B7A">
            <w:pPr>
              <w:rPr>
                <w:b/>
                <w:bCs/>
                <w:sz w:val="20"/>
                <w:szCs w:val="20"/>
                <w:lang w:val="en-GB"/>
              </w:rPr>
            </w:pPr>
            <w:r w:rsidRPr="00421B7A">
              <w:rPr>
                <w:b/>
                <w:bCs/>
                <w:sz w:val="20"/>
                <w:szCs w:val="20"/>
                <w:lang w:val="en-GB"/>
              </w:rPr>
              <w:t>YES</w:t>
            </w:r>
          </w:p>
          <w:p w:rsidR="009D3518" w:rsidRPr="00EC7A1F" w:rsidRDefault="00421B7A" w:rsidP="00421B7A">
            <w:pPr>
              <w:rPr>
                <w:b/>
                <w:bCs/>
                <w:sz w:val="20"/>
                <w:szCs w:val="20"/>
                <w:lang w:val="en-GB"/>
              </w:rPr>
            </w:pPr>
            <w:r w:rsidRPr="00421B7A">
              <w:rPr>
                <w:b/>
                <w:bCs/>
                <w:sz w:val="20"/>
                <w:szCs w:val="20"/>
                <w:lang w:val="en-GB"/>
              </w:rPr>
              <w:t>The title is precise, informative, and reflects the theoretical and empirical scope of the study.</w:t>
            </w:r>
          </w:p>
        </w:tc>
        <w:tc>
          <w:tcPr>
            <w:tcW w:w="1523" w:type="pct"/>
          </w:tcPr>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1262"/>
        </w:trPr>
        <w:tc>
          <w:tcPr>
            <w:tcW w:w="1265" w:type="pct"/>
            <w:noWrap/>
          </w:tcPr>
          <w:p w:rsidR="009D3518" w:rsidRDefault="009D3518"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9D3518" w:rsidRDefault="009D3518" w:rsidP="002E3E2C">
            <w:pPr>
              <w:ind w:left="284"/>
              <w:rPr>
                <w:bCs/>
                <w:sz w:val="20"/>
                <w:szCs w:val="20"/>
                <w:lang w:val="en-GB"/>
              </w:rPr>
            </w:pPr>
          </w:p>
          <w:p w:rsidR="009D3518" w:rsidRPr="00EC7A1F" w:rsidRDefault="009D3518"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421B7A" w:rsidRPr="00421B7A" w:rsidRDefault="00421B7A" w:rsidP="00421B7A">
            <w:pPr>
              <w:rPr>
                <w:b/>
                <w:bCs/>
                <w:sz w:val="20"/>
                <w:szCs w:val="20"/>
                <w:lang w:val="en-GB"/>
              </w:rPr>
            </w:pPr>
            <w:r w:rsidRPr="00421B7A">
              <w:rPr>
                <w:b/>
                <w:bCs/>
                <w:sz w:val="20"/>
                <w:szCs w:val="20"/>
                <w:lang w:val="en-GB"/>
              </w:rPr>
              <w:t>YES</w:t>
            </w:r>
          </w:p>
          <w:p w:rsidR="009D3518" w:rsidRPr="00EC7A1F" w:rsidRDefault="00421B7A" w:rsidP="00421B7A">
            <w:pPr>
              <w:rPr>
                <w:b/>
                <w:bCs/>
                <w:sz w:val="20"/>
                <w:szCs w:val="20"/>
                <w:lang w:val="en-GB"/>
              </w:rPr>
            </w:pPr>
            <w:r w:rsidRPr="00421B7A">
              <w:rPr>
                <w:b/>
                <w:bCs/>
                <w:sz w:val="20"/>
                <w:szCs w:val="20"/>
                <w:lang w:val="en-GB"/>
              </w:rPr>
              <w:t>The abstract clearly presents objectives, methodology, results, and implications.</w:t>
            </w:r>
          </w:p>
        </w:tc>
        <w:tc>
          <w:tcPr>
            <w:tcW w:w="1523" w:type="pct"/>
          </w:tcPr>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704"/>
        </w:trPr>
        <w:tc>
          <w:tcPr>
            <w:tcW w:w="1265" w:type="pct"/>
            <w:noWrap/>
          </w:tcPr>
          <w:p w:rsidR="009D3518" w:rsidRPr="00914761" w:rsidRDefault="009D3518"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9D3518" w:rsidRPr="00C46811" w:rsidRDefault="009D3518"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421B7A" w:rsidRPr="00421B7A" w:rsidRDefault="00421B7A" w:rsidP="00421B7A">
            <w:pPr>
              <w:pStyle w:val="ListParagraph"/>
              <w:rPr>
                <w:bCs/>
                <w:sz w:val="20"/>
                <w:szCs w:val="20"/>
                <w:lang w:val="en-GB"/>
              </w:rPr>
            </w:pPr>
            <w:r w:rsidRPr="00421B7A">
              <w:rPr>
                <w:bCs/>
                <w:sz w:val="20"/>
                <w:szCs w:val="20"/>
                <w:lang w:val="en-GB"/>
              </w:rPr>
              <w:t>YES (with minor improvements needed)</w:t>
            </w:r>
          </w:p>
          <w:p w:rsidR="00421B7A" w:rsidRPr="00421B7A" w:rsidRDefault="00421B7A" w:rsidP="00421B7A">
            <w:pPr>
              <w:pStyle w:val="ListParagraph"/>
              <w:rPr>
                <w:bCs/>
                <w:sz w:val="20"/>
                <w:szCs w:val="20"/>
                <w:lang w:val="en-GB"/>
              </w:rPr>
            </w:pPr>
            <w:r w:rsidRPr="00421B7A">
              <w:rPr>
                <w:bCs/>
                <w:sz w:val="20"/>
                <w:szCs w:val="20"/>
                <w:lang w:val="en-GB"/>
              </w:rPr>
              <w:t>The study is methodologically sound and theoretically grounded. However, minor clarifications are suggested regarding:</w:t>
            </w:r>
          </w:p>
          <w:p w:rsidR="00421B7A" w:rsidRPr="00421B7A" w:rsidRDefault="00421B7A" w:rsidP="00421B7A">
            <w:pPr>
              <w:pStyle w:val="ListParagraph"/>
              <w:rPr>
                <w:bCs/>
                <w:sz w:val="20"/>
                <w:szCs w:val="20"/>
                <w:lang w:val="en-GB"/>
              </w:rPr>
            </w:pPr>
          </w:p>
          <w:p w:rsidR="00421B7A" w:rsidRPr="00421B7A" w:rsidRDefault="00421B7A" w:rsidP="00421B7A">
            <w:pPr>
              <w:pStyle w:val="ListParagraph"/>
              <w:rPr>
                <w:bCs/>
                <w:sz w:val="20"/>
                <w:szCs w:val="20"/>
                <w:lang w:val="en-GB"/>
              </w:rPr>
            </w:pPr>
            <w:r w:rsidRPr="00421B7A">
              <w:rPr>
                <w:bCs/>
                <w:sz w:val="20"/>
                <w:szCs w:val="20"/>
                <w:lang w:val="en-GB"/>
              </w:rPr>
              <w:t>justification of CB-SEM over PLS-SEM</w:t>
            </w:r>
          </w:p>
          <w:p w:rsidR="00421B7A" w:rsidRPr="00421B7A" w:rsidRDefault="00421B7A" w:rsidP="00421B7A">
            <w:pPr>
              <w:pStyle w:val="ListParagraph"/>
              <w:rPr>
                <w:bCs/>
                <w:sz w:val="20"/>
                <w:szCs w:val="20"/>
                <w:lang w:val="en-GB"/>
              </w:rPr>
            </w:pPr>
            <w:r w:rsidRPr="00421B7A">
              <w:rPr>
                <w:bCs/>
                <w:sz w:val="20"/>
                <w:szCs w:val="20"/>
                <w:lang w:val="en-GB"/>
              </w:rPr>
              <w:t>explanation of low CR values vs high beta coefficients</w:t>
            </w:r>
          </w:p>
          <w:p w:rsidR="009D3518" w:rsidRPr="00EC7A1F" w:rsidRDefault="00421B7A" w:rsidP="00421B7A">
            <w:pPr>
              <w:pStyle w:val="ListParagraph"/>
              <w:ind w:left="0"/>
              <w:rPr>
                <w:bCs/>
                <w:sz w:val="20"/>
                <w:szCs w:val="20"/>
                <w:lang w:val="en-GB"/>
              </w:rPr>
            </w:pPr>
            <w:r w:rsidRPr="00421B7A">
              <w:rPr>
                <w:bCs/>
                <w:sz w:val="20"/>
                <w:szCs w:val="20"/>
                <w:lang w:val="en-GB"/>
              </w:rPr>
              <w:t>interpretation of weak C.R. values in Table 7</w:t>
            </w:r>
          </w:p>
        </w:tc>
        <w:tc>
          <w:tcPr>
            <w:tcW w:w="1523" w:type="pct"/>
          </w:tcPr>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703"/>
        </w:trPr>
        <w:tc>
          <w:tcPr>
            <w:tcW w:w="1265" w:type="pct"/>
            <w:noWrap/>
          </w:tcPr>
          <w:p w:rsidR="009D3518" w:rsidRDefault="009D3518" w:rsidP="002E3E2C">
            <w:pPr>
              <w:ind w:left="360"/>
              <w:rPr>
                <w:b/>
                <w:bCs/>
                <w:sz w:val="20"/>
                <w:szCs w:val="20"/>
                <w:lang w:val="en-GB"/>
              </w:rPr>
            </w:pPr>
            <w:r w:rsidRPr="00EC7A1F">
              <w:rPr>
                <w:b/>
                <w:bCs/>
                <w:sz w:val="20"/>
                <w:szCs w:val="20"/>
                <w:lang w:val="en-GB"/>
              </w:rPr>
              <w:t xml:space="preserve">Are the references sufficient and recent? </w:t>
            </w:r>
          </w:p>
          <w:p w:rsidR="009D3518" w:rsidRPr="00914761" w:rsidRDefault="009D3518" w:rsidP="002E3E2C">
            <w:pPr>
              <w:ind w:left="360"/>
              <w:rPr>
                <w:bCs/>
                <w:sz w:val="20"/>
                <w:szCs w:val="20"/>
                <w:lang w:val="en-GB"/>
              </w:rPr>
            </w:pPr>
            <w:r w:rsidRPr="00914761">
              <w:rPr>
                <w:bCs/>
                <w:sz w:val="20"/>
                <w:szCs w:val="20"/>
                <w:lang w:val="en-GB"/>
              </w:rPr>
              <w:t>(YES or NO)</w:t>
            </w:r>
          </w:p>
          <w:p w:rsidR="009D3518" w:rsidRPr="00914761" w:rsidRDefault="009D3518" w:rsidP="002E3E2C">
            <w:pPr>
              <w:ind w:left="360"/>
              <w:rPr>
                <w:bCs/>
                <w:sz w:val="20"/>
                <w:szCs w:val="20"/>
                <w:lang w:val="en-GB"/>
              </w:rPr>
            </w:pPr>
          </w:p>
          <w:p w:rsidR="009D3518" w:rsidRPr="00EC7A1F" w:rsidRDefault="009D3518"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421B7A" w:rsidRPr="00421B7A" w:rsidRDefault="00421B7A" w:rsidP="00421B7A">
            <w:pPr>
              <w:pStyle w:val="ListParagraph"/>
              <w:rPr>
                <w:bCs/>
                <w:sz w:val="20"/>
                <w:szCs w:val="20"/>
                <w:lang w:val="en-GB"/>
              </w:rPr>
            </w:pPr>
            <w:r w:rsidRPr="00421B7A">
              <w:rPr>
                <w:bCs/>
                <w:sz w:val="20"/>
                <w:szCs w:val="20"/>
                <w:lang w:val="en-GB"/>
              </w:rPr>
              <w:t>YES</w:t>
            </w:r>
          </w:p>
          <w:p w:rsidR="009D3518" w:rsidRPr="00EC7A1F" w:rsidRDefault="00421B7A" w:rsidP="00421B7A">
            <w:pPr>
              <w:pStyle w:val="ListParagraph"/>
              <w:ind w:left="0"/>
              <w:rPr>
                <w:bCs/>
                <w:sz w:val="20"/>
                <w:szCs w:val="20"/>
                <w:lang w:val="en-GB"/>
              </w:rPr>
            </w:pPr>
            <w:r w:rsidRPr="00421B7A">
              <w:rPr>
                <w:bCs/>
                <w:sz w:val="20"/>
                <w:szCs w:val="20"/>
                <w:lang w:val="en-GB"/>
              </w:rPr>
              <w:t>The manuscript uses recent and relevant literature (2023–2026), which strengthens its academic rigor.</w:t>
            </w:r>
          </w:p>
        </w:tc>
        <w:tc>
          <w:tcPr>
            <w:tcW w:w="1523" w:type="pct"/>
          </w:tcPr>
          <w:p w:rsidR="009D3518" w:rsidRPr="00EC7A1F" w:rsidRDefault="009D3518" w:rsidP="002E3E2C">
            <w:pPr>
              <w:pStyle w:val="Heading2"/>
              <w:jc w:val="left"/>
              <w:rPr>
                <w:rFonts w:ascii="Times New Roman" w:hAnsi="Times New Roman"/>
                <w:b w:val="0"/>
                <w:lang w:val="en-GB" w:eastAsia="en-US"/>
              </w:rPr>
            </w:pPr>
          </w:p>
        </w:tc>
      </w:tr>
    </w:tbl>
    <w:p w:rsidR="009D3518" w:rsidRPr="000B20E3" w:rsidRDefault="009D3518" w:rsidP="009D3518">
      <w:pPr>
        <w:rPr>
          <w:lang w:val="en-GB"/>
        </w:rPr>
      </w:pPr>
    </w:p>
    <w:p w:rsidR="009D3518" w:rsidRDefault="009D3518" w:rsidP="009D3518">
      <w:pPr>
        <w:pStyle w:val="Heading2"/>
        <w:jc w:val="left"/>
        <w:rPr>
          <w:rFonts w:ascii="Times New Roman" w:hAnsi="Times New Roman"/>
          <w:highlight w:val="yellow"/>
          <w:lang w:val="en-GB" w:eastAsia="en-US"/>
        </w:rPr>
      </w:pPr>
    </w:p>
    <w:p w:rsidR="009D3518" w:rsidRPr="00107C72" w:rsidRDefault="009D3518" w:rsidP="009D3518">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9D3518"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9D3518" w:rsidRPr="00107C72" w:rsidRDefault="009D3518">
            <w:pPr>
              <w:pStyle w:val="NormalWeb"/>
              <w:spacing w:before="0" w:beforeAutospacing="0" w:after="0" w:afterAutospacing="0"/>
              <w:rPr>
                <w:rFonts w:ascii="Times New Roman" w:hAnsi="Times New Roman" w:cs="Times New Roman"/>
                <w:b/>
                <w:bCs/>
                <w:sz w:val="20"/>
                <w:szCs w:val="20"/>
                <w:u w:val="single"/>
                <w:lang w:val="en-GB"/>
              </w:rPr>
            </w:pPr>
          </w:p>
        </w:tc>
      </w:tr>
      <w:tr w:rsidR="009D3518" w:rsidRPr="00107C72" w:rsidTr="00107C72">
        <w:tc>
          <w:tcPr>
            <w:tcW w:w="2784" w:type="pct"/>
            <w:noWrap/>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9D3518" w:rsidRPr="00107C72" w:rsidTr="00107C72">
        <w:tc>
          <w:tcPr>
            <w:tcW w:w="2784" w:type="pct"/>
            <w:noWrap/>
            <w:tcMar>
              <w:top w:w="0" w:type="dxa"/>
              <w:left w:w="108" w:type="dxa"/>
              <w:bottom w:w="0" w:type="dxa"/>
              <w:right w:w="108" w:type="dxa"/>
            </w:tcMar>
            <w:vAlign w:val="center"/>
          </w:tcPr>
          <w:p w:rsidR="009D3518" w:rsidRPr="00107C72" w:rsidRDefault="00686A24">
            <w:pPr>
              <w:pStyle w:val="NormalWeb"/>
              <w:spacing w:before="0" w:beforeAutospacing="0" w:after="0" w:afterAutospacing="0"/>
              <w:rPr>
                <w:rFonts w:ascii="Times New Roman" w:hAnsi="Times New Roman" w:cs="Times New Roman"/>
                <w:sz w:val="20"/>
                <w:szCs w:val="20"/>
                <w:lang w:val="en-GB"/>
              </w:rPr>
            </w:pPr>
            <w:r w:rsidRPr="00686A24">
              <w:rPr>
                <w:rFonts w:ascii="Times New Roman" w:hAnsi="Times New Roman" w:cs="Times New Roman"/>
                <w:sz w:val="20"/>
                <w:szCs w:val="20"/>
                <w:lang w:val="en-GB"/>
              </w:rPr>
              <w:t>The manuscript is of high quality and makes a meaningful contribution to the field of development studies and smart governance. The methodological approach is appropriate, and findings are relevant for both academic and policy audiences. However, minor statistical clarification and language polishing are required before publication.</w:t>
            </w:r>
          </w:p>
          <w:p w:rsidR="009D3518" w:rsidRPr="00107C72" w:rsidRDefault="009D3518">
            <w:pPr>
              <w:pStyle w:val="NormalWeb"/>
              <w:spacing w:before="0" w:beforeAutospacing="0" w:after="0" w:afterAutospacing="0"/>
              <w:rPr>
                <w:rFonts w:ascii="Times New Roman" w:hAnsi="Times New Roman" w:cs="Times New Roman"/>
                <w:sz w:val="20"/>
                <w:szCs w:val="20"/>
                <w:lang w:val="en-GB"/>
              </w:rPr>
            </w:pPr>
          </w:p>
          <w:p w:rsidR="009D3518" w:rsidRPr="00107C72" w:rsidRDefault="009D3518">
            <w:pPr>
              <w:pStyle w:val="NormalWeb"/>
              <w:spacing w:before="0" w:beforeAutospacing="0" w:after="0" w:afterAutospacing="0"/>
              <w:rPr>
                <w:rFonts w:ascii="Times New Roman" w:hAnsi="Times New Roman" w:cs="Times New Roman"/>
                <w:sz w:val="20"/>
                <w:szCs w:val="20"/>
                <w:lang w:val="en-GB"/>
              </w:rPr>
            </w:pPr>
          </w:p>
          <w:p w:rsidR="009D3518" w:rsidRPr="00107C72" w:rsidRDefault="009D351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b/>
                <w:bCs/>
                <w:sz w:val="20"/>
                <w:szCs w:val="20"/>
                <w:lang w:val="en-GB"/>
              </w:rPr>
            </w:pPr>
          </w:p>
        </w:tc>
      </w:tr>
    </w:tbl>
    <w:p w:rsidR="009D3518" w:rsidRPr="00107C72" w:rsidRDefault="009D3518" w:rsidP="009D3518">
      <w:pPr>
        <w:rPr>
          <w:rFonts w:eastAsia="Arial Unicode MS"/>
          <w:b/>
          <w:bCs/>
          <w:sz w:val="20"/>
          <w:szCs w:val="20"/>
          <w:highlight w:val="yellow"/>
          <w:u w:val="single"/>
          <w:lang w:val="en-GB"/>
        </w:rPr>
      </w:pPr>
    </w:p>
    <w:p w:rsidR="00CC5B54" w:rsidRPr="00DB38E2" w:rsidRDefault="00CC5B54" w:rsidP="00CC5B54">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CC5B54" w:rsidRPr="00DB38E2" w:rsidTr="00B00041">
        <w:tc>
          <w:tcPr>
            <w:tcW w:w="5000" w:type="pct"/>
            <w:gridSpan w:val="3"/>
            <w:tcBorders>
              <w:top w:val="nil"/>
              <w:left w:val="nil"/>
              <w:right w:val="nil"/>
            </w:tcBorders>
            <w:noWrap/>
            <w:tcMar>
              <w:top w:w="0" w:type="dxa"/>
              <w:left w:w="108" w:type="dxa"/>
              <w:bottom w:w="0" w:type="dxa"/>
              <w:right w:w="108" w:type="dxa"/>
            </w:tcMar>
            <w:vAlign w:val="center"/>
          </w:tcPr>
          <w:p w:rsidR="00CC5B54" w:rsidRPr="00DB38E2" w:rsidRDefault="00CC5B54" w:rsidP="00B00041">
            <w:pPr>
              <w:rPr>
                <w:rFonts w:ascii="Arial" w:eastAsia="Arial Unicode MS" w:hAnsi="Arial" w:cs="Arial"/>
                <w:b/>
                <w:sz w:val="20"/>
                <w:szCs w:val="20"/>
                <w:u w:val="single"/>
                <w:lang w:val="en-GB"/>
              </w:rPr>
            </w:pPr>
          </w:p>
        </w:tc>
      </w:tr>
      <w:tr w:rsidR="00CC5B54" w:rsidRPr="00DB38E2" w:rsidTr="00B00041">
        <w:tc>
          <w:tcPr>
            <w:tcW w:w="1616" w:type="pct"/>
            <w:noWrap/>
            <w:tcMar>
              <w:top w:w="0" w:type="dxa"/>
              <w:left w:w="108" w:type="dxa"/>
              <w:bottom w:w="0" w:type="dxa"/>
              <w:right w:w="108" w:type="dxa"/>
            </w:tcMar>
            <w:vAlign w:val="center"/>
          </w:tcPr>
          <w:p w:rsidR="00CC5B54" w:rsidRPr="00DB38E2" w:rsidRDefault="00CC5B54" w:rsidP="00B00041">
            <w:pPr>
              <w:rPr>
                <w:rFonts w:ascii="Arial" w:eastAsia="Arial Unicode MS" w:hAnsi="Arial" w:cs="Arial"/>
                <w:sz w:val="20"/>
                <w:szCs w:val="20"/>
                <w:lang w:val="en-GB"/>
              </w:rPr>
            </w:pPr>
          </w:p>
        </w:tc>
        <w:tc>
          <w:tcPr>
            <w:tcW w:w="1749" w:type="pct"/>
            <w:tcMar>
              <w:top w:w="0" w:type="dxa"/>
              <w:left w:w="108" w:type="dxa"/>
              <w:bottom w:w="0" w:type="dxa"/>
              <w:right w:w="108" w:type="dxa"/>
            </w:tcMar>
          </w:tcPr>
          <w:p w:rsidR="00CC5B54" w:rsidRPr="00DB38E2" w:rsidRDefault="00CC5B54" w:rsidP="00B00041">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CC5B54" w:rsidRPr="00DB38E2" w:rsidRDefault="00CC5B54" w:rsidP="00B00041">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CC5B54" w:rsidRPr="00DB38E2" w:rsidRDefault="00CC5B54" w:rsidP="00B00041">
            <w:pPr>
              <w:keepNext/>
              <w:outlineLvl w:val="1"/>
              <w:rPr>
                <w:rFonts w:ascii="Arial" w:eastAsia="MS Mincho" w:hAnsi="Arial" w:cs="Arial"/>
                <w:bCs/>
                <w:sz w:val="20"/>
                <w:szCs w:val="20"/>
                <w:lang w:val="en-GB"/>
              </w:rPr>
            </w:pPr>
          </w:p>
        </w:tc>
      </w:tr>
      <w:tr w:rsidR="00CC5B54" w:rsidRPr="00DB38E2" w:rsidTr="00B00041">
        <w:trPr>
          <w:trHeight w:val="890"/>
        </w:trPr>
        <w:tc>
          <w:tcPr>
            <w:tcW w:w="1616" w:type="pct"/>
            <w:noWrap/>
            <w:tcMar>
              <w:top w:w="0" w:type="dxa"/>
              <w:left w:w="108" w:type="dxa"/>
              <w:bottom w:w="0" w:type="dxa"/>
              <w:right w:w="108" w:type="dxa"/>
            </w:tcMar>
            <w:vAlign w:val="center"/>
          </w:tcPr>
          <w:p w:rsidR="00CC5B54" w:rsidRPr="00DB38E2" w:rsidRDefault="00CC5B54" w:rsidP="00B00041">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CC5B54" w:rsidRPr="00DB38E2" w:rsidRDefault="00CC5B54" w:rsidP="00B0004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C5B54" w:rsidRPr="00DB38E2" w:rsidRDefault="00CC5B54" w:rsidP="00B00041">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CC5B54" w:rsidRPr="00DB38E2" w:rsidRDefault="00CC5B54" w:rsidP="00B00041">
            <w:pPr>
              <w:rPr>
                <w:rFonts w:ascii="Arial" w:eastAsia="Arial Unicode MS" w:hAnsi="Arial" w:cs="Arial"/>
                <w:sz w:val="20"/>
                <w:szCs w:val="20"/>
                <w:lang w:val="en-GB"/>
              </w:rPr>
            </w:pPr>
          </w:p>
        </w:tc>
        <w:tc>
          <w:tcPr>
            <w:tcW w:w="1635" w:type="pct"/>
            <w:vAlign w:val="center"/>
          </w:tcPr>
          <w:p w:rsidR="00CC5B54" w:rsidRPr="00DB38E2" w:rsidRDefault="00CC5B54" w:rsidP="00B00041">
            <w:pPr>
              <w:rPr>
                <w:rFonts w:ascii="Arial" w:eastAsia="Arial Unicode MS" w:hAnsi="Arial" w:cs="Arial"/>
                <w:sz w:val="20"/>
                <w:szCs w:val="20"/>
                <w:lang w:val="en-GB"/>
              </w:rPr>
            </w:pPr>
          </w:p>
          <w:p w:rsidR="00CC5B54" w:rsidRPr="00DB38E2" w:rsidRDefault="00CC5B54" w:rsidP="00B00041">
            <w:pPr>
              <w:rPr>
                <w:rFonts w:ascii="Arial" w:eastAsia="Arial Unicode MS" w:hAnsi="Arial" w:cs="Arial"/>
                <w:sz w:val="20"/>
                <w:szCs w:val="20"/>
                <w:lang w:val="en-GB"/>
              </w:rPr>
            </w:pPr>
          </w:p>
          <w:p w:rsidR="00CC5B54" w:rsidRPr="00DB38E2" w:rsidRDefault="00CC5B54" w:rsidP="00B00041">
            <w:pPr>
              <w:rPr>
                <w:rFonts w:ascii="Arial" w:eastAsia="Arial Unicode MS" w:hAnsi="Arial" w:cs="Arial"/>
                <w:sz w:val="20"/>
                <w:szCs w:val="20"/>
                <w:lang w:val="en-GB"/>
              </w:rPr>
            </w:pPr>
          </w:p>
        </w:tc>
      </w:tr>
    </w:tbl>
    <w:p w:rsidR="00CC5B54" w:rsidRPr="00DB38E2" w:rsidRDefault="00CC5B54" w:rsidP="00CC5B54">
      <w:pPr>
        <w:pStyle w:val="BodyText"/>
        <w:rPr>
          <w:rFonts w:ascii="Arial" w:hAnsi="Arial" w:cs="Arial"/>
          <w:b/>
          <w:bCs/>
          <w:sz w:val="20"/>
          <w:szCs w:val="20"/>
          <w:u w:val="single"/>
          <w:lang w:val="en-GB"/>
        </w:rPr>
      </w:pPr>
    </w:p>
    <w:p w:rsidR="00253E19" w:rsidRDefault="00253E19" w:rsidP="00253E19">
      <w:pPr>
        <w:pStyle w:val="Affiliation"/>
        <w:spacing w:after="0" w:line="240" w:lineRule="auto"/>
        <w:jc w:val="left"/>
        <w:rPr>
          <w:rFonts w:ascii="Arial" w:hAnsi="Arial" w:cs="Arial"/>
          <w:b/>
          <w:sz w:val="16"/>
          <w:szCs w:val="16"/>
        </w:rPr>
      </w:pPr>
    </w:p>
    <w:p w:rsidR="00253E19" w:rsidRPr="005F4EDD" w:rsidRDefault="00253E19" w:rsidP="00253E1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53E19" w:rsidRDefault="00253E19" w:rsidP="00253E19">
      <w:pPr>
        <w:pStyle w:val="Affiliation"/>
        <w:spacing w:after="0" w:line="240" w:lineRule="auto"/>
        <w:jc w:val="left"/>
        <w:rPr>
          <w:rFonts w:ascii="Arial" w:hAnsi="Arial" w:cs="Arial"/>
          <w:sz w:val="16"/>
          <w:szCs w:val="16"/>
        </w:rPr>
      </w:pPr>
    </w:p>
    <w:p w:rsidR="00253E19" w:rsidRPr="00E316F0" w:rsidRDefault="00253E19" w:rsidP="00253E19">
      <w:pPr>
        <w:rPr>
          <w:rFonts w:asciiTheme="minorHAnsi" w:hAnsiTheme="minorHAnsi"/>
        </w:rPr>
      </w:pPr>
      <w:r>
        <w:rPr>
          <w:rFonts w:ascii="Calibri" w:hAnsi="Calibri" w:cs="Calibri"/>
          <w:color w:val="000000"/>
        </w:rPr>
        <w:t xml:space="preserve">Kavitha S R, </w:t>
      </w:r>
      <w:proofErr w:type="spellStart"/>
      <w:proofErr w:type="gramStart"/>
      <w:r>
        <w:rPr>
          <w:rFonts w:ascii="Calibri" w:hAnsi="Calibri" w:cs="Calibri"/>
          <w:color w:val="000000"/>
        </w:rPr>
        <w:t>St.Francis</w:t>
      </w:r>
      <w:proofErr w:type="spellEnd"/>
      <w:proofErr w:type="gramEnd"/>
      <w:r>
        <w:rPr>
          <w:rFonts w:ascii="Calibri" w:hAnsi="Calibri" w:cs="Calibri"/>
          <w:color w:val="000000"/>
        </w:rPr>
        <w:t xml:space="preserve"> De Sales College, India</w:t>
      </w:r>
      <w:r>
        <w:rPr>
          <w:rFonts w:ascii="Calibri" w:hAnsi="Calibri" w:cs="Calibri"/>
          <w:color w:val="000000"/>
        </w:rPr>
        <w:br/>
      </w:r>
    </w:p>
    <w:p w:rsidR="00CC5B54" w:rsidRDefault="00CC5B54" w:rsidP="00CC5B54">
      <w:bookmarkStart w:id="0" w:name="_GoBack"/>
      <w:bookmarkEnd w:id="0"/>
    </w:p>
    <w:p w:rsidR="00CC5B54" w:rsidRDefault="00CC5B54" w:rsidP="00CC5B54"/>
    <w:p w:rsidR="00CC5B54" w:rsidRDefault="00CC5B54" w:rsidP="00CC5B54"/>
    <w:p w:rsidR="008913D5" w:rsidRPr="009D3518" w:rsidRDefault="008913D5" w:rsidP="00CC5B54"/>
    <w:sectPr w:rsidR="008913D5" w:rsidRPr="009D351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B65" w:rsidRPr="0000007A" w:rsidRDefault="00C63B65" w:rsidP="0099583E">
      <w:r>
        <w:separator/>
      </w:r>
    </w:p>
  </w:endnote>
  <w:endnote w:type="continuationSeparator" w:id="0">
    <w:p w:rsidR="00C63B65" w:rsidRPr="0000007A" w:rsidRDefault="00C63B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rsidP="009D3518">
    <w:pPr>
      <w:pStyle w:val="Footer"/>
      <w:jc w:val="right"/>
    </w:pPr>
  </w:p>
  <w:p w:rsidR="009D3518" w:rsidRDefault="009D3518" w:rsidP="009D351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62607">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62607">
      <w:rPr>
        <w:b/>
        <w:noProof/>
        <w:sz w:val="20"/>
      </w:rPr>
      <w:t>1</w:t>
    </w:r>
    <w:r w:rsidRPr="00585FC6">
      <w:rPr>
        <w:b/>
        <w:sz w:val="20"/>
      </w:rPr>
      <w:fldChar w:fldCharType="end"/>
    </w:r>
  </w:p>
  <w:p w:rsidR="009D3518" w:rsidRDefault="009D3518" w:rsidP="009D3518">
    <w:pPr>
      <w:pStyle w:val="Footer"/>
      <w:jc w:val="right"/>
      <w:rPr>
        <w:b/>
        <w:sz w:val="20"/>
      </w:rPr>
    </w:pPr>
    <w:r>
      <w:rPr>
        <w:b/>
        <w:sz w:val="20"/>
      </w:rPr>
      <w:t>V240326</w:t>
    </w:r>
  </w:p>
  <w:p w:rsidR="009D3518" w:rsidRDefault="009D3518" w:rsidP="009D351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B65" w:rsidRPr="0000007A" w:rsidRDefault="00C63B65" w:rsidP="0099583E">
      <w:r>
        <w:separator/>
      </w:r>
    </w:p>
  </w:footnote>
  <w:footnote w:type="continuationSeparator" w:id="0">
    <w:p w:rsidR="00C63B65" w:rsidRPr="0000007A" w:rsidRDefault="00C63B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rsidP="009D3518">
    <w:pPr>
      <w:spacing w:before="100" w:beforeAutospacing="1" w:after="100" w:afterAutospacing="1"/>
      <w:jc w:val="center"/>
      <w:rPr>
        <w:rFonts w:ascii="Arial" w:hAnsi="Arial" w:cs="Arial"/>
        <w:b/>
        <w:bCs/>
        <w:color w:val="003399"/>
        <w:szCs w:val="20"/>
        <w:u w:val="single"/>
        <w:lang w:val="en-GB"/>
      </w:rPr>
    </w:pPr>
  </w:p>
  <w:p w:rsidR="00B62F41" w:rsidRPr="00642DC6" w:rsidRDefault="009D3518" w:rsidP="009D3518">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119E"/>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3E19"/>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2F6E39"/>
    <w:rsid w:val="00312559"/>
    <w:rsid w:val="003204B8"/>
    <w:rsid w:val="003245FB"/>
    <w:rsid w:val="00330845"/>
    <w:rsid w:val="00335412"/>
    <w:rsid w:val="0033692F"/>
    <w:rsid w:val="00344014"/>
    <w:rsid w:val="00346223"/>
    <w:rsid w:val="00366BEC"/>
    <w:rsid w:val="0037074A"/>
    <w:rsid w:val="00396100"/>
    <w:rsid w:val="003A04E7"/>
    <w:rsid w:val="003A4991"/>
    <w:rsid w:val="003A6E1A"/>
    <w:rsid w:val="003A6E6B"/>
    <w:rsid w:val="003B2172"/>
    <w:rsid w:val="003C059E"/>
    <w:rsid w:val="003E2791"/>
    <w:rsid w:val="003E3C70"/>
    <w:rsid w:val="003E746A"/>
    <w:rsid w:val="00421B7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321D"/>
    <w:rsid w:val="0068446F"/>
    <w:rsid w:val="00686A24"/>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3725C"/>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3518"/>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79B1"/>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707D"/>
    <w:rsid w:val="00C10283"/>
    <w:rsid w:val="00C110CC"/>
    <w:rsid w:val="00C14ABC"/>
    <w:rsid w:val="00C22886"/>
    <w:rsid w:val="00C25C8F"/>
    <w:rsid w:val="00C263C6"/>
    <w:rsid w:val="00C46811"/>
    <w:rsid w:val="00C60B20"/>
    <w:rsid w:val="00C62607"/>
    <w:rsid w:val="00C635B6"/>
    <w:rsid w:val="00C63B65"/>
    <w:rsid w:val="00C70DFC"/>
    <w:rsid w:val="00C75CEA"/>
    <w:rsid w:val="00C82466"/>
    <w:rsid w:val="00C84097"/>
    <w:rsid w:val="00C92F3A"/>
    <w:rsid w:val="00C97898"/>
    <w:rsid w:val="00CB429B"/>
    <w:rsid w:val="00CC2753"/>
    <w:rsid w:val="00CC5B54"/>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31EB"/>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0F35"/>
    <w:rsid w:val="00ED5AE6"/>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253E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173937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1649756">
      <w:bodyDiv w:val="1"/>
      <w:marLeft w:val="0"/>
      <w:marRight w:val="0"/>
      <w:marTop w:val="0"/>
      <w:marBottom w:val="0"/>
      <w:divBdr>
        <w:top w:val="none" w:sz="0" w:space="0" w:color="auto"/>
        <w:left w:val="none" w:sz="0" w:space="0" w:color="auto"/>
        <w:bottom w:val="none" w:sz="0" w:space="0" w:color="auto"/>
        <w:right w:val="none" w:sz="0" w:space="0" w:color="auto"/>
      </w:divBdr>
    </w:div>
    <w:div w:id="93463171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9310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307265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54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5203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2026-03-27T11:56:00Z</dcterms:created>
  <dcterms:modified xsi:type="dcterms:W3CDTF">2026-04-01T06:12:00Z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