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A61F7" w:rsidRPr="00BB32CA" w14:paraId="6F6EE9CA" w14:textId="77777777">
        <w:trPr>
          <w:trHeight w:val="20"/>
          <w:jc w:val="center"/>
        </w:trPr>
        <w:tc>
          <w:tcPr>
            <w:tcW w:w="1186" w:type="pct"/>
          </w:tcPr>
          <w:p w14:paraId="6E6EB7B7" w14:textId="77777777" w:rsidR="005A61F7" w:rsidRPr="00BB32CA" w:rsidRDefault="00DD46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8AC9DD" w14:textId="77777777" w:rsidR="005A61F7" w:rsidRPr="00BB32CA" w:rsidRDefault="00DD46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Advances in Agricultural Research</w:t>
            </w:r>
          </w:p>
        </w:tc>
      </w:tr>
      <w:tr w:rsidR="005A61F7" w:rsidRPr="00BB32CA" w14:paraId="079058EA" w14:textId="77777777">
        <w:trPr>
          <w:trHeight w:val="20"/>
          <w:jc w:val="center"/>
        </w:trPr>
        <w:tc>
          <w:tcPr>
            <w:tcW w:w="1186" w:type="pct"/>
          </w:tcPr>
          <w:p w14:paraId="0D0BE7AB" w14:textId="77777777" w:rsidR="005A61F7" w:rsidRPr="00BB32CA" w:rsidRDefault="00DD46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CC33336" w14:textId="77777777" w:rsidR="005A61F7" w:rsidRPr="00BB32CA" w:rsidRDefault="00B52F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Ms_AJAAR_156466</w:t>
            </w:r>
          </w:p>
        </w:tc>
      </w:tr>
      <w:tr w:rsidR="005A61F7" w:rsidRPr="00BB32CA" w14:paraId="320A1886" w14:textId="77777777">
        <w:trPr>
          <w:trHeight w:val="20"/>
          <w:jc w:val="center"/>
        </w:trPr>
        <w:tc>
          <w:tcPr>
            <w:tcW w:w="1186" w:type="pct"/>
          </w:tcPr>
          <w:p w14:paraId="47AFC89F" w14:textId="77777777" w:rsidR="005A61F7" w:rsidRPr="00BB32CA" w:rsidRDefault="00DD46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DB05DC5" w14:textId="77777777" w:rsidR="005A61F7" w:rsidRPr="00BB32CA" w:rsidRDefault="00B52F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Induced Mutation in Sorghum [Sorghum </w:t>
            </w:r>
            <w:proofErr w:type="spellStart"/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>bicolor</w:t>
            </w:r>
            <w:proofErr w:type="spellEnd"/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Moench] by Using Nitrous Acid and Selection for Drought Resistance in North </w:t>
            </w:r>
            <w:proofErr w:type="spellStart"/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>kordofan</w:t>
            </w:r>
            <w:proofErr w:type="spellEnd"/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</w:t>
            </w:r>
          </w:p>
        </w:tc>
      </w:tr>
      <w:tr w:rsidR="005A61F7" w:rsidRPr="00BB32CA" w14:paraId="14AEC961" w14:textId="77777777">
        <w:trPr>
          <w:trHeight w:val="20"/>
          <w:jc w:val="center"/>
        </w:trPr>
        <w:tc>
          <w:tcPr>
            <w:tcW w:w="1186" w:type="pct"/>
          </w:tcPr>
          <w:p w14:paraId="485B8ADF" w14:textId="77777777" w:rsidR="005A61F7" w:rsidRPr="00BB32CA" w:rsidRDefault="00DD46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EB5DB5" w14:textId="77777777" w:rsidR="005A61F7" w:rsidRPr="00BB32CA" w:rsidRDefault="00DD46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276DAA5" w14:textId="77777777" w:rsidR="005A61F7" w:rsidRPr="00BB32CA" w:rsidRDefault="005A61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0705520" w14:textId="77777777" w:rsidR="005A61F7" w:rsidRPr="00BB32CA" w:rsidRDefault="005A61F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1CC5FFF" w14:textId="77777777" w:rsidR="005A61F7" w:rsidRPr="00BB32CA" w:rsidRDefault="00DD46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B32C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B32C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88B79C7" w14:textId="77777777" w:rsidR="005A61F7" w:rsidRPr="00BB32CA" w:rsidRDefault="005A61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A61F7" w:rsidRPr="00BB32CA" w14:paraId="7CC9700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9CB8D59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0FA892A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32C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66CF76F" w14:textId="77777777" w:rsidR="005A61F7" w:rsidRPr="00BB32CA" w:rsidRDefault="00DD46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32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32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5D3BBB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3BA78A4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6DC1A41" w14:textId="77777777" w:rsidR="005A61F7" w:rsidRPr="00BB32CA" w:rsidRDefault="00DD46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32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4E81BBC" w14:textId="6FC83E53" w:rsidR="005A61F7" w:rsidRPr="00BB32CA" w:rsidRDefault="00BC57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77CD941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6DAA91" w14:textId="77777777" w:rsidR="005A61F7" w:rsidRPr="00BB32CA" w:rsidRDefault="005A61F7">
      <w:pPr>
        <w:rPr>
          <w:rFonts w:ascii="Arial" w:hAnsi="Arial" w:cs="Arial"/>
          <w:sz w:val="20"/>
          <w:szCs w:val="20"/>
          <w:lang w:val="en-GB"/>
        </w:rPr>
      </w:pPr>
    </w:p>
    <w:p w14:paraId="27355A43" w14:textId="77777777" w:rsidR="005A61F7" w:rsidRPr="00BB32CA" w:rsidRDefault="00DD46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B32C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4D49129" w14:textId="77777777" w:rsidR="005A61F7" w:rsidRPr="00BB32CA" w:rsidRDefault="005A61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A61F7" w:rsidRPr="00BB32CA" w14:paraId="4AF70E8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9D19D0D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982B650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32C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991CEA" w14:textId="77777777" w:rsidR="005A61F7" w:rsidRPr="00BB32CA" w:rsidRDefault="00DD46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32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61F7" w:rsidRPr="00BB32CA" w14:paraId="6BB33EE0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02F542DD" w14:textId="77777777" w:rsidR="005A61F7" w:rsidRPr="00BB32CA" w:rsidRDefault="00DD4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612C864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E6F55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E21F9E6" w14:textId="27091343" w:rsidR="005A61F7" w:rsidRPr="00BB32CA" w:rsidRDefault="00482A4A" w:rsidP="00482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7CED94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3B1C800F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567FF7CF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32C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652915A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ED24F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FF6E568" w14:textId="2234A857" w:rsidR="005A61F7" w:rsidRPr="00BB32CA" w:rsidRDefault="00482A4A" w:rsidP="00482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CBB646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7DCDE521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4F699731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C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DA012E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6BF509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6A4445E" w14:textId="592AD185" w:rsidR="005A61F7" w:rsidRPr="00BB32CA" w:rsidRDefault="00482A4A" w:rsidP="00482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DFABC7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37323137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5EDC1C4C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C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D366C72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B2D46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834CACB" w14:textId="5AB4B2D5" w:rsidR="005A61F7" w:rsidRPr="00BB32CA" w:rsidRDefault="00482A4A" w:rsidP="00482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54AB08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5A6A492D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1B96E69F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C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71A1ADC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852D23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3214892" w14:textId="613D7536" w:rsidR="005A61F7" w:rsidRPr="00BB32CA" w:rsidRDefault="00482A4A" w:rsidP="00482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E9CD00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0E643799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3A861B77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C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D86F15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2A6414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44E18E0" w14:textId="73C47111" w:rsidR="005A61F7" w:rsidRPr="00BB32CA" w:rsidRDefault="00482A4A" w:rsidP="00482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1D1967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0D8ED347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35B59E62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C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89F01E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D728F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DB0B29D" w14:textId="7B07A669" w:rsidR="005A61F7" w:rsidRPr="00BB32CA" w:rsidRDefault="00482A4A" w:rsidP="00482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C102A2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0FAE2E01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3B4BF6C7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32C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C46FBAB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31C4FB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25EC6BF" w14:textId="79C41F78" w:rsidR="005A61F7" w:rsidRPr="00BB32CA" w:rsidRDefault="00482A4A" w:rsidP="00482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8FB6713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5C4B3151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282797A2" w14:textId="77777777" w:rsidR="005A61F7" w:rsidRPr="00BB32CA" w:rsidRDefault="00DD46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F0EF55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A3C4F" w14:textId="77777777" w:rsidR="005A61F7" w:rsidRPr="00BB32CA" w:rsidRDefault="00DD46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08897E4" w14:textId="73F83E1E" w:rsidR="005A61F7" w:rsidRPr="00BB32CA" w:rsidRDefault="00482A4A" w:rsidP="00482A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37BC9B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1804B53F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4BAFDFCE" w14:textId="77777777" w:rsidR="005A61F7" w:rsidRPr="00BB32CA" w:rsidRDefault="00DD46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29CF3B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FEBC5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804962B" w14:textId="15740B19" w:rsidR="005A61F7" w:rsidRPr="00BB32CA" w:rsidRDefault="00482A4A" w:rsidP="00482A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01D2E7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58F83A65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07A9F6C0" w14:textId="77777777" w:rsidR="005A61F7" w:rsidRPr="00BB32CA" w:rsidRDefault="00DD46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E6BD475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24287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C7F0D76" w14:textId="1FDA7DD9" w:rsidR="005A61F7" w:rsidRPr="00BB32CA" w:rsidRDefault="00482A4A" w:rsidP="00482A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134283B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4DA13AB2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45E52229" w14:textId="77777777" w:rsidR="005A61F7" w:rsidRPr="00BB32CA" w:rsidRDefault="00DD46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5C6733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EFBD03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132D962" w14:textId="1C1AB76A" w:rsidR="005A61F7" w:rsidRPr="00BB32CA" w:rsidRDefault="00482A4A" w:rsidP="00482A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CA6568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6A46E06E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3D559881" w14:textId="77777777" w:rsidR="005A61F7" w:rsidRPr="00BB32CA" w:rsidRDefault="00DD46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C85E8A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DF8728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650FE1F" w14:textId="47FB1F38" w:rsidR="005A61F7" w:rsidRPr="00BB32CA" w:rsidRDefault="00482A4A" w:rsidP="00482A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31B705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5F76E7C8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3C1CBCD8" w14:textId="77777777" w:rsidR="005A61F7" w:rsidRPr="00BB32CA" w:rsidRDefault="00DD46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857EFD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5858D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C163AB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08194AC0" w14:textId="07E98CA7" w:rsidR="005A61F7" w:rsidRPr="00BB32CA" w:rsidRDefault="00482A4A" w:rsidP="00482A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5560FF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30BA59E8" w14:textId="77777777" w:rsidTr="00482A4A">
        <w:trPr>
          <w:trHeight w:val="20"/>
          <w:jc w:val="center"/>
        </w:trPr>
        <w:tc>
          <w:tcPr>
            <w:tcW w:w="1790" w:type="pct"/>
            <w:noWrap/>
          </w:tcPr>
          <w:p w14:paraId="6FA6D8FE" w14:textId="77777777" w:rsidR="005A61F7" w:rsidRPr="00BB32CA" w:rsidRDefault="00DD46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BB32C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6EDF7358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8E68A" w14:textId="77777777" w:rsidR="005A61F7" w:rsidRPr="00BB32CA" w:rsidRDefault="00DD46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910172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23F12691" w14:textId="25C585F6" w:rsidR="005A61F7" w:rsidRPr="00BB32CA" w:rsidRDefault="00482A4A" w:rsidP="00482A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75614C55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8CA72C" w14:textId="77777777" w:rsidR="005A61F7" w:rsidRPr="00BB32CA" w:rsidRDefault="005A61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F61D0C" w14:textId="77777777" w:rsidR="005A61F7" w:rsidRPr="00BB32CA" w:rsidRDefault="00DD46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B32C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AC53BF0" w14:textId="77777777" w:rsidR="005A61F7" w:rsidRPr="00BB32CA" w:rsidRDefault="005A61F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A61F7" w:rsidRPr="00BB32CA" w14:paraId="614182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B993337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F4E9453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32C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49D4212" w14:textId="77777777" w:rsidR="005A61F7" w:rsidRPr="00BB32CA" w:rsidRDefault="005A61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FFC6137" w14:textId="77777777" w:rsidR="005A61F7" w:rsidRPr="00BB32CA" w:rsidRDefault="00DD46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32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32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2A490F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5FF8E3B4" w14:textId="77777777" w:rsidTr="00482A4A">
        <w:trPr>
          <w:trHeight w:val="20"/>
          <w:jc w:val="center"/>
        </w:trPr>
        <w:tc>
          <w:tcPr>
            <w:tcW w:w="1672" w:type="pct"/>
            <w:noWrap/>
          </w:tcPr>
          <w:p w14:paraId="292F3EED" w14:textId="77777777" w:rsidR="005A61F7" w:rsidRPr="00BB32CA" w:rsidRDefault="00DD4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8DC3DF" w14:textId="77777777" w:rsidR="005A61F7" w:rsidRPr="00BB32CA" w:rsidRDefault="005A61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9FF737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1CDBAB1C" w14:textId="24716687" w:rsidR="005A61F7" w:rsidRPr="00BB32CA" w:rsidRDefault="00482A4A" w:rsidP="00482A4A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401881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56D9C9A5" w14:textId="77777777" w:rsidTr="00482A4A">
        <w:trPr>
          <w:trHeight w:val="20"/>
          <w:jc w:val="center"/>
        </w:trPr>
        <w:tc>
          <w:tcPr>
            <w:tcW w:w="1672" w:type="pct"/>
            <w:noWrap/>
          </w:tcPr>
          <w:p w14:paraId="6A445E3C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B32C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E00893" w14:textId="77777777" w:rsidR="005A61F7" w:rsidRPr="00BB32CA" w:rsidRDefault="005A61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B5D501" w14:textId="77777777" w:rsidR="005A61F7" w:rsidRPr="00BB32CA" w:rsidRDefault="00DD46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52BA432B" w14:textId="77777777" w:rsidR="005A61F7" w:rsidRPr="00BB32CA" w:rsidRDefault="00482A4A" w:rsidP="00482A4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32C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No, t</w:t>
            </w:r>
            <w:r w:rsidRPr="00BB32CA">
              <w:rPr>
                <w:rFonts w:ascii="Arial" w:hAnsi="Arial" w:cs="Arial"/>
                <w:i/>
                <w:iCs/>
                <w:sz w:val="20"/>
                <w:szCs w:val="20"/>
              </w:rPr>
              <w:t>he abstract should be improved by clearly stating the methodology, including treatment conditions, and providing more precise statistical results. Language and grammar should also be revised.</w:t>
            </w:r>
          </w:p>
          <w:p w14:paraId="26B96CE5" w14:textId="58787085" w:rsidR="00482A4A" w:rsidRPr="00BB32CA" w:rsidRDefault="00482A4A" w:rsidP="00482A4A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2934564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55FADC70" w14:textId="77777777" w:rsidTr="00482A4A">
        <w:trPr>
          <w:trHeight w:val="20"/>
          <w:jc w:val="center"/>
        </w:trPr>
        <w:tc>
          <w:tcPr>
            <w:tcW w:w="1672" w:type="pct"/>
            <w:noWrap/>
          </w:tcPr>
          <w:p w14:paraId="7C19A13E" w14:textId="77777777" w:rsidR="005A61F7" w:rsidRPr="00BB32CA" w:rsidRDefault="00DD46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B32C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B32CA">
              <w:rPr>
                <w:rFonts w:ascii="Arial" w:hAnsi="Arial" w:cs="Arial"/>
                <w:lang w:val="en-GB" w:eastAsia="en-US"/>
              </w:rPr>
              <w:br/>
            </w:r>
          </w:p>
          <w:p w14:paraId="7E4BD3B6" w14:textId="77777777" w:rsidR="005A61F7" w:rsidRPr="00BB32CA" w:rsidRDefault="00DD46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41886B18" w14:textId="77777777" w:rsidR="005A61F7" w:rsidRPr="00BB32CA" w:rsidRDefault="00482A4A" w:rsidP="00482A4A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B32C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Partially, </w:t>
            </w:r>
            <w:r w:rsidRPr="00BB32CA">
              <w:rPr>
                <w:rFonts w:ascii="Arial" w:hAnsi="Arial" w:cs="Arial"/>
                <w:i/>
                <w:iCs/>
                <w:sz w:val="20"/>
                <w:szCs w:val="20"/>
              </w:rPr>
              <w:t>The study is generally valid; however, methodological details (e.g., concentration of nitrous acid) and deeper statistical interpretation should be included. Additionally, the claim of drought resistance requires more supporting evidence.</w:t>
            </w:r>
          </w:p>
          <w:p w14:paraId="3E05E7A0" w14:textId="2F219B5B" w:rsidR="00482A4A" w:rsidRPr="00BB32CA" w:rsidRDefault="00482A4A" w:rsidP="00482A4A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393BE5E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6110F740" w14:textId="77777777" w:rsidTr="00482A4A">
        <w:trPr>
          <w:trHeight w:val="20"/>
          <w:jc w:val="center"/>
        </w:trPr>
        <w:tc>
          <w:tcPr>
            <w:tcW w:w="1672" w:type="pct"/>
            <w:noWrap/>
          </w:tcPr>
          <w:p w14:paraId="13E788AF" w14:textId="77777777" w:rsidR="005A61F7" w:rsidRPr="00BB32CA" w:rsidRDefault="00DD4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736CCE" w14:textId="77777777" w:rsidR="005A61F7" w:rsidRPr="00BB32CA" w:rsidRDefault="00DD46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21DC66" w14:textId="77777777" w:rsidR="005A61F7" w:rsidRPr="00BB32CA" w:rsidRDefault="005A61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110C6B" w14:textId="77777777" w:rsidR="005A61F7" w:rsidRPr="00BB32CA" w:rsidRDefault="00DD4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vAlign w:val="center"/>
          </w:tcPr>
          <w:p w14:paraId="42165D22" w14:textId="3CCD9D09" w:rsidR="005A61F7" w:rsidRPr="00BB32CA" w:rsidRDefault="00482A4A" w:rsidP="00482A4A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No, </w:t>
            </w:r>
            <w:r w:rsidRPr="00BB32CA">
              <w:rPr>
                <w:rFonts w:ascii="Arial" w:hAnsi="Arial" w:cs="Arial"/>
                <w:i/>
                <w:iCs/>
                <w:sz w:val="20"/>
                <w:szCs w:val="20"/>
              </w:rPr>
              <w:t>Include more recent references (last 5–10 years) related to mutation breeding and drought tolerance in sorghum and other crops.</w:t>
            </w:r>
          </w:p>
        </w:tc>
        <w:tc>
          <w:tcPr>
            <w:tcW w:w="1543" w:type="pct"/>
          </w:tcPr>
          <w:p w14:paraId="6EFFA95B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61F7" w:rsidRPr="00BB32CA" w14:paraId="3AA4BA74" w14:textId="77777777" w:rsidTr="00482A4A">
        <w:trPr>
          <w:trHeight w:val="896"/>
          <w:jc w:val="center"/>
        </w:trPr>
        <w:tc>
          <w:tcPr>
            <w:tcW w:w="1672" w:type="pct"/>
            <w:noWrap/>
          </w:tcPr>
          <w:p w14:paraId="62EA415E" w14:textId="77777777" w:rsidR="005A61F7" w:rsidRPr="00BB32CA" w:rsidRDefault="00DD46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DA9B4C" w14:textId="77777777" w:rsidR="005A61F7" w:rsidRPr="00BB32CA" w:rsidRDefault="00DD46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849EE2" w14:textId="77777777" w:rsidR="005A61F7" w:rsidRPr="00BB32CA" w:rsidRDefault="005A61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D009A2" w14:textId="77777777" w:rsidR="005A61F7" w:rsidRPr="00BB32CA" w:rsidRDefault="00DD46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A0E7B46" w14:textId="77777777" w:rsidR="005A61F7" w:rsidRPr="00BB32CA" w:rsidRDefault="005A61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vAlign w:val="center"/>
          </w:tcPr>
          <w:p w14:paraId="089BE3BB" w14:textId="2FC8DF0D" w:rsidR="005A61F7" w:rsidRPr="00BB32CA" w:rsidRDefault="00482A4A" w:rsidP="00482A4A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F7C325B" w14:textId="77777777" w:rsidR="005A61F7" w:rsidRPr="00BB32CA" w:rsidRDefault="005A61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27F303" w14:textId="77777777" w:rsidR="005A61F7" w:rsidRPr="00BB32CA" w:rsidRDefault="005A61F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9DB1801" w14:textId="4FB298EB" w:rsidR="005A61F7" w:rsidRPr="00BB32CA" w:rsidRDefault="00DD4628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BB32CA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 xml:space="preserve">PART 3. </w:t>
      </w:r>
      <w:bookmarkStart w:id="0" w:name="_GoBack"/>
      <w:bookmarkEnd w:id="0"/>
    </w:p>
    <w:p w14:paraId="11A154D4" w14:textId="77777777" w:rsidR="009D19ED" w:rsidRPr="00BB32CA" w:rsidRDefault="009D19E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A61F7" w:rsidRPr="00BB32CA" w14:paraId="6DF18F7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5349B95" w14:textId="77777777" w:rsidR="005A61F7" w:rsidRPr="00BB32CA" w:rsidRDefault="00DD46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32C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E4165F7" w14:textId="77777777" w:rsidR="005A61F7" w:rsidRPr="00BB32CA" w:rsidRDefault="005A61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A61F7" w:rsidRPr="00BB32CA" w14:paraId="353696A1" w14:textId="77777777">
        <w:trPr>
          <w:trHeight w:val="20"/>
          <w:jc w:val="center"/>
        </w:trPr>
        <w:tc>
          <w:tcPr>
            <w:tcW w:w="2784" w:type="pct"/>
            <w:noWrap/>
          </w:tcPr>
          <w:p w14:paraId="6719C728" w14:textId="77777777" w:rsidR="005A61F7" w:rsidRPr="00BB32CA" w:rsidRDefault="005A61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2FA3E58" w14:textId="77777777" w:rsidR="005A61F7" w:rsidRPr="00BB32CA" w:rsidRDefault="00DD46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A61F7" w:rsidRPr="00BB32CA" w14:paraId="0C30FB69" w14:textId="77777777">
        <w:trPr>
          <w:trHeight w:val="20"/>
          <w:jc w:val="center"/>
        </w:trPr>
        <w:tc>
          <w:tcPr>
            <w:tcW w:w="2784" w:type="pct"/>
            <w:noWrap/>
          </w:tcPr>
          <w:p w14:paraId="0A3D5E1B" w14:textId="77777777" w:rsidR="005A61F7" w:rsidRPr="00BB32CA" w:rsidRDefault="005A61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4FED73" w14:textId="77777777" w:rsidR="005A61F7" w:rsidRPr="00BB32CA" w:rsidRDefault="005A61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554518" w14:textId="13127204" w:rsidR="005A61F7" w:rsidRPr="00BB32CA" w:rsidRDefault="00BC57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32CA">
              <w:rPr>
                <w:rFonts w:ascii="Arial" w:hAnsi="Arial" w:cs="Arial"/>
                <w:sz w:val="20"/>
                <w:szCs w:val="20"/>
                <w:lang w:val="en-GB"/>
              </w:rPr>
              <w:t>The manuscript presents relevant findings; however, significant revisions are required, particularly in language quality, methodological clarity, and depth of discussion. I recommend major revision before reconsideration.</w:t>
            </w:r>
          </w:p>
          <w:p w14:paraId="2A488E59" w14:textId="77777777" w:rsidR="005A61F7" w:rsidRPr="00BB32CA" w:rsidRDefault="005A61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C89C400" w14:textId="77777777" w:rsidR="005A61F7" w:rsidRPr="00BB32CA" w:rsidRDefault="005A61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FCBCEE9" w14:textId="77777777" w:rsidR="00BB32CA" w:rsidRPr="00BB32CA" w:rsidRDefault="00BB32CA" w:rsidP="00BB32CA">
      <w:pPr>
        <w:rPr>
          <w:rFonts w:ascii="Arial" w:hAnsi="Arial" w:cs="Arial"/>
          <w:b/>
          <w:sz w:val="20"/>
          <w:szCs w:val="20"/>
          <w:u w:val="single"/>
        </w:rPr>
      </w:pPr>
      <w:r w:rsidRPr="00BB32C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8CDA50D" w14:textId="77777777" w:rsidR="00BB32CA" w:rsidRPr="00BB32CA" w:rsidRDefault="00BB32CA" w:rsidP="00BB32CA">
      <w:pPr>
        <w:rPr>
          <w:rFonts w:ascii="Arial" w:hAnsi="Arial" w:cs="Arial"/>
          <w:sz w:val="20"/>
          <w:szCs w:val="20"/>
        </w:rPr>
      </w:pPr>
    </w:p>
    <w:p w14:paraId="7441A67B" w14:textId="77777777" w:rsidR="00BB32CA" w:rsidRPr="00BB32CA" w:rsidRDefault="00BB32CA" w:rsidP="00BB32CA">
      <w:pPr>
        <w:rPr>
          <w:rFonts w:ascii="Arial" w:hAnsi="Arial" w:cs="Arial"/>
          <w:sz w:val="20"/>
          <w:szCs w:val="20"/>
        </w:rPr>
      </w:pPr>
      <w:r w:rsidRPr="00BB32CA">
        <w:rPr>
          <w:rFonts w:ascii="Arial" w:hAnsi="Arial" w:cs="Arial"/>
          <w:color w:val="000000"/>
          <w:sz w:val="20"/>
          <w:szCs w:val="20"/>
        </w:rPr>
        <w:t xml:space="preserve">Alan Joel </w:t>
      </w:r>
      <w:proofErr w:type="spellStart"/>
      <w:r w:rsidRPr="00BB32CA">
        <w:rPr>
          <w:rFonts w:ascii="Arial" w:hAnsi="Arial" w:cs="Arial"/>
          <w:color w:val="000000"/>
          <w:sz w:val="20"/>
          <w:szCs w:val="20"/>
        </w:rPr>
        <w:t>Servín</w:t>
      </w:r>
      <w:proofErr w:type="spellEnd"/>
      <w:r w:rsidRPr="00BB32CA">
        <w:rPr>
          <w:rFonts w:ascii="Arial" w:hAnsi="Arial" w:cs="Arial"/>
          <w:color w:val="000000"/>
          <w:sz w:val="20"/>
          <w:szCs w:val="20"/>
        </w:rPr>
        <w:t xml:space="preserve"> Prieto, Instituto </w:t>
      </w:r>
      <w:proofErr w:type="spellStart"/>
      <w:r w:rsidRPr="00BB32CA">
        <w:rPr>
          <w:rFonts w:ascii="Arial" w:hAnsi="Arial" w:cs="Arial"/>
          <w:color w:val="000000"/>
          <w:sz w:val="20"/>
          <w:szCs w:val="20"/>
        </w:rPr>
        <w:t>Tecnológico</w:t>
      </w:r>
      <w:proofErr w:type="spellEnd"/>
      <w:r w:rsidRPr="00BB32CA">
        <w:rPr>
          <w:rFonts w:ascii="Arial" w:hAnsi="Arial" w:cs="Arial"/>
          <w:color w:val="000000"/>
          <w:sz w:val="20"/>
          <w:szCs w:val="20"/>
        </w:rPr>
        <w:t xml:space="preserve"> Superior de </w:t>
      </w:r>
      <w:proofErr w:type="spellStart"/>
      <w:r w:rsidRPr="00BB32CA">
        <w:rPr>
          <w:rFonts w:ascii="Arial" w:hAnsi="Arial" w:cs="Arial"/>
          <w:color w:val="000000"/>
          <w:sz w:val="20"/>
          <w:szCs w:val="20"/>
        </w:rPr>
        <w:t>Lerdo</w:t>
      </w:r>
      <w:proofErr w:type="spellEnd"/>
      <w:r w:rsidRPr="00BB32CA">
        <w:rPr>
          <w:rFonts w:ascii="Arial" w:hAnsi="Arial" w:cs="Arial"/>
          <w:sz w:val="20"/>
          <w:szCs w:val="20"/>
        </w:rPr>
        <w:t xml:space="preserve">, </w:t>
      </w:r>
      <w:r w:rsidRPr="00BB32CA">
        <w:rPr>
          <w:rFonts w:ascii="Arial" w:hAnsi="Arial" w:cs="Arial"/>
          <w:color w:val="000000"/>
          <w:sz w:val="20"/>
          <w:szCs w:val="20"/>
        </w:rPr>
        <w:t>México</w:t>
      </w:r>
    </w:p>
    <w:p w14:paraId="159CB6D2" w14:textId="77777777" w:rsidR="00BB32CA" w:rsidRPr="00BB32CA" w:rsidRDefault="00BB32CA" w:rsidP="00BB32CA">
      <w:pPr>
        <w:rPr>
          <w:rFonts w:ascii="Arial" w:hAnsi="Arial" w:cs="Arial"/>
          <w:sz w:val="20"/>
          <w:szCs w:val="20"/>
        </w:rPr>
      </w:pPr>
    </w:p>
    <w:p w14:paraId="2E4F6495" w14:textId="77777777" w:rsidR="005A61F7" w:rsidRPr="00BB32CA" w:rsidRDefault="005A61F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A61F7" w:rsidRPr="00BB32C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F75EB" w14:textId="77777777" w:rsidR="0062488C" w:rsidRDefault="0062488C">
      <w:r>
        <w:separator/>
      </w:r>
    </w:p>
  </w:endnote>
  <w:endnote w:type="continuationSeparator" w:id="0">
    <w:p w14:paraId="39D7BC75" w14:textId="77777777" w:rsidR="0062488C" w:rsidRDefault="0062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E7D93" w14:textId="77777777" w:rsidR="005A61F7" w:rsidRDefault="005A61F7">
    <w:pPr>
      <w:pStyle w:val="Footer"/>
      <w:jc w:val="right"/>
    </w:pPr>
  </w:p>
  <w:p w14:paraId="25746957" w14:textId="77777777" w:rsidR="005A61F7" w:rsidRDefault="00DD46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DF9E8AC" w14:textId="77777777" w:rsidR="005A61F7" w:rsidRDefault="00DD46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76005EB" w14:textId="77777777" w:rsidR="005A61F7" w:rsidRDefault="005A61F7">
    <w:pPr>
      <w:pStyle w:val="Footer"/>
      <w:jc w:val="right"/>
    </w:pPr>
  </w:p>
  <w:p w14:paraId="39CFF6E4" w14:textId="77777777" w:rsidR="005A61F7" w:rsidRDefault="005A61F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A2D65" w14:textId="77777777" w:rsidR="0062488C" w:rsidRDefault="0062488C">
      <w:r>
        <w:separator/>
      </w:r>
    </w:p>
  </w:footnote>
  <w:footnote w:type="continuationSeparator" w:id="0">
    <w:p w14:paraId="34753C9E" w14:textId="77777777" w:rsidR="0062488C" w:rsidRDefault="0062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FF534" w14:textId="77777777" w:rsidR="005A61F7" w:rsidRDefault="005A61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9EC1DD" w14:textId="77777777" w:rsidR="005A61F7" w:rsidRDefault="00DD46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1F7"/>
    <w:rsid w:val="000C0FF6"/>
    <w:rsid w:val="000E06AD"/>
    <w:rsid w:val="00400E51"/>
    <w:rsid w:val="00482A4A"/>
    <w:rsid w:val="00491057"/>
    <w:rsid w:val="004B33F3"/>
    <w:rsid w:val="004B7DF0"/>
    <w:rsid w:val="005549B1"/>
    <w:rsid w:val="005A0CEF"/>
    <w:rsid w:val="005A61F7"/>
    <w:rsid w:val="0062488C"/>
    <w:rsid w:val="00697544"/>
    <w:rsid w:val="006D0A20"/>
    <w:rsid w:val="00745557"/>
    <w:rsid w:val="00765EF2"/>
    <w:rsid w:val="008920AD"/>
    <w:rsid w:val="009D19ED"/>
    <w:rsid w:val="00B52F17"/>
    <w:rsid w:val="00BB32CA"/>
    <w:rsid w:val="00BC573C"/>
    <w:rsid w:val="00D06184"/>
    <w:rsid w:val="00DD4628"/>
    <w:rsid w:val="00E03E10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9F8A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