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932D8" w:rsidRPr="004C29A3" w14:paraId="5B81D60F" w14:textId="77777777">
        <w:trPr>
          <w:trHeight w:val="20"/>
          <w:jc w:val="center"/>
        </w:trPr>
        <w:tc>
          <w:tcPr>
            <w:tcW w:w="1186" w:type="pct"/>
            <w:shd w:val="clear" w:color="auto" w:fill="auto"/>
          </w:tcPr>
          <w:p w14:paraId="32A3A995" w14:textId="77777777" w:rsidR="00E932D8" w:rsidRPr="004C29A3" w:rsidRDefault="006343B1">
            <w:pPr>
              <w:pStyle w:val="BodyText"/>
              <w:ind w:left="90"/>
              <w:jc w:val="left"/>
              <w:rPr>
                <w:rFonts w:ascii="Arial" w:hAnsi="Arial" w:cs="Arial"/>
                <w:bCs/>
                <w:sz w:val="20"/>
                <w:szCs w:val="20"/>
                <w:lang w:val="en-GB" w:eastAsia="en-US"/>
              </w:rPr>
            </w:pPr>
            <w:r w:rsidRPr="004C29A3">
              <w:rPr>
                <w:rFonts w:ascii="Arial" w:hAnsi="Arial" w:cs="Arial"/>
                <w:bCs/>
                <w:sz w:val="20"/>
                <w:szCs w:val="20"/>
                <w:lang w:val="en-GB" w:eastAsia="en-US"/>
              </w:rPr>
              <w:t>Journal Name:</w:t>
            </w:r>
          </w:p>
        </w:tc>
        <w:tc>
          <w:tcPr>
            <w:tcW w:w="3814" w:type="pct"/>
            <w:shd w:val="clear" w:color="auto" w:fill="auto"/>
          </w:tcPr>
          <w:p w14:paraId="4BAD8987" w14:textId="77777777" w:rsidR="00E932D8" w:rsidRPr="004C29A3" w:rsidRDefault="006343B1">
            <w:pPr>
              <w:rPr>
                <w:rFonts w:ascii="Arial" w:hAnsi="Arial" w:cs="Arial"/>
                <w:b/>
                <w:bCs/>
                <w:color w:val="0000FF"/>
                <w:sz w:val="20"/>
                <w:szCs w:val="20"/>
                <w:lang w:val="en-GB"/>
              </w:rPr>
            </w:pPr>
            <w:r w:rsidRPr="004C29A3">
              <w:rPr>
                <w:rFonts w:ascii="Arial" w:hAnsi="Arial" w:cs="Arial"/>
                <w:b/>
                <w:bCs/>
                <w:color w:val="0000FF"/>
                <w:sz w:val="20"/>
                <w:szCs w:val="20"/>
                <w:lang w:val="en-GB"/>
              </w:rPr>
              <w:t>Asian Food Science Journal</w:t>
            </w:r>
          </w:p>
        </w:tc>
      </w:tr>
      <w:tr w:rsidR="00E932D8" w:rsidRPr="004C29A3" w14:paraId="170112AD" w14:textId="77777777">
        <w:trPr>
          <w:trHeight w:val="20"/>
          <w:jc w:val="center"/>
        </w:trPr>
        <w:tc>
          <w:tcPr>
            <w:tcW w:w="1186" w:type="pct"/>
            <w:shd w:val="clear" w:color="auto" w:fill="auto"/>
          </w:tcPr>
          <w:p w14:paraId="1EFDEB5F" w14:textId="77777777" w:rsidR="00E932D8" w:rsidRPr="004C29A3" w:rsidRDefault="006343B1">
            <w:pPr>
              <w:pStyle w:val="BodyText"/>
              <w:ind w:left="90"/>
              <w:jc w:val="left"/>
              <w:rPr>
                <w:rFonts w:ascii="Arial" w:hAnsi="Arial" w:cs="Arial"/>
                <w:bCs/>
                <w:sz w:val="20"/>
                <w:szCs w:val="20"/>
                <w:lang w:val="en-GB" w:eastAsia="en-US"/>
              </w:rPr>
            </w:pPr>
            <w:r w:rsidRPr="004C29A3">
              <w:rPr>
                <w:rFonts w:ascii="Arial" w:hAnsi="Arial" w:cs="Arial"/>
                <w:bCs/>
                <w:sz w:val="20"/>
                <w:szCs w:val="20"/>
                <w:lang w:val="en-GB" w:eastAsia="en-US"/>
              </w:rPr>
              <w:t>Manuscript Number:</w:t>
            </w:r>
          </w:p>
        </w:tc>
        <w:tc>
          <w:tcPr>
            <w:tcW w:w="3814" w:type="pct"/>
            <w:shd w:val="clear" w:color="auto" w:fill="auto"/>
          </w:tcPr>
          <w:p w14:paraId="0E3B60E6" w14:textId="77777777" w:rsidR="00E932D8" w:rsidRPr="004C29A3" w:rsidRDefault="003F2E51">
            <w:pPr>
              <w:pStyle w:val="NormalWeb"/>
              <w:spacing w:before="0" w:beforeAutospacing="0" w:after="0" w:afterAutospacing="0"/>
              <w:rPr>
                <w:rFonts w:ascii="Arial" w:hAnsi="Arial" w:cs="Arial"/>
                <w:b/>
                <w:bCs/>
                <w:sz w:val="20"/>
                <w:szCs w:val="20"/>
                <w:lang w:val="en-GB"/>
              </w:rPr>
            </w:pPr>
            <w:r w:rsidRPr="004C29A3">
              <w:rPr>
                <w:rFonts w:ascii="Arial" w:hAnsi="Arial" w:cs="Arial"/>
                <w:b/>
                <w:bCs/>
                <w:sz w:val="20"/>
                <w:szCs w:val="20"/>
                <w:lang w:val="en-GB"/>
              </w:rPr>
              <w:t>Ms_AFSJ_156650</w:t>
            </w:r>
          </w:p>
        </w:tc>
      </w:tr>
      <w:tr w:rsidR="00E932D8" w:rsidRPr="004C29A3" w14:paraId="61D0A770" w14:textId="77777777">
        <w:trPr>
          <w:trHeight w:val="20"/>
          <w:jc w:val="center"/>
        </w:trPr>
        <w:tc>
          <w:tcPr>
            <w:tcW w:w="1186" w:type="pct"/>
            <w:shd w:val="clear" w:color="auto" w:fill="auto"/>
          </w:tcPr>
          <w:p w14:paraId="1F363664" w14:textId="77777777" w:rsidR="00E932D8" w:rsidRPr="004C29A3" w:rsidRDefault="006343B1">
            <w:pPr>
              <w:pStyle w:val="BodyText"/>
              <w:ind w:left="90"/>
              <w:jc w:val="left"/>
              <w:rPr>
                <w:rFonts w:ascii="Arial" w:hAnsi="Arial" w:cs="Arial"/>
                <w:bCs/>
                <w:sz w:val="20"/>
                <w:szCs w:val="20"/>
                <w:lang w:val="en-GB" w:eastAsia="en-US"/>
              </w:rPr>
            </w:pPr>
            <w:r w:rsidRPr="004C29A3">
              <w:rPr>
                <w:rFonts w:ascii="Arial" w:hAnsi="Arial" w:cs="Arial"/>
                <w:bCs/>
                <w:sz w:val="20"/>
                <w:szCs w:val="20"/>
                <w:lang w:val="en-GB" w:eastAsia="en-US"/>
              </w:rPr>
              <w:t xml:space="preserve">Title of the Manuscript: </w:t>
            </w:r>
          </w:p>
        </w:tc>
        <w:tc>
          <w:tcPr>
            <w:tcW w:w="3814" w:type="pct"/>
            <w:shd w:val="clear" w:color="auto" w:fill="auto"/>
          </w:tcPr>
          <w:p w14:paraId="7DD14F00" w14:textId="77777777" w:rsidR="00E932D8" w:rsidRPr="004C29A3" w:rsidRDefault="00375304">
            <w:pPr>
              <w:pStyle w:val="NormalWeb"/>
              <w:spacing w:before="0" w:beforeAutospacing="0" w:after="0" w:afterAutospacing="0"/>
              <w:rPr>
                <w:rFonts w:ascii="Arial" w:hAnsi="Arial" w:cs="Arial"/>
                <w:b/>
                <w:sz w:val="20"/>
                <w:szCs w:val="20"/>
                <w:lang w:val="en-GB"/>
              </w:rPr>
            </w:pPr>
            <w:r w:rsidRPr="004C29A3">
              <w:rPr>
                <w:rFonts w:ascii="Arial" w:hAnsi="Arial" w:cs="Arial"/>
                <w:b/>
                <w:sz w:val="20"/>
                <w:szCs w:val="20"/>
                <w:lang w:val="en-GB"/>
              </w:rPr>
              <w:t>Continuous Low-Level Chlorine Dioxide Gas Exposure and Curing Treatment on Sweet Potato Spoilage during Storage: A Pilot Study under Practical Warehouse Conditions</w:t>
            </w:r>
          </w:p>
        </w:tc>
      </w:tr>
      <w:tr w:rsidR="00E932D8" w:rsidRPr="004C29A3" w14:paraId="4A4513A0" w14:textId="77777777">
        <w:trPr>
          <w:trHeight w:val="20"/>
          <w:jc w:val="center"/>
        </w:trPr>
        <w:tc>
          <w:tcPr>
            <w:tcW w:w="1186" w:type="pct"/>
            <w:shd w:val="clear" w:color="auto" w:fill="auto"/>
          </w:tcPr>
          <w:p w14:paraId="1CB45805" w14:textId="77777777" w:rsidR="00E932D8" w:rsidRPr="004C29A3" w:rsidRDefault="006343B1">
            <w:pPr>
              <w:pStyle w:val="BodyText"/>
              <w:ind w:left="90"/>
              <w:jc w:val="left"/>
              <w:rPr>
                <w:rFonts w:ascii="Arial" w:hAnsi="Arial" w:cs="Arial"/>
                <w:bCs/>
                <w:sz w:val="20"/>
                <w:szCs w:val="20"/>
                <w:lang w:val="en-GB" w:eastAsia="en-US"/>
              </w:rPr>
            </w:pPr>
            <w:r w:rsidRPr="004C29A3">
              <w:rPr>
                <w:rFonts w:ascii="Arial" w:hAnsi="Arial" w:cs="Arial"/>
                <w:bCs/>
                <w:sz w:val="20"/>
                <w:szCs w:val="20"/>
                <w:lang w:val="en-GB" w:eastAsia="en-US"/>
              </w:rPr>
              <w:t>Type of the Article</w:t>
            </w:r>
          </w:p>
        </w:tc>
        <w:tc>
          <w:tcPr>
            <w:tcW w:w="3814" w:type="pct"/>
            <w:shd w:val="clear" w:color="auto" w:fill="auto"/>
          </w:tcPr>
          <w:p w14:paraId="4DA1739C" w14:textId="77777777" w:rsidR="00E932D8" w:rsidRPr="004C29A3" w:rsidRDefault="006343B1">
            <w:pPr>
              <w:pStyle w:val="NormalWeb"/>
              <w:spacing w:before="0" w:beforeAutospacing="0" w:after="0" w:afterAutospacing="0"/>
              <w:rPr>
                <w:rFonts w:ascii="Arial" w:hAnsi="Arial" w:cs="Arial"/>
                <w:b/>
                <w:color w:val="FF0000"/>
                <w:sz w:val="20"/>
                <w:szCs w:val="20"/>
                <w:lang w:val="en-GB"/>
              </w:rPr>
            </w:pPr>
            <w:r w:rsidRPr="004C29A3">
              <w:rPr>
                <w:rFonts w:ascii="Arial" w:hAnsi="Arial" w:cs="Arial"/>
                <w:b/>
                <w:color w:val="FF0000"/>
                <w:sz w:val="20"/>
                <w:szCs w:val="20"/>
                <w:lang w:val="en-GB"/>
              </w:rPr>
              <w:t>Research Article</w:t>
            </w:r>
          </w:p>
          <w:p w14:paraId="45DCFF90" w14:textId="77777777" w:rsidR="00E932D8" w:rsidRPr="004C29A3" w:rsidRDefault="00E932D8">
            <w:pPr>
              <w:pStyle w:val="NormalWeb"/>
              <w:spacing w:before="0" w:beforeAutospacing="0" w:after="0" w:afterAutospacing="0"/>
              <w:rPr>
                <w:rFonts w:ascii="Arial" w:hAnsi="Arial" w:cs="Arial"/>
                <w:b/>
                <w:sz w:val="20"/>
                <w:szCs w:val="20"/>
                <w:lang w:val="en-GB"/>
              </w:rPr>
            </w:pPr>
          </w:p>
        </w:tc>
      </w:tr>
    </w:tbl>
    <w:p w14:paraId="4B7BEF10" w14:textId="77777777" w:rsidR="00E932D8" w:rsidRPr="004C29A3" w:rsidRDefault="00E932D8">
      <w:pPr>
        <w:pStyle w:val="BodyText"/>
        <w:rPr>
          <w:rFonts w:ascii="Arial" w:hAnsi="Arial" w:cs="Arial"/>
          <w:sz w:val="20"/>
          <w:szCs w:val="20"/>
          <w:lang w:val="en-GB"/>
        </w:rPr>
      </w:pPr>
    </w:p>
    <w:p w14:paraId="6C8F19C4" w14:textId="77777777" w:rsidR="00E932D8" w:rsidRPr="004C29A3" w:rsidRDefault="00E932D8">
      <w:pPr>
        <w:pStyle w:val="BodyText"/>
        <w:rPr>
          <w:rFonts w:ascii="Arial" w:hAnsi="Arial" w:cs="Arial"/>
          <w:sz w:val="20"/>
          <w:szCs w:val="20"/>
          <w:lang w:val="en-GB"/>
        </w:rPr>
      </w:pPr>
    </w:p>
    <w:p w14:paraId="48DC760E" w14:textId="77777777" w:rsidR="00E932D8" w:rsidRPr="004C29A3" w:rsidRDefault="006343B1">
      <w:pPr>
        <w:pStyle w:val="BodyText"/>
        <w:rPr>
          <w:rFonts w:ascii="Arial" w:hAnsi="Arial" w:cs="Arial"/>
          <w:b/>
          <w:sz w:val="20"/>
          <w:szCs w:val="20"/>
          <w:u w:val="single"/>
          <w:lang w:val="en-GB"/>
        </w:rPr>
      </w:pPr>
      <w:r w:rsidRPr="004C29A3">
        <w:rPr>
          <w:rFonts w:ascii="Arial" w:hAnsi="Arial" w:cs="Arial"/>
          <w:b/>
          <w:sz w:val="20"/>
          <w:szCs w:val="20"/>
          <w:highlight w:val="yellow"/>
          <w:u w:val="single"/>
          <w:lang w:val="en-GB"/>
        </w:rPr>
        <w:t>PART 1 (Importance of the manuscript)</w:t>
      </w:r>
      <w:r w:rsidRPr="004C29A3">
        <w:rPr>
          <w:rFonts w:ascii="Arial" w:hAnsi="Arial" w:cs="Arial"/>
          <w:b/>
          <w:sz w:val="20"/>
          <w:szCs w:val="20"/>
          <w:u w:val="single"/>
          <w:lang w:val="en-GB"/>
        </w:rPr>
        <w:t xml:space="preserve"> </w:t>
      </w:r>
    </w:p>
    <w:p w14:paraId="4CA9C8AF" w14:textId="77777777" w:rsidR="00E932D8" w:rsidRPr="004C29A3" w:rsidRDefault="00E932D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932D8" w:rsidRPr="004C29A3" w14:paraId="1E25ACB5" w14:textId="77777777">
        <w:trPr>
          <w:trHeight w:val="20"/>
          <w:jc w:val="center"/>
        </w:trPr>
        <w:tc>
          <w:tcPr>
            <w:tcW w:w="1789" w:type="pct"/>
            <w:shd w:val="clear" w:color="auto" w:fill="auto"/>
            <w:noWrap/>
          </w:tcPr>
          <w:p w14:paraId="2884B3FF" w14:textId="77777777" w:rsidR="00E932D8" w:rsidRPr="004C29A3" w:rsidRDefault="00E932D8">
            <w:pPr>
              <w:pStyle w:val="Heading2"/>
              <w:jc w:val="left"/>
              <w:rPr>
                <w:rFonts w:ascii="Arial" w:hAnsi="Arial" w:cs="Arial"/>
                <w:lang w:val="en-GB" w:eastAsia="en-US"/>
              </w:rPr>
            </w:pPr>
          </w:p>
        </w:tc>
        <w:tc>
          <w:tcPr>
            <w:tcW w:w="1844" w:type="pct"/>
            <w:shd w:val="clear" w:color="auto" w:fill="auto"/>
          </w:tcPr>
          <w:p w14:paraId="05FA0FFD" w14:textId="77777777" w:rsidR="00E932D8" w:rsidRPr="004C29A3" w:rsidRDefault="006343B1">
            <w:pPr>
              <w:pStyle w:val="Heading2"/>
              <w:jc w:val="left"/>
              <w:rPr>
                <w:rFonts w:ascii="Arial" w:hAnsi="Arial" w:cs="Arial"/>
                <w:lang w:val="en-GB" w:eastAsia="en-US"/>
              </w:rPr>
            </w:pPr>
            <w:r w:rsidRPr="004C29A3">
              <w:rPr>
                <w:rFonts w:ascii="Arial" w:hAnsi="Arial" w:cs="Arial"/>
                <w:lang w:val="en-GB" w:eastAsia="en-US"/>
              </w:rPr>
              <w:t>Comments of the Reviewers</w:t>
            </w:r>
          </w:p>
        </w:tc>
        <w:tc>
          <w:tcPr>
            <w:tcW w:w="1367" w:type="pct"/>
            <w:shd w:val="clear" w:color="auto" w:fill="auto"/>
          </w:tcPr>
          <w:p w14:paraId="654401EC" w14:textId="77777777" w:rsidR="00E932D8" w:rsidRPr="004C29A3" w:rsidRDefault="006343B1">
            <w:pPr>
              <w:spacing w:after="160" w:line="259" w:lineRule="auto"/>
              <w:rPr>
                <w:rFonts w:ascii="Arial" w:eastAsia="Calibri" w:hAnsi="Arial" w:cs="Arial"/>
                <w:kern w:val="2"/>
                <w:sz w:val="20"/>
                <w:szCs w:val="20"/>
                <w:lang w:val="en-GB"/>
              </w:rPr>
            </w:pPr>
            <w:r w:rsidRPr="004C29A3">
              <w:rPr>
                <w:rFonts w:ascii="Arial" w:eastAsia="Calibri" w:hAnsi="Arial" w:cs="Arial"/>
                <w:b/>
                <w:kern w:val="2"/>
                <w:sz w:val="20"/>
                <w:szCs w:val="20"/>
                <w:lang w:val="en-GB"/>
              </w:rPr>
              <w:t>Author’s Feedback</w:t>
            </w:r>
            <w:r w:rsidRPr="004C29A3">
              <w:rPr>
                <w:rFonts w:ascii="Arial" w:eastAsia="Calibri" w:hAnsi="Arial" w:cs="Arial"/>
                <w:kern w:val="2"/>
                <w:sz w:val="20"/>
                <w:szCs w:val="20"/>
                <w:lang w:val="en-GB"/>
              </w:rPr>
              <w:t xml:space="preserve"> </w:t>
            </w:r>
          </w:p>
          <w:p w14:paraId="7D0AB098" w14:textId="77777777" w:rsidR="00E932D8" w:rsidRPr="004C29A3" w:rsidRDefault="00E932D8">
            <w:pPr>
              <w:pStyle w:val="Heading2"/>
              <w:jc w:val="left"/>
              <w:rPr>
                <w:rFonts w:ascii="Arial" w:hAnsi="Arial" w:cs="Arial"/>
                <w:b w:val="0"/>
                <w:lang w:val="en-GB" w:eastAsia="en-US"/>
              </w:rPr>
            </w:pPr>
          </w:p>
        </w:tc>
      </w:tr>
      <w:tr w:rsidR="00E932D8" w:rsidRPr="004C29A3" w14:paraId="7993341A" w14:textId="77777777">
        <w:trPr>
          <w:trHeight w:val="20"/>
          <w:jc w:val="center"/>
        </w:trPr>
        <w:tc>
          <w:tcPr>
            <w:tcW w:w="1789" w:type="pct"/>
            <w:shd w:val="clear" w:color="auto" w:fill="auto"/>
            <w:noWrap/>
          </w:tcPr>
          <w:p w14:paraId="265F6E67" w14:textId="77777777" w:rsidR="00E932D8" w:rsidRPr="004C29A3" w:rsidRDefault="006343B1">
            <w:pPr>
              <w:rPr>
                <w:rFonts w:ascii="Arial" w:eastAsia="MS Mincho" w:hAnsi="Arial" w:cs="Arial"/>
                <w:bCs/>
                <w:sz w:val="20"/>
                <w:szCs w:val="20"/>
                <w:lang w:val="en-GB"/>
              </w:rPr>
            </w:pPr>
            <w:r w:rsidRPr="004C29A3">
              <w:rPr>
                <w:rFonts w:ascii="Arial" w:hAnsi="Arial" w:cs="Arial"/>
                <w:b/>
                <w:bCs/>
                <w:sz w:val="20"/>
                <w:szCs w:val="20"/>
                <w:lang w:val="en-GB"/>
              </w:rPr>
              <w:t>Please write a few sentences regarding the importance of this manuscript for the scientific community.</w:t>
            </w:r>
            <w:r w:rsidRPr="004C29A3">
              <w:rPr>
                <w:rFonts w:ascii="Arial" w:hAnsi="Arial" w:cs="Arial"/>
                <w:bCs/>
                <w:sz w:val="20"/>
                <w:szCs w:val="20"/>
                <w:lang w:val="en-GB"/>
              </w:rPr>
              <w:t xml:space="preserve"> A minimum of 3-4 sentences may be required for this part.</w:t>
            </w:r>
          </w:p>
        </w:tc>
        <w:tc>
          <w:tcPr>
            <w:tcW w:w="1844" w:type="pct"/>
            <w:shd w:val="clear" w:color="auto" w:fill="auto"/>
          </w:tcPr>
          <w:p w14:paraId="6E337F3B" w14:textId="7844DE2B" w:rsidR="003831C3" w:rsidRPr="004C29A3" w:rsidRDefault="003831C3" w:rsidP="003831C3">
            <w:pPr>
              <w:pStyle w:val="ListParagraph"/>
              <w:ind w:left="0"/>
              <w:rPr>
                <w:rFonts w:ascii="Arial" w:hAnsi="Arial" w:cs="Arial"/>
                <w:b/>
                <w:bCs/>
                <w:color w:val="FF0000"/>
                <w:sz w:val="20"/>
                <w:szCs w:val="20"/>
                <w:lang w:val="en-GB"/>
              </w:rPr>
            </w:pPr>
            <w:r w:rsidRPr="004C29A3">
              <w:rPr>
                <w:rFonts w:ascii="Arial" w:hAnsi="Arial" w:cs="Arial"/>
                <w:b/>
                <w:bCs/>
                <w:color w:val="FF0000"/>
                <w:sz w:val="20"/>
                <w:szCs w:val="20"/>
                <w:lang w:val="en-GB"/>
              </w:rPr>
              <w:t xml:space="preserve">The paper is satisfactory in terms of scientific understanding, and the results are adequate for </w:t>
            </w:r>
            <w:proofErr w:type="spellStart"/>
            <w:r w:rsidRPr="004C29A3">
              <w:rPr>
                <w:rFonts w:ascii="Arial" w:hAnsi="Arial" w:cs="Arial"/>
                <w:b/>
                <w:bCs/>
                <w:color w:val="FF0000"/>
                <w:sz w:val="20"/>
                <w:szCs w:val="20"/>
                <w:lang w:val="en-GB"/>
              </w:rPr>
              <w:t>iscovery</w:t>
            </w:r>
            <w:proofErr w:type="spellEnd"/>
            <w:r w:rsidRPr="004C29A3">
              <w:rPr>
                <w:rFonts w:ascii="Arial" w:hAnsi="Arial" w:cs="Arial"/>
                <w:b/>
                <w:bCs/>
                <w:color w:val="FF0000"/>
                <w:sz w:val="20"/>
                <w:szCs w:val="20"/>
                <w:lang w:val="en-GB"/>
              </w:rPr>
              <w:t xml:space="preserve">. </w:t>
            </w:r>
          </w:p>
          <w:p w14:paraId="361B264F" w14:textId="48A4E07C" w:rsidR="00E932D8" w:rsidRPr="004C29A3" w:rsidRDefault="003831C3" w:rsidP="003831C3">
            <w:pPr>
              <w:pStyle w:val="ListParagraph"/>
              <w:ind w:left="0"/>
              <w:rPr>
                <w:rFonts w:ascii="Arial" w:hAnsi="Arial" w:cs="Arial"/>
                <w:b/>
                <w:bCs/>
                <w:sz w:val="20"/>
                <w:szCs w:val="20"/>
                <w:lang w:val="en-GB"/>
              </w:rPr>
            </w:pPr>
            <w:r w:rsidRPr="004C29A3">
              <w:rPr>
                <w:rFonts w:ascii="Arial" w:hAnsi="Arial" w:cs="Arial"/>
                <w:b/>
                <w:bCs/>
                <w:color w:val="FF0000"/>
                <w:sz w:val="20"/>
                <w:szCs w:val="20"/>
                <w:lang w:val="en-GB"/>
              </w:rPr>
              <w:t>However, certain aspects of this work require modification and clarification by the authors.</w:t>
            </w:r>
          </w:p>
        </w:tc>
        <w:tc>
          <w:tcPr>
            <w:tcW w:w="1367" w:type="pct"/>
            <w:shd w:val="clear" w:color="auto" w:fill="auto"/>
          </w:tcPr>
          <w:p w14:paraId="4A9963B7" w14:textId="77777777" w:rsidR="00E932D8" w:rsidRPr="004C29A3" w:rsidRDefault="00E932D8">
            <w:pPr>
              <w:pStyle w:val="Heading2"/>
              <w:jc w:val="left"/>
              <w:rPr>
                <w:rFonts w:ascii="Arial" w:hAnsi="Arial" w:cs="Arial"/>
                <w:b w:val="0"/>
                <w:lang w:val="en-GB" w:eastAsia="en-US"/>
              </w:rPr>
            </w:pPr>
          </w:p>
        </w:tc>
      </w:tr>
    </w:tbl>
    <w:p w14:paraId="1F42B45F" w14:textId="77777777" w:rsidR="00E932D8" w:rsidRPr="004C29A3" w:rsidRDefault="00E932D8">
      <w:pPr>
        <w:rPr>
          <w:rFonts w:ascii="Arial" w:hAnsi="Arial" w:cs="Arial"/>
          <w:sz w:val="20"/>
          <w:szCs w:val="20"/>
          <w:lang w:val="en-GB"/>
        </w:rPr>
      </w:pPr>
    </w:p>
    <w:p w14:paraId="5D0E5BC7" w14:textId="77777777" w:rsidR="00E932D8" w:rsidRPr="004C29A3" w:rsidRDefault="00E932D8">
      <w:pPr>
        <w:rPr>
          <w:rFonts w:ascii="Arial" w:hAnsi="Arial" w:cs="Arial"/>
          <w:sz w:val="20"/>
          <w:szCs w:val="20"/>
          <w:lang w:val="en-GB"/>
        </w:rPr>
      </w:pPr>
    </w:p>
    <w:p w14:paraId="0AE3D523" w14:textId="77777777" w:rsidR="00E932D8" w:rsidRPr="004C29A3" w:rsidRDefault="00E932D8">
      <w:pPr>
        <w:rPr>
          <w:rFonts w:ascii="Arial" w:hAnsi="Arial" w:cs="Arial"/>
          <w:sz w:val="20"/>
          <w:szCs w:val="20"/>
          <w:lang w:val="en-GB"/>
        </w:rPr>
      </w:pPr>
    </w:p>
    <w:p w14:paraId="61744C25" w14:textId="77777777" w:rsidR="00E932D8" w:rsidRPr="004C29A3" w:rsidRDefault="006343B1">
      <w:pPr>
        <w:pStyle w:val="Heading2"/>
        <w:jc w:val="left"/>
        <w:rPr>
          <w:rFonts w:ascii="Arial" w:hAnsi="Arial" w:cs="Arial"/>
          <w:highlight w:val="yellow"/>
          <w:u w:val="single"/>
          <w:lang w:val="en-GB" w:eastAsia="en-US"/>
        </w:rPr>
      </w:pPr>
      <w:r w:rsidRPr="004C29A3">
        <w:rPr>
          <w:rFonts w:ascii="Arial" w:hAnsi="Arial" w:cs="Arial"/>
          <w:highlight w:val="yellow"/>
          <w:u w:val="single"/>
          <w:lang w:val="en-GB" w:eastAsia="en-US"/>
        </w:rPr>
        <w:t>PART 2.1 (Objective Evaluation)</w:t>
      </w:r>
    </w:p>
    <w:p w14:paraId="459A1CA1" w14:textId="77777777" w:rsidR="00E932D8" w:rsidRPr="004C29A3"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932D8" w:rsidRPr="004C29A3" w14:paraId="69E66429" w14:textId="77777777">
        <w:trPr>
          <w:trHeight w:val="20"/>
          <w:tblHeader/>
          <w:jc w:val="center"/>
        </w:trPr>
        <w:tc>
          <w:tcPr>
            <w:tcW w:w="1790" w:type="pct"/>
            <w:shd w:val="clear" w:color="auto" w:fill="auto"/>
            <w:noWrap/>
          </w:tcPr>
          <w:p w14:paraId="444929A0" w14:textId="77777777" w:rsidR="00E932D8" w:rsidRPr="004C29A3" w:rsidRDefault="00E932D8">
            <w:pPr>
              <w:pStyle w:val="Heading2"/>
              <w:jc w:val="left"/>
              <w:rPr>
                <w:rFonts w:ascii="Arial" w:hAnsi="Arial" w:cs="Arial"/>
                <w:lang w:val="en-GB" w:eastAsia="en-US"/>
              </w:rPr>
            </w:pPr>
          </w:p>
        </w:tc>
        <w:tc>
          <w:tcPr>
            <w:tcW w:w="1843" w:type="pct"/>
            <w:shd w:val="clear" w:color="auto" w:fill="auto"/>
          </w:tcPr>
          <w:p w14:paraId="45CEB07F" w14:textId="77777777" w:rsidR="00E932D8" w:rsidRPr="004C29A3" w:rsidRDefault="006343B1">
            <w:pPr>
              <w:pStyle w:val="Heading2"/>
              <w:jc w:val="left"/>
              <w:rPr>
                <w:rFonts w:ascii="Arial" w:hAnsi="Arial" w:cs="Arial"/>
                <w:lang w:val="en-GB" w:eastAsia="en-US"/>
              </w:rPr>
            </w:pPr>
            <w:r w:rsidRPr="004C29A3">
              <w:rPr>
                <w:rFonts w:ascii="Arial" w:hAnsi="Arial" w:cs="Arial"/>
                <w:lang w:val="en-GB" w:eastAsia="en-US"/>
              </w:rPr>
              <w:t>Rating of the Reviewers</w:t>
            </w:r>
          </w:p>
        </w:tc>
        <w:tc>
          <w:tcPr>
            <w:tcW w:w="1367" w:type="pct"/>
            <w:shd w:val="clear" w:color="auto" w:fill="auto"/>
          </w:tcPr>
          <w:p w14:paraId="2555DC05" w14:textId="77777777" w:rsidR="00E932D8" w:rsidRPr="004C29A3" w:rsidRDefault="006343B1">
            <w:pPr>
              <w:spacing w:after="160" w:line="259" w:lineRule="auto"/>
              <w:rPr>
                <w:rFonts w:ascii="Arial" w:hAnsi="Arial" w:cs="Arial"/>
                <w:b/>
                <w:sz w:val="20"/>
                <w:szCs w:val="20"/>
                <w:lang w:val="en-GB"/>
              </w:rPr>
            </w:pPr>
            <w:r w:rsidRPr="004C29A3">
              <w:rPr>
                <w:rFonts w:ascii="Arial" w:eastAsia="Calibri" w:hAnsi="Arial" w:cs="Arial"/>
                <w:b/>
                <w:kern w:val="2"/>
                <w:sz w:val="20"/>
                <w:szCs w:val="20"/>
                <w:lang w:val="en-GB"/>
              </w:rPr>
              <w:t>Author’s Feedback</w:t>
            </w:r>
            <w:r w:rsidRPr="004C29A3">
              <w:rPr>
                <w:rFonts w:ascii="Arial" w:eastAsia="Calibri" w:hAnsi="Arial" w:cs="Arial"/>
                <w:kern w:val="2"/>
                <w:sz w:val="20"/>
                <w:szCs w:val="20"/>
                <w:lang w:val="en-GB"/>
              </w:rPr>
              <w:t xml:space="preserve"> </w:t>
            </w:r>
          </w:p>
        </w:tc>
      </w:tr>
      <w:tr w:rsidR="003831C3" w:rsidRPr="004C29A3" w14:paraId="36FB109C" w14:textId="77777777">
        <w:trPr>
          <w:trHeight w:val="20"/>
          <w:jc w:val="center"/>
        </w:trPr>
        <w:tc>
          <w:tcPr>
            <w:tcW w:w="1790" w:type="pct"/>
            <w:shd w:val="clear" w:color="auto" w:fill="auto"/>
            <w:noWrap/>
          </w:tcPr>
          <w:p w14:paraId="469D6983" w14:textId="77777777" w:rsidR="003831C3" w:rsidRPr="004C29A3" w:rsidRDefault="003831C3" w:rsidP="003831C3">
            <w:pPr>
              <w:rPr>
                <w:rFonts w:ascii="Arial" w:hAnsi="Arial" w:cs="Arial"/>
                <w:b/>
                <w:bCs/>
                <w:sz w:val="20"/>
                <w:szCs w:val="20"/>
                <w:lang w:val="en-GB"/>
              </w:rPr>
            </w:pPr>
            <w:r w:rsidRPr="004C29A3">
              <w:rPr>
                <w:rFonts w:ascii="Arial" w:hAnsi="Arial" w:cs="Arial"/>
                <w:b/>
                <w:bCs/>
                <w:sz w:val="20"/>
                <w:szCs w:val="20"/>
                <w:lang w:val="en-GB"/>
              </w:rPr>
              <w:t xml:space="preserve">1. Is the title clear and appropriate for the study? </w:t>
            </w:r>
          </w:p>
          <w:p w14:paraId="1FE5A0A8"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47510D3F" w14:textId="77777777" w:rsidR="003831C3" w:rsidRPr="004C29A3" w:rsidRDefault="003831C3" w:rsidP="003831C3">
            <w:pPr>
              <w:rPr>
                <w:rFonts w:ascii="Arial" w:hAnsi="Arial" w:cs="Arial"/>
                <w:sz w:val="20"/>
                <w:szCs w:val="20"/>
                <w:u w:val="single"/>
                <w:lang w:val="en-GB"/>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75F6EB" w14:textId="3D1B74BD" w:rsidR="003831C3" w:rsidRPr="004C29A3" w:rsidRDefault="003831C3" w:rsidP="003831C3">
            <w:pPr>
              <w:ind w:left="360"/>
              <w:jc w:val="center"/>
              <w:rPr>
                <w:rFonts w:ascii="Arial" w:hAnsi="Arial" w:cs="Arial"/>
                <w:b/>
                <w:bCs/>
                <w:color w:val="FF0000"/>
                <w:sz w:val="20"/>
                <w:szCs w:val="20"/>
                <w:lang w:val="en-GB"/>
              </w:rPr>
            </w:pPr>
            <w:r w:rsidRPr="004C29A3">
              <w:rPr>
                <w:rFonts w:ascii="Arial" w:hAnsi="Arial" w:cs="Arial"/>
                <w:b/>
                <w:bCs/>
                <w:color w:val="FF0000"/>
                <w:sz w:val="20"/>
                <w:szCs w:val="20"/>
                <w:lang w:val="en-GB"/>
              </w:rPr>
              <w:t>3</w:t>
            </w:r>
          </w:p>
        </w:tc>
        <w:tc>
          <w:tcPr>
            <w:tcW w:w="1367" w:type="pct"/>
            <w:shd w:val="clear" w:color="auto" w:fill="auto"/>
          </w:tcPr>
          <w:p w14:paraId="478E3E5B" w14:textId="77777777" w:rsidR="003831C3" w:rsidRPr="004C29A3" w:rsidRDefault="003831C3" w:rsidP="003831C3">
            <w:pPr>
              <w:pStyle w:val="Heading2"/>
              <w:jc w:val="left"/>
              <w:rPr>
                <w:rFonts w:ascii="Arial" w:hAnsi="Arial" w:cs="Arial"/>
                <w:b w:val="0"/>
                <w:lang w:val="en-GB" w:eastAsia="en-US"/>
              </w:rPr>
            </w:pPr>
          </w:p>
        </w:tc>
      </w:tr>
      <w:tr w:rsidR="003831C3" w:rsidRPr="004C29A3" w14:paraId="42048CF9" w14:textId="77777777">
        <w:trPr>
          <w:trHeight w:val="20"/>
          <w:jc w:val="center"/>
        </w:trPr>
        <w:tc>
          <w:tcPr>
            <w:tcW w:w="1790" w:type="pct"/>
            <w:shd w:val="clear" w:color="auto" w:fill="auto"/>
            <w:noWrap/>
          </w:tcPr>
          <w:p w14:paraId="58B90B8F" w14:textId="77777777" w:rsidR="003831C3" w:rsidRPr="004C29A3" w:rsidRDefault="003831C3" w:rsidP="003831C3">
            <w:pPr>
              <w:pStyle w:val="Heading2"/>
              <w:jc w:val="left"/>
              <w:rPr>
                <w:rFonts w:ascii="Arial" w:hAnsi="Arial" w:cs="Arial"/>
                <w:lang w:val="en-GB" w:eastAsia="en-US"/>
              </w:rPr>
            </w:pPr>
            <w:r w:rsidRPr="004C29A3">
              <w:rPr>
                <w:rFonts w:ascii="Arial" w:hAnsi="Arial" w:cs="Arial"/>
                <w:lang w:val="en-GB" w:eastAsia="en-US"/>
              </w:rPr>
              <w:t xml:space="preserve">2. Is the abstract of the article comprehensive? </w:t>
            </w:r>
          </w:p>
          <w:p w14:paraId="4DFD5373"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0A774F34" w14:textId="77777777" w:rsidR="003831C3" w:rsidRPr="004C29A3" w:rsidRDefault="003831C3" w:rsidP="003831C3">
            <w:pPr>
              <w:rPr>
                <w:rFonts w:ascii="Arial" w:hAnsi="Arial" w:cs="Arial"/>
                <w:sz w:val="20"/>
                <w:szCs w:val="20"/>
                <w:lang w:val="en-GB"/>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262B00" w14:textId="615A3AEB" w:rsidR="003831C3" w:rsidRPr="004C29A3" w:rsidRDefault="003831C3" w:rsidP="003831C3">
            <w:pPr>
              <w:ind w:left="360"/>
              <w:jc w:val="center"/>
              <w:rPr>
                <w:rFonts w:ascii="Arial" w:hAnsi="Arial" w:cs="Arial"/>
                <w:b/>
                <w:bCs/>
                <w:color w:val="FF0000"/>
                <w:sz w:val="20"/>
                <w:szCs w:val="20"/>
                <w:lang w:val="en-GB"/>
              </w:rPr>
            </w:pPr>
            <w:r w:rsidRPr="004C29A3">
              <w:rPr>
                <w:rFonts w:ascii="Arial" w:hAnsi="Arial" w:cs="Arial"/>
                <w:b/>
                <w:bCs/>
                <w:color w:val="FF0000"/>
                <w:sz w:val="20"/>
                <w:szCs w:val="20"/>
                <w:lang w:val="en-GB"/>
              </w:rPr>
              <w:t>4</w:t>
            </w:r>
          </w:p>
        </w:tc>
        <w:tc>
          <w:tcPr>
            <w:tcW w:w="1367" w:type="pct"/>
            <w:shd w:val="clear" w:color="auto" w:fill="auto"/>
          </w:tcPr>
          <w:p w14:paraId="394C5FD0" w14:textId="77777777" w:rsidR="003831C3" w:rsidRPr="004C29A3" w:rsidRDefault="003831C3" w:rsidP="003831C3">
            <w:pPr>
              <w:pStyle w:val="Heading2"/>
              <w:jc w:val="left"/>
              <w:rPr>
                <w:rFonts w:ascii="Arial" w:hAnsi="Arial" w:cs="Arial"/>
                <w:b w:val="0"/>
                <w:lang w:val="en-GB" w:eastAsia="en-US"/>
              </w:rPr>
            </w:pPr>
          </w:p>
        </w:tc>
      </w:tr>
      <w:tr w:rsidR="003831C3" w:rsidRPr="004C29A3" w14:paraId="128CD3BB" w14:textId="77777777">
        <w:trPr>
          <w:trHeight w:val="20"/>
          <w:jc w:val="center"/>
        </w:trPr>
        <w:tc>
          <w:tcPr>
            <w:tcW w:w="1790" w:type="pct"/>
            <w:shd w:val="clear" w:color="auto" w:fill="auto"/>
            <w:noWrap/>
          </w:tcPr>
          <w:p w14:paraId="43A10133" w14:textId="77777777" w:rsidR="003831C3" w:rsidRPr="004C29A3" w:rsidRDefault="003831C3" w:rsidP="003831C3">
            <w:pPr>
              <w:pStyle w:val="Heading2"/>
              <w:jc w:val="left"/>
              <w:rPr>
                <w:rFonts w:ascii="Arial" w:hAnsi="Arial" w:cs="Arial"/>
                <w:lang w:val="en-GB"/>
              </w:rPr>
            </w:pPr>
            <w:r w:rsidRPr="004C29A3">
              <w:rPr>
                <w:rFonts w:ascii="Arial" w:hAnsi="Arial" w:cs="Arial"/>
                <w:lang w:val="en-GB"/>
              </w:rPr>
              <w:t>3. Are the keywords appropriate and useful?</w:t>
            </w:r>
          </w:p>
          <w:p w14:paraId="12B7EC14"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34E879FB" w14:textId="77777777" w:rsidR="003831C3" w:rsidRPr="004C29A3" w:rsidRDefault="003831C3" w:rsidP="003831C3">
            <w:pPr>
              <w:rPr>
                <w:rFonts w:ascii="Arial" w:hAnsi="Arial" w:cs="Arial"/>
                <w:sz w:val="20"/>
                <w:szCs w:val="20"/>
                <w:lang w:val="en-GB" w:eastAsia="x-none"/>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9C6D4C" w14:textId="5D93356B" w:rsidR="003831C3" w:rsidRPr="004C29A3" w:rsidRDefault="003831C3" w:rsidP="003831C3">
            <w:pPr>
              <w:ind w:left="360"/>
              <w:jc w:val="center"/>
              <w:rPr>
                <w:rFonts w:ascii="Arial" w:hAnsi="Arial" w:cs="Arial"/>
                <w:b/>
                <w:bCs/>
                <w:color w:val="FF0000"/>
                <w:sz w:val="20"/>
                <w:szCs w:val="20"/>
                <w:lang w:val="en-GB"/>
              </w:rPr>
            </w:pPr>
            <w:r w:rsidRPr="004C29A3">
              <w:rPr>
                <w:rFonts w:ascii="Arial" w:hAnsi="Arial" w:cs="Arial"/>
                <w:b/>
                <w:bCs/>
                <w:color w:val="FF0000"/>
                <w:sz w:val="20"/>
                <w:szCs w:val="20"/>
                <w:lang w:val="en-GB"/>
              </w:rPr>
              <w:t>4</w:t>
            </w:r>
          </w:p>
        </w:tc>
        <w:tc>
          <w:tcPr>
            <w:tcW w:w="1367" w:type="pct"/>
            <w:shd w:val="clear" w:color="auto" w:fill="auto"/>
          </w:tcPr>
          <w:p w14:paraId="6D19D1A7" w14:textId="77777777" w:rsidR="003831C3" w:rsidRPr="004C29A3" w:rsidRDefault="003831C3" w:rsidP="003831C3">
            <w:pPr>
              <w:pStyle w:val="Heading2"/>
              <w:jc w:val="left"/>
              <w:rPr>
                <w:rFonts w:ascii="Arial" w:hAnsi="Arial" w:cs="Arial"/>
                <w:b w:val="0"/>
                <w:lang w:val="en-GB" w:eastAsia="en-US"/>
              </w:rPr>
            </w:pPr>
          </w:p>
        </w:tc>
      </w:tr>
      <w:tr w:rsidR="003831C3" w:rsidRPr="004C29A3" w14:paraId="25E3F677" w14:textId="77777777">
        <w:trPr>
          <w:trHeight w:val="20"/>
          <w:jc w:val="center"/>
        </w:trPr>
        <w:tc>
          <w:tcPr>
            <w:tcW w:w="1790" w:type="pct"/>
            <w:shd w:val="clear" w:color="auto" w:fill="auto"/>
            <w:noWrap/>
          </w:tcPr>
          <w:p w14:paraId="3FA35B51" w14:textId="77777777" w:rsidR="003831C3" w:rsidRPr="004C29A3" w:rsidRDefault="003831C3" w:rsidP="003831C3">
            <w:pPr>
              <w:pStyle w:val="Heading2"/>
              <w:jc w:val="left"/>
              <w:rPr>
                <w:rFonts w:ascii="Arial" w:hAnsi="Arial" w:cs="Arial"/>
                <w:lang w:val="en-GB"/>
              </w:rPr>
            </w:pPr>
            <w:r w:rsidRPr="004C29A3">
              <w:rPr>
                <w:rFonts w:ascii="Arial" w:hAnsi="Arial" w:cs="Arial"/>
                <w:lang w:val="en-GB"/>
              </w:rPr>
              <w:t>4. Is the background information of the paper sufficient and well organized?</w:t>
            </w:r>
          </w:p>
          <w:p w14:paraId="78F2F69B"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1BEBA3C1" w14:textId="77777777" w:rsidR="003831C3" w:rsidRPr="004C29A3" w:rsidRDefault="003831C3" w:rsidP="003831C3">
            <w:pPr>
              <w:rPr>
                <w:rFonts w:ascii="Arial" w:hAnsi="Arial" w:cs="Arial"/>
                <w:sz w:val="20"/>
                <w:szCs w:val="20"/>
                <w:lang w:val="en-GB" w:eastAsia="x-none"/>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F5D7F0" w14:textId="737520DC" w:rsidR="003831C3" w:rsidRPr="004C29A3" w:rsidRDefault="003831C3" w:rsidP="003831C3">
            <w:pPr>
              <w:ind w:left="360"/>
              <w:jc w:val="center"/>
              <w:rPr>
                <w:rFonts w:ascii="Arial" w:hAnsi="Arial" w:cs="Arial"/>
                <w:b/>
                <w:bCs/>
                <w:color w:val="FF0000"/>
                <w:sz w:val="20"/>
                <w:szCs w:val="20"/>
                <w:lang w:val="en-GB"/>
              </w:rPr>
            </w:pPr>
            <w:r w:rsidRPr="004C29A3">
              <w:rPr>
                <w:rFonts w:ascii="Arial" w:hAnsi="Arial" w:cs="Arial"/>
                <w:b/>
                <w:bCs/>
                <w:color w:val="FF0000"/>
                <w:sz w:val="20"/>
                <w:szCs w:val="20"/>
                <w:lang w:val="en-GB"/>
              </w:rPr>
              <w:t>3</w:t>
            </w:r>
          </w:p>
        </w:tc>
        <w:tc>
          <w:tcPr>
            <w:tcW w:w="1367" w:type="pct"/>
            <w:shd w:val="clear" w:color="auto" w:fill="auto"/>
          </w:tcPr>
          <w:p w14:paraId="2769EE34" w14:textId="77777777" w:rsidR="003831C3" w:rsidRPr="004C29A3" w:rsidRDefault="003831C3" w:rsidP="003831C3">
            <w:pPr>
              <w:pStyle w:val="Heading2"/>
              <w:jc w:val="left"/>
              <w:rPr>
                <w:rFonts w:ascii="Arial" w:hAnsi="Arial" w:cs="Arial"/>
                <w:b w:val="0"/>
                <w:lang w:val="en-GB" w:eastAsia="en-US"/>
              </w:rPr>
            </w:pPr>
          </w:p>
        </w:tc>
      </w:tr>
      <w:tr w:rsidR="003831C3" w:rsidRPr="004C29A3" w14:paraId="68BD49BF" w14:textId="77777777">
        <w:trPr>
          <w:trHeight w:val="20"/>
          <w:jc w:val="center"/>
        </w:trPr>
        <w:tc>
          <w:tcPr>
            <w:tcW w:w="1790" w:type="pct"/>
            <w:shd w:val="clear" w:color="auto" w:fill="auto"/>
            <w:noWrap/>
          </w:tcPr>
          <w:p w14:paraId="35730833" w14:textId="77777777" w:rsidR="003831C3" w:rsidRPr="004C29A3" w:rsidRDefault="003831C3" w:rsidP="003831C3">
            <w:pPr>
              <w:pStyle w:val="Heading2"/>
              <w:jc w:val="left"/>
              <w:rPr>
                <w:rFonts w:ascii="Arial" w:hAnsi="Arial" w:cs="Arial"/>
                <w:lang w:val="en-GB"/>
              </w:rPr>
            </w:pPr>
            <w:r w:rsidRPr="004C29A3">
              <w:rPr>
                <w:rFonts w:ascii="Arial" w:hAnsi="Arial" w:cs="Arial"/>
                <w:lang w:val="en-GB"/>
              </w:rPr>
              <w:t>5. Are the research objectives/hypotheses clearly stated?</w:t>
            </w:r>
          </w:p>
          <w:p w14:paraId="190E659F"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585D371D" w14:textId="77777777" w:rsidR="003831C3" w:rsidRPr="004C29A3" w:rsidRDefault="003831C3" w:rsidP="003831C3">
            <w:pPr>
              <w:rPr>
                <w:rFonts w:ascii="Arial" w:hAnsi="Arial" w:cs="Arial"/>
                <w:sz w:val="20"/>
                <w:szCs w:val="20"/>
                <w:lang w:val="en-GB" w:eastAsia="x-none"/>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182FC7" w14:textId="6F7A93B3" w:rsidR="003831C3" w:rsidRPr="004C29A3" w:rsidRDefault="003831C3" w:rsidP="003831C3">
            <w:pPr>
              <w:ind w:left="360"/>
              <w:jc w:val="center"/>
              <w:rPr>
                <w:rFonts w:ascii="Arial" w:hAnsi="Arial" w:cs="Arial"/>
                <w:b/>
                <w:bCs/>
                <w:color w:val="FF0000"/>
                <w:sz w:val="20"/>
                <w:szCs w:val="20"/>
                <w:lang w:val="en-GB"/>
              </w:rPr>
            </w:pPr>
            <w:r w:rsidRPr="004C29A3">
              <w:rPr>
                <w:rFonts w:ascii="Arial" w:hAnsi="Arial" w:cs="Arial"/>
                <w:b/>
                <w:bCs/>
                <w:color w:val="FF0000"/>
                <w:sz w:val="20"/>
                <w:szCs w:val="20"/>
                <w:lang w:val="en-GB"/>
              </w:rPr>
              <w:t>4</w:t>
            </w:r>
          </w:p>
        </w:tc>
        <w:tc>
          <w:tcPr>
            <w:tcW w:w="1367" w:type="pct"/>
            <w:shd w:val="clear" w:color="auto" w:fill="auto"/>
          </w:tcPr>
          <w:p w14:paraId="39ED8969" w14:textId="77777777" w:rsidR="003831C3" w:rsidRPr="004C29A3" w:rsidRDefault="003831C3" w:rsidP="003831C3">
            <w:pPr>
              <w:pStyle w:val="Heading2"/>
              <w:jc w:val="left"/>
              <w:rPr>
                <w:rFonts w:ascii="Arial" w:hAnsi="Arial" w:cs="Arial"/>
                <w:b w:val="0"/>
                <w:lang w:val="en-GB" w:eastAsia="en-US"/>
              </w:rPr>
            </w:pPr>
          </w:p>
        </w:tc>
      </w:tr>
      <w:tr w:rsidR="003831C3" w:rsidRPr="004C29A3" w14:paraId="40850755" w14:textId="77777777">
        <w:trPr>
          <w:trHeight w:val="20"/>
          <w:jc w:val="center"/>
        </w:trPr>
        <w:tc>
          <w:tcPr>
            <w:tcW w:w="1790" w:type="pct"/>
            <w:shd w:val="clear" w:color="auto" w:fill="auto"/>
            <w:noWrap/>
          </w:tcPr>
          <w:p w14:paraId="40C324F7" w14:textId="77777777" w:rsidR="003831C3" w:rsidRPr="004C29A3" w:rsidRDefault="003831C3" w:rsidP="003831C3">
            <w:pPr>
              <w:pStyle w:val="Heading2"/>
              <w:jc w:val="left"/>
              <w:rPr>
                <w:rFonts w:ascii="Arial" w:hAnsi="Arial" w:cs="Arial"/>
                <w:lang w:val="en-GB"/>
              </w:rPr>
            </w:pPr>
            <w:r w:rsidRPr="004C29A3">
              <w:rPr>
                <w:rFonts w:ascii="Arial" w:hAnsi="Arial" w:cs="Arial"/>
                <w:lang w:val="en-GB"/>
              </w:rPr>
              <w:t>6. Is the literature review relevant and up to date?</w:t>
            </w:r>
          </w:p>
          <w:p w14:paraId="196DE5E2"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2818D3E3" w14:textId="77777777" w:rsidR="003831C3" w:rsidRPr="004C29A3" w:rsidRDefault="003831C3" w:rsidP="003831C3">
            <w:pPr>
              <w:rPr>
                <w:rFonts w:ascii="Arial" w:hAnsi="Arial" w:cs="Arial"/>
                <w:sz w:val="20"/>
                <w:szCs w:val="20"/>
                <w:lang w:val="en-GB" w:eastAsia="x-none"/>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857B90" w14:textId="4C813CED" w:rsidR="003831C3" w:rsidRPr="004C29A3" w:rsidRDefault="003831C3" w:rsidP="003831C3">
            <w:pPr>
              <w:ind w:left="360"/>
              <w:jc w:val="center"/>
              <w:rPr>
                <w:rFonts w:ascii="Arial" w:hAnsi="Arial" w:cs="Arial"/>
                <w:b/>
                <w:bCs/>
                <w:color w:val="FF0000"/>
                <w:sz w:val="20"/>
                <w:szCs w:val="20"/>
                <w:lang w:val="en-GB"/>
              </w:rPr>
            </w:pPr>
            <w:r w:rsidRPr="004C29A3">
              <w:rPr>
                <w:rFonts w:ascii="Arial" w:hAnsi="Arial" w:cs="Arial"/>
                <w:b/>
                <w:bCs/>
                <w:color w:val="FF0000"/>
                <w:sz w:val="20"/>
                <w:szCs w:val="20"/>
                <w:lang w:val="en-GB"/>
              </w:rPr>
              <w:t>4</w:t>
            </w:r>
          </w:p>
        </w:tc>
        <w:tc>
          <w:tcPr>
            <w:tcW w:w="1367" w:type="pct"/>
            <w:shd w:val="clear" w:color="auto" w:fill="auto"/>
          </w:tcPr>
          <w:p w14:paraId="2AE223D2" w14:textId="77777777" w:rsidR="003831C3" w:rsidRPr="004C29A3" w:rsidRDefault="003831C3" w:rsidP="003831C3">
            <w:pPr>
              <w:pStyle w:val="Heading2"/>
              <w:jc w:val="left"/>
              <w:rPr>
                <w:rFonts w:ascii="Arial" w:hAnsi="Arial" w:cs="Arial"/>
                <w:b w:val="0"/>
                <w:lang w:val="en-GB" w:eastAsia="en-US"/>
              </w:rPr>
            </w:pPr>
          </w:p>
        </w:tc>
      </w:tr>
      <w:tr w:rsidR="003831C3" w:rsidRPr="004C29A3" w14:paraId="106EB8C4" w14:textId="77777777">
        <w:trPr>
          <w:trHeight w:val="20"/>
          <w:jc w:val="center"/>
        </w:trPr>
        <w:tc>
          <w:tcPr>
            <w:tcW w:w="1790" w:type="pct"/>
            <w:shd w:val="clear" w:color="auto" w:fill="auto"/>
            <w:noWrap/>
          </w:tcPr>
          <w:p w14:paraId="4A770BC3" w14:textId="77777777" w:rsidR="003831C3" w:rsidRPr="004C29A3" w:rsidRDefault="003831C3" w:rsidP="003831C3">
            <w:pPr>
              <w:pStyle w:val="Heading2"/>
              <w:jc w:val="left"/>
              <w:rPr>
                <w:rFonts w:ascii="Arial" w:hAnsi="Arial" w:cs="Arial"/>
                <w:lang w:val="en-GB"/>
              </w:rPr>
            </w:pPr>
            <w:r w:rsidRPr="004C29A3">
              <w:rPr>
                <w:rFonts w:ascii="Arial" w:hAnsi="Arial" w:cs="Arial"/>
                <w:lang w:val="en-GB"/>
              </w:rPr>
              <w:t>7. Is the research methodology appropriate for the study?</w:t>
            </w:r>
          </w:p>
          <w:p w14:paraId="540B2768"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4AF3AC61" w14:textId="77777777" w:rsidR="003831C3" w:rsidRPr="004C29A3" w:rsidRDefault="003831C3" w:rsidP="003831C3">
            <w:pPr>
              <w:rPr>
                <w:rFonts w:ascii="Arial" w:hAnsi="Arial" w:cs="Arial"/>
                <w:sz w:val="20"/>
                <w:szCs w:val="20"/>
                <w:lang w:val="en-GB"/>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28D8CA" w14:textId="150B3687" w:rsidR="003831C3" w:rsidRPr="004C29A3" w:rsidRDefault="003831C3" w:rsidP="003831C3">
            <w:pPr>
              <w:ind w:left="360"/>
              <w:jc w:val="center"/>
              <w:rPr>
                <w:rFonts w:ascii="Arial" w:hAnsi="Arial" w:cs="Arial"/>
                <w:b/>
                <w:bCs/>
                <w:color w:val="FF0000"/>
                <w:sz w:val="20"/>
                <w:szCs w:val="20"/>
                <w:lang w:val="en-GB"/>
              </w:rPr>
            </w:pPr>
            <w:r w:rsidRPr="004C29A3">
              <w:rPr>
                <w:rFonts w:ascii="Arial" w:hAnsi="Arial" w:cs="Arial"/>
                <w:b/>
                <w:bCs/>
                <w:color w:val="FF0000"/>
                <w:sz w:val="20"/>
                <w:szCs w:val="20"/>
                <w:lang w:val="en-GB"/>
              </w:rPr>
              <w:t>4</w:t>
            </w:r>
          </w:p>
        </w:tc>
        <w:tc>
          <w:tcPr>
            <w:tcW w:w="1367" w:type="pct"/>
            <w:shd w:val="clear" w:color="auto" w:fill="auto"/>
          </w:tcPr>
          <w:p w14:paraId="17115ECE" w14:textId="77777777" w:rsidR="003831C3" w:rsidRPr="004C29A3" w:rsidRDefault="003831C3" w:rsidP="003831C3">
            <w:pPr>
              <w:pStyle w:val="Heading2"/>
              <w:jc w:val="left"/>
              <w:rPr>
                <w:rFonts w:ascii="Arial" w:hAnsi="Arial" w:cs="Arial"/>
                <w:b w:val="0"/>
                <w:lang w:val="en-GB" w:eastAsia="en-US"/>
              </w:rPr>
            </w:pPr>
          </w:p>
        </w:tc>
      </w:tr>
      <w:tr w:rsidR="003831C3" w:rsidRPr="004C29A3" w14:paraId="4832A38F" w14:textId="77777777">
        <w:trPr>
          <w:trHeight w:val="20"/>
          <w:jc w:val="center"/>
        </w:trPr>
        <w:tc>
          <w:tcPr>
            <w:tcW w:w="1790" w:type="pct"/>
            <w:shd w:val="clear" w:color="auto" w:fill="auto"/>
            <w:noWrap/>
          </w:tcPr>
          <w:p w14:paraId="02B2F177" w14:textId="77777777" w:rsidR="003831C3" w:rsidRPr="004C29A3" w:rsidRDefault="003831C3" w:rsidP="003831C3">
            <w:pPr>
              <w:pStyle w:val="Heading2"/>
              <w:jc w:val="left"/>
              <w:rPr>
                <w:rFonts w:ascii="Arial" w:hAnsi="Arial" w:cs="Arial"/>
                <w:lang w:val="en-GB"/>
              </w:rPr>
            </w:pPr>
            <w:r w:rsidRPr="004C29A3">
              <w:rPr>
                <w:rFonts w:ascii="Arial" w:hAnsi="Arial" w:cs="Arial"/>
                <w:lang w:val="en-GB"/>
              </w:rPr>
              <w:t>8. Were ethical issues properly addressed (if applicable)?</w:t>
            </w:r>
          </w:p>
          <w:p w14:paraId="25E60B2E"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0547B49A" w14:textId="77777777" w:rsidR="003831C3" w:rsidRPr="004C29A3" w:rsidRDefault="003831C3" w:rsidP="003831C3">
            <w:pPr>
              <w:rPr>
                <w:rFonts w:ascii="Arial" w:hAnsi="Arial" w:cs="Arial"/>
                <w:sz w:val="20"/>
                <w:szCs w:val="20"/>
                <w:lang w:val="en-GB" w:eastAsia="x-none"/>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E8325B" w14:textId="6A379821" w:rsidR="003831C3" w:rsidRPr="004C29A3" w:rsidRDefault="003831C3" w:rsidP="003831C3">
            <w:pPr>
              <w:ind w:left="360"/>
              <w:jc w:val="center"/>
              <w:rPr>
                <w:rFonts w:ascii="Arial" w:hAnsi="Arial" w:cs="Arial"/>
                <w:b/>
                <w:bCs/>
                <w:color w:val="FF0000"/>
                <w:sz w:val="20"/>
                <w:szCs w:val="20"/>
                <w:lang w:val="en-GB"/>
              </w:rPr>
            </w:pPr>
            <w:r w:rsidRPr="004C29A3">
              <w:rPr>
                <w:rFonts w:ascii="Arial" w:hAnsi="Arial" w:cs="Arial"/>
                <w:b/>
                <w:bCs/>
                <w:color w:val="FF0000"/>
                <w:sz w:val="20"/>
                <w:szCs w:val="20"/>
                <w:lang w:val="en-GB"/>
              </w:rPr>
              <w:t>4</w:t>
            </w:r>
          </w:p>
        </w:tc>
        <w:tc>
          <w:tcPr>
            <w:tcW w:w="1367" w:type="pct"/>
            <w:shd w:val="clear" w:color="auto" w:fill="auto"/>
          </w:tcPr>
          <w:p w14:paraId="28E083F2" w14:textId="77777777" w:rsidR="003831C3" w:rsidRPr="004C29A3" w:rsidRDefault="003831C3" w:rsidP="003831C3">
            <w:pPr>
              <w:pStyle w:val="Heading2"/>
              <w:jc w:val="left"/>
              <w:rPr>
                <w:rFonts w:ascii="Arial" w:hAnsi="Arial" w:cs="Arial"/>
                <w:b w:val="0"/>
                <w:lang w:val="en-GB" w:eastAsia="en-US"/>
              </w:rPr>
            </w:pPr>
          </w:p>
        </w:tc>
      </w:tr>
      <w:tr w:rsidR="003831C3" w:rsidRPr="004C29A3" w14:paraId="4C1EA754" w14:textId="77777777">
        <w:trPr>
          <w:trHeight w:val="20"/>
          <w:jc w:val="center"/>
        </w:trPr>
        <w:tc>
          <w:tcPr>
            <w:tcW w:w="1790" w:type="pct"/>
            <w:shd w:val="clear" w:color="auto" w:fill="auto"/>
            <w:noWrap/>
          </w:tcPr>
          <w:p w14:paraId="59B96F77" w14:textId="77777777" w:rsidR="003831C3" w:rsidRPr="004C29A3" w:rsidRDefault="003831C3" w:rsidP="003831C3">
            <w:pPr>
              <w:rPr>
                <w:rFonts w:ascii="Arial" w:hAnsi="Arial" w:cs="Arial"/>
                <w:b/>
                <w:sz w:val="20"/>
                <w:szCs w:val="20"/>
                <w:lang w:val="en-GB"/>
              </w:rPr>
            </w:pPr>
            <w:r w:rsidRPr="004C29A3">
              <w:rPr>
                <w:rFonts w:ascii="Arial" w:hAnsi="Arial" w:cs="Arial"/>
                <w:b/>
                <w:sz w:val="20"/>
                <w:szCs w:val="20"/>
                <w:lang w:val="en-GB"/>
              </w:rPr>
              <w:t xml:space="preserve">9. Are the results presented clearly? </w:t>
            </w:r>
          </w:p>
          <w:p w14:paraId="39F6078A"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2E8C14C6" w14:textId="77777777" w:rsidR="003831C3" w:rsidRPr="004C29A3" w:rsidRDefault="003831C3" w:rsidP="003831C3">
            <w:pPr>
              <w:rPr>
                <w:rFonts w:ascii="Arial" w:hAnsi="Arial" w:cs="Arial"/>
                <w:bCs/>
                <w:sz w:val="20"/>
                <w:szCs w:val="20"/>
                <w:lang w:val="en-GB"/>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05A906" w14:textId="71D427F1" w:rsidR="003831C3" w:rsidRPr="004C29A3" w:rsidRDefault="003831C3" w:rsidP="003831C3">
            <w:pPr>
              <w:pStyle w:val="ListParagraph"/>
              <w:ind w:left="0"/>
              <w:jc w:val="center"/>
              <w:rPr>
                <w:rFonts w:ascii="Arial" w:hAnsi="Arial" w:cs="Arial"/>
                <w:b/>
                <w:bCs/>
                <w:color w:val="FF0000"/>
                <w:sz w:val="20"/>
                <w:szCs w:val="20"/>
                <w:lang w:val="en-GB"/>
              </w:rPr>
            </w:pPr>
            <w:r w:rsidRPr="004C29A3">
              <w:rPr>
                <w:rFonts w:ascii="Arial" w:hAnsi="Arial" w:cs="Arial"/>
                <w:b/>
                <w:bCs/>
                <w:color w:val="FF0000"/>
                <w:sz w:val="20"/>
                <w:szCs w:val="20"/>
                <w:lang w:val="en-GB"/>
              </w:rPr>
              <w:t>4</w:t>
            </w:r>
          </w:p>
        </w:tc>
        <w:tc>
          <w:tcPr>
            <w:tcW w:w="1367" w:type="pct"/>
            <w:shd w:val="clear" w:color="auto" w:fill="auto"/>
          </w:tcPr>
          <w:p w14:paraId="273234C1" w14:textId="77777777" w:rsidR="003831C3" w:rsidRPr="004C29A3" w:rsidRDefault="003831C3" w:rsidP="003831C3">
            <w:pPr>
              <w:pStyle w:val="Heading2"/>
              <w:jc w:val="left"/>
              <w:rPr>
                <w:rFonts w:ascii="Arial" w:hAnsi="Arial" w:cs="Arial"/>
                <w:b w:val="0"/>
                <w:lang w:val="en-GB" w:eastAsia="en-US"/>
              </w:rPr>
            </w:pPr>
          </w:p>
        </w:tc>
      </w:tr>
      <w:tr w:rsidR="003831C3" w:rsidRPr="004C29A3" w14:paraId="6CD59BAA" w14:textId="77777777">
        <w:trPr>
          <w:trHeight w:val="20"/>
          <w:jc w:val="center"/>
        </w:trPr>
        <w:tc>
          <w:tcPr>
            <w:tcW w:w="1790" w:type="pct"/>
            <w:shd w:val="clear" w:color="auto" w:fill="auto"/>
            <w:noWrap/>
          </w:tcPr>
          <w:p w14:paraId="4F062BD7" w14:textId="77777777" w:rsidR="003831C3" w:rsidRPr="004C29A3" w:rsidRDefault="003831C3" w:rsidP="003831C3">
            <w:pPr>
              <w:rPr>
                <w:rFonts w:ascii="Arial" w:hAnsi="Arial" w:cs="Arial"/>
                <w:b/>
                <w:sz w:val="20"/>
                <w:szCs w:val="20"/>
                <w:lang w:val="en-GB"/>
              </w:rPr>
            </w:pPr>
            <w:r w:rsidRPr="004C29A3">
              <w:rPr>
                <w:rFonts w:ascii="Arial" w:hAnsi="Arial" w:cs="Arial"/>
                <w:b/>
                <w:sz w:val="20"/>
                <w:szCs w:val="20"/>
                <w:lang w:val="en-GB"/>
              </w:rPr>
              <w:t>10. Are tables and figures clear, relevant, and necessary?</w:t>
            </w:r>
          </w:p>
          <w:p w14:paraId="3ACCA748"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583A3645" w14:textId="77777777" w:rsidR="003831C3" w:rsidRPr="004C29A3" w:rsidRDefault="003831C3" w:rsidP="003831C3">
            <w:pPr>
              <w:rPr>
                <w:rFonts w:ascii="Arial" w:hAnsi="Arial" w:cs="Arial"/>
                <w:sz w:val="20"/>
                <w:szCs w:val="20"/>
                <w:lang w:val="en-GB"/>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40C8FC" w14:textId="730D2F59" w:rsidR="003831C3" w:rsidRPr="004C29A3" w:rsidRDefault="003831C3" w:rsidP="003831C3">
            <w:pPr>
              <w:pStyle w:val="ListParagraph"/>
              <w:ind w:left="0"/>
              <w:jc w:val="center"/>
              <w:rPr>
                <w:rFonts w:ascii="Arial" w:hAnsi="Arial" w:cs="Arial"/>
                <w:b/>
                <w:bCs/>
                <w:color w:val="FF0000"/>
                <w:sz w:val="20"/>
                <w:szCs w:val="20"/>
                <w:lang w:val="en-GB"/>
              </w:rPr>
            </w:pPr>
            <w:r w:rsidRPr="004C29A3">
              <w:rPr>
                <w:rFonts w:ascii="Arial" w:hAnsi="Arial" w:cs="Arial"/>
                <w:b/>
                <w:bCs/>
                <w:color w:val="FF0000"/>
                <w:sz w:val="20"/>
                <w:szCs w:val="20"/>
                <w:lang w:val="en-GB"/>
              </w:rPr>
              <w:t>3</w:t>
            </w:r>
          </w:p>
        </w:tc>
        <w:tc>
          <w:tcPr>
            <w:tcW w:w="1367" w:type="pct"/>
            <w:shd w:val="clear" w:color="auto" w:fill="auto"/>
          </w:tcPr>
          <w:p w14:paraId="6C6B562B" w14:textId="77777777" w:rsidR="003831C3" w:rsidRPr="004C29A3" w:rsidRDefault="003831C3" w:rsidP="003831C3">
            <w:pPr>
              <w:pStyle w:val="Heading2"/>
              <w:jc w:val="left"/>
              <w:rPr>
                <w:rFonts w:ascii="Arial" w:hAnsi="Arial" w:cs="Arial"/>
                <w:b w:val="0"/>
                <w:lang w:val="en-GB" w:eastAsia="en-US"/>
              </w:rPr>
            </w:pPr>
          </w:p>
        </w:tc>
      </w:tr>
      <w:tr w:rsidR="003831C3" w:rsidRPr="004C29A3" w14:paraId="0757EB45" w14:textId="77777777">
        <w:trPr>
          <w:trHeight w:val="20"/>
          <w:jc w:val="center"/>
        </w:trPr>
        <w:tc>
          <w:tcPr>
            <w:tcW w:w="1790" w:type="pct"/>
            <w:shd w:val="clear" w:color="auto" w:fill="auto"/>
            <w:noWrap/>
          </w:tcPr>
          <w:p w14:paraId="59C1C643" w14:textId="77777777" w:rsidR="003831C3" w:rsidRPr="004C29A3" w:rsidRDefault="003831C3" w:rsidP="003831C3">
            <w:pPr>
              <w:rPr>
                <w:rFonts w:ascii="Arial" w:hAnsi="Arial" w:cs="Arial"/>
                <w:b/>
                <w:sz w:val="20"/>
                <w:szCs w:val="20"/>
                <w:lang w:val="en-GB"/>
              </w:rPr>
            </w:pPr>
            <w:r w:rsidRPr="004C29A3">
              <w:rPr>
                <w:rFonts w:ascii="Arial" w:hAnsi="Arial" w:cs="Arial"/>
                <w:b/>
                <w:sz w:val="20"/>
                <w:szCs w:val="20"/>
                <w:lang w:val="en-GB"/>
              </w:rPr>
              <w:t>11. Does the discussion relate findings to existing literature?</w:t>
            </w:r>
          </w:p>
          <w:p w14:paraId="79DFDBC4"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1BFEEFD5" w14:textId="77777777" w:rsidR="003831C3" w:rsidRPr="004C29A3" w:rsidRDefault="003831C3" w:rsidP="003831C3">
            <w:pPr>
              <w:rPr>
                <w:rFonts w:ascii="Arial" w:hAnsi="Arial" w:cs="Arial"/>
                <w:sz w:val="20"/>
                <w:szCs w:val="20"/>
                <w:lang w:val="en-GB"/>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437B26" w14:textId="5BDE71A0" w:rsidR="003831C3" w:rsidRPr="004C29A3" w:rsidRDefault="003831C3" w:rsidP="003831C3">
            <w:pPr>
              <w:pStyle w:val="ListParagraph"/>
              <w:ind w:left="0"/>
              <w:jc w:val="center"/>
              <w:rPr>
                <w:rFonts w:ascii="Arial" w:hAnsi="Arial" w:cs="Arial"/>
                <w:b/>
                <w:bCs/>
                <w:color w:val="FF0000"/>
                <w:sz w:val="20"/>
                <w:szCs w:val="20"/>
                <w:lang w:val="en-GB"/>
              </w:rPr>
            </w:pPr>
            <w:r w:rsidRPr="004C29A3">
              <w:rPr>
                <w:rFonts w:ascii="Arial" w:hAnsi="Arial" w:cs="Arial"/>
                <w:b/>
                <w:bCs/>
                <w:color w:val="FF0000"/>
                <w:sz w:val="20"/>
                <w:szCs w:val="20"/>
                <w:lang w:val="en-GB"/>
              </w:rPr>
              <w:t>3</w:t>
            </w:r>
          </w:p>
        </w:tc>
        <w:tc>
          <w:tcPr>
            <w:tcW w:w="1367" w:type="pct"/>
            <w:shd w:val="clear" w:color="auto" w:fill="auto"/>
          </w:tcPr>
          <w:p w14:paraId="1DD82032" w14:textId="77777777" w:rsidR="003831C3" w:rsidRPr="004C29A3" w:rsidRDefault="003831C3" w:rsidP="003831C3">
            <w:pPr>
              <w:pStyle w:val="Heading2"/>
              <w:jc w:val="left"/>
              <w:rPr>
                <w:rFonts w:ascii="Arial" w:hAnsi="Arial" w:cs="Arial"/>
                <w:b w:val="0"/>
                <w:lang w:val="en-GB" w:eastAsia="en-US"/>
              </w:rPr>
            </w:pPr>
          </w:p>
        </w:tc>
      </w:tr>
      <w:tr w:rsidR="003831C3" w:rsidRPr="004C29A3" w14:paraId="45AB55F5" w14:textId="77777777">
        <w:trPr>
          <w:trHeight w:val="20"/>
          <w:jc w:val="center"/>
        </w:trPr>
        <w:tc>
          <w:tcPr>
            <w:tcW w:w="1790" w:type="pct"/>
            <w:shd w:val="clear" w:color="auto" w:fill="auto"/>
            <w:noWrap/>
          </w:tcPr>
          <w:p w14:paraId="52E96605" w14:textId="77777777" w:rsidR="003831C3" w:rsidRPr="004C29A3" w:rsidRDefault="003831C3" w:rsidP="003831C3">
            <w:pPr>
              <w:rPr>
                <w:rFonts w:ascii="Arial" w:hAnsi="Arial" w:cs="Arial"/>
                <w:b/>
                <w:sz w:val="20"/>
                <w:szCs w:val="20"/>
                <w:lang w:val="en-GB"/>
              </w:rPr>
            </w:pPr>
            <w:r w:rsidRPr="004C29A3">
              <w:rPr>
                <w:rFonts w:ascii="Arial" w:hAnsi="Arial" w:cs="Arial"/>
                <w:b/>
                <w:sz w:val="20"/>
                <w:szCs w:val="20"/>
                <w:lang w:val="en-GB"/>
              </w:rPr>
              <w:t>12. Are the conclusions supported by the data?</w:t>
            </w:r>
          </w:p>
          <w:p w14:paraId="5EFBB13F"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78CB9925" w14:textId="77777777" w:rsidR="003831C3" w:rsidRPr="004C29A3" w:rsidRDefault="003831C3" w:rsidP="003831C3">
            <w:pPr>
              <w:rPr>
                <w:rFonts w:ascii="Arial" w:hAnsi="Arial" w:cs="Arial"/>
                <w:sz w:val="20"/>
                <w:szCs w:val="20"/>
                <w:lang w:val="en-GB"/>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BF29C9" w14:textId="7FB9F08C" w:rsidR="003831C3" w:rsidRPr="004C29A3" w:rsidRDefault="003831C3" w:rsidP="003831C3">
            <w:pPr>
              <w:pStyle w:val="ListParagraph"/>
              <w:ind w:left="0"/>
              <w:jc w:val="center"/>
              <w:rPr>
                <w:rFonts w:ascii="Arial" w:hAnsi="Arial" w:cs="Arial"/>
                <w:b/>
                <w:bCs/>
                <w:color w:val="FF0000"/>
                <w:sz w:val="20"/>
                <w:szCs w:val="20"/>
                <w:lang w:val="en-GB"/>
              </w:rPr>
            </w:pPr>
            <w:r w:rsidRPr="004C29A3">
              <w:rPr>
                <w:rFonts w:ascii="Arial" w:hAnsi="Arial" w:cs="Arial"/>
                <w:b/>
                <w:bCs/>
                <w:color w:val="FF0000"/>
                <w:sz w:val="20"/>
                <w:szCs w:val="20"/>
                <w:lang w:val="en-GB"/>
              </w:rPr>
              <w:t>3</w:t>
            </w:r>
          </w:p>
        </w:tc>
        <w:tc>
          <w:tcPr>
            <w:tcW w:w="1367" w:type="pct"/>
            <w:shd w:val="clear" w:color="auto" w:fill="auto"/>
          </w:tcPr>
          <w:p w14:paraId="01B2DBEA" w14:textId="77777777" w:rsidR="003831C3" w:rsidRPr="004C29A3" w:rsidRDefault="003831C3" w:rsidP="003831C3">
            <w:pPr>
              <w:pStyle w:val="Heading2"/>
              <w:jc w:val="left"/>
              <w:rPr>
                <w:rFonts w:ascii="Arial" w:hAnsi="Arial" w:cs="Arial"/>
                <w:b w:val="0"/>
                <w:lang w:val="en-GB" w:eastAsia="en-US"/>
              </w:rPr>
            </w:pPr>
          </w:p>
        </w:tc>
      </w:tr>
      <w:tr w:rsidR="003831C3" w:rsidRPr="004C29A3" w14:paraId="2D5DFABC" w14:textId="77777777">
        <w:trPr>
          <w:trHeight w:val="20"/>
          <w:jc w:val="center"/>
        </w:trPr>
        <w:tc>
          <w:tcPr>
            <w:tcW w:w="1790" w:type="pct"/>
            <w:shd w:val="clear" w:color="auto" w:fill="auto"/>
            <w:noWrap/>
          </w:tcPr>
          <w:p w14:paraId="590D6974" w14:textId="77777777" w:rsidR="003831C3" w:rsidRPr="004C29A3" w:rsidRDefault="003831C3" w:rsidP="003831C3">
            <w:pPr>
              <w:rPr>
                <w:rFonts w:ascii="Arial" w:hAnsi="Arial" w:cs="Arial"/>
                <w:b/>
                <w:sz w:val="20"/>
                <w:szCs w:val="20"/>
                <w:lang w:val="en-GB"/>
              </w:rPr>
            </w:pPr>
            <w:r w:rsidRPr="004C29A3">
              <w:rPr>
                <w:rFonts w:ascii="Arial" w:hAnsi="Arial" w:cs="Arial"/>
                <w:b/>
                <w:sz w:val="20"/>
                <w:szCs w:val="20"/>
                <w:lang w:val="en-GB"/>
              </w:rPr>
              <w:t>13. Are the limitations of the study discussed?</w:t>
            </w:r>
          </w:p>
          <w:p w14:paraId="729362A0"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1B3B8C03" w14:textId="77777777" w:rsidR="003831C3" w:rsidRPr="004C29A3" w:rsidRDefault="003831C3" w:rsidP="003831C3">
            <w:pPr>
              <w:rPr>
                <w:rFonts w:ascii="Arial" w:hAnsi="Arial" w:cs="Arial"/>
                <w:sz w:val="20"/>
                <w:szCs w:val="20"/>
                <w:lang w:val="en-GB"/>
              </w:rPr>
            </w:pPr>
            <w:r w:rsidRPr="004C29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771A8B" w14:textId="1B4E1A81" w:rsidR="003831C3" w:rsidRPr="004C29A3" w:rsidRDefault="003831C3" w:rsidP="003831C3">
            <w:pPr>
              <w:pStyle w:val="ListParagraph"/>
              <w:ind w:left="0"/>
              <w:jc w:val="center"/>
              <w:rPr>
                <w:rFonts w:ascii="Arial" w:hAnsi="Arial" w:cs="Arial"/>
                <w:b/>
                <w:bCs/>
                <w:color w:val="FF0000"/>
                <w:sz w:val="20"/>
                <w:szCs w:val="20"/>
                <w:lang w:val="en-GB"/>
              </w:rPr>
            </w:pPr>
            <w:r w:rsidRPr="004C29A3">
              <w:rPr>
                <w:rFonts w:ascii="Arial" w:hAnsi="Arial" w:cs="Arial"/>
                <w:b/>
                <w:bCs/>
                <w:color w:val="FF0000"/>
                <w:sz w:val="20"/>
                <w:szCs w:val="20"/>
                <w:lang w:val="en-GB"/>
              </w:rPr>
              <w:t>3</w:t>
            </w:r>
          </w:p>
        </w:tc>
        <w:tc>
          <w:tcPr>
            <w:tcW w:w="1367" w:type="pct"/>
            <w:shd w:val="clear" w:color="auto" w:fill="auto"/>
          </w:tcPr>
          <w:p w14:paraId="32421CF7" w14:textId="77777777" w:rsidR="003831C3" w:rsidRPr="004C29A3" w:rsidRDefault="003831C3" w:rsidP="003831C3">
            <w:pPr>
              <w:pStyle w:val="Heading2"/>
              <w:jc w:val="left"/>
              <w:rPr>
                <w:rFonts w:ascii="Arial" w:hAnsi="Arial" w:cs="Arial"/>
                <w:b w:val="0"/>
                <w:lang w:val="en-GB" w:eastAsia="en-US"/>
              </w:rPr>
            </w:pPr>
          </w:p>
        </w:tc>
      </w:tr>
      <w:tr w:rsidR="003831C3" w:rsidRPr="004C29A3" w14:paraId="347B459C" w14:textId="77777777">
        <w:trPr>
          <w:trHeight w:val="20"/>
          <w:jc w:val="center"/>
        </w:trPr>
        <w:tc>
          <w:tcPr>
            <w:tcW w:w="1790" w:type="pct"/>
            <w:shd w:val="clear" w:color="auto" w:fill="auto"/>
            <w:noWrap/>
          </w:tcPr>
          <w:p w14:paraId="0968D152" w14:textId="77777777" w:rsidR="003831C3" w:rsidRPr="004C29A3" w:rsidRDefault="003831C3" w:rsidP="003831C3">
            <w:pPr>
              <w:rPr>
                <w:rFonts w:ascii="Arial" w:hAnsi="Arial" w:cs="Arial"/>
                <w:b/>
                <w:sz w:val="20"/>
                <w:szCs w:val="20"/>
                <w:lang w:val="en-GB"/>
              </w:rPr>
            </w:pPr>
            <w:r w:rsidRPr="004C29A3">
              <w:rPr>
                <w:rFonts w:ascii="Arial" w:hAnsi="Arial" w:cs="Arial"/>
                <w:b/>
                <w:sz w:val="20"/>
                <w:szCs w:val="20"/>
                <w:lang w:val="en-GB"/>
              </w:rPr>
              <w:t>14. Are the references relevant and sufficient (in number)?</w:t>
            </w:r>
          </w:p>
          <w:p w14:paraId="1532F429"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5ECD734D"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lastRenderedPageBreak/>
              <w:t xml:space="preserve">5 = Excellent 4 = Good 3 = Satisfactory 2 = Needs Improvement 1 = Poor </w:t>
            </w:r>
          </w:p>
          <w:p w14:paraId="0ACD49D6" w14:textId="77777777" w:rsidR="003831C3" w:rsidRPr="004C29A3" w:rsidRDefault="003831C3" w:rsidP="003831C3">
            <w:pPr>
              <w:rPr>
                <w:rFonts w:ascii="Arial" w:hAnsi="Arial" w:cs="Arial"/>
                <w:sz w:val="20"/>
                <w:szCs w:val="20"/>
                <w:lang w:val="en-GB"/>
              </w:rPr>
            </w:pPr>
            <w:r w:rsidRPr="004C29A3">
              <w:rPr>
                <w:rFonts w:ascii="Arial" w:hAnsi="Arial" w:cs="Arial"/>
                <w:color w:val="404040"/>
                <w:sz w:val="20"/>
                <w:szCs w:val="20"/>
                <w:shd w:val="clear" w:color="auto" w:fill="FFFFFF"/>
                <w:lang w:val="en-GB"/>
              </w:rPr>
              <w:t>N/A = Not Applicable</w:t>
            </w:r>
          </w:p>
        </w:tc>
        <w:tc>
          <w:tcPr>
            <w:tcW w:w="1843" w:type="pct"/>
            <w:shd w:val="clear" w:color="auto" w:fill="auto"/>
          </w:tcPr>
          <w:p w14:paraId="009649B3" w14:textId="1E5B9338" w:rsidR="003831C3" w:rsidRPr="004C29A3" w:rsidRDefault="003831C3" w:rsidP="003831C3">
            <w:pPr>
              <w:pStyle w:val="ListParagraph"/>
              <w:ind w:left="0"/>
              <w:jc w:val="center"/>
              <w:rPr>
                <w:rFonts w:ascii="Arial" w:hAnsi="Arial" w:cs="Arial"/>
                <w:b/>
                <w:bCs/>
                <w:color w:val="FF0000"/>
                <w:sz w:val="20"/>
                <w:szCs w:val="20"/>
                <w:lang w:val="en-GB"/>
              </w:rPr>
            </w:pPr>
            <w:r w:rsidRPr="004C29A3">
              <w:rPr>
                <w:rFonts w:ascii="Arial" w:hAnsi="Arial" w:cs="Arial"/>
                <w:b/>
                <w:bCs/>
                <w:color w:val="FF0000"/>
                <w:sz w:val="20"/>
                <w:szCs w:val="20"/>
                <w:lang w:val="en-GB"/>
              </w:rPr>
              <w:lastRenderedPageBreak/>
              <w:t>3</w:t>
            </w:r>
          </w:p>
        </w:tc>
        <w:tc>
          <w:tcPr>
            <w:tcW w:w="1367" w:type="pct"/>
            <w:shd w:val="clear" w:color="auto" w:fill="auto"/>
          </w:tcPr>
          <w:p w14:paraId="2095F8EC" w14:textId="77777777" w:rsidR="003831C3" w:rsidRPr="004C29A3" w:rsidRDefault="003831C3" w:rsidP="003831C3">
            <w:pPr>
              <w:pStyle w:val="Heading2"/>
              <w:jc w:val="left"/>
              <w:rPr>
                <w:rFonts w:ascii="Arial" w:hAnsi="Arial" w:cs="Arial"/>
                <w:b w:val="0"/>
                <w:lang w:val="en-GB" w:eastAsia="en-US"/>
              </w:rPr>
            </w:pPr>
          </w:p>
        </w:tc>
      </w:tr>
      <w:tr w:rsidR="003831C3" w:rsidRPr="004C29A3" w14:paraId="5B38DE3C" w14:textId="77777777">
        <w:trPr>
          <w:trHeight w:val="20"/>
          <w:jc w:val="center"/>
        </w:trPr>
        <w:tc>
          <w:tcPr>
            <w:tcW w:w="1790" w:type="pct"/>
            <w:shd w:val="clear" w:color="auto" w:fill="auto"/>
            <w:noWrap/>
          </w:tcPr>
          <w:p w14:paraId="782A48C6" w14:textId="77777777" w:rsidR="003831C3" w:rsidRPr="004C29A3" w:rsidRDefault="003831C3" w:rsidP="003831C3">
            <w:pPr>
              <w:rPr>
                <w:rFonts w:ascii="Arial" w:hAnsi="Arial" w:cs="Arial"/>
                <w:b/>
                <w:sz w:val="20"/>
                <w:szCs w:val="20"/>
                <w:lang w:val="en-GB"/>
              </w:rPr>
            </w:pPr>
            <w:r w:rsidRPr="004C29A3">
              <w:rPr>
                <w:rFonts w:ascii="Arial" w:hAnsi="Arial" w:cs="Arial"/>
                <w:b/>
                <w:sz w:val="20"/>
                <w:szCs w:val="20"/>
                <w:lang w:val="en-GB"/>
              </w:rPr>
              <w:t>15. Is the manuscript written in clear and understandable language?</w:t>
            </w:r>
          </w:p>
          <w:p w14:paraId="0936C6FC"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Rating Scale: </w:t>
            </w:r>
          </w:p>
          <w:p w14:paraId="157C74C3" w14:textId="77777777" w:rsidR="003831C3" w:rsidRPr="004C29A3" w:rsidRDefault="003831C3" w:rsidP="003831C3">
            <w:pPr>
              <w:rPr>
                <w:rFonts w:ascii="Arial" w:hAnsi="Arial" w:cs="Arial"/>
                <w:color w:val="404040"/>
                <w:sz w:val="20"/>
                <w:szCs w:val="20"/>
                <w:shd w:val="clear" w:color="auto" w:fill="FFFFFF"/>
                <w:lang w:val="en-GB"/>
              </w:rPr>
            </w:pPr>
            <w:r w:rsidRPr="004C29A3">
              <w:rPr>
                <w:rFonts w:ascii="Arial" w:hAnsi="Arial" w:cs="Arial"/>
                <w:color w:val="404040"/>
                <w:sz w:val="20"/>
                <w:szCs w:val="20"/>
                <w:shd w:val="clear" w:color="auto" w:fill="FFFFFF"/>
                <w:lang w:val="en-GB"/>
              </w:rPr>
              <w:t xml:space="preserve">5 = Excellent 4 = Good 3 = Satisfactory 2 = Needs Improvement 1 = Poor </w:t>
            </w:r>
          </w:p>
          <w:p w14:paraId="62980DB1" w14:textId="77777777" w:rsidR="003831C3" w:rsidRPr="004C29A3" w:rsidRDefault="003831C3" w:rsidP="003831C3">
            <w:pPr>
              <w:rPr>
                <w:rFonts w:ascii="Arial" w:hAnsi="Arial" w:cs="Arial"/>
                <w:sz w:val="20"/>
                <w:szCs w:val="20"/>
                <w:lang w:val="en-GB"/>
              </w:rPr>
            </w:pPr>
            <w:r w:rsidRPr="004C29A3">
              <w:rPr>
                <w:rFonts w:ascii="Arial" w:hAnsi="Arial" w:cs="Arial"/>
                <w:color w:val="404040"/>
                <w:sz w:val="20"/>
                <w:szCs w:val="20"/>
                <w:shd w:val="clear" w:color="auto" w:fill="FFFFFF"/>
                <w:lang w:val="en-GB"/>
              </w:rPr>
              <w:t>N/A = Not Applicable</w:t>
            </w:r>
          </w:p>
        </w:tc>
        <w:tc>
          <w:tcPr>
            <w:tcW w:w="1843" w:type="pct"/>
            <w:shd w:val="clear" w:color="auto" w:fill="auto"/>
          </w:tcPr>
          <w:p w14:paraId="7E52299F" w14:textId="3A2B8258" w:rsidR="003831C3" w:rsidRPr="004C29A3" w:rsidRDefault="003831C3" w:rsidP="003831C3">
            <w:pPr>
              <w:pStyle w:val="ListParagraph"/>
              <w:ind w:left="0"/>
              <w:jc w:val="center"/>
              <w:rPr>
                <w:rFonts w:ascii="Arial" w:hAnsi="Arial" w:cs="Arial"/>
                <w:b/>
                <w:bCs/>
                <w:color w:val="FF0000"/>
                <w:sz w:val="20"/>
                <w:szCs w:val="20"/>
                <w:lang w:val="en-GB"/>
              </w:rPr>
            </w:pPr>
            <w:r w:rsidRPr="004C29A3">
              <w:rPr>
                <w:rFonts w:ascii="Arial" w:hAnsi="Arial" w:cs="Arial"/>
                <w:b/>
                <w:bCs/>
                <w:color w:val="FF0000"/>
                <w:sz w:val="20"/>
                <w:szCs w:val="20"/>
                <w:lang w:val="en-GB"/>
              </w:rPr>
              <w:t>3</w:t>
            </w:r>
          </w:p>
        </w:tc>
        <w:tc>
          <w:tcPr>
            <w:tcW w:w="1367" w:type="pct"/>
            <w:shd w:val="clear" w:color="auto" w:fill="auto"/>
          </w:tcPr>
          <w:p w14:paraId="3113AF4D" w14:textId="77777777" w:rsidR="003831C3" w:rsidRPr="004C29A3" w:rsidRDefault="003831C3" w:rsidP="003831C3">
            <w:pPr>
              <w:pStyle w:val="Heading2"/>
              <w:jc w:val="left"/>
              <w:rPr>
                <w:rFonts w:ascii="Arial" w:hAnsi="Arial" w:cs="Arial"/>
                <w:b w:val="0"/>
                <w:lang w:val="en-GB" w:eastAsia="en-US"/>
              </w:rPr>
            </w:pPr>
          </w:p>
        </w:tc>
      </w:tr>
    </w:tbl>
    <w:p w14:paraId="2FB285A8" w14:textId="77777777" w:rsidR="00E932D8" w:rsidRPr="004C29A3" w:rsidRDefault="00E932D8">
      <w:pPr>
        <w:pStyle w:val="BodyText"/>
        <w:rPr>
          <w:rFonts w:ascii="Arial" w:hAnsi="Arial" w:cs="Arial"/>
          <w:b/>
          <w:bCs/>
          <w:sz w:val="20"/>
          <w:szCs w:val="20"/>
          <w:u w:val="single"/>
          <w:lang w:val="en-GB"/>
        </w:rPr>
      </w:pPr>
    </w:p>
    <w:p w14:paraId="6EBE3A0C" w14:textId="77777777" w:rsidR="00E932D8" w:rsidRPr="004C29A3" w:rsidRDefault="00E932D8">
      <w:pPr>
        <w:pStyle w:val="BodyText"/>
        <w:rPr>
          <w:rFonts w:ascii="Arial" w:hAnsi="Arial" w:cs="Arial"/>
          <w:b/>
          <w:bCs/>
          <w:sz w:val="20"/>
          <w:szCs w:val="20"/>
          <w:u w:val="single"/>
          <w:lang w:val="en-GB"/>
        </w:rPr>
      </w:pPr>
    </w:p>
    <w:p w14:paraId="12C5CB29" w14:textId="77777777" w:rsidR="00E932D8" w:rsidRPr="004C29A3" w:rsidRDefault="00E932D8">
      <w:pPr>
        <w:pStyle w:val="BodyText"/>
        <w:rPr>
          <w:rFonts w:ascii="Arial" w:hAnsi="Arial" w:cs="Arial"/>
          <w:b/>
          <w:bCs/>
          <w:sz w:val="20"/>
          <w:szCs w:val="20"/>
          <w:u w:val="single"/>
          <w:lang w:val="en-GB"/>
        </w:rPr>
      </w:pPr>
    </w:p>
    <w:p w14:paraId="490F8D7B" w14:textId="77777777" w:rsidR="00E932D8" w:rsidRPr="004C29A3" w:rsidRDefault="006343B1">
      <w:pPr>
        <w:pStyle w:val="Heading2"/>
        <w:jc w:val="left"/>
        <w:rPr>
          <w:rFonts w:ascii="Arial" w:hAnsi="Arial" w:cs="Arial"/>
          <w:u w:val="single"/>
          <w:lang w:val="en-GB" w:eastAsia="en-US"/>
        </w:rPr>
      </w:pPr>
      <w:r w:rsidRPr="004C29A3">
        <w:rPr>
          <w:rFonts w:ascii="Arial" w:hAnsi="Arial" w:cs="Arial"/>
          <w:highlight w:val="yellow"/>
          <w:u w:val="single"/>
          <w:lang w:val="en-GB" w:eastAsia="en-US"/>
        </w:rPr>
        <w:t>PART 2.2 (Subjective Evaluation)</w:t>
      </w:r>
    </w:p>
    <w:p w14:paraId="74B37A40" w14:textId="77777777" w:rsidR="00E932D8" w:rsidRPr="004C29A3"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932D8" w:rsidRPr="004C29A3" w14:paraId="60F996B7" w14:textId="77777777" w:rsidTr="003831C3">
        <w:trPr>
          <w:trHeight w:val="20"/>
          <w:jc w:val="center"/>
        </w:trPr>
        <w:tc>
          <w:tcPr>
            <w:tcW w:w="1672" w:type="pct"/>
            <w:shd w:val="clear" w:color="auto" w:fill="auto"/>
            <w:noWrap/>
          </w:tcPr>
          <w:p w14:paraId="2465EFE6" w14:textId="77777777" w:rsidR="00E932D8" w:rsidRPr="004C29A3" w:rsidRDefault="00E932D8">
            <w:pPr>
              <w:pStyle w:val="Heading2"/>
              <w:jc w:val="left"/>
              <w:rPr>
                <w:rFonts w:ascii="Arial" w:hAnsi="Arial" w:cs="Arial"/>
                <w:lang w:val="en-GB" w:eastAsia="en-US"/>
              </w:rPr>
            </w:pPr>
          </w:p>
        </w:tc>
        <w:tc>
          <w:tcPr>
            <w:tcW w:w="1786" w:type="pct"/>
            <w:shd w:val="clear" w:color="auto" w:fill="auto"/>
          </w:tcPr>
          <w:p w14:paraId="75B10DC3" w14:textId="77777777" w:rsidR="00E932D8" w:rsidRPr="004C29A3" w:rsidRDefault="006343B1">
            <w:pPr>
              <w:pStyle w:val="Heading2"/>
              <w:jc w:val="left"/>
              <w:rPr>
                <w:rFonts w:ascii="Arial" w:hAnsi="Arial" w:cs="Arial"/>
                <w:lang w:val="en-GB" w:eastAsia="en-US"/>
              </w:rPr>
            </w:pPr>
            <w:r w:rsidRPr="004C29A3">
              <w:rPr>
                <w:rFonts w:ascii="Arial" w:hAnsi="Arial" w:cs="Arial"/>
                <w:lang w:val="en-GB" w:eastAsia="en-US"/>
              </w:rPr>
              <w:t>Reviewer’s comment</w:t>
            </w:r>
          </w:p>
          <w:p w14:paraId="2469EF6C" w14:textId="77777777" w:rsidR="00E932D8" w:rsidRPr="004C29A3" w:rsidRDefault="00E932D8">
            <w:pPr>
              <w:rPr>
                <w:rFonts w:ascii="Arial" w:hAnsi="Arial" w:cs="Arial"/>
                <w:sz w:val="20"/>
                <w:szCs w:val="20"/>
                <w:lang w:val="en-GB"/>
              </w:rPr>
            </w:pPr>
          </w:p>
        </w:tc>
        <w:tc>
          <w:tcPr>
            <w:tcW w:w="1542" w:type="pct"/>
            <w:shd w:val="clear" w:color="auto" w:fill="auto"/>
          </w:tcPr>
          <w:p w14:paraId="0F12C633" w14:textId="77777777" w:rsidR="00E932D8" w:rsidRPr="004C29A3" w:rsidRDefault="006343B1">
            <w:pPr>
              <w:spacing w:after="160" w:line="259" w:lineRule="auto"/>
              <w:rPr>
                <w:rFonts w:ascii="Arial" w:eastAsia="Calibri" w:hAnsi="Arial" w:cs="Arial"/>
                <w:kern w:val="2"/>
                <w:sz w:val="20"/>
                <w:szCs w:val="20"/>
                <w:lang w:val="en-IN"/>
              </w:rPr>
            </w:pPr>
            <w:r w:rsidRPr="004C29A3">
              <w:rPr>
                <w:rFonts w:ascii="Arial" w:eastAsia="Calibri" w:hAnsi="Arial" w:cs="Arial"/>
                <w:b/>
                <w:kern w:val="2"/>
                <w:sz w:val="20"/>
                <w:szCs w:val="20"/>
                <w:lang w:val="en-IN"/>
              </w:rPr>
              <w:t>Author’s Feedback</w:t>
            </w:r>
            <w:r w:rsidRPr="004C29A3">
              <w:rPr>
                <w:rFonts w:ascii="Arial" w:eastAsia="Calibri" w:hAnsi="Arial" w:cs="Arial"/>
                <w:kern w:val="2"/>
                <w:sz w:val="20"/>
                <w:szCs w:val="20"/>
                <w:lang w:val="en-IN"/>
              </w:rPr>
              <w:t xml:space="preserve"> (It is mandatory that authors should write his/her feedback here)</w:t>
            </w:r>
          </w:p>
          <w:p w14:paraId="5E4A3C56" w14:textId="77777777" w:rsidR="00E932D8" w:rsidRPr="004C29A3" w:rsidRDefault="00E932D8">
            <w:pPr>
              <w:pStyle w:val="Heading2"/>
              <w:jc w:val="left"/>
              <w:rPr>
                <w:rFonts w:ascii="Arial" w:hAnsi="Arial" w:cs="Arial"/>
                <w:b w:val="0"/>
                <w:lang w:val="en-GB" w:eastAsia="en-US"/>
              </w:rPr>
            </w:pPr>
          </w:p>
        </w:tc>
      </w:tr>
      <w:tr w:rsidR="00E932D8" w:rsidRPr="004C29A3" w14:paraId="583EF747" w14:textId="77777777" w:rsidTr="003831C3">
        <w:trPr>
          <w:trHeight w:val="20"/>
          <w:jc w:val="center"/>
        </w:trPr>
        <w:tc>
          <w:tcPr>
            <w:tcW w:w="1672" w:type="pct"/>
            <w:shd w:val="clear" w:color="auto" w:fill="auto"/>
            <w:noWrap/>
          </w:tcPr>
          <w:p w14:paraId="6217E4C3" w14:textId="77777777" w:rsidR="00E932D8" w:rsidRPr="004C29A3" w:rsidRDefault="006343B1">
            <w:pPr>
              <w:rPr>
                <w:rFonts w:ascii="Arial" w:hAnsi="Arial" w:cs="Arial"/>
                <w:b/>
                <w:bCs/>
                <w:sz w:val="20"/>
                <w:szCs w:val="20"/>
                <w:lang w:val="en-GB"/>
              </w:rPr>
            </w:pPr>
            <w:r w:rsidRPr="004C29A3">
              <w:rPr>
                <w:rFonts w:ascii="Arial" w:hAnsi="Arial" w:cs="Arial"/>
                <w:b/>
                <w:bCs/>
                <w:sz w:val="20"/>
                <w:szCs w:val="20"/>
                <w:lang w:val="en-GB"/>
              </w:rPr>
              <w:t>Is the title of the article suitable?</w:t>
            </w:r>
          </w:p>
          <w:p w14:paraId="49AFF776" w14:textId="77777777" w:rsidR="00E932D8" w:rsidRPr="004C29A3" w:rsidRDefault="00E932D8">
            <w:pPr>
              <w:rPr>
                <w:rFonts w:ascii="Arial" w:hAnsi="Arial" w:cs="Arial"/>
                <w:bCs/>
                <w:sz w:val="20"/>
                <w:szCs w:val="20"/>
                <w:lang w:val="en-GB"/>
              </w:rPr>
            </w:pPr>
          </w:p>
          <w:p w14:paraId="7EB555E9" w14:textId="77777777" w:rsidR="00E932D8" w:rsidRPr="004C29A3" w:rsidRDefault="006343B1">
            <w:pPr>
              <w:rPr>
                <w:rFonts w:ascii="Arial" w:hAnsi="Arial" w:cs="Arial"/>
                <w:sz w:val="20"/>
                <w:szCs w:val="20"/>
                <w:u w:val="single"/>
                <w:lang w:val="en-GB"/>
              </w:rPr>
            </w:pPr>
            <w:r w:rsidRPr="004C29A3">
              <w:rPr>
                <w:rFonts w:ascii="Arial" w:hAnsi="Arial" w:cs="Arial"/>
                <w:bCs/>
                <w:sz w:val="20"/>
                <w:szCs w:val="20"/>
                <w:lang w:val="en-GB"/>
              </w:rPr>
              <w:t>If your answer is NO, please provide a brief, clear suggestion for improvement.</w:t>
            </w:r>
          </w:p>
        </w:tc>
        <w:tc>
          <w:tcPr>
            <w:tcW w:w="1786" w:type="pct"/>
            <w:shd w:val="clear" w:color="auto" w:fill="auto"/>
          </w:tcPr>
          <w:p w14:paraId="0DADC901" w14:textId="695F943E" w:rsidR="00E932D8" w:rsidRPr="004C29A3" w:rsidRDefault="00761E31" w:rsidP="00761E31">
            <w:pPr>
              <w:ind w:left="360"/>
              <w:jc w:val="center"/>
              <w:rPr>
                <w:rFonts w:ascii="Arial" w:hAnsi="Arial" w:cs="Arial"/>
                <w:b/>
                <w:bCs/>
                <w:color w:val="FF0000"/>
                <w:sz w:val="20"/>
                <w:szCs w:val="20"/>
                <w:lang w:bidi="th-TH"/>
              </w:rPr>
            </w:pPr>
            <w:r w:rsidRPr="004C29A3">
              <w:rPr>
                <w:rFonts w:ascii="Arial" w:hAnsi="Arial" w:cs="Arial"/>
                <w:b/>
                <w:bCs/>
                <w:color w:val="FF0000"/>
                <w:sz w:val="20"/>
                <w:szCs w:val="20"/>
                <w:lang w:bidi="th-TH"/>
              </w:rPr>
              <w:t>It is OK</w:t>
            </w:r>
          </w:p>
        </w:tc>
        <w:tc>
          <w:tcPr>
            <w:tcW w:w="1542" w:type="pct"/>
            <w:shd w:val="clear" w:color="auto" w:fill="auto"/>
          </w:tcPr>
          <w:p w14:paraId="5F04DA7E" w14:textId="77777777" w:rsidR="00E932D8" w:rsidRPr="004C29A3" w:rsidRDefault="00E932D8">
            <w:pPr>
              <w:pStyle w:val="Heading2"/>
              <w:jc w:val="left"/>
              <w:rPr>
                <w:rFonts w:ascii="Arial" w:hAnsi="Arial" w:cs="Arial"/>
                <w:b w:val="0"/>
                <w:lang w:val="en-GB" w:eastAsia="en-US"/>
              </w:rPr>
            </w:pPr>
          </w:p>
        </w:tc>
      </w:tr>
      <w:tr w:rsidR="00E932D8" w:rsidRPr="004C29A3" w14:paraId="3D7E9CF0" w14:textId="77777777" w:rsidTr="003831C3">
        <w:trPr>
          <w:trHeight w:val="20"/>
          <w:jc w:val="center"/>
        </w:trPr>
        <w:tc>
          <w:tcPr>
            <w:tcW w:w="1672" w:type="pct"/>
            <w:shd w:val="clear" w:color="auto" w:fill="auto"/>
            <w:noWrap/>
          </w:tcPr>
          <w:p w14:paraId="02A14107" w14:textId="77777777" w:rsidR="00E932D8" w:rsidRPr="004C29A3" w:rsidRDefault="006343B1">
            <w:pPr>
              <w:pStyle w:val="Heading2"/>
              <w:jc w:val="left"/>
              <w:rPr>
                <w:rFonts w:ascii="Arial" w:hAnsi="Arial" w:cs="Arial"/>
                <w:lang w:val="en-GB" w:eastAsia="en-US"/>
              </w:rPr>
            </w:pPr>
            <w:r w:rsidRPr="004C29A3">
              <w:rPr>
                <w:rFonts w:ascii="Arial" w:hAnsi="Arial" w:cs="Arial"/>
                <w:lang w:val="en-GB" w:eastAsia="en-US"/>
              </w:rPr>
              <w:t xml:space="preserve">Is the abstract of the article comprehensive? </w:t>
            </w:r>
          </w:p>
          <w:p w14:paraId="7F486209" w14:textId="77777777" w:rsidR="00E932D8" w:rsidRPr="004C29A3" w:rsidRDefault="00E932D8">
            <w:pPr>
              <w:rPr>
                <w:rFonts w:ascii="Arial" w:hAnsi="Arial" w:cs="Arial"/>
                <w:bCs/>
                <w:sz w:val="20"/>
                <w:szCs w:val="20"/>
                <w:lang w:val="en-GB"/>
              </w:rPr>
            </w:pPr>
          </w:p>
          <w:p w14:paraId="16E5F1D4" w14:textId="77777777" w:rsidR="00E932D8" w:rsidRPr="004C29A3" w:rsidRDefault="006343B1">
            <w:pPr>
              <w:rPr>
                <w:rFonts w:ascii="Arial" w:hAnsi="Arial" w:cs="Arial"/>
                <w:sz w:val="20"/>
                <w:szCs w:val="20"/>
                <w:lang w:val="en-GB"/>
              </w:rPr>
            </w:pPr>
            <w:r w:rsidRPr="004C29A3">
              <w:rPr>
                <w:rFonts w:ascii="Arial" w:hAnsi="Arial" w:cs="Arial"/>
                <w:bCs/>
                <w:sz w:val="20"/>
                <w:szCs w:val="20"/>
                <w:lang w:val="en-GB"/>
              </w:rPr>
              <w:t>If your answer is NO, please provide a brief, clear suggestion for improvement.</w:t>
            </w:r>
          </w:p>
        </w:tc>
        <w:tc>
          <w:tcPr>
            <w:tcW w:w="1786" w:type="pct"/>
            <w:shd w:val="clear" w:color="auto" w:fill="auto"/>
          </w:tcPr>
          <w:p w14:paraId="0E7B147B" w14:textId="58863459" w:rsidR="00E932D8" w:rsidRPr="004C29A3" w:rsidRDefault="00761E31" w:rsidP="00761E31">
            <w:pPr>
              <w:ind w:left="360"/>
              <w:jc w:val="center"/>
              <w:rPr>
                <w:rFonts w:ascii="Arial" w:hAnsi="Arial" w:cs="Arial"/>
                <w:b/>
                <w:bCs/>
                <w:color w:val="FF0000"/>
                <w:sz w:val="20"/>
                <w:szCs w:val="20"/>
                <w:cs/>
                <w:lang w:val="en-GB" w:bidi="th-TH"/>
              </w:rPr>
            </w:pPr>
            <w:r w:rsidRPr="004C29A3">
              <w:rPr>
                <w:rFonts w:ascii="Arial" w:hAnsi="Arial" w:cs="Arial"/>
                <w:b/>
                <w:bCs/>
                <w:color w:val="FF0000"/>
                <w:sz w:val="20"/>
                <w:szCs w:val="20"/>
                <w:lang w:val="en-GB" w:bidi="th-TH"/>
              </w:rPr>
              <w:t>It is OK</w:t>
            </w:r>
          </w:p>
        </w:tc>
        <w:tc>
          <w:tcPr>
            <w:tcW w:w="1542" w:type="pct"/>
            <w:shd w:val="clear" w:color="auto" w:fill="auto"/>
          </w:tcPr>
          <w:p w14:paraId="22CD6A95" w14:textId="77777777" w:rsidR="00E932D8" w:rsidRPr="004C29A3" w:rsidRDefault="00E932D8">
            <w:pPr>
              <w:pStyle w:val="Heading2"/>
              <w:jc w:val="left"/>
              <w:rPr>
                <w:rFonts w:ascii="Arial" w:hAnsi="Arial" w:cs="Arial"/>
                <w:b w:val="0"/>
                <w:lang w:val="en-GB" w:eastAsia="en-US"/>
              </w:rPr>
            </w:pPr>
          </w:p>
        </w:tc>
      </w:tr>
      <w:tr w:rsidR="00E932D8" w:rsidRPr="004C29A3" w14:paraId="11F89B5E" w14:textId="77777777" w:rsidTr="003831C3">
        <w:trPr>
          <w:trHeight w:val="20"/>
          <w:jc w:val="center"/>
        </w:trPr>
        <w:tc>
          <w:tcPr>
            <w:tcW w:w="1672" w:type="pct"/>
            <w:shd w:val="clear" w:color="auto" w:fill="auto"/>
            <w:noWrap/>
          </w:tcPr>
          <w:p w14:paraId="3D576F9D" w14:textId="77777777" w:rsidR="00E932D8" w:rsidRPr="004C29A3" w:rsidRDefault="006343B1">
            <w:pPr>
              <w:pStyle w:val="Heading2"/>
              <w:jc w:val="left"/>
              <w:rPr>
                <w:rFonts w:ascii="Arial" w:hAnsi="Arial" w:cs="Arial"/>
                <w:b w:val="0"/>
                <w:lang w:val="en-GB" w:eastAsia="en-US"/>
              </w:rPr>
            </w:pPr>
            <w:r w:rsidRPr="004C29A3">
              <w:rPr>
                <w:rFonts w:ascii="Arial" w:hAnsi="Arial" w:cs="Arial"/>
                <w:lang w:val="en-GB" w:eastAsia="en-US"/>
              </w:rPr>
              <w:t xml:space="preserve">Is the manuscript scientifically correct? </w:t>
            </w:r>
            <w:r w:rsidRPr="004C29A3">
              <w:rPr>
                <w:rFonts w:ascii="Arial" w:hAnsi="Arial" w:cs="Arial"/>
                <w:lang w:val="en-GB" w:eastAsia="en-US"/>
              </w:rPr>
              <w:br/>
            </w:r>
          </w:p>
          <w:p w14:paraId="5E61BE5D" w14:textId="77777777" w:rsidR="00E932D8" w:rsidRPr="004C29A3" w:rsidRDefault="006343B1">
            <w:pPr>
              <w:rPr>
                <w:rFonts w:ascii="Arial" w:hAnsi="Arial" w:cs="Arial"/>
                <w:b/>
                <w:sz w:val="20"/>
                <w:szCs w:val="20"/>
                <w:lang w:val="en-GB"/>
              </w:rPr>
            </w:pPr>
            <w:r w:rsidRPr="004C29A3">
              <w:rPr>
                <w:rFonts w:ascii="Arial" w:hAnsi="Arial" w:cs="Arial"/>
                <w:bCs/>
                <w:sz w:val="20"/>
                <w:szCs w:val="20"/>
                <w:lang w:val="en-GB"/>
              </w:rPr>
              <w:t>If your answer is NO, please provide a brief, clear suggestion for improvement.</w:t>
            </w:r>
          </w:p>
        </w:tc>
        <w:tc>
          <w:tcPr>
            <w:tcW w:w="1786" w:type="pct"/>
            <w:shd w:val="clear" w:color="auto" w:fill="auto"/>
          </w:tcPr>
          <w:p w14:paraId="4091F25B" w14:textId="77777777" w:rsidR="00E932D8" w:rsidRPr="004C29A3" w:rsidRDefault="00761E31" w:rsidP="00761E31">
            <w:pPr>
              <w:pStyle w:val="ListParagraph"/>
              <w:ind w:left="0"/>
              <w:rPr>
                <w:rFonts w:ascii="Arial" w:hAnsi="Arial" w:cs="Arial"/>
                <w:bCs/>
                <w:color w:val="FF0000"/>
                <w:sz w:val="20"/>
                <w:szCs w:val="20"/>
                <w:lang w:val="en-GB"/>
              </w:rPr>
            </w:pPr>
            <w:r w:rsidRPr="004C29A3">
              <w:rPr>
                <w:rFonts w:ascii="Arial" w:hAnsi="Arial" w:cs="Arial"/>
                <w:bCs/>
                <w:color w:val="FF0000"/>
                <w:sz w:val="20"/>
                <w:szCs w:val="20"/>
                <w:lang w:val="en-GB"/>
              </w:rPr>
              <w:t>This work requires modification and clarification by the authors.</w:t>
            </w:r>
            <w:r w:rsidRPr="004C29A3">
              <w:rPr>
                <w:rFonts w:ascii="Arial" w:hAnsi="Arial" w:cs="Arial"/>
                <w:bCs/>
                <w:color w:val="FF0000"/>
                <w:sz w:val="20"/>
                <w:szCs w:val="20"/>
                <w:lang w:val="en-GB"/>
              </w:rPr>
              <w:br/>
            </w:r>
          </w:p>
          <w:p w14:paraId="3A0B65D9" w14:textId="77777777" w:rsidR="00761E31" w:rsidRPr="004C29A3" w:rsidRDefault="00761E31" w:rsidP="008C67E9">
            <w:pPr>
              <w:numPr>
                <w:ilvl w:val="0"/>
                <w:numId w:val="14"/>
              </w:numPr>
              <w:spacing w:before="100" w:beforeAutospacing="1" w:after="100" w:afterAutospacing="1"/>
              <w:rPr>
                <w:rFonts w:ascii="Arial" w:hAnsi="Arial" w:cs="Arial"/>
                <w:color w:val="FF0000"/>
                <w:sz w:val="20"/>
                <w:szCs w:val="20"/>
                <w:lang w:bidi="th-TH"/>
              </w:rPr>
            </w:pPr>
            <w:r w:rsidRPr="004C29A3">
              <w:rPr>
                <w:rFonts w:ascii="Arial" w:hAnsi="Arial" w:cs="Arial"/>
                <w:color w:val="FF0000"/>
                <w:sz w:val="20"/>
                <w:szCs w:val="20"/>
                <w:lang w:bidi="th-TH"/>
              </w:rPr>
              <w:t xml:space="preserve">How does the lack of replication at the warehouse compartment level affect statistical validity? </w:t>
            </w:r>
          </w:p>
          <w:p w14:paraId="624F1909" w14:textId="77777777" w:rsidR="00761E31" w:rsidRPr="004C29A3" w:rsidRDefault="00761E31" w:rsidP="008C67E9">
            <w:pPr>
              <w:numPr>
                <w:ilvl w:val="0"/>
                <w:numId w:val="14"/>
              </w:numPr>
              <w:spacing w:before="100" w:beforeAutospacing="1" w:after="100" w:afterAutospacing="1"/>
              <w:rPr>
                <w:rFonts w:ascii="Arial" w:hAnsi="Arial" w:cs="Arial"/>
                <w:color w:val="FF0000"/>
                <w:sz w:val="20"/>
                <w:szCs w:val="20"/>
                <w:lang w:bidi="th-TH"/>
              </w:rPr>
            </w:pPr>
            <w:r w:rsidRPr="004C29A3">
              <w:rPr>
                <w:rFonts w:ascii="Arial" w:hAnsi="Arial" w:cs="Arial"/>
                <w:color w:val="FF0000"/>
                <w:sz w:val="20"/>
                <w:szCs w:val="20"/>
                <w:lang w:bidi="th-TH"/>
              </w:rPr>
              <w:t xml:space="preserve">To what extent can the observed </w:t>
            </w:r>
            <w:proofErr w:type="spellStart"/>
            <w:r w:rsidRPr="004C29A3">
              <w:rPr>
                <w:rFonts w:ascii="Arial" w:hAnsi="Arial" w:cs="Arial"/>
                <w:color w:val="FF0000"/>
                <w:sz w:val="20"/>
                <w:szCs w:val="20"/>
                <w:lang w:bidi="th-TH"/>
              </w:rPr>
              <w:t>ClO</w:t>
            </w:r>
            <w:proofErr w:type="spellEnd"/>
            <w:r w:rsidRPr="004C29A3">
              <w:rPr>
                <w:rFonts w:ascii="Cambria Math" w:hAnsi="Cambria Math" w:cs="Cambria Math"/>
                <w:color w:val="FF0000"/>
                <w:sz w:val="20"/>
                <w:szCs w:val="20"/>
                <w:lang w:bidi="th-TH"/>
              </w:rPr>
              <w:t>₂</w:t>
            </w:r>
            <w:r w:rsidRPr="004C29A3">
              <w:rPr>
                <w:rFonts w:ascii="Arial" w:hAnsi="Arial" w:cs="Arial"/>
                <w:color w:val="FF0000"/>
                <w:sz w:val="20"/>
                <w:szCs w:val="20"/>
                <w:lang w:bidi="th-TH"/>
              </w:rPr>
              <w:t xml:space="preserve"> effect be separated from temperature and humidity differences? </w:t>
            </w:r>
          </w:p>
          <w:p w14:paraId="0F805AFE" w14:textId="77777777" w:rsidR="00761E31" w:rsidRPr="004C29A3" w:rsidRDefault="00761E31" w:rsidP="008C67E9">
            <w:pPr>
              <w:numPr>
                <w:ilvl w:val="0"/>
                <w:numId w:val="14"/>
              </w:numPr>
              <w:spacing w:before="100" w:beforeAutospacing="1" w:after="100" w:afterAutospacing="1"/>
              <w:rPr>
                <w:rFonts w:ascii="Arial" w:hAnsi="Arial" w:cs="Arial"/>
                <w:color w:val="FF0000"/>
                <w:sz w:val="20"/>
                <w:szCs w:val="20"/>
                <w:lang w:bidi="th-TH"/>
              </w:rPr>
            </w:pPr>
            <w:r w:rsidRPr="004C29A3">
              <w:rPr>
                <w:rFonts w:ascii="Arial" w:hAnsi="Arial" w:cs="Arial"/>
                <w:color w:val="FF0000"/>
                <w:sz w:val="20"/>
                <w:szCs w:val="20"/>
                <w:lang w:bidi="th-TH"/>
              </w:rPr>
              <w:t xml:space="preserve">Why was curing associated with increased spoilage contrary to prior studies? </w:t>
            </w:r>
          </w:p>
          <w:p w14:paraId="4A2F8B41" w14:textId="77777777" w:rsidR="00761E31" w:rsidRPr="004C29A3" w:rsidRDefault="00761E31" w:rsidP="008C67E9">
            <w:pPr>
              <w:numPr>
                <w:ilvl w:val="0"/>
                <w:numId w:val="14"/>
              </w:numPr>
              <w:spacing w:before="100" w:beforeAutospacing="1" w:after="100" w:afterAutospacing="1"/>
              <w:rPr>
                <w:rFonts w:ascii="Arial" w:hAnsi="Arial" w:cs="Arial"/>
                <w:color w:val="FF0000"/>
                <w:sz w:val="20"/>
                <w:szCs w:val="20"/>
                <w:lang w:bidi="th-TH"/>
              </w:rPr>
            </w:pPr>
            <w:r w:rsidRPr="004C29A3">
              <w:rPr>
                <w:rFonts w:ascii="Arial" w:hAnsi="Arial" w:cs="Arial"/>
                <w:color w:val="FF0000"/>
                <w:sz w:val="20"/>
                <w:szCs w:val="20"/>
                <w:lang w:bidi="th-TH"/>
              </w:rPr>
              <w:t xml:space="preserve">Were there any baseline differences in tuber condition between treatment groups? </w:t>
            </w:r>
          </w:p>
          <w:p w14:paraId="1CFE134F" w14:textId="77777777" w:rsidR="00761E31" w:rsidRPr="004C29A3" w:rsidRDefault="00761E31" w:rsidP="008C67E9">
            <w:pPr>
              <w:numPr>
                <w:ilvl w:val="0"/>
                <w:numId w:val="14"/>
              </w:numPr>
              <w:spacing w:before="100" w:beforeAutospacing="1" w:after="100" w:afterAutospacing="1"/>
              <w:rPr>
                <w:rFonts w:ascii="Arial" w:hAnsi="Arial" w:cs="Arial"/>
                <w:color w:val="FF0000"/>
                <w:sz w:val="20"/>
                <w:szCs w:val="20"/>
                <w:lang w:bidi="th-TH"/>
              </w:rPr>
            </w:pPr>
            <w:r w:rsidRPr="004C29A3">
              <w:rPr>
                <w:rFonts w:ascii="Arial" w:hAnsi="Arial" w:cs="Arial"/>
                <w:color w:val="FF0000"/>
                <w:sz w:val="20"/>
                <w:szCs w:val="20"/>
                <w:lang w:bidi="th-TH"/>
              </w:rPr>
              <w:t xml:space="preserve">How did the equipment malfunction after day 14 influence the overall conclusions? </w:t>
            </w:r>
          </w:p>
          <w:p w14:paraId="21237227" w14:textId="77777777" w:rsidR="00761E31" w:rsidRPr="004C29A3" w:rsidRDefault="00761E31" w:rsidP="008C67E9">
            <w:pPr>
              <w:numPr>
                <w:ilvl w:val="0"/>
                <w:numId w:val="14"/>
              </w:numPr>
              <w:spacing w:before="100" w:beforeAutospacing="1" w:after="100" w:afterAutospacing="1"/>
              <w:rPr>
                <w:rFonts w:ascii="Arial" w:hAnsi="Arial" w:cs="Arial"/>
                <w:bCs/>
                <w:color w:val="FF0000"/>
                <w:sz w:val="20"/>
                <w:szCs w:val="20"/>
              </w:rPr>
            </w:pPr>
            <w:r w:rsidRPr="004C29A3">
              <w:rPr>
                <w:rFonts w:ascii="Arial" w:hAnsi="Arial" w:cs="Arial"/>
                <w:color w:val="FF0000"/>
                <w:sz w:val="20"/>
                <w:szCs w:val="20"/>
                <w:lang w:bidi="th-TH"/>
              </w:rPr>
              <w:t xml:space="preserve">Would results differ if </w:t>
            </w:r>
            <w:proofErr w:type="spellStart"/>
            <w:r w:rsidRPr="004C29A3">
              <w:rPr>
                <w:rFonts w:ascii="Arial" w:hAnsi="Arial" w:cs="Arial"/>
                <w:color w:val="FF0000"/>
                <w:sz w:val="20"/>
                <w:szCs w:val="20"/>
                <w:lang w:bidi="th-TH"/>
              </w:rPr>
              <w:t>ClO</w:t>
            </w:r>
            <w:proofErr w:type="spellEnd"/>
            <w:r w:rsidRPr="004C29A3">
              <w:rPr>
                <w:rFonts w:ascii="Cambria Math" w:hAnsi="Cambria Math" w:cs="Cambria Math"/>
                <w:color w:val="FF0000"/>
                <w:sz w:val="20"/>
                <w:szCs w:val="20"/>
                <w:lang w:bidi="th-TH"/>
              </w:rPr>
              <w:t>₂</w:t>
            </w:r>
            <w:r w:rsidRPr="004C29A3">
              <w:rPr>
                <w:rFonts w:ascii="Arial" w:hAnsi="Arial" w:cs="Arial"/>
                <w:color w:val="FF0000"/>
                <w:sz w:val="20"/>
                <w:szCs w:val="20"/>
                <w:lang w:bidi="th-TH"/>
              </w:rPr>
              <w:t xml:space="preserve"> exposure had remained constant throughout the study? </w:t>
            </w:r>
          </w:p>
          <w:p w14:paraId="12978166" w14:textId="77777777" w:rsidR="00761E31" w:rsidRPr="004C29A3" w:rsidRDefault="00761E31" w:rsidP="008C67E9">
            <w:pPr>
              <w:numPr>
                <w:ilvl w:val="0"/>
                <w:numId w:val="14"/>
              </w:numPr>
              <w:spacing w:before="100" w:beforeAutospacing="1" w:after="100" w:afterAutospacing="1"/>
              <w:rPr>
                <w:rFonts w:ascii="Arial" w:hAnsi="Arial" w:cs="Arial"/>
                <w:bCs/>
                <w:color w:val="FF0000"/>
                <w:sz w:val="20"/>
                <w:szCs w:val="20"/>
              </w:rPr>
            </w:pPr>
            <w:r w:rsidRPr="004C29A3">
              <w:rPr>
                <w:rFonts w:ascii="Arial" w:hAnsi="Arial" w:cs="Arial"/>
                <w:color w:val="FF0000"/>
                <w:sz w:val="20"/>
                <w:szCs w:val="20"/>
                <w:lang w:bidi="th-TH"/>
              </w:rPr>
              <w:t>Why were two warehouses of very different sizes used for treatment and control?</w:t>
            </w:r>
          </w:p>
          <w:p w14:paraId="37582197" w14:textId="77777777" w:rsidR="00761E31" w:rsidRPr="004C29A3" w:rsidRDefault="00761E31" w:rsidP="00761E31">
            <w:pPr>
              <w:spacing w:before="100" w:beforeAutospacing="1" w:after="100" w:afterAutospacing="1"/>
              <w:rPr>
                <w:rFonts w:ascii="Arial" w:hAnsi="Arial" w:cs="Arial"/>
                <w:b/>
                <w:bCs/>
                <w:color w:val="FF0000"/>
                <w:sz w:val="20"/>
                <w:szCs w:val="20"/>
                <w:lang w:bidi="th-TH"/>
              </w:rPr>
            </w:pPr>
            <w:r w:rsidRPr="004C29A3">
              <w:rPr>
                <w:rFonts w:ascii="Arial" w:hAnsi="Arial" w:cs="Arial"/>
                <w:b/>
                <w:bCs/>
                <w:color w:val="FF0000"/>
                <w:sz w:val="20"/>
                <w:szCs w:val="20"/>
                <w:lang w:bidi="th-TH"/>
              </w:rPr>
              <w:t>Point-by-Point Analysis &amp; Improvement Suggestions</w:t>
            </w:r>
          </w:p>
          <w:p w14:paraId="6C5CE632" w14:textId="77777777" w:rsidR="00761E31" w:rsidRPr="004C29A3" w:rsidRDefault="008C67E9" w:rsidP="00761E31">
            <w:pPr>
              <w:spacing w:before="100" w:beforeAutospacing="1" w:after="100" w:afterAutospacing="1"/>
              <w:rPr>
                <w:rFonts w:ascii="Arial" w:hAnsi="Arial" w:cs="Arial"/>
                <w:bCs/>
                <w:color w:val="FF0000"/>
                <w:sz w:val="20"/>
                <w:szCs w:val="20"/>
              </w:rPr>
            </w:pPr>
            <w:r w:rsidRPr="004C29A3">
              <w:rPr>
                <w:rFonts w:ascii="Arial" w:hAnsi="Arial" w:cs="Arial"/>
                <w:b/>
                <w:bCs/>
                <w:color w:val="FF0000"/>
                <w:sz w:val="20"/>
                <w:szCs w:val="20"/>
                <w:lang w:bidi="th-TH"/>
              </w:rPr>
              <w:t>Microbiological Analysis Missing</w:t>
            </w:r>
          </w:p>
          <w:p w14:paraId="4FBB5E6B" w14:textId="77777777" w:rsidR="008C67E9" w:rsidRPr="004C29A3" w:rsidRDefault="008C67E9" w:rsidP="008C67E9">
            <w:pPr>
              <w:numPr>
                <w:ilvl w:val="0"/>
                <w:numId w:val="14"/>
              </w:numPr>
              <w:spacing w:before="100" w:beforeAutospacing="1" w:after="100" w:afterAutospacing="1"/>
              <w:rPr>
                <w:rFonts w:ascii="Arial" w:hAnsi="Arial" w:cs="Arial"/>
                <w:color w:val="FF0000"/>
                <w:sz w:val="20"/>
                <w:szCs w:val="20"/>
                <w:lang w:bidi="th-TH"/>
              </w:rPr>
            </w:pPr>
            <w:r w:rsidRPr="004C29A3">
              <w:rPr>
                <w:rFonts w:ascii="Arial" w:hAnsi="Arial" w:cs="Arial"/>
                <w:color w:val="FF0000"/>
                <w:sz w:val="20"/>
                <w:szCs w:val="20"/>
                <w:lang w:bidi="th-TH"/>
              </w:rPr>
              <w:t xml:space="preserve">No pathogen identification </w:t>
            </w:r>
          </w:p>
          <w:p w14:paraId="543D9865" w14:textId="77777777" w:rsidR="008C67E9" w:rsidRPr="004C29A3" w:rsidRDefault="008C67E9" w:rsidP="008C67E9">
            <w:pPr>
              <w:numPr>
                <w:ilvl w:val="0"/>
                <w:numId w:val="14"/>
              </w:numPr>
              <w:spacing w:before="100" w:beforeAutospacing="1" w:after="100" w:afterAutospacing="1"/>
              <w:rPr>
                <w:rFonts w:ascii="Arial" w:hAnsi="Arial" w:cs="Arial"/>
                <w:bCs/>
                <w:color w:val="FF0000"/>
                <w:sz w:val="20"/>
                <w:szCs w:val="20"/>
              </w:rPr>
            </w:pPr>
            <w:r w:rsidRPr="004C29A3">
              <w:rPr>
                <w:rFonts w:ascii="Arial" w:hAnsi="Arial" w:cs="Arial"/>
                <w:b/>
                <w:bCs/>
                <w:color w:val="FF0000"/>
                <w:sz w:val="20"/>
                <w:szCs w:val="20"/>
                <w:lang w:bidi="th-TH"/>
              </w:rPr>
              <w:t>Impact:</w:t>
            </w:r>
            <w:r w:rsidRPr="004C29A3">
              <w:rPr>
                <w:rFonts w:ascii="Arial" w:hAnsi="Arial" w:cs="Arial"/>
                <w:color w:val="FF0000"/>
                <w:sz w:val="20"/>
                <w:szCs w:val="20"/>
                <w:lang w:bidi="th-TH"/>
              </w:rPr>
              <w:t xml:space="preserve"> Mechanism remains speculative</w:t>
            </w:r>
            <w:r w:rsidRPr="004C29A3">
              <w:rPr>
                <w:rFonts w:ascii="Arial" w:hAnsi="Arial" w:cs="Arial"/>
                <w:bCs/>
                <w:color w:val="FF0000"/>
                <w:sz w:val="20"/>
                <w:szCs w:val="20"/>
              </w:rPr>
              <w:t xml:space="preserve">, so authors should be </w:t>
            </w:r>
            <w:r w:rsidRPr="004C29A3">
              <w:rPr>
                <w:rFonts w:ascii="Arial" w:hAnsi="Arial" w:cs="Arial"/>
                <w:color w:val="FF0000"/>
                <w:sz w:val="20"/>
                <w:szCs w:val="20"/>
                <w:lang w:bidi="th-TH"/>
              </w:rPr>
              <w:t>Perform fungal/bacterial isolation and identification</w:t>
            </w:r>
          </w:p>
          <w:p w14:paraId="4ACA2FEC" w14:textId="77777777" w:rsidR="008C67E9" w:rsidRPr="004C29A3" w:rsidRDefault="008C67E9" w:rsidP="008C67E9">
            <w:pPr>
              <w:spacing w:before="100" w:beforeAutospacing="1" w:after="100" w:afterAutospacing="1"/>
              <w:rPr>
                <w:rFonts w:ascii="Arial" w:hAnsi="Arial" w:cs="Arial"/>
                <w:bCs/>
                <w:color w:val="FF0000"/>
                <w:sz w:val="20"/>
                <w:szCs w:val="20"/>
              </w:rPr>
            </w:pPr>
            <w:r w:rsidRPr="004C29A3">
              <w:rPr>
                <w:rFonts w:ascii="Arial" w:hAnsi="Arial" w:cs="Arial"/>
                <w:b/>
                <w:bCs/>
                <w:color w:val="FF0000"/>
                <w:sz w:val="20"/>
                <w:szCs w:val="20"/>
                <w:lang w:bidi="th-TH"/>
              </w:rPr>
              <w:t xml:space="preserve"> Confounding Variables (Major Limitation)</w:t>
            </w:r>
          </w:p>
          <w:p w14:paraId="5363874F" w14:textId="77777777" w:rsidR="008C67E9" w:rsidRPr="004C29A3" w:rsidRDefault="008C67E9" w:rsidP="008C67E9">
            <w:pPr>
              <w:numPr>
                <w:ilvl w:val="0"/>
                <w:numId w:val="14"/>
              </w:numPr>
              <w:spacing w:before="100" w:beforeAutospacing="1" w:after="100" w:afterAutospacing="1"/>
              <w:rPr>
                <w:rFonts w:ascii="Arial" w:hAnsi="Arial" w:cs="Arial"/>
                <w:bCs/>
                <w:color w:val="FF0000"/>
                <w:sz w:val="20"/>
                <w:szCs w:val="20"/>
              </w:rPr>
            </w:pPr>
            <w:r w:rsidRPr="004C29A3">
              <w:rPr>
                <w:rFonts w:ascii="Arial" w:hAnsi="Arial" w:cs="Arial"/>
                <w:color w:val="FF0000"/>
                <w:sz w:val="20"/>
                <w:szCs w:val="20"/>
                <w:lang w:bidi="th-TH"/>
              </w:rPr>
              <w:t>Temperature (−1.9°C) and RH (−18.5%) differed substantially</w:t>
            </w:r>
            <w:r w:rsidRPr="004C29A3">
              <w:rPr>
                <w:rFonts w:ascii="Arial" w:hAnsi="Arial" w:cs="Arial"/>
                <w:bCs/>
                <w:color w:val="FF0000"/>
                <w:sz w:val="20"/>
                <w:szCs w:val="20"/>
              </w:rPr>
              <w:t>, so try to use identical environmental controls or factorial design with controlled climate chambers</w:t>
            </w:r>
          </w:p>
          <w:p w14:paraId="10A708D1" w14:textId="3C1653AA" w:rsidR="008C67E9" w:rsidRPr="004C29A3" w:rsidRDefault="008C67E9" w:rsidP="008C67E9">
            <w:pPr>
              <w:spacing w:before="100" w:beforeAutospacing="1" w:after="100" w:afterAutospacing="1"/>
              <w:rPr>
                <w:rFonts w:ascii="Arial" w:hAnsi="Arial" w:cs="Arial"/>
                <w:bCs/>
                <w:color w:val="FF0000"/>
                <w:sz w:val="20"/>
                <w:szCs w:val="20"/>
              </w:rPr>
            </w:pPr>
            <w:r w:rsidRPr="004C29A3">
              <w:rPr>
                <w:rFonts w:ascii="Arial" w:hAnsi="Arial" w:cs="Arial"/>
                <w:bCs/>
                <w:color w:val="FF0000"/>
                <w:sz w:val="20"/>
                <w:szCs w:val="20"/>
              </w:rPr>
              <w:t xml:space="preserve">- </w:t>
            </w:r>
            <w:proofErr w:type="gramStart"/>
            <w:r w:rsidRPr="004C29A3">
              <w:rPr>
                <w:rFonts w:ascii="Arial" w:hAnsi="Arial" w:cs="Arial"/>
                <w:bCs/>
                <w:color w:val="FF0000"/>
                <w:sz w:val="20"/>
                <w:szCs w:val="20"/>
              </w:rPr>
              <w:t>Moreover</w:t>
            </w:r>
            <w:proofErr w:type="gramEnd"/>
            <w:r w:rsidRPr="004C29A3">
              <w:rPr>
                <w:rFonts w:ascii="Arial" w:hAnsi="Arial" w:cs="Arial"/>
                <w:bCs/>
                <w:color w:val="FF0000"/>
                <w:sz w:val="20"/>
                <w:szCs w:val="20"/>
              </w:rPr>
              <w:t xml:space="preserve"> </w:t>
            </w:r>
            <w:r w:rsidRPr="004C29A3">
              <w:rPr>
                <w:rFonts w:ascii="Arial" w:hAnsi="Arial" w:cs="Arial"/>
                <w:color w:val="FF0000"/>
                <w:sz w:val="20"/>
                <w:szCs w:val="20"/>
                <w:lang w:bidi="th-TH"/>
              </w:rPr>
              <w:t>the experimental design constraints, confounding, lack of replication, limited mechanistic insight</w:t>
            </w:r>
            <w:r w:rsidRPr="004C29A3">
              <w:rPr>
                <w:rFonts w:ascii="Arial" w:hAnsi="Arial" w:cs="Arial"/>
                <w:bCs/>
                <w:color w:val="FF0000"/>
                <w:sz w:val="20"/>
                <w:szCs w:val="20"/>
              </w:rPr>
              <w:t>.</w:t>
            </w:r>
          </w:p>
          <w:p w14:paraId="66D0D7F0" w14:textId="0BDBF733" w:rsidR="008C67E9" w:rsidRPr="004C29A3" w:rsidRDefault="008C67E9" w:rsidP="008C67E9">
            <w:pPr>
              <w:spacing w:before="100" w:beforeAutospacing="1" w:after="100" w:afterAutospacing="1"/>
              <w:ind w:left="360"/>
              <w:rPr>
                <w:rFonts w:ascii="Arial" w:hAnsi="Arial" w:cs="Arial"/>
                <w:bCs/>
                <w:color w:val="FF0000"/>
                <w:sz w:val="20"/>
                <w:szCs w:val="20"/>
              </w:rPr>
            </w:pPr>
          </w:p>
        </w:tc>
        <w:tc>
          <w:tcPr>
            <w:tcW w:w="1542" w:type="pct"/>
            <w:shd w:val="clear" w:color="auto" w:fill="auto"/>
          </w:tcPr>
          <w:p w14:paraId="74F91070" w14:textId="77777777" w:rsidR="00E932D8" w:rsidRPr="004C29A3" w:rsidRDefault="00E932D8">
            <w:pPr>
              <w:pStyle w:val="Heading2"/>
              <w:jc w:val="left"/>
              <w:rPr>
                <w:rFonts w:ascii="Arial" w:hAnsi="Arial" w:cs="Arial"/>
                <w:b w:val="0"/>
                <w:lang w:val="en-GB" w:eastAsia="en-US"/>
              </w:rPr>
            </w:pPr>
          </w:p>
        </w:tc>
      </w:tr>
      <w:tr w:rsidR="003831C3" w:rsidRPr="004C29A3" w14:paraId="2D885E93" w14:textId="77777777" w:rsidTr="003831C3">
        <w:trPr>
          <w:trHeight w:val="20"/>
          <w:jc w:val="center"/>
        </w:trPr>
        <w:tc>
          <w:tcPr>
            <w:tcW w:w="1672" w:type="pct"/>
            <w:shd w:val="clear" w:color="auto" w:fill="auto"/>
            <w:noWrap/>
          </w:tcPr>
          <w:p w14:paraId="096D103C" w14:textId="77777777" w:rsidR="003831C3" w:rsidRPr="004C29A3" w:rsidRDefault="003831C3" w:rsidP="003831C3">
            <w:pPr>
              <w:rPr>
                <w:rFonts w:ascii="Arial" w:hAnsi="Arial" w:cs="Arial"/>
                <w:b/>
                <w:bCs/>
                <w:sz w:val="20"/>
                <w:szCs w:val="20"/>
                <w:lang w:val="en-GB"/>
              </w:rPr>
            </w:pPr>
            <w:r w:rsidRPr="004C29A3">
              <w:rPr>
                <w:rFonts w:ascii="Arial" w:hAnsi="Arial" w:cs="Arial"/>
                <w:b/>
                <w:bCs/>
                <w:sz w:val="20"/>
                <w:szCs w:val="20"/>
                <w:lang w:val="en-GB"/>
              </w:rPr>
              <w:t xml:space="preserve">Are the references sufficient and recent? </w:t>
            </w:r>
          </w:p>
          <w:p w14:paraId="38149248" w14:textId="77777777" w:rsidR="003831C3" w:rsidRPr="004C29A3" w:rsidRDefault="003831C3" w:rsidP="003831C3">
            <w:pPr>
              <w:rPr>
                <w:rFonts w:ascii="Arial" w:hAnsi="Arial" w:cs="Arial"/>
                <w:bCs/>
                <w:sz w:val="20"/>
                <w:szCs w:val="20"/>
                <w:lang w:val="en-GB"/>
              </w:rPr>
            </w:pPr>
            <w:r w:rsidRPr="004C29A3">
              <w:rPr>
                <w:rFonts w:ascii="Arial" w:hAnsi="Arial" w:cs="Arial"/>
                <w:bCs/>
                <w:sz w:val="20"/>
                <w:szCs w:val="20"/>
                <w:lang w:val="en-GB"/>
              </w:rPr>
              <w:t>(YES or NO)</w:t>
            </w:r>
          </w:p>
          <w:p w14:paraId="083CAEC0" w14:textId="77777777" w:rsidR="003831C3" w:rsidRPr="004C29A3" w:rsidRDefault="003831C3" w:rsidP="003831C3">
            <w:pPr>
              <w:rPr>
                <w:rFonts w:ascii="Arial" w:hAnsi="Arial" w:cs="Arial"/>
                <w:bCs/>
                <w:sz w:val="20"/>
                <w:szCs w:val="20"/>
                <w:lang w:val="en-GB"/>
              </w:rPr>
            </w:pPr>
          </w:p>
          <w:p w14:paraId="1B08A005" w14:textId="77777777" w:rsidR="003831C3" w:rsidRPr="004C29A3" w:rsidRDefault="003831C3" w:rsidP="003831C3">
            <w:pPr>
              <w:rPr>
                <w:rFonts w:ascii="Arial" w:hAnsi="Arial" w:cs="Arial"/>
                <w:b/>
                <w:bCs/>
                <w:sz w:val="20"/>
                <w:szCs w:val="20"/>
                <w:lang w:val="en-GB"/>
              </w:rPr>
            </w:pPr>
            <w:r w:rsidRPr="004C29A3">
              <w:rPr>
                <w:rFonts w:ascii="Arial" w:hAnsi="Arial" w:cs="Arial"/>
                <w:bCs/>
                <w:sz w:val="20"/>
                <w:szCs w:val="20"/>
                <w:lang w:val="en-GB"/>
              </w:rPr>
              <w:t>If your answer is NO, please provide clear suggestion for improvement.</w:t>
            </w:r>
          </w:p>
        </w:tc>
        <w:tc>
          <w:tcPr>
            <w:tcW w:w="1786" w:type="pct"/>
            <w:shd w:val="clear" w:color="auto" w:fill="auto"/>
          </w:tcPr>
          <w:p w14:paraId="34EF8FFF" w14:textId="6D837528" w:rsidR="003831C3" w:rsidRPr="004C29A3" w:rsidRDefault="003831C3" w:rsidP="00761E31">
            <w:pPr>
              <w:pStyle w:val="ListParagraph"/>
              <w:ind w:left="0"/>
              <w:jc w:val="center"/>
              <w:rPr>
                <w:rFonts w:ascii="Arial" w:hAnsi="Arial" w:cs="Arial"/>
                <w:bCs/>
                <w:color w:val="FF0000"/>
                <w:sz w:val="20"/>
                <w:szCs w:val="20"/>
                <w:lang w:val="en-GB"/>
              </w:rPr>
            </w:pPr>
            <w:r w:rsidRPr="004C29A3">
              <w:rPr>
                <w:rFonts w:ascii="Arial" w:hAnsi="Arial" w:cs="Arial"/>
                <w:bCs/>
                <w:color w:val="FF0000"/>
                <w:sz w:val="20"/>
                <w:szCs w:val="20"/>
                <w:lang w:val="en-GB"/>
              </w:rPr>
              <w:t>YES</w:t>
            </w:r>
          </w:p>
        </w:tc>
        <w:tc>
          <w:tcPr>
            <w:tcW w:w="1542" w:type="pct"/>
            <w:shd w:val="clear" w:color="auto" w:fill="auto"/>
          </w:tcPr>
          <w:p w14:paraId="6573FB9B" w14:textId="77777777" w:rsidR="003831C3" w:rsidRPr="004C29A3" w:rsidRDefault="003831C3" w:rsidP="003831C3">
            <w:pPr>
              <w:pStyle w:val="Heading2"/>
              <w:jc w:val="left"/>
              <w:rPr>
                <w:rFonts w:ascii="Arial" w:hAnsi="Arial" w:cs="Arial"/>
                <w:b w:val="0"/>
                <w:lang w:val="en-GB" w:eastAsia="en-US"/>
              </w:rPr>
            </w:pPr>
          </w:p>
        </w:tc>
      </w:tr>
      <w:tr w:rsidR="003831C3" w:rsidRPr="004C29A3" w14:paraId="506B997A" w14:textId="77777777" w:rsidTr="003831C3">
        <w:trPr>
          <w:trHeight w:val="896"/>
          <w:jc w:val="center"/>
        </w:trPr>
        <w:tc>
          <w:tcPr>
            <w:tcW w:w="1672" w:type="pct"/>
            <w:shd w:val="clear" w:color="auto" w:fill="auto"/>
            <w:noWrap/>
          </w:tcPr>
          <w:p w14:paraId="63A0EB24" w14:textId="77777777" w:rsidR="003831C3" w:rsidRPr="004C29A3" w:rsidRDefault="003831C3" w:rsidP="003831C3">
            <w:pPr>
              <w:rPr>
                <w:rFonts w:ascii="Arial" w:hAnsi="Arial" w:cs="Arial"/>
                <w:b/>
                <w:bCs/>
                <w:sz w:val="20"/>
                <w:szCs w:val="20"/>
                <w:lang w:val="en-GB"/>
              </w:rPr>
            </w:pPr>
            <w:r w:rsidRPr="004C29A3">
              <w:rPr>
                <w:rFonts w:ascii="Arial" w:hAnsi="Arial" w:cs="Arial"/>
                <w:b/>
                <w:bCs/>
                <w:sz w:val="20"/>
                <w:szCs w:val="20"/>
                <w:lang w:val="en-GB"/>
              </w:rPr>
              <w:t>Are there ethical issues in this manuscript?</w:t>
            </w:r>
          </w:p>
          <w:p w14:paraId="2F69B7B2" w14:textId="77777777" w:rsidR="003831C3" w:rsidRPr="004C29A3" w:rsidRDefault="003831C3" w:rsidP="003831C3">
            <w:pPr>
              <w:rPr>
                <w:rFonts w:ascii="Arial" w:hAnsi="Arial" w:cs="Arial"/>
                <w:bCs/>
                <w:sz w:val="20"/>
                <w:szCs w:val="20"/>
                <w:lang w:val="en-GB"/>
              </w:rPr>
            </w:pPr>
            <w:r w:rsidRPr="004C29A3">
              <w:rPr>
                <w:rFonts w:ascii="Arial" w:hAnsi="Arial" w:cs="Arial"/>
                <w:bCs/>
                <w:sz w:val="20"/>
                <w:szCs w:val="20"/>
                <w:lang w:val="en-GB"/>
              </w:rPr>
              <w:t>(YES or NO)</w:t>
            </w:r>
          </w:p>
          <w:p w14:paraId="05B8E58F" w14:textId="77777777" w:rsidR="003831C3" w:rsidRPr="004C29A3" w:rsidRDefault="003831C3" w:rsidP="003831C3">
            <w:pPr>
              <w:rPr>
                <w:rFonts w:ascii="Arial" w:hAnsi="Arial" w:cs="Arial"/>
                <w:bCs/>
                <w:sz w:val="20"/>
                <w:szCs w:val="20"/>
                <w:lang w:val="en-GB"/>
              </w:rPr>
            </w:pPr>
          </w:p>
          <w:p w14:paraId="214B53C7" w14:textId="77777777" w:rsidR="003831C3" w:rsidRPr="004C29A3" w:rsidRDefault="003831C3" w:rsidP="003831C3">
            <w:pPr>
              <w:rPr>
                <w:rFonts w:ascii="Arial" w:hAnsi="Arial" w:cs="Arial"/>
                <w:bCs/>
                <w:sz w:val="20"/>
                <w:szCs w:val="20"/>
                <w:lang w:val="en-GB"/>
              </w:rPr>
            </w:pPr>
            <w:r w:rsidRPr="004C29A3">
              <w:rPr>
                <w:rFonts w:ascii="Arial" w:hAnsi="Arial" w:cs="Arial"/>
                <w:bCs/>
                <w:sz w:val="20"/>
                <w:szCs w:val="20"/>
                <w:lang w:val="en-GB"/>
              </w:rPr>
              <w:t>(If yes, kindly please write down the ethical issues here in details)</w:t>
            </w:r>
          </w:p>
          <w:p w14:paraId="61D9AEF1" w14:textId="77777777" w:rsidR="003831C3" w:rsidRPr="004C29A3" w:rsidRDefault="003831C3" w:rsidP="003831C3">
            <w:pPr>
              <w:rPr>
                <w:rFonts w:ascii="Arial" w:hAnsi="Arial" w:cs="Arial"/>
                <w:bCs/>
                <w:sz w:val="20"/>
                <w:szCs w:val="20"/>
                <w:lang w:val="en-GB"/>
              </w:rPr>
            </w:pPr>
          </w:p>
        </w:tc>
        <w:tc>
          <w:tcPr>
            <w:tcW w:w="1786" w:type="pct"/>
            <w:shd w:val="clear" w:color="auto" w:fill="auto"/>
          </w:tcPr>
          <w:p w14:paraId="77192F7C" w14:textId="6732814E" w:rsidR="003831C3" w:rsidRPr="004C29A3" w:rsidRDefault="003831C3" w:rsidP="00761E31">
            <w:pPr>
              <w:pStyle w:val="ListParagraph"/>
              <w:ind w:left="0"/>
              <w:jc w:val="center"/>
              <w:rPr>
                <w:rFonts w:ascii="Arial" w:hAnsi="Arial" w:cs="Arial"/>
                <w:bCs/>
                <w:color w:val="FF0000"/>
                <w:sz w:val="20"/>
                <w:szCs w:val="20"/>
                <w:lang w:val="en-GB"/>
              </w:rPr>
            </w:pPr>
            <w:r w:rsidRPr="004C29A3">
              <w:rPr>
                <w:rFonts w:ascii="Arial" w:hAnsi="Arial" w:cs="Arial"/>
                <w:bCs/>
                <w:color w:val="FF0000"/>
                <w:sz w:val="20"/>
                <w:szCs w:val="20"/>
                <w:lang w:val="en-GB"/>
              </w:rPr>
              <w:t>YES</w:t>
            </w:r>
          </w:p>
        </w:tc>
        <w:tc>
          <w:tcPr>
            <w:tcW w:w="1542" w:type="pct"/>
            <w:shd w:val="clear" w:color="auto" w:fill="auto"/>
          </w:tcPr>
          <w:p w14:paraId="1C3FA362" w14:textId="77777777" w:rsidR="003831C3" w:rsidRPr="004C29A3" w:rsidRDefault="003831C3" w:rsidP="003831C3">
            <w:pPr>
              <w:pStyle w:val="Heading2"/>
              <w:jc w:val="left"/>
              <w:rPr>
                <w:rFonts w:ascii="Arial" w:hAnsi="Arial" w:cs="Arial"/>
                <w:b w:val="0"/>
                <w:lang w:val="en-GB" w:eastAsia="en-US"/>
              </w:rPr>
            </w:pPr>
          </w:p>
        </w:tc>
      </w:tr>
    </w:tbl>
    <w:p w14:paraId="4AEBC3F9" w14:textId="77777777" w:rsidR="00E932D8" w:rsidRPr="004C29A3" w:rsidRDefault="00E932D8">
      <w:pPr>
        <w:pStyle w:val="Heading2"/>
        <w:jc w:val="left"/>
        <w:rPr>
          <w:rFonts w:ascii="Arial" w:hAnsi="Arial" w:cs="Arial"/>
          <w:highlight w:val="yellow"/>
          <w:lang w:val="en-GB" w:eastAsia="en-US"/>
        </w:rPr>
      </w:pPr>
    </w:p>
    <w:p w14:paraId="51C9FB73" w14:textId="77777777" w:rsidR="00E932D8" w:rsidRPr="004C29A3" w:rsidRDefault="00E932D8">
      <w:pPr>
        <w:rPr>
          <w:rFonts w:ascii="Arial" w:hAnsi="Arial" w:cs="Arial"/>
          <w:sz w:val="20"/>
          <w:szCs w:val="20"/>
          <w:highlight w:val="yellow"/>
          <w:lang w:val="en-GB"/>
        </w:rPr>
      </w:pPr>
    </w:p>
    <w:p w14:paraId="675133E6" w14:textId="77777777" w:rsidR="00E932D8" w:rsidRPr="004C29A3" w:rsidRDefault="00E932D8">
      <w:pPr>
        <w:pStyle w:val="NormalWeb"/>
        <w:spacing w:before="0" w:beforeAutospacing="0" w:after="0" w:afterAutospacing="0"/>
        <w:rPr>
          <w:rFonts w:ascii="Arial" w:hAnsi="Arial" w:cs="Arial"/>
          <w:b/>
          <w:bCs/>
          <w:sz w:val="20"/>
          <w:szCs w:val="20"/>
          <w:highlight w:val="yellow"/>
          <w:u w:val="single"/>
          <w:lang w:val="en-GB"/>
        </w:rPr>
      </w:pPr>
    </w:p>
    <w:p w14:paraId="3140DB9E" w14:textId="0CFDB5A2" w:rsidR="00E932D8" w:rsidRPr="004C29A3" w:rsidRDefault="006343B1">
      <w:pPr>
        <w:pStyle w:val="NormalWeb"/>
        <w:spacing w:before="0" w:beforeAutospacing="0" w:after="0" w:afterAutospacing="0"/>
        <w:rPr>
          <w:rFonts w:ascii="Arial" w:hAnsi="Arial" w:cs="Arial"/>
          <w:b/>
          <w:bCs/>
          <w:sz w:val="20"/>
          <w:szCs w:val="20"/>
          <w:highlight w:val="yellow"/>
          <w:u w:val="single"/>
          <w:lang w:val="en-GB"/>
        </w:rPr>
      </w:pPr>
      <w:r w:rsidRPr="004C29A3">
        <w:rPr>
          <w:rFonts w:ascii="Arial" w:hAnsi="Arial" w:cs="Arial"/>
          <w:b/>
          <w:bCs/>
          <w:sz w:val="20"/>
          <w:szCs w:val="20"/>
          <w:highlight w:val="yellow"/>
          <w:u w:val="single"/>
          <w:lang w:val="en-GB"/>
        </w:rPr>
        <w:lastRenderedPageBreak/>
        <w:t xml:space="preserve">PART </w:t>
      </w:r>
      <w:r w:rsidR="0051704E" w:rsidRPr="004C29A3">
        <w:rPr>
          <w:rFonts w:ascii="Arial" w:hAnsi="Arial" w:cs="Arial"/>
          <w:b/>
          <w:bCs/>
          <w:sz w:val="20"/>
          <w:szCs w:val="20"/>
          <w:highlight w:val="yellow"/>
          <w:u w:val="single"/>
          <w:lang w:val="en-GB"/>
        </w:rPr>
        <w:t>3</w:t>
      </w:r>
    </w:p>
    <w:p w14:paraId="203606CE" w14:textId="77777777" w:rsidR="00E932D8" w:rsidRPr="004C29A3" w:rsidRDefault="00E932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932D8" w:rsidRPr="004C29A3" w14:paraId="4179C906" w14:textId="77777777">
        <w:trPr>
          <w:trHeight w:val="20"/>
          <w:jc w:val="center"/>
        </w:trPr>
        <w:tc>
          <w:tcPr>
            <w:tcW w:w="5000" w:type="pct"/>
            <w:gridSpan w:val="2"/>
            <w:shd w:val="clear" w:color="auto" w:fill="auto"/>
            <w:noWrap/>
          </w:tcPr>
          <w:p w14:paraId="53AFCE79" w14:textId="77777777" w:rsidR="00E932D8" w:rsidRPr="004C29A3" w:rsidRDefault="006343B1">
            <w:pPr>
              <w:pStyle w:val="NormalWeb"/>
              <w:spacing w:before="0" w:beforeAutospacing="0" w:after="0" w:afterAutospacing="0"/>
              <w:rPr>
                <w:rFonts w:ascii="Arial" w:hAnsi="Arial" w:cs="Arial"/>
                <w:b/>
                <w:bCs/>
                <w:sz w:val="20"/>
                <w:szCs w:val="20"/>
                <w:u w:val="single"/>
                <w:lang w:val="en-GB"/>
              </w:rPr>
            </w:pPr>
            <w:r w:rsidRPr="004C29A3">
              <w:rPr>
                <w:rFonts w:ascii="Arial" w:hAnsi="Arial" w:cs="Arial"/>
                <w:b/>
                <w:bCs/>
                <w:sz w:val="20"/>
                <w:szCs w:val="20"/>
                <w:u w:val="single"/>
                <w:lang w:val="en-GB"/>
              </w:rPr>
              <w:t>Editorial Comments (This section is reserved for the comments from journal editorial office and editors):</w:t>
            </w:r>
          </w:p>
          <w:p w14:paraId="1A90D64B" w14:textId="77777777" w:rsidR="00E932D8" w:rsidRPr="004C29A3" w:rsidRDefault="00E932D8">
            <w:pPr>
              <w:pStyle w:val="NormalWeb"/>
              <w:spacing w:before="0" w:beforeAutospacing="0" w:after="0" w:afterAutospacing="0"/>
              <w:rPr>
                <w:rFonts w:ascii="Arial" w:hAnsi="Arial" w:cs="Arial"/>
                <w:b/>
                <w:bCs/>
                <w:sz w:val="20"/>
                <w:szCs w:val="20"/>
                <w:u w:val="single"/>
                <w:lang w:val="en-GB"/>
              </w:rPr>
            </w:pPr>
          </w:p>
        </w:tc>
      </w:tr>
      <w:tr w:rsidR="00E932D8" w:rsidRPr="004C29A3" w14:paraId="622B2462" w14:textId="77777777">
        <w:trPr>
          <w:trHeight w:val="20"/>
          <w:jc w:val="center"/>
        </w:trPr>
        <w:tc>
          <w:tcPr>
            <w:tcW w:w="2784" w:type="pct"/>
            <w:shd w:val="clear" w:color="auto" w:fill="auto"/>
            <w:noWrap/>
          </w:tcPr>
          <w:p w14:paraId="7821B37B" w14:textId="77777777" w:rsidR="00E932D8" w:rsidRPr="004C29A3" w:rsidRDefault="00E932D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FEF80C0" w14:textId="77777777" w:rsidR="00E932D8" w:rsidRPr="004C29A3" w:rsidRDefault="006343B1">
            <w:pPr>
              <w:pStyle w:val="NormalWeb"/>
              <w:spacing w:before="0" w:beforeAutospacing="0" w:after="0" w:afterAutospacing="0"/>
              <w:rPr>
                <w:rFonts w:ascii="Arial" w:hAnsi="Arial" w:cs="Arial"/>
                <w:b/>
                <w:bCs/>
                <w:sz w:val="20"/>
                <w:szCs w:val="20"/>
                <w:lang w:val="en-GB"/>
              </w:rPr>
            </w:pPr>
            <w:r w:rsidRPr="004C29A3">
              <w:rPr>
                <w:rFonts w:ascii="Arial" w:hAnsi="Arial" w:cs="Arial"/>
                <w:sz w:val="20"/>
                <w:szCs w:val="20"/>
                <w:lang w:val="en-GB"/>
              </w:rPr>
              <w:t>Author’s Feedback</w:t>
            </w:r>
          </w:p>
        </w:tc>
      </w:tr>
      <w:tr w:rsidR="00E932D8" w:rsidRPr="004C29A3" w14:paraId="4E56D7E0" w14:textId="77777777">
        <w:trPr>
          <w:trHeight w:val="20"/>
          <w:jc w:val="center"/>
        </w:trPr>
        <w:tc>
          <w:tcPr>
            <w:tcW w:w="2784" w:type="pct"/>
            <w:shd w:val="clear" w:color="auto" w:fill="auto"/>
            <w:noWrap/>
          </w:tcPr>
          <w:p w14:paraId="2C1FAD41" w14:textId="77777777" w:rsidR="00E932D8" w:rsidRPr="004C29A3" w:rsidRDefault="00E932D8">
            <w:pPr>
              <w:pStyle w:val="NormalWeb"/>
              <w:spacing w:before="0" w:beforeAutospacing="0" w:after="0" w:afterAutospacing="0"/>
              <w:rPr>
                <w:rFonts w:ascii="Arial" w:hAnsi="Arial" w:cs="Arial"/>
                <w:sz w:val="20"/>
                <w:szCs w:val="20"/>
                <w:lang w:val="en-GB"/>
              </w:rPr>
            </w:pPr>
          </w:p>
          <w:p w14:paraId="56464E6F" w14:textId="77777777" w:rsidR="00E932D8" w:rsidRPr="004C29A3" w:rsidRDefault="00E932D8">
            <w:pPr>
              <w:pStyle w:val="NormalWeb"/>
              <w:spacing w:before="0" w:beforeAutospacing="0" w:after="0" w:afterAutospacing="0"/>
              <w:rPr>
                <w:rFonts w:ascii="Arial" w:hAnsi="Arial" w:cs="Arial"/>
                <w:sz w:val="20"/>
                <w:szCs w:val="20"/>
                <w:lang w:val="en-GB"/>
              </w:rPr>
            </w:pPr>
          </w:p>
          <w:p w14:paraId="75463982" w14:textId="77777777" w:rsidR="00B6436A" w:rsidRPr="004C29A3" w:rsidRDefault="00B6436A" w:rsidP="00B6436A">
            <w:pPr>
              <w:pStyle w:val="NormalWeb"/>
              <w:rPr>
                <w:rFonts w:ascii="Arial" w:hAnsi="Arial" w:cs="Arial"/>
                <w:sz w:val="20"/>
                <w:szCs w:val="20"/>
                <w:lang w:val="en-GB"/>
              </w:rPr>
            </w:pPr>
            <w:r w:rsidRPr="004C29A3">
              <w:rPr>
                <w:rFonts w:ascii="Arial" w:hAnsi="Arial" w:cs="Arial"/>
                <w:sz w:val="20"/>
                <w:szCs w:val="20"/>
                <w:lang w:val="en-GB"/>
              </w:rPr>
              <w:t>The manuscript is well written and useful for the field. However, some points of the study need to be revised or justified before being accepted for publication. Please review the completed comment in the Information for Authors section.</w:t>
            </w:r>
          </w:p>
          <w:p w14:paraId="22193214" w14:textId="77777777" w:rsidR="00B6436A" w:rsidRPr="004C29A3" w:rsidRDefault="00B6436A" w:rsidP="00B6436A">
            <w:pPr>
              <w:pStyle w:val="NormalWeb"/>
              <w:rPr>
                <w:rFonts w:ascii="Arial" w:hAnsi="Arial" w:cs="Arial"/>
                <w:sz w:val="20"/>
                <w:szCs w:val="20"/>
                <w:lang w:val="en-GB"/>
              </w:rPr>
            </w:pPr>
          </w:p>
          <w:p w14:paraId="623BDE86" w14:textId="3BA2FADD" w:rsidR="00E932D8" w:rsidRPr="004C29A3" w:rsidRDefault="00B6436A" w:rsidP="00B6436A">
            <w:pPr>
              <w:pStyle w:val="NormalWeb"/>
              <w:spacing w:before="0" w:beforeAutospacing="0" w:after="0" w:afterAutospacing="0"/>
              <w:rPr>
                <w:rFonts w:ascii="Arial" w:hAnsi="Arial" w:cs="Arial"/>
                <w:sz w:val="20"/>
                <w:szCs w:val="20"/>
                <w:lang w:val="en-GB"/>
              </w:rPr>
            </w:pPr>
            <w:r w:rsidRPr="004C29A3">
              <w:rPr>
                <w:rFonts w:ascii="Arial" w:hAnsi="Arial" w:cs="Arial"/>
                <w:sz w:val="20"/>
                <w:szCs w:val="20"/>
              </w:rPr>
              <w:t>This manuscript presents a pilot study investigating the effects of continuous low-level chlorine dioxide (</w:t>
            </w:r>
            <w:proofErr w:type="spellStart"/>
            <w:r w:rsidRPr="004C29A3">
              <w:rPr>
                <w:rFonts w:ascii="Arial" w:hAnsi="Arial" w:cs="Arial"/>
                <w:sz w:val="20"/>
                <w:szCs w:val="20"/>
              </w:rPr>
              <w:t>ClO</w:t>
            </w:r>
            <w:proofErr w:type="spellEnd"/>
            <w:r w:rsidRPr="004C29A3">
              <w:rPr>
                <w:rFonts w:ascii="Cambria Math" w:hAnsi="Cambria Math" w:cs="Cambria Math"/>
                <w:sz w:val="20"/>
                <w:szCs w:val="20"/>
              </w:rPr>
              <w:t>₂</w:t>
            </w:r>
            <w:r w:rsidRPr="004C29A3">
              <w:rPr>
                <w:rFonts w:ascii="Arial" w:hAnsi="Arial" w:cs="Arial"/>
                <w:sz w:val="20"/>
                <w:szCs w:val="20"/>
              </w:rPr>
              <w:t xml:space="preserve">) gas exposure and curing treatment on sweet potato spoilage under practical warehouse conditions, offering valuable real-world insight into postharvest preservation strategies; the study demonstrates a significant association between </w:t>
            </w:r>
            <w:proofErr w:type="spellStart"/>
            <w:r w:rsidRPr="004C29A3">
              <w:rPr>
                <w:rFonts w:ascii="Arial" w:hAnsi="Arial" w:cs="Arial"/>
                <w:sz w:val="20"/>
                <w:szCs w:val="20"/>
              </w:rPr>
              <w:t>ClO</w:t>
            </w:r>
            <w:proofErr w:type="spellEnd"/>
            <w:r w:rsidRPr="004C29A3">
              <w:rPr>
                <w:rFonts w:ascii="Cambria Math" w:hAnsi="Cambria Math" w:cs="Cambria Math"/>
                <w:sz w:val="20"/>
                <w:szCs w:val="20"/>
              </w:rPr>
              <w:t>₂</w:t>
            </w:r>
            <w:r w:rsidRPr="004C29A3">
              <w:rPr>
                <w:rFonts w:ascii="Arial" w:hAnsi="Arial" w:cs="Arial"/>
                <w:sz w:val="20"/>
                <w:szCs w:val="20"/>
              </w:rPr>
              <w:t xml:space="preserve"> exposure and reduced spoilage incidence, while unexpectedly finding increased spoilage with curing treatment, thereby challenging some established assumptions in the literature; however, the strength of the conclusions is limited by critical methodological constraints, including non-replicated compartment-level treatment assignment, substantial confounding due to differences in temperature and humidity between treatment groups, equipment malfunction affecting exposure consistency, and potential observer bias from unblinded assessment; despite these limitations, the manuscript contributes meaningfully by bridging laboratory findings and practical application, highlighting the importance of cumulative exposure (</w:t>
            </w:r>
            <w:proofErr w:type="spellStart"/>
            <w:r w:rsidRPr="004C29A3">
              <w:rPr>
                <w:rFonts w:ascii="Arial" w:hAnsi="Arial" w:cs="Arial"/>
                <w:sz w:val="20"/>
                <w:szCs w:val="20"/>
              </w:rPr>
              <w:t>C×t</w:t>
            </w:r>
            <w:proofErr w:type="spellEnd"/>
            <w:r w:rsidRPr="004C29A3">
              <w:rPr>
                <w:rFonts w:ascii="Arial" w:hAnsi="Arial" w:cs="Arial"/>
                <w:sz w:val="20"/>
                <w:szCs w:val="20"/>
              </w:rPr>
              <w:t>) and environmental interactions, and providing a clear rationale for future controlled, replicated studies aimed at isolating treatment effects and optimizing storage conditions.</w:t>
            </w:r>
          </w:p>
          <w:p w14:paraId="2DD4B198" w14:textId="77777777" w:rsidR="00E932D8" w:rsidRPr="004C29A3" w:rsidRDefault="00E932D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3ADD1CF" w14:textId="77777777" w:rsidR="00E932D8" w:rsidRPr="004C29A3" w:rsidRDefault="00E932D8">
            <w:pPr>
              <w:pStyle w:val="NormalWeb"/>
              <w:spacing w:before="0" w:beforeAutospacing="0" w:after="0" w:afterAutospacing="0"/>
              <w:rPr>
                <w:rFonts w:ascii="Arial" w:hAnsi="Arial" w:cs="Arial"/>
                <w:b/>
                <w:bCs/>
                <w:sz w:val="20"/>
                <w:szCs w:val="20"/>
                <w:lang w:val="en-GB"/>
              </w:rPr>
            </w:pPr>
          </w:p>
        </w:tc>
      </w:tr>
    </w:tbl>
    <w:p w14:paraId="74A498DE" w14:textId="77777777" w:rsidR="00E932D8" w:rsidRPr="004C29A3" w:rsidRDefault="00E932D8">
      <w:pPr>
        <w:rPr>
          <w:rFonts w:ascii="Arial" w:eastAsia="Arial Unicode MS" w:hAnsi="Arial" w:cs="Arial"/>
          <w:b/>
          <w:bCs/>
          <w:sz w:val="20"/>
          <w:szCs w:val="20"/>
          <w:u w:val="single"/>
          <w:lang w:val="en-GB"/>
        </w:rPr>
      </w:pPr>
    </w:p>
    <w:p w14:paraId="69897D73" w14:textId="77777777" w:rsidR="00E932D8" w:rsidRPr="004C29A3" w:rsidRDefault="00E932D8">
      <w:pPr>
        <w:rPr>
          <w:rFonts w:ascii="Arial" w:eastAsia="Arial Unicode MS" w:hAnsi="Arial" w:cs="Arial"/>
          <w:b/>
          <w:bCs/>
          <w:sz w:val="20"/>
          <w:szCs w:val="20"/>
          <w:u w:val="single"/>
          <w:lang w:val="en-GB"/>
        </w:rPr>
      </w:pPr>
    </w:p>
    <w:p w14:paraId="60538D5A" w14:textId="77777777" w:rsidR="004C29A3" w:rsidRPr="004C29A3" w:rsidRDefault="004C29A3" w:rsidP="004C29A3">
      <w:pPr>
        <w:rPr>
          <w:rFonts w:ascii="Arial" w:hAnsi="Arial" w:cs="Arial"/>
          <w:b/>
          <w:sz w:val="20"/>
          <w:szCs w:val="20"/>
          <w:u w:val="single"/>
        </w:rPr>
      </w:pPr>
      <w:r w:rsidRPr="004C29A3">
        <w:rPr>
          <w:rFonts w:ascii="Arial" w:hAnsi="Arial" w:cs="Arial"/>
          <w:b/>
          <w:sz w:val="20"/>
          <w:szCs w:val="20"/>
          <w:u w:val="single"/>
        </w:rPr>
        <w:t>Reviewer details:</w:t>
      </w:r>
    </w:p>
    <w:p w14:paraId="5A9E87E8" w14:textId="0062A99D" w:rsidR="00E932D8" w:rsidRPr="004C29A3" w:rsidRDefault="00E932D8">
      <w:pPr>
        <w:rPr>
          <w:rFonts w:ascii="Arial" w:eastAsia="Arial Unicode MS" w:hAnsi="Arial" w:cs="Arial"/>
          <w:b/>
          <w:bCs/>
          <w:sz w:val="20"/>
          <w:szCs w:val="20"/>
          <w:u w:val="single"/>
          <w:lang w:val="en-GB"/>
        </w:rPr>
      </w:pPr>
    </w:p>
    <w:p w14:paraId="64119F6F" w14:textId="7B7160CB" w:rsidR="004C29A3" w:rsidRPr="004C29A3" w:rsidRDefault="004C29A3" w:rsidP="004C29A3">
      <w:pPr>
        <w:rPr>
          <w:rFonts w:ascii="Arial" w:eastAsia="Arial Unicode MS" w:hAnsi="Arial" w:cs="Arial"/>
          <w:b/>
          <w:bCs/>
          <w:sz w:val="20"/>
          <w:szCs w:val="20"/>
          <w:lang w:val="en-GB"/>
        </w:rPr>
      </w:pPr>
      <w:bookmarkStart w:id="0" w:name="_Hlk227071044"/>
      <w:proofErr w:type="spellStart"/>
      <w:r w:rsidRPr="004C29A3">
        <w:rPr>
          <w:rFonts w:ascii="Arial" w:eastAsia="Arial Unicode MS" w:hAnsi="Arial" w:cs="Arial"/>
          <w:b/>
          <w:bCs/>
          <w:sz w:val="20"/>
          <w:szCs w:val="20"/>
          <w:lang w:val="en-GB"/>
        </w:rPr>
        <w:t>Utthapon</w:t>
      </w:r>
      <w:proofErr w:type="spellEnd"/>
      <w:r w:rsidRPr="004C29A3">
        <w:rPr>
          <w:rFonts w:ascii="Arial" w:eastAsia="Arial Unicode MS" w:hAnsi="Arial" w:cs="Arial"/>
          <w:b/>
          <w:bCs/>
          <w:sz w:val="20"/>
          <w:szCs w:val="20"/>
          <w:lang w:val="en-GB"/>
        </w:rPr>
        <w:t xml:space="preserve"> Issara</w:t>
      </w:r>
      <w:r w:rsidRPr="004C29A3">
        <w:rPr>
          <w:rFonts w:ascii="Arial" w:eastAsia="Arial Unicode MS" w:hAnsi="Arial" w:cs="Arial"/>
          <w:b/>
          <w:bCs/>
          <w:sz w:val="20"/>
          <w:szCs w:val="20"/>
          <w:lang w:val="en-GB"/>
        </w:rPr>
        <w:t xml:space="preserve">, </w:t>
      </w:r>
      <w:proofErr w:type="spellStart"/>
      <w:r w:rsidRPr="004C29A3">
        <w:rPr>
          <w:rFonts w:ascii="Arial" w:eastAsia="Arial Unicode MS" w:hAnsi="Arial" w:cs="Arial"/>
          <w:b/>
          <w:bCs/>
          <w:sz w:val="20"/>
          <w:szCs w:val="20"/>
          <w:lang w:val="en-GB"/>
        </w:rPr>
        <w:t>Rajamangala</w:t>
      </w:r>
      <w:proofErr w:type="spellEnd"/>
      <w:r w:rsidRPr="004C29A3">
        <w:rPr>
          <w:rFonts w:ascii="Arial" w:eastAsia="Arial Unicode MS" w:hAnsi="Arial" w:cs="Arial"/>
          <w:b/>
          <w:bCs/>
          <w:sz w:val="20"/>
          <w:szCs w:val="20"/>
          <w:lang w:val="en-GB"/>
        </w:rPr>
        <w:t xml:space="preserve"> University of Technology </w:t>
      </w:r>
      <w:proofErr w:type="spellStart"/>
      <w:r w:rsidRPr="004C29A3">
        <w:rPr>
          <w:rFonts w:ascii="Arial" w:eastAsia="Arial Unicode MS" w:hAnsi="Arial" w:cs="Arial"/>
          <w:b/>
          <w:bCs/>
          <w:sz w:val="20"/>
          <w:szCs w:val="20"/>
          <w:lang w:val="en-GB"/>
        </w:rPr>
        <w:t>Thanyaburi</w:t>
      </w:r>
      <w:proofErr w:type="spellEnd"/>
      <w:r w:rsidRPr="004C29A3">
        <w:rPr>
          <w:rFonts w:ascii="Arial" w:eastAsia="Arial Unicode MS" w:hAnsi="Arial" w:cs="Arial"/>
          <w:b/>
          <w:bCs/>
          <w:sz w:val="20"/>
          <w:szCs w:val="20"/>
          <w:lang w:val="en-GB"/>
        </w:rPr>
        <w:t xml:space="preserve">, </w:t>
      </w:r>
      <w:r w:rsidRPr="004C29A3">
        <w:rPr>
          <w:rFonts w:ascii="Arial" w:eastAsia="Arial Unicode MS" w:hAnsi="Arial" w:cs="Arial"/>
          <w:b/>
          <w:bCs/>
          <w:sz w:val="20"/>
          <w:szCs w:val="20"/>
          <w:lang w:val="en-GB"/>
        </w:rPr>
        <w:t>Thailand</w:t>
      </w:r>
      <w:bookmarkStart w:id="1" w:name="_GoBack"/>
      <w:bookmarkEnd w:id="0"/>
      <w:bookmarkEnd w:id="1"/>
    </w:p>
    <w:sectPr w:rsidR="004C29A3" w:rsidRPr="004C29A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C6091" w14:textId="77777777" w:rsidR="00E602E2" w:rsidRDefault="00E602E2">
      <w:r>
        <w:separator/>
      </w:r>
    </w:p>
  </w:endnote>
  <w:endnote w:type="continuationSeparator" w:id="0">
    <w:p w14:paraId="4544740E" w14:textId="77777777" w:rsidR="00E602E2" w:rsidRDefault="00E6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C7DF1" w14:textId="77777777" w:rsidR="00E932D8" w:rsidRDefault="00E932D8">
    <w:pPr>
      <w:pStyle w:val="Footer"/>
      <w:jc w:val="right"/>
    </w:pPr>
  </w:p>
  <w:p w14:paraId="20285A79" w14:textId="313F8BAC" w:rsidR="00E932D8" w:rsidRDefault="006343B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6436A">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6436A">
      <w:rPr>
        <w:b/>
        <w:noProof/>
        <w:sz w:val="20"/>
      </w:rPr>
      <w:t>4</w:t>
    </w:r>
    <w:r>
      <w:rPr>
        <w:b/>
        <w:sz w:val="20"/>
      </w:rPr>
      <w:fldChar w:fldCharType="end"/>
    </w:r>
  </w:p>
  <w:p w14:paraId="47239837" w14:textId="77777777" w:rsidR="00E932D8" w:rsidRDefault="006343B1">
    <w:pPr>
      <w:pStyle w:val="Footer"/>
      <w:jc w:val="right"/>
      <w:rPr>
        <w:b/>
        <w:sz w:val="20"/>
      </w:rPr>
    </w:pPr>
    <w:r>
      <w:rPr>
        <w:b/>
        <w:sz w:val="20"/>
      </w:rPr>
      <w:t>V240326</w:t>
    </w:r>
  </w:p>
  <w:p w14:paraId="3B936207" w14:textId="77777777" w:rsidR="00E932D8" w:rsidRDefault="00E932D8">
    <w:pPr>
      <w:pStyle w:val="Footer"/>
      <w:jc w:val="right"/>
    </w:pPr>
  </w:p>
  <w:p w14:paraId="20247D89" w14:textId="77777777" w:rsidR="00E932D8" w:rsidRDefault="00E932D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3E87A" w14:textId="77777777" w:rsidR="00E602E2" w:rsidRDefault="00E602E2">
      <w:r>
        <w:separator/>
      </w:r>
    </w:p>
  </w:footnote>
  <w:footnote w:type="continuationSeparator" w:id="0">
    <w:p w14:paraId="3BC1C56D" w14:textId="77777777" w:rsidR="00E602E2" w:rsidRDefault="00E60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BC10" w14:textId="77777777" w:rsidR="00E932D8" w:rsidRDefault="00E932D8">
    <w:pPr>
      <w:spacing w:before="100" w:beforeAutospacing="1" w:after="100" w:afterAutospacing="1"/>
      <w:jc w:val="center"/>
      <w:rPr>
        <w:rFonts w:ascii="Arial" w:hAnsi="Arial" w:cs="Arial"/>
        <w:b/>
        <w:bCs/>
        <w:color w:val="003399"/>
        <w:szCs w:val="20"/>
        <w:u w:val="single"/>
        <w:lang w:val="en-GB"/>
      </w:rPr>
    </w:pPr>
  </w:p>
  <w:p w14:paraId="4B549C23" w14:textId="77777777" w:rsidR="00E932D8" w:rsidRDefault="006343B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96020"/>
    <w:multiLevelType w:val="hybridMultilevel"/>
    <w:tmpl w:val="14403500"/>
    <w:lvl w:ilvl="0" w:tplc="9A7AD6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867792"/>
    <w:multiLevelType w:val="multilevel"/>
    <w:tmpl w:val="EDE60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C645A5E"/>
    <w:multiLevelType w:val="multilevel"/>
    <w:tmpl w:val="AE20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1"/>
  </w:num>
  <w:num w:numId="10">
    <w:abstractNumId w:val="2"/>
  </w:num>
  <w:num w:numId="11">
    <w:abstractNumId w:val="1"/>
  </w:num>
  <w:num w:numId="12">
    <w:abstractNumId w:val="6"/>
  </w:num>
  <w:num w:numId="13">
    <w:abstractNumId w:val="1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2D8"/>
    <w:rsid w:val="00152938"/>
    <w:rsid w:val="00237209"/>
    <w:rsid w:val="002B3A8F"/>
    <w:rsid w:val="00375304"/>
    <w:rsid w:val="003831C3"/>
    <w:rsid w:val="003F2E51"/>
    <w:rsid w:val="004C29A3"/>
    <w:rsid w:val="0051704E"/>
    <w:rsid w:val="006343B1"/>
    <w:rsid w:val="00761E31"/>
    <w:rsid w:val="008A2B98"/>
    <w:rsid w:val="008C67E9"/>
    <w:rsid w:val="00A37C1F"/>
    <w:rsid w:val="00B6436A"/>
    <w:rsid w:val="00D9677E"/>
    <w:rsid w:val="00E602E2"/>
    <w:rsid w:val="00E932D8"/>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894A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989505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1059</Words>
  <Characters>6039</Characters>
  <Application>Microsoft Office Word</Application>
  <DocSecurity>0</DocSecurity>
  <Lines>50</Lines>
  <Paragraphs>14</Paragraphs>
  <ScaleCrop>false</ScaleCrop>
  <HeadingPairs>
    <vt:vector size="6" baseType="variant">
      <vt:variant>
        <vt:lpstr>ชื่อเรื่อง</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7084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cp:lastPrinted>2026-04-09T04:29:00Z</cp:lastPrinted>
  <dcterms:created xsi:type="dcterms:W3CDTF">2026-03-24T06:15:00Z</dcterms:created>
  <dcterms:modified xsi:type="dcterms:W3CDTF">2026-04-14T09:27:00Z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