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CE2DB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CE2DBA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Pr="00CE2DBA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CE2DB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CE2DBA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Pr="00CE2DBA" w:rsidRDefault="00A20B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Ms_ACRI_156579</w:t>
            </w:r>
          </w:p>
        </w:tc>
      </w:tr>
      <w:tr w:rsidR="00ED1BEA" w:rsidRPr="00CE2DB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CE2DBA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Pr="00CE2DBA" w:rsidRDefault="00A20B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sz w:val="20"/>
                <w:szCs w:val="20"/>
                <w:lang w:val="en-GB"/>
              </w:rPr>
              <w:t>MAPPING THE AGRARIAN ECONOMY: A SOCIO-ECONOMIC STUDY OF RICE GROWERS IN KARNAL DISTRICT OF HARYANA</w:t>
            </w:r>
          </w:p>
        </w:tc>
      </w:tr>
      <w:tr w:rsidR="00ED1BEA" w:rsidRPr="00CE2DB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CE2DBA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Pr="00CE2DBA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BEA" w:rsidRPr="00CE2DBA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BEA" w:rsidRPr="00CE2DBA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CE2DBA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E2DB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E2DB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D1BEA" w:rsidRPr="00CE2DBA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CE2DB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2DB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CE2DBA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2D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2D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2D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Pr="00CE2DBA" w:rsidRDefault="00074D7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The manuscript presents a descriptive socioeconomic profile of rice growers in the Karnal district of Haryana. The topic is relevant, and the data are clearly presented in a single table. However, several issues need to be addressed before the manuscript is suitable for publication.</w:t>
            </w: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CE2DBA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CE2DBA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E2DB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D1BEA" w:rsidRPr="00CE2DBA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CE2DB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2DB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CE2DBA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2D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074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The title "Mapping the Agrarian Economy" suggests a spatial or economic systems analysis that the study does not offer. The title should be revised to better reflect the work's descriptive nature.</w:t>
            </w: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2DB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B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B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B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B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B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The scoring criteria for psychosocial variables (Economic Motivation, Innovative Proneness, Extension Participation, Sources of Information) are not explained. How were these scores constructed and validated?</w:t>
            </w:r>
          </w:p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The statistical approach should be clearly stated.</w:t>
            </w:r>
          </w:p>
          <w:p w:rsidR="00ED1BEA" w:rsidRPr="00CE2DBA" w:rsidRDefault="00ED1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B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The recommendations are too broad. They need to be more precise and directly connected to the findings.</w:t>
            </w:r>
          </w:p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A limitations section needs to be added.</w:t>
            </w:r>
          </w:p>
          <w:p w:rsidR="00ED1BEA" w:rsidRPr="00CE2DBA" w:rsidRDefault="00074D79" w:rsidP="00074D79">
            <w:pPr>
              <w:pStyle w:val="ListParagraph"/>
              <w:spacing w:after="160" w:line="27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 xml:space="preserve">The data have publication potential, but the manuscript needs better analytical engagement, updated references, clearer methodology, and improved writing </w:t>
            </w:r>
            <w:r w:rsidRPr="00CE2DBA">
              <w:rPr>
                <w:rFonts w:ascii="Arial" w:hAnsi="Arial" w:cs="Arial"/>
                <w:sz w:val="20"/>
                <w:szCs w:val="20"/>
              </w:rPr>
              <w:lastRenderedPageBreak/>
              <w:t>before it can be published.</w:t>
            </w: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E2DBA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E2DBA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CE2DBA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CE2DBA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E2DB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D1BEA" w:rsidRPr="00CE2DBA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CE2D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2DB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D1BEA" w:rsidRPr="00CE2DBA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CE2DBA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2D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2D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Pr="00CE2DBA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CE2DBA" w:rsidRDefault="00ED1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2DB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D1BEA" w:rsidRPr="00CE2DBA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CE2DBA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CE2DBA" w:rsidRDefault="00ED1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E2DBA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E2DB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E2DBA">
              <w:rPr>
                <w:rFonts w:ascii="Arial" w:hAnsi="Arial" w:cs="Arial"/>
                <w:lang w:val="en-GB" w:eastAsia="en-US"/>
              </w:rPr>
              <w:br/>
            </w:r>
          </w:p>
          <w:p w:rsidR="00ED1BEA" w:rsidRPr="00CE2DBA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CE2DBA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Pr="00CE2DBA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CE2DBA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CE2DBA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CE2DBA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CE2DB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E2DBA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Pr="00CE2DBA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CE2DBA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CE2DBA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Pr="00CE2DBA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CE2DBA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CE2DBA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539F" w:rsidRPr="00CE2DBA" w:rsidRDefault="0032539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:rsidR="00ED1BEA" w:rsidRPr="00CE2DBA" w:rsidRDefault="000A41EB" w:rsidP="00E02FC6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E2DBA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ED1BEA" w:rsidRPr="00CE2DBA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 w:rsidRPr="00CE2DB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BEA" w:rsidRPr="00CE2DBA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E2DB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BEA" w:rsidRPr="00CE2DBA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CE2DB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Pr="00CE2DBA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CE2DBA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B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CE2DB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74D79" w:rsidRPr="00CE2DBA" w:rsidRDefault="00074D79" w:rsidP="00074D79">
            <w:pPr>
              <w:tabs>
                <w:tab w:val="left" w:pos="63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DBA">
              <w:rPr>
                <w:rFonts w:ascii="Arial" w:hAnsi="Arial" w:cs="Arial"/>
                <w:b/>
                <w:bCs/>
                <w:sz w:val="20"/>
                <w:szCs w:val="20"/>
              </w:rPr>
              <w:t>Introduction</w:t>
            </w:r>
          </w:p>
          <w:p w:rsidR="00074D79" w:rsidRPr="00CE2DBA" w:rsidRDefault="00074D79" w:rsidP="00074D79">
            <w:pPr>
              <w:tabs>
                <w:tab w:val="left" w:pos="6384"/>
              </w:tabs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The citation FAO (1967) is 57 years old and should be replaced with a current source.</w:t>
            </w:r>
          </w:p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"Anonymous, 2022" needs to be replaced with the correct institutional author.</w:t>
            </w:r>
          </w:p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The research gap is not clearly defined. The authors should explain what is missing in the current literature that justifies this study.</w:t>
            </w:r>
          </w:p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Specific study objectives should be clearly listed before the methodology.</w:t>
            </w:r>
          </w:p>
          <w:p w:rsidR="00074D79" w:rsidRPr="00CE2DBA" w:rsidRDefault="00074D79" w:rsidP="00074D7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D79" w:rsidRPr="00CE2DBA" w:rsidRDefault="00074D79" w:rsidP="00074D7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D79" w:rsidRPr="00CE2DBA" w:rsidRDefault="00074D79" w:rsidP="00074D79">
            <w:pPr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b/>
                <w:bCs/>
                <w:sz w:val="20"/>
                <w:szCs w:val="20"/>
              </w:rPr>
              <w:t>Results and Discussion</w:t>
            </w:r>
          </w:p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Variables are analyzed in isolation. The discussion should examine relationships among key variables (e.g., education and extension participation; landholding size and income).</w:t>
            </w:r>
          </w:p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The finding that 92.67% of farmers lack organizational membership is the most significant result in the paper, but it is only discussed in two sentences. This warrants deeper analysis and a discussion of policy considerations.</w:t>
            </w:r>
          </w:p>
          <w:p w:rsidR="00074D79" w:rsidRPr="00CE2DBA" w:rsidRDefault="00074D79" w:rsidP="00074D7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E2DBA">
              <w:rPr>
                <w:rFonts w:ascii="Arial" w:hAnsi="Arial" w:cs="Arial"/>
                <w:sz w:val="20"/>
                <w:szCs w:val="20"/>
              </w:rPr>
              <w:t>Several supporting references from 2012 should be replaced with more recent literature.</w:t>
            </w:r>
          </w:p>
          <w:p w:rsidR="00ED1BEA" w:rsidRPr="00CE2DBA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CE2DBA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CE2DBA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CE2DBA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E2DBA" w:rsidRPr="00CE2DBA" w:rsidRDefault="00CE2DBA" w:rsidP="00CE2DB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E2DBA">
        <w:rPr>
          <w:rFonts w:ascii="Arial" w:hAnsi="Arial" w:cs="Arial"/>
          <w:b/>
          <w:u w:val="single"/>
        </w:rPr>
        <w:t>Reviewer details:</w:t>
      </w:r>
    </w:p>
    <w:p w:rsidR="00CE2DBA" w:rsidRPr="00CE2DBA" w:rsidRDefault="00CE2DBA" w:rsidP="00CE2DB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E2DBA" w:rsidRPr="00CE2DBA" w:rsidRDefault="00CE2DBA" w:rsidP="00CE2DBA">
      <w:pPr>
        <w:rPr>
          <w:rFonts w:ascii="Arial" w:hAnsi="Arial" w:cs="Arial"/>
          <w:sz w:val="20"/>
          <w:szCs w:val="20"/>
        </w:rPr>
      </w:pPr>
      <w:r w:rsidRPr="00CE2DBA">
        <w:rPr>
          <w:rFonts w:ascii="Arial" w:hAnsi="Arial" w:cs="Arial"/>
          <w:color w:val="000000"/>
          <w:sz w:val="20"/>
          <w:szCs w:val="20"/>
        </w:rPr>
        <w:t xml:space="preserve">Richard Olusegun </w:t>
      </w:r>
      <w:proofErr w:type="spellStart"/>
      <w:r w:rsidRPr="00CE2DBA">
        <w:rPr>
          <w:rFonts w:ascii="Arial" w:hAnsi="Arial" w:cs="Arial"/>
          <w:color w:val="000000"/>
          <w:sz w:val="20"/>
          <w:szCs w:val="20"/>
        </w:rPr>
        <w:t>Ojo</w:t>
      </w:r>
      <w:proofErr w:type="spellEnd"/>
      <w:r w:rsidRPr="00CE2DBA">
        <w:rPr>
          <w:rFonts w:ascii="Arial" w:hAnsi="Arial" w:cs="Arial"/>
          <w:color w:val="000000"/>
          <w:sz w:val="20"/>
          <w:szCs w:val="20"/>
        </w:rPr>
        <w:t>, Kentucky State University, United States</w:t>
      </w:r>
      <w:r w:rsidRPr="00CE2DBA">
        <w:rPr>
          <w:rFonts w:ascii="Arial" w:hAnsi="Arial" w:cs="Arial"/>
          <w:color w:val="000000"/>
          <w:sz w:val="20"/>
          <w:szCs w:val="20"/>
        </w:rPr>
        <w:br/>
      </w:r>
      <w:r w:rsidRPr="00CE2DBA">
        <w:rPr>
          <w:rFonts w:ascii="Arial" w:hAnsi="Arial" w:cs="Arial"/>
          <w:color w:val="000000"/>
          <w:sz w:val="20"/>
          <w:szCs w:val="20"/>
        </w:rPr>
        <w:br/>
      </w:r>
    </w:p>
    <w:p w:rsidR="00ED1BEA" w:rsidRPr="00CE2DBA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ED1BEA" w:rsidRPr="00CE2DB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05C" w:rsidRDefault="00E5505C">
      <w:r>
        <w:separator/>
      </w:r>
    </w:p>
  </w:endnote>
  <w:endnote w:type="continuationSeparator" w:id="0">
    <w:p w:rsidR="00E5505C" w:rsidRDefault="00E5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05C" w:rsidRDefault="00E5505C">
      <w:r>
        <w:separator/>
      </w:r>
    </w:p>
  </w:footnote>
  <w:footnote w:type="continuationSeparator" w:id="0">
    <w:p w:rsidR="00E5505C" w:rsidRDefault="00E5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E6B67"/>
    <w:multiLevelType w:val="multilevel"/>
    <w:tmpl w:val="34921AB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3449E1"/>
    <w:multiLevelType w:val="multilevel"/>
    <w:tmpl w:val="BA0260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275AC"/>
    <w:multiLevelType w:val="multilevel"/>
    <w:tmpl w:val="F114404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93A11"/>
    <w:multiLevelType w:val="hybridMultilevel"/>
    <w:tmpl w:val="B558828A"/>
    <w:lvl w:ilvl="0" w:tplc="040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79505533"/>
    <w:multiLevelType w:val="multilevel"/>
    <w:tmpl w:val="3B76ACD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77679"/>
    <w:multiLevelType w:val="multilevel"/>
    <w:tmpl w:val="CE4E3B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7"/>
  </w:num>
  <w:num w:numId="13">
    <w:abstractNumId w:val="5"/>
  </w:num>
  <w:num w:numId="14">
    <w:abstractNumId w:val="3"/>
  </w:num>
  <w:num w:numId="15">
    <w:abstractNumId w:val="15"/>
  </w:num>
  <w:num w:numId="16">
    <w:abstractNumId w:val="12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74D79"/>
    <w:rsid w:val="000A2CF2"/>
    <w:rsid w:val="000A41EB"/>
    <w:rsid w:val="00146B98"/>
    <w:rsid w:val="001C7B20"/>
    <w:rsid w:val="001F2CFF"/>
    <w:rsid w:val="0032539F"/>
    <w:rsid w:val="004235FC"/>
    <w:rsid w:val="0046268C"/>
    <w:rsid w:val="007411ED"/>
    <w:rsid w:val="008A4DD8"/>
    <w:rsid w:val="009A7509"/>
    <w:rsid w:val="009E263A"/>
    <w:rsid w:val="00A20B22"/>
    <w:rsid w:val="00A3573D"/>
    <w:rsid w:val="00A4325D"/>
    <w:rsid w:val="00C02684"/>
    <w:rsid w:val="00CD2532"/>
    <w:rsid w:val="00CE2DBA"/>
    <w:rsid w:val="00E02FC6"/>
    <w:rsid w:val="00E15DE3"/>
    <w:rsid w:val="00E5505C"/>
    <w:rsid w:val="00ED1BEA"/>
    <w:rsid w:val="00F5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BB04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A4DD8"/>
    <w:rPr>
      <w:b/>
      <w:bCs/>
    </w:rPr>
  </w:style>
  <w:style w:type="paragraph" w:customStyle="1" w:styleId="Affiliation">
    <w:name w:val="Affiliation"/>
    <w:basedOn w:val="Normal"/>
    <w:rsid w:val="00CE2DB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2026-04-11T04:47:00Z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