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36B68" w:rsidRPr="004C3BFE" w14:paraId="0A8CD45D" w14:textId="77777777">
        <w:trPr>
          <w:trHeight w:val="20"/>
          <w:jc w:val="center"/>
        </w:trPr>
        <w:tc>
          <w:tcPr>
            <w:tcW w:w="1186" w:type="pct"/>
            <w:shd w:val="clear" w:color="auto" w:fill="auto"/>
          </w:tcPr>
          <w:p w14:paraId="55A600CB" w14:textId="77777777" w:rsidR="00936B68" w:rsidRPr="004C3BFE" w:rsidRDefault="0072567B">
            <w:pPr>
              <w:pStyle w:val="BodyText"/>
              <w:ind w:left="90"/>
              <w:jc w:val="left"/>
              <w:rPr>
                <w:rFonts w:ascii="Arial" w:hAnsi="Arial" w:cs="Arial"/>
                <w:bCs/>
                <w:sz w:val="20"/>
                <w:szCs w:val="20"/>
                <w:lang w:val="en-GB" w:eastAsia="en-US"/>
              </w:rPr>
            </w:pPr>
            <w:r w:rsidRPr="004C3BFE">
              <w:rPr>
                <w:rFonts w:ascii="Arial" w:hAnsi="Arial" w:cs="Arial"/>
                <w:bCs/>
                <w:sz w:val="20"/>
                <w:szCs w:val="20"/>
                <w:lang w:val="en-GB" w:eastAsia="en-US"/>
              </w:rPr>
              <w:t>Journal Name:</w:t>
            </w:r>
          </w:p>
        </w:tc>
        <w:tc>
          <w:tcPr>
            <w:tcW w:w="3814" w:type="pct"/>
            <w:shd w:val="clear" w:color="auto" w:fill="auto"/>
          </w:tcPr>
          <w:p w14:paraId="49B0D804" w14:textId="77777777" w:rsidR="00936B68" w:rsidRPr="004C3BFE" w:rsidRDefault="0072567B">
            <w:pPr>
              <w:rPr>
                <w:rFonts w:ascii="Arial" w:hAnsi="Arial" w:cs="Arial"/>
                <w:b/>
                <w:bCs/>
                <w:color w:val="0000FF"/>
                <w:sz w:val="20"/>
                <w:szCs w:val="20"/>
                <w:lang w:val="en-GB"/>
              </w:rPr>
            </w:pPr>
            <w:r w:rsidRPr="004C3BFE">
              <w:rPr>
                <w:rFonts w:ascii="Arial" w:hAnsi="Arial" w:cs="Arial"/>
                <w:b/>
                <w:bCs/>
                <w:color w:val="0000FF"/>
                <w:sz w:val="20"/>
                <w:szCs w:val="20"/>
                <w:lang w:val="en-GB"/>
              </w:rPr>
              <w:t>Archives of Current Research International</w:t>
            </w:r>
          </w:p>
        </w:tc>
      </w:tr>
      <w:tr w:rsidR="00936B68" w:rsidRPr="004C3BFE" w14:paraId="15A48628" w14:textId="77777777">
        <w:trPr>
          <w:trHeight w:val="20"/>
          <w:jc w:val="center"/>
        </w:trPr>
        <w:tc>
          <w:tcPr>
            <w:tcW w:w="1186" w:type="pct"/>
            <w:shd w:val="clear" w:color="auto" w:fill="auto"/>
          </w:tcPr>
          <w:p w14:paraId="6660E5C2" w14:textId="77777777" w:rsidR="00936B68" w:rsidRPr="004C3BFE" w:rsidRDefault="0072567B">
            <w:pPr>
              <w:pStyle w:val="BodyText"/>
              <w:ind w:left="90"/>
              <w:jc w:val="left"/>
              <w:rPr>
                <w:rFonts w:ascii="Arial" w:hAnsi="Arial" w:cs="Arial"/>
                <w:bCs/>
                <w:sz w:val="20"/>
                <w:szCs w:val="20"/>
                <w:lang w:val="en-GB" w:eastAsia="en-US"/>
              </w:rPr>
            </w:pPr>
            <w:r w:rsidRPr="004C3BFE">
              <w:rPr>
                <w:rFonts w:ascii="Arial" w:hAnsi="Arial" w:cs="Arial"/>
                <w:bCs/>
                <w:sz w:val="20"/>
                <w:szCs w:val="20"/>
                <w:lang w:val="en-GB" w:eastAsia="en-US"/>
              </w:rPr>
              <w:t>Manuscript Number:</w:t>
            </w:r>
          </w:p>
        </w:tc>
        <w:tc>
          <w:tcPr>
            <w:tcW w:w="3814" w:type="pct"/>
            <w:shd w:val="clear" w:color="auto" w:fill="auto"/>
          </w:tcPr>
          <w:p w14:paraId="3C8C5A43" w14:textId="77777777" w:rsidR="00936B68" w:rsidRPr="004C3BFE" w:rsidRDefault="0072567B">
            <w:pPr>
              <w:pStyle w:val="NormalWeb"/>
              <w:spacing w:before="0" w:beforeAutospacing="0" w:after="0" w:afterAutospacing="0"/>
              <w:rPr>
                <w:rFonts w:ascii="Arial" w:hAnsi="Arial" w:cs="Arial"/>
                <w:b/>
                <w:bCs/>
                <w:sz w:val="20"/>
                <w:szCs w:val="20"/>
                <w:lang w:val="en-GB"/>
              </w:rPr>
            </w:pPr>
            <w:r w:rsidRPr="004C3BFE">
              <w:rPr>
                <w:rFonts w:ascii="Arial" w:hAnsi="Arial" w:cs="Arial"/>
                <w:b/>
                <w:bCs/>
                <w:sz w:val="20"/>
                <w:szCs w:val="20"/>
                <w:lang w:val="en-GB"/>
              </w:rPr>
              <w:t>Ms_ACRI_156564</w:t>
            </w:r>
          </w:p>
        </w:tc>
      </w:tr>
      <w:tr w:rsidR="00936B68" w:rsidRPr="004C3BFE" w14:paraId="2E732A4A" w14:textId="77777777">
        <w:trPr>
          <w:trHeight w:val="20"/>
          <w:jc w:val="center"/>
        </w:trPr>
        <w:tc>
          <w:tcPr>
            <w:tcW w:w="1186" w:type="pct"/>
            <w:shd w:val="clear" w:color="auto" w:fill="auto"/>
          </w:tcPr>
          <w:p w14:paraId="71230D26" w14:textId="77777777" w:rsidR="00936B68" w:rsidRPr="004C3BFE" w:rsidRDefault="0072567B">
            <w:pPr>
              <w:pStyle w:val="BodyText"/>
              <w:ind w:left="90"/>
              <w:jc w:val="left"/>
              <w:rPr>
                <w:rFonts w:ascii="Arial" w:hAnsi="Arial" w:cs="Arial"/>
                <w:bCs/>
                <w:sz w:val="20"/>
                <w:szCs w:val="20"/>
                <w:lang w:val="en-GB" w:eastAsia="en-US"/>
              </w:rPr>
            </w:pPr>
            <w:r w:rsidRPr="004C3BFE">
              <w:rPr>
                <w:rFonts w:ascii="Arial" w:hAnsi="Arial" w:cs="Arial"/>
                <w:bCs/>
                <w:sz w:val="20"/>
                <w:szCs w:val="20"/>
                <w:lang w:val="en-GB" w:eastAsia="en-US"/>
              </w:rPr>
              <w:t xml:space="preserve">Title of the Manuscript: </w:t>
            </w:r>
          </w:p>
        </w:tc>
        <w:tc>
          <w:tcPr>
            <w:tcW w:w="3814" w:type="pct"/>
            <w:shd w:val="clear" w:color="auto" w:fill="auto"/>
          </w:tcPr>
          <w:p w14:paraId="5EE5D343" w14:textId="77777777" w:rsidR="00936B68" w:rsidRPr="004C3BFE" w:rsidRDefault="0072567B">
            <w:pPr>
              <w:pStyle w:val="NormalWeb"/>
              <w:spacing w:before="0" w:beforeAutospacing="0" w:after="0" w:afterAutospacing="0"/>
              <w:rPr>
                <w:rFonts w:ascii="Arial" w:hAnsi="Arial" w:cs="Arial"/>
                <w:b/>
                <w:sz w:val="20"/>
                <w:szCs w:val="20"/>
                <w:lang w:val="en-GB"/>
              </w:rPr>
            </w:pPr>
            <w:r w:rsidRPr="004C3BFE">
              <w:rPr>
                <w:rFonts w:ascii="Arial" w:hAnsi="Arial" w:cs="Arial"/>
                <w:b/>
                <w:sz w:val="20"/>
                <w:szCs w:val="20"/>
                <w:lang w:val="en-GB"/>
              </w:rPr>
              <w:t>A study on assessment of the Socio-Economic Impact of Livelihood Activities among Farmers in Aspirational Districts of Karnataka</w:t>
            </w:r>
          </w:p>
        </w:tc>
      </w:tr>
      <w:tr w:rsidR="00936B68" w:rsidRPr="004C3BFE" w14:paraId="42AC43B4" w14:textId="77777777">
        <w:trPr>
          <w:trHeight w:val="20"/>
          <w:jc w:val="center"/>
        </w:trPr>
        <w:tc>
          <w:tcPr>
            <w:tcW w:w="1186" w:type="pct"/>
            <w:shd w:val="clear" w:color="auto" w:fill="auto"/>
          </w:tcPr>
          <w:p w14:paraId="26CF14B9" w14:textId="77777777" w:rsidR="00936B68" w:rsidRPr="004C3BFE" w:rsidRDefault="0072567B">
            <w:pPr>
              <w:pStyle w:val="BodyText"/>
              <w:ind w:left="90"/>
              <w:jc w:val="left"/>
              <w:rPr>
                <w:rFonts w:ascii="Arial" w:hAnsi="Arial" w:cs="Arial"/>
                <w:bCs/>
                <w:sz w:val="20"/>
                <w:szCs w:val="20"/>
                <w:lang w:val="en-GB" w:eastAsia="en-US"/>
              </w:rPr>
            </w:pPr>
            <w:r w:rsidRPr="004C3BFE">
              <w:rPr>
                <w:rFonts w:ascii="Arial" w:hAnsi="Arial" w:cs="Arial"/>
                <w:bCs/>
                <w:sz w:val="20"/>
                <w:szCs w:val="20"/>
                <w:lang w:val="en-GB" w:eastAsia="en-US"/>
              </w:rPr>
              <w:t>Type of the Article</w:t>
            </w:r>
          </w:p>
        </w:tc>
        <w:tc>
          <w:tcPr>
            <w:tcW w:w="3814" w:type="pct"/>
            <w:shd w:val="clear" w:color="auto" w:fill="auto"/>
          </w:tcPr>
          <w:p w14:paraId="7B2D7916" w14:textId="77777777" w:rsidR="00936B68" w:rsidRPr="004C3BFE" w:rsidRDefault="0072567B">
            <w:pPr>
              <w:pStyle w:val="NormalWeb"/>
              <w:spacing w:before="0" w:beforeAutospacing="0" w:after="0" w:afterAutospacing="0"/>
              <w:rPr>
                <w:rFonts w:ascii="Arial" w:hAnsi="Arial" w:cs="Arial"/>
                <w:b/>
                <w:sz w:val="20"/>
                <w:szCs w:val="20"/>
                <w:lang w:val="en-GB"/>
              </w:rPr>
            </w:pPr>
            <w:r w:rsidRPr="004C3BFE">
              <w:rPr>
                <w:rFonts w:ascii="Arial" w:hAnsi="Arial" w:cs="Arial"/>
                <w:b/>
                <w:sz w:val="20"/>
                <w:szCs w:val="20"/>
                <w:lang w:val="en-GB"/>
              </w:rPr>
              <w:t>Research Article</w:t>
            </w:r>
          </w:p>
          <w:p w14:paraId="559756B0" w14:textId="77777777" w:rsidR="00936B68" w:rsidRPr="004C3BFE" w:rsidRDefault="00936B68">
            <w:pPr>
              <w:pStyle w:val="NormalWeb"/>
              <w:spacing w:before="0" w:beforeAutospacing="0" w:after="0" w:afterAutospacing="0"/>
              <w:rPr>
                <w:rFonts w:ascii="Arial" w:hAnsi="Arial" w:cs="Arial"/>
                <w:b/>
                <w:sz w:val="20"/>
                <w:szCs w:val="20"/>
                <w:lang w:val="en-GB"/>
              </w:rPr>
            </w:pPr>
          </w:p>
        </w:tc>
      </w:tr>
    </w:tbl>
    <w:p w14:paraId="64E3CB82" w14:textId="77777777" w:rsidR="00936B68" w:rsidRPr="004C3BFE" w:rsidRDefault="00936B68">
      <w:pPr>
        <w:pStyle w:val="BodyText"/>
        <w:rPr>
          <w:rFonts w:ascii="Arial" w:hAnsi="Arial" w:cs="Arial"/>
          <w:i/>
          <w:sz w:val="20"/>
          <w:szCs w:val="20"/>
          <w:u w:val="single"/>
          <w:lang w:val="en-GB"/>
        </w:rPr>
      </w:pPr>
    </w:p>
    <w:p w14:paraId="45D8714C" w14:textId="77777777" w:rsidR="00936B68" w:rsidRPr="004C3BFE" w:rsidRDefault="00936B68">
      <w:pPr>
        <w:pStyle w:val="BodyText"/>
        <w:rPr>
          <w:rFonts w:ascii="Arial" w:hAnsi="Arial" w:cs="Arial"/>
          <w:i/>
          <w:sz w:val="20"/>
          <w:szCs w:val="20"/>
          <w:u w:val="single"/>
          <w:lang w:val="en-GB"/>
        </w:rPr>
      </w:pPr>
    </w:p>
    <w:p w14:paraId="550672D3" w14:textId="77777777" w:rsidR="00936B68" w:rsidRPr="004C3BFE" w:rsidRDefault="00936B68">
      <w:pPr>
        <w:pStyle w:val="BodyText"/>
        <w:rPr>
          <w:rFonts w:ascii="Arial" w:hAnsi="Arial" w:cs="Arial"/>
          <w:sz w:val="20"/>
          <w:szCs w:val="20"/>
          <w:lang w:val="en-GB"/>
        </w:rPr>
      </w:pPr>
    </w:p>
    <w:p w14:paraId="273EBD25" w14:textId="77777777" w:rsidR="00936B68" w:rsidRPr="004C3BFE" w:rsidRDefault="00936B68">
      <w:pPr>
        <w:pStyle w:val="BodyText"/>
        <w:rPr>
          <w:rFonts w:ascii="Arial" w:hAnsi="Arial" w:cs="Arial"/>
          <w:sz w:val="20"/>
          <w:szCs w:val="20"/>
          <w:lang w:val="en-GB"/>
        </w:rPr>
      </w:pPr>
    </w:p>
    <w:p w14:paraId="0609A6CE" w14:textId="77777777" w:rsidR="00936B68" w:rsidRPr="004C3BFE" w:rsidRDefault="0072567B">
      <w:pPr>
        <w:pStyle w:val="BodyText"/>
        <w:rPr>
          <w:rFonts w:ascii="Arial" w:hAnsi="Arial" w:cs="Arial"/>
          <w:b/>
          <w:sz w:val="20"/>
          <w:szCs w:val="20"/>
          <w:u w:val="single"/>
          <w:lang w:val="en-GB"/>
        </w:rPr>
      </w:pPr>
      <w:r w:rsidRPr="004C3BFE">
        <w:rPr>
          <w:rFonts w:ascii="Arial" w:hAnsi="Arial" w:cs="Arial"/>
          <w:b/>
          <w:sz w:val="20"/>
          <w:szCs w:val="20"/>
          <w:highlight w:val="yellow"/>
          <w:u w:val="single"/>
          <w:lang w:val="en-GB"/>
        </w:rPr>
        <w:t>PART 1 (Importance of the manuscript)</w:t>
      </w:r>
      <w:r w:rsidRPr="004C3BFE">
        <w:rPr>
          <w:rFonts w:ascii="Arial" w:hAnsi="Arial" w:cs="Arial"/>
          <w:b/>
          <w:sz w:val="20"/>
          <w:szCs w:val="20"/>
          <w:u w:val="single"/>
          <w:lang w:val="en-GB"/>
        </w:rPr>
        <w:t xml:space="preserve"> </w:t>
      </w:r>
    </w:p>
    <w:p w14:paraId="19C6D7C4" w14:textId="77777777" w:rsidR="00936B68" w:rsidRPr="004C3BFE" w:rsidRDefault="00936B6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36B68" w:rsidRPr="004C3BFE" w14:paraId="2C6FAD61" w14:textId="77777777">
        <w:trPr>
          <w:trHeight w:val="20"/>
          <w:jc w:val="center"/>
        </w:trPr>
        <w:tc>
          <w:tcPr>
            <w:tcW w:w="1789" w:type="pct"/>
            <w:shd w:val="clear" w:color="auto" w:fill="auto"/>
            <w:noWrap/>
          </w:tcPr>
          <w:p w14:paraId="6C46100C" w14:textId="77777777" w:rsidR="00936B68" w:rsidRPr="004C3BFE" w:rsidRDefault="00936B68">
            <w:pPr>
              <w:pStyle w:val="Heading2"/>
              <w:jc w:val="left"/>
              <w:rPr>
                <w:rFonts w:ascii="Arial" w:hAnsi="Arial" w:cs="Arial"/>
                <w:lang w:val="en-GB" w:eastAsia="en-US"/>
              </w:rPr>
            </w:pPr>
          </w:p>
        </w:tc>
        <w:tc>
          <w:tcPr>
            <w:tcW w:w="1844" w:type="pct"/>
            <w:shd w:val="clear" w:color="auto" w:fill="auto"/>
          </w:tcPr>
          <w:p w14:paraId="15ADFBE3" w14:textId="77777777" w:rsidR="00936B68" w:rsidRPr="004C3BFE" w:rsidRDefault="0072567B">
            <w:pPr>
              <w:pStyle w:val="Heading2"/>
              <w:jc w:val="left"/>
              <w:rPr>
                <w:rFonts w:ascii="Arial" w:hAnsi="Arial" w:cs="Arial"/>
                <w:lang w:val="en-GB" w:eastAsia="en-US"/>
              </w:rPr>
            </w:pPr>
            <w:r w:rsidRPr="004C3BFE">
              <w:rPr>
                <w:rFonts w:ascii="Arial" w:hAnsi="Arial" w:cs="Arial"/>
                <w:lang w:val="en-GB" w:eastAsia="en-US"/>
              </w:rPr>
              <w:t>Comments of the Reviewers</w:t>
            </w:r>
          </w:p>
        </w:tc>
        <w:tc>
          <w:tcPr>
            <w:tcW w:w="1367" w:type="pct"/>
            <w:shd w:val="clear" w:color="auto" w:fill="auto"/>
          </w:tcPr>
          <w:p w14:paraId="291FB423" w14:textId="77777777" w:rsidR="00936B68" w:rsidRPr="004C3BFE" w:rsidRDefault="0072567B">
            <w:pPr>
              <w:spacing w:after="160" w:line="259" w:lineRule="auto"/>
              <w:rPr>
                <w:rFonts w:ascii="Arial" w:eastAsia="Calibri" w:hAnsi="Arial" w:cs="Arial"/>
                <w:kern w:val="2"/>
                <w:sz w:val="20"/>
                <w:szCs w:val="20"/>
                <w:lang w:val="en-GB"/>
              </w:rPr>
            </w:pPr>
            <w:r w:rsidRPr="004C3BFE">
              <w:rPr>
                <w:rFonts w:ascii="Arial" w:eastAsia="Calibri" w:hAnsi="Arial" w:cs="Arial"/>
                <w:b/>
                <w:kern w:val="2"/>
                <w:sz w:val="20"/>
                <w:szCs w:val="20"/>
                <w:lang w:val="en-GB"/>
              </w:rPr>
              <w:t>Author’s Feedback</w:t>
            </w:r>
            <w:r w:rsidRPr="004C3BFE">
              <w:rPr>
                <w:rFonts w:ascii="Arial" w:eastAsia="Calibri" w:hAnsi="Arial" w:cs="Arial"/>
                <w:kern w:val="2"/>
                <w:sz w:val="20"/>
                <w:szCs w:val="20"/>
                <w:lang w:val="en-GB"/>
              </w:rPr>
              <w:t xml:space="preserve"> </w:t>
            </w:r>
          </w:p>
          <w:p w14:paraId="7554E346" w14:textId="77777777" w:rsidR="00936B68" w:rsidRPr="004C3BFE" w:rsidRDefault="00936B68">
            <w:pPr>
              <w:pStyle w:val="Heading2"/>
              <w:jc w:val="left"/>
              <w:rPr>
                <w:rFonts w:ascii="Arial" w:hAnsi="Arial" w:cs="Arial"/>
                <w:b w:val="0"/>
                <w:lang w:val="en-GB" w:eastAsia="en-US"/>
              </w:rPr>
            </w:pPr>
          </w:p>
        </w:tc>
      </w:tr>
      <w:tr w:rsidR="00936B68" w:rsidRPr="004C3BFE" w14:paraId="187DA09C" w14:textId="77777777">
        <w:trPr>
          <w:trHeight w:val="20"/>
          <w:jc w:val="center"/>
        </w:trPr>
        <w:tc>
          <w:tcPr>
            <w:tcW w:w="1789" w:type="pct"/>
            <w:shd w:val="clear" w:color="auto" w:fill="auto"/>
            <w:noWrap/>
          </w:tcPr>
          <w:p w14:paraId="6E6CE3CE" w14:textId="77777777" w:rsidR="00936B68" w:rsidRPr="004C3BFE" w:rsidRDefault="0072567B">
            <w:pPr>
              <w:rPr>
                <w:rFonts w:ascii="Arial" w:eastAsia="MS Mincho" w:hAnsi="Arial" w:cs="Arial"/>
                <w:bCs/>
                <w:sz w:val="20"/>
                <w:szCs w:val="20"/>
                <w:lang w:val="en-GB"/>
              </w:rPr>
            </w:pPr>
            <w:r w:rsidRPr="004C3BFE">
              <w:rPr>
                <w:rFonts w:ascii="Arial" w:hAnsi="Arial" w:cs="Arial"/>
                <w:b/>
                <w:bCs/>
                <w:sz w:val="20"/>
                <w:szCs w:val="20"/>
                <w:lang w:val="en-GB"/>
              </w:rPr>
              <w:t>Please write a few sentences regarding the importance of this manuscript for the scientific community.</w:t>
            </w:r>
            <w:r w:rsidRPr="004C3BFE">
              <w:rPr>
                <w:rFonts w:ascii="Arial" w:hAnsi="Arial" w:cs="Arial"/>
                <w:bCs/>
                <w:sz w:val="20"/>
                <w:szCs w:val="20"/>
                <w:lang w:val="en-GB"/>
              </w:rPr>
              <w:t xml:space="preserve"> A minimum of 3-4 sentences may be required for this part.</w:t>
            </w:r>
          </w:p>
        </w:tc>
        <w:tc>
          <w:tcPr>
            <w:tcW w:w="1844" w:type="pct"/>
            <w:shd w:val="clear" w:color="auto" w:fill="auto"/>
          </w:tcPr>
          <w:p w14:paraId="47C82C81" w14:textId="77777777" w:rsidR="00936B68" w:rsidRPr="004C3BFE" w:rsidRDefault="0072567B">
            <w:pPr>
              <w:pStyle w:val="ListParagraph"/>
              <w:ind w:left="0"/>
              <w:jc w:val="both"/>
              <w:rPr>
                <w:rFonts w:ascii="Arial" w:hAnsi="Arial" w:cs="Arial"/>
                <w:b/>
                <w:bCs/>
                <w:sz w:val="20"/>
                <w:szCs w:val="20"/>
                <w:lang w:val="en-GB"/>
              </w:rPr>
            </w:pPr>
            <w:r w:rsidRPr="004C3BFE">
              <w:rPr>
                <w:rFonts w:ascii="Arial" w:eastAsia="Aptos" w:hAnsi="Arial" w:cs="Arial"/>
                <w:sz w:val="20"/>
                <w:szCs w:val="20"/>
                <w:lang w:bidi="ar"/>
              </w:rPr>
              <w:t>This article offers a relevant evaluation of how small and marginal farmers in India's "Aspirational Districts" can benefit from diversifying their sources of income beyond traditional agriculture. It provides empirical evidence that can inform regional development initiatives by measuring gains in savings, health, and education. The study's emphasis on both farm and non-farm activities draws attention to the particular industries that have the greatest potential to reduce poverty, such as government jobs and dairy farming</w:t>
            </w:r>
            <w:r w:rsidRPr="004C3BFE">
              <w:rPr>
                <w:rFonts w:ascii="Arial" w:eastAsia="Aptos" w:hAnsi="Arial" w:cs="Arial"/>
                <w:sz w:val="20"/>
                <w:szCs w:val="20"/>
                <w:lang w:val="en-GB" w:bidi="ar"/>
              </w:rPr>
              <w:t>.</w:t>
            </w:r>
          </w:p>
        </w:tc>
        <w:tc>
          <w:tcPr>
            <w:tcW w:w="1367" w:type="pct"/>
            <w:shd w:val="clear" w:color="auto" w:fill="auto"/>
          </w:tcPr>
          <w:p w14:paraId="14963A85" w14:textId="77777777" w:rsidR="00936B68" w:rsidRPr="004C3BFE" w:rsidRDefault="00936B68">
            <w:pPr>
              <w:pStyle w:val="Heading2"/>
              <w:jc w:val="left"/>
              <w:rPr>
                <w:rFonts w:ascii="Arial" w:hAnsi="Arial" w:cs="Arial"/>
                <w:b w:val="0"/>
                <w:lang w:val="en-GB" w:eastAsia="en-US"/>
              </w:rPr>
            </w:pPr>
          </w:p>
        </w:tc>
      </w:tr>
    </w:tbl>
    <w:p w14:paraId="3BBB23E9" w14:textId="77777777" w:rsidR="00936B68" w:rsidRPr="004C3BFE" w:rsidRDefault="00936B68">
      <w:pPr>
        <w:rPr>
          <w:rFonts w:ascii="Arial" w:hAnsi="Arial" w:cs="Arial"/>
          <w:sz w:val="20"/>
          <w:szCs w:val="20"/>
          <w:lang w:val="en-GB"/>
        </w:rPr>
      </w:pPr>
    </w:p>
    <w:p w14:paraId="1DD8EC8A" w14:textId="77777777" w:rsidR="00936B68" w:rsidRPr="004C3BFE" w:rsidRDefault="00936B68">
      <w:pPr>
        <w:rPr>
          <w:rFonts w:ascii="Arial" w:hAnsi="Arial" w:cs="Arial"/>
          <w:sz w:val="20"/>
          <w:szCs w:val="20"/>
          <w:lang w:val="en-GB"/>
        </w:rPr>
      </w:pPr>
    </w:p>
    <w:p w14:paraId="27ED9BBA" w14:textId="77777777" w:rsidR="00936B68" w:rsidRPr="004C3BFE" w:rsidRDefault="00936B68">
      <w:pPr>
        <w:rPr>
          <w:rFonts w:ascii="Arial" w:hAnsi="Arial" w:cs="Arial"/>
          <w:sz w:val="20"/>
          <w:szCs w:val="20"/>
          <w:lang w:val="en-GB"/>
        </w:rPr>
      </w:pPr>
    </w:p>
    <w:p w14:paraId="5BADE18E" w14:textId="77777777" w:rsidR="00936B68" w:rsidRPr="004C3BFE" w:rsidRDefault="0072567B">
      <w:pPr>
        <w:pStyle w:val="Heading2"/>
        <w:jc w:val="left"/>
        <w:rPr>
          <w:rFonts w:ascii="Arial" w:hAnsi="Arial" w:cs="Arial"/>
          <w:highlight w:val="yellow"/>
          <w:u w:val="single"/>
          <w:lang w:val="en-GB" w:eastAsia="en-US"/>
        </w:rPr>
      </w:pPr>
      <w:r w:rsidRPr="004C3BFE">
        <w:rPr>
          <w:rFonts w:ascii="Arial" w:hAnsi="Arial" w:cs="Arial"/>
          <w:highlight w:val="yellow"/>
          <w:u w:val="single"/>
          <w:lang w:val="en-GB" w:eastAsia="en-US"/>
        </w:rPr>
        <w:t>PART 2.1 (Objective Evaluation)</w:t>
      </w:r>
    </w:p>
    <w:p w14:paraId="5E1DBF65" w14:textId="77777777" w:rsidR="00936B68" w:rsidRPr="004C3BFE" w:rsidRDefault="00936B6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36B68" w:rsidRPr="004C3BFE" w14:paraId="10E70E9D" w14:textId="77777777">
        <w:trPr>
          <w:trHeight w:val="20"/>
          <w:tblHeader/>
          <w:jc w:val="center"/>
        </w:trPr>
        <w:tc>
          <w:tcPr>
            <w:tcW w:w="1790" w:type="pct"/>
            <w:shd w:val="clear" w:color="auto" w:fill="auto"/>
            <w:noWrap/>
          </w:tcPr>
          <w:p w14:paraId="5F8F8264" w14:textId="77777777" w:rsidR="00936B68" w:rsidRPr="004C3BFE" w:rsidRDefault="00936B68">
            <w:pPr>
              <w:pStyle w:val="Heading2"/>
              <w:jc w:val="left"/>
              <w:rPr>
                <w:rFonts w:ascii="Arial" w:hAnsi="Arial" w:cs="Arial"/>
                <w:lang w:val="en-GB" w:eastAsia="en-US"/>
              </w:rPr>
            </w:pPr>
          </w:p>
        </w:tc>
        <w:tc>
          <w:tcPr>
            <w:tcW w:w="1843" w:type="pct"/>
            <w:shd w:val="clear" w:color="auto" w:fill="auto"/>
          </w:tcPr>
          <w:p w14:paraId="22E2EFD5" w14:textId="77777777" w:rsidR="00936B68" w:rsidRPr="004C3BFE" w:rsidRDefault="0072567B">
            <w:pPr>
              <w:pStyle w:val="Heading2"/>
              <w:jc w:val="left"/>
              <w:rPr>
                <w:rFonts w:ascii="Arial" w:hAnsi="Arial" w:cs="Arial"/>
                <w:lang w:val="en-GB" w:eastAsia="en-US"/>
              </w:rPr>
            </w:pPr>
            <w:r w:rsidRPr="004C3BFE">
              <w:rPr>
                <w:rFonts w:ascii="Arial" w:hAnsi="Arial" w:cs="Arial"/>
                <w:lang w:val="en-GB" w:eastAsia="en-US"/>
              </w:rPr>
              <w:t>Rating of the Reviewers</w:t>
            </w:r>
          </w:p>
        </w:tc>
        <w:tc>
          <w:tcPr>
            <w:tcW w:w="1367" w:type="pct"/>
            <w:shd w:val="clear" w:color="auto" w:fill="auto"/>
          </w:tcPr>
          <w:p w14:paraId="5E32B72D" w14:textId="77777777" w:rsidR="00936B68" w:rsidRPr="004C3BFE" w:rsidRDefault="0072567B">
            <w:pPr>
              <w:spacing w:after="160" w:line="259" w:lineRule="auto"/>
              <w:rPr>
                <w:rFonts w:ascii="Arial" w:hAnsi="Arial" w:cs="Arial"/>
                <w:b/>
                <w:sz w:val="20"/>
                <w:szCs w:val="20"/>
                <w:lang w:val="en-GB"/>
              </w:rPr>
            </w:pPr>
            <w:r w:rsidRPr="004C3BFE">
              <w:rPr>
                <w:rFonts w:ascii="Arial" w:eastAsia="Calibri" w:hAnsi="Arial" w:cs="Arial"/>
                <w:b/>
                <w:kern w:val="2"/>
                <w:sz w:val="20"/>
                <w:szCs w:val="20"/>
                <w:lang w:val="en-GB"/>
              </w:rPr>
              <w:t>Author’s Feedback</w:t>
            </w:r>
            <w:r w:rsidRPr="004C3BFE">
              <w:rPr>
                <w:rFonts w:ascii="Arial" w:eastAsia="Calibri" w:hAnsi="Arial" w:cs="Arial"/>
                <w:kern w:val="2"/>
                <w:sz w:val="20"/>
                <w:szCs w:val="20"/>
                <w:lang w:val="en-GB"/>
              </w:rPr>
              <w:t xml:space="preserve"> </w:t>
            </w:r>
          </w:p>
        </w:tc>
      </w:tr>
      <w:tr w:rsidR="00936B68" w:rsidRPr="004C3BFE" w14:paraId="018B1A70" w14:textId="77777777">
        <w:trPr>
          <w:trHeight w:val="20"/>
          <w:jc w:val="center"/>
        </w:trPr>
        <w:tc>
          <w:tcPr>
            <w:tcW w:w="1790" w:type="pct"/>
            <w:shd w:val="clear" w:color="auto" w:fill="auto"/>
            <w:noWrap/>
          </w:tcPr>
          <w:p w14:paraId="321367BC" w14:textId="77777777" w:rsidR="00936B68" w:rsidRPr="004C3BFE" w:rsidRDefault="0072567B">
            <w:pPr>
              <w:rPr>
                <w:rFonts w:ascii="Arial" w:hAnsi="Arial" w:cs="Arial"/>
                <w:b/>
                <w:bCs/>
                <w:sz w:val="20"/>
                <w:szCs w:val="20"/>
                <w:lang w:val="en-GB"/>
              </w:rPr>
            </w:pPr>
            <w:r w:rsidRPr="004C3BFE">
              <w:rPr>
                <w:rFonts w:ascii="Arial" w:hAnsi="Arial" w:cs="Arial"/>
                <w:b/>
                <w:bCs/>
                <w:sz w:val="20"/>
                <w:szCs w:val="20"/>
                <w:lang w:val="en-GB"/>
              </w:rPr>
              <w:t xml:space="preserve">1. Is the title clear and appropriate for the study? </w:t>
            </w:r>
          </w:p>
          <w:p w14:paraId="0DE98B73"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0A7EC83E" w14:textId="77777777" w:rsidR="00936B68" w:rsidRPr="004C3BFE" w:rsidRDefault="0072567B">
            <w:pPr>
              <w:rPr>
                <w:rFonts w:ascii="Arial" w:hAnsi="Arial" w:cs="Arial"/>
                <w:sz w:val="20"/>
                <w:szCs w:val="20"/>
                <w:u w:val="single"/>
                <w:lang w:val="en-GB"/>
              </w:rPr>
            </w:pPr>
            <w:r w:rsidRPr="004C3B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591A30" w14:textId="77777777" w:rsidR="00936B68" w:rsidRPr="004C3BFE" w:rsidRDefault="0072567B">
            <w:pPr>
              <w:rPr>
                <w:rFonts w:ascii="Arial" w:hAnsi="Arial" w:cs="Arial"/>
                <w:b/>
                <w:bCs/>
                <w:sz w:val="20"/>
                <w:szCs w:val="20"/>
                <w:lang w:val="en-GB"/>
              </w:rPr>
            </w:pPr>
            <w:r w:rsidRPr="004C3BFE">
              <w:rPr>
                <w:rFonts w:ascii="Arial" w:eastAsia="SimSun" w:hAnsi="Arial" w:cs="Arial"/>
                <w:b/>
                <w:bCs/>
                <w:sz w:val="20"/>
                <w:szCs w:val="20"/>
              </w:rPr>
              <w:t>5</w:t>
            </w:r>
            <w:r w:rsidRPr="004C3BFE">
              <w:rPr>
                <w:rFonts w:ascii="Arial" w:eastAsia="SimSun" w:hAnsi="Arial" w:cs="Arial"/>
                <w:sz w:val="20"/>
                <w:szCs w:val="20"/>
              </w:rPr>
              <w:t xml:space="preserve"> (Clearly defines the scope and </w:t>
            </w:r>
            <w:proofErr w:type="gramStart"/>
            <w:r w:rsidRPr="004C3BFE">
              <w:rPr>
                <w:rFonts w:ascii="Arial" w:eastAsia="SimSun" w:hAnsi="Arial" w:cs="Arial"/>
                <w:sz w:val="20"/>
                <w:szCs w:val="20"/>
              </w:rPr>
              <w:t>geography )</w:t>
            </w:r>
            <w:proofErr w:type="gramEnd"/>
          </w:p>
        </w:tc>
        <w:tc>
          <w:tcPr>
            <w:tcW w:w="1367" w:type="pct"/>
            <w:shd w:val="clear" w:color="auto" w:fill="auto"/>
          </w:tcPr>
          <w:p w14:paraId="295F1474" w14:textId="77777777" w:rsidR="00936B68" w:rsidRPr="004C3BFE" w:rsidRDefault="00936B68">
            <w:pPr>
              <w:pStyle w:val="Heading2"/>
              <w:jc w:val="left"/>
              <w:rPr>
                <w:rFonts w:ascii="Arial" w:hAnsi="Arial" w:cs="Arial"/>
                <w:b w:val="0"/>
                <w:lang w:val="en-GB" w:eastAsia="en-US"/>
              </w:rPr>
            </w:pPr>
          </w:p>
        </w:tc>
      </w:tr>
      <w:tr w:rsidR="00936B68" w:rsidRPr="004C3BFE" w14:paraId="5656C53D" w14:textId="77777777">
        <w:trPr>
          <w:trHeight w:val="20"/>
          <w:jc w:val="center"/>
        </w:trPr>
        <w:tc>
          <w:tcPr>
            <w:tcW w:w="1790" w:type="pct"/>
            <w:shd w:val="clear" w:color="auto" w:fill="auto"/>
            <w:noWrap/>
          </w:tcPr>
          <w:p w14:paraId="034081B9" w14:textId="77777777" w:rsidR="00936B68" w:rsidRPr="004C3BFE" w:rsidRDefault="0072567B">
            <w:pPr>
              <w:pStyle w:val="Heading2"/>
              <w:jc w:val="left"/>
              <w:rPr>
                <w:rFonts w:ascii="Arial" w:hAnsi="Arial" w:cs="Arial"/>
                <w:lang w:val="en-GB" w:eastAsia="en-US"/>
              </w:rPr>
            </w:pPr>
            <w:r w:rsidRPr="004C3BFE">
              <w:rPr>
                <w:rFonts w:ascii="Arial" w:hAnsi="Arial" w:cs="Arial"/>
                <w:lang w:val="en-GB" w:eastAsia="en-US"/>
              </w:rPr>
              <w:t xml:space="preserve">2. Is the abstract of the article comprehensive? </w:t>
            </w:r>
          </w:p>
          <w:p w14:paraId="4222329A"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05275BB4" w14:textId="77777777" w:rsidR="00936B68" w:rsidRPr="004C3BFE" w:rsidRDefault="0072567B">
            <w:pPr>
              <w:rPr>
                <w:rFonts w:ascii="Arial" w:hAnsi="Arial" w:cs="Arial"/>
                <w:sz w:val="20"/>
                <w:szCs w:val="20"/>
                <w:lang w:val="en-GB"/>
              </w:rPr>
            </w:pPr>
            <w:r w:rsidRPr="004C3B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22C146" w14:textId="77777777" w:rsidR="00936B68" w:rsidRPr="004C3BFE" w:rsidRDefault="0072567B">
            <w:pPr>
              <w:jc w:val="both"/>
              <w:rPr>
                <w:rFonts w:ascii="Arial" w:hAnsi="Arial" w:cs="Arial"/>
                <w:b/>
                <w:bCs/>
                <w:sz w:val="20"/>
                <w:szCs w:val="20"/>
                <w:lang w:val="en-GB"/>
              </w:rPr>
            </w:pPr>
            <w:r w:rsidRPr="004C3BFE">
              <w:rPr>
                <w:rFonts w:ascii="Arial" w:eastAsia="SimSun" w:hAnsi="Arial" w:cs="Arial"/>
                <w:b/>
                <w:bCs/>
                <w:sz w:val="20"/>
                <w:szCs w:val="20"/>
              </w:rPr>
              <w:t>5</w:t>
            </w:r>
            <w:r w:rsidRPr="004C3BFE">
              <w:rPr>
                <w:rFonts w:ascii="Arial" w:eastAsia="SimSun" w:hAnsi="Arial" w:cs="Arial"/>
                <w:sz w:val="20"/>
                <w:szCs w:val="20"/>
              </w:rPr>
              <w:t xml:space="preserve"> (Covers methodology, results, and </w:t>
            </w:r>
            <w:proofErr w:type="gramStart"/>
            <w:r w:rsidRPr="004C3BFE">
              <w:rPr>
                <w:rFonts w:ascii="Arial" w:eastAsia="SimSun" w:hAnsi="Arial" w:cs="Arial"/>
                <w:sz w:val="20"/>
                <w:szCs w:val="20"/>
              </w:rPr>
              <w:t>conclusions )</w:t>
            </w:r>
            <w:proofErr w:type="gramEnd"/>
          </w:p>
        </w:tc>
        <w:tc>
          <w:tcPr>
            <w:tcW w:w="1367" w:type="pct"/>
            <w:shd w:val="clear" w:color="auto" w:fill="auto"/>
          </w:tcPr>
          <w:p w14:paraId="40EE85BE" w14:textId="77777777" w:rsidR="00936B68" w:rsidRPr="004C3BFE" w:rsidRDefault="00936B68">
            <w:pPr>
              <w:pStyle w:val="Heading2"/>
              <w:jc w:val="left"/>
              <w:rPr>
                <w:rFonts w:ascii="Arial" w:hAnsi="Arial" w:cs="Arial"/>
                <w:b w:val="0"/>
                <w:lang w:val="en-GB" w:eastAsia="en-US"/>
              </w:rPr>
            </w:pPr>
          </w:p>
        </w:tc>
      </w:tr>
      <w:tr w:rsidR="00936B68" w:rsidRPr="004C3BFE" w14:paraId="1AFD8496" w14:textId="77777777">
        <w:trPr>
          <w:trHeight w:val="20"/>
          <w:jc w:val="center"/>
        </w:trPr>
        <w:tc>
          <w:tcPr>
            <w:tcW w:w="1790" w:type="pct"/>
            <w:shd w:val="clear" w:color="auto" w:fill="auto"/>
            <w:noWrap/>
          </w:tcPr>
          <w:p w14:paraId="0B72F039" w14:textId="77777777" w:rsidR="00936B68" w:rsidRPr="004C3BFE" w:rsidRDefault="0072567B">
            <w:pPr>
              <w:pStyle w:val="Heading2"/>
              <w:jc w:val="left"/>
              <w:rPr>
                <w:rFonts w:ascii="Arial" w:hAnsi="Arial" w:cs="Arial"/>
                <w:lang w:val="en-GB"/>
              </w:rPr>
            </w:pPr>
            <w:r w:rsidRPr="004C3BFE">
              <w:rPr>
                <w:rFonts w:ascii="Arial" w:hAnsi="Arial" w:cs="Arial"/>
                <w:lang w:val="en-GB"/>
              </w:rPr>
              <w:t>3. Are the keywords appropriate and useful?</w:t>
            </w:r>
          </w:p>
          <w:p w14:paraId="08627D90"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40BD8F47" w14:textId="77777777" w:rsidR="00936B68" w:rsidRPr="004C3BFE" w:rsidRDefault="0072567B">
            <w:pPr>
              <w:rPr>
                <w:rFonts w:ascii="Arial" w:hAnsi="Arial" w:cs="Arial"/>
                <w:sz w:val="20"/>
                <w:szCs w:val="20"/>
                <w:lang w:val="en-GB" w:eastAsia="zh-CN"/>
              </w:rPr>
            </w:pPr>
            <w:r w:rsidRPr="004C3B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569E199" w14:textId="77777777" w:rsidR="00936B68" w:rsidRPr="004C3BFE" w:rsidRDefault="0072567B">
            <w:pPr>
              <w:jc w:val="both"/>
              <w:rPr>
                <w:rFonts w:ascii="Arial" w:hAnsi="Arial" w:cs="Arial"/>
                <w:b/>
                <w:bCs/>
                <w:sz w:val="20"/>
                <w:szCs w:val="20"/>
                <w:lang w:val="en-GB"/>
              </w:rPr>
            </w:pPr>
            <w:r w:rsidRPr="004C3BFE">
              <w:rPr>
                <w:rFonts w:ascii="Arial" w:eastAsia="SimSun" w:hAnsi="Arial" w:cs="Arial"/>
                <w:b/>
                <w:bCs/>
                <w:sz w:val="20"/>
                <w:szCs w:val="20"/>
              </w:rPr>
              <w:t>4</w:t>
            </w:r>
            <w:r w:rsidRPr="004C3BFE">
              <w:rPr>
                <w:rFonts w:ascii="Arial" w:eastAsia="SimSun" w:hAnsi="Arial" w:cs="Arial"/>
                <w:sz w:val="20"/>
                <w:szCs w:val="20"/>
              </w:rPr>
              <w:t xml:space="preserve"> (Relevant, though "Karnataka" could be </w:t>
            </w:r>
            <w:proofErr w:type="gramStart"/>
            <w:r w:rsidRPr="004C3BFE">
              <w:rPr>
                <w:rFonts w:ascii="Arial" w:eastAsia="SimSun" w:hAnsi="Arial" w:cs="Arial"/>
                <w:sz w:val="20"/>
                <w:szCs w:val="20"/>
              </w:rPr>
              <w:t>added )</w:t>
            </w:r>
            <w:proofErr w:type="gramEnd"/>
          </w:p>
        </w:tc>
        <w:tc>
          <w:tcPr>
            <w:tcW w:w="1367" w:type="pct"/>
            <w:shd w:val="clear" w:color="auto" w:fill="auto"/>
          </w:tcPr>
          <w:p w14:paraId="57BBDADD" w14:textId="77777777" w:rsidR="00936B68" w:rsidRPr="004C3BFE" w:rsidRDefault="00936B68">
            <w:pPr>
              <w:pStyle w:val="Heading2"/>
              <w:jc w:val="left"/>
              <w:rPr>
                <w:rFonts w:ascii="Arial" w:hAnsi="Arial" w:cs="Arial"/>
                <w:b w:val="0"/>
                <w:lang w:val="en-GB" w:eastAsia="en-US"/>
              </w:rPr>
            </w:pPr>
          </w:p>
        </w:tc>
      </w:tr>
      <w:tr w:rsidR="00936B68" w:rsidRPr="004C3BFE" w14:paraId="4EB77ADC" w14:textId="77777777">
        <w:trPr>
          <w:trHeight w:val="20"/>
          <w:jc w:val="center"/>
        </w:trPr>
        <w:tc>
          <w:tcPr>
            <w:tcW w:w="1790" w:type="pct"/>
            <w:shd w:val="clear" w:color="auto" w:fill="auto"/>
            <w:noWrap/>
          </w:tcPr>
          <w:p w14:paraId="7663C3F2" w14:textId="77777777" w:rsidR="00936B68" w:rsidRPr="004C3BFE" w:rsidRDefault="0072567B">
            <w:pPr>
              <w:pStyle w:val="Heading2"/>
              <w:jc w:val="left"/>
              <w:rPr>
                <w:rFonts w:ascii="Arial" w:hAnsi="Arial" w:cs="Arial"/>
                <w:lang w:val="en-GB"/>
              </w:rPr>
            </w:pPr>
            <w:r w:rsidRPr="004C3BFE">
              <w:rPr>
                <w:rFonts w:ascii="Arial" w:hAnsi="Arial" w:cs="Arial"/>
                <w:lang w:val="en-GB"/>
              </w:rPr>
              <w:t>4. Is the background information of the paper sufficient and well organized?</w:t>
            </w:r>
          </w:p>
          <w:p w14:paraId="1BDD7D62"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6DFE6BAD" w14:textId="77777777" w:rsidR="00936B68" w:rsidRPr="004C3BFE" w:rsidRDefault="0072567B">
            <w:pPr>
              <w:rPr>
                <w:rFonts w:ascii="Arial" w:hAnsi="Arial" w:cs="Arial"/>
                <w:sz w:val="20"/>
                <w:szCs w:val="20"/>
                <w:lang w:val="en-GB" w:eastAsia="zh-CN"/>
              </w:rPr>
            </w:pPr>
            <w:r w:rsidRPr="004C3B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6A29429" w14:textId="77777777" w:rsidR="00936B68" w:rsidRPr="004C3BFE" w:rsidRDefault="0072567B">
            <w:pPr>
              <w:jc w:val="both"/>
              <w:rPr>
                <w:rFonts w:ascii="Arial" w:hAnsi="Arial" w:cs="Arial"/>
                <w:b/>
                <w:bCs/>
                <w:sz w:val="20"/>
                <w:szCs w:val="20"/>
                <w:lang w:val="en-GB"/>
              </w:rPr>
            </w:pPr>
            <w:r w:rsidRPr="004C3BFE">
              <w:rPr>
                <w:rFonts w:ascii="Arial" w:eastAsia="SimSun" w:hAnsi="Arial" w:cs="Arial"/>
                <w:b/>
                <w:bCs/>
                <w:sz w:val="20"/>
                <w:szCs w:val="20"/>
              </w:rPr>
              <w:t>4</w:t>
            </w:r>
            <w:r w:rsidRPr="004C3BFE">
              <w:rPr>
                <w:rFonts w:ascii="Arial" w:eastAsia="SimSun" w:hAnsi="Arial" w:cs="Arial"/>
                <w:sz w:val="20"/>
                <w:szCs w:val="20"/>
              </w:rPr>
              <w:t xml:space="preserve"> (Well-structured intro to India's rural </w:t>
            </w:r>
            <w:proofErr w:type="gramStart"/>
            <w:r w:rsidRPr="004C3BFE">
              <w:rPr>
                <w:rFonts w:ascii="Arial" w:eastAsia="SimSun" w:hAnsi="Arial" w:cs="Arial"/>
                <w:sz w:val="20"/>
                <w:szCs w:val="20"/>
              </w:rPr>
              <w:t>economy )</w:t>
            </w:r>
            <w:proofErr w:type="gramEnd"/>
          </w:p>
        </w:tc>
        <w:tc>
          <w:tcPr>
            <w:tcW w:w="1367" w:type="pct"/>
            <w:shd w:val="clear" w:color="auto" w:fill="auto"/>
          </w:tcPr>
          <w:p w14:paraId="602B17DB" w14:textId="77777777" w:rsidR="00936B68" w:rsidRPr="004C3BFE" w:rsidRDefault="00936B68">
            <w:pPr>
              <w:pStyle w:val="Heading2"/>
              <w:jc w:val="left"/>
              <w:rPr>
                <w:rFonts w:ascii="Arial" w:hAnsi="Arial" w:cs="Arial"/>
                <w:b w:val="0"/>
                <w:lang w:val="en-GB" w:eastAsia="en-US"/>
              </w:rPr>
            </w:pPr>
          </w:p>
        </w:tc>
      </w:tr>
      <w:tr w:rsidR="00936B68" w:rsidRPr="004C3BFE" w14:paraId="5BEA428D" w14:textId="77777777">
        <w:trPr>
          <w:trHeight w:val="20"/>
          <w:jc w:val="center"/>
        </w:trPr>
        <w:tc>
          <w:tcPr>
            <w:tcW w:w="1790" w:type="pct"/>
            <w:shd w:val="clear" w:color="auto" w:fill="auto"/>
            <w:noWrap/>
          </w:tcPr>
          <w:p w14:paraId="3E4D0983" w14:textId="77777777" w:rsidR="00936B68" w:rsidRPr="004C3BFE" w:rsidRDefault="0072567B">
            <w:pPr>
              <w:pStyle w:val="Heading2"/>
              <w:jc w:val="left"/>
              <w:rPr>
                <w:rFonts w:ascii="Arial" w:hAnsi="Arial" w:cs="Arial"/>
                <w:lang w:val="en-GB"/>
              </w:rPr>
            </w:pPr>
            <w:r w:rsidRPr="004C3BFE">
              <w:rPr>
                <w:rFonts w:ascii="Arial" w:hAnsi="Arial" w:cs="Arial"/>
                <w:lang w:val="en-GB"/>
              </w:rPr>
              <w:t>5. Are the research objectives/hypotheses clearly stated?</w:t>
            </w:r>
          </w:p>
          <w:p w14:paraId="4FDA6E6F"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5F0EDB47" w14:textId="77777777" w:rsidR="00936B68" w:rsidRPr="004C3BFE" w:rsidRDefault="0072567B">
            <w:pPr>
              <w:rPr>
                <w:rFonts w:ascii="Arial" w:hAnsi="Arial" w:cs="Arial"/>
                <w:sz w:val="20"/>
                <w:szCs w:val="20"/>
                <w:lang w:val="en-GB" w:eastAsia="zh-CN"/>
              </w:rPr>
            </w:pPr>
            <w:r w:rsidRPr="004C3B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E9772F" w14:textId="77777777" w:rsidR="00936B68" w:rsidRPr="004C3BFE" w:rsidRDefault="0072567B">
            <w:pPr>
              <w:jc w:val="both"/>
              <w:rPr>
                <w:rFonts w:ascii="Arial" w:hAnsi="Arial" w:cs="Arial"/>
                <w:b/>
                <w:bCs/>
                <w:sz w:val="20"/>
                <w:szCs w:val="20"/>
                <w:lang w:val="en-GB"/>
              </w:rPr>
            </w:pPr>
            <w:r w:rsidRPr="004C3BFE">
              <w:rPr>
                <w:rFonts w:ascii="Arial" w:eastAsia="SimSun" w:hAnsi="Arial" w:cs="Arial"/>
                <w:b/>
                <w:bCs/>
                <w:sz w:val="20"/>
                <w:szCs w:val="20"/>
              </w:rPr>
              <w:t>4</w:t>
            </w:r>
            <w:r w:rsidRPr="004C3BFE">
              <w:rPr>
                <w:rFonts w:ascii="Arial" w:eastAsia="SimSun" w:hAnsi="Arial" w:cs="Arial"/>
                <w:sz w:val="20"/>
                <w:szCs w:val="20"/>
              </w:rPr>
              <w:t xml:space="preserve"> (Implicitly clear, though explicit numbering would </w:t>
            </w:r>
            <w:proofErr w:type="gramStart"/>
            <w:r w:rsidRPr="004C3BFE">
              <w:rPr>
                <w:rFonts w:ascii="Arial" w:eastAsia="SimSun" w:hAnsi="Arial" w:cs="Arial"/>
                <w:sz w:val="20"/>
                <w:szCs w:val="20"/>
              </w:rPr>
              <w:t>help )</w:t>
            </w:r>
            <w:proofErr w:type="gramEnd"/>
          </w:p>
        </w:tc>
        <w:tc>
          <w:tcPr>
            <w:tcW w:w="1367" w:type="pct"/>
            <w:shd w:val="clear" w:color="auto" w:fill="auto"/>
          </w:tcPr>
          <w:p w14:paraId="1306B36E" w14:textId="77777777" w:rsidR="00936B68" w:rsidRPr="004C3BFE" w:rsidRDefault="00936B68">
            <w:pPr>
              <w:pStyle w:val="Heading2"/>
              <w:jc w:val="left"/>
              <w:rPr>
                <w:rFonts w:ascii="Arial" w:hAnsi="Arial" w:cs="Arial"/>
                <w:b w:val="0"/>
                <w:lang w:val="en-GB" w:eastAsia="en-US"/>
              </w:rPr>
            </w:pPr>
          </w:p>
        </w:tc>
      </w:tr>
      <w:tr w:rsidR="00936B68" w:rsidRPr="004C3BFE" w14:paraId="4712168A" w14:textId="77777777">
        <w:trPr>
          <w:trHeight w:val="20"/>
          <w:jc w:val="center"/>
        </w:trPr>
        <w:tc>
          <w:tcPr>
            <w:tcW w:w="1790" w:type="pct"/>
            <w:shd w:val="clear" w:color="auto" w:fill="auto"/>
            <w:noWrap/>
          </w:tcPr>
          <w:p w14:paraId="475237AF" w14:textId="77777777" w:rsidR="00936B68" w:rsidRPr="004C3BFE" w:rsidRDefault="0072567B">
            <w:pPr>
              <w:pStyle w:val="Heading2"/>
              <w:jc w:val="left"/>
              <w:rPr>
                <w:rFonts w:ascii="Arial" w:hAnsi="Arial" w:cs="Arial"/>
                <w:lang w:val="en-GB"/>
              </w:rPr>
            </w:pPr>
            <w:r w:rsidRPr="004C3BFE">
              <w:rPr>
                <w:rFonts w:ascii="Arial" w:hAnsi="Arial" w:cs="Arial"/>
                <w:lang w:val="en-GB"/>
              </w:rPr>
              <w:t>6. Is the literature review relevant and up to date?</w:t>
            </w:r>
          </w:p>
          <w:p w14:paraId="49806FCA"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53A9FB28" w14:textId="77777777" w:rsidR="00936B68" w:rsidRPr="004C3BFE" w:rsidRDefault="0072567B">
            <w:pPr>
              <w:rPr>
                <w:rFonts w:ascii="Arial" w:hAnsi="Arial" w:cs="Arial"/>
                <w:sz w:val="20"/>
                <w:szCs w:val="20"/>
                <w:lang w:val="en-GB" w:eastAsia="zh-CN"/>
              </w:rPr>
            </w:pPr>
            <w:r w:rsidRPr="004C3B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F32066C" w14:textId="77777777" w:rsidR="00936B68" w:rsidRPr="004C3BFE" w:rsidRDefault="0072567B">
            <w:pPr>
              <w:jc w:val="both"/>
              <w:rPr>
                <w:rFonts w:ascii="Arial" w:hAnsi="Arial" w:cs="Arial"/>
                <w:b/>
                <w:bCs/>
                <w:sz w:val="20"/>
                <w:szCs w:val="20"/>
                <w:lang w:val="en-GB"/>
              </w:rPr>
            </w:pPr>
            <w:r w:rsidRPr="004C3BFE">
              <w:rPr>
                <w:rFonts w:ascii="Arial" w:eastAsia="SimSun" w:hAnsi="Arial" w:cs="Arial"/>
                <w:b/>
                <w:bCs/>
                <w:sz w:val="20"/>
                <w:szCs w:val="20"/>
              </w:rPr>
              <w:t>4</w:t>
            </w:r>
            <w:r w:rsidRPr="004C3BFE">
              <w:rPr>
                <w:rFonts w:ascii="Arial" w:eastAsia="SimSun" w:hAnsi="Arial" w:cs="Arial"/>
                <w:sz w:val="20"/>
                <w:szCs w:val="20"/>
              </w:rPr>
              <w:t xml:space="preserve"> (Includes relevant 2017–2021 </w:t>
            </w:r>
            <w:proofErr w:type="gramStart"/>
            <w:r w:rsidRPr="004C3BFE">
              <w:rPr>
                <w:rFonts w:ascii="Arial" w:eastAsia="SimSun" w:hAnsi="Arial" w:cs="Arial"/>
                <w:sz w:val="20"/>
                <w:szCs w:val="20"/>
              </w:rPr>
              <w:t>citations )</w:t>
            </w:r>
            <w:proofErr w:type="gramEnd"/>
          </w:p>
        </w:tc>
        <w:tc>
          <w:tcPr>
            <w:tcW w:w="1367" w:type="pct"/>
            <w:shd w:val="clear" w:color="auto" w:fill="auto"/>
          </w:tcPr>
          <w:p w14:paraId="758432A5" w14:textId="77777777" w:rsidR="00936B68" w:rsidRPr="004C3BFE" w:rsidRDefault="00936B68">
            <w:pPr>
              <w:pStyle w:val="Heading2"/>
              <w:jc w:val="left"/>
              <w:rPr>
                <w:rFonts w:ascii="Arial" w:hAnsi="Arial" w:cs="Arial"/>
                <w:b w:val="0"/>
                <w:lang w:val="en-GB" w:eastAsia="en-US"/>
              </w:rPr>
            </w:pPr>
          </w:p>
        </w:tc>
      </w:tr>
      <w:tr w:rsidR="00936B68" w:rsidRPr="004C3BFE" w14:paraId="23D1D364" w14:textId="77777777">
        <w:trPr>
          <w:trHeight w:val="20"/>
          <w:jc w:val="center"/>
        </w:trPr>
        <w:tc>
          <w:tcPr>
            <w:tcW w:w="1790" w:type="pct"/>
            <w:shd w:val="clear" w:color="auto" w:fill="auto"/>
            <w:noWrap/>
          </w:tcPr>
          <w:p w14:paraId="6C26FDB0" w14:textId="77777777" w:rsidR="00936B68" w:rsidRPr="004C3BFE" w:rsidRDefault="0072567B">
            <w:pPr>
              <w:pStyle w:val="Heading2"/>
              <w:jc w:val="left"/>
              <w:rPr>
                <w:rFonts w:ascii="Arial" w:hAnsi="Arial" w:cs="Arial"/>
                <w:lang w:val="en-GB"/>
              </w:rPr>
            </w:pPr>
            <w:r w:rsidRPr="004C3BFE">
              <w:rPr>
                <w:rFonts w:ascii="Arial" w:hAnsi="Arial" w:cs="Arial"/>
                <w:lang w:val="en-GB"/>
              </w:rPr>
              <w:t>7. Is the research methodology appropriate for the study?</w:t>
            </w:r>
          </w:p>
          <w:p w14:paraId="43BE2526"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3A9B39EF" w14:textId="77777777" w:rsidR="00936B68" w:rsidRPr="004C3BFE" w:rsidRDefault="0072567B">
            <w:pPr>
              <w:rPr>
                <w:rFonts w:ascii="Arial" w:hAnsi="Arial" w:cs="Arial"/>
                <w:sz w:val="20"/>
                <w:szCs w:val="20"/>
                <w:lang w:val="en-GB"/>
              </w:rPr>
            </w:pPr>
            <w:r w:rsidRPr="004C3B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E79411B" w14:textId="77777777" w:rsidR="00936B68" w:rsidRPr="004C3BFE" w:rsidRDefault="0072567B">
            <w:pPr>
              <w:jc w:val="both"/>
              <w:rPr>
                <w:rFonts w:ascii="Arial" w:hAnsi="Arial" w:cs="Arial"/>
                <w:b/>
                <w:bCs/>
                <w:sz w:val="20"/>
                <w:szCs w:val="20"/>
                <w:lang w:val="en-GB"/>
              </w:rPr>
            </w:pPr>
            <w:r w:rsidRPr="004C3BFE">
              <w:rPr>
                <w:rFonts w:ascii="Arial" w:eastAsia="SimSun" w:hAnsi="Arial" w:cs="Arial"/>
                <w:b/>
                <w:bCs/>
                <w:sz w:val="20"/>
                <w:szCs w:val="20"/>
              </w:rPr>
              <w:t>5</w:t>
            </w:r>
            <w:r w:rsidRPr="004C3BFE">
              <w:rPr>
                <w:rFonts w:ascii="Arial" w:eastAsia="SimSun" w:hAnsi="Arial" w:cs="Arial"/>
                <w:sz w:val="20"/>
                <w:szCs w:val="20"/>
              </w:rPr>
              <w:t xml:space="preserve"> (Uses ex-post facto design with clear </w:t>
            </w:r>
            <w:proofErr w:type="gramStart"/>
            <w:r w:rsidRPr="004C3BFE">
              <w:rPr>
                <w:rFonts w:ascii="Arial" w:eastAsia="SimSun" w:hAnsi="Arial" w:cs="Arial"/>
                <w:sz w:val="20"/>
                <w:szCs w:val="20"/>
              </w:rPr>
              <w:t>sampling )</w:t>
            </w:r>
            <w:proofErr w:type="gramEnd"/>
          </w:p>
        </w:tc>
        <w:tc>
          <w:tcPr>
            <w:tcW w:w="1367" w:type="pct"/>
            <w:shd w:val="clear" w:color="auto" w:fill="auto"/>
          </w:tcPr>
          <w:p w14:paraId="70EE1323" w14:textId="77777777" w:rsidR="00936B68" w:rsidRPr="004C3BFE" w:rsidRDefault="00936B68">
            <w:pPr>
              <w:pStyle w:val="Heading2"/>
              <w:jc w:val="left"/>
              <w:rPr>
                <w:rFonts w:ascii="Arial" w:hAnsi="Arial" w:cs="Arial"/>
                <w:b w:val="0"/>
                <w:lang w:val="en-GB" w:eastAsia="en-US"/>
              </w:rPr>
            </w:pPr>
          </w:p>
        </w:tc>
      </w:tr>
      <w:tr w:rsidR="00936B68" w:rsidRPr="004C3BFE" w14:paraId="317A257C" w14:textId="77777777">
        <w:trPr>
          <w:trHeight w:val="20"/>
          <w:jc w:val="center"/>
        </w:trPr>
        <w:tc>
          <w:tcPr>
            <w:tcW w:w="1790" w:type="pct"/>
            <w:shd w:val="clear" w:color="auto" w:fill="auto"/>
            <w:noWrap/>
          </w:tcPr>
          <w:p w14:paraId="7BA18FCC" w14:textId="77777777" w:rsidR="00936B68" w:rsidRPr="004C3BFE" w:rsidRDefault="0072567B">
            <w:pPr>
              <w:pStyle w:val="Heading2"/>
              <w:jc w:val="left"/>
              <w:rPr>
                <w:rFonts w:ascii="Arial" w:hAnsi="Arial" w:cs="Arial"/>
                <w:lang w:val="en-GB"/>
              </w:rPr>
            </w:pPr>
            <w:r w:rsidRPr="004C3BFE">
              <w:rPr>
                <w:rFonts w:ascii="Arial" w:hAnsi="Arial" w:cs="Arial"/>
                <w:lang w:val="en-GB"/>
              </w:rPr>
              <w:t>8. Were ethical issues properly addressed (if applicable)?</w:t>
            </w:r>
          </w:p>
          <w:p w14:paraId="00C21041"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7232D3C1" w14:textId="77777777" w:rsidR="00936B68" w:rsidRPr="004C3BFE" w:rsidRDefault="0072567B">
            <w:pPr>
              <w:rPr>
                <w:rFonts w:ascii="Arial" w:hAnsi="Arial" w:cs="Arial"/>
                <w:sz w:val="20"/>
                <w:szCs w:val="20"/>
                <w:lang w:val="en-GB" w:eastAsia="zh-CN"/>
              </w:rPr>
            </w:pPr>
            <w:r w:rsidRPr="004C3B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DC4AC6" w14:textId="77777777" w:rsidR="00936B68" w:rsidRPr="004C3BFE" w:rsidRDefault="0072567B">
            <w:pPr>
              <w:jc w:val="both"/>
              <w:rPr>
                <w:rFonts w:ascii="Arial" w:hAnsi="Arial" w:cs="Arial"/>
                <w:b/>
                <w:bCs/>
                <w:sz w:val="20"/>
                <w:szCs w:val="20"/>
                <w:lang w:val="en-GB"/>
              </w:rPr>
            </w:pPr>
            <w:r w:rsidRPr="004C3BFE">
              <w:rPr>
                <w:rFonts w:ascii="Arial" w:eastAsia="SimSun" w:hAnsi="Arial" w:cs="Arial"/>
                <w:b/>
                <w:bCs/>
                <w:sz w:val="20"/>
                <w:szCs w:val="20"/>
              </w:rPr>
              <w:t>N/A</w:t>
            </w:r>
            <w:r w:rsidRPr="004C3BFE">
              <w:rPr>
                <w:rFonts w:ascii="Arial" w:eastAsia="SimSun" w:hAnsi="Arial" w:cs="Arial"/>
                <w:sz w:val="20"/>
                <w:szCs w:val="20"/>
              </w:rPr>
              <w:t xml:space="preserve"> (Standard survey-based social research)</w:t>
            </w:r>
          </w:p>
        </w:tc>
        <w:tc>
          <w:tcPr>
            <w:tcW w:w="1367" w:type="pct"/>
            <w:shd w:val="clear" w:color="auto" w:fill="auto"/>
          </w:tcPr>
          <w:p w14:paraId="70141402" w14:textId="77777777" w:rsidR="00936B68" w:rsidRPr="004C3BFE" w:rsidRDefault="00936B68">
            <w:pPr>
              <w:pStyle w:val="Heading2"/>
              <w:jc w:val="left"/>
              <w:rPr>
                <w:rFonts w:ascii="Arial" w:hAnsi="Arial" w:cs="Arial"/>
                <w:b w:val="0"/>
                <w:lang w:val="en-GB" w:eastAsia="en-US"/>
              </w:rPr>
            </w:pPr>
          </w:p>
        </w:tc>
      </w:tr>
      <w:tr w:rsidR="00936B68" w:rsidRPr="004C3BFE" w14:paraId="7A101EA4" w14:textId="77777777">
        <w:trPr>
          <w:trHeight w:val="20"/>
          <w:jc w:val="center"/>
        </w:trPr>
        <w:tc>
          <w:tcPr>
            <w:tcW w:w="1790" w:type="pct"/>
            <w:shd w:val="clear" w:color="auto" w:fill="auto"/>
            <w:noWrap/>
          </w:tcPr>
          <w:p w14:paraId="17C606BC" w14:textId="77777777" w:rsidR="00936B68" w:rsidRPr="004C3BFE" w:rsidRDefault="0072567B">
            <w:pPr>
              <w:rPr>
                <w:rFonts w:ascii="Arial" w:hAnsi="Arial" w:cs="Arial"/>
                <w:b/>
                <w:sz w:val="20"/>
                <w:szCs w:val="20"/>
                <w:lang w:val="en-GB"/>
              </w:rPr>
            </w:pPr>
            <w:r w:rsidRPr="004C3BFE">
              <w:rPr>
                <w:rFonts w:ascii="Arial" w:hAnsi="Arial" w:cs="Arial"/>
                <w:b/>
                <w:sz w:val="20"/>
                <w:szCs w:val="20"/>
                <w:lang w:val="en-GB"/>
              </w:rPr>
              <w:t xml:space="preserve">9. Are the results presented clearly? </w:t>
            </w:r>
          </w:p>
          <w:p w14:paraId="0DCD1CAE"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587E4DCC" w14:textId="77777777" w:rsidR="00936B68" w:rsidRPr="004C3BFE" w:rsidRDefault="0072567B">
            <w:pPr>
              <w:rPr>
                <w:rFonts w:ascii="Arial" w:hAnsi="Arial" w:cs="Arial"/>
                <w:bCs/>
                <w:sz w:val="20"/>
                <w:szCs w:val="20"/>
                <w:lang w:val="en-GB"/>
              </w:rPr>
            </w:pPr>
            <w:r w:rsidRPr="004C3B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BA3EE1D" w14:textId="77777777" w:rsidR="00936B68" w:rsidRPr="004C3BFE" w:rsidRDefault="0072567B">
            <w:pPr>
              <w:pStyle w:val="ListParagraph"/>
              <w:ind w:left="0"/>
              <w:jc w:val="both"/>
              <w:rPr>
                <w:rFonts w:ascii="Arial" w:hAnsi="Arial" w:cs="Arial"/>
                <w:bCs/>
                <w:sz w:val="20"/>
                <w:szCs w:val="20"/>
                <w:lang w:val="en-GB"/>
              </w:rPr>
            </w:pPr>
            <w:r w:rsidRPr="004C3BFE">
              <w:rPr>
                <w:rFonts w:ascii="Arial" w:eastAsia="SimSun" w:hAnsi="Arial" w:cs="Arial"/>
                <w:b/>
                <w:bCs/>
                <w:sz w:val="20"/>
                <w:szCs w:val="20"/>
              </w:rPr>
              <w:t>5</w:t>
            </w:r>
            <w:r w:rsidRPr="004C3BFE">
              <w:rPr>
                <w:rFonts w:ascii="Arial" w:eastAsia="SimSun" w:hAnsi="Arial" w:cs="Arial"/>
                <w:sz w:val="20"/>
                <w:szCs w:val="20"/>
              </w:rPr>
              <w:t xml:space="preserve"> (Extensive use of tables for social/economic </w:t>
            </w:r>
            <w:proofErr w:type="gramStart"/>
            <w:r w:rsidRPr="004C3BFE">
              <w:rPr>
                <w:rFonts w:ascii="Arial" w:eastAsia="SimSun" w:hAnsi="Arial" w:cs="Arial"/>
                <w:sz w:val="20"/>
                <w:szCs w:val="20"/>
              </w:rPr>
              <w:t>data )</w:t>
            </w:r>
            <w:proofErr w:type="gramEnd"/>
          </w:p>
        </w:tc>
        <w:tc>
          <w:tcPr>
            <w:tcW w:w="1367" w:type="pct"/>
            <w:shd w:val="clear" w:color="auto" w:fill="auto"/>
          </w:tcPr>
          <w:p w14:paraId="4682F872" w14:textId="77777777" w:rsidR="00936B68" w:rsidRPr="004C3BFE" w:rsidRDefault="00936B68">
            <w:pPr>
              <w:pStyle w:val="Heading2"/>
              <w:jc w:val="left"/>
              <w:rPr>
                <w:rFonts w:ascii="Arial" w:hAnsi="Arial" w:cs="Arial"/>
                <w:b w:val="0"/>
                <w:lang w:val="en-GB" w:eastAsia="en-US"/>
              </w:rPr>
            </w:pPr>
          </w:p>
        </w:tc>
      </w:tr>
      <w:tr w:rsidR="00936B68" w:rsidRPr="004C3BFE" w14:paraId="7D82F321" w14:textId="77777777">
        <w:trPr>
          <w:trHeight w:val="20"/>
          <w:jc w:val="center"/>
        </w:trPr>
        <w:tc>
          <w:tcPr>
            <w:tcW w:w="1790" w:type="pct"/>
            <w:shd w:val="clear" w:color="auto" w:fill="auto"/>
            <w:noWrap/>
          </w:tcPr>
          <w:p w14:paraId="01CD66B8" w14:textId="77777777" w:rsidR="00936B68" w:rsidRPr="004C3BFE" w:rsidRDefault="0072567B">
            <w:pPr>
              <w:rPr>
                <w:rFonts w:ascii="Arial" w:hAnsi="Arial" w:cs="Arial"/>
                <w:b/>
                <w:sz w:val="20"/>
                <w:szCs w:val="20"/>
                <w:lang w:val="en-GB"/>
              </w:rPr>
            </w:pPr>
            <w:r w:rsidRPr="004C3BFE">
              <w:rPr>
                <w:rFonts w:ascii="Arial" w:hAnsi="Arial" w:cs="Arial"/>
                <w:b/>
                <w:sz w:val="20"/>
                <w:szCs w:val="20"/>
                <w:lang w:val="en-GB"/>
              </w:rPr>
              <w:t>10. Are tables and figures clear, relevant, and necessary?</w:t>
            </w:r>
          </w:p>
          <w:p w14:paraId="4B2E2BFC"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13342B0C" w14:textId="77777777" w:rsidR="00936B68" w:rsidRPr="004C3BFE" w:rsidRDefault="0072567B">
            <w:pPr>
              <w:rPr>
                <w:rFonts w:ascii="Arial" w:hAnsi="Arial" w:cs="Arial"/>
                <w:sz w:val="20"/>
                <w:szCs w:val="20"/>
                <w:lang w:val="en-GB"/>
              </w:rPr>
            </w:pPr>
            <w:r w:rsidRPr="004C3B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96CEF9" w14:textId="77777777" w:rsidR="00936B68" w:rsidRPr="004C3BFE" w:rsidRDefault="0072567B">
            <w:pPr>
              <w:pStyle w:val="ListParagraph"/>
              <w:ind w:left="0"/>
              <w:jc w:val="both"/>
              <w:rPr>
                <w:rFonts w:ascii="Arial" w:hAnsi="Arial" w:cs="Arial"/>
                <w:bCs/>
                <w:sz w:val="20"/>
                <w:szCs w:val="20"/>
                <w:lang w:val="en-GB"/>
              </w:rPr>
            </w:pPr>
            <w:r w:rsidRPr="004C3BFE">
              <w:rPr>
                <w:rFonts w:ascii="Arial" w:eastAsia="SimSun" w:hAnsi="Arial" w:cs="Arial"/>
                <w:b/>
                <w:bCs/>
                <w:sz w:val="20"/>
                <w:szCs w:val="20"/>
              </w:rPr>
              <w:t>5</w:t>
            </w:r>
            <w:r w:rsidRPr="004C3BFE">
              <w:rPr>
                <w:rFonts w:ascii="Arial" w:eastAsia="SimSun" w:hAnsi="Arial" w:cs="Arial"/>
                <w:sz w:val="20"/>
                <w:szCs w:val="20"/>
              </w:rPr>
              <w:t xml:space="preserve"> (Detailed breakdowns of income and </w:t>
            </w:r>
            <w:proofErr w:type="gramStart"/>
            <w:r w:rsidRPr="004C3BFE">
              <w:rPr>
                <w:rFonts w:ascii="Arial" w:eastAsia="SimSun" w:hAnsi="Arial" w:cs="Arial"/>
                <w:sz w:val="20"/>
                <w:szCs w:val="20"/>
              </w:rPr>
              <w:t>employment )</w:t>
            </w:r>
            <w:proofErr w:type="gramEnd"/>
          </w:p>
        </w:tc>
        <w:tc>
          <w:tcPr>
            <w:tcW w:w="1367" w:type="pct"/>
            <w:shd w:val="clear" w:color="auto" w:fill="auto"/>
          </w:tcPr>
          <w:p w14:paraId="565AA2E7" w14:textId="77777777" w:rsidR="00936B68" w:rsidRPr="004C3BFE" w:rsidRDefault="00936B68">
            <w:pPr>
              <w:pStyle w:val="Heading2"/>
              <w:jc w:val="left"/>
              <w:rPr>
                <w:rFonts w:ascii="Arial" w:hAnsi="Arial" w:cs="Arial"/>
                <w:b w:val="0"/>
                <w:lang w:val="en-GB" w:eastAsia="en-US"/>
              </w:rPr>
            </w:pPr>
          </w:p>
        </w:tc>
      </w:tr>
      <w:tr w:rsidR="00936B68" w:rsidRPr="004C3BFE" w14:paraId="5F29957D" w14:textId="77777777">
        <w:trPr>
          <w:trHeight w:val="20"/>
          <w:jc w:val="center"/>
        </w:trPr>
        <w:tc>
          <w:tcPr>
            <w:tcW w:w="1790" w:type="pct"/>
            <w:shd w:val="clear" w:color="auto" w:fill="auto"/>
            <w:noWrap/>
          </w:tcPr>
          <w:p w14:paraId="5301E181" w14:textId="77777777" w:rsidR="00936B68" w:rsidRPr="004C3BFE" w:rsidRDefault="0072567B">
            <w:pPr>
              <w:rPr>
                <w:rFonts w:ascii="Arial" w:hAnsi="Arial" w:cs="Arial"/>
                <w:b/>
                <w:sz w:val="20"/>
                <w:szCs w:val="20"/>
                <w:lang w:val="en-GB"/>
              </w:rPr>
            </w:pPr>
            <w:r w:rsidRPr="004C3BFE">
              <w:rPr>
                <w:rFonts w:ascii="Arial" w:hAnsi="Arial" w:cs="Arial"/>
                <w:b/>
                <w:sz w:val="20"/>
                <w:szCs w:val="20"/>
                <w:lang w:val="en-GB"/>
              </w:rPr>
              <w:t>11. Does the discussion relate findings to existing literature?</w:t>
            </w:r>
          </w:p>
          <w:p w14:paraId="0A39291E"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3B6010E6" w14:textId="77777777" w:rsidR="00936B68" w:rsidRPr="004C3BFE" w:rsidRDefault="0072567B">
            <w:pPr>
              <w:rPr>
                <w:rFonts w:ascii="Arial" w:hAnsi="Arial" w:cs="Arial"/>
                <w:sz w:val="20"/>
                <w:szCs w:val="20"/>
                <w:lang w:val="en-GB"/>
              </w:rPr>
            </w:pPr>
            <w:r w:rsidRPr="004C3B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7C1F68" w14:textId="77777777" w:rsidR="00936B68" w:rsidRPr="004C3BFE" w:rsidRDefault="0072567B">
            <w:pPr>
              <w:pStyle w:val="ListParagraph"/>
              <w:ind w:left="0"/>
              <w:jc w:val="both"/>
              <w:rPr>
                <w:rFonts w:ascii="Arial" w:hAnsi="Arial" w:cs="Arial"/>
                <w:bCs/>
                <w:sz w:val="20"/>
                <w:szCs w:val="20"/>
                <w:lang w:val="en-GB"/>
              </w:rPr>
            </w:pPr>
            <w:r w:rsidRPr="004C3BFE">
              <w:rPr>
                <w:rFonts w:ascii="Arial" w:eastAsia="SimSun" w:hAnsi="Arial" w:cs="Arial"/>
                <w:b/>
                <w:bCs/>
                <w:sz w:val="20"/>
                <w:szCs w:val="20"/>
              </w:rPr>
              <w:t>5</w:t>
            </w:r>
            <w:r w:rsidRPr="004C3BFE">
              <w:rPr>
                <w:rFonts w:ascii="Arial" w:eastAsia="SimSun" w:hAnsi="Arial" w:cs="Arial"/>
                <w:sz w:val="20"/>
                <w:szCs w:val="20"/>
              </w:rPr>
              <w:t xml:space="preserve"> (Consistently links findings to previous </w:t>
            </w:r>
            <w:proofErr w:type="gramStart"/>
            <w:r w:rsidRPr="004C3BFE">
              <w:rPr>
                <w:rFonts w:ascii="Arial" w:eastAsia="SimSun" w:hAnsi="Arial" w:cs="Arial"/>
                <w:sz w:val="20"/>
                <w:szCs w:val="20"/>
              </w:rPr>
              <w:t>studies )</w:t>
            </w:r>
            <w:proofErr w:type="gramEnd"/>
          </w:p>
        </w:tc>
        <w:tc>
          <w:tcPr>
            <w:tcW w:w="1367" w:type="pct"/>
            <w:shd w:val="clear" w:color="auto" w:fill="auto"/>
          </w:tcPr>
          <w:p w14:paraId="1F7E0C7C" w14:textId="77777777" w:rsidR="00936B68" w:rsidRPr="004C3BFE" w:rsidRDefault="00936B68">
            <w:pPr>
              <w:pStyle w:val="Heading2"/>
              <w:jc w:val="left"/>
              <w:rPr>
                <w:rFonts w:ascii="Arial" w:hAnsi="Arial" w:cs="Arial"/>
                <w:b w:val="0"/>
                <w:lang w:val="en-GB" w:eastAsia="en-US"/>
              </w:rPr>
            </w:pPr>
          </w:p>
        </w:tc>
      </w:tr>
      <w:tr w:rsidR="00936B68" w:rsidRPr="004C3BFE" w14:paraId="4B11BE68" w14:textId="77777777">
        <w:trPr>
          <w:trHeight w:val="20"/>
          <w:jc w:val="center"/>
        </w:trPr>
        <w:tc>
          <w:tcPr>
            <w:tcW w:w="1790" w:type="pct"/>
            <w:shd w:val="clear" w:color="auto" w:fill="auto"/>
            <w:noWrap/>
          </w:tcPr>
          <w:p w14:paraId="441361D9" w14:textId="77777777" w:rsidR="00936B68" w:rsidRPr="004C3BFE" w:rsidRDefault="0072567B">
            <w:pPr>
              <w:rPr>
                <w:rFonts w:ascii="Arial" w:hAnsi="Arial" w:cs="Arial"/>
                <w:b/>
                <w:sz w:val="20"/>
                <w:szCs w:val="20"/>
                <w:lang w:val="en-GB"/>
              </w:rPr>
            </w:pPr>
            <w:r w:rsidRPr="004C3BFE">
              <w:rPr>
                <w:rFonts w:ascii="Arial" w:hAnsi="Arial" w:cs="Arial"/>
                <w:b/>
                <w:sz w:val="20"/>
                <w:szCs w:val="20"/>
                <w:lang w:val="en-GB"/>
              </w:rPr>
              <w:t>12. Are the conclusions supported by the data?</w:t>
            </w:r>
          </w:p>
          <w:p w14:paraId="0F1823C7"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7DD18090" w14:textId="77777777" w:rsidR="00936B68" w:rsidRPr="004C3BFE" w:rsidRDefault="0072567B">
            <w:pPr>
              <w:rPr>
                <w:rFonts w:ascii="Arial" w:hAnsi="Arial" w:cs="Arial"/>
                <w:sz w:val="20"/>
                <w:szCs w:val="20"/>
                <w:lang w:val="en-GB"/>
              </w:rPr>
            </w:pPr>
            <w:r w:rsidRPr="004C3B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A5B86B9" w14:textId="77777777" w:rsidR="00936B68" w:rsidRPr="004C3BFE" w:rsidRDefault="0072567B">
            <w:pPr>
              <w:pStyle w:val="ListParagraph"/>
              <w:ind w:left="0"/>
              <w:jc w:val="both"/>
              <w:rPr>
                <w:rFonts w:ascii="Arial" w:hAnsi="Arial" w:cs="Arial"/>
                <w:bCs/>
                <w:sz w:val="20"/>
                <w:szCs w:val="20"/>
                <w:lang w:val="en-GB"/>
              </w:rPr>
            </w:pPr>
            <w:r w:rsidRPr="004C3BFE">
              <w:rPr>
                <w:rFonts w:ascii="Arial" w:eastAsia="SimSun" w:hAnsi="Arial" w:cs="Arial"/>
                <w:b/>
                <w:bCs/>
                <w:sz w:val="20"/>
                <w:szCs w:val="20"/>
              </w:rPr>
              <w:t>5</w:t>
            </w:r>
            <w:r w:rsidRPr="004C3BFE">
              <w:rPr>
                <w:rFonts w:ascii="Arial" w:eastAsia="SimSun" w:hAnsi="Arial" w:cs="Arial"/>
                <w:sz w:val="20"/>
                <w:szCs w:val="20"/>
              </w:rPr>
              <w:t xml:space="preserve"> (Directly reflects the data in Tables 3 and </w:t>
            </w:r>
            <w:proofErr w:type="gramStart"/>
            <w:r w:rsidRPr="004C3BFE">
              <w:rPr>
                <w:rFonts w:ascii="Arial" w:eastAsia="SimSun" w:hAnsi="Arial" w:cs="Arial"/>
                <w:sz w:val="20"/>
                <w:szCs w:val="20"/>
              </w:rPr>
              <w:t>4 )</w:t>
            </w:r>
            <w:proofErr w:type="gramEnd"/>
          </w:p>
        </w:tc>
        <w:tc>
          <w:tcPr>
            <w:tcW w:w="1367" w:type="pct"/>
            <w:shd w:val="clear" w:color="auto" w:fill="auto"/>
          </w:tcPr>
          <w:p w14:paraId="72FF8938" w14:textId="77777777" w:rsidR="00936B68" w:rsidRPr="004C3BFE" w:rsidRDefault="00936B68">
            <w:pPr>
              <w:pStyle w:val="Heading2"/>
              <w:jc w:val="left"/>
              <w:rPr>
                <w:rFonts w:ascii="Arial" w:hAnsi="Arial" w:cs="Arial"/>
                <w:b w:val="0"/>
                <w:lang w:val="en-GB" w:eastAsia="en-US"/>
              </w:rPr>
            </w:pPr>
          </w:p>
        </w:tc>
      </w:tr>
      <w:tr w:rsidR="00936B68" w:rsidRPr="004C3BFE" w14:paraId="3EDFA684" w14:textId="77777777">
        <w:trPr>
          <w:trHeight w:val="20"/>
          <w:jc w:val="center"/>
        </w:trPr>
        <w:tc>
          <w:tcPr>
            <w:tcW w:w="1790" w:type="pct"/>
            <w:shd w:val="clear" w:color="auto" w:fill="auto"/>
            <w:noWrap/>
          </w:tcPr>
          <w:p w14:paraId="56A0119C" w14:textId="77777777" w:rsidR="00936B68" w:rsidRPr="004C3BFE" w:rsidRDefault="0072567B">
            <w:pPr>
              <w:rPr>
                <w:rFonts w:ascii="Arial" w:hAnsi="Arial" w:cs="Arial"/>
                <w:b/>
                <w:sz w:val="20"/>
                <w:szCs w:val="20"/>
                <w:lang w:val="en-GB"/>
              </w:rPr>
            </w:pPr>
            <w:r w:rsidRPr="004C3BFE">
              <w:rPr>
                <w:rFonts w:ascii="Arial" w:hAnsi="Arial" w:cs="Arial"/>
                <w:b/>
                <w:sz w:val="20"/>
                <w:szCs w:val="20"/>
                <w:lang w:val="en-GB"/>
              </w:rPr>
              <w:lastRenderedPageBreak/>
              <w:t>13. Are the limitations of the study discussed?</w:t>
            </w:r>
          </w:p>
          <w:p w14:paraId="68322B28"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428E13B3" w14:textId="77777777" w:rsidR="00936B68" w:rsidRPr="004C3BFE" w:rsidRDefault="0072567B">
            <w:pPr>
              <w:rPr>
                <w:rFonts w:ascii="Arial" w:hAnsi="Arial" w:cs="Arial"/>
                <w:sz w:val="20"/>
                <w:szCs w:val="20"/>
                <w:lang w:val="en-GB"/>
              </w:rPr>
            </w:pPr>
            <w:r w:rsidRPr="004C3B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863FD3B" w14:textId="77777777" w:rsidR="00936B68" w:rsidRPr="004C3BFE" w:rsidRDefault="0072567B">
            <w:pPr>
              <w:pStyle w:val="ListParagraph"/>
              <w:ind w:left="0"/>
              <w:jc w:val="both"/>
              <w:rPr>
                <w:rFonts w:ascii="Arial" w:hAnsi="Arial" w:cs="Arial"/>
                <w:bCs/>
                <w:sz w:val="20"/>
                <w:szCs w:val="20"/>
                <w:lang w:val="en-GB"/>
              </w:rPr>
            </w:pPr>
            <w:r w:rsidRPr="004C3BFE">
              <w:rPr>
                <w:rFonts w:ascii="Arial" w:eastAsia="SimSun" w:hAnsi="Arial" w:cs="Arial"/>
                <w:b/>
                <w:bCs/>
                <w:sz w:val="20"/>
                <w:szCs w:val="20"/>
              </w:rPr>
              <w:t>2</w:t>
            </w:r>
            <w:r w:rsidRPr="004C3BFE">
              <w:rPr>
                <w:rFonts w:ascii="Arial" w:eastAsia="SimSun" w:hAnsi="Arial" w:cs="Arial"/>
                <w:sz w:val="20"/>
                <w:szCs w:val="20"/>
              </w:rPr>
              <w:t xml:space="preserve"> (Discussion on constraints is brief; needs more </w:t>
            </w:r>
            <w:proofErr w:type="gramStart"/>
            <w:r w:rsidRPr="004C3BFE">
              <w:rPr>
                <w:rFonts w:ascii="Arial" w:eastAsia="SimSun" w:hAnsi="Arial" w:cs="Arial"/>
                <w:sz w:val="20"/>
                <w:szCs w:val="20"/>
              </w:rPr>
              <w:t>depth )</w:t>
            </w:r>
            <w:proofErr w:type="gramEnd"/>
          </w:p>
        </w:tc>
        <w:tc>
          <w:tcPr>
            <w:tcW w:w="1367" w:type="pct"/>
            <w:shd w:val="clear" w:color="auto" w:fill="auto"/>
          </w:tcPr>
          <w:p w14:paraId="21551F99" w14:textId="77777777" w:rsidR="00936B68" w:rsidRPr="004C3BFE" w:rsidRDefault="00936B68">
            <w:pPr>
              <w:pStyle w:val="Heading2"/>
              <w:jc w:val="left"/>
              <w:rPr>
                <w:rFonts w:ascii="Arial" w:hAnsi="Arial" w:cs="Arial"/>
                <w:b w:val="0"/>
                <w:lang w:val="en-GB" w:eastAsia="en-US"/>
              </w:rPr>
            </w:pPr>
          </w:p>
        </w:tc>
      </w:tr>
      <w:tr w:rsidR="00936B68" w:rsidRPr="004C3BFE" w14:paraId="446F5849" w14:textId="77777777">
        <w:trPr>
          <w:trHeight w:val="20"/>
          <w:jc w:val="center"/>
        </w:trPr>
        <w:tc>
          <w:tcPr>
            <w:tcW w:w="1790" w:type="pct"/>
            <w:shd w:val="clear" w:color="auto" w:fill="auto"/>
            <w:noWrap/>
          </w:tcPr>
          <w:p w14:paraId="6B26D817" w14:textId="77777777" w:rsidR="00936B68" w:rsidRPr="004C3BFE" w:rsidRDefault="0072567B">
            <w:pPr>
              <w:rPr>
                <w:rFonts w:ascii="Arial" w:hAnsi="Arial" w:cs="Arial"/>
                <w:b/>
                <w:sz w:val="20"/>
                <w:szCs w:val="20"/>
                <w:lang w:val="en-GB"/>
              </w:rPr>
            </w:pPr>
            <w:r w:rsidRPr="004C3BFE">
              <w:rPr>
                <w:rFonts w:ascii="Arial" w:hAnsi="Arial" w:cs="Arial"/>
                <w:b/>
                <w:sz w:val="20"/>
                <w:szCs w:val="20"/>
                <w:lang w:val="en-GB"/>
              </w:rPr>
              <w:t>14. Are the references relevant and sufficient (in number)?</w:t>
            </w:r>
          </w:p>
          <w:p w14:paraId="74F87C39"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62DD0DD3"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5 = Excellent 4 = Good 3 = Satisfactory 2 = Needs Improvement 1 = Poor </w:t>
            </w:r>
          </w:p>
          <w:p w14:paraId="694C45B2" w14:textId="77777777" w:rsidR="00936B68" w:rsidRPr="004C3BFE" w:rsidRDefault="0072567B">
            <w:pPr>
              <w:rPr>
                <w:rFonts w:ascii="Arial" w:hAnsi="Arial" w:cs="Arial"/>
                <w:sz w:val="20"/>
                <w:szCs w:val="20"/>
                <w:lang w:val="en-GB"/>
              </w:rPr>
            </w:pPr>
            <w:r w:rsidRPr="004C3BFE">
              <w:rPr>
                <w:rFonts w:ascii="Arial" w:hAnsi="Arial" w:cs="Arial"/>
                <w:color w:val="404040"/>
                <w:sz w:val="20"/>
                <w:szCs w:val="20"/>
                <w:shd w:val="clear" w:color="auto" w:fill="FFFFFF"/>
                <w:lang w:val="en-GB"/>
              </w:rPr>
              <w:t>N/A = Not Applicable</w:t>
            </w:r>
          </w:p>
        </w:tc>
        <w:tc>
          <w:tcPr>
            <w:tcW w:w="1843" w:type="pct"/>
            <w:shd w:val="clear" w:color="auto" w:fill="auto"/>
          </w:tcPr>
          <w:p w14:paraId="1AEB04E9" w14:textId="77777777" w:rsidR="00936B68" w:rsidRPr="004C3BFE" w:rsidRDefault="0072567B">
            <w:pPr>
              <w:pStyle w:val="ListParagraph"/>
              <w:ind w:left="0"/>
              <w:jc w:val="both"/>
              <w:rPr>
                <w:rFonts w:ascii="Arial" w:hAnsi="Arial" w:cs="Arial"/>
                <w:bCs/>
                <w:sz w:val="20"/>
                <w:szCs w:val="20"/>
                <w:lang w:val="en-GB"/>
              </w:rPr>
            </w:pPr>
            <w:r w:rsidRPr="004C3BFE">
              <w:rPr>
                <w:rFonts w:ascii="Arial" w:eastAsia="SimSun" w:hAnsi="Arial" w:cs="Arial"/>
                <w:b/>
                <w:bCs/>
                <w:sz w:val="20"/>
                <w:szCs w:val="20"/>
              </w:rPr>
              <w:t>5</w:t>
            </w:r>
            <w:r w:rsidRPr="004C3BFE">
              <w:rPr>
                <w:rFonts w:ascii="Arial" w:eastAsia="SimSun" w:hAnsi="Arial" w:cs="Arial"/>
                <w:sz w:val="20"/>
                <w:szCs w:val="20"/>
              </w:rPr>
              <w:t xml:space="preserve"> (Strong bibliography of 20+ </w:t>
            </w:r>
            <w:proofErr w:type="gramStart"/>
            <w:r w:rsidRPr="004C3BFE">
              <w:rPr>
                <w:rFonts w:ascii="Arial" w:eastAsia="SimSun" w:hAnsi="Arial" w:cs="Arial"/>
                <w:sz w:val="20"/>
                <w:szCs w:val="20"/>
              </w:rPr>
              <w:t>sources )</w:t>
            </w:r>
            <w:proofErr w:type="gramEnd"/>
          </w:p>
        </w:tc>
        <w:tc>
          <w:tcPr>
            <w:tcW w:w="1367" w:type="pct"/>
            <w:shd w:val="clear" w:color="auto" w:fill="auto"/>
          </w:tcPr>
          <w:p w14:paraId="3CA1967C" w14:textId="77777777" w:rsidR="00936B68" w:rsidRPr="004C3BFE" w:rsidRDefault="00936B68">
            <w:pPr>
              <w:pStyle w:val="Heading2"/>
              <w:jc w:val="left"/>
              <w:rPr>
                <w:rFonts w:ascii="Arial" w:hAnsi="Arial" w:cs="Arial"/>
                <w:b w:val="0"/>
                <w:lang w:val="en-GB" w:eastAsia="en-US"/>
              </w:rPr>
            </w:pPr>
          </w:p>
        </w:tc>
      </w:tr>
      <w:tr w:rsidR="00936B68" w:rsidRPr="004C3BFE" w14:paraId="08DD3A8D" w14:textId="77777777">
        <w:trPr>
          <w:trHeight w:val="20"/>
          <w:jc w:val="center"/>
        </w:trPr>
        <w:tc>
          <w:tcPr>
            <w:tcW w:w="1790" w:type="pct"/>
            <w:shd w:val="clear" w:color="auto" w:fill="auto"/>
            <w:noWrap/>
          </w:tcPr>
          <w:p w14:paraId="5AF0CB64" w14:textId="77777777" w:rsidR="00936B68" w:rsidRPr="004C3BFE" w:rsidRDefault="0072567B">
            <w:pPr>
              <w:rPr>
                <w:rFonts w:ascii="Arial" w:hAnsi="Arial" w:cs="Arial"/>
                <w:b/>
                <w:sz w:val="20"/>
                <w:szCs w:val="20"/>
                <w:lang w:val="en-GB"/>
              </w:rPr>
            </w:pPr>
            <w:r w:rsidRPr="004C3BFE">
              <w:rPr>
                <w:rFonts w:ascii="Arial" w:hAnsi="Arial" w:cs="Arial"/>
                <w:b/>
                <w:sz w:val="20"/>
                <w:szCs w:val="20"/>
                <w:lang w:val="en-GB"/>
              </w:rPr>
              <w:t>15. Is the manuscript written in clear and understandable language?</w:t>
            </w:r>
          </w:p>
          <w:p w14:paraId="4C54BE5F"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Rating Scale: </w:t>
            </w:r>
          </w:p>
          <w:p w14:paraId="6150E79A" w14:textId="77777777" w:rsidR="00936B68" w:rsidRPr="004C3BFE" w:rsidRDefault="0072567B">
            <w:pPr>
              <w:rPr>
                <w:rFonts w:ascii="Arial" w:hAnsi="Arial" w:cs="Arial"/>
                <w:color w:val="404040"/>
                <w:sz w:val="20"/>
                <w:szCs w:val="20"/>
                <w:shd w:val="clear" w:color="auto" w:fill="FFFFFF"/>
                <w:lang w:val="en-GB"/>
              </w:rPr>
            </w:pPr>
            <w:r w:rsidRPr="004C3BFE">
              <w:rPr>
                <w:rFonts w:ascii="Arial" w:hAnsi="Arial" w:cs="Arial"/>
                <w:color w:val="404040"/>
                <w:sz w:val="20"/>
                <w:szCs w:val="20"/>
                <w:shd w:val="clear" w:color="auto" w:fill="FFFFFF"/>
                <w:lang w:val="en-GB"/>
              </w:rPr>
              <w:t xml:space="preserve">5 = Excellent 4 = Good 3 = Satisfactory 2 = Needs Improvement 1 = Poor </w:t>
            </w:r>
          </w:p>
          <w:p w14:paraId="7EB29CA0" w14:textId="77777777" w:rsidR="00936B68" w:rsidRPr="004C3BFE" w:rsidRDefault="0072567B">
            <w:pPr>
              <w:rPr>
                <w:rFonts w:ascii="Arial" w:hAnsi="Arial" w:cs="Arial"/>
                <w:sz w:val="20"/>
                <w:szCs w:val="20"/>
                <w:lang w:val="en-GB"/>
              </w:rPr>
            </w:pPr>
            <w:r w:rsidRPr="004C3BFE">
              <w:rPr>
                <w:rFonts w:ascii="Arial" w:hAnsi="Arial" w:cs="Arial"/>
                <w:color w:val="404040"/>
                <w:sz w:val="20"/>
                <w:szCs w:val="20"/>
                <w:shd w:val="clear" w:color="auto" w:fill="FFFFFF"/>
                <w:lang w:val="en-GB"/>
              </w:rPr>
              <w:t>N/A = Not Applicable</w:t>
            </w:r>
          </w:p>
        </w:tc>
        <w:tc>
          <w:tcPr>
            <w:tcW w:w="1843" w:type="pct"/>
            <w:shd w:val="clear" w:color="auto" w:fill="auto"/>
          </w:tcPr>
          <w:p w14:paraId="76C4ACEC" w14:textId="77777777" w:rsidR="00936B68" w:rsidRPr="004C3BFE" w:rsidRDefault="0072567B">
            <w:pPr>
              <w:pStyle w:val="ListParagraph"/>
              <w:ind w:left="0"/>
              <w:jc w:val="both"/>
              <w:rPr>
                <w:rFonts w:ascii="Arial" w:hAnsi="Arial" w:cs="Arial"/>
                <w:bCs/>
                <w:sz w:val="20"/>
                <w:szCs w:val="20"/>
                <w:lang w:val="en-GB"/>
              </w:rPr>
            </w:pPr>
            <w:r w:rsidRPr="004C3BFE">
              <w:rPr>
                <w:rFonts w:ascii="Arial" w:eastAsia="SimSun" w:hAnsi="Arial" w:cs="Arial"/>
                <w:b/>
                <w:bCs/>
                <w:sz w:val="20"/>
                <w:szCs w:val="20"/>
              </w:rPr>
              <w:t>4</w:t>
            </w:r>
            <w:r w:rsidRPr="004C3BFE">
              <w:rPr>
                <w:rFonts w:ascii="Arial" w:eastAsia="SimSun" w:hAnsi="Arial" w:cs="Arial"/>
                <w:sz w:val="20"/>
                <w:szCs w:val="20"/>
              </w:rPr>
              <w:t xml:space="preserve"> (Generally good, with minor technical phrasing errors)</w:t>
            </w:r>
          </w:p>
        </w:tc>
        <w:tc>
          <w:tcPr>
            <w:tcW w:w="1367" w:type="pct"/>
            <w:shd w:val="clear" w:color="auto" w:fill="auto"/>
          </w:tcPr>
          <w:p w14:paraId="3183C664" w14:textId="77777777" w:rsidR="00936B68" w:rsidRPr="004C3BFE" w:rsidRDefault="00936B68">
            <w:pPr>
              <w:pStyle w:val="Heading2"/>
              <w:jc w:val="left"/>
              <w:rPr>
                <w:rFonts w:ascii="Arial" w:hAnsi="Arial" w:cs="Arial"/>
                <w:b w:val="0"/>
                <w:lang w:val="en-GB" w:eastAsia="en-US"/>
              </w:rPr>
            </w:pPr>
          </w:p>
        </w:tc>
      </w:tr>
    </w:tbl>
    <w:p w14:paraId="5F11D75E" w14:textId="77777777" w:rsidR="00936B68" w:rsidRPr="004C3BFE" w:rsidRDefault="00936B68">
      <w:pPr>
        <w:pStyle w:val="BodyText"/>
        <w:rPr>
          <w:rFonts w:ascii="Arial" w:hAnsi="Arial" w:cs="Arial"/>
          <w:b/>
          <w:bCs/>
          <w:sz w:val="20"/>
          <w:szCs w:val="20"/>
          <w:u w:val="single"/>
          <w:lang w:val="en-GB"/>
        </w:rPr>
      </w:pPr>
    </w:p>
    <w:p w14:paraId="51F430F9" w14:textId="77777777" w:rsidR="00936B68" w:rsidRPr="004C3BFE" w:rsidRDefault="00936B68">
      <w:pPr>
        <w:pStyle w:val="BodyText"/>
        <w:rPr>
          <w:rFonts w:ascii="Arial" w:hAnsi="Arial" w:cs="Arial"/>
          <w:b/>
          <w:bCs/>
          <w:sz w:val="20"/>
          <w:szCs w:val="20"/>
          <w:u w:val="single"/>
          <w:lang w:val="en-GB"/>
        </w:rPr>
      </w:pPr>
    </w:p>
    <w:p w14:paraId="3297B8D9" w14:textId="77777777" w:rsidR="00936B68" w:rsidRPr="004C3BFE" w:rsidRDefault="00936B68">
      <w:pPr>
        <w:pStyle w:val="BodyText"/>
        <w:rPr>
          <w:rFonts w:ascii="Arial" w:hAnsi="Arial" w:cs="Arial"/>
          <w:b/>
          <w:bCs/>
          <w:sz w:val="20"/>
          <w:szCs w:val="20"/>
          <w:u w:val="single"/>
          <w:lang w:val="en-GB"/>
        </w:rPr>
      </w:pPr>
    </w:p>
    <w:p w14:paraId="65CC3F39" w14:textId="77777777" w:rsidR="00936B68" w:rsidRPr="004C3BFE" w:rsidRDefault="0072567B">
      <w:pPr>
        <w:pStyle w:val="Heading2"/>
        <w:jc w:val="left"/>
        <w:rPr>
          <w:rFonts w:ascii="Arial" w:hAnsi="Arial" w:cs="Arial"/>
          <w:u w:val="single"/>
          <w:lang w:val="en-GB" w:eastAsia="en-US"/>
        </w:rPr>
      </w:pPr>
      <w:r w:rsidRPr="004C3BFE">
        <w:rPr>
          <w:rFonts w:ascii="Arial" w:hAnsi="Arial" w:cs="Arial"/>
          <w:highlight w:val="yellow"/>
          <w:u w:val="single"/>
          <w:lang w:val="en-GB" w:eastAsia="en-US"/>
        </w:rPr>
        <w:t>PART 2.2 (Subjective Evaluation)</w:t>
      </w:r>
    </w:p>
    <w:p w14:paraId="6209B4B3" w14:textId="77777777" w:rsidR="00936B68" w:rsidRPr="004C3BFE" w:rsidRDefault="00936B6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36B68" w:rsidRPr="004C3BFE" w14:paraId="4BCDA102" w14:textId="77777777">
        <w:trPr>
          <w:trHeight w:val="20"/>
          <w:jc w:val="center"/>
        </w:trPr>
        <w:tc>
          <w:tcPr>
            <w:tcW w:w="1672" w:type="pct"/>
            <w:shd w:val="clear" w:color="auto" w:fill="auto"/>
            <w:noWrap/>
          </w:tcPr>
          <w:p w14:paraId="3C5C06C5" w14:textId="77777777" w:rsidR="00936B68" w:rsidRPr="004C3BFE" w:rsidRDefault="00936B68">
            <w:pPr>
              <w:pStyle w:val="Heading2"/>
              <w:jc w:val="left"/>
              <w:rPr>
                <w:rFonts w:ascii="Arial" w:hAnsi="Arial" w:cs="Arial"/>
                <w:lang w:val="en-GB" w:eastAsia="en-US"/>
              </w:rPr>
            </w:pPr>
          </w:p>
        </w:tc>
        <w:tc>
          <w:tcPr>
            <w:tcW w:w="1786" w:type="pct"/>
            <w:shd w:val="clear" w:color="auto" w:fill="auto"/>
          </w:tcPr>
          <w:p w14:paraId="09D3DFBA" w14:textId="77777777" w:rsidR="00936B68" w:rsidRPr="004C3BFE" w:rsidRDefault="0072567B">
            <w:pPr>
              <w:pStyle w:val="Heading2"/>
              <w:jc w:val="left"/>
              <w:rPr>
                <w:rFonts w:ascii="Arial" w:hAnsi="Arial" w:cs="Arial"/>
                <w:lang w:val="en-GB" w:eastAsia="en-US"/>
              </w:rPr>
            </w:pPr>
            <w:r w:rsidRPr="004C3BFE">
              <w:rPr>
                <w:rFonts w:ascii="Arial" w:hAnsi="Arial" w:cs="Arial"/>
                <w:lang w:val="en-GB" w:eastAsia="en-US"/>
              </w:rPr>
              <w:t>Reviewer’s comment</w:t>
            </w:r>
          </w:p>
          <w:p w14:paraId="0A170F42" w14:textId="77777777" w:rsidR="00936B68" w:rsidRPr="004C3BFE" w:rsidRDefault="00936B68">
            <w:pPr>
              <w:rPr>
                <w:rFonts w:ascii="Arial" w:hAnsi="Arial" w:cs="Arial"/>
                <w:sz w:val="20"/>
                <w:szCs w:val="20"/>
                <w:lang w:val="en-GB"/>
              </w:rPr>
            </w:pPr>
          </w:p>
        </w:tc>
        <w:tc>
          <w:tcPr>
            <w:tcW w:w="1543" w:type="pct"/>
            <w:shd w:val="clear" w:color="auto" w:fill="auto"/>
          </w:tcPr>
          <w:p w14:paraId="3C4B96AC" w14:textId="77777777" w:rsidR="00936B68" w:rsidRPr="004C3BFE" w:rsidRDefault="0072567B">
            <w:pPr>
              <w:spacing w:after="160" w:line="259" w:lineRule="auto"/>
              <w:rPr>
                <w:rFonts w:ascii="Arial" w:eastAsia="Calibri" w:hAnsi="Arial" w:cs="Arial"/>
                <w:kern w:val="2"/>
                <w:sz w:val="20"/>
                <w:szCs w:val="20"/>
                <w:lang w:val="en-IN"/>
              </w:rPr>
            </w:pPr>
            <w:r w:rsidRPr="004C3BFE">
              <w:rPr>
                <w:rFonts w:ascii="Arial" w:eastAsia="Calibri" w:hAnsi="Arial" w:cs="Arial"/>
                <w:b/>
                <w:kern w:val="2"/>
                <w:sz w:val="20"/>
                <w:szCs w:val="20"/>
                <w:lang w:val="en-IN"/>
              </w:rPr>
              <w:t>Author’s Feedback</w:t>
            </w:r>
            <w:r w:rsidRPr="004C3BFE">
              <w:rPr>
                <w:rFonts w:ascii="Arial" w:eastAsia="Calibri" w:hAnsi="Arial" w:cs="Arial"/>
                <w:kern w:val="2"/>
                <w:sz w:val="20"/>
                <w:szCs w:val="20"/>
                <w:lang w:val="en-IN"/>
              </w:rPr>
              <w:t xml:space="preserve"> (It is mandatory that authors should write his/her feedback here)</w:t>
            </w:r>
          </w:p>
          <w:p w14:paraId="30113EAC" w14:textId="77777777" w:rsidR="00936B68" w:rsidRPr="004C3BFE" w:rsidRDefault="00936B68">
            <w:pPr>
              <w:pStyle w:val="Heading2"/>
              <w:jc w:val="left"/>
              <w:rPr>
                <w:rFonts w:ascii="Arial" w:hAnsi="Arial" w:cs="Arial"/>
                <w:b w:val="0"/>
                <w:lang w:val="en-GB" w:eastAsia="en-US"/>
              </w:rPr>
            </w:pPr>
          </w:p>
        </w:tc>
      </w:tr>
      <w:tr w:rsidR="00936B68" w:rsidRPr="004C3BFE" w14:paraId="139D656E" w14:textId="77777777">
        <w:trPr>
          <w:trHeight w:val="20"/>
          <w:jc w:val="center"/>
        </w:trPr>
        <w:tc>
          <w:tcPr>
            <w:tcW w:w="1672" w:type="pct"/>
            <w:shd w:val="clear" w:color="auto" w:fill="auto"/>
            <w:noWrap/>
          </w:tcPr>
          <w:p w14:paraId="6A118B91" w14:textId="77777777" w:rsidR="00936B68" w:rsidRPr="004C3BFE" w:rsidRDefault="0072567B">
            <w:pPr>
              <w:rPr>
                <w:rFonts w:ascii="Arial" w:hAnsi="Arial" w:cs="Arial"/>
                <w:b/>
                <w:bCs/>
                <w:sz w:val="20"/>
                <w:szCs w:val="20"/>
                <w:lang w:val="en-GB"/>
              </w:rPr>
            </w:pPr>
            <w:r w:rsidRPr="004C3BFE">
              <w:rPr>
                <w:rFonts w:ascii="Arial" w:hAnsi="Arial" w:cs="Arial"/>
                <w:b/>
                <w:bCs/>
                <w:sz w:val="20"/>
                <w:szCs w:val="20"/>
                <w:lang w:val="en-GB"/>
              </w:rPr>
              <w:t>Is the title of the article suitable?</w:t>
            </w:r>
          </w:p>
          <w:p w14:paraId="0C472FED" w14:textId="77777777" w:rsidR="00936B68" w:rsidRPr="004C3BFE" w:rsidRDefault="00936B68">
            <w:pPr>
              <w:rPr>
                <w:rFonts w:ascii="Arial" w:hAnsi="Arial" w:cs="Arial"/>
                <w:bCs/>
                <w:sz w:val="20"/>
                <w:szCs w:val="20"/>
                <w:lang w:val="en-GB"/>
              </w:rPr>
            </w:pPr>
          </w:p>
          <w:p w14:paraId="255E9288" w14:textId="77777777" w:rsidR="00936B68" w:rsidRPr="004C3BFE" w:rsidRDefault="0072567B">
            <w:pPr>
              <w:rPr>
                <w:rFonts w:ascii="Arial" w:hAnsi="Arial" w:cs="Arial"/>
                <w:sz w:val="20"/>
                <w:szCs w:val="20"/>
                <w:u w:val="single"/>
                <w:lang w:val="en-GB"/>
              </w:rPr>
            </w:pPr>
            <w:r w:rsidRPr="004C3BFE">
              <w:rPr>
                <w:rFonts w:ascii="Arial" w:hAnsi="Arial" w:cs="Arial"/>
                <w:bCs/>
                <w:sz w:val="20"/>
                <w:szCs w:val="20"/>
                <w:lang w:val="en-GB"/>
              </w:rPr>
              <w:t>If your answer is NO, please provide a brief, clear suggestion for improvement.</w:t>
            </w:r>
          </w:p>
        </w:tc>
        <w:tc>
          <w:tcPr>
            <w:tcW w:w="1786" w:type="pct"/>
            <w:shd w:val="clear" w:color="auto" w:fill="auto"/>
          </w:tcPr>
          <w:p w14:paraId="20311137" w14:textId="77777777" w:rsidR="00936B68" w:rsidRPr="004C3BFE" w:rsidRDefault="0072567B">
            <w:pPr>
              <w:ind w:left="360"/>
              <w:rPr>
                <w:rFonts w:ascii="Arial" w:hAnsi="Arial" w:cs="Arial"/>
                <w:b/>
                <w:bCs/>
                <w:sz w:val="20"/>
                <w:szCs w:val="20"/>
                <w:lang w:val="en-GB"/>
              </w:rPr>
            </w:pPr>
            <w:r w:rsidRPr="004C3BFE">
              <w:rPr>
                <w:rFonts w:ascii="Arial" w:hAnsi="Arial" w:cs="Arial"/>
                <w:sz w:val="20"/>
                <w:szCs w:val="20"/>
                <w:lang w:val="en-GB"/>
              </w:rPr>
              <w:t>Yes</w:t>
            </w:r>
          </w:p>
        </w:tc>
        <w:tc>
          <w:tcPr>
            <w:tcW w:w="1543" w:type="pct"/>
            <w:shd w:val="clear" w:color="auto" w:fill="auto"/>
          </w:tcPr>
          <w:p w14:paraId="2473ACBE" w14:textId="77777777" w:rsidR="00936B68" w:rsidRPr="004C3BFE" w:rsidRDefault="00936B68">
            <w:pPr>
              <w:pStyle w:val="Heading2"/>
              <w:jc w:val="left"/>
              <w:rPr>
                <w:rFonts w:ascii="Arial" w:hAnsi="Arial" w:cs="Arial"/>
                <w:b w:val="0"/>
                <w:lang w:val="en-GB" w:eastAsia="en-US"/>
              </w:rPr>
            </w:pPr>
          </w:p>
        </w:tc>
      </w:tr>
      <w:tr w:rsidR="00936B68" w:rsidRPr="004C3BFE" w14:paraId="443CE464" w14:textId="77777777">
        <w:trPr>
          <w:trHeight w:val="20"/>
          <w:jc w:val="center"/>
        </w:trPr>
        <w:tc>
          <w:tcPr>
            <w:tcW w:w="1672" w:type="pct"/>
            <w:shd w:val="clear" w:color="auto" w:fill="auto"/>
            <w:noWrap/>
          </w:tcPr>
          <w:p w14:paraId="5DEB90D2" w14:textId="77777777" w:rsidR="00936B68" w:rsidRPr="004C3BFE" w:rsidRDefault="0072567B">
            <w:pPr>
              <w:pStyle w:val="Heading2"/>
              <w:jc w:val="left"/>
              <w:rPr>
                <w:rFonts w:ascii="Arial" w:hAnsi="Arial" w:cs="Arial"/>
                <w:lang w:val="en-GB" w:eastAsia="en-US"/>
              </w:rPr>
            </w:pPr>
            <w:r w:rsidRPr="004C3BFE">
              <w:rPr>
                <w:rFonts w:ascii="Arial" w:hAnsi="Arial" w:cs="Arial"/>
                <w:lang w:val="en-GB" w:eastAsia="en-US"/>
              </w:rPr>
              <w:t xml:space="preserve">Is the abstract of the article comprehensive? </w:t>
            </w:r>
          </w:p>
          <w:p w14:paraId="26107671" w14:textId="77777777" w:rsidR="00936B68" w:rsidRPr="004C3BFE" w:rsidRDefault="00936B68">
            <w:pPr>
              <w:rPr>
                <w:rFonts w:ascii="Arial" w:hAnsi="Arial" w:cs="Arial"/>
                <w:bCs/>
                <w:sz w:val="20"/>
                <w:szCs w:val="20"/>
                <w:lang w:val="en-GB"/>
              </w:rPr>
            </w:pPr>
          </w:p>
          <w:p w14:paraId="2B2A2DAE" w14:textId="77777777" w:rsidR="00936B68" w:rsidRPr="004C3BFE" w:rsidRDefault="0072567B">
            <w:pPr>
              <w:rPr>
                <w:rFonts w:ascii="Arial" w:hAnsi="Arial" w:cs="Arial"/>
                <w:sz w:val="20"/>
                <w:szCs w:val="20"/>
                <w:lang w:val="en-GB"/>
              </w:rPr>
            </w:pPr>
            <w:r w:rsidRPr="004C3BFE">
              <w:rPr>
                <w:rFonts w:ascii="Arial" w:hAnsi="Arial" w:cs="Arial"/>
                <w:bCs/>
                <w:sz w:val="20"/>
                <w:szCs w:val="20"/>
                <w:lang w:val="en-GB"/>
              </w:rPr>
              <w:t>If your answer is NO, please provide a brief, clear suggestion for improvement.</w:t>
            </w:r>
          </w:p>
        </w:tc>
        <w:tc>
          <w:tcPr>
            <w:tcW w:w="1786" w:type="pct"/>
            <w:shd w:val="clear" w:color="auto" w:fill="auto"/>
          </w:tcPr>
          <w:p w14:paraId="5E5EC6BE" w14:textId="77777777" w:rsidR="00936B68" w:rsidRPr="004C3BFE" w:rsidRDefault="0072567B">
            <w:pPr>
              <w:ind w:left="360"/>
              <w:rPr>
                <w:rFonts w:ascii="Arial" w:hAnsi="Arial" w:cs="Arial"/>
                <w:b/>
                <w:bCs/>
                <w:sz w:val="20"/>
                <w:szCs w:val="20"/>
                <w:lang w:val="en-GB"/>
              </w:rPr>
            </w:pPr>
            <w:r w:rsidRPr="004C3BFE">
              <w:rPr>
                <w:rFonts w:ascii="Arial" w:hAnsi="Arial" w:cs="Arial"/>
                <w:sz w:val="20"/>
                <w:szCs w:val="20"/>
                <w:lang w:val="en-GB"/>
              </w:rPr>
              <w:t>Yes</w:t>
            </w:r>
          </w:p>
        </w:tc>
        <w:tc>
          <w:tcPr>
            <w:tcW w:w="1543" w:type="pct"/>
            <w:shd w:val="clear" w:color="auto" w:fill="auto"/>
          </w:tcPr>
          <w:p w14:paraId="0F3F35A3" w14:textId="77777777" w:rsidR="00936B68" w:rsidRPr="004C3BFE" w:rsidRDefault="00936B68">
            <w:pPr>
              <w:pStyle w:val="Heading2"/>
              <w:jc w:val="left"/>
              <w:rPr>
                <w:rFonts w:ascii="Arial" w:hAnsi="Arial" w:cs="Arial"/>
                <w:b w:val="0"/>
                <w:lang w:val="en-GB" w:eastAsia="en-US"/>
              </w:rPr>
            </w:pPr>
          </w:p>
        </w:tc>
      </w:tr>
      <w:tr w:rsidR="00936B68" w:rsidRPr="004C3BFE" w14:paraId="5ABB5934" w14:textId="77777777">
        <w:trPr>
          <w:trHeight w:val="20"/>
          <w:jc w:val="center"/>
        </w:trPr>
        <w:tc>
          <w:tcPr>
            <w:tcW w:w="1672" w:type="pct"/>
            <w:shd w:val="clear" w:color="auto" w:fill="auto"/>
            <w:noWrap/>
          </w:tcPr>
          <w:p w14:paraId="31B82A60" w14:textId="77777777" w:rsidR="00936B68" w:rsidRPr="004C3BFE" w:rsidRDefault="0072567B">
            <w:pPr>
              <w:pStyle w:val="Heading2"/>
              <w:jc w:val="left"/>
              <w:rPr>
                <w:rFonts w:ascii="Arial" w:hAnsi="Arial" w:cs="Arial"/>
                <w:b w:val="0"/>
                <w:lang w:val="en-GB" w:eastAsia="en-US"/>
              </w:rPr>
            </w:pPr>
            <w:r w:rsidRPr="004C3BFE">
              <w:rPr>
                <w:rFonts w:ascii="Arial" w:hAnsi="Arial" w:cs="Arial"/>
                <w:lang w:val="en-GB" w:eastAsia="en-US"/>
              </w:rPr>
              <w:t xml:space="preserve">Is the manuscript scientifically correct? </w:t>
            </w:r>
            <w:r w:rsidRPr="004C3BFE">
              <w:rPr>
                <w:rFonts w:ascii="Arial" w:hAnsi="Arial" w:cs="Arial"/>
                <w:lang w:val="en-GB" w:eastAsia="en-US"/>
              </w:rPr>
              <w:br/>
            </w:r>
          </w:p>
          <w:p w14:paraId="4BE084BB" w14:textId="77777777" w:rsidR="00936B68" w:rsidRPr="004C3BFE" w:rsidRDefault="0072567B">
            <w:pPr>
              <w:rPr>
                <w:rFonts w:ascii="Arial" w:hAnsi="Arial" w:cs="Arial"/>
                <w:b/>
                <w:sz w:val="20"/>
                <w:szCs w:val="20"/>
                <w:lang w:val="en-GB"/>
              </w:rPr>
            </w:pPr>
            <w:r w:rsidRPr="004C3BFE">
              <w:rPr>
                <w:rFonts w:ascii="Arial" w:hAnsi="Arial" w:cs="Arial"/>
                <w:bCs/>
                <w:sz w:val="20"/>
                <w:szCs w:val="20"/>
                <w:lang w:val="en-GB"/>
              </w:rPr>
              <w:t>If your answer is NO, please provide a brief, clear suggestion for improvement.</w:t>
            </w:r>
          </w:p>
        </w:tc>
        <w:tc>
          <w:tcPr>
            <w:tcW w:w="1786" w:type="pct"/>
            <w:shd w:val="clear" w:color="auto" w:fill="auto"/>
          </w:tcPr>
          <w:p w14:paraId="7DE0E1E9" w14:textId="77777777" w:rsidR="00936B68" w:rsidRPr="004C3BFE" w:rsidRDefault="0072567B">
            <w:pPr>
              <w:pStyle w:val="ListParagraph"/>
              <w:ind w:left="0"/>
              <w:rPr>
                <w:rFonts w:ascii="Arial" w:hAnsi="Arial" w:cs="Arial"/>
                <w:bCs/>
                <w:sz w:val="20"/>
                <w:szCs w:val="20"/>
                <w:lang w:val="en-GB"/>
              </w:rPr>
            </w:pPr>
            <w:r w:rsidRPr="004C3BFE">
              <w:rPr>
                <w:rFonts w:ascii="Arial" w:eastAsia="SimSun" w:hAnsi="Arial" w:cs="Arial"/>
                <w:sz w:val="20"/>
                <w:szCs w:val="20"/>
              </w:rPr>
              <w:t>Y</w:t>
            </w:r>
            <w:r w:rsidRPr="004C3BFE">
              <w:rPr>
                <w:rFonts w:ascii="Arial" w:eastAsia="SimSun" w:hAnsi="Arial" w:cs="Arial"/>
                <w:sz w:val="20"/>
                <w:szCs w:val="20"/>
                <w:lang w:val="en-GB"/>
              </w:rPr>
              <w:t>es</w:t>
            </w:r>
            <w:r w:rsidRPr="004C3BFE">
              <w:rPr>
                <w:rFonts w:ascii="Arial" w:eastAsia="SimSun" w:hAnsi="Arial" w:cs="Arial"/>
                <w:sz w:val="20"/>
                <w:szCs w:val="20"/>
              </w:rPr>
              <w:t>. The statistical analysis (t-tests and P-values) is appropriate for the data type</w:t>
            </w:r>
          </w:p>
        </w:tc>
        <w:tc>
          <w:tcPr>
            <w:tcW w:w="1543" w:type="pct"/>
            <w:shd w:val="clear" w:color="auto" w:fill="auto"/>
          </w:tcPr>
          <w:p w14:paraId="5494F096" w14:textId="77777777" w:rsidR="00936B68" w:rsidRPr="004C3BFE" w:rsidRDefault="00936B68">
            <w:pPr>
              <w:pStyle w:val="Heading2"/>
              <w:jc w:val="left"/>
              <w:rPr>
                <w:rFonts w:ascii="Arial" w:hAnsi="Arial" w:cs="Arial"/>
                <w:b w:val="0"/>
                <w:lang w:val="en-GB" w:eastAsia="en-US"/>
              </w:rPr>
            </w:pPr>
          </w:p>
        </w:tc>
      </w:tr>
      <w:tr w:rsidR="00936B68" w:rsidRPr="004C3BFE" w14:paraId="5DF6C42C" w14:textId="77777777">
        <w:trPr>
          <w:trHeight w:val="20"/>
          <w:jc w:val="center"/>
        </w:trPr>
        <w:tc>
          <w:tcPr>
            <w:tcW w:w="1672" w:type="pct"/>
            <w:shd w:val="clear" w:color="auto" w:fill="auto"/>
            <w:noWrap/>
          </w:tcPr>
          <w:p w14:paraId="1D786FD7" w14:textId="77777777" w:rsidR="00936B68" w:rsidRPr="004C3BFE" w:rsidRDefault="0072567B">
            <w:pPr>
              <w:rPr>
                <w:rFonts w:ascii="Arial" w:hAnsi="Arial" w:cs="Arial"/>
                <w:b/>
                <w:bCs/>
                <w:sz w:val="20"/>
                <w:szCs w:val="20"/>
                <w:lang w:val="en-GB"/>
              </w:rPr>
            </w:pPr>
            <w:r w:rsidRPr="004C3BFE">
              <w:rPr>
                <w:rFonts w:ascii="Arial" w:hAnsi="Arial" w:cs="Arial"/>
                <w:b/>
                <w:bCs/>
                <w:sz w:val="20"/>
                <w:szCs w:val="20"/>
                <w:lang w:val="en-GB"/>
              </w:rPr>
              <w:t xml:space="preserve">Are the references sufficient and recent? </w:t>
            </w:r>
          </w:p>
          <w:p w14:paraId="6514E3A6" w14:textId="77777777" w:rsidR="00936B68" w:rsidRPr="004C3BFE" w:rsidRDefault="0072567B">
            <w:pPr>
              <w:rPr>
                <w:rFonts w:ascii="Arial" w:hAnsi="Arial" w:cs="Arial"/>
                <w:bCs/>
                <w:sz w:val="20"/>
                <w:szCs w:val="20"/>
                <w:lang w:val="en-GB"/>
              </w:rPr>
            </w:pPr>
            <w:r w:rsidRPr="004C3BFE">
              <w:rPr>
                <w:rFonts w:ascii="Arial" w:hAnsi="Arial" w:cs="Arial"/>
                <w:bCs/>
                <w:sz w:val="20"/>
                <w:szCs w:val="20"/>
                <w:lang w:val="en-GB"/>
              </w:rPr>
              <w:t>(YES or NO)</w:t>
            </w:r>
          </w:p>
          <w:p w14:paraId="10C51440" w14:textId="77777777" w:rsidR="00936B68" w:rsidRPr="004C3BFE" w:rsidRDefault="00936B68">
            <w:pPr>
              <w:rPr>
                <w:rFonts w:ascii="Arial" w:hAnsi="Arial" w:cs="Arial"/>
                <w:bCs/>
                <w:sz w:val="20"/>
                <w:szCs w:val="20"/>
                <w:lang w:val="en-GB"/>
              </w:rPr>
            </w:pPr>
          </w:p>
          <w:p w14:paraId="26BB99F7" w14:textId="77777777" w:rsidR="00936B68" w:rsidRPr="004C3BFE" w:rsidRDefault="0072567B">
            <w:pPr>
              <w:rPr>
                <w:rFonts w:ascii="Arial" w:hAnsi="Arial" w:cs="Arial"/>
                <w:b/>
                <w:bCs/>
                <w:sz w:val="20"/>
                <w:szCs w:val="20"/>
                <w:lang w:val="en-GB"/>
              </w:rPr>
            </w:pPr>
            <w:r w:rsidRPr="004C3BFE">
              <w:rPr>
                <w:rFonts w:ascii="Arial" w:hAnsi="Arial" w:cs="Arial"/>
                <w:bCs/>
                <w:sz w:val="20"/>
                <w:szCs w:val="20"/>
                <w:lang w:val="en-GB"/>
              </w:rPr>
              <w:t>If your answer is NO, please provide clear suggestion for improvement.</w:t>
            </w:r>
          </w:p>
        </w:tc>
        <w:tc>
          <w:tcPr>
            <w:tcW w:w="1786" w:type="pct"/>
            <w:shd w:val="clear" w:color="auto" w:fill="auto"/>
          </w:tcPr>
          <w:p w14:paraId="55F178AE" w14:textId="77777777" w:rsidR="00936B68" w:rsidRPr="004C3BFE" w:rsidRDefault="0072567B">
            <w:pPr>
              <w:pStyle w:val="ListParagraph"/>
              <w:ind w:left="0"/>
              <w:rPr>
                <w:rFonts w:ascii="Arial" w:hAnsi="Arial" w:cs="Arial"/>
                <w:bCs/>
                <w:sz w:val="20"/>
                <w:szCs w:val="20"/>
                <w:lang w:val="en-GB"/>
              </w:rPr>
            </w:pPr>
            <w:r w:rsidRPr="004C3BFE">
              <w:rPr>
                <w:rFonts w:ascii="Arial" w:hAnsi="Arial" w:cs="Arial"/>
                <w:bCs/>
                <w:sz w:val="20"/>
                <w:szCs w:val="20"/>
                <w:lang w:val="en-GB"/>
              </w:rPr>
              <w:t>Yes</w:t>
            </w:r>
          </w:p>
        </w:tc>
        <w:tc>
          <w:tcPr>
            <w:tcW w:w="1543" w:type="pct"/>
            <w:shd w:val="clear" w:color="auto" w:fill="auto"/>
          </w:tcPr>
          <w:p w14:paraId="7C38A982" w14:textId="77777777" w:rsidR="00936B68" w:rsidRPr="004C3BFE" w:rsidRDefault="00936B68">
            <w:pPr>
              <w:pStyle w:val="Heading2"/>
              <w:jc w:val="left"/>
              <w:rPr>
                <w:rFonts w:ascii="Arial" w:hAnsi="Arial" w:cs="Arial"/>
                <w:b w:val="0"/>
                <w:lang w:val="en-GB" w:eastAsia="en-US"/>
              </w:rPr>
            </w:pPr>
          </w:p>
        </w:tc>
      </w:tr>
      <w:tr w:rsidR="00936B68" w:rsidRPr="004C3BFE" w14:paraId="1410AB9D" w14:textId="77777777">
        <w:trPr>
          <w:trHeight w:val="896"/>
          <w:jc w:val="center"/>
        </w:trPr>
        <w:tc>
          <w:tcPr>
            <w:tcW w:w="1672" w:type="pct"/>
            <w:shd w:val="clear" w:color="auto" w:fill="auto"/>
            <w:noWrap/>
          </w:tcPr>
          <w:p w14:paraId="140C7ACF" w14:textId="77777777" w:rsidR="00936B68" w:rsidRPr="004C3BFE" w:rsidRDefault="0072567B">
            <w:pPr>
              <w:rPr>
                <w:rFonts w:ascii="Arial" w:hAnsi="Arial" w:cs="Arial"/>
                <w:b/>
                <w:bCs/>
                <w:sz w:val="20"/>
                <w:szCs w:val="20"/>
                <w:lang w:val="en-GB"/>
              </w:rPr>
            </w:pPr>
            <w:r w:rsidRPr="004C3BFE">
              <w:rPr>
                <w:rFonts w:ascii="Arial" w:hAnsi="Arial" w:cs="Arial"/>
                <w:b/>
                <w:bCs/>
                <w:sz w:val="20"/>
                <w:szCs w:val="20"/>
                <w:lang w:val="en-GB"/>
              </w:rPr>
              <w:t>Are there ethical issues in this manuscript?</w:t>
            </w:r>
          </w:p>
          <w:p w14:paraId="4B6096BB" w14:textId="77777777" w:rsidR="00936B68" w:rsidRPr="004C3BFE" w:rsidRDefault="0072567B">
            <w:pPr>
              <w:rPr>
                <w:rFonts w:ascii="Arial" w:hAnsi="Arial" w:cs="Arial"/>
                <w:bCs/>
                <w:sz w:val="20"/>
                <w:szCs w:val="20"/>
                <w:lang w:val="en-GB"/>
              </w:rPr>
            </w:pPr>
            <w:r w:rsidRPr="004C3BFE">
              <w:rPr>
                <w:rFonts w:ascii="Arial" w:hAnsi="Arial" w:cs="Arial"/>
                <w:bCs/>
                <w:sz w:val="20"/>
                <w:szCs w:val="20"/>
                <w:lang w:val="en-GB"/>
              </w:rPr>
              <w:t>(YES or NO)</w:t>
            </w:r>
          </w:p>
          <w:p w14:paraId="4EDD78D9" w14:textId="77777777" w:rsidR="00936B68" w:rsidRPr="004C3BFE" w:rsidRDefault="00936B68">
            <w:pPr>
              <w:rPr>
                <w:rFonts w:ascii="Arial" w:hAnsi="Arial" w:cs="Arial"/>
                <w:bCs/>
                <w:sz w:val="20"/>
                <w:szCs w:val="20"/>
                <w:lang w:val="en-GB"/>
              </w:rPr>
            </w:pPr>
          </w:p>
          <w:p w14:paraId="2DFB902F" w14:textId="77777777" w:rsidR="00936B68" w:rsidRPr="004C3BFE" w:rsidRDefault="0072567B">
            <w:pPr>
              <w:rPr>
                <w:rFonts w:ascii="Arial" w:hAnsi="Arial" w:cs="Arial"/>
                <w:bCs/>
                <w:sz w:val="20"/>
                <w:szCs w:val="20"/>
                <w:lang w:val="en-GB"/>
              </w:rPr>
            </w:pPr>
            <w:r w:rsidRPr="004C3BFE">
              <w:rPr>
                <w:rFonts w:ascii="Arial" w:hAnsi="Arial" w:cs="Arial"/>
                <w:bCs/>
                <w:sz w:val="20"/>
                <w:szCs w:val="20"/>
                <w:lang w:val="en-GB"/>
              </w:rPr>
              <w:t>(If yes, kindly please write down the ethical issues here in details)</w:t>
            </w:r>
          </w:p>
          <w:p w14:paraId="3D27A558" w14:textId="77777777" w:rsidR="00936B68" w:rsidRPr="004C3BFE" w:rsidRDefault="00936B68">
            <w:pPr>
              <w:rPr>
                <w:rFonts w:ascii="Arial" w:hAnsi="Arial" w:cs="Arial"/>
                <w:bCs/>
                <w:sz w:val="20"/>
                <w:szCs w:val="20"/>
                <w:lang w:val="en-GB"/>
              </w:rPr>
            </w:pPr>
          </w:p>
        </w:tc>
        <w:tc>
          <w:tcPr>
            <w:tcW w:w="1786" w:type="pct"/>
            <w:shd w:val="clear" w:color="auto" w:fill="auto"/>
          </w:tcPr>
          <w:p w14:paraId="48695D69" w14:textId="77777777" w:rsidR="00936B68" w:rsidRPr="004C3BFE" w:rsidRDefault="0072567B">
            <w:pPr>
              <w:pStyle w:val="ListParagraph"/>
              <w:ind w:left="0"/>
              <w:rPr>
                <w:rFonts w:ascii="Arial" w:hAnsi="Arial" w:cs="Arial"/>
                <w:bCs/>
                <w:sz w:val="20"/>
                <w:szCs w:val="20"/>
                <w:lang w:val="en-GB"/>
              </w:rPr>
            </w:pPr>
            <w:r w:rsidRPr="004C3BFE">
              <w:rPr>
                <w:rFonts w:ascii="Arial" w:hAnsi="Arial" w:cs="Arial"/>
                <w:bCs/>
                <w:sz w:val="20"/>
                <w:szCs w:val="20"/>
                <w:lang w:val="en-GB"/>
              </w:rPr>
              <w:t>No</w:t>
            </w:r>
          </w:p>
        </w:tc>
        <w:tc>
          <w:tcPr>
            <w:tcW w:w="1543" w:type="pct"/>
            <w:shd w:val="clear" w:color="auto" w:fill="auto"/>
          </w:tcPr>
          <w:p w14:paraId="2965F82B" w14:textId="77777777" w:rsidR="00936B68" w:rsidRPr="004C3BFE" w:rsidRDefault="00936B68">
            <w:pPr>
              <w:pStyle w:val="Heading2"/>
              <w:jc w:val="left"/>
              <w:rPr>
                <w:rFonts w:ascii="Arial" w:hAnsi="Arial" w:cs="Arial"/>
                <w:b w:val="0"/>
                <w:lang w:val="en-GB" w:eastAsia="en-US"/>
              </w:rPr>
            </w:pPr>
          </w:p>
        </w:tc>
      </w:tr>
    </w:tbl>
    <w:p w14:paraId="4FCEB88F" w14:textId="77777777" w:rsidR="00936B68" w:rsidRPr="004C3BFE" w:rsidRDefault="00936B68">
      <w:pPr>
        <w:pStyle w:val="Heading2"/>
        <w:jc w:val="left"/>
        <w:rPr>
          <w:rFonts w:ascii="Arial" w:hAnsi="Arial" w:cs="Arial"/>
          <w:highlight w:val="yellow"/>
          <w:lang w:val="en-GB" w:eastAsia="en-US"/>
        </w:rPr>
      </w:pPr>
    </w:p>
    <w:p w14:paraId="1D0FA9AC" w14:textId="77777777" w:rsidR="00936B68" w:rsidRPr="004C3BFE" w:rsidRDefault="00936B68">
      <w:pPr>
        <w:rPr>
          <w:rFonts w:ascii="Arial" w:hAnsi="Arial" w:cs="Arial"/>
          <w:sz w:val="20"/>
          <w:szCs w:val="20"/>
          <w:highlight w:val="yellow"/>
          <w:lang w:val="en-GB"/>
        </w:rPr>
      </w:pPr>
    </w:p>
    <w:p w14:paraId="4F1A9E83" w14:textId="77777777" w:rsidR="00936B68" w:rsidRPr="004C3BFE" w:rsidRDefault="00936B68">
      <w:pPr>
        <w:rPr>
          <w:rFonts w:ascii="Arial" w:hAnsi="Arial" w:cs="Arial"/>
          <w:sz w:val="20"/>
          <w:szCs w:val="20"/>
          <w:highlight w:val="yellow"/>
          <w:lang w:val="en-GB"/>
        </w:rPr>
      </w:pPr>
    </w:p>
    <w:p w14:paraId="28F63DEE" w14:textId="404E0EC2" w:rsidR="00936B68" w:rsidRPr="004C3BFE" w:rsidRDefault="0072567B" w:rsidP="00845A56">
      <w:pPr>
        <w:pStyle w:val="Heading2"/>
        <w:jc w:val="left"/>
        <w:rPr>
          <w:rFonts w:ascii="Arial" w:hAnsi="Arial" w:cs="Arial"/>
          <w:b w:val="0"/>
          <w:bCs w:val="0"/>
          <w:highlight w:val="yellow"/>
          <w:u w:val="single"/>
          <w:lang w:val="en-GB"/>
        </w:rPr>
      </w:pPr>
      <w:r w:rsidRPr="004C3BFE">
        <w:rPr>
          <w:rFonts w:ascii="Arial" w:hAnsi="Arial" w:cs="Arial"/>
          <w:highlight w:val="yellow"/>
          <w:u w:val="single"/>
          <w:lang w:val="en-GB" w:eastAsia="en-US"/>
        </w:rPr>
        <w:t>PART 3</w:t>
      </w:r>
    </w:p>
    <w:p w14:paraId="6ADA4669" w14:textId="77777777" w:rsidR="00936B68" w:rsidRPr="004C3BFE" w:rsidRDefault="00936B6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36B68" w:rsidRPr="004C3BFE" w14:paraId="3116692F" w14:textId="77777777">
        <w:trPr>
          <w:trHeight w:val="20"/>
          <w:jc w:val="center"/>
        </w:trPr>
        <w:tc>
          <w:tcPr>
            <w:tcW w:w="5000" w:type="pct"/>
            <w:gridSpan w:val="2"/>
            <w:shd w:val="clear" w:color="auto" w:fill="auto"/>
            <w:noWrap/>
          </w:tcPr>
          <w:p w14:paraId="39E4FB28" w14:textId="77777777" w:rsidR="00936B68" w:rsidRPr="004C3BFE" w:rsidRDefault="0072567B">
            <w:pPr>
              <w:pStyle w:val="NormalWeb"/>
              <w:spacing w:before="0" w:beforeAutospacing="0" w:after="0" w:afterAutospacing="0"/>
              <w:rPr>
                <w:rFonts w:ascii="Arial" w:hAnsi="Arial" w:cs="Arial"/>
                <w:b/>
                <w:bCs/>
                <w:sz w:val="20"/>
                <w:szCs w:val="20"/>
                <w:u w:val="single"/>
                <w:lang w:val="en-GB"/>
              </w:rPr>
            </w:pPr>
            <w:r w:rsidRPr="004C3BFE">
              <w:rPr>
                <w:rFonts w:ascii="Arial" w:hAnsi="Arial" w:cs="Arial"/>
                <w:b/>
                <w:bCs/>
                <w:sz w:val="20"/>
                <w:szCs w:val="20"/>
                <w:u w:val="single"/>
                <w:lang w:val="en-GB"/>
              </w:rPr>
              <w:t>Editorial Comments (This section is reserved for the comments from journal editorial office and editors):</w:t>
            </w:r>
          </w:p>
          <w:p w14:paraId="4E892DB3" w14:textId="77777777" w:rsidR="00936B68" w:rsidRPr="004C3BFE" w:rsidRDefault="00936B68">
            <w:pPr>
              <w:pStyle w:val="NormalWeb"/>
              <w:spacing w:before="0" w:beforeAutospacing="0" w:after="0" w:afterAutospacing="0"/>
              <w:rPr>
                <w:rFonts w:ascii="Arial" w:hAnsi="Arial" w:cs="Arial"/>
                <w:b/>
                <w:bCs/>
                <w:sz w:val="20"/>
                <w:szCs w:val="20"/>
                <w:u w:val="single"/>
                <w:lang w:val="en-GB"/>
              </w:rPr>
            </w:pPr>
          </w:p>
        </w:tc>
      </w:tr>
      <w:tr w:rsidR="00936B68" w:rsidRPr="004C3BFE" w14:paraId="1EE3E3D4" w14:textId="77777777">
        <w:trPr>
          <w:trHeight w:val="20"/>
          <w:jc w:val="center"/>
        </w:trPr>
        <w:tc>
          <w:tcPr>
            <w:tcW w:w="2784" w:type="pct"/>
            <w:shd w:val="clear" w:color="auto" w:fill="auto"/>
            <w:noWrap/>
          </w:tcPr>
          <w:p w14:paraId="03C6803F" w14:textId="77777777" w:rsidR="00936B68" w:rsidRPr="004C3BFE" w:rsidRDefault="00936B68">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5841370" w14:textId="77777777" w:rsidR="00936B68" w:rsidRPr="004C3BFE" w:rsidRDefault="0072567B">
            <w:pPr>
              <w:pStyle w:val="NormalWeb"/>
              <w:spacing w:before="0" w:beforeAutospacing="0" w:after="0" w:afterAutospacing="0"/>
              <w:rPr>
                <w:rFonts w:ascii="Arial" w:hAnsi="Arial" w:cs="Arial"/>
                <w:b/>
                <w:bCs/>
                <w:sz w:val="20"/>
                <w:szCs w:val="20"/>
                <w:lang w:val="en-GB"/>
              </w:rPr>
            </w:pPr>
            <w:r w:rsidRPr="004C3BFE">
              <w:rPr>
                <w:rFonts w:ascii="Arial" w:hAnsi="Arial" w:cs="Arial"/>
                <w:sz w:val="20"/>
                <w:szCs w:val="20"/>
                <w:lang w:val="en-GB"/>
              </w:rPr>
              <w:t>Author’s Feedback</w:t>
            </w:r>
          </w:p>
        </w:tc>
      </w:tr>
      <w:tr w:rsidR="00936B68" w:rsidRPr="004C3BFE" w14:paraId="0D35AF64" w14:textId="77777777">
        <w:trPr>
          <w:trHeight w:val="20"/>
          <w:jc w:val="center"/>
        </w:trPr>
        <w:tc>
          <w:tcPr>
            <w:tcW w:w="2784" w:type="pct"/>
            <w:shd w:val="clear" w:color="auto" w:fill="auto"/>
            <w:noWrap/>
          </w:tcPr>
          <w:p w14:paraId="63E35E59" w14:textId="77777777" w:rsidR="00936B68" w:rsidRPr="004C3BFE" w:rsidRDefault="00936B68">
            <w:pPr>
              <w:pStyle w:val="NormalWeb"/>
              <w:spacing w:before="0" w:beforeAutospacing="0" w:after="0" w:afterAutospacing="0"/>
              <w:rPr>
                <w:rFonts w:ascii="Arial" w:hAnsi="Arial" w:cs="Arial"/>
                <w:sz w:val="20"/>
                <w:szCs w:val="20"/>
                <w:lang w:val="en-GB"/>
              </w:rPr>
            </w:pPr>
          </w:p>
          <w:p w14:paraId="6F53F8B2" w14:textId="77777777" w:rsidR="00005CBF" w:rsidRPr="004C3BFE" w:rsidRDefault="00005CBF" w:rsidP="00005CBF">
            <w:pPr>
              <w:rPr>
                <w:rFonts w:ascii="Arial" w:hAnsi="Arial" w:cs="Arial"/>
                <w:sz w:val="20"/>
                <w:szCs w:val="20"/>
                <w:lang w:val="en-GB"/>
              </w:rPr>
            </w:pPr>
            <w:r w:rsidRPr="004C3BFE">
              <w:rPr>
                <w:rFonts w:ascii="Arial" w:eastAsia="SimSun" w:hAnsi="Arial" w:cs="Arial"/>
                <w:sz w:val="20"/>
                <w:szCs w:val="20"/>
              </w:rPr>
              <w:t>The manuscript is strong but could be improved by explicitly discussing the limitations of the small sample size (n=120) when generalizing for entire districts.</w:t>
            </w:r>
          </w:p>
          <w:p w14:paraId="03FECA2D" w14:textId="77777777" w:rsidR="00936B68" w:rsidRPr="004C3BFE" w:rsidRDefault="00936B68">
            <w:pPr>
              <w:pStyle w:val="NormalWeb"/>
              <w:spacing w:before="0" w:beforeAutospacing="0" w:after="0" w:afterAutospacing="0"/>
              <w:rPr>
                <w:rFonts w:ascii="Arial" w:hAnsi="Arial" w:cs="Arial"/>
                <w:sz w:val="20"/>
                <w:szCs w:val="20"/>
                <w:lang w:val="en-GB"/>
              </w:rPr>
            </w:pPr>
          </w:p>
          <w:p w14:paraId="145D51C0" w14:textId="77777777" w:rsidR="00936B68" w:rsidRPr="004C3BFE" w:rsidRDefault="00936B68">
            <w:pPr>
              <w:pStyle w:val="NormalWeb"/>
              <w:spacing w:before="0" w:beforeAutospacing="0" w:after="0" w:afterAutospacing="0"/>
              <w:rPr>
                <w:rFonts w:ascii="Arial" w:hAnsi="Arial" w:cs="Arial"/>
                <w:sz w:val="20"/>
                <w:szCs w:val="20"/>
                <w:lang w:val="en-GB"/>
              </w:rPr>
            </w:pPr>
          </w:p>
          <w:p w14:paraId="40FE5F30" w14:textId="77777777" w:rsidR="00936B68" w:rsidRPr="004C3BFE" w:rsidRDefault="00936B68">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3168E1CC" w14:textId="77777777" w:rsidR="00936B68" w:rsidRPr="004C3BFE" w:rsidRDefault="00936B68">
            <w:pPr>
              <w:pStyle w:val="NormalWeb"/>
              <w:spacing w:before="0" w:beforeAutospacing="0" w:after="0" w:afterAutospacing="0"/>
              <w:rPr>
                <w:rFonts w:ascii="Arial" w:hAnsi="Arial" w:cs="Arial"/>
                <w:b/>
                <w:bCs/>
                <w:sz w:val="20"/>
                <w:szCs w:val="20"/>
                <w:lang w:val="en-GB"/>
              </w:rPr>
            </w:pPr>
          </w:p>
        </w:tc>
      </w:tr>
    </w:tbl>
    <w:p w14:paraId="29B5E8C2" w14:textId="7CC737D6" w:rsidR="00936B68" w:rsidRPr="004C3BFE" w:rsidRDefault="00936B68">
      <w:pPr>
        <w:rPr>
          <w:rFonts w:ascii="Arial" w:eastAsia="Arial Unicode MS" w:hAnsi="Arial" w:cs="Arial"/>
          <w:b/>
          <w:bCs/>
          <w:sz w:val="20"/>
          <w:szCs w:val="20"/>
          <w:u w:val="single"/>
          <w:lang w:val="en-GB"/>
        </w:rPr>
      </w:pPr>
    </w:p>
    <w:p w14:paraId="0DC5E840" w14:textId="77777777" w:rsidR="004C3BFE" w:rsidRPr="004C3BFE" w:rsidRDefault="004C3BFE" w:rsidP="004C3BFE">
      <w:pPr>
        <w:pStyle w:val="Affiliation"/>
        <w:spacing w:after="0" w:line="240" w:lineRule="auto"/>
        <w:jc w:val="left"/>
        <w:rPr>
          <w:rFonts w:ascii="Arial" w:hAnsi="Arial" w:cs="Arial"/>
          <w:b/>
          <w:u w:val="single"/>
        </w:rPr>
      </w:pPr>
      <w:r w:rsidRPr="004C3BFE">
        <w:rPr>
          <w:rFonts w:ascii="Arial" w:hAnsi="Arial" w:cs="Arial"/>
          <w:b/>
          <w:u w:val="single"/>
        </w:rPr>
        <w:t>Reviewer details:</w:t>
      </w:r>
    </w:p>
    <w:p w14:paraId="01B61664" w14:textId="7C6BA65B" w:rsidR="004C3BFE" w:rsidRPr="004C3BFE" w:rsidRDefault="004C3BFE">
      <w:pPr>
        <w:rPr>
          <w:rFonts w:ascii="Arial" w:eastAsia="Arial Unicode MS" w:hAnsi="Arial" w:cs="Arial"/>
          <w:b/>
          <w:bCs/>
          <w:sz w:val="20"/>
          <w:szCs w:val="20"/>
          <w:u w:val="single"/>
          <w:lang w:val="en-GB"/>
        </w:rPr>
      </w:pPr>
      <w:bookmarkStart w:id="0" w:name="_Hlk226635627"/>
    </w:p>
    <w:p w14:paraId="48D9D95C" w14:textId="39795C3E" w:rsidR="004C3BFE" w:rsidRPr="004C3BFE" w:rsidRDefault="004C3BFE" w:rsidP="004C3BFE">
      <w:pPr>
        <w:rPr>
          <w:rFonts w:ascii="Arial" w:eastAsia="Arial Unicode MS" w:hAnsi="Arial" w:cs="Arial"/>
          <w:b/>
          <w:bCs/>
          <w:sz w:val="20"/>
          <w:szCs w:val="20"/>
          <w:lang w:val="en-GB"/>
        </w:rPr>
      </w:pPr>
      <w:r w:rsidRPr="004C3BFE">
        <w:rPr>
          <w:rFonts w:ascii="Arial" w:eastAsia="Arial Unicode MS" w:hAnsi="Arial" w:cs="Arial"/>
          <w:b/>
          <w:bCs/>
          <w:sz w:val="20"/>
          <w:szCs w:val="20"/>
          <w:lang w:val="en-GB"/>
        </w:rPr>
        <w:t xml:space="preserve">ABDULMUMIN </w:t>
      </w:r>
      <w:proofErr w:type="spellStart"/>
      <w:r w:rsidRPr="004C3BFE">
        <w:rPr>
          <w:rFonts w:ascii="Arial" w:eastAsia="Arial Unicode MS" w:hAnsi="Arial" w:cs="Arial"/>
          <w:b/>
          <w:bCs/>
          <w:sz w:val="20"/>
          <w:szCs w:val="20"/>
          <w:lang w:val="en-GB"/>
        </w:rPr>
        <w:t>Garba</w:t>
      </w:r>
      <w:proofErr w:type="spellEnd"/>
      <w:r w:rsidRPr="004C3BFE">
        <w:rPr>
          <w:rFonts w:ascii="Arial" w:eastAsia="Arial Unicode MS" w:hAnsi="Arial" w:cs="Arial"/>
          <w:b/>
          <w:bCs/>
          <w:sz w:val="20"/>
          <w:szCs w:val="20"/>
          <w:lang w:val="en-GB"/>
        </w:rPr>
        <w:t xml:space="preserve"> </w:t>
      </w:r>
      <w:proofErr w:type="spellStart"/>
      <w:r w:rsidRPr="004C3BFE">
        <w:rPr>
          <w:rFonts w:ascii="Arial" w:eastAsia="Arial Unicode MS" w:hAnsi="Arial" w:cs="Arial"/>
          <w:b/>
          <w:bCs/>
          <w:sz w:val="20"/>
          <w:szCs w:val="20"/>
          <w:lang w:val="en-GB"/>
        </w:rPr>
        <w:t>Budah</w:t>
      </w:r>
      <w:proofErr w:type="spellEnd"/>
      <w:r w:rsidRPr="004C3BFE">
        <w:rPr>
          <w:rFonts w:ascii="Arial" w:eastAsia="Arial Unicode MS" w:hAnsi="Arial" w:cs="Arial"/>
          <w:b/>
          <w:bCs/>
          <w:sz w:val="20"/>
          <w:szCs w:val="20"/>
          <w:lang w:val="en-GB"/>
        </w:rPr>
        <w:t xml:space="preserve">, </w:t>
      </w:r>
      <w:proofErr w:type="spellStart"/>
      <w:r w:rsidRPr="004C3BFE">
        <w:rPr>
          <w:rFonts w:ascii="Arial" w:eastAsia="Arial Unicode MS" w:hAnsi="Arial" w:cs="Arial"/>
          <w:b/>
          <w:bCs/>
          <w:sz w:val="20"/>
          <w:szCs w:val="20"/>
          <w:lang w:val="en-GB"/>
        </w:rPr>
        <w:t>Usmanu</w:t>
      </w:r>
      <w:proofErr w:type="spellEnd"/>
      <w:r w:rsidRPr="004C3BFE">
        <w:rPr>
          <w:rFonts w:ascii="Arial" w:eastAsia="Arial Unicode MS" w:hAnsi="Arial" w:cs="Arial"/>
          <w:b/>
          <w:bCs/>
          <w:sz w:val="20"/>
          <w:szCs w:val="20"/>
          <w:lang w:val="en-GB"/>
        </w:rPr>
        <w:t xml:space="preserve"> </w:t>
      </w:r>
      <w:proofErr w:type="spellStart"/>
      <w:r w:rsidRPr="004C3BFE">
        <w:rPr>
          <w:rFonts w:ascii="Arial" w:eastAsia="Arial Unicode MS" w:hAnsi="Arial" w:cs="Arial"/>
          <w:b/>
          <w:bCs/>
          <w:sz w:val="20"/>
          <w:szCs w:val="20"/>
          <w:lang w:val="en-GB"/>
        </w:rPr>
        <w:t>Danfodiyo</w:t>
      </w:r>
      <w:proofErr w:type="spellEnd"/>
      <w:r w:rsidRPr="004C3BFE">
        <w:rPr>
          <w:rFonts w:ascii="Arial" w:eastAsia="Arial Unicode MS" w:hAnsi="Arial" w:cs="Arial"/>
          <w:b/>
          <w:bCs/>
          <w:sz w:val="20"/>
          <w:szCs w:val="20"/>
          <w:lang w:val="en-GB"/>
        </w:rPr>
        <w:t xml:space="preserve"> University, Nigeria</w:t>
      </w:r>
      <w:bookmarkStart w:id="1" w:name="_GoBack"/>
      <w:bookmarkEnd w:id="0"/>
      <w:bookmarkEnd w:id="1"/>
    </w:p>
    <w:sectPr w:rsidR="004C3BFE" w:rsidRPr="004C3BFE">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3CC11" w14:textId="77777777" w:rsidR="003C7A40" w:rsidRDefault="003C7A40">
      <w:r>
        <w:separator/>
      </w:r>
    </w:p>
  </w:endnote>
  <w:endnote w:type="continuationSeparator" w:id="0">
    <w:p w14:paraId="08BE6D26" w14:textId="77777777" w:rsidR="003C7A40" w:rsidRDefault="003C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SimSun"/>
    <w:charset w:val="86"/>
    <w:family w:val="auto"/>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8EF20" w14:textId="77777777" w:rsidR="00936B68" w:rsidRDefault="00936B68">
    <w:pPr>
      <w:pStyle w:val="Footer"/>
      <w:jc w:val="right"/>
    </w:pPr>
  </w:p>
  <w:p w14:paraId="3CAB19F7" w14:textId="0497E43E" w:rsidR="00936B68" w:rsidRDefault="0072567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45A5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45A56">
      <w:rPr>
        <w:b/>
        <w:noProof/>
        <w:sz w:val="20"/>
      </w:rPr>
      <w:t>2</w:t>
    </w:r>
    <w:r>
      <w:rPr>
        <w:b/>
        <w:sz w:val="20"/>
      </w:rPr>
      <w:fldChar w:fldCharType="end"/>
    </w:r>
  </w:p>
  <w:p w14:paraId="30FADB16" w14:textId="77777777" w:rsidR="00936B68" w:rsidRDefault="0072567B">
    <w:pPr>
      <w:pStyle w:val="Footer"/>
      <w:jc w:val="right"/>
      <w:rPr>
        <w:b/>
        <w:sz w:val="20"/>
      </w:rPr>
    </w:pPr>
    <w:r>
      <w:rPr>
        <w:b/>
        <w:sz w:val="20"/>
      </w:rPr>
      <w:t>V240326</w:t>
    </w:r>
  </w:p>
  <w:p w14:paraId="2DDC0824" w14:textId="77777777" w:rsidR="00936B68" w:rsidRDefault="00936B68">
    <w:pPr>
      <w:pStyle w:val="Footer"/>
      <w:jc w:val="right"/>
    </w:pPr>
  </w:p>
  <w:p w14:paraId="799F768F" w14:textId="77777777" w:rsidR="00936B68" w:rsidRDefault="00936B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817D5" w14:textId="77777777" w:rsidR="003C7A40" w:rsidRDefault="003C7A40">
      <w:r>
        <w:separator/>
      </w:r>
    </w:p>
  </w:footnote>
  <w:footnote w:type="continuationSeparator" w:id="0">
    <w:p w14:paraId="381AF210" w14:textId="77777777" w:rsidR="003C7A40" w:rsidRDefault="003C7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1F47" w14:textId="77777777" w:rsidR="00936B68" w:rsidRDefault="00936B68">
    <w:pPr>
      <w:spacing w:before="100" w:beforeAutospacing="1" w:after="100" w:afterAutospacing="1"/>
      <w:jc w:val="center"/>
      <w:rPr>
        <w:rFonts w:ascii="Arial" w:hAnsi="Arial" w:cs="Arial"/>
        <w:b/>
        <w:bCs/>
        <w:color w:val="003399"/>
        <w:szCs w:val="20"/>
        <w:u w:val="single"/>
        <w:lang w:val="en-GB"/>
      </w:rPr>
    </w:pPr>
  </w:p>
  <w:p w14:paraId="38550704" w14:textId="77777777" w:rsidR="00936B68" w:rsidRDefault="0072567B">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BEA"/>
    <w:rsid w:val="00005CBF"/>
    <w:rsid w:val="000A41EB"/>
    <w:rsid w:val="0035042C"/>
    <w:rsid w:val="003C7A40"/>
    <w:rsid w:val="0046763C"/>
    <w:rsid w:val="004C3BFE"/>
    <w:rsid w:val="0072567B"/>
    <w:rsid w:val="007E2224"/>
    <w:rsid w:val="00845A56"/>
    <w:rsid w:val="008B4CF2"/>
    <w:rsid w:val="00936B68"/>
    <w:rsid w:val="00A4325D"/>
    <w:rsid w:val="00ED1BEA"/>
    <w:rsid w:val="1AD81A1B"/>
    <w:rsid w:val="1D3124B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F5A0"/>
  <w15:docId w15:val="{1ACAEB51-EA95-4973-849E-3BB38B7C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CBF"/>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35042C"/>
    <w:rPr>
      <w:color w:val="605E5C"/>
      <w:shd w:val="clear" w:color="auto" w:fill="E1DFDD"/>
    </w:rPr>
  </w:style>
  <w:style w:type="paragraph" w:customStyle="1" w:styleId="Affiliation">
    <w:name w:val="Affiliation"/>
    <w:basedOn w:val="Normal"/>
    <w:rsid w:val="004C3BF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17</cp:revision>
  <dcterms:created xsi:type="dcterms:W3CDTF">2026-03-24T06:15:00Z</dcterms:created>
  <dcterms:modified xsi:type="dcterms:W3CDTF">2026-04-09T08:31:00Z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1033-12.1.0.25830</vt:lpwstr>
  </property>
  <property fmtid="{D5CDD505-2E9C-101B-9397-08002B2CF9AE}" pid="4" name="ICV">
    <vt:lpwstr>991F07F2D5254B55869F067FBAB53057_13</vt:lpwstr>
  </property>
  <property fmtid="{D5CDD505-2E9C-101B-9397-08002B2CF9AE}" pid="5" name="KSOTemplateDocerSaveRecord">
    <vt:lpwstr>eyJoZGlkIjoiNjY2MjVmZjY3MzYyZDFiMTBiOTQzOTg3YTVjYTA0ZjkiLCJ1c2VySWQiOiIxNjY2NjM4NDI0NzU4In0=</vt:lpwstr>
  </property>
</Properties>
</file>