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AC4789" w14:paraId="79C0CDE5" w14:textId="77777777">
        <w:trPr>
          <w:trHeight w:val="20"/>
          <w:jc w:val="center"/>
        </w:trPr>
        <w:tc>
          <w:tcPr>
            <w:tcW w:w="1186" w:type="pct"/>
          </w:tcPr>
          <w:p w14:paraId="6EC83AB4" w14:textId="77777777" w:rsidR="00ED1BEA" w:rsidRPr="00AC478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C47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80FEEF" w14:textId="77777777" w:rsidR="00ED1BEA" w:rsidRPr="00AC4789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AC4789" w14:paraId="4CC920A7" w14:textId="77777777">
        <w:trPr>
          <w:trHeight w:val="20"/>
          <w:jc w:val="center"/>
        </w:trPr>
        <w:tc>
          <w:tcPr>
            <w:tcW w:w="1186" w:type="pct"/>
          </w:tcPr>
          <w:p w14:paraId="74A7B76F" w14:textId="77777777" w:rsidR="00ED1BEA" w:rsidRPr="00AC478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35173B" w14:textId="77777777" w:rsidR="00ED1BEA" w:rsidRPr="00AC4789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Ms_ACRI_156398</w:t>
            </w:r>
          </w:p>
        </w:tc>
      </w:tr>
      <w:tr w:rsidR="00ED1BEA" w:rsidRPr="00AC4789" w14:paraId="4E78601F" w14:textId="77777777">
        <w:trPr>
          <w:trHeight w:val="20"/>
          <w:jc w:val="center"/>
        </w:trPr>
        <w:tc>
          <w:tcPr>
            <w:tcW w:w="1186" w:type="pct"/>
          </w:tcPr>
          <w:p w14:paraId="5AF687EC" w14:textId="77777777" w:rsidR="00ED1BEA" w:rsidRPr="00AC478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C96018" w14:textId="77777777" w:rsidR="00ED1BEA" w:rsidRPr="00AC4789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Strengthening Rural Primary Education through Adaptive Digital Resilience and Foresight-Driven Leadership in Zimbabwe: Insights from </w:t>
            </w:r>
            <w:proofErr w:type="spellStart"/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Inyagui</w:t>
            </w:r>
            <w:proofErr w:type="spellEnd"/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Primary School, </w:t>
            </w:r>
            <w:proofErr w:type="spellStart"/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Mashonaland East province</w:t>
            </w:r>
          </w:p>
        </w:tc>
      </w:tr>
      <w:tr w:rsidR="00ED1BEA" w:rsidRPr="00AC4789" w14:paraId="4AE543F9" w14:textId="77777777">
        <w:trPr>
          <w:trHeight w:val="20"/>
          <w:jc w:val="center"/>
        </w:trPr>
        <w:tc>
          <w:tcPr>
            <w:tcW w:w="1186" w:type="pct"/>
          </w:tcPr>
          <w:p w14:paraId="7B0C5236" w14:textId="77777777" w:rsidR="00ED1BEA" w:rsidRPr="00AC478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BAD05D" w14:textId="77777777" w:rsidR="00ED1BEA" w:rsidRPr="00AC4789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D8453E" w14:textId="77777777" w:rsidR="00ED1BEA" w:rsidRPr="00AC478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6D8963" w14:textId="77777777" w:rsidR="00ED1BEA" w:rsidRPr="00AC478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3C8450" w14:textId="77777777" w:rsidR="00ED1BEA" w:rsidRPr="00AC478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ACD9BE" w14:textId="77777777" w:rsidR="00ED1BEA" w:rsidRPr="00AC478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325377" w14:textId="77777777" w:rsidR="00ED1BEA" w:rsidRPr="00AC4789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B8C297" w14:textId="77777777" w:rsidR="00ED1BEA" w:rsidRPr="00AC4789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478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C478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0DE3D5" w14:textId="77777777" w:rsidR="00ED1BEA" w:rsidRPr="00AC4789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AC4789" w14:paraId="78A821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EA5F6F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5C054F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447566" w14:textId="77777777" w:rsidR="00ED1BEA" w:rsidRPr="00AC478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47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7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58B1C2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03E109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2AD272" w14:textId="77777777" w:rsidR="00ED1BEA" w:rsidRPr="00AC4789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D84CBC" w14:textId="77777777" w:rsidR="00ED1BEA" w:rsidRPr="00AC4789" w:rsidRDefault="00ED1B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304A2AA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359696" w14:textId="77777777" w:rsidR="00ED1BEA" w:rsidRPr="00AC478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01DEEFB5" w14:textId="77777777" w:rsidR="00ED1BEA" w:rsidRPr="00AC478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09EA5EE" w14:textId="77777777" w:rsidR="00ED1BEA" w:rsidRPr="00AC478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415077A0" w14:textId="77777777" w:rsidR="00ED1BEA" w:rsidRPr="00AC4789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C478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0A0FA3" w14:textId="77777777" w:rsidR="00ED1BEA" w:rsidRPr="00AC478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AC4789" w14:paraId="699779A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806CA3C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8960D2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545040" w14:textId="77777777" w:rsidR="00ED1BEA" w:rsidRPr="00AC4789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7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AC4789" w14:paraId="670C64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38DD4" w14:textId="77777777" w:rsidR="00ED1BEA" w:rsidRPr="00AC478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04EFC2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EB51F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69510D" w14:textId="77777777" w:rsidR="00277006" w:rsidRPr="00AC4789" w:rsidRDefault="00277006" w:rsidP="009D44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4-The title is very wordy make it more concise.</w:t>
            </w:r>
          </w:p>
          <w:p w14:paraId="102769B0" w14:textId="51BE2637" w:rsidR="00277006" w:rsidRPr="00AC4789" w:rsidRDefault="00277006" w:rsidP="00BC00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0E4F7E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0D175C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72806C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B5A420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620E3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88653" w14:textId="5AE15B92" w:rsidR="00ED1BEA" w:rsidRPr="00AC4789" w:rsidRDefault="008A0C8F" w:rsidP="008A0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4-Include conclusions that adaptive digital resilience and foresight-driven leadership enhance instructional quality</w:t>
            </w:r>
            <w:r w:rsidR="000853A7"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stakeholder engagement</w:t>
            </w:r>
            <w:r w:rsidR="00BA12C8"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A12C8"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institutional preparedness at </w:t>
            </w:r>
            <w:proofErr w:type="spellStart"/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Inyagui</w:t>
            </w:r>
            <w:proofErr w:type="spellEnd"/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Primary.</w:t>
            </w:r>
          </w:p>
        </w:tc>
        <w:tc>
          <w:tcPr>
            <w:tcW w:w="1367" w:type="pct"/>
          </w:tcPr>
          <w:p w14:paraId="3215E5A3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144469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497217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AAC1E3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CD9A9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970B14" w14:textId="64C3A4D6" w:rsidR="00ED1BEA" w:rsidRPr="00AC4789" w:rsidRDefault="008A0C8F" w:rsidP="008A0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Please spell-out “information and communication technology” instead of using ICT.</w:t>
            </w:r>
          </w:p>
        </w:tc>
        <w:tc>
          <w:tcPr>
            <w:tcW w:w="1367" w:type="pct"/>
          </w:tcPr>
          <w:p w14:paraId="5D90BA35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1C93B8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801EB3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268B3A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7ED84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F9255" w14:textId="630550E8" w:rsidR="00ED1BEA" w:rsidRPr="00AC4789" w:rsidRDefault="000853A7" w:rsidP="000853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4-The paper is well organized and the researchers identify the study gap.</w:t>
            </w:r>
          </w:p>
        </w:tc>
        <w:tc>
          <w:tcPr>
            <w:tcW w:w="1367" w:type="pct"/>
          </w:tcPr>
          <w:p w14:paraId="733D9540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129F0E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124C25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00100A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43F5A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F32DF" w14:textId="3EE240C9" w:rsidR="00ED1BEA" w:rsidRPr="00AC4789" w:rsidRDefault="00BA12C8" w:rsidP="000853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The manuscript provides a clear statement of the research objectives.</w:t>
            </w:r>
          </w:p>
        </w:tc>
        <w:tc>
          <w:tcPr>
            <w:tcW w:w="1367" w:type="pct"/>
          </w:tcPr>
          <w:p w14:paraId="163F39F4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6C0D34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F983B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4AFFF00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68EAB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C3700" w14:textId="1884DE2D" w:rsidR="00ED1BEA" w:rsidRPr="00AC4789" w:rsidRDefault="00BA12C8" w:rsidP="00BA1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The authors have referenced the most recent literature.</w:t>
            </w:r>
          </w:p>
        </w:tc>
        <w:tc>
          <w:tcPr>
            <w:tcW w:w="1367" w:type="pct"/>
          </w:tcPr>
          <w:p w14:paraId="2346BEAA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3171C2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2F50C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DCF9FDC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46DDF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67F1A3" w14:textId="1E26FD1C" w:rsidR="00ED1BEA" w:rsidRPr="00AC4789" w:rsidRDefault="00C05502" w:rsidP="00C055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4-An appropriate methodological approach was applied in this study.</w:t>
            </w:r>
          </w:p>
        </w:tc>
        <w:tc>
          <w:tcPr>
            <w:tcW w:w="1367" w:type="pct"/>
          </w:tcPr>
          <w:p w14:paraId="45ADA3CD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2733E2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2E0047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7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3CD8D4B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2467F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73E38" w14:textId="58E3C765" w:rsidR="00ED1BEA" w:rsidRPr="00AC4789" w:rsidRDefault="00C05502" w:rsidP="00C055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</w:t>
            </w:r>
            <w:r w:rsidRPr="00AC4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789">
              <w:rPr>
                <w:rFonts w:ascii="Arial" w:hAnsi="Arial" w:cs="Arial"/>
                <w:b/>
                <w:bCs/>
                <w:sz w:val="20"/>
                <w:szCs w:val="20"/>
              </w:rPr>
              <w:t>There are no evident ethical issues</w:t>
            </w:r>
          </w:p>
        </w:tc>
        <w:tc>
          <w:tcPr>
            <w:tcW w:w="1367" w:type="pct"/>
          </w:tcPr>
          <w:p w14:paraId="692ABA24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6F8EAC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4DB6E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12CD58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CA6A0" w14:textId="77777777" w:rsidR="00ED1BEA" w:rsidRPr="00AC478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11322" w14:textId="6D4513EA" w:rsidR="00ED1BEA" w:rsidRPr="00AC4789" w:rsidRDefault="00C055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5-The results are clearly presented.</w:t>
            </w:r>
          </w:p>
        </w:tc>
        <w:tc>
          <w:tcPr>
            <w:tcW w:w="1367" w:type="pct"/>
          </w:tcPr>
          <w:p w14:paraId="23F7AC03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7A235B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AD547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54D771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9CAF0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B3E92" w14:textId="79537EEE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4-The conceptual framework is relevant to the researchers’ study.</w:t>
            </w:r>
          </w:p>
        </w:tc>
        <w:tc>
          <w:tcPr>
            <w:tcW w:w="1367" w:type="pct"/>
          </w:tcPr>
          <w:p w14:paraId="0EAC1160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516584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765BDB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AEA785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D4D52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BF883" w14:textId="1C157B1F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5- Findings are clearly presented with the supporting evidence from the literature.</w:t>
            </w:r>
          </w:p>
        </w:tc>
        <w:tc>
          <w:tcPr>
            <w:tcW w:w="1367" w:type="pct"/>
          </w:tcPr>
          <w:p w14:paraId="42299C7F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6B43D2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AB9103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E6F548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CB926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7D986" w14:textId="1316D366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4-Conclusions follow directly from the research findings.</w:t>
            </w:r>
          </w:p>
        </w:tc>
        <w:tc>
          <w:tcPr>
            <w:tcW w:w="1367" w:type="pct"/>
          </w:tcPr>
          <w:p w14:paraId="56A0A0C0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66EC81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025F7F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16637B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31F15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FC2159" w14:textId="1AF61FAD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3-The study focuses exclusively on governance limitations.</w:t>
            </w:r>
          </w:p>
        </w:tc>
        <w:tc>
          <w:tcPr>
            <w:tcW w:w="1367" w:type="pct"/>
          </w:tcPr>
          <w:p w14:paraId="3798406E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486AFF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2DCE53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510191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0B61974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FB41B2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14193D" w14:textId="202A4E6C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5-</w:t>
            </w:r>
            <w:r w:rsidRPr="00AC4789">
              <w:rPr>
                <w:rFonts w:ascii="Arial" w:hAnsi="Arial" w:cs="Arial"/>
                <w:b/>
                <w:sz w:val="20"/>
                <w:szCs w:val="20"/>
              </w:rPr>
              <w:t xml:space="preserve"> The references cited in the manuscript are adequate and relevant.</w:t>
            </w:r>
          </w:p>
        </w:tc>
        <w:tc>
          <w:tcPr>
            <w:tcW w:w="1367" w:type="pct"/>
          </w:tcPr>
          <w:p w14:paraId="5C190F40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5AB2D5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CAC957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9AF076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7C13F" w14:textId="77777777" w:rsidR="00ED1BEA" w:rsidRPr="00AC478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8D7AAF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A85B85" w14:textId="39C1FBAF" w:rsidR="00ED1BEA" w:rsidRPr="00AC4789" w:rsidRDefault="00BC002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4- The manuscript is written in a clear and scholarly manner, making it suitable for academic discourse</w:t>
            </w:r>
          </w:p>
        </w:tc>
        <w:tc>
          <w:tcPr>
            <w:tcW w:w="1367" w:type="pct"/>
          </w:tcPr>
          <w:p w14:paraId="7BCBF63F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B6ABFC" w14:textId="77777777" w:rsidR="00ED1BEA" w:rsidRPr="00AC478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F09367" w14:textId="77777777" w:rsidR="00ED1BEA" w:rsidRPr="00AC478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39A61" w14:textId="77777777" w:rsidR="00ED1BEA" w:rsidRPr="00AC478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64B69" w14:textId="77777777" w:rsidR="00ED1BEA" w:rsidRPr="00AC4789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C478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97E2A0" w14:textId="77777777" w:rsidR="00ED1BEA" w:rsidRPr="00AC478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AC4789" w14:paraId="7DC673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DDC1C1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55EFAB4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7C4B352" w14:textId="77777777" w:rsidR="00ED1BEA" w:rsidRPr="00AC4789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02001CB" w14:textId="77777777" w:rsidR="00ED1BEA" w:rsidRPr="00AC478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47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47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F19AA6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1CA1BE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581A3D" w14:textId="77777777" w:rsidR="00ED1BEA" w:rsidRPr="00AC478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F3631C" w14:textId="77777777" w:rsidR="00ED1BEA" w:rsidRPr="00AC478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2E17EA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AB77AF" w14:textId="7CC5F7BE" w:rsidR="00BC0028" w:rsidRPr="00AC4789" w:rsidRDefault="00BC0028" w:rsidP="00BC00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A5857D4" w14:textId="4F4A910D" w:rsidR="00ED1BEA" w:rsidRPr="00AC4789" w:rsidRDefault="00BC0028" w:rsidP="00BC00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 Strengthening Rural Primary Education in </w:t>
            </w:r>
            <w:proofErr w:type="spellStart"/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Zambabwe</w:t>
            </w:r>
            <w:proofErr w:type="spellEnd"/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Digital Resilience and Leadership</w:t>
            </w:r>
          </w:p>
        </w:tc>
        <w:tc>
          <w:tcPr>
            <w:tcW w:w="1543" w:type="pct"/>
          </w:tcPr>
          <w:p w14:paraId="3A2E488B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5C1BA6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24BB66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35DC9F" w14:textId="77777777" w:rsidR="00ED1BEA" w:rsidRPr="00AC478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5D8BCF" w14:textId="77777777" w:rsidR="00ED1BEA" w:rsidRPr="00AC478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C9926B" w14:textId="1F39DF25" w:rsidR="00ED1BEA" w:rsidRPr="00AC4789" w:rsidRDefault="00AD7BF0" w:rsidP="00BC00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Please include the target respondents in the abstract, as this is crucial information.</w:t>
            </w:r>
          </w:p>
        </w:tc>
        <w:tc>
          <w:tcPr>
            <w:tcW w:w="1543" w:type="pct"/>
          </w:tcPr>
          <w:p w14:paraId="3802BD0E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3F70A3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BDB350" w14:textId="77777777" w:rsidR="00ED1BEA" w:rsidRPr="00AC4789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478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4789">
              <w:rPr>
                <w:rFonts w:ascii="Arial" w:hAnsi="Arial" w:cs="Arial"/>
                <w:lang w:val="en-GB" w:eastAsia="en-US"/>
              </w:rPr>
              <w:br/>
            </w:r>
          </w:p>
          <w:p w14:paraId="2794CA32" w14:textId="77777777" w:rsidR="00ED1BEA" w:rsidRPr="00AC478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8DF7F6" w14:textId="40116D4A" w:rsidR="00AD7BF0" w:rsidRPr="00AC4789" w:rsidRDefault="00AD7BF0" w:rsidP="00AD7BF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4- The manuscript is scientifically correct,.</w:t>
            </w:r>
          </w:p>
          <w:p w14:paraId="216E7B5A" w14:textId="77777777" w:rsidR="00AD7BF0" w:rsidRPr="00AC4789" w:rsidRDefault="00AD7BF0" w:rsidP="00AD7B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Discussions are appropriate and well-executed</w:t>
            </w: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21DBA9B" w14:textId="267EDD26" w:rsidR="00ED1BEA" w:rsidRPr="00AC4789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98C8901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0A54C3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48273D" w14:textId="77777777" w:rsidR="00ED1BEA" w:rsidRPr="00AC478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164B77" w14:textId="77777777" w:rsidR="00ED1BEA" w:rsidRPr="00AC478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59FB2E" w14:textId="77777777" w:rsidR="00ED1BEA" w:rsidRPr="00AC478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0603BA" w14:textId="77777777" w:rsidR="00ED1BEA" w:rsidRPr="00AC478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4C9E59E" w14:textId="15EEA2EE" w:rsidR="00ED1BEA" w:rsidRPr="00AC4789" w:rsidRDefault="00AD7BF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sz w:val="20"/>
                <w:szCs w:val="20"/>
                <w:lang w:val="en-GB"/>
              </w:rPr>
              <w:t>5-</w:t>
            </w:r>
            <w:r w:rsidRPr="00AC4789">
              <w:rPr>
                <w:rFonts w:ascii="Arial" w:hAnsi="Arial" w:cs="Arial"/>
                <w:b/>
                <w:sz w:val="20"/>
                <w:szCs w:val="20"/>
              </w:rPr>
              <w:t xml:space="preserve"> The references cited in the manuscript are adequate and relevant.</w:t>
            </w:r>
          </w:p>
        </w:tc>
        <w:tc>
          <w:tcPr>
            <w:tcW w:w="1543" w:type="pct"/>
          </w:tcPr>
          <w:p w14:paraId="507A9937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C4789" w14:paraId="18255B7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0D7FF08" w14:textId="77777777" w:rsidR="00ED1BEA" w:rsidRPr="00AC478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5FC8D9" w14:textId="77777777" w:rsidR="00ED1BEA" w:rsidRPr="00AC478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A8F8E2" w14:textId="77777777" w:rsidR="00ED1BEA" w:rsidRPr="00AC478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60DDF4" w14:textId="77777777" w:rsidR="00ED1BEA" w:rsidRPr="00AC478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2FAA09" w14:textId="77777777" w:rsidR="00ED1BEA" w:rsidRPr="00AC478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99B17A6" w14:textId="12006C9F" w:rsidR="00ED1BEA" w:rsidRPr="00AC4789" w:rsidRDefault="009076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789">
              <w:rPr>
                <w:rFonts w:ascii="Arial" w:hAnsi="Arial" w:cs="Arial"/>
                <w:b/>
                <w:bCs/>
                <w:sz w:val="20"/>
                <w:szCs w:val="20"/>
              </w:rPr>
              <w:t>There are no evident ethical issues</w:t>
            </w:r>
          </w:p>
        </w:tc>
        <w:tc>
          <w:tcPr>
            <w:tcW w:w="1543" w:type="pct"/>
          </w:tcPr>
          <w:p w14:paraId="2DE7293A" w14:textId="77777777" w:rsidR="00ED1BEA" w:rsidRPr="00AC478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32529F" w14:textId="77777777" w:rsidR="00ED1BEA" w:rsidRPr="00AC4789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19883AA" w14:textId="77777777" w:rsidR="00ED1BEA" w:rsidRPr="00AC4789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569CA29" w14:textId="77777777" w:rsidR="00AC4789" w:rsidRPr="00AC4789" w:rsidRDefault="00AC4789" w:rsidP="00AC478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67D4A68" w14:textId="77777777" w:rsidR="00AC4789" w:rsidRPr="00AC4789" w:rsidRDefault="00AC4789" w:rsidP="00AC47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4789">
        <w:rPr>
          <w:rFonts w:ascii="Arial" w:hAnsi="Arial" w:cs="Arial"/>
          <w:b/>
          <w:u w:val="single"/>
        </w:rPr>
        <w:t>Reviewer details:</w:t>
      </w:r>
    </w:p>
    <w:p w14:paraId="32FFEBCC" w14:textId="7F9C4481" w:rsidR="00ED1BEA" w:rsidRPr="00AC4789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FD0911" w14:textId="48E1B649" w:rsidR="00AC4789" w:rsidRPr="00AC4789" w:rsidRDefault="00AC4789" w:rsidP="00AC4789">
      <w:pPr>
        <w:rPr>
          <w:rFonts w:ascii="Arial" w:hAnsi="Arial" w:cs="Arial"/>
          <w:sz w:val="20"/>
          <w:szCs w:val="20"/>
          <w:lang w:val="en-GB"/>
        </w:rPr>
      </w:pPr>
      <w:bookmarkStart w:id="1" w:name="_Hlk226632842"/>
      <w:proofErr w:type="spellStart"/>
      <w:r w:rsidRPr="00AC4789">
        <w:rPr>
          <w:rFonts w:ascii="Arial" w:hAnsi="Arial" w:cs="Arial"/>
          <w:sz w:val="20"/>
          <w:szCs w:val="20"/>
          <w:lang w:val="en-GB"/>
        </w:rPr>
        <w:t>Chona</w:t>
      </w:r>
      <w:proofErr w:type="spellEnd"/>
      <w:r w:rsidRPr="00AC4789">
        <w:rPr>
          <w:rFonts w:ascii="Arial" w:hAnsi="Arial" w:cs="Arial"/>
          <w:sz w:val="20"/>
          <w:szCs w:val="20"/>
          <w:lang w:val="en-GB"/>
        </w:rPr>
        <w:t xml:space="preserve"> S. </w:t>
      </w:r>
      <w:proofErr w:type="spellStart"/>
      <w:r w:rsidRPr="00AC4789">
        <w:rPr>
          <w:rFonts w:ascii="Arial" w:hAnsi="Arial" w:cs="Arial"/>
          <w:sz w:val="20"/>
          <w:szCs w:val="20"/>
          <w:lang w:val="en-GB"/>
        </w:rPr>
        <w:t>Rizada</w:t>
      </w:r>
      <w:proofErr w:type="spellEnd"/>
      <w:r w:rsidRPr="00AC4789">
        <w:rPr>
          <w:rFonts w:ascii="Arial" w:hAnsi="Arial" w:cs="Arial"/>
          <w:sz w:val="20"/>
          <w:szCs w:val="20"/>
          <w:lang w:val="en-GB"/>
        </w:rPr>
        <w:t>, Palawan State University</w:t>
      </w:r>
      <w:r w:rsidRPr="00AC4789">
        <w:rPr>
          <w:rFonts w:ascii="Arial" w:hAnsi="Arial" w:cs="Arial"/>
          <w:sz w:val="20"/>
          <w:szCs w:val="20"/>
          <w:lang w:val="en-GB"/>
        </w:rPr>
        <w:t xml:space="preserve">, </w:t>
      </w:r>
      <w:r w:rsidRPr="00AC4789">
        <w:rPr>
          <w:rFonts w:ascii="Arial" w:hAnsi="Arial" w:cs="Arial"/>
          <w:sz w:val="20"/>
          <w:szCs w:val="20"/>
          <w:lang w:val="en-GB"/>
        </w:rPr>
        <w:t>Philippines</w:t>
      </w:r>
      <w:bookmarkEnd w:id="1"/>
      <w:bookmarkEnd w:id="0"/>
    </w:p>
    <w:sectPr w:rsidR="00AC4789" w:rsidRPr="00AC478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B5BC" w14:textId="77777777" w:rsidR="003D6BAA" w:rsidRDefault="003D6BAA">
      <w:r>
        <w:separator/>
      </w:r>
    </w:p>
  </w:endnote>
  <w:endnote w:type="continuationSeparator" w:id="0">
    <w:p w14:paraId="594B2164" w14:textId="77777777" w:rsidR="003D6BAA" w:rsidRDefault="003D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001E" w14:textId="77777777" w:rsidR="00ED1BEA" w:rsidRDefault="00ED1BEA">
    <w:pPr>
      <w:pStyle w:val="Footer"/>
      <w:jc w:val="right"/>
    </w:pPr>
  </w:p>
  <w:p w14:paraId="26E95152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FE18922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56CF17" w14:textId="77777777" w:rsidR="00ED1BEA" w:rsidRDefault="00ED1BEA">
    <w:pPr>
      <w:pStyle w:val="Footer"/>
      <w:jc w:val="right"/>
    </w:pPr>
  </w:p>
  <w:p w14:paraId="1F539B38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F10D" w14:textId="77777777" w:rsidR="003D6BAA" w:rsidRDefault="003D6BAA">
      <w:r>
        <w:separator/>
      </w:r>
    </w:p>
  </w:footnote>
  <w:footnote w:type="continuationSeparator" w:id="0">
    <w:p w14:paraId="7895E778" w14:textId="77777777" w:rsidR="003D6BAA" w:rsidRDefault="003D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351A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520682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B3D7E"/>
    <w:multiLevelType w:val="hybridMultilevel"/>
    <w:tmpl w:val="31CE08CE"/>
    <w:lvl w:ilvl="0" w:tplc="3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853A7"/>
    <w:rsid w:val="0009537B"/>
    <w:rsid w:val="000A41EB"/>
    <w:rsid w:val="00157448"/>
    <w:rsid w:val="00242DDB"/>
    <w:rsid w:val="00277006"/>
    <w:rsid w:val="003D6BAA"/>
    <w:rsid w:val="004B37E5"/>
    <w:rsid w:val="00772FEC"/>
    <w:rsid w:val="008A0C8F"/>
    <w:rsid w:val="00907652"/>
    <w:rsid w:val="009D443C"/>
    <w:rsid w:val="00A4325D"/>
    <w:rsid w:val="00AC4789"/>
    <w:rsid w:val="00AD7BF0"/>
    <w:rsid w:val="00B27C25"/>
    <w:rsid w:val="00B52311"/>
    <w:rsid w:val="00BA12C8"/>
    <w:rsid w:val="00BC0028"/>
    <w:rsid w:val="00BD2AA5"/>
    <w:rsid w:val="00C05502"/>
    <w:rsid w:val="00C258EA"/>
    <w:rsid w:val="00ED1BEA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6E8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47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