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3F537" w14:textId="77777777" w:rsidR="00630BA1" w:rsidRDefault="00B30280" w:rsidP="00B30280">
      <w:pPr>
        <w:jc w:val="center"/>
        <w:rPr>
          <w:rFonts w:ascii="Times New Roman" w:hAnsi="Times New Roman" w:cs="Times New Roman"/>
          <w:sz w:val="28"/>
          <w:szCs w:val="28"/>
        </w:rPr>
      </w:pPr>
      <w:r w:rsidRPr="00B30280">
        <w:rPr>
          <w:rFonts w:ascii="Times New Roman" w:hAnsi="Times New Roman" w:cs="Times New Roman"/>
          <w:sz w:val="28"/>
          <w:szCs w:val="28"/>
        </w:rPr>
        <w:t>Economic Efficiency and Operational Dynamics of Broiler Poultry Farming: Evidence from Lucknow, India</w:t>
      </w:r>
    </w:p>
    <w:p w14:paraId="5A50EDAF" w14:textId="6DEA6115" w:rsidR="00B3510D" w:rsidRDefault="00B3510D" w:rsidP="00B3510D">
      <w:pPr>
        <w:pStyle w:val="NoSpacing"/>
        <w:jc w:val="center"/>
        <w:rPr>
          <w:rFonts w:ascii="Times New Roman" w:hAnsi="Times New Roman" w:cs="Times New Roman"/>
          <w:i/>
          <w:sz w:val="24"/>
          <w:szCs w:val="24"/>
        </w:rPr>
      </w:pPr>
    </w:p>
    <w:p w14:paraId="539B57AB" w14:textId="77777777" w:rsidR="00D77E88" w:rsidRPr="00B3510D" w:rsidRDefault="00D77E88" w:rsidP="00B3510D">
      <w:pPr>
        <w:pStyle w:val="NoSpacing"/>
        <w:jc w:val="center"/>
        <w:rPr>
          <w:rFonts w:ascii="Times New Roman" w:hAnsi="Times New Roman" w:cs="Times New Roman"/>
          <w:i/>
          <w:sz w:val="24"/>
          <w:szCs w:val="24"/>
        </w:rPr>
      </w:pPr>
      <w:bookmarkStart w:id="0" w:name="_GoBack"/>
      <w:bookmarkEnd w:id="0"/>
    </w:p>
    <w:p w14:paraId="6DBB2F1C" w14:textId="77777777" w:rsidR="00B30280" w:rsidRDefault="006A18E1" w:rsidP="006A18E1">
      <w:pPr>
        <w:spacing w:line="36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410B2B86" w14:textId="77777777" w:rsidR="006A18E1" w:rsidRPr="006A18E1" w:rsidRDefault="006A18E1" w:rsidP="006A18E1">
      <w:pPr>
        <w:spacing w:line="240" w:lineRule="auto"/>
        <w:jc w:val="both"/>
        <w:rPr>
          <w:rFonts w:ascii="Times New Roman" w:hAnsi="Times New Roman" w:cs="Times New Roman"/>
          <w:i/>
          <w:sz w:val="24"/>
          <w:szCs w:val="24"/>
        </w:rPr>
      </w:pPr>
      <w:r w:rsidRPr="006A18E1">
        <w:rPr>
          <w:rFonts w:ascii="Times New Roman" w:hAnsi="Times New Roman" w:cs="Times New Roman"/>
          <w:i/>
          <w:sz w:val="24"/>
          <w:szCs w:val="24"/>
        </w:rPr>
        <w:t xml:space="preserve">Farming of broiler poultry has become </w:t>
      </w:r>
      <w:r w:rsidR="00BF5E43" w:rsidRPr="006A18E1">
        <w:rPr>
          <w:rFonts w:ascii="Times New Roman" w:hAnsi="Times New Roman" w:cs="Times New Roman"/>
          <w:i/>
          <w:sz w:val="24"/>
          <w:szCs w:val="24"/>
        </w:rPr>
        <w:t>a</w:t>
      </w:r>
      <w:r w:rsidRPr="006A18E1">
        <w:rPr>
          <w:rFonts w:ascii="Times New Roman" w:hAnsi="Times New Roman" w:cs="Times New Roman"/>
          <w:i/>
          <w:sz w:val="24"/>
          <w:szCs w:val="24"/>
        </w:rPr>
        <w:t xml:space="preserve"> significant element of the agricultural sector in Lucknow with significant contribution to rural livelihoods, job creation, and food security. This paper investigates the socio-economic nature, operational and economic features of broiler poultry farming in the four largest tehsils of the district, i.e., </w:t>
      </w:r>
      <w:proofErr w:type="spellStart"/>
      <w:r w:rsidRPr="006A18E1">
        <w:rPr>
          <w:rFonts w:ascii="Times New Roman" w:hAnsi="Times New Roman" w:cs="Times New Roman"/>
          <w:i/>
          <w:sz w:val="24"/>
          <w:szCs w:val="24"/>
        </w:rPr>
        <w:t>Bakhshi</w:t>
      </w:r>
      <w:proofErr w:type="spellEnd"/>
      <w:r w:rsidRPr="006A18E1">
        <w:rPr>
          <w:rFonts w:ascii="Times New Roman" w:hAnsi="Times New Roman" w:cs="Times New Roman"/>
          <w:i/>
          <w:sz w:val="24"/>
          <w:szCs w:val="24"/>
        </w:rPr>
        <w:t xml:space="preserve"> Ka Talab, </w:t>
      </w:r>
      <w:proofErr w:type="spellStart"/>
      <w:r w:rsidRPr="006A18E1">
        <w:rPr>
          <w:rFonts w:ascii="Times New Roman" w:hAnsi="Times New Roman" w:cs="Times New Roman"/>
          <w:i/>
          <w:sz w:val="24"/>
          <w:szCs w:val="24"/>
        </w:rPr>
        <w:t>Malihabad</w:t>
      </w:r>
      <w:proofErr w:type="spellEnd"/>
      <w:r w:rsidRPr="006A18E1">
        <w:rPr>
          <w:rFonts w:ascii="Times New Roman" w:hAnsi="Times New Roman" w:cs="Times New Roman"/>
          <w:i/>
          <w:sz w:val="24"/>
          <w:szCs w:val="24"/>
        </w:rPr>
        <w:t xml:space="preserve">, </w:t>
      </w:r>
      <w:r w:rsidR="00D52FCF" w:rsidRPr="006A18E1">
        <w:rPr>
          <w:rFonts w:ascii="Times New Roman" w:hAnsi="Times New Roman" w:cs="Times New Roman"/>
          <w:i/>
          <w:sz w:val="24"/>
          <w:szCs w:val="24"/>
        </w:rPr>
        <w:t>Mohanlal Ganj</w:t>
      </w:r>
      <w:r w:rsidRPr="006A18E1">
        <w:rPr>
          <w:rFonts w:ascii="Times New Roman" w:hAnsi="Times New Roman" w:cs="Times New Roman"/>
          <w:i/>
          <w:sz w:val="24"/>
          <w:szCs w:val="24"/>
        </w:rPr>
        <w:t>, and Sarojini Nagar. The research is founded on primary data gathered by use of a structured questionnaire and field survey of 200 broiler poultry farmers. The study will examine the socio-economic profile of poultry farmers, learn about the operations and production activities of broiler farming, and determine the primary determinants of farm performance and sustainability.</w:t>
      </w:r>
    </w:p>
    <w:p w14:paraId="64919250" w14:textId="77777777" w:rsidR="006A18E1" w:rsidRPr="006A18E1" w:rsidRDefault="006A18E1" w:rsidP="006A18E1">
      <w:pPr>
        <w:spacing w:line="240" w:lineRule="auto"/>
        <w:jc w:val="both"/>
        <w:rPr>
          <w:rFonts w:ascii="Times New Roman" w:hAnsi="Times New Roman" w:cs="Times New Roman"/>
          <w:i/>
          <w:sz w:val="24"/>
          <w:szCs w:val="24"/>
        </w:rPr>
      </w:pPr>
      <w:r w:rsidRPr="006A18E1">
        <w:rPr>
          <w:rFonts w:ascii="Times New Roman" w:hAnsi="Times New Roman" w:cs="Times New Roman"/>
          <w:i/>
          <w:sz w:val="24"/>
          <w:szCs w:val="24"/>
        </w:rPr>
        <w:t>The demographic and socio-economic characteristics of respondents, such as age, gender, education, income, and occupational pattern were presented in terms of descriptive statistics. Analysis of Variance (ANOVA) was utilised to determine variation between the sampled tehsils but Principal Component Analysis (PCA) was used to extract underlying factors affecting broiler farming practices. Moreover, the multiple regression analysis was used to test the dependency between the area of a farm performance and the predictive variables, including its size, experience of farming, the availability of</w:t>
      </w:r>
      <w:r>
        <w:rPr>
          <w:rFonts w:ascii="Times New Roman" w:hAnsi="Times New Roman" w:cs="Times New Roman"/>
          <w:i/>
          <w:sz w:val="24"/>
          <w:szCs w:val="24"/>
        </w:rPr>
        <w:t xml:space="preserve"> markets, and the income level.</w:t>
      </w:r>
    </w:p>
    <w:p w14:paraId="3FA6F0B6" w14:textId="77777777" w:rsidR="006A18E1" w:rsidRDefault="006A18E1" w:rsidP="006A18E1">
      <w:pPr>
        <w:spacing w:line="240" w:lineRule="auto"/>
        <w:jc w:val="both"/>
        <w:rPr>
          <w:rFonts w:ascii="Times New Roman" w:hAnsi="Times New Roman" w:cs="Times New Roman"/>
          <w:i/>
          <w:sz w:val="24"/>
          <w:szCs w:val="24"/>
        </w:rPr>
      </w:pPr>
      <w:r w:rsidRPr="006A18E1">
        <w:rPr>
          <w:rFonts w:ascii="Times New Roman" w:hAnsi="Times New Roman" w:cs="Times New Roman"/>
          <w:i/>
          <w:sz w:val="24"/>
          <w:szCs w:val="24"/>
        </w:rPr>
        <w:t>The results indicate that farming of broiler poultry in the study region is male dominated and concentrated majorly in rural households that have diversified livelihood plans. The findings also reveal the presence of a great difference in operational practices and economic performance within the chosen tehsils. The most important determinants of the success of broiler farms are experience in farming, availability of infrastructure and market connections. The study identifies the significance of ensuring that accessibility to credit, market networks, and technical training programs are further increased to improve the productivity and profitability of broiler poultry farming in the area. The research findings are informative to policy makers, researchers, and stakeholders interested in achieving sustainable poultry production and rural economic growth.</w:t>
      </w:r>
    </w:p>
    <w:p w14:paraId="026D544E" w14:textId="77777777" w:rsidR="006A18E1" w:rsidRPr="006A18E1" w:rsidRDefault="006A18E1" w:rsidP="006A18E1">
      <w:pPr>
        <w:spacing w:line="240" w:lineRule="auto"/>
        <w:jc w:val="both"/>
        <w:rPr>
          <w:rFonts w:ascii="Times New Roman" w:hAnsi="Times New Roman" w:cs="Times New Roman"/>
          <w:i/>
          <w:sz w:val="24"/>
          <w:szCs w:val="24"/>
        </w:rPr>
      </w:pPr>
      <w:r w:rsidRPr="006A18E1">
        <w:rPr>
          <w:rFonts w:ascii="Times New Roman" w:hAnsi="Times New Roman" w:cs="Times New Roman"/>
          <w:b/>
          <w:i/>
          <w:sz w:val="24"/>
          <w:szCs w:val="24"/>
        </w:rPr>
        <w:t>Keywords</w:t>
      </w:r>
      <w:r>
        <w:rPr>
          <w:rFonts w:ascii="Times New Roman" w:hAnsi="Times New Roman" w:cs="Times New Roman"/>
          <w:b/>
          <w:i/>
          <w:sz w:val="24"/>
          <w:szCs w:val="24"/>
        </w:rPr>
        <w:t>:</w:t>
      </w:r>
      <w:r w:rsidRPr="006A18E1">
        <w:rPr>
          <w:rFonts w:ascii="Times New Roman" w:hAnsi="Times New Roman" w:cs="Times New Roman"/>
          <w:b/>
          <w:i/>
          <w:sz w:val="24"/>
          <w:szCs w:val="24"/>
        </w:rPr>
        <w:t xml:space="preserve"> </w:t>
      </w:r>
      <w:r w:rsidRPr="006A18E1">
        <w:rPr>
          <w:rFonts w:ascii="Times New Roman" w:hAnsi="Times New Roman" w:cs="Times New Roman"/>
          <w:i/>
          <w:sz w:val="24"/>
          <w:szCs w:val="24"/>
        </w:rPr>
        <w:t>Broiler poultry farming; rural livelihoods</w:t>
      </w:r>
      <w:r>
        <w:rPr>
          <w:rFonts w:ascii="Times New Roman" w:hAnsi="Times New Roman" w:cs="Times New Roman"/>
          <w:i/>
          <w:sz w:val="24"/>
          <w:szCs w:val="24"/>
        </w:rPr>
        <w:t>,</w:t>
      </w:r>
      <w:r w:rsidRPr="006A18E1">
        <w:rPr>
          <w:rFonts w:ascii="Times New Roman" w:hAnsi="Times New Roman" w:cs="Times New Roman"/>
          <w:i/>
          <w:sz w:val="24"/>
          <w:szCs w:val="24"/>
        </w:rPr>
        <w:t xml:space="preserve"> farm </w:t>
      </w:r>
      <w:r w:rsidR="007E7BBD" w:rsidRPr="006A18E1">
        <w:rPr>
          <w:rFonts w:ascii="Times New Roman" w:hAnsi="Times New Roman" w:cs="Times New Roman"/>
          <w:i/>
          <w:sz w:val="24"/>
          <w:szCs w:val="24"/>
        </w:rPr>
        <w:t>economics</w:t>
      </w:r>
      <w:r w:rsidR="007E7BBD">
        <w:rPr>
          <w:rFonts w:ascii="Times New Roman" w:hAnsi="Times New Roman" w:cs="Times New Roman"/>
          <w:i/>
          <w:sz w:val="24"/>
          <w:szCs w:val="24"/>
        </w:rPr>
        <w:t>,</w:t>
      </w:r>
      <w:r w:rsidR="007E7BBD" w:rsidRPr="006A18E1">
        <w:rPr>
          <w:rFonts w:ascii="Times New Roman" w:hAnsi="Times New Roman" w:cs="Times New Roman"/>
          <w:i/>
          <w:sz w:val="24"/>
          <w:szCs w:val="24"/>
        </w:rPr>
        <w:t xml:space="preserve"> operational</w:t>
      </w:r>
      <w:r w:rsidRPr="006A18E1">
        <w:rPr>
          <w:rFonts w:ascii="Times New Roman" w:hAnsi="Times New Roman" w:cs="Times New Roman"/>
          <w:i/>
          <w:sz w:val="24"/>
          <w:szCs w:val="24"/>
        </w:rPr>
        <w:t xml:space="preserve"> practices</w:t>
      </w:r>
      <w:r w:rsidR="007E7BBD">
        <w:rPr>
          <w:rFonts w:ascii="Times New Roman" w:hAnsi="Times New Roman" w:cs="Times New Roman"/>
          <w:i/>
          <w:sz w:val="24"/>
          <w:szCs w:val="24"/>
        </w:rPr>
        <w:t xml:space="preserve">, </w:t>
      </w:r>
      <w:r w:rsidRPr="006A18E1">
        <w:rPr>
          <w:rFonts w:ascii="Times New Roman" w:hAnsi="Times New Roman" w:cs="Times New Roman"/>
          <w:i/>
          <w:sz w:val="24"/>
          <w:szCs w:val="24"/>
        </w:rPr>
        <w:t>ANOVA</w:t>
      </w:r>
      <w:r w:rsidR="007E7BBD">
        <w:rPr>
          <w:rFonts w:ascii="Times New Roman" w:hAnsi="Times New Roman" w:cs="Times New Roman"/>
          <w:i/>
          <w:sz w:val="24"/>
          <w:szCs w:val="24"/>
        </w:rPr>
        <w:t xml:space="preserve">, </w:t>
      </w:r>
      <w:r w:rsidR="007E7BBD" w:rsidRPr="007E7BBD">
        <w:rPr>
          <w:rFonts w:ascii="Times New Roman" w:hAnsi="Times New Roman" w:cs="Times New Roman"/>
          <w:i/>
          <w:sz w:val="24"/>
          <w:szCs w:val="24"/>
        </w:rPr>
        <w:t>Value chain</w:t>
      </w:r>
      <w:r w:rsidR="007E7BBD">
        <w:rPr>
          <w:rFonts w:ascii="Times New Roman" w:hAnsi="Times New Roman" w:cs="Times New Roman"/>
          <w:i/>
          <w:sz w:val="24"/>
          <w:szCs w:val="24"/>
        </w:rPr>
        <w:t>,</w:t>
      </w:r>
      <w:r w:rsidR="007E7BBD" w:rsidRPr="006A18E1">
        <w:rPr>
          <w:rFonts w:ascii="Times New Roman" w:hAnsi="Times New Roman" w:cs="Times New Roman"/>
          <w:i/>
          <w:sz w:val="24"/>
          <w:szCs w:val="24"/>
        </w:rPr>
        <w:t xml:space="preserve"> </w:t>
      </w:r>
      <w:r w:rsidR="007E7BBD">
        <w:rPr>
          <w:rFonts w:ascii="Times New Roman" w:hAnsi="Times New Roman" w:cs="Times New Roman"/>
          <w:i/>
          <w:sz w:val="24"/>
          <w:szCs w:val="24"/>
        </w:rPr>
        <w:t>PCA, regression analysis,</w:t>
      </w:r>
      <w:r w:rsidRPr="006A18E1">
        <w:rPr>
          <w:rFonts w:ascii="Times New Roman" w:hAnsi="Times New Roman" w:cs="Times New Roman"/>
          <w:i/>
          <w:sz w:val="24"/>
          <w:szCs w:val="24"/>
        </w:rPr>
        <w:t xml:space="preserve"> agricultural development.</w:t>
      </w:r>
    </w:p>
    <w:p w14:paraId="3747F42D" w14:textId="77777777" w:rsidR="00B30280" w:rsidRPr="00B30280" w:rsidRDefault="00B30280" w:rsidP="00B30280">
      <w:pPr>
        <w:spacing w:line="360" w:lineRule="auto"/>
        <w:jc w:val="both"/>
        <w:rPr>
          <w:rFonts w:ascii="Times New Roman" w:hAnsi="Times New Roman" w:cs="Times New Roman"/>
          <w:b/>
          <w:sz w:val="24"/>
          <w:szCs w:val="24"/>
        </w:rPr>
      </w:pPr>
      <w:r w:rsidRPr="00B30280">
        <w:rPr>
          <w:rFonts w:ascii="Times New Roman" w:hAnsi="Times New Roman" w:cs="Times New Roman"/>
          <w:b/>
          <w:sz w:val="24"/>
          <w:szCs w:val="24"/>
        </w:rPr>
        <w:t xml:space="preserve">Introduction </w:t>
      </w:r>
    </w:p>
    <w:p w14:paraId="5E6F32E5" w14:textId="77777777" w:rsidR="00B30280" w:rsidRPr="00B30280" w:rsidRDefault="00B30280" w:rsidP="00F04BA7">
      <w:pPr>
        <w:spacing w:line="276" w:lineRule="auto"/>
        <w:jc w:val="both"/>
        <w:rPr>
          <w:rFonts w:ascii="Times New Roman" w:hAnsi="Times New Roman" w:cs="Times New Roman"/>
          <w:sz w:val="24"/>
          <w:szCs w:val="24"/>
        </w:rPr>
      </w:pPr>
      <w:r w:rsidRPr="00B30280">
        <w:rPr>
          <w:rFonts w:ascii="Times New Roman" w:hAnsi="Times New Roman" w:cs="Times New Roman"/>
          <w:sz w:val="24"/>
          <w:szCs w:val="24"/>
        </w:rPr>
        <w:t xml:space="preserve">Lucknow, the capital city of the Uttar Pradesh is a major agricultural centre as well as industries related to agriculture in the north of India. Poultry farming, and especially chicken production, has become a big source of livelihood and producer of employment opportunities and food security among the other agricultural related activities in the country. The growing urban markets, rising demand of animal protein that is at a low price, and increased production technologies have contributed to the rapid development of the poultry industry in India (Food and Agriculture Organization, 2023). The broiler poultry farming has been used to much significance in responding to the increasing demand of poultry meat and has an important role </w:t>
      </w:r>
      <w:r w:rsidRPr="00B30280">
        <w:rPr>
          <w:rFonts w:ascii="Times New Roman" w:hAnsi="Times New Roman" w:cs="Times New Roman"/>
          <w:sz w:val="24"/>
          <w:szCs w:val="24"/>
        </w:rPr>
        <w:lastRenderedPageBreak/>
        <w:t>to play in the agricultural economy of the area (National Bank for Agriculture and Rural Development, 2022).</w:t>
      </w:r>
    </w:p>
    <w:p w14:paraId="6B007625" w14:textId="77777777" w:rsidR="00B30280" w:rsidRPr="00B30280" w:rsidRDefault="00B30280" w:rsidP="00F04BA7">
      <w:pPr>
        <w:spacing w:line="276" w:lineRule="auto"/>
        <w:jc w:val="both"/>
        <w:rPr>
          <w:rFonts w:ascii="Times New Roman" w:hAnsi="Times New Roman" w:cs="Times New Roman"/>
          <w:sz w:val="24"/>
          <w:szCs w:val="24"/>
        </w:rPr>
      </w:pPr>
      <w:r w:rsidRPr="00B30280">
        <w:rPr>
          <w:rFonts w:ascii="Times New Roman" w:hAnsi="Times New Roman" w:cs="Times New Roman"/>
          <w:sz w:val="24"/>
          <w:szCs w:val="24"/>
        </w:rPr>
        <w:t xml:space="preserve">Lucknow district is the area where there is a wide variety of broilers farm activities that are characterized by different variations of magnitude of production, management system, and market focus. In this study, the author will focus on broiler poultry farming in the four key tehsils of the district namely; </w:t>
      </w:r>
      <w:proofErr w:type="spellStart"/>
      <w:r w:rsidRPr="00B30280">
        <w:rPr>
          <w:rFonts w:ascii="Times New Roman" w:hAnsi="Times New Roman" w:cs="Times New Roman"/>
          <w:sz w:val="24"/>
          <w:szCs w:val="24"/>
        </w:rPr>
        <w:t>Bakhshi</w:t>
      </w:r>
      <w:proofErr w:type="spellEnd"/>
      <w:r w:rsidRPr="00B30280">
        <w:rPr>
          <w:rFonts w:ascii="Times New Roman" w:hAnsi="Times New Roman" w:cs="Times New Roman"/>
          <w:sz w:val="24"/>
          <w:szCs w:val="24"/>
        </w:rPr>
        <w:t xml:space="preserve"> Ka Talab, </w:t>
      </w:r>
      <w:proofErr w:type="spellStart"/>
      <w:r w:rsidRPr="00B30280">
        <w:rPr>
          <w:rFonts w:ascii="Times New Roman" w:hAnsi="Times New Roman" w:cs="Times New Roman"/>
          <w:sz w:val="24"/>
          <w:szCs w:val="24"/>
        </w:rPr>
        <w:t>Malihabad</w:t>
      </w:r>
      <w:proofErr w:type="spellEnd"/>
      <w:r w:rsidRPr="00B30280">
        <w:rPr>
          <w:rFonts w:ascii="Times New Roman" w:hAnsi="Times New Roman" w:cs="Times New Roman"/>
          <w:sz w:val="24"/>
          <w:szCs w:val="24"/>
        </w:rPr>
        <w:t xml:space="preserve">, </w:t>
      </w:r>
      <w:proofErr w:type="spellStart"/>
      <w:r w:rsidRPr="00B30280">
        <w:rPr>
          <w:rFonts w:ascii="Times New Roman" w:hAnsi="Times New Roman" w:cs="Times New Roman"/>
          <w:sz w:val="24"/>
          <w:szCs w:val="24"/>
        </w:rPr>
        <w:t>Mohanlalganj</w:t>
      </w:r>
      <w:proofErr w:type="spellEnd"/>
      <w:r w:rsidRPr="00B30280">
        <w:rPr>
          <w:rFonts w:ascii="Times New Roman" w:hAnsi="Times New Roman" w:cs="Times New Roman"/>
          <w:sz w:val="24"/>
          <w:szCs w:val="24"/>
        </w:rPr>
        <w:t xml:space="preserve"> and Sarojini Nagar. These tehsils reflect various broiler farming patterns of distribution and operation which make them appropriate in the study of the economic and structural location of</w:t>
      </w:r>
      <w:r>
        <w:rPr>
          <w:rFonts w:ascii="Times New Roman" w:hAnsi="Times New Roman" w:cs="Times New Roman"/>
          <w:sz w:val="24"/>
          <w:szCs w:val="24"/>
        </w:rPr>
        <w:t xml:space="preserve"> the sector.</w:t>
      </w:r>
    </w:p>
    <w:p w14:paraId="0BC16C6B" w14:textId="77777777" w:rsidR="00B30280" w:rsidRPr="00B30280" w:rsidRDefault="00B30280" w:rsidP="00F04BA7">
      <w:pPr>
        <w:spacing w:line="276" w:lineRule="auto"/>
        <w:jc w:val="both"/>
        <w:rPr>
          <w:rFonts w:ascii="Times New Roman" w:hAnsi="Times New Roman" w:cs="Times New Roman"/>
          <w:sz w:val="24"/>
          <w:szCs w:val="24"/>
        </w:rPr>
      </w:pPr>
      <w:r w:rsidRPr="00B30280">
        <w:rPr>
          <w:rFonts w:ascii="Times New Roman" w:hAnsi="Times New Roman" w:cs="Times New Roman"/>
          <w:sz w:val="24"/>
          <w:szCs w:val="24"/>
        </w:rPr>
        <w:t xml:space="preserve">Small and medium-sized farms are one of the main characteristic features of broiler farming in the Bakhshi Ka Talab region where farmers are relatively distributed across the territory. A good number of these farms have moderate production capacity and supply to local poultry markets in a consistent manner. On the other hand, there have been increased broiler farming businesses in the form of medium and large-scale enterprises in </w:t>
      </w:r>
      <w:proofErr w:type="spellStart"/>
      <w:r w:rsidRPr="00B30280">
        <w:rPr>
          <w:rFonts w:ascii="Times New Roman" w:hAnsi="Times New Roman" w:cs="Times New Roman"/>
          <w:sz w:val="24"/>
          <w:szCs w:val="24"/>
        </w:rPr>
        <w:t>Malihabad</w:t>
      </w:r>
      <w:proofErr w:type="spellEnd"/>
      <w:r w:rsidRPr="00B30280">
        <w:rPr>
          <w:rFonts w:ascii="Times New Roman" w:hAnsi="Times New Roman" w:cs="Times New Roman"/>
          <w:sz w:val="24"/>
          <w:szCs w:val="24"/>
        </w:rPr>
        <w:t xml:space="preserve">. This has been enhanced by the fact that there is relatively improved agricultural infrastructure and market connectivity that have promoted commercial poultry operations in this area. </w:t>
      </w:r>
      <w:proofErr w:type="spellStart"/>
      <w:r w:rsidRPr="00B30280">
        <w:rPr>
          <w:rFonts w:ascii="Times New Roman" w:hAnsi="Times New Roman" w:cs="Times New Roman"/>
          <w:sz w:val="24"/>
          <w:szCs w:val="24"/>
        </w:rPr>
        <w:t>Mohanlalganj</w:t>
      </w:r>
      <w:proofErr w:type="spellEnd"/>
      <w:r w:rsidRPr="00B30280">
        <w:rPr>
          <w:rFonts w:ascii="Times New Roman" w:hAnsi="Times New Roman" w:cs="Times New Roman"/>
          <w:sz w:val="24"/>
          <w:szCs w:val="24"/>
        </w:rPr>
        <w:t xml:space="preserve"> shows a more diverse organization of broilers farming, which includes small scale, medium, and large-scale enterprises. The consumer of this tehsil market is very diverse with both price conscious households and those who are ready to pay more price to get quality poultry products available in the market.</w:t>
      </w:r>
    </w:p>
    <w:p w14:paraId="16690BD5" w14:textId="77777777" w:rsidR="00B30280" w:rsidRPr="00B30280" w:rsidRDefault="00B30280" w:rsidP="00F04BA7">
      <w:pPr>
        <w:spacing w:line="276" w:lineRule="auto"/>
        <w:jc w:val="both"/>
        <w:rPr>
          <w:rFonts w:ascii="Times New Roman" w:hAnsi="Times New Roman" w:cs="Times New Roman"/>
          <w:sz w:val="24"/>
          <w:szCs w:val="24"/>
        </w:rPr>
      </w:pPr>
    </w:p>
    <w:p w14:paraId="56F79E61" w14:textId="77777777" w:rsidR="00B30280" w:rsidRPr="00B30280" w:rsidRDefault="00B30280" w:rsidP="00F04BA7">
      <w:pPr>
        <w:spacing w:line="276" w:lineRule="auto"/>
        <w:jc w:val="both"/>
        <w:rPr>
          <w:rFonts w:ascii="Times New Roman" w:hAnsi="Times New Roman" w:cs="Times New Roman"/>
          <w:sz w:val="24"/>
          <w:szCs w:val="24"/>
        </w:rPr>
      </w:pPr>
      <w:r w:rsidRPr="00B30280">
        <w:rPr>
          <w:rFonts w:ascii="Times New Roman" w:hAnsi="Times New Roman" w:cs="Times New Roman"/>
          <w:sz w:val="24"/>
          <w:szCs w:val="24"/>
        </w:rPr>
        <w:t xml:space="preserve">On the same note, Sarojini Nagar has become one of the more sophisticated areas of producing poultry in the district. The area is marked by an increase in the number of relatively large-scale broiler farms and the tendency towards delivery of high-quality poultry products to the urban and peri-urban markets. The high access to the urban </w:t>
      </w:r>
      <w:proofErr w:type="spellStart"/>
      <w:r w:rsidRPr="00B30280">
        <w:rPr>
          <w:rFonts w:ascii="Times New Roman" w:hAnsi="Times New Roman" w:cs="Times New Roman"/>
          <w:sz w:val="24"/>
          <w:szCs w:val="24"/>
        </w:rPr>
        <w:t>centers</w:t>
      </w:r>
      <w:proofErr w:type="spellEnd"/>
      <w:r w:rsidRPr="00B30280">
        <w:rPr>
          <w:rFonts w:ascii="Times New Roman" w:hAnsi="Times New Roman" w:cs="Times New Roman"/>
          <w:sz w:val="24"/>
          <w:szCs w:val="24"/>
        </w:rPr>
        <w:t xml:space="preserve"> of consumption has also enhanced the commercial viability of</w:t>
      </w:r>
      <w:r>
        <w:rPr>
          <w:rFonts w:ascii="Times New Roman" w:hAnsi="Times New Roman" w:cs="Times New Roman"/>
          <w:sz w:val="24"/>
          <w:szCs w:val="24"/>
        </w:rPr>
        <w:t xml:space="preserve"> broiler farming in the tehsil.</w:t>
      </w:r>
    </w:p>
    <w:p w14:paraId="7483CB53" w14:textId="77777777" w:rsidR="00B30280" w:rsidRPr="00B30280" w:rsidRDefault="00B30280" w:rsidP="00F04BA7">
      <w:pPr>
        <w:spacing w:line="276" w:lineRule="auto"/>
        <w:jc w:val="both"/>
        <w:rPr>
          <w:rFonts w:ascii="Times New Roman" w:hAnsi="Times New Roman" w:cs="Times New Roman"/>
          <w:sz w:val="24"/>
          <w:szCs w:val="24"/>
        </w:rPr>
      </w:pPr>
      <w:r w:rsidRPr="00B30280">
        <w:rPr>
          <w:rFonts w:ascii="Times New Roman" w:hAnsi="Times New Roman" w:cs="Times New Roman"/>
          <w:sz w:val="24"/>
          <w:szCs w:val="24"/>
        </w:rPr>
        <w:t xml:space="preserve">The broiler farming industry in these tehsils is demographically an amalgamation of the traditional farming methods and the contemporary commercial farming methods. Whereas small family-run farms remain dominant in some parts of the country including Bakhshi Ka Talab yet other parts of the country especially </w:t>
      </w:r>
      <w:proofErr w:type="spellStart"/>
      <w:r w:rsidRPr="00B30280">
        <w:rPr>
          <w:rFonts w:ascii="Times New Roman" w:hAnsi="Times New Roman" w:cs="Times New Roman"/>
          <w:sz w:val="24"/>
          <w:szCs w:val="24"/>
        </w:rPr>
        <w:t>Malihabad</w:t>
      </w:r>
      <w:proofErr w:type="spellEnd"/>
      <w:r w:rsidRPr="00B30280">
        <w:rPr>
          <w:rFonts w:ascii="Times New Roman" w:hAnsi="Times New Roman" w:cs="Times New Roman"/>
          <w:sz w:val="24"/>
          <w:szCs w:val="24"/>
        </w:rPr>
        <w:t xml:space="preserve"> and Sarojini Nagar are slowly shifting to commercial poultry farming with greater production scales and increased revenue generating capacity. Among the factors that affect this transformation are the availability of markets, better infrastructure, the adoption of technology, and the shift </w:t>
      </w:r>
      <w:r>
        <w:rPr>
          <w:rFonts w:ascii="Times New Roman" w:hAnsi="Times New Roman" w:cs="Times New Roman"/>
          <w:sz w:val="24"/>
          <w:szCs w:val="24"/>
        </w:rPr>
        <w:t>in the consumer demand pattern.</w:t>
      </w:r>
    </w:p>
    <w:p w14:paraId="7F1C120E" w14:textId="77777777" w:rsidR="00B30280" w:rsidRDefault="00B30280" w:rsidP="00F04BA7">
      <w:pPr>
        <w:spacing w:line="276" w:lineRule="auto"/>
        <w:jc w:val="both"/>
        <w:rPr>
          <w:rFonts w:ascii="Times New Roman" w:hAnsi="Times New Roman" w:cs="Times New Roman"/>
          <w:sz w:val="24"/>
          <w:szCs w:val="24"/>
        </w:rPr>
      </w:pPr>
      <w:r w:rsidRPr="00B30280">
        <w:rPr>
          <w:rFonts w:ascii="Times New Roman" w:hAnsi="Times New Roman" w:cs="Times New Roman"/>
          <w:sz w:val="24"/>
          <w:szCs w:val="24"/>
        </w:rPr>
        <w:t>On the whole, the poultry sector in the Lucknow district is a developing and dynamic agricultural sector. All the tehsils are unique in their own way in terms of its own demographic makeup, structure of operations and market orientation towards broiler farming development. The knowledge of these regional attributes is critical in designing effective production strategies, strengthening market connections, and policy intervention strategies that would be used in improving the economic sustainability of the broiler poultry farming in the region.</w:t>
      </w:r>
    </w:p>
    <w:p w14:paraId="72ED9A4B" w14:textId="77777777" w:rsidR="00B30280" w:rsidRDefault="00C37118" w:rsidP="00B30280">
      <w:pPr>
        <w:spacing w:line="360" w:lineRule="auto"/>
        <w:jc w:val="both"/>
        <w:rPr>
          <w:rFonts w:ascii="Times New Roman" w:hAnsi="Times New Roman" w:cs="Times New Roman"/>
          <w:b/>
          <w:sz w:val="28"/>
          <w:szCs w:val="28"/>
        </w:rPr>
      </w:pPr>
      <w:r w:rsidRPr="00C37118">
        <w:rPr>
          <w:rFonts w:ascii="Times New Roman" w:hAnsi="Times New Roman" w:cs="Times New Roman"/>
          <w:b/>
          <w:sz w:val="28"/>
          <w:szCs w:val="28"/>
        </w:rPr>
        <w:t xml:space="preserve">Literature Review </w:t>
      </w:r>
    </w:p>
    <w:p w14:paraId="20452F27" w14:textId="77777777" w:rsidR="00C37118" w:rsidRPr="00C37118" w:rsidRDefault="00C37118" w:rsidP="00F04BA7">
      <w:pPr>
        <w:spacing w:line="276" w:lineRule="auto"/>
        <w:jc w:val="both"/>
        <w:rPr>
          <w:rFonts w:ascii="Times New Roman" w:hAnsi="Times New Roman" w:cs="Times New Roman"/>
          <w:sz w:val="24"/>
          <w:szCs w:val="24"/>
        </w:rPr>
      </w:pPr>
      <w:r w:rsidRPr="00C37118">
        <w:rPr>
          <w:rFonts w:ascii="Times New Roman" w:hAnsi="Times New Roman" w:cs="Times New Roman"/>
          <w:sz w:val="24"/>
          <w:szCs w:val="24"/>
        </w:rPr>
        <w:lastRenderedPageBreak/>
        <w:t>The poultry industry has undergone a tremendous structural change in the past decades whereby it has moved away the backyard subsistence production to a highly commercialized agribusiness industry. Research indicates that the poultry farming industry has emerged as among the most rapidly expanding fields of the agricultural economy as a result of the growing demand of inexpensive protein and the growing urban population (Kumar et al., 2021; Chawke et al., 2021). The production of broilers in India has been increasing at a fast rate because of the improved breeds, better feed management and technological advancement that has boosted the productivity and profitab</w:t>
      </w:r>
      <w:r>
        <w:rPr>
          <w:rFonts w:ascii="Times New Roman" w:hAnsi="Times New Roman" w:cs="Times New Roman"/>
          <w:sz w:val="24"/>
          <w:szCs w:val="24"/>
        </w:rPr>
        <w:t>ility (JETIR Study, 2019).</w:t>
      </w:r>
    </w:p>
    <w:p w14:paraId="192EA10B" w14:textId="77777777" w:rsidR="00C37118" w:rsidRPr="00C37118" w:rsidRDefault="00C37118" w:rsidP="00F04BA7">
      <w:pPr>
        <w:spacing w:line="276" w:lineRule="auto"/>
        <w:jc w:val="both"/>
        <w:rPr>
          <w:rFonts w:ascii="Times New Roman" w:hAnsi="Times New Roman" w:cs="Times New Roman"/>
          <w:sz w:val="24"/>
          <w:szCs w:val="24"/>
        </w:rPr>
      </w:pPr>
      <w:r w:rsidRPr="00C37118">
        <w:rPr>
          <w:rFonts w:ascii="Times New Roman" w:hAnsi="Times New Roman" w:cs="Times New Roman"/>
          <w:sz w:val="24"/>
          <w:szCs w:val="24"/>
        </w:rPr>
        <w:t xml:space="preserve">Early economic research on poultry production placed a lot of emphasis on the size of the farm and management of inputs in the calculation of profitability. A study by Chandra et al. on profitability in poultry farming (1982) revealed that economies of scale play a major role in determining profitability as the farms whose flocks are larger make more returns per unit. On the same note, Sadagopan and Srivastava (1987) pointed out that balanced feeding habits and effective use of feeds are some of the determining factors of </w:t>
      </w:r>
      <w:r>
        <w:rPr>
          <w:rFonts w:ascii="Times New Roman" w:hAnsi="Times New Roman" w:cs="Times New Roman"/>
          <w:sz w:val="24"/>
          <w:szCs w:val="24"/>
        </w:rPr>
        <w:t xml:space="preserve">profitability of broiler farms. </w:t>
      </w:r>
      <w:r w:rsidRPr="00C37118">
        <w:rPr>
          <w:rFonts w:ascii="Times New Roman" w:hAnsi="Times New Roman" w:cs="Times New Roman"/>
          <w:sz w:val="24"/>
          <w:szCs w:val="24"/>
        </w:rPr>
        <w:t xml:space="preserve">In Andhra Pradesh, </w:t>
      </w:r>
      <w:proofErr w:type="spellStart"/>
      <w:r w:rsidRPr="00C37118">
        <w:rPr>
          <w:rFonts w:ascii="Times New Roman" w:hAnsi="Times New Roman" w:cs="Times New Roman"/>
          <w:sz w:val="24"/>
          <w:szCs w:val="24"/>
        </w:rPr>
        <w:t>Pothuluran</w:t>
      </w:r>
      <w:proofErr w:type="spellEnd"/>
      <w:r w:rsidRPr="00C37118">
        <w:rPr>
          <w:rFonts w:ascii="Times New Roman" w:hAnsi="Times New Roman" w:cs="Times New Roman"/>
          <w:sz w:val="24"/>
          <w:szCs w:val="24"/>
        </w:rPr>
        <w:t xml:space="preserve"> (1988) studied the economics of the layer and broiler farms and found that small and medium poultry farm is still economically viable provided that proper management practices are observed. Nonetheless, the research also showed that bigger farms tend to be having better access to credit, technology, and marketing contacts which enable them to be more</w:t>
      </w:r>
      <w:r>
        <w:rPr>
          <w:rFonts w:ascii="Times New Roman" w:hAnsi="Times New Roman" w:cs="Times New Roman"/>
          <w:sz w:val="24"/>
          <w:szCs w:val="24"/>
        </w:rPr>
        <w:t xml:space="preserve"> profitable (</w:t>
      </w:r>
      <w:proofErr w:type="spellStart"/>
      <w:r>
        <w:rPr>
          <w:rFonts w:ascii="Times New Roman" w:hAnsi="Times New Roman" w:cs="Times New Roman"/>
          <w:sz w:val="24"/>
          <w:szCs w:val="24"/>
        </w:rPr>
        <w:t>Pothuluran</w:t>
      </w:r>
      <w:proofErr w:type="spellEnd"/>
      <w:r>
        <w:rPr>
          <w:rFonts w:ascii="Times New Roman" w:hAnsi="Times New Roman" w:cs="Times New Roman"/>
          <w:sz w:val="24"/>
          <w:szCs w:val="24"/>
        </w:rPr>
        <w:t xml:space="preserve">, 1988). </w:t>
      </w:r>
      <w:r w:rsidRPr="00C37118">
        <w:rPr>
          <w:rFonts w:ascii="Times New Roman" w:hAnsi="Times New Roman" w:cs="Times New Roman"/>
          <w:sz w:val="24"/>
          <w:szCs w:val="24"/>
        </w:rPr>
        <w:t xml:space="preserve">In his detailed economic study of poultry production in Madhya Pradesh, Rajput (1995) discovered that cost-return structure in poultry production differs greatly with the size of the farms. The research indicated that the feed cost is the highest percentage of production expense whereas the </w:t>
      </w:r>
      <w:proofErr w:type="spellStart"/>
      <w:r w:rsidRPr="00C37118">
        <w:rPr>
          <w:rFonts w:ascii="Times New Roman" w:hAnsi="Times New Roman" w:cs="Times New Roman"/>
          <w:sz w:val="24"/>
          <w:szCs w:val="24"/>
        </w:rPr>
        <w:t>labor</w:t>
      </w:r>
      <w:proofErr w:type="spellEnd"/>
      <w:r w:rsidRPr="00C37118">
        <w:rPr>
          <w:rFonts w:ascii="Times New Roman" w:hAnsi="Times New Roman" w:cs="Times New Roman"/>
          <w:sz w:val="24"/>
          <w:szCs w:val="24"/>
        </w:rPr>
        <w:t xml:space="preserve"> cost and veterinary services represent relatively lower percentages. The same observation was made by Joseph (1995) who reported that commercial poultry farms in Kerala led in productivity and financial performance attributed to an improved allocation of re</w:t>
      </w:r>
      <w:r>
        <w:rPr>
          <w:rFonts w:ascii="Times New Roman" w:hAnsi="Times New Roman" w:cs="Times New Roman"/>
          <w:sz w:val="24"/>
          <w:szCs w:val="24"/>
        </w:rPr>
        <w:t>sources and market integration.</w:t>
      </w:r>
    </w:p>
    <w:p w14:paraId="2CE4ED7A" w14:textId="77777777" w:rsidR="00C37118" w:rsidRPr="00C37118" w:rsidRDefault="00C37118" w:rsidP="00F04BA7">
      <w:pPr>
        <w:spacing w:line="276" w:lineRule="auto"/>
        <w:jc w:val="both"/>
        <w:rPr>
          <w:rFonts w:ascii="Times New Roman" w:hAnsi="Times New Roman" w:cs="Times New Roman"/>
          <w:sz w:val="24"/>
          <w:szCs w:val="24"/>
        </w:rPr>
      </w:pPr>
      <w:proofErr w:type="spellStart"/>
      <w:r w:rsidRPr="00C37118">
        <w:rPr>
          <w:rFonts w:ascii="Times New Roman" w:hAnsi="Times New Roman" w:cs="Times New Roman"/>
          <w:sz w:val="24"/>
          <w:szCs w:val="24"/>
        </w:rPr>
        <w:t>Biswaneith</w:t>
      </w:r>
      <w:proofErr w:type="spellEnd"/>
      <w:r w:rsidRPr="00C37118">
        <w:rPr>
          <w:rFonts w:ascii="Times New Roman" w:hAnsi="Times New Roman" w:cs="Times New Roman"/>
          <w:sz w:val="24"/>
          <w:szCs w:val="24"/>
        </w:rPr>
        <w:t xml:space="preserve"> (1996) discussed the financial constraints to poultry farming in West Bengal and discovered that the </w:t>
      </w:r>
      <w:proofErr w:type="gramStart"/>
      <w:r w:rsidRPr="00C37118">
        <w:rPr>
          <w:rFonts w:ascii="Times New Roman" w:hAnsi="Times New Roman" w:cs="Times New Roman"/>
          <w:sz w:val="24"/>
          <w:szCs w:val="24"/>
        </w:rPr>
        <w:t>small scale</w:t>
      </w:r>
      <w:proofErr w:type="gramEnd"/>
      <w:r w:rsidRPr="00C37118">
        <w:rPr>
          <w:rFonts w:ascii="Times New Roman" w:hAnsi="Times New Roman" w:cs="Times New Roman"/>
          <w:sz w:val="24"/>
          <w:szCs w:val="24"/>
        </w:rPr>
        <w:t xml:space="preserve"> poultry farmers are still majorly hindered by the lack of institutional finance. The research found out that informal sources of credit are the only sources of credit in many poultry enterprises because these businesses lacked capital investment an</w:t>
      </w:r>
      <w:r>
        <w:rPr>
          <w:rFonts w:ascii="Times New Roman" w:hAnsi="Times New Roman" w:cs="Times New Roman"/>
          <w:sz w:val="24"/>
          <w:szCs w:val="24"/>
        </w:rPr>
        <w:t xml:space="preserve">d lacked banks to support them. </w:t>
      </w:r>
      <w:r w:rsidRPr="00C37118">
        <w:rPr>
          <w:rFonts w:ascii="Times New Roman" w:hAnsi="Times New Roman" w:cs="Times New Roman"/>
          <w:sz w:val="24"/>
          <w:szCs w:val="24"/>
        </w:rPr>
        <w:t>Nakeeran (1997) investigated the efficiency of managers in broiler farming and discovered that production is greatly influenced by the practices of farm management like control of diseases, feed management and the conditions of housing. Rajendran (1998) also noted that farms which apply the batch production systems are more likely to realize high profitability as compared to those farms which apply the continuous production systems because of the utilizatio</w:t>
      </w:r>
      <w:r>
        <w:rPr>
          <w:rFonts w:ascii="Times New Roman" w:hAnsi="Times New Roman" w:cs="Times New Roman"/>
          <w:sz w:val="24"/>
          <w:szCs w:val="24"/>
        </w:rPr>
        <w:t xml:space="preserve">n of the resources effectively. </w:t>
      </w:r>
      <w:r w:rsidRPr="00C37118">
        <w:rPr>
          <w:rFonts w:ascii="Times New Roman" w:hAnsi="Times New Roman" w:cs="Times New Roman"/>
          <w:sz w:val="24"/>
          <w:szCs w:val="24"/>
        </w:rPr>
        <w:t xml:space="preserve">A study conducted by Bhende (2006) on cost structures in poultry production, led to the conclusion that the economies of scale decrease the cost of production in larger farms thus increasing the profitability. In the same manner, </w:t>
      </w:r>
      <w:proofErr w:type="spellStart"/>
      <w:r w:rsidRPr="00C37118">
        <w:rPr>
          <w:rFonts w:ascii="Times New Roman" w:hAnsi="Times New Roman" w:cs="Times New Roman"/>
          <w:sz w:val="24"/>
          <w:szCs w:val="24"/>
        </w:rPr>
        <w:t>Halkatti</w:t>
      </w:r>
      <w:proofErr w:type="spellEnd"/>
      <w:r w:rsidRPr="00C37118">
        <w:rPr>
          <w:rFonts w:ascii="Times New Roman" w:hAnsi="Times New Roman" w:cs="Times New Roman"/>
          <w:sz w:val="24"/>
          <w:szCs w:val="24"/>
        </w:rPr>
        <w:t xml:space="preserve"> et al. (2010) reported that feeds comprise almost 60 percent of the entire production costs in broiler production and hence feed efficiency is one of the determinants that are most crucial in determining farm profitability.</w:t>
      </w:r>
    </w:p>
    <w:p w14:paraId="657729ED" w14:textId="77777777" w:rsidR="00C37118" w:rsidRPr="00C37118" w:rsidRDefault="00C37118" w:rsidP="00F04BA7">
      <w:pPr>
        <w:spacing w:line="276" w:lineRule="auto"/>
        <w:jc w:val="both"/>
        <w:rPr>
          <w:rFonts w:ascii="Times New Roman" w:hAnsi="Times New Roman" w:cs="Times New Roman"/>
          <w:sz w:val="24"/>
          <w:szCs w:val="24"/>
        </w:rPr>
      </w:pPr>
    </w:p>
    <w:p w14:paraId="27904350" w14:textId="77777777" w:rsidR="00C37118" w:rsidRPr="00C37118" w:rsidRDefault="00C37118" w:rsidP="00F04BA7">
      <w:pPr>
        <w:spacing w:line="276" w:lineRule="auto"/>
        <w:jc w:val="both"/>
        <w:rPr>
          <w:rFonts w:ascii="Times New Roman" w:hAnsi="Times New Roman" w:cs="Times New Roman"/>
          <w:sz w:val="24"/>
          <w:szCs w:val="24"/>
        </w:rPr>
      </w:pPr>
      <w:r w:rsidRPr="00C37118">
        <w:rPr>
          <w:rFonts w:ascii="Times New Roman" w:hAnsi="Times New Roman" w:cs="Times New Roman"/>
          <w:sz w:val="24"/>
          <w:szCs w:val="24"/>
        </w:rPr>
        <w:lastRenderedPageBreak/>
        <w:t xml:space="preserve">Other more recent works have looked at the economic feasibility of poultry production in various regional settings. Veeresh et al. (2023) performed an economic evaluation of poultry farms in Karnataka and found that the broiler farming was economically viable with the ratio between advantages and expenses, as well as internal rates of returns, higher than 20 percent. The research </w:t>
      </w:r>
      <w:proofErr w:type="gramStart"/>
      <w:r w:rsidRPr="00C37118">
        <w:rPr>
          <w:rFonts w:ascii="Times New Roman" w:hAnsi="Times New Roman" w:cs="Times New Roman"/>
          <w:sz w:val="24"/>
          <w:szCs w:val="24"/>
        </w:rPr>
        <w:t>came to a conclusion</w:t>
      </w:r>
      <w:proofErr w:type="gramEnd"/>
      <w:r w:rsidRPr="00C37118">
        <w:rPr>
          <w:rFonts w:ascii="Times New Roman" w:hAnsi="Times New Roman" w:cs="Times New Roman"/>
          <w:sz w:val="24"/>
          <w:szCs w:val="24"/>
        </w:rPr>
        <w:t xml:space="preserve"> that the poultry farming can greatly enhance the income rate of rural households provided with the proper infras</w:t>
      </w:r>
      <w:r>
        <w:rPr>
          <w:rFonts w:ascii="Times New Roman" w:hAnsi="Times New Roman" w:cs="Times New Roman"/>
          <w:sz w:val="24"/>
          <w:szCs w:val="24"/>
        </w:rPr>
        <w:t xml:space="preserve">tructure and the market access. </w:t>
      </w:r>
      <w:r w:rsidRPr="00C37118">
        <w:rPr>
          <w:rFonts w:ascii="Times New Roman" w:hAnsi="Times New Roman" w:cs="Times New Roman"/>
          <w:sz w:val="24"/>
          <w:szCs w:val="24"/>
        </w:rPr>
        <w:t>In the same way, Malik (2022) studied the socio-economic features of poultry farmers and discovered that the largest portion of the overall cost of production is the cost of feed. The paper also brought to light the fact that larger poultry farms tend to implement superior biosecurity controls, better ventilation control systems, and effective waste management systems resulting to increased production and low mortality rates.</w:t>
      </w:r>
    </w:p>
    <w:p w14:paraId="64732236" w14:textId="77777777" w:rsidR="00C37118" w:rsidRPr="00C37118" w:rsidRDefault="00C37118" w:rsidP="00F04BA7">
      <w:pPr>
        <w:spacing w:line="276" w:lineRule="auto"/>
        <w:jc w:val="both"/>
        <w:rPr>
          <w:rFonts w:ascii="Times New Roman" w:hAnsi="Times New Roman" w:cs="Times New Roman"/>
          <w:sz w:val="24"/>
          <w:szCs w:val="24"/>
        </w:rPr>
      </w:pPr>
      <w:r w:rsidRPr="00C37118">
        <w:rPr>
          <w:rFonts w:ascii="Times New Roman" w:hAnsi="Times New Roman" w:cs="Times New Roman"/>
          <w:sz w:val="24"/>
          <w:szCs w:val="24"/>
        </w:rPr>
        <w:t xml:space="preserve">Studies that have been done on the issue of profitability in farms have also revealed the significance of farm size and scale. Research shows that large poultry facilities enjoy economies of scale and increased production efficiency and smaller ones tend to experience an expensive production process and reduced profit levels (Singh and Singh, 2016; </w:t>
      </w:r>
      <w:r>
        <w:rPr>
          <w:rFonts w:ascii="Times New Roman" w:hAnsi="Times New Roman" w:cs="Times New Roman"/>
          <w:sz w:val="24"/>
          <w:szCs w:val="24"/>
        </w:rPr>
        <w:t xml:space="preserve">Extension Journal Study, 2025). </w:t>
      </w:r>
      <w:r w:rsidRPr="00C37118">
        <w:rPr>
          <w:rFonts w:ascii="Times New Roman" w:hAnsi="Times New Roman" w:cs="Times New Roman"/>
          <w:sz w:val="24"/>
          <w:szCs w:val="24"/>
        </w:rPr>
        <w:t xml:space="preserve">In poultry farming, numerous studies have also been done on resource use efficiency. In the analysis of broiler farms in Maharashtra, Patil (2015) used the production function analysis and discovered that the optimum allocation of feed, </w:t>
      </w:r>
      <w:proofErr w:type="spellStart"/>
      <w:r w:rsidRPr="00C37118">
        <w:rPr>
          <w:rFonts w:ascii="Times New Roman" w:hAnsi="Times New Roman" w:cs="Times New Roman"/>
          <w:sz w:val="24"/>
          <w:szCs w:val="24"/>
        </w:rPr>
        <w:t>labor</w:t>
      </w:r>
      <w:proofErr w:type="spellEnd"/>
      <w:r w:rsidRPr="00C37118">
        <w:rPr>
          <w:rFonts w:ascii="Times New Roman" w:hAnsi="Times New Roman" w:cs="Times New Roman"/>
          <w:sz w:val="24"/>
          <w:szCs w:val="24"/>
        </w:rPr>
        <w:t>, and veterinary inputs could go a long way in increasing farm productivity and profitability. Marketing limitations and fluctuation of prices were also found as other significant issues im</w:t>
      </w:r>
      <w:r w:rsidR="00921B5D">
        <w:rPr>
          <w:rFonts w:ascii="Times New Roman" w:hAnsi="Times New Roman" w:cs="Times New Roman"/>
          <w:sz w:val="24"/>
          <w:szCs w:val="24"/>
        </w:rPr>
        <w:t>pacting on the poultry farmers.</w:t>
      </w:r>
    </w:p>
    <w:p w14:paraId="2FF45CC4" w14:textId="77777777" w:rsidR="00C37118" w:rsidRPr="00C37118" w:rsidRDefault="00C37118" w:rsidP="00F04BA7">
      <w:pPr>
        <w:spacing w:line="276" w:lineRule="auto"/>
        <w:jc w:val="both"/>
        <w:rPr>
          <w:rFonts w:ascii="Times New Roman" w:hAnsi="Times New Roman" w:cs="Times New Roman"/>
          <w:sz w:val="24"/>
          <w:szCs w:val="24"/>
        </w:rPr>
      </w:pPr>
      <w:r w:rsidRPr="00C37118">
        <w:rPr>
          <w:rFonts w:ascii="Times New Roman" w:hAnsi="Times New Roman" w:cs="Times New Roman"/>
          <w:sz w:val="24"/>
          <w:szCs w:val="24"/>
        </w:rPr>
        <w:t xml:space="preserve">The current technological advancements are also influencing the practices of poultry farming. Efficiency in production and animal welfare has been enhanced by developments in digital monitoring system and automated farm management technologies. As an example, sensor-based surveillance and AI-based devices are becoming more and more common in detecting abnormal bird activity and enhancing the health management of a flock to minimize economic losses (Ehsan and </w:t>
      </w:r>
      <w:proofErr w:type="spellStart"/>
      <w:r w:rsidRPr="00C37118">
        <w:rPr>
          <w:rFonts w:ascii="Times New Roman" w:hAnsi="Times New Roman" w:cs="Times New Roman"/>
          <w:sz w:val="24"/>
          <w:szCs w:val="24"/>
        </w:rPr>
        <w:t>Mohtavipo</w:t>
      </w:r>
      <w:r>
        <w:rPr>
          <w:rFonts w:ascii="Times New Roman" w:hAnsi="Times New Roman" w:cs="Times New Roman"/>
          <w:sz w:val="24"/>
          <w:szCs w:val="24"/>
        </w:rPr>
        <w:t>ur</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Panagi</w:t>
      </w:r>
      <w:proofErr w:type="spellEnd"/>
      <w:r>
        <w:rPr>
          <w:rFonts w:ascii="Times New Roman" w:hAnsi="Times New Roman" w:cs="Times New Roman"/>
          <w:sz w:val="24"/>
          <w:szCs w:val="24"/>
        </w:rPr>
        <w:t xml:space="preserve"> et al., 2025). </w:t>
      </w:r>
      <w:r w:rsidRPr="00C37118">
        <w:rPr>
          <w:rFonts w:ascii="Times New Roman" w:hAnsi="Times New Roman" w:cs="Times New Roman"/>
          <w:sz w:val="24"/>
          <w:szCs w:val="24"/>
        </w:rPr>
        <w:t>Although the poultry industry has expanded, there are various issues that still face it. Broiler farming enterprises are still experiencing price volatility, outbreaks of diseases, high feed costs, and lack of access to institutional finance. There is also an added environmental issue and biosecurity risk that have led to an increase in the need to adopt better management prac</w:t>
      </w:r>
      <w:r w:rsidR="00921B5D">
        <w:rPr>
          <w:rFonts w:ascii="Times New Roman" w:hAnsi="Times New Roman" w:cs="Times New Roman"/>
          <w:sz w:val="24"/>
          <w:szCs w:val="24"/>
        </w:rPr>
        <w:t>tices and policy interventions.</w:t>
      </w:r>
    </w:p>
    <w:p w14:paraId="4C979B4D" w14:textId="77777777" w:rsidR="00C37118" w:rsidRDefault="00C37118" w:rsidP="00F04BA7">
      <w:pPr>
        <w:spacing w:line="276" w:lineRule="auto"/>
        <w:jc w:val="both"/>
        <w:rPr>
          <w:rFonts w:ascii="Times New Roman" w:hAnsi="Times New Roman" w:cs="Times New Roman"/>
          <w:sz w:val="24"/>
          <w:szCs w:val="24"/>
        </w:rPr>
      </w:pPr>
      <w:r w:rsidRPr="00C37118">
        <w:rPr>
          <w:rFonts w:ascii="Times New Roman" w:hAnsi="Times New Roman" w:cs="Times New Roman"/>
          <w:sz w:val="24"/>
          <w:szCs w:val="24"/>
        </w:rPr>
        <w:t>On the whole, it can be seen that the available literature focusing on broiler poultry farming shows that this kind of activity can greatly improve the rural income and employment rates. The profitability and sustainability of poultry farming however, is subject to a number of factors such as size of farm, feed efficiency, the availability of credit, adoption of technology and the integration of the market. Although various studies have been carried out regarding the poultry farming economics in various areas of India, minimal research has been done on district-based dynamics of broiler farming. Thus, the current research paper will aim to achieve this gap by examining the economic dimension, as well as the operational procedures of broiler poultry farming in the Lucknow district of Uttar Pradesh.</w:t>
      </w:r>
    </w:p>
    <w:p w14:paraId="6F2DB97A" w14:textId="77777777" w:rsidR="00C37118" w:rsidRDefault="00C37118" w:rsidP="00C37118">
      <w:pPr>
        <w:spacing w:line="360" w:lineRule="auto"/>
        <w:jc w:val="both"/>
        <w:rPr>
          <w:rFonts w:ascii="Times New Roman" w:hAnsi="Times New Roman" w:cs="Times New Roman"/>
          <w:b/>
          <w:sz w:val="28"/>
          <w:szCs w:val="28"/>
        </w:rPr>
      </w:pPr>
      <w:r w:rsidRPr="00C37118">
        <w:rPr>
          <w:rFonts w:ascii="Times New Roman" w:hAnsi="Times New Roman" w:cs="Times New Roman"/>
          <w:b/>
          <w:sz w:val="28"/>
          <w:szCs w:val="28"/>
        </w:rPr>
        <w:t xml:space="preserve">Objective and Hypothesis </w:t>
      </w:r>
    </w:p>
    <w:p w14:paraId="48317BB9" w14:textId="77777777" w:rsidR="00EF1577" w:rsidRPr="006F0958" w:rsidRDefault="00EF1577" w:rsidP="00F04BA7">
      <w:pPr>
        <w:pStyle w:val="NormalWeb"/>
        <w:numPr>
          <w:ilvl w:val="0"/>
          <w:numId w:val="2"/>
        </w:numPr>
        <w:spacing w:line="276" w:lineRule="auto"/>
        <w:jc w:val="both"/>
      </w:pPr>
      <w:r w:rsidRPr="006F0958">
        <w:rPr>
          <w:rStyle w:val="Strong"/>
          <w:b w:val="0"/>
        </w:rPr>
        <w:lastRenderedPageBreak/>
        <w:t>To examine the socio-economic characteristics of broiler poultry farmers</w:t>
      </w:r>
      <w:r w:rsidRPr="006F0958">
        <w:t xml:space="preserve"> in the selected tehsils of Lucknow district (</w:t>
      </w:r>
      <w:proofErr w:type="spellStart"/>
      <w:r w:rsidRPr="006F0958">
        <w:t>Bakhshi</w:t>
      </w:r>
      <w:proofErr w:type="spellEnd"/>
      <w:r w:rsidRPr="006F0958">
        <w:t xml:space="preserve"> Ka Talab, </w:t>
      </w:r>
      <w:proofErr w:type="spellStart"/>
      <w:r w:rsidRPr="006F0958">
        <w:t>Malihabad</w:t>
      </w:r>
      <w:proofErr w:type="spellEnd"/>
      <w:r w:rsidRPr="006F0958">
        <w:t xml:space="preserve">, </w:t>
      </w:r>
      <w:proofErr w:type="spellStart"/>
      <w:r w:rsidRPr="006F0958">
        <w:t>Mohanlalganj</w:t>
      </w:r>
      <w:proofErr w:type="spellEnd"/>
      <w:r w:rsidRPr="006F0958">
        <w:t>, and Sarojini Nagar).</w:t>
      </w:r>
    </w:p>
    <w:p w14:paraId="2D645288" w14:textId="77777777" w:rsidR="00EF1577" w:rsidRPr="006F0958" w:rsidRDefault="00EF1577" w:rsidP="00F04BA7">
      <w:pPr>
        <w:pStyle w:val="NormalWeb"/>
        <w:numPr>
          <w:ilvl w:val="0"/>
          <w:numId w:val="2"/>
        </w:numPr>
        <w:spacing w:line="276" w:lineRule="auto"/>
        <w:jc w:val="both"/>
      </w:pPr>
      <w:r w:rsidRPr="006F0958">
        <w:rPr>
          <w:rStyle w:val="Strong"/>
          <w:b w:val="0"/>
        </w:rPr>
        <w:t xml:space="preserve">To </w:t>
      </w:r>
      <w:proofErr w:type="spellStart"/>
      <w:r w:rsidRPr="006F0958">
        <w:rPr>
          <w:rStyle w:val="Strong"/>
          <w:b w:val="0"/>
        </w:rPr>
        <w:t>analyze</w:t>
      </w:r>
      <w:proofErr w:type="spellEnd"/>
      <w:r w:rsidRPr="006F0958">
        <w:rPr>
          <w:rStyle w:val="Strong"/>
          <w:b w:val="0"/>
        </w:rPr>
        <w:t xml:space="preserve"> the operational practices and value chain of broiler poultry farming</w:t>
      </w:r>
      <w:r w:rsidRPr="006F0958">
        <w:t xml:space="preserve"> in the study area, including production processes, marketing channels, and challenges faced by farmers.</w:t>
      </w:r>
    </w:p>
    <w:p w14:paraId="7CBEFB93" w14:textId="77777777" w:rsidR="00EF1577" w:rsidRPr="0063460D" w:rsidRDefault="00EF1577" w:rsidP="00F04BA7">
      <w:pPr>
        <w:pStyle w:val="NormalWeb"/>
        <w:spacing w:line="276" w:lineRule="auto"/>
        <w:jc w:val="both"/>
      </w:pPr>
      <w:r w:rsidRPr="0063460D">
        <w:rPr>
          <w:rStyle w:val="Strong"/>
        </w:rPr>
        <w:t>Hypotheses</w:t>
      </w:r>
    </w:p>
    <w:p w14:paraId="45C6443E" w14:textId="77777777" w:rsidR="00EF1577" w:rsidRPr="006F0958" w:rsidRDefault="00EF1577" w:rsidP="00F04BA7">
      <w:pPr>
        <w:pStyle w:val="NormalWeb"/>
        <w:spacing w:line="276" w:lineRule="auto"/>
        <w:jc w:val="both"/>
      </w:pPr>
      <w:r w:rsidRPr="006F0958">
        <w:t>H1: Socio-economic characteristics of farmers significantly influence broiler poultry farming practices in the selected tehsils of Lucknow district.</w:t>
      </w:r>
    </w:p>
    <w:p w14:paraId="6234D284" w14:textId="77777777" w:rsidR="00EF1577" w:rsidRPr="006F0958" w:rsidRDefault="00EF1577" w:rsidP="00F04BA7">
      <w:pPr>
        <w:pStyle w:val="NormalWeb"/>
        <w:spacing w:line="276" w:lineRule="auto"/>
        <w:jc w:val="both"/>
      </w:pPr>
      <w:r w:rsidRPr="006F0958">
        <w:t>H2: Operational practices and value chain factors significantly affect the performance of broiler poultry farming in the study area.</w:t>
      </w:r>
    </w:p>
    <w:p w14:paraId="1F7D038C" w14:textId="77777777" w:rsidR="00EF1577" w:rsidRDefault="006F0958" w:rsidP="00C3711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Research Methodology </w:t>
      </w:r>
    </w:p>
    <w:p w14:paraId="19FDD36D" w14:textId="77777777" w:rsidR="00A912B0" w:rsidRPr="00A912B0" w:rsidRDefault="00A912B0" w:rsidP="00F04BA7">
      <w:pPr>
        <w:spacing w:line="276" w:lineRule="auto"/>
        <w:jc w:val="both"/>
        <w:rPr>
          <w:rFonts w:ascii="Times New Roman" w:hAnsi="Times New Roman" w:cs="Times New Roman"/>
          <w:sz w:val="24"/>
          <w:szCs w:val="24"/>
        </w:rPr>
      </w:pPr>
      <w:r w:rsidRPr="00A912B0">
        <w:rPr>
          <w:rFonts w:ascii="Times New Roman" w:hAnsi="Times New Roman" w:cs="Times New Roman"/>
          <w:sz w:val="24"/>
          <w:szCs w:val="24"/>
        </w:rPr>
        <w:t>The paper is premised on primary data which was gathered on broiler poultry farmers at four tehsils of the Lucknow district namely-</w:t>
      </w:r>
      <w:proofErr w:type="spellStart"/>
      <w:r w:rsidRPr="00A912B0">
        <w:rPr>
          <w:rFonts w:ascii="Times New Roman" w:hAnsi="Times New Roman" w:cs="Times New Roman"/>
          <w:sz w:val="24"/>
          <w:szCs w:val="24"/>
        </w:rPr>
        <w:t>Bakhshi</w:t>
      </w:r>
      <w:proofErr w:type="spellEnd"/>
      <w:r w:rsidRPr="00A912B0">
        <w:rPr>
          <w:rFonts w:ascii="Times New Roman" w:hAnsi="Times New Roman" w:cs="Times New Roman"/>
          <w:sz w:val="24"/>
          <w:szCs w:val="24"/>
        </w:rPr>
        <w:t xml:space="preserve"> Ka Talab, </w:t>
      </w:r>
      <w:proofErr w:type="spellStart"/>
      <w:r w:rsidRPr="00A912B0">
        <w:rPr>
          <w:rFonts w:ascii="Times New Roman" w:hAnsi="Times New Roman" w:cs="Times New Roman"/>
          <w:sz w:val="24"/>
          <w:szCs w:val="24"/>
        </w:rPr>
        <w:t>Malihabad</w:t>
      </w:r>
      <w:proofErr w:type="spellEnd"/>
      <w:r w:rsidRPr="00A912B0">
        <w:rPr>
          <w:rFonts w:ascii="Times New Roman" w:hAnsi="Times New Roman" w:cs="Times New Roman"/>
          <w:sz w:val="24"/>
          <w:szCs w:val="24"/>
        </w:rPr>
        <w:t xml:space="preserve">, </w:t>
      </w:r>
      <w:proofErr w:type="spellStart"/>
      <w:r w:rsidRPr="00A912B0">
        <w:rPr>
          <w:rFonts w:ascii="Times New Roman" w:hAnsi="Times New Roman" w:cs="Times New Roman"/>
          <w:sz w:val="24"/>
          <w:szCs w:val="24"/>
        </w:rPr>
        <w:t>Mohanlalganj</w:t>
      </w:r>
      <w:proofErr w:type="spellEnd"/>
      <w:r w:rsidRPr="00A912B0">
        <w:rPr>
          <w:rFonts w:ascii="Times New Roman" w:hAnsi="Times New Roman" w:cs="Times New Roman"/>
          <w:sz w:val="24"/>
          <w:szCs w:val="24"/>
        </w:rPr>
        <w:t>, and Sarojini Nagar. The information was collected through a structured questionnaire which involved obtaining information about the socio-economic traits of the farmers, their operational processes in the broiler farming, value chain activities as well as the problems encountered by the poultry farmers. The questionnaire was divided into parts concerning demographic aspects, management practices in the farm, input expenses, sales outlets, and economic limitations. Direct field surveys and personal interviews with the poultry farmers were used in the collection of the data in order to make sure the data collection was accurate and reliable.</w:t>
      </w:r>
    </w:p>
    <w:p w14:paraId="39A4AD9A" w14:textId="77777777" w:rsidR="00A912B0" w:rsidRPr="00A912B0" w:rsidRDefault="00A912B0" w:rsidP="00F04BA7">
      <w:pPr>
        <w:spacing w:line="276" w:lineRule="auto"/>
        <w:jc w:val="both"/>
        <w:rPr>
          <w:rFonts w:ascii="Times New Roman" w:hAnsi="Times New Roman" w:cs="Times New Roman"/>
          <w:sz w:val="24"/>
          <w:szCs w:val="24"/>
        </w:rPr>
      </w:pPr>
      <w:r w:rsidRPr="00A912B0">
        <w:rPr>
          <w:rFonts w:ascii="Times New Roman" w:hAnsi="Times New Roman" w:cs="Times New Roman"/>
          <w:sz w:val="24"/>
          <w:szCs w:val="24"/>
        </w:rPr>
        <w:t xml:space="preserve">To choose broiler poultry farmers in the selected tehsils, a sampling method was used. Local agricultural officers and poultry associations were used to identify farmers involved in the business of farming broiler poultry. The data that were collected were coded and structured to be </w:t>
      </w:r>
      <w:proofErr w:type="spellStart"/>
      <w:r w:rsidRPr="00A912B0">
        <w:rPr>
          <w:rFonts w:ascii="Times New Roman" w:hAnsi="Times New Roman" w:cs="Times New Roman"/>
          <w:sz w:val="24"/>
          <w:szCs w:val="24"/>
        </w:rPr>
        <w:t>analyzed</w:t>
      </w:r>
      <w:proofErr w:type="spellEnd"/>
      <w:r w:rsidRPr="00A912B0">
        <w:rPr>
          <w:rFonts w:ascii="Times New Roman" w:hAnsi="Times New Roman" w:cs="Times New Roman"/>
          <w:sz w:val="24"/>
          <w:szCs w:val="24"/>
        </w:rPr>
        <w:t xml:space="preserve"> statistically. The initial use of descriptive statistics was to summarise the socio-economic profile of the respondents and to familiarise themselves with the allocation of broiler farmin</w:t>
      </w:r>
      <w:r>
        <w:rPr>
          <w:rFonts w:ascii="Times New Roman" w:hAnsi="Times New Roman" w:cs="Times New Roman"/>
          <w:sz w:val="24"/>
          <w:szCs w:val="24"/>
        </w:rPr>
        <w:t xml:space="preserve">g activities in the study area. </w:t>
      </w:r>
      <w:r w:rsidRPr="00A912B0">
        <w:rPr>
          <w:rFonts w:ascii="Times New Roman" w:hAnsi="Times New Roman" w:cs="Times New Roman"/>
          <w:sz w:val="24"/>
          <w:szCs w:val="24"/>
        </w:rPr>
        <w:t xml:space="preserve">Analysis of Variance (ANOVA) was used to investigate the difference in the practice of broiler farming and its economic results among the four tehsils. ANOVA assisted in establishing whether or not there are significant differences in variables like farm size, production and income of farmers in various tehsils. The method is also very much applicable in the comparison of the mean values of several groups and in determination of statistically significant regional differences </w:t>
      </w:r>
      <w:r>
        <w:rPr>
          <w:rFonts w:ascii="Times New Roman" w:hAnsi="Times New Roman" w:cs="Times New Roman"/>
          <w:sz w:val="24"/>
          <w:szCs w:val="24"/>
        </w:rPr>
        <w:t>in broiler farming performance.</w:t>
      </w:r>
    </w:p>
    <w:p w14:paraId="7DA4BED7" w14:textId="77777777" w:rsidR="00A912B0" w:rsidRPr="00A912B0" w:rsidRDefault="00A912B0" w:rsidP="00F04BA7">
      <w:pPr>
        <w:spacing w:line="276" w:lineRule="auto"/>
        <w:jc w:val="both"/>
        <w:rPr>
          <w:rFonts w:ascii="Times New Roman" w:hAnsi="Times New Roman" w:cs="Times New Roman"/>
          <w:sz w:val="24"/>
          <w:szCs w:val="24"/>
        </w:rPr>
      </w:pPr>
      <w:r w:rsidRPr="00A912B0">
        <w:rPr>
          <w:rFonts w:ascii="Times New Roman" w:hAnsi="Times New Roman" w:cs="Times New Roman"/>
          <w:sz w:val="24"/>
          <w:szCs w:val="24"/>
        </w:rPr>
        <w:t>Moreover, the Principal Component Analysis (PCA) was used to minimize the data dimensions and define the main underlying factors that affect broiler poultry farming. PCA assists in highlighting many correlated variables into fewer essential components and therefore highlights the key factors in consideration of production practices, infrastructure, and market access, which affect th</w:t>
      </w:r>
      <w:r>
        <w:rPr>
          <w:rFonts w:ascii="Times New Roman" w:hAnsi="Times New Roman" w:cs="Times New Roman"/>
          <w:sz w:val="24"/>
          <w:szCs w:val="24"/>
        </w:rPr>
        <w:t xml:space="preserve">e performance of poultry farms. </w:t>
      </w:r>
      <w:r w:rsidRPr="00A912B0">
        <w:rPr>
          <w:rFonts w:ascii="Times New Roman" w:hAnsi="Times New Roman" w:cs="Times New Roman"/>
          <w:sz w:val="24"/>
          <w:szCs w:val="24"/>
        </w:rPr>
        <w:t xml:space="preserve">Moreover, the metric of the relationship between the dependent variable (economic performance or profitability of broiler farming) and </w:t>
      </w:r>
      <w:r w:rsidRPr="00A912B0">
        <w:rPr>
          <w:rFonts w:ascii="Times New Roman" w:hAnsi="Times New Roman" w:cs="Times New Roman"/>
          <w:sz w:val="24"/>
          <w:szCs w:val="24"/>
        </w:rPr>
        <w:lastRenderedPageBreak/>
        <w:t xml:space="preserve">a number of independent variables (farm size, feed cost, </w:t>
      </w:r>
      <w:proofErr w:type="spellStart"/>
      <w:r w:rsidRPr="00A912B0">
        <w:rPr>
          <w:rFonts w:ascii="Times New Roman" w:hAnsi="Times New Roman" w:cs="Times New Roman"/>
          <w:sz w:val="24"/>
          <w:szCs w:val="24"/>
        </w:rPr>
        <w:t>labor</w:t>
      </w:r>
      <w:proofErr w:type="spellEnd"/>
      <w:r w:rsidRPr="00A912B0">
        <w:rPr>
          <w:rFonts w:ascii="Times New Roman" w:hAnsi="Times New Roman" w:cs="Times New Roman"/>
          <w:sz w:val="24"/>
          <w:szCs w:val="24"/>
        </w:rPr>
        <w:t xml:space="preserve"> input, access to market, and farmer characteristics) was applied with multiple regression analysis. Regression analysis can be useful in establishing the extent and the direction of impact of every explanatory varia</w:t>
      </w:r>
      <w:r>
        <w:rPr>
          <w:rFonts w:ascii="Times New Roman" w:hAnsi="Times New Roman" w:cs="Times New Roman"/>
          <w:sz w:val="24"/>
          <w:szCs w:val="24"/>
        </w:rPr>
        <w:t>ble to broiler farming results.</w:t>
      </w:r>
    </w:p>
    <w:p w14:paraId="343A2C67" w14:textId="77777777" w:rsidR="00A912B0" w:rsidRPr="00A912B0" w:rsidRDefault="00A912B0" w:rsidP="00F04BA7">
      <w:pPr>
        <w:spacing w:line="276" w:lineRule="auto"/>
        <w:jc w:val="both"/>
        <w:rPr>
          <w:rFonts w:ascii="Times New Roman" w:hAnsi="Times New Roman" w:cs="Times New Roman"/>
          <w:sz w:val="24"/>
          <w:szCs w:val="24"/>
        </w:rPr>
      </w:pPr>
      <w:r w:rsidRPr="00A912B0">
        <w:rPr>
          <w:rFonts w:ascii="Times New Roman" w:hAnsi="Times New Roman" w:cs="Times New Roman"/>
          <w:sz w:val="24"/>
          <w:szCs w:val="24"/>
        </w:rPr>
        <w:t>To estimate and interpret the results, the statistical analyses were done using the relevant statistical software to avoid inaccurate estimation and interpretation. All these analytical methods give a holistic insight regarding the socio-economic nature and operations and factors that establish the performance of broiler poultry farming in the Lucknow district.</w:t>
      </w:r>
    </w:p>
    <w:p w14:paraId="36C62D48" w14:textId="77777777" w:rsidR="006F0958" w:rsidRDefault="006F0958" w:rsidP="006F0958">
      <w:pPr>
        <w:spacing w:line="360" w:lineRule="auto"/>
        <w:jc w:val="both"/>
        <w:rPr>
          <w:rFonts w:ascii="Times New Roman" w:hAnsi="Times New Roman" w:cs="Times New Roman"/>
          <w:b/>
          <w:sz w:val="28"/>
          <w:szCs w:val="28"/>
        </w:rPr>
      </w:pPr>
      <w:r w:rsidRPr="006F0958">
        <w:rPr>
          <w:rFonts w:ascii="Times New Roman" w:hAnsi="Times New Roman" w:cs="Times New Roman"/>
          <w:b/>
          <w:sz w:val="28"/>
          <w:szCs w:val="28"/>
        </w:rPr>
        <w:t xml:space="preserve">Results and Discussion </w:t>
      </w:r>
    </w:p>
    <w:p w14:paraId="6BC3F008" w14:textId="77777777" w:rsidR="00921B5D" w:rsidRDefault="00921B5D" w:rsidP="00F04BA7">
      <w:pPr>
        <w:spacing w:line="276" w:lineRule="auto"/>
        <w:jc w:val="both"/>
        <w:rPr>
          <w:rFonts w:ascii="Times New Roman" w:hAnsi="Times New Roman" w:cs="Times New Roman"/>
          <w:sz w:val="24"/>
          <w:szCs w:val="24"/>
        </w:rPr>
      </w:pPr>
      <w:r w:rsidRPr="00921B5D">
        <w:rPr>
          <w:rFonts w:ascii="Times New Roman" w:hAnsi="Times New Roman" w:cs="Times New Roman"/>
          <w:sz w:val="24"/>
          <w:szCs w:val="24"/>
        </w:rPr>
        <w:t>The table</w:t>
      </w:r>
      <w:r>
        <w:rPr>
          <w:rFonts w:ascii="Times New Roman" w:hAnsi="Times New Roman" w:cs="Times New Roman"/>
          <w:sz w:val="24"/>
          <w:szCs w:val="24"/>
        </w:rPr>
        <w:t xml:space="preserve"> </w:t>
      </w:r>
      <w:r w:rsidRPr="00921B5D">
        <w:rPr>
          <w:rFonts w:ascii="Times New Roman" w:hAnsi="Times New Roman" w:cs="Times New Roman"/>
          <w:sz w:val="24"/>
          <w:szCs w:val="24"/>
        </w:rPr>
        <w:t xml:space="preserve">1 below provides a summary of the socio-economic profile of 200 broiler poultry farmers surveyed in four tehsils in Lucknow district that include </w:t>
      </w:r>
      <w:proofErr w:type="spellStart"/>
      <w:r w:rsidRPr="00921B5D">
        <w:rPr>
          <w:rFonts w:ascii="Times New Roman" w:hAnsi="Times New Roman" w:cs="Times New Roman"/>
          <w:sz w:val="24"/>
          <w:szCs w:val="24"/>
        </w:rPr>
        <w:t>Bakhshi</w:t>
      </w:r>
      <w:proofErr w:type="spellEnd"/>
      <w:r w:rsidRPr="00921B5D">
        <w:rPr>
          <w:rFonts w:ascii="Times New Roman" w:hAnsi="Times New Roman" w:cs="Times New Roman"/>
          <w:sz w:val="24"/>
          <w:szCs w:val="24"/>
        </w:rPr>
        <w:t xml:space="preserve"> Ka Talab, </w:t>
      </w:r>
      <w:proofErr w:type="spellStart"/>
      <w:r w:rsidRPr="00921B5D">
        <w:rPr>
          <w:rFonts w:ascii="Times New Roman" w:hAnsi="Times New Roman" w:cs="Times New Roman"/>
          <w:sz w:val="24"/>
          <w:szCs w:val="24"/>
        </w:rPr>
        <w:t>Malihabad</w:t>
      </w:r>
      <w:proofErr w:type="spellEnd"/>
      <w:r w:rsidRPr="00921B5D">
        <w:rPr>
          <w:rFonts w:ascii="Times New Roman" w:hAnsi="Times New Roman" w:cs="Times New Roman"/>
          <w:sz w:val="24"/>
          <w:szCs w:val="24"/>
        </w:rPr>
        <w:t xml:space="preserve">, </w:t>
      </w:r>
      <w:proofErr w:type="spellStart"/>
      <w:r w:rsidRPr="00921B5D">
        <w:rPr>
          <w:rFonts w:ascii="Times New Roman" w:hAnsi="Times New Roman" w:cs="Times New Roman"/>
          <w:sz w:val="24"/>
          <w:szCs w:val="24"/>
        </w:rPr>
        <w:t>Mohanlalganj</w:t>
      </w:r>
      <w:proofErr w:type="spellEnd"/>
      <w:r w:rsidRPr="00921B5D">
        <w:rPr>
          <w:rFonts w:ascii="Times New Roman" w:hAnsi="Times New Roman" w:cs="Times New Roman"/>
          <w:sz w:val="24"/>
          <w:szCs w:val="24"/>
        </w:rPr>
        <w:t xml:space="preserve">, and Sarojini Nagar. Samples were also fairly spread among the tehsils so as to have equal representation in the region. The profile emphasizes the demographic and socio-economic factors such as gender, age, and education, marital status, religion, community category, income level, family structure, household size, occupation, location, and farming experience. The findings show that broiler poultry activities in the region of study are mostly male </w:t>
      </w:r>
      <w:proofErr w:type="spellStart"/>
      <w:proofErr w:type="gramStart"/>
      <w:r w:rsidRPr="00921B5D">
        <w:rPr>
          <w:rFonts w:ascii="Times New Roman" w:hAnsi="Times New Roman" w:cs="Times New Roman"/>
          <w:sz w:val="24"/>
          <w:szCs w:val="24"/>
        </w:rPr>
        <w:t>dominated,rural</w:t>
      </w:r>
      <w:proofErr w:type="spellEnd"/>
      <w:proofErr w:type="gramEnd"/>
      <w:r w:rsidRPr="00921B5D">
        <w:rPr>
          <w:rFonts w:ascii="Times New Roman" w:hAnsi="Times New Roman" w:cs="Times New Roman"/>
          <w:sz w:val="24"/>
          <w:szCs w:val="24"/>
        </w:rPr>
        <w:t xml:space="preserve"> and are diversified livelihood practices in which in most cases poultry farming is diversified with agriculture and other economic activities.</w:t>
      </w:r>
    </w:p>
    <w:p w14:paraId="56DC4AAE" w14:textId="77777777" w:rsidR="00921B5D" w:rsidRPr="00921B5D" w:rsidRDefault="0011621B" w:rsidP="00F04BA7">
      <w:pPr>
        <w:pStyle w:val="NoSpacing"/>
        <w:spacing w:line="276" w:lineRule="auto"/>
        <w:rPr>
          <w:rFonts w:ascii="Times New Roman" w:hAnsi="Times New Roman" w:cs="Times New Roman"/>
          <w:b/>
          <w:sz w:val="24"/>
          <w:szCs w:val="24"/>
        </w:rPr>
      </w:pPr>
      <w:r w:rsidRPr="00921B5D">
        <w:rPr>
          <w:rFonts w:ascii="Times New Roman" w:hAnsi="Times New Roman" w:cs="Times New Roman"/>
          <w:b/>
          <w:sz w:val="24"/>
          <w:szCs w:val="24"/>
        </w:rPr>
        <w:t xml:space="preserve">Table </w:t>
      </w:r>
      <w:r>
        <w:rPr>
          <w:rFonts w:ascii="Times New Roman" w:hAnsi="Times New Roman" w:cs="Times New Roman"/>
          <w:b/>
          <w:sz w:val="24"/>
          <w:szCs w:val="24"/>
        </w:rPr>
        <w:t>1</w:t>
      </w:r>
      <w:r w:rsidR="00921B5D">
        <w:rPr>
          <w:rFonts w:ascii="Times New Roman" w:hAnsi="Times New Roman" w:cs="Times New Roman"/>
          <w:b/>
          <w:sz w:val="24"/>
          <w:szCs w:val="24"/>
        </w:rPr>
        <w:t xml:space="preserve"> </w:t>
      </w:r>
      <w:r w:rsidR="00921B5D" w:rsidRPr="00921B5D">
        <w:rPr>
          <w:rFonts w:ascii="Times New Roman" w:hAnsi="Times New Roman" w:cs="Times New Roman"/>
          <w:b/>
          <w:sz w:val="24"/>
          <w:szCs w:val="24"/>
        </w:rPr>
        <w:t>Socio-Economic Profile of Respondents (Study Area: Lucknow Tehsils)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921B5D" w14:paraId="6D9BE9F1" w14:textId="77777777" w:rsidTr="00D92AA4">
        <w:tc>
          <w:tcPr>
            <w:tcW w:w="2160" w:type="dxa"/>
          </w:tcPr>
          <w:p w14:paraId="5C29E514" w14:textId="77777777" w:rsidR="00921B5D" w:rsidRDefault="00921B5D" w:rsidP="00F04BA7">
            <w:pPr>
              <w:spacing w:line="276" w:lineRule="auto"/>
            </w:pPr>
            <w:r>
              <w:t>Variable</w:t>
            </w:r>
          </w:p>
        </w:tc>
        <w:tc>
          <w:tcPr>
            <w:tcW w:w="2160" w:type="dxa"/>
          </w:tcPr>
          <w:p w14:paraId="4E46115F" w14:textId="77777777" w:rsidR="00921B5D" w:rsidRDefault="00921B5D" w:rsidP="00F04BA7">
            <w:pPr>
              <w:spacing w:line="276" w:lineRule="auto"/>
            </w:pPr>
            <w:r>
              <w:t>Category</w:t>
            </w:r>
          </w:p>
        </w:tc>
        <w:tc>
          <w:tcPr>
            <w:tcW w:w="2160" w:type="dxa"/>
          </w:tcPr>
          <w:p w14:paraId="711552EF" w14:textId="77777777" w:rsidR="00921B5D" w:rsidRDefault="00921B5D" w:rsidP="00F04BA7">
            <w:pPr>
              <w:spacing w:line="276" w:lineRule="auto"/>
            </w:pPr>
            <w:r>
              <w:t>Frequency</w:t>
            </w:r>
          </w:p>
        </w:tc>
        <w:tc>
          <w:tcPr>
            <w:tcW w:w="2160" w:type="dxa"/>
          </w:tcPr>
          <w:p w14:paraId="5A1B8A77" w14:textId="77777777" w:rsidR="00921B5D" w:rsidRDefault="00921B5D" w:rsidP="00F04BA7">
            <w:pPr>
              <w:spacing w:line="276" w:lineRule="auto"/>
            </w:pPr>
            <w:r>
              <w:t>Percent</w:t>
            </w:r>
          </w:p>
        </w:tc>
      </w:tr>
      <w:tr w:rsidR="00921B5D" w14:paraId="5B992003" w14:textId="77777777" w:rsidTr="00D92AA4">
        <w:tc>
          <w:tcPr>
            <w:tcW w:w="2160" w:type="dxa"/>
          </w:tcPr>
          <w:p w14:paraId="116AC647" w14:textId="77777777" w:rsidR="00921B5D" w:rsidRDefault="00921B5D" w:rsidP="00F04BA7">
            <w:pPr>
              <w:spacing w:line="276" w:lineRule="auto"/>
            </w:pPr>
            <w:r>
              <w:t>Tehsil</w:t>
            </w:r>
          </w:p>
        </w:tc>
        <w:tc>
          <w:tcPr>
            <w:tcW w:w="2160" w:type="dxa"/>
          </w:tcPr>
          <w:p w14:paraId="484551DB" w14:textId="77777777" w:rsidR="00921B5D" w:rsidRDefault="00921B5D" w:rsidP="00F04BA7">
            <w:pPr>
              <w:spacing w:line="276" w:lineRule="auto"/>
            </w:pPr>
            <w:r>
              <w:t>Bakhshi Ka Talab</w:t>
            </w:r>
          </w:p>
        </w:tc>
        <w:tc>
          <w:tcPr>
            <w:tcW w:w="2160" w:type="dxa"/>
          </w:tcPr>
          <w:p w14:paraId="26622403" w14:textId="77777777" w:rsidR="00921B5D" w:rsidRDefault="00921B5D" w:rsidP="00F04BA7">
            <w:pPr>
              <w:spacing w:line="276" w:lineRule="auto"/>
            </w:pPr>
            <w:r>
              <w:t>50</w:t>
            </w:r>
          </w:p>
        </w:tc>
        <w:tc>
          <w:tcPr>
            <w:tcW w:w="2160" w:type="dxa"/>
          </w:tcPr>
          <w:p w14:paraId="1E0C5EAF" w14:textId="77777777" w:rsidR="00921B5D" w:rsidRDefault="00921B5D" w:rsidP="00F04BA7">
            <w:pPr>
              <w:spacing w:line="276" w:lineRule="auto"/>
            </w:pPr>
            <w:r>
              <w:t>25.0</w:t>
            </w:r>
          </w:p>
        </w:tc>
      </w:tr>
      <w:tr w:rsidR="00921B5D" w14:paraId="41015ADB" w14:textId="77777777" w:rsidTr="00D92AA4">
        <w:tc>
          <w:tcPr>
            <w:tcW w:w="2160" w:type="dxa"/>
          </w:tcPr>
          <w:p w14:paraId="1C6DF506" w14:textId="77777777" w:rsidR="00921B5D" w:rsidRDefault="00921B5D" w:rsidP="00F04BA7">
            <w:pPr>
              <w:spacing w:line="276" w:lineRule="auto"/>
            </w:pPr>
            <w:r>
              <w:t>Tehsil</w:t>
            </w:r>
          </w:p>
        </w:tc>
        <w:tc>
          <w:tcPr>
            <w:tcW w:w="2160" w:type="dxa"/>
          </w:tcPr>
          <w:p w14:paraId="415DAA2A" w14:textId="77777777" w:rsidR="00921B5D" w:rsidRDefault="00921B5D" w:rsidP="00F04BA7">
            <w:pPr>
              <w:spacing w:line="276" w:lineRule="auto"/>
            </w:pPr>
            <w:proofErr w:type="spellStart"/>
            <w:r>
              <w:t>Malihabad</w:t>
            </w:r>
            <w:proofErr w:type="spellEnd"/>
          </w:p>
        </w:tc>
        <w:tc>
          <w:tcPr>
            <w:tcW w:w="2160" w:type="dxa"/>
          </w:tcPr>
          <w:p w14:paraId="4155F5EF" w14:textId="77777777" w:rsidR="00921B5D" w:rsidRDefault="00921B5D" w:rsidP="00F04BA7">
            <w:pPr>
              <w:spacing w:line="276" w:lineRule="auto"/>
            </w:pPr>
            <w:r>
              <w:t>50</w:t>
            </w:r>
          </w:p>
        </w:tc>
        <w:tc>
          <w:tcPr>
            <w:tcW w:w="2160" w:type="dxa"/>
          </w:tcPr>
          <w:p w14:paraId="19C8A226" w14:textId="77777777" w:rsidR="00921B5D" w:rsidRDefault="00921B5D" w:rsidP="00F04BA7">
            <w:pPr>
              <w:spacing w:line="276" w:lineRule="auto"/>
            </w:pPr>
            <w:r>
              <w:t>25.0</w:t>
            </w:r>
          </w:p>
        </w:tc>
      </w:tr>
      <w:tr w:rsidR="00921B5D" w14:paraId="4235E1FE" w14:textId="77777777" w:rsidTr="00D92AA4">
        <w:tc>
          <w:tcPr>
            <w:tcW w:w="2160" w:type="dxa"/>
          </w:tcPr>
          <w:p w14:paraId="6C074F3C" w14:textId="77777777" w:rsidR="00921B5D" w:rsidRDefault="00921B5D" w:rsidP="00F04BA7">
            <w:pPr>
              <w:spacing w:line="276" w:lineRule="auto"/>
            </w:pPr>
            <w:r>
              <w:t>Tehsil</w:t>
            </w:r>
          </w:p>
        </w:tc>
        <w:tc>
          <w:tcPr>
            <w:tcW w:w="2160" w:type="dxa"/>
          </w:tcPr>
          <w:p w14:paraId="6F779C2B" w14:textId="77777777" w:rsidR="00921B5D" w:rsidRDefault="00921B5D" w:rsidP="00F04BA7">
            <w:pPr>
              <w:spacing w:line="276" w:lineRule="auto"/>
            </w:pPr>
            <w:proofErr w:type="spellStart"/>
            <w:r>
              <w:t>Mohanlalganj</w:t>
            </w:r>
            <w:proofErr w:type="spellEnd"/>
          </w:p>
        </w:tc>
        <w:tc>
          <w:tcPr>
            <w:tcW w:w="2160" w:type="dxa"/>
          </w:tcPr>
          <w:p w14:paraId="5AAF02B3" w14:textId="77777777" w:rsidR="00921B5D" w:rsidRDefault="00921B5D" w:rsidP="00F04BA7">
            <w:pPr>
              <w:spacing w:line="276" w:lineRule="auto"/>
            </w:pPr>
            <w:r>
              <w:t>50</w:t>
            </w:r>
          </w:p>
        </w:tc>
        <w:tc>
          <w:tcPr>
            <w:tcW w:w="2160" w:type="dxa"/>
          </w:tcPr>
          <w:p w14:paraId="07076838" w14:textId="77777777" w:rsidR="00921B5D" w:rsidRDefault="00921B5D" w:rsidP="00F04BA7">
            <w:pPr>
              <w:spacing w:line="276" w:lineRule="auto"/>
            </w:pPr>
            <w:r>
              <w:t>25.0</w:t>
            </w:r>
          </w:p>
        </w:tc>
      </w:tr>
      <w:tr w:rsidR="00921B5D" w14:paraId="5FEBF6B4" w14:textId="77777777" w:rsidTr="00D92AA4">
        <w:tc>
          <w:tcPr>
            <w:tcW w:w="2160" w:type="dxa"/>
          </w:tcPr>
          <w:p w14:paraId="282BA936" w14:textId="77777777" w:rsidR="00921B5D" w:rsidRDefault="00921B5D" w:rsidP="00F04BA7">
            <w:pPr>
              <w:spacing w:line="276" w:lineRule="auto"/>
            </w:pPr>
            <w:r>
              <w:t>Tehsil</w:t>
            </w:r>
          </w:p>
        </w:tc>
        <w:tc>
          <w:tcPr>
            <w:tcW w:w="2160" w:type="dxa"/>
          </w:tcPr>
          <w:p w14:paraId="2E075196" w14:textId="77777777" w:rsidR="00921B5D" w:rsidRDefault="00921B5D" w:rsidP="00F04BA7">
            <w:pPr>
              <w:spacing w:line="276" w:lineRule="auto"/>
            </w:pPr>
            <w:r>
              <w:t>Sarojini Nagar</w:t>
            </w:r>
          </w:p>
        </w:tc>
        <w:tc>
          <w:tcPr>
            <w:tcW w:w="2160" w:type="dxa"/>
          </w:tcPr>
          <w:p w14:paraId="69D1C094" w14:textId="77777777" w:rsidR="00921B5D" w:rsidRDefault="00921B5D" w:rsidP="00F04BA7">
            <w:pPr>
              <w:spacing w:line="276" w:lineRule="auto"/>
            </w:pPr>
            <w:r>
              <w:t>50</w:t>
            </w:r>
          </w:p>
        </w:tc>
        <w:tc>
          <w:tcPr>
            <w:tcW w:w="2160" w:type="dxa"/>
          </w:tcPr>
          <w:p w14:paraId="2ED5ECD8" w14:textId="77777777" w:rsidR="00921B5D" w:rsidRDefault="00921B5D" w:rsidP="00F04BA7">
            <w:pPr>
              <w:spacing w:line="276" w:lineRule="auto"/>
            </w:pPr>
            <w:r>
              <w:t>25.0</w:t>
            </w:r>
          </w:p>
        </w:tc>
      </w:tr>
      <w:tr w:rsidR="00921B5D" w14:paraId="09FACCEA" w14:textId="77777777" w:rsidTr="00D92AA4">
        <w:tc>
          <w:tcPr>
            <w:tcW w:w="2160" w:type="dxa"/>
          </w:tcPr>
          <w:p w14:paraId="7A64483B" w14:textId="77777777" w:rsidR="00921B5D" w:rsidRDefault="00921B5D" w:rsidP="00F04BA7">
            <w:pPr>
              <w:spacing w:line="276" w:lineRule="auto"/>
            </w:pPr>
            <w:r>
              <w:t>Gender</w:t>
            </w:r>
          </w:p>
        </w:tc>
        <w:tc>
          <w:tcPr>
            <w:tcW w:w="2160" w:type="dxa"/>
          </w:tcPr>
          <w:p w14:paraId="7433EE66" w14:textId="77777777" w:rsidR="00921B5D" w:rsidRDefault="00921B5D" w:rsidP="00F04BA7">
            <w:pPr>
              <w:spacing w:line="276" w:lineRule="auto"/>
            </w:pPr>
            <w:r>
              <w:t>Male</w:t>
            </w:r>
          </w:p>
        </w:tc>
        <w:tc>
          <w:tcPr>
            <w:tcW w:w="2160" w:type="dxa"/>
          </w:tcPr>
          <w:p w14:paraId="074DBFB6" w14:textId="77777777" w:rsidR="00921B5D" w:rsidRDefault="00921B5D" w:rsidP="00F04BA7">
            <w:pPr>
              <w:spacing w:line="276" w:lineRule="auto"/>
            </w:pPr>
            <w:r>
              <w:t>238</w:t>
            </w:r>
          </w:p>
        </w:tc>
        <w:tc>
          <w:tcPr>
            <w:tcW w:w="2160" w:type="dxa"/>
          </w:tcPr>
          <w:p w14:paraId="4CC057F2" w14:textId="77777777" w:rsidR="00921B5D" w:rsidRDefault="00921B5D" w:rsidP="00F04BA7">
            <w:pPr>
              <w:spacing w:line="276" w:lineRule="auto"/>
            </w:pPr>
            <w:r>
              <w:t>95.2</w:t>
            </w:r>
          </w:p>
        </w:tc>
      </w:tr>
      <w:tr w:rsidR="00921B5D" w14:paraId="3E55DD4B" w14:textId="77777777" w:rsidTr="00D92AA4">
        <w:tc>
          <w:tcPr>
            <w:tcW w:w="2160" w:type="dxa"/>
          </w:tcPr>
          <w:p w14:paraId="7593D2FE" w14:textId="77777777" w:rsidR="00921B5D" w:rsidRDefault="00921B5D" w:rsidP="00F04BA7">
            <w:pPr>
              <w:spacing w:line="276" w:lineRule="auto"/>
            </w:pPr>
            <w:r>
              <w:t>Gender</w:t>
            </w:r>
          </w:p>
        </w:tc>
        <w:tc>
          <w:tcPr>
            <w:tcW w:w="2160" w:type="dxa"/>
          </w:tcPr>
          <w:p w14:paraId="43125DFF" w14:textId="77777777" w:rsidR="00921B5D" w:rsidRDefault="00921B5D" w:rsidP="00F04BA7">
            <w:pPr>
              <w:spacing w:line="276" w:lineRule="auto"/>
            </w:pPr>
            <w:r>
              <w:t>Female</w:t>
            </w:r>
          </w:p>
        </w:tc>
        <w:tc>
          <w:tcPr>
            <w:tcW w:w="2160" w:type="dxa"/>
          </w:tcPr>
          <w:p w14:paraId="32ACE611" w14:textId="77777777" w:rsidR="00921B5D" w:rsidRDefault="00921B5D" w:rsidP="00F04BA7">
            <w:pPr>
              <w:spacing w:line="276" w:lineRule="auto"/>
            </w:pPr>
            <w:r>
              <w:t>12</w:t>
            </w:r>
          </w:p>
        </w:tc>
        <w:tc>
          <w:tcPr>
            <w:tcW w:w="2160" w:type="dxa"/>
          </w:tcPr>
          <w:p w14:paraId="2E02D944" w14:textId="77777777" w:rsidR="00921B5D" w:rsidRDefault="00921B5D" w:rsidP="00F04BA7">
            <w:pPr>
              <w:spacing w:line="276" w:lineRule="auto"/>
            </w:pPr>
            <w:r>
              <w:t>4.8</w:t>
            </w:r>
          </w:p>
        </w:tc>
      </w:tr>
      <w:tr w:rsidR="00921B5D" w14:paraId="50CA8F63" w14:textId="77777777" w:rsidTr="00D92AA4">
        <w:tc>
          <w:tcPr>
            <w:tcW w:w="2160" w:type="dxa"/>
          </w:tcPr>
          <w:p w14:paraId="7F176D0B" w14:textId="77777777" w:rsidR="00921B5D" w:rsidRDefault="00921B5D" w:rsidP="00F04BA7">
            <w:pPr>
              <w:spacing w:line="276" w:lineRule="auto"/>
            </w:pPr>
            <w:r>
              <w:t>Age Group</w:t>
            </w:r>
          </w:p>
        </w:tc>
        <w:tc>
          <w:tcPr>
            <w:tcW w:w="2160" w:type="dxa"/>
          </w:tcPr>
          <w:p w14:paraId="40BF474A" w14:textId="77777777" w:rsidR="00921B5D" w:rsidRDefault="00921B5D" w:rsidP="00F04BA7">
            <w:pPr>
              <w:spacing w:line="276" w:lineRule="auto"/>
            </w:pPr>
            <w:r>
              <w:t>Below 25</w:t>
            </w:r>
          </w:p>
        </w:tc>
        <w:tc>
          <w:tcPr>
            <w:tcW w:w="2160" w:type="dxa"/>
          </w:tcPr>
          <w:p w14:paraId="051ECB50" w14:textId="77777777" w:rsidR="00921B5D" w:rsidRDefault="00921B5D" w:rsidP="00F04BA7">
            <w:pPr>
              <w:spacing w:line="276" w:lineRule="auto"/>
            </w:pPr>
            <w:r>
              <w:t>79</w:t>
            </w:r>
          </w:p>
        </w:tc>
        <w:tc>
          <w:tcPr>
            <w:tcW w:w="2160" w:type="dxa"/>
          </w:tcPr>
          <w:p w14:paraId="096A5EFC" w14:textId="77777777" w:rsidR="00921B5D" w:rsidRDefault="00921B5D" w:rsidP="00F04BA7">
            <w:pPr>
              <w:spacing w:line="276" w:lineRule="auto"/>
            </w:pPr>
            <w:r>
              <w:t>31.6</w:t>
            </w:r>
          </w:p>
        </w:tc>
      </w:tr>
      <w:tr w:rsidR="00921B5D" w14:paraId="3BA02A96" w14:textId="77777777" w:rsidTr="00D92AA4">
        <w:tc>
          <w:tcPr>
            <w:tcW w:w="2160" w:type="dxa"/>
          </w:tcPr>
          <w:p w14:paraId="05EB9865" w14:textId="77777777" w:rsidR="00921B5D" w:rsidRDefault="00921B5D" w:rsidP="00F04BA7">
            <w:pPr>
              <w:spacing w:line="276" w:lineRule="auto"/>
            </w:pPr>
            <w:r>
              <w:t>Age Group</w:t>
            </w:r>
          </w:p>
        </w:tc>
        <w:tc>
          <w:tcPr>
            <w:tcW w:w="2160" w:type="dxa"/>
          </w:tcPr>
          <w:p w14:paraId="3A41FC7C" w14:textId="77777777" w:rsidR="00921B5D" w:rsidRDefault="00921B5D" w:rsidP="00F04BA7">
            <w:pPr>
              <w:spacing w:line="276" w:lineRule="auto"/>
            </w:pPr>
            <w:r>
              <w:t>26–50</w:t>
            </w:r>
          </w:p>
        </w:tc>
        <w:tc>
          <w:tcPr>
            <w:tcW w:w="2160" w:type="dxa"/>
          </w:tcPr>
          <w:p w14:paraId="107FF7D1" w14:textId="77777777" w:rsidR="00921B5D" w:rsidRDefault="00921B5D" w:rsidP="00F04BA7">
            <w:pPr>
              <w:spacing w:line="276" w:lineRule="auto"/>
            </w:pPr>
            <w:r>
              <w:t>114</w:t>
            </w:r>
          </w:p>
        </w:tc>
        <w:tc>
          <w:tcPr>
            <w:tcW w:w="2160" w:type="dxa"/>
          </w:tcPr>
          <w:p w14:paraId="1852CD71" w14:textId="77777777" w:rsidR="00921B5D" w:rsidRDefault="00921B5D" w:rsidP="00F04BA7">
            <w:pPr>
              <w:spacing w:line="276" w:lineRule="auto"/>
            </w:pPr>
            <w:r>
              <w:t>45.6</w:t>
            </w:r>
          </w:p>
        </w:tc>
      </w:tr>
      <w:tr w:rsidR="00921B5D" w14:paraId="79D91D2D" w14:textId="77777777" w:rsidTr="00D92AA4">
        <w:tc>
          <w:tcPr>
            <w:tcW w:w="2160" w:type="dxa"/>
          </w:tcPr>
          <w:p w14:paraId="0A8EA1B9" w14:textId="77777777" w:rsidR="00921B5D" w:rsidRDefault="00921B5D" w:rsidP="00F04BA7">
            <w:pPr>
              <w:spacing w:line="276" w:lineRule="auto"/>
            </w:pPr>
            <w:r>
              <w:t>Age Group</w:t>
            </w:r>
          </w:p>
        </w:tc>
        <w:tc>
          <w:tcPr>
            <w:tcW w:w="2160" w:type="dxa"/>
          </w:tcPr>
          <w:p w14:paraId="1CDEF8E5" w14:textId="77777777" w:rsidR="00921B5D" w:rsidRDefault="00921B5D" w:rsidP="00F04BA7">
            <w:pPr>
              <w:spacing w:line="276" w:lineRule="auto"/>
            </w:pPr>
            <w:r>
              <w:t>Above 50</w:t>
            </w:r>
          </w:p>
        </w:tc>
        <w:tc>
          <w:tcPr>
            <w:tcW w:w="2160" w:type="dxa"/>
          </w:tcPr>
          <w:p w14:paraId="30FF35FF" w14:textId="77777777" w:rsidR="00921B5D" w:rsidRDefault="00921B5D" w:rsidP="00F04BA7">
            <w:pPr>
              <w:spacing w:line="276" w:lineRule="auto"/>
            </w:pPr>
            <w:r>
              <w:t>57</w:t>
            </w:r>
          </w:p>
        </w:tc>
        <w:tc>
          <w:tcPr>
            <w:tcW w:w="2160" w:type="dxa"/>
          </w:tcPr>
          <w:p w14:paraId="49C73215" w14:textId="77777777" w:rsidR="00921B5D" w:rsidRDefault="00921B5D" w:rsidP="00F04BA7">
            <w:pPr>
              <w:spacing w:line="276" w:lineRule="auto"/>
            </w:pPr>
            <w:r>
              <w:t>22.8</w:t>
            </w:r>
          </w:p>
        </w:tc>
      </w:tr>
      <w:tr w:rsidR="00921B5D" w14:paraId="7286FC96" w14:textId="77777777" w:rsidTr="00D92AA4">
        <w:tc>
          <w:tcPr>
            <w:tcW w:w="2160" w:type="dxa"/>
          </w:tcPr>
          <w:p w14:paraId="1941477A" w14:textId="77777777" w:rsidR="00921B5D" w:rsidRDefault="00921B5D" w:rsidP="00F04BA7">
            <w:pPr>
              <w:spacing w:line="276" w:lineRule="auto"/>
            </w:pPr>
            <w:r>
              <w:t>Education</w:t>
            </w:r>
          </w:p>
        </w:tc>
        <w:tc>
          <w:tcPr>
            <w:tcW w:w="2160" w:type="dxa"/>
          </w:tcPr>
          <w:p w14:paraId="785FDE2C" w14:textId="77777777" w:rsidR="00921B5D" w:rsidRDefault="00921B5D" w:rsidP="00F04BA7">
            <w:pPr>
              <w:spacing w:line="276" w:lineRule="auto"/>
            </w:pPr>
            <w:r>
              <w:t>Illiterate</w:t>
            </w:r>
          </w:p>
        </w:tc>
        <w:tc>
          <w:tcPr>
            <w:tcW w:w="2160" w:type="dxa"/>
          </w:tcPr>
          <w:p w14:paraId="10DB296F" w14:textId="77777777" w:rsidR="00921B5D" w:rsidRDefault="00921B5D" w:rsidP="00F04BA7">
            <w:pPr>
              <w:spacing w:line="276" w:lineRule="auto"/>
            </w:pPr>
            <w:r>
              <w:t>30</w:t>
            </w:r>
          </w:p>
        </w:tc>
        <w:tc>
          <w:tcPr>
            <w:tcW w:w="2160" w:type="dxa"/>
          </w:tcPr>
          <w:p w14:paraId="42D14D15" w14:textId="77777777" w:rsidR="00921B5D" w:rsidRDefault="00921B5D" w:rsidP="00F04BA7">
            <w:pPr>
              <w:spacing w:line="276" w:lineRule="auto"/>
            </w:pPr>
            <w:r>
              <w:t>15.0</w:t>
            </w:r>
          </w:p>
        </w:tc>
      </w:tr>
      <w:tr w:rsidR="00921B5D" w14:paraId="6D9CCC27" w14:textId="77777777" w:rsidTr="00D92AA4">
        <w:tc>
          <w:tcPr>
            <w:tcW w:w="2160" w:type="dxa"/>
          </w:tcPr>
          <w:p w14:paraId="3F94FE27" w14:textId="77777777" w:rsidR="00921B5D" w:rsidRDefault="00921B5D" w:rsidP="00F04BA7">
            <w:pPr>
              <w:spacing w:line="276" w:lineRule="auto"/>
            </w:pPr>
            <w:r>
              <w:t>Education</w:t>
            </w:r>
          </w:p>
        </w:tc>
        <w:tc>
          <w:tcPr>
            <w:tcW w:w="2160" w:type="dxa"/>
          </w:tcPr>
          <w:p w14:paraId="51E6FB27" w14:textId="77777777" w:rsidR="00921B5D" w:rsidRDefault="00921B5D" w:rsidP="00F04BA7">
            <w:pPr>
              <w:spacing w:line="276" w:lineRule="auto"/>
            </w:pPr>
            <w:r>
              <w:t>Primary</w:t>
            </w:r>
          </w:p>
        </w:tc>
        <w:tc>
          <w:tcPr>
            <w:tcW w:w="2160" w:type="dxa"/>
          </w:tcPr>
          <w:p w14:paraId="253DF0F8" w14:textId="77777777" w:rsidR="00921B5D" w:rsidRDefault="00921B5D" w:rsidP="00F04BA7">
            <w:pPr>
              <w:spacing w:line="276" w:lineRule="auto"/>
            </w:pPr>
            <w:r>
              <w:t>48</w:t>
            </w:r>
          </w:p>
        </w:tc>
        <w:tc>
          <w:tcPr>
            <w:tcW w:w="2160" w:type="dxa"/>
          </w:tcPr>
          <w:p w14:paraId="54521FDA" w14:textId="77777777" w:rsidR="00921B5D" w:rsidRDefault="00921B5D" w:rsidP="00F04BA7">
            <w:pPr>
              <w:spacing w:line="276" w:lineRule="auto"/>
            </w:pPr>
            <w:r>
              <w:t>24.0</w:t>
            </w:r>
          </w:p>
        </w:tc>
      </w:tr>
      <w:tr w:rsidR="00921B5D" w14:paraId="4ACA7178" w14:textId="77777777" w:rsidTr="00D92AA4">
        <w:tc>
          <w:tcPr>
            <w:tcW w:w="2160" w:type="dxa"/>
          </w:tcPr>
          <w:p w14:paraId="3350EBD4" w14:textId="77777777" w:rsidR="00921B5D" w:rsidRDefault="00921B5D" w:rsidP="00F04BA7">
            <w:pPr>
              <w:spacing w:line="276" w:lineRule="auto"/>
            </w:pPr>
            <w:r>
              <w:t>Education</w:t>
            </w:r>
          </w:p>
        </w:tc>
        <w:tc>
          <w:tcPr>
            <w:tcW w:w="2160" w:type="dxa"/>
          </w:tcPr>
          <w:p w14:paraId="42740100" w14:textId="77777777" w:rsidR="00921B5D" w:rsidRDefault="00921B5D" w:rsidP="00F04BA7">
            <w:pPr>
              <w:spacing w:line="276" w:lineRule="auto"/>
            </w:pPr>
            <w:r>
              <w:t>Secondary</w:t>
            </w:r>
          </w:p>
        </w:tc>
        <w:tc>
          <w:tcPr>
            <w:tcW w:w="2160" w:type="dxa"/>
          </w:tcPr>
          <w:p w14:paraId="775746CC" w14:textId="77777777" w:rsidR="00921B5D" w:rsidRDefault="00921B5D" w:rsidP="00F04BA7">
            <w:pPr>
              <w:spacing w:line="276" w:lineRule="auto"/>
            </w:pPr>
            <w:r>
              <w:t>33</w:t>
            </w:r>
          </w:p>
        </w:tc>
        <w:tc>
          <w:tcPr>
            <w:tcW w:w="2160" w:type="dxa"/>
          </w:tcPr>
          <w:p w14:paraId="6A43EC3B" w14:textId="77777777" w:rsidR="00921B5D" w:rsidRDefault="00921B5D" w:rsidP="00F04BA7">
            <w:pPr>
              <w:spacing w:line="276" w:lineRule="auto"/>
            </w:pPr>
            <w:r>
              <w:t>16.5</w:t>
            </w:r>
          </w:p>
        </w:tc>
      </w:tr>
      <w:tr w:rsidR="00921B5D" w14:paraId="24F52993" w14:textId="77777777" w:rsidTr="00D92AA4">
        <w:tc>
          <w:tcPr>
            <w:tcW w:w="2160" w:type="dxa"/>
          </w:tcPr>
          <w:p w14:paraId="536FE0DC" w14:textId="77777777" w:rsidR="00921B5D" w:rsidRDefault="00921B5D" w:rsidP="00F04BA7">
            <w:pPr>
              <w:spacing w:line="276" w:lineRule="auto"/>
            </w:pPr>
            <w:r>
              <w:t>Education</w:t>
            </w:r>
          </w:p>
        </w:tc>
        <w:tc>
          <w:tcPr>
            <w:tcW w:w="2160" w:type="dxa"/>
          </w:tcPr>
          <w:p w14:paraId="061230B7" w14:textId="77777777" w:rsidR="00921B5D" w:rsidRDefault="00921B5D" w:rsidP="00F04BA7">
            <w:pPr>
              <w:spacing w:line="276" w:lineRule="auto"/>
            </w:pPr>
            <w:r>
              <w:t>Higher</w:t>
            </w:r>
          </w:p>
        </w:tc>
        <w:tc>
          <w:tcPr>
            <w:tcW w:w="2160" w:type="dxa"/>
          </w:tcPr>
          <w:p w14:paraId="02E39954" w14:textId="77777777" w:rsidR="00921B5D" w:rsidRDefault="00921B5D" w:rsidP="00F04BA7">
            <w:pPr>
              <w:spacing w:line="276" w:lineRule="auto"/>
            </w:pPr>
            <w:r>
              <w:t>34</w:t>
            </w:r>
          </w:p>
        </w:tc>
        <w:tc>
          <w:tcPr>
            <w:tcW w:w="2160" w:type="dxa"/>
          </w:tcPr>
          <w:p w14:paraId="707DCB82" w14:textId="77777777" w:rsidR="00921B5D" w:rsidRDefault="00921B5D" w:rsidP="00F04BA7">
            <w:pPr>
              <w:spacing w:line="276" w:lineRule="auto"/>
            </w:pPr>
            <w:r>
              <w:t>17.0</w:t>
            </w:r>
          </w:p>
        </w:tc>
      </w:tr>
      <w:tr w:rsidR="00921B5D" w14:paraId="27B2248B" w14:textId="77777777" w:rsidTr="00D92AA4">
        <w:tc>
          <w:tcPr>
            <w:tcW w:w="2160" w:type="dxa"/>
          </w:tcPr>
          <w:p w14:paraId="6C48B3CE" w14:textId="77777777" w:rsidR="00921B5D" w:rsidRDefault="00921B5D" w:rsidP="00F04BA7">
            <w:pPr>
              <w:spacing w:line="276" w:lineRule="auto"/>
            </w:pPr>
            <w:r>
              <w:lastRenderedPageBreak/>
              <w:t>Education</w:t>
            </w:r>
          </w:p>
        </w:tc>
        <w:tc>
          <w:tcPr>
            <w:tcW w:w="2160" w:type="dxa"/>
          </w:tcPr>
          <w:p w14:paraId="3C26EA03" w14:textId="77777777" w:rsidR="00921B5D" w:rsidRDefault="00921B5D" w:rsidP="00F04BA7">
            <w:pPr>
              <w:spacing w:line="276" w:lineRule="auto"/>
            </w:pPr>
            <w:r>
              <w:t>UG</w:t>
            </w:r>
          </w:p>
        </w:tc>
        <w:tc>
          <w:tcPr>
            <w:tcW w:w="2160" w:type="dxa"/>
          </w:tcPr>
          <w:p w14:paraId="3BEC3873" w14:textId="77777777" w:rsidR="00921B5D" w:rsidRDefault="00921B5D" w:rsidP="00F04BA7">
            <w:pPr>
              <w:spacing w:line="276" w:lineRule="auto"/>
            </w:pPr>
            <w:r>
              <w:t>30</w:t>
            </w:r>
          </w:p>
        </w:tc>
        <w:tc>
          <w:tcPr>
            <w:tcW w:w="2160" w:type="dxa"/>
          </w:tcPr>
          <w:p w14:paraId="703E78EE" w14:textId="77777777" w:rsidR="00921B5D" w:rsidRDefault="00921B5D" w:rsidP="00F04BA7">
            <w:pPr>
              <w:spacing w:line="276" w:lineRule="auto"/>
            </w:pPr>
            <w:r>
              <w:t>15.0</w:t>
            </w:r>
          </w:p>
        </w:tc>
      </w:tr>
      <w:tr w:rsidR="00921B5D" w14:paraId="55F059BE" w14:textId="77777777" w:rsidTr="00D92AA4">
        <w:tc>
          <w:tcPr>
            <w:tcW w:w="2160" w:type="dxa"/>
          </w:tcPr>
          <w:p w14:paraId="7830B97E" w14:textId="77777777" w:rsidR="00921B5D" w:rsidRDefault="00921B5D" w:rsidP="00F04BA7">
            <w:pPr>
              <w:spacing w:line="276" w:lineRule="auto"/>
            </w:pPr>
            <w:r>
              <w:t>Education</w:t>
            </w:r>
          </w:p>
        </w:tc>
        <w:tc>
          <w:tcPr>
            <w:tcW w:w="2160" w:type="dxa"/>
          </w:tcPr>
          <w:p w14:paraId="0048FE2E" w14:textId="77777777" w:rsidR="00921B5D" w:rsidRDefault="00921B5D" w:rsidP="00F04BA7">
            <w:pPr>
              <w:spacing w:line="276" w:lineRule="auto"/>
            </w:pPr>
            <w:r>
              <w:t>PG &amp; Above</w:t>
            </w:r>
          </w:p>
        </w:tc>
        <w:tc>
          <w:tcPr>
            <w:tcW w:w="2160" w:type="dxa"/>
          </w:tcPr>
          <w:p w14:paraId="0B4BD14D" w14:textId="77777777" w:rsidR="00921B5D" w:rsidRDefault="00921B5D" w:rsidP="00F04BA7">
            <w:pPr>
              <w:spacing w:line="276" w:lineRule="auto"/>
            </w:pPr>
            <w:r>
              <w:t>25</w:t>
            </w:r>
          </w:p>
        </w:tc>
        <w:tc>
          <w:tcPr>
            <w:tcW w:w="2160" w:type="dxa"/>
          </w:tcPr>
          <w:p w14:paraId="76A93F5A" w14:textId="77777777" w:rsidR="00921B5D" w:rsidRDefault="00921B5D" w:rsidP="00F04BA7">
            <w:pPr>
              <w:spacing w:line="276" w:lineRule="auto"/>
            </w:pPr>
            <w:r>
              <w:t>12.5</w:t>
            </w:r>
          </w:p>
        </w:tc>
      </w:tr>
      <w:tr w:rsidR="00921B5D" w14:paraId="13B980CE" w14:textId="77777777" w:rsidTr="00D92AA4">
        <w:tc>
          <w:tcPr>
            <w:tcW w:w="2160" w:type="dxa"/>
          </w:tcPr>
          <w:p w14:paraId="00AFBAE6" w14:textId="77777777" w:rsidR="00921B5D" w:rsidRDefault="00921B5D" w:rsidP="00F04BA7">
            <w:pPr>
              <w:spacing w:line="276" w:lineRule="auto"/>
            </w:pPr>
            <w:r>
              <w:t>Marital Status</w:t>
            </w:r>
          </w:p>
        </w:tc>
        <w:tc>
          <w:tcPr>
            <w:tcW w:w="2160" w:type="dxa"/>
          </w:tcPr>
          <w:p w14:paraId="70A1BA1B" w14:textId="77777777" w:rsidR="00921B5D" w:rsidRDefault="00921B5D" w:rsidP="00F04BA7">
            <w:pPr>
              <w:spacing w:line="276" w:lineRule="auto"/>
            </w:pPr>
            <w:r>
              <w:t>Married</w:t>
            </w:r>
          </w:p>
        </w:tc>
        <w:tc>
          <w:tcPr>
            <w:tcW w:w="2160" w:type="dxa"/>
          </w:tcPr>
          <w:p w14:paraId="076D92A0" w14:textId="77777777" w:rsidR="00921B5D" w:rsidRDefault="00921B5D" w:rsidP="00F04BA7">
            <w:pPr>
              <w:spacing w:line="276" w:lineRule="auto"/>
            </w:pPr>
            <w:r>
              <w:t>168</w:t>
            </w:r>
          </w:p>
        </w:tc>
        <w:tc>
          <w:tcPr>
            <w:tcW w:w="2160" w:type="dxa"/>
          </w:tcPr>
          <w:p w14:paraId="119ECA09" w14:textId="77777777" w:rsidR="00921B5D" w:rsidRDefault="00921B5D" w:rsidP="00F04BA7">
            <w:pPr>
              <w:spacing w:line="276" w:lineRule="auto"/>
            </w:pPr>
            <w:r>
              <w:t>84.0</w:t>
            </w:r>
          </w:p>
        </w:tc>
      </w:tr>
      <w:tr w:rsidR="00921B5D" w14:paraId="3A72BC48" w14:textId="77777777" w:rsidTr="00D92AA4">
        <w:tc>
          <w:tcPr>
            <w:tcW w:w="2160" w:type="dxa"/>
          </w:tcPr>
          <w:p w14:paraId="4E8F27E4" w14:textId="77777777" w:rsidR="00921B5D" w:rsidRDefault="00921B5D" w:rsidP="00F04BA7">
            <w:pPr>
              <w:spacing w:line="276" w:lineRule="auto"/>
            </w:pPr>
            <w:r>
              <w:t>Marital Status</w:t>
            </w:r>
          </w:p>
        </w:tc>
        <w:tc>
          <w:tcPr>
            <w:tcW w:w="2160" w:type="dxa"/>
          </w:tcPr>
          <w:p w14:paraId="64FA337D" w14:textId="77777777" w:rsidR="00921B5D" w:rsidRDefault="00921B5D" w:rsidP="00F04BA7">
            <w:pPr>
              <w:spacing w:line="276" w:lineRule="auto"/>
            </w:pPr>
            <w:r>
              <w:t>Unmarried</w:t>
            </w:r>
          </w:p>
        </w:tc>
        <w:tc>
          <w:tcPr>
            <w:tcW w:w="2160" w:type="dxa"/>
          </w:tcPr>
          <w:p w14:paraId="6D961E32" w14:textId="77777777" w:rsidR="00921B5D" w:rsidRDefault="00921B5D" w:rsidP="00F04BA7">
            <w:pPr>
              <w:spacing w:line="276" w:lineRule="auto"/>
            </w:pPr>
            <w:r>
              <w:t>32</w:t>
            </w:r>
          </w:p>
        </w:tc>
        <w:tc>
          <w:tcPr>
            <w:tcW w:w="2160" w:type="dxa"/>
          </w:tcPr>
          <w:p w14:paraId="3311518F" w14:textId="77777777" w:rsidR="00921B5D" w:rsidRDefault="00921B5D" w:rsidP="00F04BA7">
            <w:pPr>
              <w:spacing w:line="276" w:lineRule="auto"/>
            </w:pPr>
            <w:r>
              <w:t>16.0</w:t>
            </w:r>
          </w:p>
        </w:tc>
      </w:tr>
      <w:tr w:rsidR="00921B5D" w14:paraId="298FCEA9" w14:textId="77777777" w:rsidTr="00D92AA4">
        <w:tc>
          <w:tcPr>
            <w:tcW w:w="2160" w:type="dxa"/>
          </w:tcPr>
          <w:p w14:paraId="5EADEE1F" w14:textId="77777777" w:rsidR="00921B5D" w:rsidRDefault="00921B5D" w:rsidP="00F04BA7">
            <w:pPr>
              <w:spacing w:line="276" w:lineRule="auto"/>
            </w:pPr>
            <w:r>
              <w:t>Religion</w:t>
            </w:r>
          </w:p>
        </w:tc>
        <w:tc>
          <w:tcPr>
            <w:tcW w:w="2160" w:type="dxa"/>
          </w:tcPr>
          <w:p w14:paraId="5194FE8A" w14:textId="77777777" w:rsidR="00921B5D" w:rsidRDefault="00921B5D" w:rsidP="00F04BA7">
            <w:pPr>
              <w:spacing w:line="276" w:lineRule="auto"/>
            </w:pPr>
            <w:r>
              <w:t>Muslim</w:t>
            </w:r>
          </w:p>
        </w:tc>
        <w:tc>
          <w:tcPr>
            <w:tcW w:w="2160" w:type="dxa"/>
          </w:tcPr>
          <w:p w14:paraId="5BF5E7D2" w14:textId="77777777" w:rsidR="00921B5D" w:rsidRDefault="00921B5D" w:rsidP="00F04BA7">
            <w:pPr>
              <w:spacing w:line="276" w:lineRule="auto"/>
            </w:pPr>
            <w:r>
              <w:t>150</w:t>
            </w:r>
          </w:p>
        </w:tc>
        <w:tc>
          <w:tcPr>
            <w:tcW w:w="2160" w:type="dxa"/>
          </w:tcPr>
          <w:p w14:paraId="03CB4E84" w14:textId="77777777" w:rsidR="00921B5D" w:rsidRDefault="00921B5D" w:rsidP="00F04BA7">
            <w:pPr>
              <w:spacing w:line="276" w:lineRule="auto"/>
            </w:pPr>
            <w:r>
              <w:t>75.0</w:t>
            </w:r>
          </w:p>
        </w:tc>
      </w:tr>
      <w:tr w:rsidR="00921B5D" w14:paraId="4549F44D" w14:textId="77777777" w:rsidTr="00D92AA4">
        <w:tc>
          <w:tcPr>
            <w:tcW w:w="2160" w:type="dxa"/>
          </w:tcPr>
          <w:p w14:paraId="0CF7DF6C" w14:textId="77777777" w:rsidR="00921B5D" w:rsidRDefault="00921B5D" w:rsidP="00F04BA7">
            <w:pPr>
              <w:spacing w:line="276" w:lineRule="auto"/>
            </w:pPr>
            <w:r>
              <w:t>Religion</w:t>
            </w:r>
          </w:p>
        </w:tc>
        <w:tc>
          <w:tcPr>
            <w:tcW w:w="2160" w:type="dxa"/>
          </w:tcPr>
          <w:p w14:paraId="1C42E44A" w14:textId="77777777" w:rsidR="00921B5D" w:rsidRDefault="00921B5D" w:rsidP="00F04BA7">
            <w:pPr>
              <w:spacing w:line="276" w:lineRule="auto"/>
            </w:pPr>
            <w:r>
              <w:t>Hindu</w:t>
            </w:r>
          </w:p>
        </w:tc>
        <w:tc>
          <w:tcPr>
            <w:tcW w:w="2160" w:type="dxa"/>
          </w:tcPr>
          <w:p w14:paraId="4D3CAB3F" w14:textId="77777777" w:rsidR="00921B5D" w:rsidRDefault="00921B5D" w:rsidP="00F04BA7">
            <w:pPr>
              <w:spacing w:line="276" w:lineRule="auto"/>
            </w:pPr>
            <w:r>
              <w:t>50</w:t>
            </w:r>
          </w:p>
        </w:tc>
        <w:tc>
          <w:tcPr>
            <w:tcW w:w="2160" w:type="dxa"/>
          </w:tcPr>
          <w:p w14:paraId="2B826ADA" w14:textId="77777777" w:rsidR="00921B5D" w:rsidRDefault="00921B5D" w:rsidP="00F04BA7">
            <w:pPr>
              <w:spacing w:line="276" w:lineRule="auto"/>
            </w:pPr>
            <w:r>
              <w:t>25.0</w:t>
            </w:r>
          </w:p>
        </w:tc>
      </w:tr>
      <w:tr w:rsidR="00921B5D" w14:paraId="3D4FBDBA" w14:textId="77777777" w:rsidTr="00D92AA4">
        <w:tc>
          <w:tcPr>
            <w:tcW w:w="2160" w:type="dxa"/>
          </w:tcPr>
          <w:p w14:paraId="412E1646" w14:textId="77777777" w:rsidR="00921B5D" w:rsidRDefault="00921B5D" w:rsidP="00F04BA7">
            <w:pPr>
              <w:spacing w:line="276" w:lineRule="auto"/>
            </w:pPr>
            <w:r>
              <w:t>Community</w:t>
            </w:r>
          </w:p>
        </w:tc>
        <w:tc>
          <w:tcPr>
            <w:tcW w:w="2160" w:type="dxa"/>
          </w:tcPr>
          <w:p w14:paraId="20194F47" w14:textId="77777777" w:rsidR="00921B5D" w:rsidRDefault="00921B5D" w:rsidP="00F04BA7">
            <w:pPr>
              <w:spacing w:line="276" w:lineRule="auto"/>
            </w:pPr>
            <w:r>
              <w:t>General/EWS</w:t>
            </w:r>
          </w:p>
        </w:tc>
        <w:tc>
          <w:tcPr>
            <w:tcW w:w="2160" w:type="dxa"/>
          </w:tcPr>
          <w:p w14:paraId="06031417" w14:textId="77777777" w:rsidR="00921B5D" w:rsidRDefault="00921B5D" w:rsidP="00F04BA7">
            <w:pPr>
              <w:spacing w:line="276" w:lineRule="auto"/>
            </w:pPr>
            <w:r>
              <w:t>112</w:t>
            </w:r>
          </w:p>
        </w:tc>
        <w:tc>
          <w:tcPr>
            <w:tcW w:w="2160" w:type="dxa"/>
          </w:tcPr>
          <w:p w14:paraId="3F2659CC" w14:textId="77777777" w:rsidR="00921B5D" w:rsidRDefault="00921B5D" w:rsidP="00F04BA7">
            <w:pPr>
              <w:spacing w:line="276" w:lineRule="auto"/>
            </w:pPr>
            <w:r>
              <w:t>56.0</w:t>
            </w:r>
          </w:p>
        </w:tc>
      </w:tr>
      <w:tr w:rsidR="00921B5D" w14:paraId="60E0CCFE" w14:textId="77777777" w:rsidTr="00D92AA4">
        <w:tc>
          <w:tcPr>
            <w:tcW w:w="2160" w:type="dxa"/>
          </w:tcPr>
          <w:p w14:paraId="372E6183" w14:textId="77777777" w:rsidR="00921B5D" w:rsidRDefault="00921B5D" w:rsidP="00F04BA7">
            <w:pPr>
              <w:spacing w:line="276" w:lineRule="auto"/>
            </w:pPr>
            <w:r>
              <w:t>Community</w:t>
            </w:r>
          </w:p>
        </w:tc>
        <w:tc>
          <w:tcPr>
            <w:tcW w:w="2160" w:type="dxa"/>
          </w:tcPr>
          <w:p w14:paraId="095FA95F" w14:textId="77777777" w:rsidR="00921B5D" w:rsidRDefault="00921B5D" w:rsidP="00F04BA7">
            <w:pPr>
              <w:spacing w:line="276" w:lineRule="auto"/>
            </w:pPr>
            <w:r>
              <w:t>OBC</w:t>
            </w:r>
          </w:p>
        </w:tc>
        <w:tc>
          <w:tcPr>
            <w:tcW w:w="2160" w:type="dxa"/>
          </w:tcPr>
          <w:p w14:paraId="35F15FA1" w14:textId="77777777" w:rsidR="00921B5D" w:rsidRDefault="00921B5D" w:rsidP="00F04BA7">
            <w:pPr>
              <w:spacing w:line="276" w:lineRule="auto"/>
            </w:pPr>
            <w:r>
              <w:t>51</w:t>
            </w:r>
          </w:p>
        </w:tc>
        <w:tc>
          <w:tcPr>
            <w:tcW w:w="2160" w:type="dxa"/>
          </w:tcPr>
          <w:p w14:paraId="07EE6D39" w14:textId="77777777" w:rsidR="00921B5D" w:rsidRDefault="00921B5D" w:rsidP="00F04BA7">
            <w:pPr>
              <w:spacing w:line="276" w:lineRule="auto"/>
            </w:pPr>
            <w:r>
              <w:t>25.5</w:t>
            </w:r>
          </w:p>
        </w:tc>
      </w:tr>
      <w:tr w:rsidR="00921B5D" w14:paraId="6628243D" w14:textId="77777777" w:rsidTr="00D92AA4">
        <w:tc>
          <w:tcPr>
            <w:tcW w:w="2160" w:type="dxa"/>
          </w:tcPr>
          <w:p w14:paraId="2B250956" w14:textId="77777777" w:rsidR="00921B5D" w:rsidRDefault="00921B5D" w:rsidP="00F04BA7">
            <w:pPr>
              <w:spacing w:line="276" w:lineRule="auto"/>
            </w:pPr>
            <w:r>
              <w:t>Community</w:t>
            </w:r>
          </w:p>
        </w:tc>
        <w:tc>
          <w:tcPr>
            <w:tcW w:w="2160" w:type="dxa"/>
          </w:tcPr>
          <w:p w14:paraId="46E3F2A5" w14:textId="77777777" w:rsidR="00921B5D" w:rsidRDefault="00921B5D" w:rsidP="00F04BA7">
            <w:pPr>
              <w:spacing w:line="276" w:lineRule="auto"/>
            </w:pPr>
            <w:r>
              <w:t>SC</w:t>
            </w:r>
          </w:p>
        </w:tc>
        <w:tc>
          <w:tcPr>
            <w:tcW w:w="2160" w:type="dxa"/>
          </w:tcPr>
          <w:p w14:paraId="31E08BF1" w14:textId="77777777" w:rsidR="00921B5D" w:rsidRDefault="00921B5D" w:rsidP="00F04BA7">
            <w:pPr>
              <w:spacing w:line="276" w:lineRule="auto"/>
            </w:pPr>
            <w:r>
              <w:t>33</w:t>
            </w:r>
          </w:p>
        </w:tc>
        <w:tc>
          <w:tcPr>
            <w:tcW w:w="2160" w:type="dxa"/>
          </w:tcPr>
          <w:p w14:paraId="0E657AE4" w14:textId="77777777" w:rsidR="00921B5D" w:rsidRDefault="00921B5D" w:rsidP="00F04BA7">
            <w:pPr>
              <w:spacing w:line="276" w:lineRule="auto"/>
            </w:pPr>
            <w:r>
              <w:t>16.5</w:t>
            </w:r>
          </w:p>
        </w:tc>
      </w:tr>
      <w:tr w:rsidR="00921B5D" w14:paraId="0EC0C127" w14:textId="77777777" w:rsidTr="00D92AA4">
        <w:tc>
          <w:tcPr>
            <w:tcW w:w="2160" w:type="dxa"/>
          </w:tcPr>
          <w:p w14:paraId="2D0326D5" w14:textId="77777777" w:rsidR="00921B5D" w:rsidRDefault="00921B5D" w:rsidP="00F04BA7">
            <w:pPr>
              <w:spacing w:line="276" w:lineRule="auto"/>
            </w:pPr>
            <w:r>
              <w:t>Community</w:t>
            </w:r>
          </w:p>
        </w:tc>
        <w:tc>
          <w:tcPr>
            <w:tcW w:w="2160" w:type="dxa"/>
          </w:tcPr>
          <w:p w14:paraId="6CF577B8" w14:textId="77777777" w:rsidR="00921B5D" w:rsidRDefault="00921B5D" w:rsidP="00F04BA7">
            <w:pPr>
              <w:spacing w:line="276" w:lineRule="auto"/>
            </w:pPr>
            <w:r>
              <w:t>ST</w:t>
            </w:r>
          </w:p>
        </w:tc>
        <w:tc>
          <w:tcPr>
            <w:tcW w:w="2160" w:type="dxa"/>
          </w:tcPr>
          <w:p w14:paraId="1FFEAC7B" w14:textId="77777777" w:rsidR="00921B5D" w:rsidRDefault="00921B5D" w:rsidP="00F04BA7">
            <w:pPr>
              <w:spacing w:line="276" w:lineRule="auto"/>
            </w:pPr>
            <w:r>
              <w:t>4</w:t>
            </w:r>
          </w:p>
        </w:tc>
        <w:tc>
          <w:tcPr>
            <w:tcW w:w="2160" w:type="dxa"/>
          </w:tcPr>
          <w:p w14:paraId="082BAE0C" w14:textId="77777777" w:rsidR="00921B5D" w:rsidRDefault="00921B5D" w:rsidP="00F04BA7">
            <w:pPr>
              <w:spacing w:line="276" w:lineRule="auto"/>
            </w:pPr>
            <w:r>
              <w:t>2.0</w:t>
            </w:r>
          </w:p>
        </w:tc>
      </w:tr>
      <w:tr w:rsidR="00921B5D" w14:paraId="2D12EAFF" w14:textId="77777777" w:rsidTr="00D92AA4">
        <w:tc>
          <w:tcPr>
            <w:tcW w:w="2160" w:type="dxa"/>
          </w:tcPr>
          <w:p w14:paraId="13BEB0E4" w14:textId="77777777" w:rsidR="00921B5D" w:rsidRDefault="00921B5D" w:rsidP="00F04BA7">
            <w:pPr>
              <w:spacing w:line="276" w:lineRule="auto"/>
            </w:pPr>
            <w:r>
              <w:t>Annual Income</w:t>
            </w:r>
          </w:p>
        </w:tc>
        <w:tc>
          <w:tcPr>
            <w:tcW w:w="2160" w:type="dxa"/>
          </w:tcPr>
          <w:p w14:paraId="1594C564" w14:textId="77777777" w:rsidR="00921B5D" w:rsidRDefault="00921B5D" w:rsidP="00F04BA7">
            <w:pPr>
              <w:spacing w:line="276" w:lineRule="auto"/>
            </w:pPr>
            <w:r>
              <w:t>Below 1 lakh</w:t>
            </w:r>
          </w:p>
        </w:tc>
        <w:tc>
          <w:tcPr>
            <w:tcW w:w="2160" w:type="dxa"/>
          </w:tcPr>
          <w:p w14:paraId="07654767" w14:textId="77777777" w:rsidR="00921B5D" w:rsidRDefault="00921B5D" w:rsidP="00F04BA7">
            <w:pPr>
              <w:spacing w:line="276" w:lineRule="auto"/>
            </w:pPr>
            <w:r>
              <w:t>46</w:t>
            </w:r>
          </w:p>
        </w:tc>
        <w:tc>
          <w:tcPr>
            <w:tcW w:w="2160" w:type="dxa"/>
          </w:tcPr>
          <w:p w14:paraId="5370E520" w14:textId="77777777" w:rsidR="00921B5D" w:rsidRDefault="00921B5D" w:rsidP="00F04BA7">
            <w:pPr>
              <w:spacing w:line="276" w:lineRule="auto"/>
            </w:pPr>
            <w:r>
              <w:t>23.0</w:t>
            </w:r>
          </w:p>
        </w:tc>
      </w:tr>
      <w:tr w:rsidR="00921B5D" w14:paraId="66A74147" w14:textId="77777777" w:rsidTr="00D92AA4">
        <w:tc>
          <w:tcPr>
            <w:tcW w:w="2160" w:type="dxa"/>
          </w:tcPr>
          <w:p w14:paraId="49CE0177" w14:textId="77777777" w:rsidR="00921B5D" w:rsidRDefault="00921B5D" w:rsidP="00F04BA7">
            <w:pPr>
              <w:spacing w:line="276" w:lineRule="auto"/>
            </w:pPr>
            <w:r>
              <w:t>Annual Income</w:t>
            </w:r>
          </w:p>
        </w:tc>
        <w:tc>
          <w:tcPr>
            <w:tcW w:w="2160" w:type="dxa"/>
          </w:tcPr>
          <w:p w14:paraId="7F1B2158" w14:textId="77777777" w:rsidR="00921B5D" w:rsidRDefault="00921B5D" w:rsidP="00F04BA7">
            <w:pPr>
              <w:spacing w:line="276" w:lineRule="auto"/>
            </w:pPr>
            <w:r>
              <w:t>1–1.5 lakh</w:t>
            </w:r>
          </w:p>
        </w:tc>
        <w:tc>
          <w:tcPr>
            <w:tcW w:w="2160" w:type="dxa"/>
          </w:tcPr>
          <w:p w14:paraId="4EDB3B7B" w14:textId="77777777" w:rsidR="00921B5D" w:rsidRDefault="00921B5D" w:rsidP="00F04BA7">
            <w:pPr>
              <w:spacing w:line="276" w:lineRule="auto"/>
            </w:pPr>
            <w:r>
              <w:t>39</w:t>
            </w:r>
          </w:p>
        </w:tc>
        <w:tc>
          <w:tcPr>
            <w:tcW w:w="2160" w:type="dxa"/>
          </w:tcPr>
          <w:p w14:paraId="4B85CA1B" w14:textId="77777777" w:rsidR="00921B5D" w:rsidRDefault="00921B5D" w:rsidP="00F04BA7">
            <w:pPr>
              <w:spacing w:line="276" w:lineRule="auto"/>
            </w:pPr>
            <w:r>
              <w:t>19.5</w:t>
            </w:r>
          </w:p>
        </w:tc>
      </w:tr>
      <w:tr w:rsidR="00921B5D" w14:paraId="0DB6FAA4" w14:textId="77777777" w:rsidTr="00D92AA4">
        <w:tc>
          <w:tcPr>
            <w:tcW w:w="2160" w:type="dxa"/>
          </w:tcPr>
          <w:p w14:paraId="398027F8" w14:textId="77777777" w:rsidR="00921B5D" w:rsidRDefault="00921B5D" w:rsidP="00F04BA7">
            <w:pPr>
              <w:spacing w:line="276" w:lineRule="auto"/>
            </w:pPr>
            <w:r>
              <w:t>Annual Income</w:t>
            </w:r>
          </w:p>
        </w:tc>
        <w:tc>
          <w:tcPr>
            <w:tcW w:w="2160" w:type="dxa"/>
          </w:tcPr>
          <w:p w14:paraId="048A3382" w14:textId="77777777" w:rsidR="00921B5D" w:rsidRDefault="00921B5D" w:rsidP="00F04BA7">
            <w:pPr>
              <w:spacing w:line="276" w:lineRule="auto"/>
            </w:pPr>
            <w:r>
              <w:t>1.5–2.5 lakh</w:t>
            </w:r>
          </w:p>
        </w:tc>
        <w:tc>
          <w:tcPr>
            <w:tcW w:w="2160" w:type="dxa"/>
          </w:tcPr>
          <w:p w14:paraId="44E6B09B" w14:textId="77777777" w:rsidR="00921B5D" w:rsidRDefault="00921B5D" w:rsidP="00F04BA7">
            <w:pPr>
              <w:spacing w:line="276" w:lineRule="auto"/>
            </w:pPr>
            <w:r>
              <w:t>38</w:t>
            </w:r>
          </w:p>
        </w:tc>
        <w:tc>
          <w:tcPr>
            <w:tcW w:w="2160" w:type="dxa"/>
          </w:tcPr>
          <w:p w14:paraId="611214DB" w14:textId="77777777" w:rsidR="00921B5D" w:rsidRDefault="00921B5D" w:rsidP="00F04BA7">
            <w:pPr>
              <w:spacing w:line="276" w:lineRule="auto"/>
            </w:pPr>
            <w:r>
              <w:t>19.0</w:t>
            </w:r>
          </w:p>
        </w:tc>
      </w:tr>
      <w:tr w:rsidR="00921B5D" w14:paraId="70C5B266" w14:textId="77777777" w:rsidTr="00D92AA4">
        <w:tc>
          <w:tcPr>
            <w:tcW w:w="2160" w:type="dxa"/>
          </w:tcPr>
          <w:p w14:paraId="3FBA1A54" w14:textId="77777777" w:rsidR="00921B5D" w:rsidRDefault="00921B5D" w:rsidP="00F04BA7">
            <w:pPr>
              <w:spacing w:line="276" w:lineRule="auto"/>
            </w:pPr>
            <w:r>
              <w:t>Annual Income</w:t>
            </w:r>
          </w:p>
        </w:tc>
        <w:tc>
          <w:tcPr>
            <w:tcW w:w="2160" w:type="dxa"/>
          </w:tcPr>
          <w:p w14:paraId="6190DD8F" w14:textId="77777777" w:rsidR="00921B5D" w:rsidRDefault="00921B5D" w:rsidP="00F04BA7">
            <w:pPr>
              <w:spacing w:line="276" w:lineRule="auto"/>
            </w:pPr>
            <w:r>
              <w:t>2.5–5 lakh</w:t>
            </w:r>
          </w:p>
        </w:tc>
        <w:tc>
          <w:tcPr>
            <w:tcW w:w="2160" w:type="dxa"/>
          </w:tcPr>
          <w:p w14:paraId="0D909703" w14:textId="77777777" w:rsidR="00921B5D" w:rsidRDefault="00921B5D" w:rsidP="00F04BA7">
            <w:pPr>
              <w:spacing w:line="276" w:lineRule="auto"/>
            </w:pPr>
            <w:r>
              <w:t>42</w:t>
            </w:r>
          </w:p>
        </w:tc>
        <w:tc>
          <w:tcPr>
            <w:tcW w:w="2160" w:type="dxa"/>
          </w:tcPr>
          <w:p w14:paraId="7EFDFC51" w14:textId="77777777" w:rsidR="00921B5D" w:rsidRDefault="00921B5D" w:rsidP="00F04BA7">
            <w:pPr>
              <w:spacing w:line="276" w:lineRule="auto"/>
            </w:pPr>
            <w:r>
              <w:t>21.0</w:t>
            </w:r>
          </w:p>
        </w:tc>
      </w:tr>
      <w:tr w:rsidR="00921B5D" w14:paraId="1A250E8F" w14:textId="77777777" w:rsidTr="00D92AA4">
        <w:tc>
          <w:tcPr>
            <w:tcW w:w="2160" w:type="dxa"/>
          </w:tcPr>
          <w:p w14:paraId="6B59E05F" w14:textId="77777777" w:rsidR="00921B5D" w:rsidRDefault="00921B5D" w:rsidP="00F04BA7">
            <w:pPr>
              <w:spacing w:line="276" w:lineRule="auto"/>
            </w:pPr>
            <w:r>
              <w:t>Annual Income</w:t>
            </w:r>
          </w:p>
        </w:tc>
        <w:tc>
          <w:tcPr>
            <w:tcW w:w="2160" w:type="dxa"/>
          </w:tcPr>
          <w:p w14:paraId="72019D50" w14:textId="77777777" w:rsidR="00921B5D" w:rsidRDefault="00921B5D" w:rsidP="00F04BA7">
            <w:pPr>
              <w:spacing w:line="276" w:lineRule="auto"/>
            </w:pPr>
            <w:r>
              <w:t xml:space="preserve">Above 5 </w:t>
            </w:r>
            <w:proofErr w:type="gramStart"/>
            <w:r>
              <w:t>lakh</w:t>
            </w:r>
            <w:proofErr w:type="gramEnd"/>
          </w:p>
        </w:tc>
        <w:tc>
          <w:tcPr>
            <w:tcW w:w="2160" w:type="dxa"/>
          </w:tcPr>
          <w:p w14:paraId="42FCE931" w14:textId="77777777" w:rsidR="00921B5D" w:rsidRDefault="00921B5D" w:rsidP="00F04BA7">
            <w:pPr>
              <w:spacing w:line="276" w:lineRule="auto"/>
            </w:pPr>
            <w:r>
              <w:t>35</w:t>
            </w:r>
          </w:p>
        </w:tc>
        <w:tc>
          <w:tcPr>
            <w:tcW w:w="2160" w:type="dxa"/>
          </w:tcPr>
          <w:p w14:paraId="7B8AE2A0" w14:textId="77777777" w:rsidR="00921B5D" w:rsidRDefault="00921B5D" w:rsidP="00F04BA7">
            <w:pPr>
              <w:spacing w:line="276" w:lineRule="auto"/>
            </w:pPr>
            <w:r>
              <w:t>17.5</w:t>
            </w:r>
          </w:p>
        </w:tc>
      </w:tr>
      <w:tr w:rsidR="00921B5D" w14:paraId="383505B7" w14:textId="77777777" w:rsidTr="00D92AA4">
        <w:tc>
          <w:tcPr>
            <w:tcW w:w="2160" w:type="dxa"/>
          </w:tcPr>
          <w:p w14:paraId="1AAC564C" w14:textId="77777777" w:rsidR="00921B5D" w:rsidRDefault="00921B5D" w:rsidP="00F04BA7">
            <w:pPr>
              <w:spacing w:line="276" w:lineRule="auto"/>
            </w:pPr>
            <w:r>
              <w:t>Family Type</w:t>
            </w:r>
          </w:p>
        </w:tc>
        <w:tc>
          <w:tcPr>
            <w:tcW w:w="2160" w:type="dxa"/>
          </w:tcPr>
          <w:p w14:paraId="60776CFC" w14:textId="77777777" w:rsidR="00921B5D" w:rsidRDefault="00921B5D" w:rsidP="00F04BA7">
            <w:pPr>
              <w:spacing w:line="276" w:lineRule="auto"/>
            </w:pPr>
            <w:r>
              <w:t>Nuclear</w:t>
            </w:r>
          </w:p>
        </w:tc>
        <w:tc>
          <w:tcPr>
            <w:tcW w:w="2160" w:type="dxa"/>
          </w:tcPr>
          <w:p w14:paraId="609CF568" w14:textId="77777777" w:rsidR="00921B5D" w:rsidRDefault="00921B5D" w:rsidP="00F04BA7">
            <w:pPr>
              <w:spacing w:line="276" w:lineRule="auto"/>
            </w:pPr>
            <w:r>
              <w:t>82</w:t>
            </w:r>
          </w:p>
        </w:tc>
        <w:tc>
          <w:tcPr>
            <w:tcW w:w="2160" w:type="dxa"/>
          </w:tcPr>
          <w:p w14:paraId="007F8C46" w14:textId="77777777" w:rsidR="00921B5D" w:rsidRDefault="00921B5D" w:rsidP="00F04BA7">
            <w:pPr>
              <w:spacing w:line="276" w:lineRule="auto"/>
            </w:pPr>
            <w:r>
              <w:t>41.0</w:t>
            </w:r>
          </w:p>
        </w:tc>
      </w:tr>
      <w:tr w:rsidR="00921B5D" w14:paraId="5BE8FFA9" w14:textId="77777777" w:rsidTr="00D92AA4">
        <w:tc>
          <w:tcPr>
            <w:tcW w:w="2160" w:type="dxa"/>
          </w:tcPr>
          <w:p w14:paraId="6528FE5E" w14:textId="77777777" w:rsidR="00921B5D" w:rsidRDefault="00921B5D" w:rsidP="00F04BA7">
            <w:pPr>
              <w:spacing w:line="276" w:lineRule="auto"/>
            </w:pPr>
            <w:r>
              <w:t>Family Type</w:t>
            </w:r>
          </w:p>
        </w:tc>
        <w:tc>
          <w:tcPr>
            <w:tcW w:w="2160" w:type="dxa"/>
          </w:tcPr>
          <w:p w14:paraId="70B34CFD" w14:textId="77777777" w:rsidR="00921B5D" w:rsidRDefault="00921B5D" w:rsidP="00F04BA7">
            <w:pPr>
              <w:spacing w:line="276" w:lineRule="auto"/>
            </w:pPr>
            <w:r>
              <w:t>Joint</w:t>
            </w:r>
          </w:p>
        </w:tc>
        <w:tc>
          <w:tcPr>
            <w:tcW w:w="2160" w:type="dxa"/>
          </w:tcPr>
          <w:p w14:paraId="299D74E1" w14:textId="77777777" w:rsidR="00921B5D" w:rsidRDefault="00921B5D" w:rsidP="00F04BA7">
            <w:pPr>
              <w:spacing w:line="276" w:lineRule="auto"/>
            </w:pPr>
            <w:r>
              <w:t>118</w:t>
            </w:r>
          </w:p>
        </w:tc>
        <w:tc>
          <w:tcPr>
            <w:tcW w:w="2160" w:type="dxa"/>
          </w:tcPr>
          <w:p w14:paraId="1899B608" w14:textId="77777777" w:rsidR="00921B5D" w:rsidRDefault="00921B5D" w:rsidP="00F04BA7">
            <w:pPr>
              <w:spacing w:line="276" w:lineRule="auto"/>
            </w:pPr>
            <w:r>
              <w:t>59.0</w:t>
            </w:r>
          </w:p>
        </w:tc>
      </w:tr>
      <w:tr w:rsidR="00921B5D" w14:paraId="1EBE84A1" w14:textId="77777777" w:rsidTr="00D92AA4">
        <w:tc>
          <w:tcPr>
            <w:tcW w:w="2160" w:type="dxa"/>
          </w:tcPr>
          <w:p w14:paraId="14A4DD6D" w14:textId="77777777" w:rsidR="00921B5D" w:rsidRDefault="00921B5D" w:rsidP="00F04BA7">
            <w:pPr>
              <w:spacing w:line="276" w:lineRule="auto"/>
            </w:pPr>
            <w:r>
              <w:t>Household Size</w:t>
            </w:r>
          </w:p>
        </w:tc>
        <w:tc>
          <w:tcPr>
            <w:tcW w:w="2160" w:type="dxa"/>
          </w:tcPr>
          <w:p w14:paraId="13CF48B6" w14:textId="77777777" w:rsidR="00921B5D" w:rsidRDefault="00921B5D" w:rsidP="00F04BA7">
            <w:pPr>
              <w:spacing w:line="276" w:lineRule="auto"/>
            </w:pPr>
            <w:r>
              <w:t>3 Members</w:t>
            </w:r>
          </w:p>
        </w:tc>
        <w:tc>
          <w:tcPr>
            <w:tcW w:w="2160" w:type="dxa"/>
          </w:tcPr>
          <w:p w14:paraId="122524BE" w14:textId="77777777" w:rsidR="00921B5D" w:rsidRDefault="00921B5D" w:rsidP="00F04BA7">
            <w:pPr>
              <w:spacing w:line="276" w:lineRule="auto"/>
            </w:pPr>
            <w:r>
              <w:t>30</w:t>
            </w:r>
          </w:p>
        </w:tc>
        <w:tc>
          <w:tcPr>
            <w:tcW w:w="2160" w:type="dxa"/>
          </w:tcPr>
          <w:p w14:paraId="35FF5076" w14:textId="77777777" w:rsidR="00921B5D" w:rsidRDefault="00921B5D" w:rsidP="00F04BA7">
            <w:pPr>
              <w:spacing w:line="276" w:lineRule="auto"/>
            </w:pPr>
            <w:r>
              <w:t>15.0</w:t>
            </w:r>
          </w:p>
        </w:tc>
      </w:tr>
      <w:tr w:rsidR="00921B5D" w14:paraId="40EC35A5" w14:textId="77777777" w:rsidTr="00D92AA4">
        <w:tc>
          <w:tcPr>
            <w:tcW w:w="2160" w:type="dxa"/>
          </w:tcPr>
          <w:p w14:paraId="0DF2CC17" w14:textId="77777777" w:rsidR="00921B5D" w:rsidRDefault="00921B5D" w:rsidP="00F04BA7">
            <w:pPr>
              <w:spacing w:line="276" w:lineRule="auto"/>
            </w:pPr>
            <w:r>
              <w:t>Household Size</w:t>
            </w:r>
          </w:p>
        </w:tc>
        <w:tc>
          <w:tcPr>
            <w:tcW w:w="2160" w:type="dxa"/>
          </w:tcPr>
          <w:p w14:paraId="368C394A" w14:textId="77777777" w:rsidR="00921B5D" w:rsidRDefault="00921B5D" w:rsidP="00F04BA7">
            <w:pPr>
              <w:spacing w:line="276" w:lineRule="auto"/>
            </w:pPr>
            <w:r>
              <w:t>3–5 Members</w:t>
            </w:r>
          </w:p>
        </w:tc>
        <w:tc>
          <w:tcPr>
            <w:tcW w:w="2160" w:type="dxa"/>
          </w:tcPr>
          <w:p w14:paraId="3C7EA8CB" w14:textId="77777777" w:rsidR="00921B5D" w:rsidRDefault="00921B5D" w:rsidP="00F04BA7">
            <w:pPr>
              <w:spacing w:line="276" w:lineRule="auto"/>
            </w:pPr>
            <w:r>
              <w:t>50</w:t>
            </w:r>
          </w:p>
        </w:tc>
        <w:tc>
          <w:tcPr>
            <w:tcW w:w="2160" w:type="dxa"/>
          </w:tcPr>
          <w:p w14:paraId="621E5693" w14:textId="77777777" w:rsidR="00921B5D" w:rsidRDefault="00921B5D" w:rsidP="00F04BA7">
            <w:pPr>
              <w:spacing w:line="276" w:lineRule="auto"/>
            </w:pPr>
            <w:r>
              <w:t>25.0</w:t>
            </w:r>
          </w:p>
        </w:tc>
      </w:tr>
      <w:tr w:rsidR="00921B5D" w14:paraId="687D6E4C" w14:textId="77777777" w:rsidTr="00D92AA4">
        <w:tc>
          <w:tcPr>
            <w:tcW w:w="2160" w:type="dxa"/>
          </w:tcPr>
          <w:p w14:paraId="40D2D887" w14:textId="77777777" w:rsidR="00921B5D" w:rsidRDefault="00921B5D" w:rsidP="00F04BA7">
            <w:pPr>
              <w:spacing w:line="276" w:lineRule="auto"/>
            </w:pPr>
            <w:r>
              <w:t>Household Size</w:t>
            </w:r>
          </w:p>
        </w:tc>
        <w:tc>
          <w:tcPr>
            <w:tcW w:w="2160" w:type="dxa"/>
          </w:tcPr>
          <w:p w14:paraId="73C987DC" w14:textId="77777777" w:rsidR="00921B5D" w:rsidRDefault="00921B5D" w:rsidP="00F04BA7">
            <w:pPr>
              <w:spacing w:line="276" w:lineRule="auto"/>
            </w:pPr>
            <w:r>
              <w:t>More than 5 Members</w:t>
            </w:r>
          </w:p>
        </w:tc>
        <w:tc>
          <w:tcPr>
            <w:tcW w:w="2160" w:type="dxa"/>
          </w:tcPr>
          <w:p w14:paraId="156DF471" w14:textId="77777777" w:rsidR="00921B5D" w:rsidRDefault="00921B5D" w:rsidP="00F04BA7">
            <w:pPr>
              <w:spacing w:line="276" w:lineRule="auto"/>
            </w:pPr>
            <w:r>
              <w:t>120</w:t>
            </w:r>
          </w:p>
        </w:tc>
        <w:tc>
          <w:tcPr>
            <w:tcW w:w="2160" w:type="dxa"/>
          </w:tcPr>
          <w:p w14:paraId="36474DB8" w14:textId="77777777" w:rsidR="00921B5D" w:rsidRDefault="00921B5D" w:rsidP="00F04BA7">
            <w:pPr>
              <w:spacing w:line="276" w:lineRule="auto"/>
            </w:pPr>
            <w:r>
              <w:t>60.0</w:t>
            </w:r>
          </w:p>
        </w:tc>
      </w:tr>
      <w:tr w:rsidR="00921B5D" w14:paraId="4201AA42" w14:textId="77777777" w:rsidTr="00D92AA4">
        <w:tc>
          <w:tcPr>
            <w:tcW w:w="2160" w:type="dxa"/>
          </w:tcPr>
          <w:p w14:paraId="2EFD4D60" w14:textId="77777777" w:rsidR="00921B5D" w:rsidRDefault="00921B5D" w:rsidP="00F04BA7">
            <w:pPr>
              <w:spacing w:line="276" w:lineRule="auto"/>
            </w:pPr>
            <w:r>
              <w:t>Occupation</w:t>
            </w:r>
          </w:p>
        </w:tc>
        <w:tc>
          <w:tcPr>
            <w:tcW w:w="2160" w:type="dxa"/>
          </w:tcPr>
          <w:p w14:paraId="468E27B4" w14:textId="77777777" w:rsidR="00921B5D" w:rsidRDefault="00921B5D" w:rsidP="00F04BA7">
            <w:pPr>
              <w:spacing w:line="276" w:lineRule="auto"/>
            </w:pPr>
            <w:r>
              <w:t>Poultry Only</w:t>
            </w:r>
          </w:p>
        </w:tc>
        <w:tc>
          <w:tcPr>
            <w:tcW w:w="2160" w:type="dxa"/>
          </w:tcPr>
          <w:p w14:paraId="5695F756" w14:textId="77777777" w:rsidR="00921B5D" w:rsidRDefault="00921B5D" w:rsidP="00F04BA7">
            <w:pPr>
              <w:spacing w:line="276" w:lineRule="auto"/>
            </w:pPr>
            <w:r>
              <w:t>15</w:t>
            </w:r>
          </w:p>
        </w:tc>
        <w:tc>
          <w:tcPr>
            <w:tcW w:w="2160" w:type="dxa"/>
          </w:tcPr>
          <w:p w14:paraId="523E7B01" w14:textId="77777777" w:rsidR="00921B5D" w:rsidRDefault="00921B5D" w:rsidP="00F04BA7">
            <w:pPr>
              <w:spacing w:line="276" w:lineRule="auto"/>
            </w:pPr>
            <w:r>
              <w:t>7.5</w:t>
            </w:r>
          </w:p>
        </w:tc>
      </w:tr>
      <w:tr w:rsidR="00921B5D" w14:paraId="54901865" w14:textId="77777777" w:rsidTr="00D92AA4">
        <w:tc>
          <w:tcPr>
            <w:tcW w:w="2160" w:type="dxa"/>
          </w:tcPr>
          <w:p w14:paraId="54ED7819" w14:textId="77777777" w:rsidR="00921B5D" w:rsidRDefault="00921B5D" w:rsidP="00F04BA7">
            <w:pPr>
              <w:spacing w:line="276" w:lineRule="auto"/>
            </w:pPr>
            <w:r>
              <w:t>Occupation</w:t>
            </w:r>
          </w:p>
        </w:tc>
        <w:tc>
          <w:tcPr>
            <w:tcW w:w="2160" w:type="dxa"/>
          </w:tcPr>
          <w:p w14:paraId="352533EB" w14:textId="77777777" w:rsidR="00921B5D" w:rsidRDefault="00921B5D" w:rsidP="00F04BA7">
            <w:pPr>
              <w:spacing w:line="276" w:lineRule="auto"/>
            </w:pPr>
            <w:r>
              <w:t>Farming &amp; Agriculture</w:t>
            </w:r>
          </w:p>
        </w:tc>
        <w:tc>
          <w:tcPr>
            <w:tcW w:w="2160" w:type="dxa"/>
          </w:tcPr>
          <w:p w14:paraId="6F459A3B" w14:textId="77777777" w:rsidR="00921B5D" w:rsidRDefault="00921B5D" w:rsidP="00F04BA7">
            <w:pPr>
              <w:spacing w:line="276" w:lineRule="auto"/>
            </w:pPr>
            <w:r>
              <w:t>120</w:t>
            </w:r>
          </w:p>
        </w:tc>
        <w:tc>
          <w:tcPr>
            <w:tcW w:w="2160" w:type="dxa"/>
          </w:tcPr>
          <w:p w14:paraId="5C3ABDCC" w14:textId="77777777" w:rsidR="00921B5D" w:rsidRDefault="00921B5D" w:rsidP="00F04BA7">
            <w:pPr>
              <w:spacing w:line="276" w:lineRule="auto"/>
            </w:pPr>
            <w:r>
              <w:t>60.0</w:t>
            </w:r>
          </w:p>
        </w:tc>
      </w:tr>
      <w:tr w:rsidR="00921B5D" w14:paraId="68ABD3AA" w14:textId="77777777" w:rsidTr="00D92AA4">
        <w:tc>
          <w:tcPr>
            <w:tcW w:w="2160" w:type="dxa"/>
          </w:tcPr>
          <w:p w14:paraId="3704BA00" w14:textId="77777777" w:rsidR="00921B5D" w:rsidRDefault="00921B5D" w:rsidP="00F04BA7">
            <w:pPr>
              <w:spacing w:line="276" w:lineRule="auto"/>
            </w:pPr>
            <w:r>
              <w:t>Occupation</w:t>
            </w:r>
          </w:p>
        </w:tc>
        <w:tc>
          <w:tcPr>
            <w:tcW w:w="2160" w:type="dxa"/>
          </w:tcPr>
          <w:p w14:paraId="4B606DA3" w14:textId="77777777" w:rsidR="00921B5D" w:rsidRDefault="00921B5D" w:rsidP="00F04BA7">
            <w:pPr>
              <w:spacing w:line="276" w:lineRule="auto"/>
            </w:pPr>
            <w:r>
              <w:t>Poultry &amp; Business</w:t>
            </w:r>
          </w:p>
        </w:tc>
        <w:tc>
          <w:tcPr>
            <w:tcW w:w="2160" w:type="dxa"/>
          </w:tcPr>
          <w:p w14:paraId="4D5AE5AC" w14:textId="77777777" w:rsidR="00921B5D" w:rsidRDefault="00921B5D" w:rsidP="00F04BA7">
            <w:pPr>
              <w:spacing w:line="276" w:lineRule="auto"/>
            </w:pPr>
            <w:r>
              <w:t>20</w:t>
            </w:r>
          </w:p>
        </w:tc>
        <w:tc>
          <w:tcPr>
            <w:tcW w:w="2160" w:type="dxa"/>
          </w:tcPr>
          <w:p w14:paraId="3329E10F" w14:textId="77777777" w:rsidR="00921B5D" w:rsidRDefault="00921B5D" w:rsidP="00F04BA7">
            <w:pPr>
              <w:spacing w:line="276" w:lineRule="auto"/>
            </w:pPr>
            <w:r>
              <w:t>10.0</w:t>
            </w:r>
          </w:p>
        </w:tc>
      </w:tr>
      <w:tr w:rsidR="00921B5D" w14:paraId="002089CB" w14:textId="77777777" w:rsidTr="00D92AA4">
        <w:tc>
          <w:tcPr>
            <w:tcW w:w="2160" w:type="dxa"/>
          </w:tcPr>
          <w:p w14:paraId="22E40B15" w14:textId="77777777" w:rsidR="00921B5D" w:rsidRDefault="00921B5D" w:rsidP="00F04BA7">
            <w:pPr>
              <w:spacing w:line="276" w:lineRule="auto"/>
            </w:pPr>
            <w:r>
              <w:t>Occupation</w:t>
            </w:r>
          </w:p>
        </w:tc>
        <w:tc>
          <w:tcPr>
            <w:tcW w:w="2160" w:type="dxa"/>
          </w:tcPr>
          <w:p w14:paraId="2189F4CE" w14:textId="77777777" w:rsidR="00921B5D" w:rsidRDefault="00921B5D" w:rsidP="00F04BA7">
            <w:pPr>
              <w:spacing w:line="276" w:lineRule="auto"/>
            </w:pPr>
            <w:r>
              <w:t>Poultry &amp; Employee</w:t>
            </w:r>
          </w:p>
        </w:tc>
        <w:tc>
          <w:tcPr>
            <w:tcW w:w="2160" w:type="dxa"/>
          </w:tcPr>
          <w:p w14:paraId="448143F3" w14:textId="77777777" w:rsidR="00921B5D" w:rsidRDefault="00921B5D" w:rsidP="00F04BA7">
            <w:pPr>
              <w:spacing w:line="276" w:lineRule="auto"/>
            </w:pPr>
            <w:r>
              <w:t>45</w:t>
            </w:r>
          </w:p>
        </w:tc>
        <w:tc>
          <w:tcPr>
            <w:tcW w:w="2160" w:type="dxa"/>
          </w:tcPr>
          <w:p w14:paraId="2E189533" w14:textId="77777777" w:rsidR="00921B5D" w:rsidRDefault="00921B5D" w:rsidP="00F04BA7">
            <w:pPr>
              <w:spacing w:line="276" w:lineRule="auto"/>
            </w:pPr>
            <w:r>
              <w:t>22.5</w:t>
            </w:r>
          </w:p>
        </w:tc>
      </w:tr>
      <w:tr w:rsidR="00921B5D" w14:paraId="508716DF" w14:textId="77777777" w:rsidTr="00D92AA4">
        <w:tc>
          <w:tcPr>
            <w:tcW w:w="2160" w:type="dxa"/>
          </w:tcPr>
          <w:p w14:paraId="7B52D010" w14:textId="77777777" w:rsidR="00921B5D" w:rsidRDefault="00921B5D" w:rsidP="00F04BA7">
            <w:pPr>
              <w:spacing w:line="276" w:lineRule="auto"/>
            </w:pPr>
            <w:r>
              <w:t>Location</w:t>
            </w:r>
          </w:p>
        </w:tc>
        <w:tc>
          <w:tcPr>
            <w:tcW w:w="2160" w:type="dxa"/>
          </w:tcPr>
          <w:p w14:paraId="3304F32C" w14:textId="77777777" w:rsidR="00921B5D" w:rsidRDefault="00921B5D" w:rsidP="00F04BA7">
            <w:pPr>
              <w:spacing w:line="276" w:lineRule="auto"/>
            </w:pPr>
            <w:r>
              <w:t>Rural</w:t>
            </w:r>
          </w:p>
        </w:tc>
        <w:tc>
          <w:tcPr>
            <w:tcW w:w="2160" w:type="dxa"/>
          </w:tcPr>
          <w:p w14:paraId="5FF19C80" w14:textId="77777777" w:rsidR="00921B5D" w:rsidRDefault="00921B5D" w:rsidP="00F04BA7">
            <w:pPr>
              <w:spacing w:line="276" w:lineRule="auto"/>
            </w:pPr>
            <w:r>
              <w:t>158</w:t>
            </w:r>
          </w:p>
        </w:tc>
        <w:tc>
          <w:tcPr>
            <w:tcW w:w="2160" w:type="dxa"/>
          </w:tcPr>
          <w:p w14:paraId="530DB935" w14:textId="77777777" w:rsidR="00921B5D" w:rsidRDefault="00921B5D" w:rsidP="00F04BA7">
            <w:pPr>
              <w:spacing w:line="276" w:lineRule="auto"/>
            </w:pPr>
            <w:r>
              <w:t>79.0</w:t>
            </w:r>
          </w:p>
        </w:tc>
      </w:tr>
      <w:tr w:rsidR="00921B5D" w14:paraId="30281EDC" w14:textId="77777777" w:rsidTr="00D92AA4">
        <w:tc>
          <w:tcPr>
            <w:tcW w:w="2160" w:type="dxa"/>
          </w:tcPr>
          <w:p w14:paraId="69854313" w14:textId="77777777" w:rsidR="00921B5D" w:rsidRDefault="00921B5D" w:rsidP="00F04BA7">
            <w:pPr>
              <w:spacing w:line="276" w:lineRule="auto"/>
            </w:pPr>
            <w:r>
              <w:t>Location</w:t>
            </w:r>
          </w:p>
        </w:tc>
        <w:tc>
          <w:tcPr>
            <w:tcW w:w="2160" w:type="dxa"/>
          </w:tcPr>
          <w:p w14:paraId="386B167B" w14:textId="77777777" w:rsidR="00921B5D" w:rsidRDefault="00921B5D" w:rsidP="00F04BA7">
            <w:pPr>
              <w:spacing w:line="276" w:lineRule="auto"/>
            </w:pPr>
            <w:r>
              <w:t>Semi-Urban</w:t>
            </w:r>
          </w:p>
        </w:tc>
        <w:tc>
          <w:tcPr>
            <w:tcW w:w="2160" w:type="dxa"/>
          </w:tcPr>
          <w:p w14:paraId="7F4A39B5" w14:textId="77777777" w:rsidR="00921B5D" w:rsidRDefault="00921B5D" w:rsidP="00F04BA7">
            <w:pPr>
              <w:spacing w:line="276" w:lineRule="auto"/>
            </w:pPr>
            <w:r>
              <w:t>38</w:t>
            </w:r>
          </w:p>
        </w:tc>
        <w:tc>
          <w:tcPr>
            <w:tcW w:w="2160" w:type="dxa"/>
          </w:tcPr>
          <w:p w14:paraId="5D94CA77" w14:textId="77777777" w:rsidR="00921B5D" w:rsidRDefault="00921B5D" w:rsidP="00F04BA7">
            <w:pPr>
              <w:spacing w:line="276" w:lineRule="auto"/>
            </w:pPr>
            <w:r>
              <w:t>17.0</w:t>
            </w:r>
          </w:p>
        </w:tc>
      </w:tr>
      <w:tr w:rsidR="00921B5D" w14:paraId="14B91175" w14:textId="77777777" w:rsidTr="00D92AA4">
        <w:tc>
          <w:tcPr>
            <w:tcW w:w="2160" w:type="dxa"/>
          </w:tcPr>
          <w:p w14:paraId="0E34996B" w14:textId="77777777" w:rsidR="00921B5D" w:rsidRDefault="00921B5D" w:rsidP="00F04BA7">
            <w:pPr>
              <w:spacing w:line="276" w:lineRule="auto"/>
            </w:pPr>
            <w:r>
              <w:t>Location</w:t>
            </w:r>
          </w:p>
        </w:tc>
        <w:tc>
          <w:tcPr>
            <w:tcW w:w="2160" w:type="dxa"/>
          </w:tcPr>
          <w:p w14:paraId="12EE59E4" w14:textId="77777777" w:rsidR="00921B5D" w:rsidRDefault="00921B5D" w:rsidP="00F04BA7">
            <w:pPr>
              <w:spacing w:line="276" w:lineRule="auto"/>
            </w:pPr>
            <w:r>
              <w:t>Urban</w:t>
            </w:r>
          </w:p>
        </w:tc>
        <w:tc>
          <w:tcPr>
            <w:tcW w:w="2160" w:type="dxa"/>
          </w:tcPr>
          <w:p w14:paraId="5CFB4642" w14:textId="77777777" w:rsidR="00921B5D" w:rsidRDefault="00921B5D" w:rsidP="00F04BA7">
            <w:pPr>
              <w:spacing w:line="276" w:lineRule="auto"/>
            </w:pPr>
            <w:r>
              <w:t>8</w:t>
            </w:r>
          </w:p>
        </w:tc>
        <w:tc>
          <w:tcPr>
            <w:tcW w:w="2160" w:type="dxa"/>
          </w:tcPr>
          <w:p w14:paraId="2EC3484A" w14:textId="77777777" w:rsidR="00921B5D" w:rsidRDefault="00921B5D" w:rsidP="00F04BA7">
            <w:pPr>
              <w:spacing w:line="276" w:lineRule="auto"/>
            </w:pPr>
            <w:r>
              <w:t>4.0</w:t>
            </w:r>
          </w:p>
        </w:tc>
      </w:tr>
      <w:tr w:rsidR="00921B5D" w14:paraId="52DE5A59" w14:textId="77777777" w:rsidTr="00D92AA4">
        <w:tc>
          <w:tcPr>
            <w:tcW w:w="2160" w:type="dxa"/>
          </w:tcPr>
          <w:p w14:paraId="1ADF6F6D" w14:textId="77777777" w:rsidR="00921B5D" w:rsidRDefault="00921B5D" w:rsidP="00F04BA7">
            <w:pPr>
              <w:spacing w:line="276" w:lineRule="auto"/>
            </w:pPr>
            <w:r>
              <w:lastRenderedPageBreak/>
              <w:t>Experience</w:t>
            </w:r>
          </w:p>
        </w:tc>
        <w:tc>
          <w:tcPr>
            <w:tcW w:w="2160" w:type="dxa"/>
          </w:tcPr>
          <w:p w14:paraId="08C26BBD" w14:textId="77777777" w:rsidR="00921B5D" w:rsidRDefault="00921B5D" w:rsidP="00F04BA7">
            <w:pPr>
              <w:spacing w:line="276" w:lineRule="auto"/>
            </w:pPr>
            <w:r>
              <w:t>Below 1 year</w:t>
            </w:r>
          </w:p>
        </w:tc>
        <w:tc>
          <w:tcPr>
            <w:tcW w:w="2160" w:type="dxa"/>
          </w:tcPr>
          <w:p w14:paraId="25ABDB8C" w14:textId="77777777" w:rsidR="00921B5D" w:rsidRDefault="00921B5D" w:rsidP="00F04BA7">
            <w:pPr>
              <w:spacing w:line="276" w:lineRule="auto"/>
            </w:pPr>
            <w:r>
              <w:t>44</w:t>
            </w:r>
          </w:p>
        </w:tc>
        <w:tc>
          <w:tcPr>
            <w:tcW w:w="2160" w:type="dxa"/>
          </w:tcPr>
          <w:p w14:paraId="4D1251F1" w14:textId="77777777" w:rsidR="00921B5D" w:rsidRDefault="00921B5D" w:rsidP="00F04BA7">
            <w:pPr>
              <w:spacing w:line="276" w:lineRule="auto"/>
            </w:pPr>
            <w:r>
              <w:t>22.0</w:t>
            </w:r>
          </w:p>
        </w:tc>
      </w:tr>
      <w:tr w:rsidR="00921B5D" w14:paraId="2169501F" w14:textId="77777777" w:rsidTr="00D92AA4">
        <w:tc>
          <w:tcPr>
            <w:tcW w:w="2160" w:type="dxa"/>
          </w:tcPr>
          <w:p w14:paraId="373CF355" w14:textId="77777777" w:rsidR="00921B5D" w:rsidRDefault="00921B5D" w:rsidP="00F04BA7">
            <w:pPr>
              <w:spacing w:line="276" w:lineRule="auto"/>
            </w:pPr>
            <w:r>
              <w:t>Experience</w:t>
            </w:r>
          </w:p>
        </w:tc>
        <w:tc>
          <w:tcPr>
            <w:tcW w:w="2160" w:type="dxa"/>
          </w:tcPr>
          <w:p w14:paraId="384FC60B" w14:textId="77777777" w:rsidR="00921B5D" w:rsidRDefault="00921B5D" w:rsidP="00F04BA7">
            <w:pPr>
              <w:spacing w:line="276" w:lineRule="auto"/>
            </w:pPr>
            <w:r>
              <w:t>1–3 years</w:t>
            </w:r>
          </w:p>
        </w:tc>
        <w:tc>
          <w:tcPr>
            <w:tcW w:w="2160" w:type="dxa"/>
          </w:tcPr>
          <w:p w14:paraId="676D5661" w14:textId="77777777" w:rsidR="00921B5D" w:rsidRDefault="00921B5D" w:rsidP="00F04BA7">
            <w:pPr>
              <w:spacing w:line="276" w:lineRule="auto"/>
            </w:pPr>
            <w:r>
              <w:t>47</w:t>
            </w:r>
          </w:p>
        </w:tc>
        <w:tc>
          <w:tcPr>
            <w:tcW w:w="2160" w:type="dxa"/>
          </w:tcPr>
          <w:p w14:paraId="6897C4E4" w14:textId="77777777" w:rsidR="00921B5D" w:rsidRDefault="00921B5D" w:rsidP="00F04BA7">
            <w:pPr>
              <w:spacing w:line="276" w:lineRule="auto"/>
            </w:pPr>
            <w:r>
              <w:t>23.5</w:t>
            </w:r>
          </w:p>
        </w:tc>
      </w:tr>
      <w:tr w:rsidR="00921B5D" w14:paraId="05A4CD08" w14:textId="77777777" w:rsidTr="00D92AA4">
        <w:tc>
          <w:tcPr>
            <w:tcW w:w="2160" w:type="dxa"/>
          </w:tcPr>
          <w:p w14:paraId="60338150" w14:textId="77777777" w:rsidR="00921B5D" w:rsidRDefault="00921B5D" w:rsidP="00F04BA7">
            <w:pPr>
              <w:spacing w:line="276" w:lineRule="auto"/>
            </w:pPr>
            <w:r>
              <w:t>Experience</w:t>
            </w:r>
          </w:p>
        </w:tc>
        <w:tc>
          <w:tcPr>
            <w:tcW w:w="2160" w:type="dxa"/>
          </w:tcPr>
          <w:p w14:paraId="32F4C1EA" w14:textId="77777777" w:rsidR="00921B5D" w:rsidRDefault="00921B5D" w:rsidP="00F04BA7">
            <w:pPr>
              <w:spacing w:line="276" w:lineRule="auto"/>
            </w:pPr>
            <w:r>
              <w:t>3–5 years</w:t>
            </w:r>
          </w:p>
        </w:tc>
        <w:tc>
          <w:tcPr>
            <w:tcW w:w="2160" w:type="dxa"/>
          </w:tcPr>
          <w:p w14:paraId="72BFFE67" w14:textId="77777777" w:rsidR="00921B5D" w:rsidRDefault="00921B5D" w:rsidP="00F04BA7">
            <w:pPr>
              <w:spacing w:line="276" w:lineRule="auto"/>
            </w:pPr>
            <w:r>
              <w:t>58</w:t>
            </w:r>
          </w:p>
        </w:tc>
        <w:tc>
          <w:tcPr>
            <w:tcW w:w="2160" w:type="dxa"/>
          </w:tcPr>
          <w:p w14:paraId="4A8FB1CC" w14:textId="77777777" w:rsidR="00921B5D" w:rsidRDefault="00921B5D" w:rsidP="00F04BA7">
            <w:pPr>
              <w:spacing w:line="276" w:lineRule="auto"/>
            </w:pPr>
            <w:r>
              <w:t>29.0</w:t>
            </w:r>
          </w:p>
        </w:tc>
      </w:tr>
      <w:tr w:rsidR="00921B5D" w14:paraId="41E5ACF9" w14:textId="77777777" w:rsidTr="00D92AA4">
        <w:tc>
          <w:tcPr>
            <w:tcW w:w="2160" w:type="dxa"/>
          </w:tcPr>
          <w:p w14:paraId="1E5A714B" w14:textId="77777777" w:rsidR="00921B5D" w:rsidRDefault="00921B5D" w:rsidP="00F04BA7">
            <w:pPr>
              <w:spacing w:line="276" w:lineRule="auto"/>
            </w:pPr>
            <w:r>
              <w:t>Experience</w:t>
            </w:r>
          </w:p>
        </w:tc>
        <w:tc>
          <w:tcPr>
            <w:tcW w:w="2160" w:type="dxa"/>
          </w:tcPr>
          <w:p w14:paraId="0EB9055E" w14:textId="77777777" w:rsidR="00921B5D" w:rsidRDefault="00921B5D" w:rsidP="00F04BA7">
            <w:pPr>
              <w:spacing w:line="276" w:lineRule="auto"/>
            </w:pPr>
            <w:r>
              <w:t>Above 5 years</w:t>
            </w:r>
          </w:p>
        </w:tc>
        <w:tc>
          <w:tcPr>
            <w:tcW w:w="2160" w:type="dxa"/>
          </w:tcPr>
          <w:p w14:paraId="6B0FA6AF" w14:textId="77777777" w:rsidR="00921B5D" w:rsidRDefault="00921B5D" w:rsidP="00F04BA7">
            <w:pPr>
              <w:spacing w:line="276" w:lineRule="auto"/>
            </w:pPr>
            <w:r>
              <w:t>51</w:t>
            </w:r>
          </w:p>
        </w:tc>
        <w:tc>
          <w:tcPr>
            <w:tcW w:w="2160" w:type="dxa"/>
          </w:tcPr>
          <w:p w14:paraId="527A88F9" w14:textId="77777777" w:rsidR="00921B5D" w:rsidRDefault="00921B5D" w:rsidP="00F04BA7">
            <w:pPr>
              <w:spacing w:line="276" w:lineRule="auto"/>
            </w:pPr>
            <w:r>
              <w:t>25.5</w:t>
            </w:r>
          </w:p>
        </w:tc>
      </w:tr>
    </w:tbl>
    <w:p w14:paraId="2329913E" w14:textId="77777777" w:rsidR="00921B5D" w:rsidRPr="005A26D3" w:rsidRDefault="00921B5D" w:rsidP="00F04BA7">
      <w:pPr>
        <w:pStyle w:val="NoSpacing"/>
        <w:spacing w:line="276" w:lineRule="auto"/>
      </w:pPr>
      <w:r w:rsidRPr="005A26D3">
        <w:t>Source: Estimated from field data.</w:t>
      </w:r>
    </w:p>
    <w:p w14:paraId="0CB5C7A0" w14:textId="77777777" w:rsidR="00921B5D" w:rsidRDefault="00921B5D" w:rsidP="00F04BA7">
      <w:pPr>
        <w:pStyle w:val="NoSpacing"/>
        <w:spacing w:line="276" w:lineRule="auto"/>
      </w:pPr>
      <w:r w:rsidRPr="005A26D3">
        <w:t>Note: figure in parenthesis is percentage of total.</w:t>
      </w:r>
    </w:p>
    <w:p w14:paraId="34B7FF45" w14:textId="77777777" w:rsidR="00927CCD" w:rsidRDefault="00927CCD" w:rsidP="00F04BA7">
      <w:pPr>
        <w:pStyle w:val="NoSpacing"/>
        <w:spacing w:line="276" w:lineRule="auto"/>
      </w:pPr>
    </w:p>
    <w:p w14:paraId="11C8D21C"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 xml:space="preserve">The socio-economic profile of the respondents is important as it gives a picture of the demographic and economic profile of broiler poultry farmers in the respective tehsils that are chosen in Lucknow. These findings show that the sample was well balanced among the four tehsils that were </w:t>
      </w:r>
      <w:proofErr w:type="spellStart"/>
      <w:r w:rsidRPr="00927CCD">
        <w:rPr>
          <w:rFonts w:ascii="Times New Roman" w:eastAsia="Times New Roman" w:hAnsi="Times New Roman" w:cs="Times New Roman"/>
          <w:color w:val="000000" w:themeColor="text1"/>
          <w:sz w:val="24"/>
          <w:szCs w:val="24"/>
          <w:lang w:eastAsia="en-IN"/>
        </w:rPr>
        <w:t>Bakhshi</w:t>
      </w:r>
      <w:proofErr w:type="spellEnd"/>
      <w:r w:rsidRPr="00927CCD">
        <w:rPr>
          <w:rFonts w:ascii="Times New Roman" w:eastAsia="Times New Roman" w:hAnsi="Times New Roman" w:cs="Times New Roman"/>
          <w:color w:val="000000" w:themeColor="text1"/>
          <w:sz w:val="24"/>
          <w:szCs w:val="24"/>
          <w:lang w:eastAsia="en-IN"/>
        </w:rPr>
        <w:t xml:space="preserve"> Ka Talab, </w:t>
      </w:r>
      <w:proofErr w:type="spellStart"/>
      <w:r w:rsidRPr="00927CCD">
        <w:rPr>
          <w:rFonts w:ascii="Times New Roman" w:eastAsia="Times New Roman" w:hAnsi="Times New Roman" w:cs="Times New Roman"/>
          <w:color w:val="000000" w:themeColor="text1"/>
          <w:sz w:val="24"/>
          <w:szCs w:val="24"/>
          <w:lang w:eastAsia="en-IN"/>
        </w:rPr>
        <w:t>Malihabad</w:t>
      </w:r>
      <w:proofErr w:type="spellEnd"/>
      <w:r w:rsidRPr="00927CCD">
        <w:rPr>
          <w:rFonts w:ascii="Times New Roman" w:eastAsia="Times New Roman" w:hAnsi="Times New Roman" w:cs="Times New Roman"/>
          <w:color w:val="000000" w:themeColor="text1"/>
          <w:sz w:val="24"/>
          <w:szCs w:val="24"/>
          <w:lang w:eastAsia="en-IN"/>
        </w:rPr>
        <w:t xml:space="preserve">, </w:t>
      </w:r>
      <w:proofErr w:type="spellStart"/>
      <w:r w:rsidRPr="00927CCD">
        <w:rPr>
          <w:rFonts w:ascii="Times New Roman" w:eastAsia="Times New Roman" w:hAnsi="Times New Roman" w:cs="Times New Roman"/>
          <w:color w:val="000000" w:themeColor="text1"/>
          <w:sz w:val="24"/>
          <w:szCs w:val="24"/>
          <w:lang w:eastAsia="en-IN"/>
        </w:rPr>
        <w:t>Mohanlalganj</w:t>
      </w:r>
      <w:proofErr w:type="spellEnd"/>
      <w:r w:rsidRPr="00927CCD">
        <w:rPr>
          <w:rFonts w:ascii="Times New Roman" w:eastAsia="Times New Roman" w:hAnsi="Times New Roman" w:cs="Times New Roman"/>
          <w:color w:val="000000" w:themeColor="text1"/>
          <w:sz w:val="24"/>
          <w:szCs w:val="24"/>
          <w:lang w:eastAsia="en-IN"/>
        </w:rPr>
        <w:t>, and Sarojini Nagar, with the sample percentage being 25 percent per each tehsil. The balanced sampling design will ensure that the research fairly represents the broiler farming activities in varying regions of the district and minimizes the regional bias in the analysis.</w:t>
      </w:r>
    </w:p>
    <w:p w14:paraId="6031400E"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The gender composition shows that there is strong preponderance of male respondents as males constitute 95.2 percent of the sample and females constitute 4.8 percent of the sample. This observation suggests that the broiler poultry farming in the research site is still male dominated and it is a manifestation of gender roles in the traditional rural agricultural industries. Other studies have also proposed a similar trend as the operation of poultry farming and farm ownership had been dominated by a male member of the household in extensive poultry production systems (Kumar et al., 2021; Singh and Singh, 2016).</w:t>
      </w:r>
    </w:p>
    <w:p w14:paraId="5C7348A7"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 xml:space="preserve">The age distribution reveals that a majority of the respondents (45.6 percent) are between the age of 26 to 50, with the next significant age bracket of 31.6 percent being below 25 years and 22.8 percent above 50 years. This trend indicates that the broiler poultry production is mostly controlled by people during their economic youthful productive age. Farmers who are of middle age tend to have more experience in farming, financial responsibility, and </w:t>
      </w:r>
      <w:proofErr w:type="gramStart"/>
      <w:r w:rsidRPr="00927CCD">
        <w:rPr>
          <w:rFonts w:ascii="Times New Roman" w:eastAsia="Times New Roman" w:hAnsi="Times New Roman" w:cs="Times New Roman"/>
          <w:color w:val="000000" w:themeColor="text1"/>
          <w:sz w:val="24"/>
          <w:szCs w:val="24"/>
          <w:lang w:eastAsia="en-IN"/>
        </w:rPr>
        <w:t>risk taking</w:t>
      </w:r>
      <w:proofErr w:type="gramEnd"/>
      <w:r w:rsidRPr="00927CCD">
        <w:rPr>
          <w:rFonts w:ascii="Times New Roman" w:eastAsia="Times New Roman" w:hAnsi="Times New Roman" w:cs="Times New Roman"/>
          <w:color w:val="000000" w:themeColor="text1"/>
          <w:sz w:val="24"/>
          <w:szCs w:val="24"/>
          <w:lang w:eastAsia="en-IN"/>
        </w:rPr>
        <w:t xml:space="preserve"> abilities that are key determinants in adopting commercial practices of poultry farming (Chawke et al., 2021).</w:t>
      </w:r>
    </w:p>
    <w:p w14:paraId="4DB71A44"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The respondents are quite diversified in terms of the level of education. The highest proportion of farmers (24 percent) was primary education, then came higher education (17 percent) and secondary education (16.5 percent). A sizeable percentage of respondents were illiterate (15 percent) as were 15 percent of undergraduate qualifications, and 12.5 percent with postgraduate education or higher. This distribution shows that even though the poultry farming operates to attract persons with diverse education levels, a big percentage of farmers are at moderate to low levels of formal education. According to previous research, education is important in the adoption of better poultry management practices, disease management measures, and technology innovation (FAO, 2023).</w:t>
      </w:r>
    </w:p>
    <w:p w14:paraId="04777641"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 xml:space="preserve">The distribution of marital status indicates that most of the respondents (84 percent) are married with only 16 percent of the respondents being single. This trend is an indication of the family-based nature of farming systems in the countryside where agricultural and allied systems are </w:t>
      </w:r>
      <w:r w:rsidRPr="00927CCD">
        <w:rPr>
          <w:rFonts w:ascii="Times New Roman" w:eastAsia="Times New Roman" w:hAnsi="Times New Roman" w:cs="Times New Roman"/>
          <w:color w:val="000000" w:themeColor="text1"/>
          <w:sz w:val="24"/>
          <w:szCs w:val="24"/>
          <w:lang w:eastAsia="en-IN"/>
        </w:rPr>
        <w:lastRenderedPageBreak/>
        <w:t>mostly under the control of the household units. Farming families with children can have more family-related commitments and can require more agricultural farming and chicken-rearing as their main source of income.</w:t>
      </w:r>
    </w:p>
    <w:p w14:paraId="76003D07"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The distribution of religion shows that 75 percent of the respondents are members of Muslim community and 25 percent are Hindu. This distribution is the demographic structure of some of the rural regions of Lucknow district where Muslim communities are actively involved in the livestock and poultry farming activities. The cultural and religious reasons may also affect the occupation decisions and trends of agricultural activities in the rural societies.</w:t>
      </w:r>
    </w:p>
    <w:p w14:paraId="02323633"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Community or social category profile illustrates that most of the respondents are of the category of General/EWS (56 percent), then Other Backward Classes (25.5 percent), Scheduled Castes (16.5 percent) and Scheduled Tribes (2 percent). This allocation shows the roles played by varied social groups in the farming of broiler poultry even though not all tribal groups are well represented.</w:t>
      </w:r>
    </w:p>
    <w:p w14:paraId="5B55F15B"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 xml:space="preserve">The distribution of income reveals that there is a big difference in annual income of the respondents. About 23 percent of farmers claimed to have incomes less than [?]1 lakh per annum and 21 percent are in the income range of [?]2.5-5 lakh every year. The rest of the respondents lie in brackets of [?]1-1.5 lakh and [?]1.5-2.5 lakh, and 17.5 percent of the respondents make more than [?]5 lakh/year. This difference implies that broiler poultry farming has different impacts on household income based on the volume of operations and the involvement of </w:t>
      </w:r>
      <w:proofErr w:type="gramStart"/>
      <w:r w:rsidRPr="00927CCD">
        <w:rPr>
          <w:rFonts w:ascii="Times New Roman" w:eastAsia="Times New Roman" w:hAnsi="Times New Roman" w:cs="Times New Roman"/>
          <w:color w:val="000000" w:themeColor="text1"/>
          <w:sz w:val="24"/>
          <w:szCs w:val="24"/>
          <w:lang w:eastAsia="en-IN"/>
        </w:rPr>
        <w:t>other</w:t>
      </w:r>
      <w:proofErr w:type="gramEnd"/>
      <w:r w:rsidRPr="00927CCD">
        <w:rPr>
          <w:rFonts w:ascii="Times New Roman" w:eastAsia="Times New Roman" w:hAnsi="Times New Roman" w:cs="Times New Roman"/>
          <w:color w:val="000000" w:themeColor="text1"/>
          <w:sz w:val="24"/>
          <w:szCs w:val="24"/>
          <w:lang w:eastAsia="en-IN"/>
        </w:rPr>
        <w:t xml:space="preserve"> livelihood engagement. It has always been demonstrated that poultry production can substantially improve the household income and the economy of rural communities in the case of the efficient organization (Singh &amp; Singh, 2016).</w:t>
      </w:r>
    </w:p>
    <w:p w14:paraId="0B191E0F"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The analysis of family structure indicates that the respondents are in joint families (59 percent) and nuclear households (41 percent). The preponderance of joint family structures is indicative of the social structure of the rural areas during the traditional times when extended family members usually bear the burden of economic obligations and participate in farming activities. Extended families may also offer more workforce to manage the poultry farms.</w:t>
      </w:r>
    </w:p>
    <w:p w14:paraId="5DA2E270"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 xml:space="preserve">On the same note, household size analysis reveals that most of the respondents (60 percent) have a household of over five individuals with 25 percent having a household of three to five people and 15 percent with a household of three individuals. The bigger families can affect the availability of </w:t>
      </w:r>
      <w:proofErr w:type="spellStart"/>
      <w:r w:rsidRPr="00927CCD">
        <w:rPr>
          <w:rFonts w:ascii="Times New Roman" w:eastAsia="Times New Roman" w:hAnsi="Times New Roman" w:cs="Times New Roman"/>
          <w:color w:val="000000" w:themeColor="text1"/>
          <w:sz w:val="24"/>
          <w:szCs w:val="24"/>
          <w:lang w:eastAsia="en-IN"/>
        </w:rPr>
        <w:t>labor</w:t>
      </w:r>
      <w:proofErr w:type="spellEnd"/>
      <w:r w:rsidRPr="00927CCD">
        <w:rPr>
          <w:rFonts w:ascii="Times New Roman" w:eastAsia="Times New Roman" w:hAnsi="Times New Roman" w:cs="Times New Roman"/>
          <w:color w:val="000000" w:themeColor="text1"/>
          <w:sz w:val="24"/>
          <w:szCs w:val="24"/>
          <w:lang w:eastAsia="en-IN"/>
        </w:rPr>
        <w:t>, dependency ratio in income, and decision-making in the agricultural business.</w:t>
      </w:r>
    </w:p>
    <w:p w14:paraId="4CD5DD58"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Occupational distribution shows that the broiler poultry farming is frequently combined with other livelihoods. Most of the respondents (60 percent) engaged in poultry farming in addition to agriculture with only 22.5 percent engaging in poultry farming and formal jobs. Smaller percentages have poultry farming business ventures (10 percent) and those who are entirely dependent on poultry farming (7.5 percent). This diversification indicates that farmers implement more than one source of income as a way of minimizing the economic risk and enhancing financial stability of the household, a common practice by rural households (Kumar et al., 2021).</w:t>
      </w:r>
    </w:p>
    <w:p w14:paraId="43996012"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lastRenderedPageBreak/>
        <w:t>The location distribution shows that most of the respondents (79 percent) are in the rural areas, then 17 percent in the semi-urban areas, and the remaining 4 percent are in the urban areas. The observation strengthens the rural character of the broiler poultry farming activities in the district, since production of poultry is a rural and peri-urban agricultural activity.</w:t>
      </w:r>
    </w:p>
    <w:p w14:paraId="6E0769FA" w14:textId="77777777" w:rsidR="00927CCD" w:rsidRPr="00927CCD" w:rsidRDefault="00927CCD" w:rsidP="00F04BA7">
      <w:pPr>
        <w:spacing w:line="276" w:lineRule="auto"/>
        <w:jc w:val="both"/>
        <w:rPr>
          <w:rFonts w:ascii="Times New Roman" w:eastAsia="Times New Roman" w:hAnsi="Times New Roman" w:cs="Times New Roman"/>
          <w:color w:val="000000" w:themeColor="text1"/>
          <w:sz w:val="24"/>
          <w:szCs w:val="24"/>
          <w:lang w:eastAsia="en-IN"/>
        </w:rPr>
      </w:pPr>
      <w:r w:rsidRPr="00927CCD">
        <w:rPr>
          <w:rFonts w:ascii="Times New Roman" w:eastAsia="Times New Roman" w:hAnsi="Times New Roman" w:cs="Times New Roman"/>
          <w:color w:val="000000" w:themeColor="text1"/>
          <w:sz w:val="24"/>
          <w:szCs w:val="24"/>
          <w:lang w:eastAsia="en-IN"/>
        </w:rPr>
        <w:t xml:space="preserve">Lastly, the experience profile indicates </w:t>
      </w:r>
      <w:proofErr w:type="spellStart"/>
      <w:proofErr w:type="gramStart"/>
      <w:r w:rsidRPr="00927CCD">
        <w:rPr>
          <w:rFonts w:ascii="Times New Roman" w:eastAsia="Times New Roman" w:hAnsi="Times New Roman" w:cs="Times New Roman"/>
          <w:color w:val="000000" w:themeColor="text1"/>
          <w:sz w:val="24"/>
          <w:szCs w:val="24"/>
          <w:lang w:eastAsia="en-IN"/>
        </w:rPr>
        <w:t>a</w:t>
      </w:r>
      <w:proofErr w:type="spellEnd"/>
      <w:proofErr w:type="gramEnd"/>
      <w:r w:rsidRPr="00927CCD">
        <w:rPr>
          <w:rFonts w:ascii="Times New Roman" w:eastAsia="Times New Roman" w:hAnsi="Times New Roman" w:cs="Times New Roman"/>
          <w:color w:val="000000" w:themeColor="text1"/>
          <w:sz w:val="24"/>
          <w:szCs w:val="24"/>
          <w:lang w:eastAsia="en-IN"/>
        </w:rPr>
        <w:t xml:space="preserve"> equal distribution of the farmers on the various levels of broiler farming experience. The highest number (29 percent) is composed of those with 3-5 years of experience, then other farmers who are more than five years of experience (25.5 percent) </w:t>
      </w:r>
      <w:proofErr w:type="spellStart"/>
      <w:r w:rsidRPr="00927CCD">
        <w:rPr>
          <w:rFonts w:ascii="Times New Roman" w:eastAsia="Times New Roman" w:hAnsi="Times New Roman" w:cs="Times New Roman"/>
          <w:color w:val="000000" w:themeColor="text1"/>
          <w:sz w:val="24"/>
          <w:szCs w:val="24"/>
          <w:lang w:eastAsia="en-IN"/>
        </w:rPr>
        <w:t>then</w:t>
      </w:r>
      <w:proofErr w:type="spellEnd"/>
      <w:r w:rsidRPr="00927CCD">
        <w:rPr>
          <w:rFonts w:ascii="Times New Roman" w:eastAsia="Times New Roman" w:hAnsi="Times New Roman" w:cs="Times New Roman"/>
          <w:color w:val="000000" w:themeColor="text1"/>
          <w:sz w:val="24"/>
          <w:szCs w:val="24"/>
          <w:lang w:eastAsia="en-IN"/>
        </w:rPr>
        <w:t xml:space="preserve"> the other farmers with 1-3 years of experience (23.5 percent). A lesser number (22 percent) is under one year of experience. Such a combination of the old and comparatively new breeders means that there is increased interest in the broiler poultry farming as an alternative source of livelihood in the study area.</w:t>
      </w:r>
    </w:p>
    <w:p w14:paraId="2D799B0D" w14:textId="77777777" w:rsidR="00921B5D" w:rsidRPr="00927CCD" w:rsidRDefault="00927CCD" w:rsidP="00F04BA7">
      <w:pPr>
        <w:spacing w:line="276" w:lineRule="auto"/>
        <w:jc w:val="both"/>
        <w:rPr>
          <w:rFonts w:ascii="Times New Roman" w:hAnsi="Times New Roman" w:cs="Times New Roman"/>
          <w:b/>
          <w:color w:val="000000" w:themeColor="text1"/>
          <w:sz w:val="28"/>
          <w:szCs w:val="28"/>
        </w:rPr>
      </w:pPr>
      <w:r w:rsidRPr="00927CCD">
        <w:rPr>
          <w:rFonts w:ascii="Times New Roman" w:eastAsia="Times New Roman" w:hAnsi="Times New Roman" w:cs="Times New Roman"/>
          <w:color w:val="000000" w:themeColor="text1"/>
          <w:sz w:val="24"/>
          <w:szCs w:val="24"/>
          <w:lang w:eastAsia="en-IN"/>
        </w:rPr>
        <w:t>Comprehensively, socio-economic profile reveals that the broiler poultry business in the Lucknow district is majorly rural, male dominated and involved in farmers with varied education and income at the same time. Diversified livelihoods, mid-tier experience, and different socioeconomic statuses indicate that the poultry farming sector has a major role to play in supporting the rural livelihoods and the local agricultural economies.</w:t>
      </w:r>
    </w:p>
    <w:p w14:paraId="2D3E05AF" w14:textId="77777777" w:rsidR="00D92AA4" w:rsidRPr="006F0958" w:rsidRDefault="00D92AA4" w:rsidP="00F04BA7">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Analysis of Variance </w:t>
      </w:r>
    </w:p>
    <w:p w14:paraId="3F6CDABF" w14:textId="77777777" w:rsidR="006F0958" w:rsidRDefault="006F0958" w:rsidP="00F04BA7">
      <w:pPr>
        <w:pStyle w:val="NoSpacing"/>
        <w:spacing w:line="276" w:lineRule="auto"/>
        <w:jc w:val="both"/>
        <w:rPr>
          <w:rFonts w:ascii="Times New Roman" w:hAnsi="Times New Roman" w:cs="Times New Roman"/>
          <w:sz w:val="24"/>
          <w:szCs w:val="24"/>
        </w:rPr>
      </w:pPr>
      <w:r w:rsidRPr="003C1F4B">
        <w:rPr>
          <w:rFonts w:ascii="Times New Roman" w:hAnsi="Times New Roman" w:cs="Times New Roman"/>
          <w:sz w:val="24"/>
          <w:szCs w:val="24"/>
        </w:rPr>
        <w:t>The one-way ANOVA was used to test the hypotheses of the existence of statistically significant differences in the mortality rates across the various Tehsils in Lucknow. According to the model, the overall difference in mortality rates is split into a difference between groups (Tehsils) as well as in-group (individual observations within a Tehsil). Mathematically this is expressed as:</w:t>
      </w:r>
    </w:p>
    <w:p w14:paraId="4E10B8DD" w14:textId="77777777" w:rsidR="006F0958" w:rsidRDefault="006F0958" w:rsidP="00F04BA7">
      <w:pPr>
        <w:pStyle w:val="NoSpacing"/>
        <w:spacing w:line="276" w:lineRule="auto"/>
        <w:jc w:val="both"/>
      </w:pPr>
      <w:r w:rsidRPr="003C1F4B">
        <w:rPr>
          <w:rFonts w:ascii="Times New Roman" w:hAnsi="Times New Roman" w:cs="Times New Roman"/>
          <w:sz w:val="24"/>
          <w:szCs w:val="24"/>
        </w:rPr>
        <w:br/>
      </w:r>
      <w:r w:rsidRPr="0066011C">
        <w:br/>
      </w:r>
      <m:oMathPara>
        <m:oMath>
          <m:r>
            <w:rPr>
              <w:rFonts w:ascii="Cambria Math" w:hAnsi="Cambria Math"/>
            </w:rPr>
            <m:t>Total SS = S</m:t>
          </m:r>
          <m:sSub>
            <m:sSubPr>
              <m:ctrlPr>
                <w:rPr>
                  <w:rFonts w:ascii="Cambria Math" w:hAnsi="Cambria Math"/>
                  <w:i/>
                </w:rPr>
              </m:ctrlPr>
            </m:sSubPr>
            <m:e>
              <m:r>
                <w:rPr>
                  <w:rFonts w:ascii="Cambria Math" w:hAnsi="Cambria Math"/>
                </w:rPr>
                <m:t>S</m:t>
              </m:r>
            </m:e>
            <m:sub>
              <m:r>
                <w:rPr>
                  <w:rFonts w:ascii="Cambria Math" w:hAnsi="Cambria Math"/>
                </w:rPr>
                <m:t>between</m:t>
              </m:r>
            </m:sub>
          </m:sSub>
          <m:r>
            <w:rPr>
              <w:rFonts w:ascii="Cambria Math" w:hAnsi="Cambria Math"/>
            </w:rPr>
            <m:t>+ S</m:t>
          </m:r>
          <m:sSub>
            <m:sSubPr>
              <m:ctrlPr>
                <w:rPr>
                  <w:rFonts w:ascii="Cambria Math" w:hAnsi="Cambria Math"/>
                  <w:i/>
                </w:rPr>
              </m:ctrlPr>
            </m:sSubPr>
            <m:e>
              <m:r>
                <w:rPr>
                  <w:rFonts w:ascii="Cambria Math" w:hAnsi="Cambria Math"/>
                </w:rPr>
                <m:t>S</m:t>
              </m:r>
            </m:e>
            <m:sub>
              <m:r>
                <w:rPr>
                  <w:rFonts w:ascii="Cambria Math" w:hAnsi="Cambria Math"/>
                </w:rPr>
                <m:t>within</m:t>
              </m:r>
            </m:sub>
          </m:sSub>
          <m:r>
            <m:rPr>
              <m:sty m:val="p"/>
            </m:rPr>
            <w:rPr>
              <w:rFonts w:ascii="Cambria Math" w:hAnsi="Cambria Math"/>
            </w:rPr>
            <w:br/>
          </m:r>
        </m:oMath>
      </m:oMathPara>
      <w:r>
        <w:t xml:space="preserve"> </w:t>
      </w:r>
    </w:p>
    <w:p w14:paraId="7290CA34" w14:textId="6AD5A74B" w:rsidR="006F0958" w:rsidRDefault="00F54258" w:rsidP="00F04BA7">
      <w:pPr>
        <w:pStyle w:val="NoSpacing"/>
        <w:spacing w:line="276" w:lineRule="auto"/>
      </w:pPr>
      <w:r>
        <w:t xml:space="preserve">Table </w:t>
      </w:r>
      <w:proofErr w:type="gramStart"/>
      <w:r w:rsidR="00D13D8C">
        <w:t>2</w:t>
      </w:r>
      <w:r w:rsidR="003C0F83">
        <w:t xml:space="preserve"> </w:t>
      </w:r>
      <w:r w:rsidR="006F0958">
        <w:t xml:space="preserve"> </w:t>
      </w:r>
      <w:r w:rsidR="006F0958" w:rsidRPr="00B00A3D">
        <w:t>Analysis</w:t>
      </w:r>
      <w:proofErr w:type="gramEnd"/>
      <w:r w:rsidR="006F0958" w:rsidRPr="00B00A3D">
        <w:t xml:space="preserve"> of Variance</w:t>
      </w:r>
      <w:r w:rsidR="006F0958">
        <w:t xml:space="preserve"> Tehsils of Lucknow and Mortality rate </w:t>
      </w: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6F0958" w14:paraId="3E9B0603" w14:textId="77777777" w:rsidTr="00D92AA4">
        <w:tc>
          <w:tcPr>
            <w:tcW w:w="1438" w:type="dxa"/>
          </w:tcPr>
          <w:p w14:paraId="37AA1784" w14:textId="77777777" w:rsidR="006F0958" w:rsidRDefault="006F0958" w:rsidP="00F04BA7">
            <w:pPr>
              <w:spacing w:line="276" w:lineRule="auto"/>
            </w:pPr>
            <w:r w:rsidRPr="00367EDA">
              <w:t xml:space="preserve">    Source              </w:t>
            </w:r>
          </w:p>
        </w:tc>
        <w:tc>
          <w:tcPr>
            <w:tcW w:w="1438" w:type="dxa"/>
          </w:tcPr>
          <w:p w14:paraId="1354E8B7" w14:textId="77777777" w:rsidR="006F0958" w:rsidRDefault="006F0958" w:rsidP="00F04BA7">
            <w:pPr>
              <w:spacing w:line="276" w:lineRule="auto"/>
            </w:pPr>
            <w:r w:rsidRPr="00367EDA">
              <w:t xml:space="preserve">                  SS         </w:t>
            </w:r>
          </w:p>
        </w:tc>
        <w:tc>
          <w:tcPr>
            <w:tcW w:w="1438" w:type="dxa"/>
          </w:tcPr>
          <w:p w14:paraId="3B706C14" w14:textId="77777777" w:rsidR="006F0958" w:rsidRDefault="006F0958" w:rsidP="00F04BA7">
            <w:pPr>
              <w:spacing w:line="276" w:lineRule="auto"/>
            </w:pPr>
            <w:r w:rsidRPr="00367EDA">
              <w:t xml:space="preserve">   df      </w:t>
            </w:r>
          </w:p>
        </w:tc>
        <w:tc>
          <w:tcPr>
            <w:tcW w:w="1438" w:type="dxa"/>
          </w:tcPr>
          <w:p w14:paraId="62EF0C90" w14:textId="77777777" w:rsidR="006F0958" w:rsidRDefault="006F0958" w:rsidP="00F04BA7">
            <w:pPr>
              <w:spacing w:line="276" w:lineRule="auto"/>
            </w:pPr>
            <w:r w:rsidRPr="00367EDA">
              <w:t xml:space="preserve">    MS           </w:t>
            </w:r>
          </w:p>
        </w:tc>
        <w:tc>
          <w:tcPr>
            <w:tcW w:w="1439" w:type="dxa"/>
          </w:tcPr>
          <w:p w14:paraId="07C1CD3A" w14:textId="77777777" w:rsidR="006F0958" w:rsidRDefault="006F0958" w:rsidP="00F04BA7">
            <w:pPr>
              <w:spacing w:line="276" w:lineRule="auto"/>
            </w:pPr>
            <w:r w:rsidRPr="00367EDA">
              <w:t xml:space="preserve">F     </w:t>
            </w:r>
          </w:p>
        </w:tc>
        <w:tc>
          <w:tcPr>
            <w:tcW w:w="1439" w:type="dxa"/>
          </w:tcPr>
          <w:p w14:paraId="30EAE68A" w14:textId="77777777" w:rsidR="006F0958" w:rsidRDefault="006F0958" w:rsidP="00F04BA7">
            <w:pPr>
              <w:spacing w:line="276" w:lineRule="auto"/>
            </w:pPr>
            <w:r w:rsidRPr="00367EDA">
              <w:t xml:space="preserve">    Prob &gt; F</w:t>
            </w:r>
          </w:p>
        </w:tc>
      </w:tr>
      <w:tr w:rsidR="006F0958" w14:paraId="4532416A" w14:textId="77777777" w:rsidTr="00D92AA4">
        <w:tc>
          <w:tcPr>
            <w:tcW w:w="1438" w:type="dxa"/>
          </w:tcPr>
          <w:p w14:paraId="5C427EAD" w14:textId="77777777" w:rsidR="006F0958" w:rsidRDefault="006F0958" w:rsidP="00F04BA7">
            <w:pPr>
              <w:spacing w:line="276" w:lineRule="auto"/>
            </w:pPr>
            <w:r>
              <w:rPr>
                <w:rFonts w:ascii="Times New Roman" w:hAnsi="Times New Roman" w:cs="Times New Roman"/>
                <w:sz w:val="20"/>
                <w:szCs w:val="20"/>
              </w:rPr>
              <w:t xml:space="preserve">Between groups      </w:t>
            </w:r>
          </w:p>
        </w:tc>
        <w:tc>
          <w:tcPr>
            <w:tcW w:w="1438" w:type="dxa"/>
          </w:tcPr>
          <w:p w14:paraId="7E0287AA" w14:textId="77777777" w:rsidR="006F0958" w:rsidRDefault="006F0958" w:rsidP="00F04BA7">
            <w:pPr>
              <w:spacing w:line="276" w:lineRule="auto"/>
            </w:pPr>
            <w:r w:rsidRPr="00B00A3D">
              <w:t>16.4008291</w:t>
            </w:r>
          </w:p>
        </w:tc>
        <w:tc>
          <w:tcPr>
            <w:tcW w:w="1438" w:type="dxa"/>
          </w:tcPr>
          <w:p w14:paraId="421B7646" w14:textId="77777777" w:rsidR="006F0958" w:rsidRDefault="006F0958" w:rsidP="00F04BA7">
            <w:pPr>
              <w:spacing w:line="276" w:lineRule="auto"/>
            </w:pPr>
            <w:r>
              <w:t>3</w:t>
            </w:r>
          </w:p>
        </w:tc>
        <w:tc>
          <w:tcPr>
            <w:tcW w:w="1438" w:type="dxa"/>
          </w:tcPr>
          <w:p w14:paraId="32953C77" w14:textId="77777777" w:rsidR="006F0958" w:rsidRDefault="006F0958" w:rsidP="00F04BA7">
            <w:pPr>
              <w:spacing w:line="276" w:lineRule="auto"/>
            </w:pPr>
            <w:r w:rsidRPr="00B00A3D">
              <w:t xml:space="preserve">5.46694305  </w:t>
            </w:r>
          </w:p>
        </w:tc>
        <w:tc>
          <w:tcPr>
            <w:tcW w:w="1439" w:type="dxa"/>
          </w:tcPr>
          <w:p w14:paraId="223D5D53" w14:textId="77777777" w:rsidR="006F0958" w:rsidRDefault="006F0958" w:rsidP="00F04BA7">
            <w:pPr>
              <w:spacing w:line="276" w:lineRule="auto"/>
            </w:pPr>
            <w:r w:rsidRPr="00B00A3D">
              <w:t xml:space="preserve">4.59  </w:t>
            </w:r>
          </w:p>
        </w:tc>
        <w:tc>
          <w:tcPr>
            <w:tcW w:w="1439" w:type="dxa"/>
          </w:tcPr>
          <w:p w14:paraId="2732068E" w14:textId="77777777" w:rsidR="006F0958" w:rsidRDefault="006F0958" w:rsidP="00F04BA7">
            <w:pPr>
              <w:spacing w:line="276" w:lineRule="auto"/>
            </w:pPr>
            <w:r w:rsidRPr="00B00A3D">
              <w:t>0.0040</w:t>
            </w:r>
          </w:p>
        </w:tc>
      </w:tr>
      <w:tr w:rsidR="006F0958" w14:paraId="64A003BA" w14:textId="77777777" w:rsidTr="00D92AA4">
        <w:tc>
          <w:tcPr>
            <w:tcW w:w="1438" w:type="dxa"/>
          </w:tcPr>
          <w:p w14:paraId="34045274" w14:textId="77777777" w:rsidR="006F0958" w:rsidRDefault="006F0958" w:rsidP="00F04BA7">
            <w:pPr>
              <w:spacing w:line="276" w:lineRule="auto"/>
            </w:pPr>
            <w:r w:rsidRPr="00B00A3D">
              <w:t>Within groups</w:t>
            </w:r>
          </w:p>
        </w:tc>
        <w:tc>
          <w:tcPr>
            <w:tcW w:w="1438" w:type="dxa"/>
          </w:tcPr>
          <w:p w14:paraId="24DC08E7" w14:textId="77777777" w:rsidR="006F0958" w:rsidRDefault="006F0958" w:rsidP="00F04BA7">
            <w:pPr>
              <w:spacing w:line="276" w:lineRule="auto"/>
            </w:pPr>
            <w:r w:rsidRPr="00B00A3D">
              <w:t>233.599171</w:t>
            </w:r>
          </w:p>
        </w:tc>
        <w:tc>
          <w:tcPr>
            <w:tcW w:w="1438" w:type="dxa"/>
          </w:tcPr>
          <w:p w14:paraId="284E5AD0" w14:textId="77777777" w:rsidR="006F0958" w:rsidRDefault="006F0958" w:rsidP="00F04BA7">
            <w:pPr>
              <w:spacing w:line="276" w:lineRule="auto"/>
            </w:pPr>
            <w:r>
              <w:t>196</w:t>
            </w:r>
          </w:p>
        </w:tc>
        <w:tc>
          <w:tcPr>
            <w:tcW w:w="1438" w:type="dxa"/>
          </w:tcPr>
          <w:p w14:paraId="60FEAFAF" w14:textId="77777777" w:rsidR="006F0958" w:rsidRDefault="006F0958" w:rsidP="00F04BA7">
            <w:pPr>
              <w:spacing w:line="276" w:lineRule="auto"/>
            </w:pPr>
            <w:r w:rsidRPr="00B00A3D">
              <w:t>1.1918325</w:t>
            </w:r>
          </w:p>
        </w:tc>
        <w:tc>
          <w:tcPr>
            <w:tcW w:w="1439" w:type="dxa"/>
          </w:tcPr>
          <w:p w14:paraId="25A6A96A" w14:textId="77777777" w:rsidR="006F0958" w:rsidRDefault="006F0958" w:rsidP="00F04BA7">
            <w:pPr>
              <w:spacing w:line="276" w:lineRule="auto"/>
            </w:pPr>
          </w:p>
        </w:tc>
        <w:tc>
          <w:tcPr>
            <w:tcW w:w="1439" w:type="dxa"/>
          </w:tcPr>
          <w:p w14:paraId="05BDFD03" w14:textId="77777777" w:rsidR="006F0958" w:rsidRDefault="006F0958" w:rsidP="00F04BA7">
            <w:pPr>
              <w:spacing w:line="276" w:lineRule="auto"/>
            </w:pPr>
          </w:p>
        </w:tc>
      </w:tr>
      <w:tr w:rsidR="006F0958" w14:paraId="1BF8E358" w14:textId="77777777" w:rsidTr="00D92AA4">
        <w:tc>
          <w:tcPr>
            <w:tcW w:w="1438" w:type="dxa"/>
          </w:tcPr>
          <w:p w14:paraId="69BBD3C7" w14:textId="77777777" w:rsidR="006F0958" w:rsidRDefault="006F0958" w:rsidP="00F04BA7">
            <w:pPr>
              <w:spacing w:line="276" w:lineRule="auto"/>
            </w:pPr>
            <w:r>
              <w:t>Total</w:t>
            </w:r>
          </w:p>
        </w:tc>
        <w:tc>
          <w:tcPr>
            <w:tcW w:w="1438" w:type="dxa"/>
          </w:tcPr>
          <w:p w14:paraId="65B877FF" w14:textId="77777777" w:rsidR="006F0958" w:rsidRDefault="006F0958" w:rsidP="00F04BA7">
            <w:pPr>
              <w:spacing w:line="276" w:lineRule="auto"/>
            </w:pPr>
            <w:r w:rsidRPr="00B00A3D">
              <w:t xml:space="preserve">250  </w:t>
            </w:r>
          </w:p>
        </w:tc>
        <w:tc>
          <w:tcPr>
            <w:tcW w:w="1438" w:type="dxa"/>
          </w:tcPr>
          <w:p w14:paraId="70E05164" w14:textId="77777777" w:rsidR="006F0958" w:rsidRDefault="006F0958" w:rsidP="00F04BA7">
            <w:pPr>
              <w:spacing w:line="276" w:lineRule="auto"/>
            </w:pPr>
            <w:r w:rsidRPr="00B00A3D">
              <w:t>199</w:t>
            </w:r>
          </w:p>
        </w:tc>
        <w:tc>
          <w:tcPr>
            <w:tcW w:w="1438" w:type="dxa"/>
          </w:tcPr>
          <w:p w14:paraId="689F6EC6" w14:textId="77777777" w:rsidR="006F0958" w:rsidRDefault="006F0958" w:rsidP="00F04BA7">
            <w:pPr>
              <w:spacing w:line="276" w:lineRule="auto"/>
            </w:pPr>
            <w:r w:rsidRPr="00B00A3D">
              <w:t>1.25628141</w:t>
            </w:r>
          </w:p>
        </w:tc>
        <w:tc>
          <w:tcPr>
            <w:tcW w:w="1439" w:type="dxa"/>
          </w:tcPr>
          <w:p w14:paraId="47698F1A" w14:textId="77777777" w:rsidR="006F0958" w:rsidRDefault="006F0958" w:rsidP="00F04BA7">
            <w:pPr>
              <w:spacing w:line="276" w:lineRule="auto"/>
            </w:pPr>
          </w:p>
        </w:tc>
        <w:tc>
          <w:tcPr>
            <w:tcW w:w="1439" w:type="dxa"/>
          </w:tcPr>
          <w:p w14:paraId="37A3A4DF" w14:textId="77777777" w:rsidR="006F0958" w:rsidRDefault="006F0958" w:rsidP="00F04BA7">
            <w:pPr>
              <w:spacing w:line="276" w:lineRule="auto"/>
            </w:pPr>
          </w:p>
        </w:tc>
      </w:tr>
      <w:tr w:rsidR="006F0958" w14:paraId="5F77AABB" w14:textId="77777777" w:rsidTr="00D92AA4">
        <w:tc>
          <w:tcPr>
            <w:tcW w:w="8630" w:type="dxa"/>
            <w:gridSpan w:val="6"/>
          </w:tcPr>
          <w:p w14:paraId="363662C3" w14:textId="77777777" w:rsidR="006F0958" w:rsidRDefault="006F0958" w:rsidP="00F04BA7">
            <w:pPr>
              <w:spacing w:line="276" w:lineRule="auto"/>
            </w:pPr>
            <w:r w:rsidRPr="00B00A3D">
              <w:t xml:space="preserve">Bartlett's test for equal variances:  chi2(3) =   </w:t>
            </w:r>
            <w:proofErr w:type="gramStart"/>
            <w:r w:rsidRPr="00B00A3D">
              <w:t>0.0274  Prob</w:t>
            </w:r>
            <w:proofErr w:type="gramEnd"/>
            <w:r w:rsidRPr="00B00A3D">
              <w:t>&gt;chi2 = 0.999</w:t>
            </w:r>
          </w:p>
        </w:tc>
      </w:tr>
    </w:tbl>
    <w:p w14:paraId="0CDDA440" w14:textId="77777777" w:rsidR="006F0958" w:rsidRDefault="006F0958" w:rsidP="00F04BA7">
      <w:pPr>
        <w:widowControl w:val="0"/>
        <w:autoSpaceDE w:val="0"/>
        <w:autoSpaceDN w:val="0"/>
        <w:adjustRightInd w:val="0"/>
        <w:spacing w:after="0" w:line="276" w:lineRule="auto"/>
      </w:pPr>
    </w:p>
    <w:p w14:paraId="2DF2D656" w14:textId="77777777" w:rsidR="006F0958" w:rsidRPr="00EE0510" w:rsidRDefault="006F0958" w:rsidP="00F04BA7">
      <w:pPr>
        <w:spacing w:line="276" w:lineRule="auto"/>
      </w:pPr>
      <w:r w:rsidRPr="0066011C">
        <w:br/>
        <w:t xml:space="preserve">Where:  </w:t>
      </w:r>
      <w:r w:rsidRPr="0066011C">
        <w:br/>
      </w:r>
      <m:oMath>
        <m:r>
          <w:rPr>
            <w:rFonts w:ascii="Cambria Math" w:hAnsi="Cambria Math"/>
          </w:rPr>
          <m:t>S</m:t>
        </m:r>
        <m:sSub>
          <m:sSubPr>
            <m:ctrlPr>
              <w:rPr>
                <w:rFonts w:ascii="Cambria Math" w:hAnsi="Cambria Math"/>
                <w:i/>
              </w:rPr>
            </m:ctrlPr>
          </m:sSubPr>
          <m:e>
            <m:r>
              <w:rPr>
                <w:rFonts w:ascii="Cambria Math" w:hAnsi="Cambria Math"/>
              </w:rPr>
              <m:t>S</m:t>
            </m:r>
          </m:e>
          <m:sub>
            <m:r>
              <w:rPr>
                <w:rFonts w:ascii="Cambria Math" w:hAnsi="Cambria Math"/>
              </w:rPr>
              <m:t>between</m:t>
            </m:r>
          </m:sub>
        </m:sSub>
        <m:r>
          <w:rPr>
            <w:rFonts w:ascii="Cambria Math" w:hAnsi="Cambria Math"/>
          </w:rPr>
          <m:t xml:space="preserve">= Σ </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i</m:t>
                        </m:r>
                      </m:sub>
                    </m:sSub>
                    <m:r>
                      <w:rPr>
                        <w:rFonts w:ascii="Cambria Math" w:hAnsi="Cambria Math"/>
                      </w:rPr>
                      <m:t xml:space="preserve">- </m:t>
                    </m:r>
                    <m:acc>
                      <m:accPr>
                        <m:chr m:val="̄"/>
                        <m:ctrlPr>
                          <w:rPr>
                            <w:rFonts w:ascii="Cambria Math" w:hAnsi="Cambria Math"/>
                            <w:i/>
                          </w:rPr>
                        </m:ctrlPr>
                      </m:accPr>
                      <m:e>
                        <m:r>
                          <w:rPr>
                            <w:rFonts w:ascii="Cambria Math" w:hAnsi="Cambria Math"/>
                          </w:rPr>
                          <m:t>X</m:t>
                        </m:r>
                      </m:e>
                    </m:acc>
                  </m:e>
                </m:d>
              </m:e>
              <m:sup>
                <m:r>
                  <w:rPr>
                    <w:rFonts w:ascii="Cambria Math" w:hAnsi="Cambria Math"/>
                  </w:rPr>
                  <m:t>2</m:t>
                </m:r>
              </m:sup>
            </m:sSup>
          </m:e>
        </m:d>
        <m:r>
          <w:rPr>
            <w:rFonts w:ascii="Cambria Math" w:hAnsi="Cambria Math"/>
          </w:rPr>
          <m:t>= 16.40</m:t>
        </m:r>
      </m:oMath>
      <w:r w:rsidRPr="0066011C">
        <w:t xml:space="preserve">  </w:t>
      </w:r>
      <w:r w:rsidRPr="0066011C">
        <w:br/>
      </w:r>
      <m:oMath>
        <m:r>
          <w:rPr>
            <w:rFonts w:ascii="Cambria Math" w:hAnsi="Cambria Math"/>
          </w:rPr>
          <m:t xml:space="preserve"> S</m:t>
        </m:r>
        <m:sSub>
          <m:sSubPr>
            <m:ctrlPr>
              <w:rPr>
                <w:rFonts w:ascii="Cambria Math" w:hAnsi="Cambria Math"/>
                <w:i/>
              </w:rPr>
            </m:ctrlPr>
          </m:sSubPr>
          <m:e>
            <m:r>
              <w:rPr>
                <w:rFonts w:ascii="Cambria Math" w:hAnsi="Cambria Math"/>
              </w:rPr>
              <m:t>S</m:t>
            </m:r>
          </m:e>
          <m:sub>
            <m:r>
              <w:rPr>
                <w:rFonts w:ascii="Cambria Math" w:hAnsi="Cambria Math"/>
              </w:rPr>
              <m:t>within</m:t>
            </m:r>
          </m:sub>
        </m:sSub>
        <m:r>
          <w:rPr>
            <w:rFonts w:ascii="Cambria Math" w:hAnsi="Cambria Math"/>
          </w:rPr>
          <m:t xml:space="preserve">= Σ Σ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i</m:t>
                    </m:r>
                  </m:sub>
                </m:sSub>
              </m:e>
            </m:d>
          </m:e>
          <m:sup>
            <m:r>
              <w:rPr>
                <w:rFonts w:ascii="Cambria Math" w:hAnsi="Cambria Math"/>
              </w:rPr>
              <m:t>2</m:t>
            </m:r>
          </m:sup>
        </m:sSup>
        <m:r>
          <w:rPr>
            <w:rFonts w:ascii="Cambria Math" w:hAnsi="Cambria Math"/>
          </w:rPr>
          <m:t>= 233.60</m:t>
        </m:r>
      </m:oMath>
      <w:r>
        <w:t xml:space="preserve">  </w:t>
      </w:r>
      <w:r>
        <w:br/>
        <w:t xml:space="preserve"> Total SS = 250.00  </w:t>
      </w:r>
      <w:r>
        <w:br/>
        <w:t xml:space="preserve"> k = number of groups = 4  </w:t>
      </w:r>
      <w:r>
        <w:br/>
      </w:r>
      <w:r w:rsidRPr="0066011C">
        <w:t xml:space="preserve"> N = total number of observations = 200</w:t>
      </w:r>
      <w:r w:rsidRPr="0066011C">
        <w:br/>
      </w:r>
      <w:r w:rsidRPr="0066011C">
        <w:lastRenderedPageBreak/>
        <w:br/>
        <w:t>The mean squares (MS) are calculated as:</w:t>
      </w:r>
      <w:r w:rsidRPr="0066011C">
        <w:br/>
      </w:r>
      <w:r w:rsidRPr="0066011C">
        <w:br/>
      </w:r>
      <m:oMathPara>
        <m:oMath>
          <m:r>
            <w:rPr>
              <w:rFonts w:ascii="Cambria Math" w:hAnsi="Cambria Math"/>
            </w:rPr>
            <m:t>M</m:t>
          </m:r>
          <m:sSub>
            <m:sSubPr>
              <m:ctrlPr>
                <w:rPr>
                  <w:rFonts w:ascii="Cambria Math" w:hAnsi="Cambria Math"/>
                  <w:i/>
                </w:rPr>
              </m:ctrlPr>
            </m:sSubPr>
            <m:e>
              <m:r>
                <w:rPr>
                  <w:rFonts w:ascii="Cambria Math" w:hAnsi="Cambria Math"/>
                </w:rPr>
                <m:t>S</m:t>
              </m:r>
            </m:e>
            <m:sub>
              <m:r>
                <w:rPr>
                  <w:rFonts w:ascii="Cambria Math" w:hAnsi="Cambria Math"/>
                </w:rPr>
                <m:t>between</m:t>
              </m:r>
            </m:sub>
          </m:sSub>
          <m:r>
            <w:rPr>
              <w:rFonts w:ascii="Cambria Math" w:hAnsi="Cambria Math"/>
            </w:rPr>
            <m:t>= S</m:t>
          </m:r>
          <m:sSub>
            <m:sSubPr>
              <m:ctrlPr>
                <w:rPr>
                  <w:rFonts w:ascii="Cambria Math" w:hAnsi="Cambria Math"/>
                  <w:i/>
                </w:rPr>
              </m:ctrlPr>
            </m:sSubPr>
            <m:e>
              <m:r>
                <w:rPr>
                  <w:rFonts w:ascii="Cambria Math" w:hAnsi="Cambria Math"/>
                </w:rPr>
                <m:t>S</m:t>
              </m:r>
            </m:e>
            <m:sub>
              <m:r>
                <w:rPr>
                  <w:rFonts w:ascii="Cambria Math" w:hAnsi="Cambria Math"/>
                </w:rPr>
                <m:t>between</m:t>
              </m:r>
            </m:sub>
          </m:sSub>
          <m:r>
            <w:rPr>
              <w:rFonts w:ascii="Cambria Math" w:hAnsi="Cambria Math"/>
            </w:rPr>
            <m:t xml:space="preserve">÷df_between = 16.40 / 3 = 5.47  </m:t>
          </m:r>
          <m:r>
            <m:rPr>
              <m:sty m:val="p"/>
            </m:rPr>
            <w:rPr>
              <w:rFonts w:ascii="Cambria Math" w:hAnsi="Cambria Math"/>
            </w:rPr>
            <w:br/>
          </m:r>
        </m:oMath>
        <m:oMath>
          <m:r>
            <w:rPr>
              <w:rFonts w:ascii="Cambria Math" w:hAnsi="Cambria Math"/>
            </w:rPr>
            <m:t>MS_within = SS_within ÷ df_within = 233.60 / 196 ≈ 1.19</m:t>
          </m:r>
          <m:r>
            <m:rPr>
              <m:sty m:val="p"/>
            </m:rPr>
            <w:rPr>
              <w:rFonts w:ascii="Cambria Math" w:hAnsi="Cambria Math"/>
            </w:rPr>
            <w:br/>
          </m:r>
        </m:oMath>
        <m:oMath>
          <m:r>
            <m:rPr>
              <m:sty m:val="p"/>
            </m:rPr>
            <w:rPr>
              <w:rFonts w:ascii="Cambria Math" w:hAnsi="Cambria Math"/>
            </w:rPr>
            <w:br/>
          </m:r>
        </m:oMath>
        <m:oMath>
          <m:r>
            <m:rPr>
              <m:sty m:val="p"/>
            </m:rPr>
            <w:rPr>
              <w:rFonts w:ascii="Cambria Math" w:hAnsi="Cambria Math"/>
            </w:rPr>
            <m:t>The F-statistic is then computed as:</m:t>
          </m:r>
          <m:r>
            <m:rPr>
              <m:sty m:val="p"/>
            </m:rPr>
            <w:rPr>
              <w:rFonts w:ascii="Cambria Math" w:hAnsi="Cambria Math"/>
            </w:rPr>
            <w:br/>
          </m:r>
        </m:oMath>
        <m:oMath>
          <m:r>
            <m:rPr>
              <m:sty m:val="p"/>
            </m:rPr>
            <w:rPr>
              <w:rFonts w:ascii="Cambria Math" w:hAnsi="Cambria Math"/>
            </w:rPr>
            <w:br/>
          </m:r>
        </m:oMath>
        <m:oMath>
          <m:r>
            <w:rPr>
              <w:rFonts w:ascii="Cambria Math" w:hAnsi="Cambria Math"/>
            </w:rPr>
            <m:t>F = MS_between / MS_within = 5.47 / 1.19 = 4.59</m:t>
          </m:r>
        </m:oMath>
      </m:oMathPara>
    </w:p>
    <w:p w14:paraId="581565BA" w14:textId="7B6BB62F" w:rsidR="006F0958" w:rsidRPr="001839E6" w:rsidRDefault="006F0958" w:rsidP="00F04BA7">
      <w:pPr>
        <w:spacing w:line="276" w:lineRule="auto"/>
        <w:jc w:val="both"/>
        <w:rPr>
          <w:rFonts w:ascii="Times New Roman" w:hAnsi="Times New Roman" w:cs="Times New Roman"/>
          <w:sz w:val="24"/>
          <w:szCs w:val="24"/>
        </w:rPr>
      </w:pPr>
      <w:r w:rsidRPr="0066011C">
        <w:br/>
      </w:r>
      <w:r w:rsidR="009613AA">
        <w:rPr>
          <w:rFonts w:ascii="Times New Roman" w:hAnsi="Times New Roman" w:cs="Times New Roman"/>
          <w:sz w:val="24"/>
          <w:szCs w:val="24"/>
        </w:rPr>
        <w:t xml:space="preserve">Table </w:t>
      </w:r>
      <w:r w:rsidR="00D13D8C">
        <w:rPr>
          <w:rFonts w:ascii="Times New Roman" w:hAnsi="Times New Roman" w:cs="Times New Roman"/>
          <w:sz w:val="24"/>
          <w:szCs w:val="24"/>
        </w:rPr>
        <w:t xml:space="preserve">2 </w:t>
      </w:r>
      <w:r w:rsidRPr="001839E6">
        <w:rPr>
          <w:rFonts w:ascii="Times New Roman" w:hAnsi="Times New Roman" w:cs="Times New Roman"/>
          <w:sz w:val="24"/>
          <w:szCs w:val="24"/>
        </w:rPr>
        <w:t>Having a p-value of 0.0040, this F-value indicates the statistically significant difference in the mortality rates across the Tehsils at the 5 percent level of significance.</w:t>
      </w:r>
      <w:r>
        <w:rPr>
          <w:rFonts w:ascii="Times New Roman" w:hAnsi="Times New Roman" w:cs="Times New Roman"/>
          <w:sz w:val="24"/>
          <w:szCs w:val="24"/>
        </w:rPr>
        <w:t xml:space="preserve"> </w:t>
      </w:r>
      <w:r w:rsidRPr="001839E6">
        <w:rPr>
          <w:rFonts w:ascii="Times New Roman" w:hAnsi="Times New Roman" w:cs="Times New Roman"/>
          <w:sz w:val="24"/>
          <w:szCs w:val="24"/>
        </w:rPr>
        <w:t xml:space="preserve">Also, homogeneity of variances test was carried out by Bartlett to confirm the assumption of equal variances between the groups. The chi-square test value was kh2(3) = 0.0274 with a p-value of 0.999, that is much more than 0.05. It means that the variances are equalized among the groups, which </w:t>
      </w:r>
      <w:proofErr w:type="spellStart"/>
      <w:r w:rsidRPr="001839E6">
        <w:rPr>
          <w:rFonts w:ascii="Times New Roman" w:hAnsi="Times New Roman" w:cs="Times New Roman"/>
          <w:sz w:val="24"/>
          <w:szCs w:val="24"/>
        </w:rPr>
        <w:t>fulfills</w:t>
      </w:r>
      <w:proofErr w:type="spellEnd"/>
      <w:r w:rsidRPr="001839E6">
        <w:rPr>
          <w:rFonts w:ascii="Times New Roman" w:hAnsi="Times New Roman" w:cs="Times New Roman"/>
          <w:sz w:val="24"/>
          <w:szCs w:val="24"/>
        </w:rPr>
        <w:t xml:space="preserve"> one </w:t>
      </w:r>
      <w:r>
        <w:rPr>
          <w:rFonts w:ascii="Times New Roman" w:hAnsi="Times New Roman" w:cs="Times New Roman"/>
          <w:sz w:val="24"/>
          <w:szCs w:val="24"/>
        </w:rPr>
        <w:t>of the major ANOVA assumptions.</w:t>
      </w:r>
    </w:p>
    <w:p w14:paraId="47EC6B29" w14:textId="77777777" w:rsidR="006F0958" w:rsidRDefault="006F0958" w:rsidP="00F04BA7">
      <w:pPr>
        <w:spacing w:line="276" w:lineRule="auto"/>
        <w:jc w:val="both"/>
        <w:rPr>
          <w:rFonts w:ascii="Times New Roman" w:hAnsi="Times New Roman" w:cs="Times New Roman"/>
          <w:sz w:val="24"/>
          <w:szCs w:val="24"/>
        </w:rPr>
      </w:pPr>
      <w:r w:rsidRPr="001839E6">
        <w:rPr>
          <w:rFonts w:ascii="Times New Roman" w:hAnsi="Times New Roman" w:cs="Times New Roman"/>
          <w:sz w:val="24"/>
          <w:szCs w:val="24"/>
        </w:rPr>
        <w:t xml:space="preserve">To summarize, the analysis establishes the </w:t>
      </w:r>
      <w:proofErr w:type="spellStart"/>
      <w:r w:rsidRPr="001839E6">
        <w:rPr>
          <w:rFonts w:ascii="Times New Roman" w:hAnsi="Times New Roman" w:cs="Times New Roman"/>
          <w:sz w:val="24"/>
          <w:szCs w:val="24"/>
        </w:rPr>
        <w:t>statistic</w:t>
      </w:r>
      <w:proofErr w:type="spellEnd"/>
      <w:r w:rsidRPr="001839E6">
        <w:rPr>
          <w:rFonts w:ascii="Times New Roman" w:hAnsi="Times New Roman" w:cs="Times New Roman"/>
          <w:sz w:val="24"/>
          <w:szCs w:val="24"/>
        </w:rPr>
        <w:t xml:space="preserve"> significance of difference in mortality rate among the Tehsils of Lucknow and the premises of ANOVA are not broken, which guarantee the credibility of the findings.</w:t>
      </w:r>
    </w:p>
    <w:p w14:paraId="53D7CE86" w14:textId="21FFB9D2" w:rsidR="006F0958" w:rsidRDefault="009613AA" w:rsidP="00F04BA7">
      <w:pPr>
        <w:spacing w:line="276" w:lineRule="auto"/>
        <w:jc w:val="both"/>
      </w:pPr>
      <w:r>
        <w:rPr>
          <w:rFonts w:ascii="Times New Roman" w:hAnsi="Times New Roman" w:cs="Times New Roman"/>
          <w:sz w:val="24"/>
          <w:szCs w:val="24"/>
        </w:rPr>
        <w:t xml:space="preserve">Table </w:t>
      </w:r>
      <w:r w:rsidR="00D13D8C">
        <w:rPr>
          <w:rFonts w:ascii="Times New Roman" w:hAnsi="Times New Roman" w:cs="Times New Roman"/>
          <w:sz w:val="24"/>
          <w:szCs w:val="24"/>
        </w:rPr>
        <w:t>3</w:t>
      </w:r>
      <w:r w:rsidR="006F0958">
        <w:rPr>
          <w:rFonts w:ascii="Times New Roman" w:hAnsi="Times New Roman" w:cs="Times New Roman"/>
          <w:sz w:val="24"/>
          <w:szCs w:val="24"/>
        </w:rPr>
        <w:t xml:space="preserve"> </w:t>
      </w:r>
      <w:r w:rsidR="006F0958">
        <w:t>Analysis of Variance</w:t>
      </w:r>
      <w:r w:rsidR="006F0958" w:rsidRPr="00503300">
        <w:t xml:space="preserve"> </w:t>
      </w:r>
      <w:r w:rsidR="006F0958">
        <w:t xml:space="preserve">Tehsils of Lucknow Disease Frequency </w:t>
      </w: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3C0F83" w14:paraId="4CA44270" w14:textId="77777777" w:rsidTr="00D92AA4">
        <w:tc>
          <w:tcPr>
            <w:tcW w:w="1438" w:type="dxa"/>
          </w:tcPr>
          <w:p w14:paraId="191AC139" w14:textId="77777777" w:rsidR="003C0F83" w:rsidRDefault="003C0F83" w:rsidP="00F04BA7">
            <w:pPr>
              <w:spacing w:line="276" w:lineRule="auto"/>
            </w:pPr>
            <w:r w:rsidRPr="00367EDA">
              <w:t xml:space="preserve">    Source              </w:t>
            </w:r>
          </w:p>
        </w:tc>
        <w:tc>
          <w:tcPr>
            <w:tcW w:w="1438" w:type="dxa"/>
          </w:tcPr>
          <w:p w14:paraId="327379AE" w14:textId="77777777" w:rsidR="003C0F83" w:rsidRDefault="003C0F83" w:rsidP="00F04BA7">
            <w:pPr>
              <w:spacing w:line="276" w:lineRule="auto"/>
            </w:pPr>
            <w:r w:rsidRPr="00367EDA">
              <w:t xml:space="preserve">                  SS         </w:t>
            </w:r>
          </w:p>
        </w:tc>
        <w:tc>
          <w:tcPr>
            <w:tcW w:w="1438" w:type="dxa"/>
          </w:tcPr>
          <w:p w14:paraId="130FD71D" w14:textId="77777777" w:rsidR="003C0F83" w:rsidRDefault="003C0F83" w:rsidP="00F04BA7">
            <w:pPr>
              <w:spacing w:line="276" w:lineRule="auto"/>
            </w:pPr>
            <w:r w:rsidRPr="00367EDA">
              <w:t xml:space="preserve">   df      </w:t>
            </w:r>
          </w:p>
        </w:tc>
        <w:tc>
          <w:tcPr>
            <w:tcW w:w="1438" w:type="dxa"/>
          </w:tcPr>
          <w:p w14:paraId="61BC3146" w14:textId="77777777" w:rsidR="003C0F83" w:rsidRDefault="003C0F83" w:rsidP="00F04BA7">
            <w:pPr>
              <w:spacing w:line="276" w:lineRule="auto"/>
            </w:pPr>
            <w:r w:rsidRPr="00367EDA">
              <w:t xml:space="preserve">    MS           </w:t>
            </w:r>
          </w:p>
        </w:tc>
        <w:tc>
          <w:tcPr>
            <w:tcW w:w="1439" w:type="dxa"/>
          </w:tcPr>
          <w:p w14:paraId="0BBB3E0C" w14:textId="77777777" w:rsidR="003C0F83" w:rsidRDefault="003C0F83" w:rsidP="00F04BA7">
            <w:pPr>
              <w:spacing w:line="276" w:lineRule="auto"/>
            </w:pPr>
            <w:r w:rsidRPr="00367EDA">
              <w:t xml:space="preserve">F     </w:t>
            </w:r>
          </w:p>
        </w:tc>
        <w:tc>
          <w:tcPr>
            <w:tcW w:w="1439" w:type="dxa"/>
          </w:tcPr>
          <w:p w14:paraId="29481040" w14:textId="77777777" w:rsidR="003C0F83" w:rsidRDefault="003C0F83" w:rsidP="00F04BA7">
            <w:pPr>
              <w:spacing w:line="276" w:lineRule="auto"/>
            </w:pPr>
            <w:r w:rsidRPr="00367EDA">
              <w:t xml:space="preserve">    Prob &gt; F</w:t>
            </w:r>
          </w:p>
        </w:tc>
      </w:tr>
      <w:tr w:rsidR="003C0F83" w14:paraId="5519C5E8" w14:textId="77777777" w:rsidTr="00D92AA4">
        <w:tc>
          <w:tcPr>
            <w:tcW w:w="1438" w:type="dxa"/>
          </w:tcPr>
          <w:p w14:paraId="54959EB3" w14:textId="77777777" w:rsidR="003C0F83" w:rsidRDefault="003C0F83" w:rsidP="00F04BA7">
            <w:pPr>
              <w:spacing w:line="276" w:lineRule="auto"/>
            </w:pPr>
            <w:r>
              <w:rPr>
                <w:rFonts w:ascii="Times New Roman" w:hAnsi="Times New Roman" w:cs="Times New Roman"/>
                <w:sz w:val="20"/>
                <w:szCs w:val="20"/>
              </w:rPr>
              <w:t xml:space="preserve">Between groups      </w:t>
            </w:r>
          </w:p>
        </w:tc>
        <w:tc>
          <w:tcPr>
            <w:tcW w:w="1438" w:type="dxa"/>
          </w:tcPr>
          <w:p w14:paraId="0AF614F8" w14:textId="77777777" w:rsidR="003C0F83" w:rsidRPr="00E967EF" w:rsidRDefault="003C0F83" w:rsidP="00F04BA7">
            <w:pPr>
              <w:spacing w:line="276" w:lineRule="auto"/>
            </w:pPr>
            <w:r w:rsidRPr="00E967EF">
              <w:t xml:space="preserve">1.10355731         </w:t>
            </w:r>
          </w:p>
        </w:tc>
        <w:tc>
          <w:tcPr>
            <w:tcW w:w="1438" w:type="dxa"/>
          </w:tcPr>
          <w:p w14:paraId="1D8F1CB4" w14:textId="77777777" w:rsidR="003C0F83" w:rsidRDefault="003C0F83" w:rsidP="00F04BA7">
            <w:pPr>
              <w:spacing w:line="276" w:lineRule="auto"/>
            </w:pPr>
            <w:r w:rsidRPr="00E967EF">
              <w:t xml:space="preserve"> </w:t>
            </w:r>
            <w:r>
              <w:t>2</w:t>
            </w:r>
          </w:p>
        </w:tc>
        <w:tc>
          <w:tcPr>
            <w:tcW w:w="1438" w:type="dxa"/>
          </w:tcPr>
          <w:p w14:paraId="164CD81F" w14:textId="77777777" w:rsidR="003C0F83" w:rsidRPr="00E967EF" w:rsidRDefault="003C0F83" w:rsidP="00F04BA7">
            <w:pPr>
              <w:spacing w:line="276" w:lineRule="auto"/>
            </w:pPr>
            <w:r w:rsidRPr="00E967EF">
              <w:t xml:space="preserve">.551778656          </w:t>
            </w:r>
          </w:p>
        </w:tc>
        <w:tc>
          <w:tcPr>
            <w:tcW w:w="1439" w:type="dxa"/>
          </w:tcPr>
          <w:p w14:paraId="1D0BCF9E" w14:textId="77777777" w:rsidR="003C0F83" w:rsidRDefault="003C0F83" w:rsidP="00F04BA7">
            <w:pPr>
              <w:spacing w:line="276" w:lineRule="auto"/>
            </w:pPr>
            <w:r w:rsidRPr="00E967EF">
              <w:t xml:space="preserve"> </w:t>
            </w:r>
            <w:r>
              <w:t>0.44</w:t>
            </w:r>
          </w:p>
        </w:tc>
        <w:tc>
          <w:tcPr>
            <w:tcW w:w="1439" w:type="dxa"/>
          </w:tcPr>
          <w:p w14:paraId="69289645" w14:textId="77777777" w:rsidR="003C0F83" w:rsidRPr="00E967EF" w:rsidRDefault="003C0F83" w:rsidP="00F04BA7">
            <w:pPr>
              <w:spacing w:line="276" w:lineRule="auto"/>
            </w:pPr>
            <w:r>
              <w:t>0.6468</w:t>
            </w:r>
          </w:p>
        </w:tc>
      </w:tr>
      <w:tr w:rsidR="003C0F83" w14:paraId="61D45DB3" w14:textId="77777777" w:rsidTr="00D92AA4">
        <w:tc>
          <w:tcPr>
            <w:tcW w:w="1438" w:type="dxa"/>
          </w:tcPr>
          <w:p w14:paraId="58CA4440" w14:textId="77777777" w:rsidR="003C0F83" w:rsidRDefault="003C0F83" w:rsidP="00F04BA7">
            <w:pPr>
              <w:spacing w:line="276" w:lineRule="auto"/>
            </w:pPr>
            <w:r w:rsidRPr="00B00A3D">
              <w:t>Within groups</w:t>
            </w:r>
          </w:p>
        </w:tc>
        <w:tc>
          <w:tcPr>
            <w:tcW w:w="1438" w:type="dxa"/>
          </w:tcPr>
          <w:p w14:paraId="62A92576" w14:textId="77777777" w:rsidR="003C0F83" w:rsidRDefault="003C0F83" w:rsidP="00F04BA7">
            <w:pPr>
              <w:spacing w:line="276" w:lineRule="auto"/>
            </w:pPr>
            <w:r>
              <w:t xml:space="preserve">248.896443        </w:t>
            </w:r>
          </w:p>
        </w:tc>
        <w:tc>
          <w:tcPr>
            <w:tcW w:w="1438" w:type="dxa"/>
          </w:tcPr>
          <w:p w14:paraId="0E0F1462" w14:textId="77777777" w:rsidR="003C0F83" w:rsidRDefault="003C0F83" w:rsidP="00F04BA7">
            <w:pPr>
              <w:spacing w:line="276" w:lineRule="auto"/>
            </w:pPr>
            <w:r>
              <w:t>197</w:t>
            </w:r>
          </w:p>
        </w:tc>
        <w:tc>
          <w:tcPr>
            <w:tcW w:w="1438" w:type="dxa"/>
          </w:tcPr>
          <w:p w14:paraId="738DB862" w14:textId="77777777" w:rsidR="003C0F83" w:rsidRDefault="003C0F83" w:rsidP="00F04BA7">
            <w:pPr>
              <w:spacing w:line="276" w:lineRule="auto"/>
            </w:pPr>
            <w:r>
              <w:t>1.26343372</w:t>
            </w:r>
          </w:p>
        </w:tc>
        <w:tc>
          <w:tcPr>
            <w:tcW w:w="1439" w:type="dxa"/>
          </w:tcPr>
          <w:p w14:paraId="1EE77E11" w14:textId="77777777" w:rsidR="003C0F83" w:rsidRDefault="003C0F83" w:rsidP="00F04BA7">
            <w:pPr>
              <w:spacing w:line="276" w:lineRule="auto"/>
            </w:pPr>
          </w:p>
        </w:tc>
        <w:tc>
          <w:tcPr>
            <w:tcW w:w="1439" w:type="dxa"/>
          </w:tcPr>
          <w:p w14:paraId="31DC0C65" w14:textId="77777777" w:rsidR="003C0F83" w:rsidRDefault="003C0F83" w:rsidP="00F04BA7">
            <w:pPr>
              <w:spacing w:line="276" w:lineRule="auto"/>
            </w:pPr>
          </w:p>
        </w:tc>
      </w:tr>
      <w:tr w:rsidR="003C0F83" w14:paraId="2EE70442" w14:textId="77777777" w:rsidTr="00D92AA4">
        <w:tc>
          <w:tcPr>
            <w:tcW w:w="1438" w:type="dxa"/>
          </w:tcPr>
          <w:p w14:paraId="2B1B8228" w14:textId="77777777" w:rsidR="003C0F83" w:rsidRDefault="003C0F83" w:rsidP="00F04BA7">
            <w:pPr>
              <w:spacing w:line="276" w:lineRule="auto"/>
            </w:pPr>
            <w:r>
              <w:t>Total</w:t>
            </w:r>
          </w:p>
        </w:tc>
        <w:tc>
          <w:tcPr>
            <w:tcW w:w="1438" w:type="dxa"/>
          </w:tcPr>
          <w:p w14:paraId="595D021C" w14:textId="77777777" w:rsidR="003C0F83" w:rsidRDefault="003C0F83" w:rsidP="00F04BA7">
            <w:pPr>
              <w:spacing w:line="276" w:lineRule="auto"/>
            </w:pPr>
            <w:r w:rsidRPr="00B00A3D">
              <w:t xml:space="preserve">250  </w:t>
            </w:r>
          </w:p>
        </w:tc>
        <w:tc>
          <w:tcPr>
            <w:tcW w:w="1438" w:type="dxa"/>
          </w:tcPr>
          <w:p w14:paraId="6026D43F" w14:textId="77777777" w:rsidR="003C0F83" w:rsidRDefault="003C0F83" w:rsidP="00F04BA7">
            <w:pPr>
              <w:spacing w:line="276" w:lineRule="auto"/>
            </w:pPr>
            <w:r w:rsidRPr="00B00A3D">
              <w:t>199</w:t>
            </w:r>
          </w:p>
        </w:tc>
        <w:tc>
          <w:tcPr>
            <w:tcW w:w="1438" w:type="dxa"/>
          </w:tcPr>
          <w:p w14:paraId="4CA95A30" w14:textId="77777777" w:rsidR="003C0F83" w:rsidRDefault="003C0F83" w:rsidP="00F04BA7">
            <w:pPr>
              <w:spacing w:line="276" w:lineRule="auto"/>
            </w:pPr>
            <w:r w:rsidRPr="00B00A3D">
              <w:t>1.25628141</w:t>
            </w:r>
          </w:p>
        </w:tc>
        <w:tc>
          <w:tcPr>
            <w:tcW w:w="1439" w:type="dxa"/>
          </w:tcPr>
          <w:p w14:paraId="17F5D375" w14:textId="77777777" w:rsidR="003C0F83" w:rsidRDefault="003C0F83" w:rsidP="00F04BA7">
            <w:pPr>
              <w:spacing w:line="276" w:lineRule="auto"/>
            </w:pPr>
          </w:p>
        </w:tc>
        <w:tc>
          <w:tcPr>
            <w:tcW w:w="1439" w:type="dxa"/>
          </w:tcPr>
          <w:p w14:paraId="4CBDF82F" w14:textId="77777777" w:rsidR="003C0F83" w:rsidRDefault="003C0F83" w:rsidP="00F04BA7">
            <w:pPr>
              <w:spacing w:line="276" w:lineRule="auto"/>
            </w:pPr>
          </w:p>
        </w:tc>
      </w:tr>
      <w:tr w:rsidR="003C0F83" w14:paraId="2D746BE3" w14:textId="77777777" w:rsidTr="00D92AA4">
        <w:tc>
          <w:tcPr>
            <w:tcW w:w="8630" w:type="dxa"/>
            <w:gridSpan w:val="6"/>
          </w:tcPr>
          <w:p w14:paraId="6F9B2201" w14:textId="77777777" w:rsidR="003C0F83" w:rsidRDefault="003C0F83" w:rsidP="00F04BA7">
            <w:pPr>
              <w:spacing w:line="276" w:lineRule="auto"/>
            </w:pPr>
            <w:r w:rsidRPr="00B00A3D">
              <w:t>Bartlett's t</w:t>
            </w:r>
            <w:r>
              <w:t>est for equal variances:  chi2(2) =   0.1789 Prob&gt;chi2 = 0.914</w:t>
            </w:r>
          </w:p>
        </w:tc>
      </w:tr>
    </w:tbl>
    <w:p w14:paraId="665BB01D" w14:textId="77777777" w:rsidR="006F0958" w:rsidRDefault="006F0958" w:rsidP="00F04BA7">
      <w:pPr>
        <w:pStyle w:val="NoSpacing"/>
        <w:spacing w:line="276" w:lineRule="auto"/>
        <w:jc w:val="both"/>
        <w:rPr>
          <w:rFonts w:ascii="Times New Roman" w:hAnsi="Times New Roman" w:cs="Times New Roman"/>
          <w:sz w:val="24"/>
          <w:szCs w:val="24"/>
        </w:rPr>
      </w:pPr>
    </w:p>
    <w:p w14:paraId="668041C4" w14:textId="0F8FF2E0" w:rsidR="006F0958" w:rsidRDefault="003C0F83" w:rsidP="00F04BA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D13D8C">
        <w:rPr>
          <w:rFonts w:ascii="Times New Roman" w:hAnsi="Times New Roman" w:cs="Times New Roman"/>
          <w:sz w:val="24"/>
          <w:szCs w:val="24"/>
        </w:rPr>
        <w:t>3</w:t>
      </w:r>
      <w:r w:rsidR="006F0958" w:rsidRPr="0011399E">
        <w:rPr>
          <w:rFonts w:ascii="Times New Roman" w:hAnsi="Times New Roman" w:cs="Times New Roman"/>
          <w:sz w:val="24"/>
          <w:szCs w:val="24"/>
        </w:rPr>
        <w:t xml:space="preserve"> A one-way ANOVA was used to test the mean disease frequency in the various Tehsils in Lucknow. The findings revealed that between-group sum of squares was 1.10 and this has 2 degrees of freedom whereas the within-group sum of squares was 248.90 and this has 197 degrees of freedom. This gave F-statistic of 0.44 and p-value of 0.6468. The p-value is far greater than the standard alpha value of 0.05 hence we do not reject the null hypothesis. This implies that the frequency of the diseases in the Tehsils is not statistically significant. The variance in each group is not very small as compared to the variance in different groups which indicate that the difference found may be as a result of random variation as opposed to significant difference between the Tehsils.</w:t>
      </w:r>
    </w:p>
    <w:p w14:paraId="6167F85C" w14:textId="6524EE78" w:rsidR="006F0958" w:rsidRDefault="003C0F83" w:rsidP="00F04BA7">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Table </w:t>
      </w:r>
      <w:r w:rsidR="00D13D8C">
        <w:rPr>
          <w:rFonts w:ascii="Times New Roman" w:hAnsi="Times New Roman" w:cs="Times New Roman"/>
          <w:sz w:val="24"/>
          <w:szCs w:val="24"/>
        </w:rPr>
        <w:t>4</w:t>
      </w:r>
      <w:r w:rsidR="006F0958">
        <w:rPr>
          <w:rFonts w:ascii="Times New Roman" w:hAnsi="Times New Roman" w:cs="Times New Roman"/>
          <w:sz w:val="24"/>
          <w:szCs w:val="24"/>
        </w:rPr>
        <w:t xml:space="preserve"> </w:t>
      </w:r>
      <w:r w:rsidR="006F0958" w:rsidRPr="00EF098F">
        <w:rPr>
          <w:rFonts w:ascii="Times New Roman" w:hAnsi="Times New Roman" w:cs="Times New Roman"/>
          <w:sz w:val="24"/>
          <w:szCs w:val="24"/>
        </w:rPr>
        <w:t>Analysis of Variance Tehsils of Lucknow Feed Cost Issue</w:t>
      </w: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3C0F83" w14:paraId="7BAE5775" w14:textId="77777777" w:rsidTr="00D92AA4">
        <w:tc>
          <w:tcPr>
            <w:tcW w:w="1438" w:type="dxa"/>
          </w:tcPr>
          <w:p w14:paraId="6CAFBA6F" w14:textId="77777777" w:rsidR="003C0F83" w:rsidRDefault="003C0F83" w:rsidP="00F04BA7">
            <w:pPr>
              <w:spacing w:line="276" w:lineRule="auto"/>
            </w:pPr>
            <w:r w:rsidRPr="00367EDA">
              <w:t xml:space="preserve">    Source              </w:t>
            </w:r>
          </w:p>
        </w:tc>
        <w:tc>
          <w:tcPr>
            <w:tcW w:w="1438" w:type="dxa"/>
          </w:tcPr>
          <w:p w14:paraId="2C902C70" w14:textId="77777777" w:rsidR="003C0F83" w:rsidRDefault="003C0F83" w:rsidP="00F04BA7">
            <w:pPr>
              <w:spacing w:line="276" w:lineRule="auto"/>
            </w:pPr>
            <w:r w:rsidRPr="00367EDA">
              <w:t xml:space="preserve">                  SS         </w:t>
            </w:r>
          </w:p>
        </w:tc>
        <w:tc>
          <w:tcPr>
            <w:tcW w:w="1438" w:type="dxa"/>
          </w:tcPr>
          <w:p w14:paraId="32057EC2" w14:textId="77777777" w:rsidR="003C0F83" w:rsidRDefault="003C0F83" w:rsidP="00F04BA7">
            <w:pPr>
              <w:spacing w:line="276" w:lineRule="auto"/>
            </w:pPr>
            <w:r w:rsidRPr="00367EDA">
              <w:t xml:space="preserve">   df      </w:t>
            </w:r>
          </w:p>
        </w:tc>
        <w:tc>
          <w:tcPr>
            <w:tcW w:w="1438" w:type="dxa"/>
          </w:tcPr>
          <w:p w14:paraId="17DCA98D" w14:textId="77777777" w:rsidR="003C0F83" w:rsidRDefault="003C0F83" w:rsidP="00F04BA7">
            <w:pPr>
              <w:spacing w:line="276" w:lineRule="auto"/>
            </w:pPr>
            <w:r w:rsidRPr="00367EDA">
              <w:t xml:space="preserve">    MS           </w:t>
            </w:r>
          </w:p>
        </w:tc>
        <w:tc>
          <w:tcPr>
            <w:tcW w:w="1439" w:type="dxa"/>
          </w:tcPr>
          <w:p w14:paraId="07614E3C" w14:textId="77777777" w:rsidR="003C0F83" w:rsidRDefault="003C0F83" w:rsidP="00F04BA7">
            <w:pPr>
              <w:spacing w:line="276" w:lineRule="auto"/>
            </w:pPr>
            <w:r w:rsidRPr="00367EDA">
              <w:t xml:space="preserve">F     </w:t>
            </w:r>
          </w:p>
        </w:tc>
        <w:tc>
          <w:tcPr>
            <w:tcW w:w="1439" w:type="dxa"/>
          </w:tcPr>
          <w:p w14:paraId="3B02F644" w14:textId="77777777" w:rsidR="003C0F83" w:rsidRDefault="003C0F83" w:rsidP="00F04BA7">
            <w:pPr>
              <w:spacing w:line="276" w:lineRule="auto"/>
            </w:pPr>
            <w:r w:rsidRPr="00367EDA">
              <w:t xml:space="preserve">    Prob &gt; F</w:t>
            </w:r>
          </w:p>
        </w:tc>
      </w:tr>
      <w:tr w:rsidR="003C0F83" w14:paraId="10D82928" w14:textId="77777777" w:rsidTr="00D92AA4">
        <w:tc>
          <w:tcPr>
            <w:tcW w:w="1438" w:type="dxa"/>
          </w:tcPr>
          <w:p w14:paraId="6A5E0BA7" w14:textId="77777777" w:rsidR="003C0F83" w:rsidRDefault="003C0F83" w:rsidP="00F04BA7">
            <w:pPr>
              <w:spacing w:line="276" w:lineRule="auto"/>
            </w:pPr>
            <w:r>
              <w:rPr>
                <w:rFonts w:ascii="Times New Roman" w:hAnsi="Times New Roman" w:cs="Times New Roman"/>
                <w:sz w:val="20"/>
                <w:szCs w:val="20"/>
              </w:rPr>
              <w:t xml:space="preserve">Between groups      </w:t>
            </w:r>
          </w:p>
        </w:tc>
        <w:tc>
          <w:tcPr>
            <w:tcW w:w="1438" w:type="dxa"/>
          </w:tcPr>
          <w:p w14:paraId="34F1F217" w14:textId="77777777" w:rsidR="003C0F83" w:rsidRPr="00E967EF" w:rsidRDefault="003C0F83" w:rsidP="00F04BA7">
            <w:pPr>
              <w:spacing w:line="276" w:lineRule="auto"/>
            </w:pPr>
            <w:r>
              <w:t xml:space="preserve">.183598531                       </w:t>
            </w:r>
          </w:p>
        </w:tc>
        <w:tc>
          <w:tcPr>
            <w:tcW w:w="1438" w:type="dxa"/>
          </w:tcPr>
          <w:p w14:paraId="40E12FD3" w14:textId="77777777" w:rsidR="003C0F83" w:rsidRDefault="003C0F83" w:rsidP="00F04BA7">
            <w:pPr>
              <w:spacing w:line="276" w:lineRule="auto"/>
            </w:pPr>
            <w:r w:rsidRPr="00E967EF">
              <w:t xml:space="preserve"> </w:t>
            </w:r>
            <w:r>
              <w:t>1</w:t>
            </w:r>
          </w:p>
        </w:tc>
        <w:tc>
          <w:tcPr>
            <w:tcW w:w="1438" w:type="dxa"/>
          </w:tcPr>
          <w:p w14:paraId="19F498D5" w14:textId="77777777" w:rsidR="003C0F83" w:rsidRPr="00E967EF" w:rsidRDefault="003C0F83" w:rsidP="00F04BA7">
            <w:pPr>
              <w:spacing w:line="276" w:lineRule="auto"/>
            </w:pPr>
            <w:r>
              <w:t xml:space="preserve">.183598531       </w:t>
            </w:r>
          </w:p>
        </w:tc>
        <w:tc>
          <w:tcPr>
            <w:tcW w:w="1439" w:type="dxa"/>
          </w:tcPr>
          <w:p w14:paraId="5797DB6D" w14:textId="77777777" w:rsidR="003C0F83" w:rsidRDefault="003C0F83" w:rsidP="00F04BA7">
            <w:pPr>
              <w:spacing w:line="276" w:lineRule="auto"/>
            </w:pPr>
            <w:r w:rsidRPr="00E967EF">
              <w:t xml:space="preserve"> </w:t>
            </w:r>
            <w:r>
              <w:t>0.15</w:t>
            </w:r>
          </w:p>
        </w:tc>
        <w:tc>
          <w:tcPr>
            <w:tcW w:w="1439" w:type="dxa"/>
          </w:tcPr>
          <w:p w14:paraId="77C9B957" w14:textId="77777777" w:rsidR="003C0F83" w:rsidRPr="00E967EF" w:rsidRDefault="003C0F83" w:rsidP="00F04BA7">
            <w:pPr>
              <w:spacing w:line="276" w:lineRule="auto"/>
            </w:pPr>
            <w:r>
              <w:t>0.7033</w:t>
            </w:r>
          </w:p>
        </w:tc>
      </w:tr>
      <w:tr w:rsidR="003C0F83" w14:paraId="3F067EEB" w14:textId="77777777" w:rsidTr="00D92AA4">
        <w:tc>
          <w:tcPr>
            <w:tcW w:w="1438" w:type="dxa"/>
          </w:tcPr>
          <w:p w14:paraId="4FAFA265" w14:textId="77777777" w:rsidR="003C0F83" w:rsidRDefault="003C0F83" w:rsidP="00F04BA7">
            <w:pPr>
              <w:spacing w:line="276" w:lineRule="auto"/>
            </w:pPr>
            <w:r w:rsidRPr="00B00A3D">
              <w:t>Within groups</w:t>
            </w:r>
          </w:p>
        </w:tc>
        <w:tc>
          <w:tcPr>
            <w:tcW w:w="1438" w:type="dxa"/>
          </w:tcPr>
          <w:p w14:paraId="1FF5E5BE" w14:textId="77777777" w:rsidR="003C0F83" w:rsidRDefault="003C0F83" w:rsidP="00F04BA7">
            <w:pPr>
              <w:spacing w:line="276" w:lineRule="auto"/>
            </w:pPr>
            <w:r>
              <w:t xml:space="preserve">249.816401                  </w:t>
            </w:r>
          </w:p>
        </w:tc>
        <w:tc>
          <w:tcPr>
            <w:tcW w:w="1438" w:type="dxa"/>
          </w:tcPr>
          <w:p w14:paraId="377B76D3" w14:textId="77777777" w:rsidR="003C0F83" w:rsidRDefault="003C0F83" w:rsidP="00F04BA7">
            <w:pPr>
              <w:spacing w:line="276" w:lineRule="auto"/>
            </w:pPr>
            <w:r>
              <w:t>198</w:t>
            </w:r>
          </w:p>
        </w:tc>
        <w:tc>
          <w:tcPr>
            <w:tcW w:w="1438" w:type="dxa"/>
          </w:tcPr>
          <w:p w14:paraId="168A5D76" w14:textId="77777777" w:rsidR="003C0F83" w:rsidRDefault="003C0F83" w:rsidP="00F04BA7">
            <w:pPr>
              <w:spacing w:line="276" w:lineRule="auto"/>
            </w:pPr>
            <w:r>
              <w:t>1.261699</w:t>
            </w:r>
          </w:p>
        </w:tc>
        <w:tc>
          <w:tcPr>
            <w:tcW w:w="1439" w:type="dxa"/>
          </w:tcPr>
          <w:p w14:paraId="5530456B" w14:textId="77777777" w:rsidR="003C0F83" w:rsidRDefault="003C0F83" w:rsidP="00F04BA7">
            <w:pPr>
              <w:spacing w:line="276" w:lineRule="auto"/>
            </w:pPr>
          </w:p>
        </w:tc>
        <w:tc>
          <w:tcPr>
            <w:tcW w:w="1439" w:type="dxa"/>
          </w:tcPr>
          <w:p w14:paraId="37E3F3A3" w14:textId="77777777" w:rsidR="003C0F83" w:rsidRDefault="003C0F83" w:rsidP="00F04BA7">
            <w:pPr>
              <w:spacing w:line="276" w:lineRule="auto"/>
            </w:pPr>
          </w:p>
        </w:tc>
      </w:tr>
      <w:tr w:rsidR="003C0F83" w14:paraId="1C928B75" w14:textId="77777777" w:rsidTr="00D92AA4">
        <w:tc>
          <w:tcPr>
            <w:tcW w:w="1438" w:type="dxa"/>
          </w:tcPr>
          <w:p w14:paraId="773FDAE1" w14:textId="77777777" w:rsidR="003C0F83" w:rsidRDefault="003C0F83" w:rsidP="00F04BA7">
            <w:pPr>
              <w:spacing w:line="276" w:lineRule="auto"/>
            </w:pPr>
            <w:r>
              <w:lastRenderedPageBreak/>
              <w:t>Total</w:t>
            </w:r>
          </w:p>
        </w:tc>
        <w:tc>
          <w:tcPr>
            <w:tcW w:w="1438" w:type="dxa"/>
          </w:tcPr>
          <w:p w14:paraId="67BCDDF3" w14:textId="77777777" w:rsidR="003C0F83" w:rsidRDefault="003C0F83" w:rsidP="00F04BA7">
            <w:pPr>
              <w:spacing w:line="276" w:lineRule="auto"/>
            </w:pPr>
            <w:r w:rsidRPr="00B00A3D">
              <w:t xml:space="preserve">250  </w:t>
            </w:r>
          </w:p>
        </w:tc>
        <w:tc>
          <w:tcPr>
            <w:tcW w:w="1438" w:type="dxa"/>
          </w:tcPr>
          <w:p w14:paraId="539BA8FD" w14:textId="77777777" w:rsidR="003C0F83" w:rsidRDefault="003C0F83" w:rsidP="00F04BA7">
            <w:pPr>
              <w:spacing w:line="276" w:lineRule="auto"/>
            </w:pPr>
            <w:r w:rsidRPr="00B00A3D">
              <w:t>199</w:t>
            </w:r>
          </w:p>
        </w:tc>
        <w:tc>
          <w:tcPr>
            <w:tcW w:w="1438" w:type="dxa"/>
          </w:tcPr>
          <w:p w14:paraId="15AED977" w14:textId="77777777" w:rsidR="003C0F83" w:rsidRDefault="003C0F83" w:rsidP="00F04BA7">
            <w:pPr>
              <w:spacing w:line="276" w:lineRule="auto"/>
            </w:pPr>
            <w:r w:rsidRPr="00B00A3D">
              <w:t>1.25628141</w:t>
            </w:r>
          </w:p>
        </w:tc>
        <w:tc>
          <w:tcPr>
            <w:tcW w:w="1439" w:type="dxa"/>
          </w:tcPr>
          <w:p w14:paraId="6FD95EC1" w14:textId="77777777" w:rsidR="003C0F83" w:rsidRDefault="003C0F83" w:rsidP="00F04BA7">
            <w:pPr>
              <w:spacing w:line="276" w:lineRule="auto"/>
            </w:pPr>
          </w:p>
        </w:tc>
        <w:tc>
          <w:tcPr>
            <w:tcW w:w="1439" w:type="dxa"/>
          </w:tcPr>
          <w:p w14:paraId="0114F89F" w14:textId="77777777" w:rsidR="003C0F83" w:rsidRDefault="003C0F83" w:rsidP="00F04BA7">
            <w:pPr>
              <w:spacing w:line="276" w:lineRule="auto"/>
            </w:pPr>
          </w:p>
        </w:tc>
      </w:tr>
      <w:tr w:rsidR="003C0F83" w14:paraId="4B697522" w14:textId="77777777" w:rsidTr="00D92AA4">
        <w:tc>
          <w:tcPr>
            <w:tcW w:w="8630" w:type="dxa"/>
            <w:gridSpan w:val="6"/>
          </w:tcPr>
          <w:p w14:paraId="3CFCDAFA" w14:textId="77777777" w:rsidR="003C0F83" w:rsidRDefault="003C0F83" w:rsidP="00F04BA7">
            <w:pPr>
              <w:spacing w:line="276" w:lineRule="auto"/>
            </w:pPr>
            <w:r w:rsidRPr="00B00A3D">
              <w:t>Bartlett's t</w:t>
            </w:r>
            <w:r>
              <w:t>est for equal variances:  chi2(1) =   0.0297 Prob&gt;chi2 = 0.863</w:t>
            </w:r>
          </w:p>
        </w:tc>
      </w:tr>
    </w:tbl>
    <w:p w14:paraId="27BF8673" w14:textId="77777777" w:rsidR="003C0F83" w:rsidRDefault="003C0F83" w:rsidP="00F04BA7">
      <w:pPr>
        <w:pStyle w:val="NoSpacing"/>
        <w:spacing w:line="276" w:lineRule="auto"/>
        <w:rPr>
          <w:rFonts w:ascii="Times New Roman" w:hAnsi="Times New Roman" w:cs="Times New Roman"/>
          <w:sz w:val="24"/>
          <w:szCs w:val="24"/>
        </w:rPr>
      </w:pPr>
    </w:p>
    <w:p w14:paraId="7995AF3C" w14:textId="4A921CC0" w:rsidR="006F0958" w:rsidRPr="00131891" w:rsidRDefault="003C0F83" w:rsidP="00F04BA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D13D8C">
        <w:rPr>
          <w:rFonts w:ascii="Times New Roman" w:hAnsi="Times New Roman" w:cs="Times New Roman"/>
          <w:sz w:val="24"/>
          <w:szCs w:val="24"/>
        </w:rPr>
        <w:t>4</w:t>
      </w:r>
      <w:r w:rsidR="006F0958" w:rsidRPr="00131891">
        <w:rPr>
          <w:rFonts w:ascii="Times New Roman" w:hAnsi="Times New Roman" w:cs="Times New Roman"/>
          <w:sz w:val="24"/>
          <w:szCs w:val="24"/>
        </w:rPr>
        <w:t xml:space="preserve"> A one-way ANOVA was used to test the hypothesis that the result variable of two groups differs significantly. As it was analyzed, between-group sum of squares was 0.1836 and had 1 degree of freedom, and within-group sum of squares had a value of 249.8164 and 198 degrees of freedom. This gave a between groups mean square of 0.1836 and within group mean square of 1.2617. The F-statistic and the p-value were 0.15 and 0.7033 respectively. As the p-value is significantly higher than the standard significance of 0.05 then the null hypothesis of equal group mean cannot be rejected. This implies that the difference between the two groups under comparison is not statistically significant.</w:t>
      </w:r>
    </w:p>
    <w:p w14:paraId="7E70793E" w14:textId="77777777" w:rsidR="006F0958" w:rsidRDefault="006F0958" w:rsidP="00F04BA7">
      <w:pPr>
        <w:pStyle w:val="NoSpacing"/>
        <w:spacing w:line="276" w:lineRule="auto"/>
        <w:jc w:val="both"/>
        <w:rPr>
          <w:rFonts w:ascii="Times New Roman" w:hAnsi="Times New Roman" w:cs="Times New Roman"/>
          <w:sz w:val="24"/>
          <w:szCs w:val="24"/>
        </w:rPr>
      </w:pPr>
      <w:r w:rsidRPr="00131891">
        <w:rPr>
          <w:rFonts w:ascii="Times New Roman" w:hAnsi="Times New Roman" w:cs="Times New Roman"/>
          <w:sz w:val="24"/>
          <w:szCs w:val="24"/>
        </w:rPr>
        <w:t>Also, the Bartlett homogeneity of variances test result was chi-square=0.0297, p-value=0.863, which indicates that the assumption of even variances between groups is satisfied. The large p-value is an indication that the difference in the outcome variable is not varying in both groups and therefore, the application of ANOVA is valid in this case.</w:t>
      </w:r>
    </w:p>
    <w:p w14:paraId="3BE847D2" w14:textId="77777777" w:rsidR="006F0958" w:rsidRDefault="006F0958" w:rsidP="00F04BA7">
      <w:pPr>
        <w:pStyle w:val="NoSpacing"/>
        <w:spacing w:line="276" w:lineRule="auto"/>
        <w:jc w:val="both"/>
        <w:rPr>
          <w:rFonts w:ascii="Times New Roman" w:hAnsi="Times New Roman" w:cs="Times New Roman"/>
          <w:sz w:val="24"/>
          <w:szCs w:val="24"/>
        </w:rPr>
      </w:pPr>
    </w:p>
    <w:p w14:paraId="59180659" w14:textId="79314FA4" w:rsidR="006F0958" w:rsidRDefault="003C0F83" w:rsidP="00F04BA7">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D13D8C">
        <w:rPr>
          <w:rFonts w:ascii="Times New Roman" w:hAnsi="Times New Roman" w:cs="Times New Roman"/>
          <w:b/>
          <w:sz w:val="24"/>
          <w:szCs w:val="24"/>
        </w:rPr>
        <w:t>5</w:t>
      </w:r>
      <w:r w:rsidR="006F0958" w:rsidRPr="00131891">
        <w:rPr>
          <w:rFonts w:ascii="Times New Roman" w:hAnsi="Times New Roman" w:cs="Times New Roman"/>
          <w:b/>
          <w:sz w:val="24"/>
          <w:szCs w:val="24"/>
        </w:rPr>
        <w:t xml:space="preserve"> Analysis of</w:t>
      </w:r>
      <w:r w:rsidR="006F0958" w:rsidRPr="00131891">
        <w:rPr>
          <w:rFonts w:ascii="Times New Roman" w:hAnsi="Times New Roman" w:cs="Times New Roman"/>
          <w:b/>
          <w:sz w:val="24"/>
          <w:szCs w:val="24"/>
        </w:rPr>
        <w:tab/>
        <w:t>Variance Tehsils of Lucknow Market Access</w:t>
      </w:r>
    </w:p>
    <w:p w14:paraId="09B873FB" w14:textId="77777777" w:rsidR="003C0F83" w:rsidRDefault="003C0F83" w:rsidP="00F04BA7">
      <w:pPr>
        <w:pStyle w:val="NoSpacing"/>
        <w:spacing w:line="276"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3C0F83" w14:paraId="5C7DDF6B" w14:textId="77777777" w:rsidTr="00D92AA4">
        <w:tc>
          <w:tcPr>
            <w:tcW w:w="1438" w:type="dxa"/>
          </w:tcPr>
          <w:p w14:paraId="04460A07" w14:textId="77777777" w:rsidR="003C0F83" w:rsidRDefault="003C0F83" w:rsidP="00F04BA7">
            <w:pPr>
              <w:spacing w:line="276" w:lineRule="auto"/>
            </w:pPr>
            <w:r w:rsidRPr="00367EDA">
              <w:t xml:space="preserve">    Source              </w:t>
            </w:r>
          </w:p>
        </w:tc>
        <w:tc>
          <w:tcPr>
            <w:tcW w:w="1438" w:type="dxa"/>
          </w:tcPr>
          <w:p w14:paraId="0DFB579B" w14:textId="77777777" w:rsidR="003C0F83" w:rsidRDefault="003C0F83" w:rsidP="00F04BA7">
            <w:pPr>
              <w:spacing w:line="276" w:lineRule="auto"/>
            </w:pPr>
            <w:r w:rsidRPr="00367EDA">
              <w:t xml:space="preserve">                  SS         </w:t>
            </w:r>
          </w:p>
        </w:tc>
        <w:tc>
          <w:tcPr>
            <w:tcW w:w="1438" w:type="dxa"/>
          </w:tcPr>
          <w:p w14:paraId="7E5C9D76" w14:textId="77777777" w:rsidR="003C0F83" w:rsidRDefault="003C0F83" w:rsidP="00F04BA7">
            <w:pPr>
              <w:spacing w:line="276" w:lineRule="auto"/>
            </w:pPr>
            <w:r w:rsidRPr="00367EDA">
              <w:t xml:space="preserve">   df      </w:t>
            </w:r>
          </w:p>
        </w:tc>
        <w:tc>
          <w:tcPr>
            <w:tcW w:w="1438" w:type="dxa"/>
          </w:tcPr>
          <w:p w14:paraId="4211B4FF" w14:textId="77777777" w:rsidR="003C0F83" w:rsidRDefault="003C0F83" w:rsidP="00F04BA7">
            <w:pPr>
              <w:spacing w:line="276" w:lineRule="auto"/>
            </w:pPr>
            <w:r w:rsidRPr="00367EDA">
              <w:t xml:space="preserve">    MS           </w:t>
            </w:r>
          </w:p>
        </w:tc>
        <w:tc>
          <w:tcPr>
            <w:tcW w:w="1439" w:type="dxa"/>
          </w:tcPr>
          <w:p w14:paraId="3C5981AA" w14:textId="77777777" w:rsidR="003C0F83" w:rsidRDefault="003C0F83" w:rsidP="00F04BA7">
            <w:pPr>
              <w:spacing w:line="276" w:lineRule="auto"/>
            </w:pPr>
            <w:r w:rsidRPr="00367EDA">
              <w:t xml:space="preserve">F     </w:t>
            </w:r>
          </w:p>
        </w:tc>
        <w:tc>
          <w:tcPr>
            <w:tcW w:w="1439" w:type="dxa"/>
          </w:tcPr>
          <w:p w14:paraId="50D0273B" w14:textId="77777777" w:rsidR="003C0F83" w:rsidRDefault="003C0F83" w:rsidP="00F04BA7">
            <w:pPr>
              <w:spacing w:line="276" w:lineRule="auto"/>
            </w:pPr>
            <w:r w:rsidRPr="00367EDA">
              <w:t xml:space="preserve">    Prob &gt; F</w:t>
            </w:r>
          </w:p>
        </w:tc>
      </w:tr>
      <w:tr w:rsidR="003C0F83" w14:paraId="70CF37EA" w14:textId="77777777" w:rsidTr="00D92AA4">
        <w:tc>
          <w:tcPr>
            <w:tcW w:w="1438" w:type="dxa"/>
          </w:tcPr>
          <w:p w14:paraId="63F0F5AB" w14:textId="77777777" w:rsidR="003C0F83" w:rsidRDefault="003C0F83" w:rsidP="00F04BA7">
            <w:pPr>
              <w:spacing w:line="276" w:lineRule="auto"/>
            </w:pPr>
            <w:r>
              <w:rPr>
                <w:rFonts w:ascii="Times New Roman" w:hAnsi="Times New Roman" w:cs="Times New Roman"/>
                <w:sz w:val="20"/>
                <w:szCs w:val="20"/>
              </w:rPr>
              <w:t xml:space="preserve">Between groups      </w:t>
            </w:r>
          </w:p>
        </w:tc>
        <w:tc>
          <w:tcPr>
            <w:tcW w:w="1438" w:type="dxa"/>
          </w:tcPr>
          <w:p w14:paraId="2E0D8D3E" w14:textId="77777777" w:rsidR="003C0F83" w:rsidRPr="00E967EF" w:rsidRDefault="003C0F83" w:rsidP="00F04BA7">
            <w:pPr>
              <w:spacing w:line="276" w:lineRule="auto"/>
            </w:pPr>
            <w:r w:rsidRPr="00EB6150">
              <w:rPr>
                <w:rFonts w:ascii="Times New Roman" w:hAnsi="Times New Roman" w:cs="Times New Roman"/>
                <w:sz w:val="24"/>
                <w:szCs w:val="24"/>
              </w:rPr>
              <w:t xml:space="preserve">2.09171076    </w:t>
            </w:r>
            <w:r>
              <w:rPr>
                <w:rFonts w:ascii="Times New Roman" w:hAnsi="Times New Roman" w:cs="Times New Roman"/>
                <w:sz w:val="24"/>
                <w:szCs w:val="24"/>
              </w:rPr>
              <w:t xml:space="preserve">  </w:t>
            </w:r>
            <w:r w:rsidRPr="00EB6150">
              <w:rPr>
                <w:rFonts w:ascii="Times New Roman" w:hAnsi="Times New Roman" w:cs="Times New Roman"/>
                <w:sz w:val="24"/>
                <w:szCs w:val="24"/>
              </w:rPr>
              <w:t xml:space="preserve">  </w:t>
            </w:r>
          </w:p>
        </w:tc>
        <w:tc>
          <w:tcPr>
            <w:tcW w:w="1438" w:type="dxa"/>
          </w:tcPr>
          <w:p w14:paraId="58F0617B" w14:textId="77777777" w:rsidR="003C0F83" w:rsidRDefault="003C0F83" w:rsidP="00F04BA7">
            <w:pPr>
              <w:spacing w:line="276" w:lineRule="auto"/>
            </w:pPr>
            <w:r w:rsidRPr="00E967EF">
              <w:t xml:space="preserve"> </w:t>
            </w:r>
            <w:r>
              <w:t>2</w:t>
            </w:r>
          </w:p>
        </w:tc>
        <w:tc>
          <w:tcPr>
            <w:tcW w:w="1438" w:type="dxa"/>
          </w:tcPr>
          <w:p w14:paraId="18D8A359" w14:textId="77777777" w:rsidR="003C0F83" w:rsidRPr="00E967EF" w:rsidRDefault="003C0F83" w:rsidP="00F04BA7">
            <w:pPr>
              <w:spacing w:line="276" w:lineRule="auto"/>
            </w:pPr>
            <w:r w:rsidRPr="00EB6150">
              <w:rPr>
                <w:rFonts w:ascii="Times New Roman" w:hAnsi="Times New Roman" w:cs="Times New Roman"/>
                <w:sz w:val="24"/>
                <w:szCs w:val="24"/>
              </w:rPr>
              <w:t xml:space="preserve">1.04585538      </w:t>
            </w:r>
          </w:p>
        </w:tc>
        <w:tc>
          <w:tcPr>
            <w:tcW w:w="1439" w:type="dxa"/>
          </w:tcPr>
          <w:p w14:paraId="49FF43E1" w14:textId="77777777" w:rsidR="003C0F83" w:rsidRDefault="003C0F83" w:rsidP="00F04BA7">
            <w:pPr>
              <w:spacing w:line="276" w:lineRule="auto"/>
            </w:pPr>
            <w:r w:rsidRPr="00E967EF">
              <w:t xml:space="preserve"> </w:t>
            </w:r>
            <w:r>
              <w:t>0.15</w:t>
            </w:r>
          </w:p>
        </w:tc>
        <w:tc>
          <w:tcPr>
            <w:tcW w:w="1439" w:type="dxa"/>
          </w:tcPr>
          <w:p w14:paraId="60DBF191" w14:textId="77777777" w:rsidR="003C0F83" w:rsidRPr="00E967EF" w:rsidRDefault="003C0F83" w:rsidP="00F04BA7">
            <w:pPr>
              <w:spacing w:line="276" w:lineRule="auto"/>
            </w:pPr>
            <w:r>
              <w:t>0.7033</w:t>
            </w:r>
          </w:p>
        </w:tc>
      </w:tr>
      <w:tr w:rsidR="003C0F83" w14:paraId="5FFAE426" w14:textId="77777777" w:rsidTr="00D92AA4">
        <w:tc>
          <w:tcPr>
            <w:tcW w:w="1438" w:type="dxa"/>
          </w:tcPr>
          <w:p w14:paraId="58A10FF5" w14:textId="77777777" w:rsidR="003C0F83" w:rsidRDefault="003C0F83" w:rsidP="00F04BA7">
            <w:pPr>
              <w:spacing w:line="276" w:lineRule="auto"/>
            </w:pPr>
            <w:r w:rsidRPr="00B00A3D">
              <w:t>Within groups</w:t>
            </w:r>
          </w:p>
        </w:tc>
        <w:tc>
          <w:tcPr>
            <w:tcW w:w="1438" w:type="dxa"/>
          </w:tcPr>
          <w:p w14:paraId="35EDFEE6" w14:textId="77777777" w:rsidR="003C0F83" w:rsidRDefault="003C0F83" w:rsidP="00F04BA7">
            <w:pPr>
              <w:spacing w:line="276" w:lineRule="auto"/>
            </w:pPr>
            <w:r w:rsidRPr="00EB6150">
              <w:rPr>
                <w:rFonts w:ascii="Times New Roman" w:hAnsi="Times New Roman" w:cs="Times New Roman"/>
                <w:sz w:val="24"/>
                <w:szCs w:val="24"/>
              </w:rPr>
              <w:t xml:space="preserve">247.908289   </w:t>
            </w:r>
            <w:r>
              <w:rPr>
                <w:rFonts w:ascii="Times New Roman" w:hAnsi="Times New Roman" w:cs="Times New Roman"/>
                <w:sz w:val="24"/>
                <w:szCs w:val="24"/>
              </w:rPr>
              <w:t xml:space="preserve">     </w:t>
            </w:r>
            <w:r w:rsidRPr="00EB6150">
              <w:rPr>
                <w:rFonts w:ascii="Times New Roman" w:hAnsi="Times New Roman" w:cs="Times New Roman"/>
                <w:sz w:val="24"/>
                <w:szCs w:val="24"/>
              </w:rPr>
              <w:t xml:space="preserve"> </w:t>
            </w:r>
          </w:p>
        </w:tc>
        <w:tc>
          <w:tcPr>
            <w:tcW w:w="1438" w:type="dxa"/>
          </w:tcPr>
          <w:p w14:paraId="06588FAE" w14:textId="77777777" w:rsidR="003C0F83" w:rsidRDefault="003C0F83" w:rsidP="00F04BA7">
            <w:pPr>
              <w:spacing w:line="276" w:lineRule="auto"/>
            </w:pPr>
            <w:r>
              <w:t>197</w:t>
            </w:r>
          </w:p>
        </w:tc>
        <w:tc>
          <w:tcPr>
            <w:tcW w:w="1438" w:type="dxa"/>
          </w:tcPr>
          <w:p w14:paraId="0E8CBCB0" w14:textId="77777777" w:rsidR="003C0F83" w:rsidRDefault="003C0F83" w:rsidP="00F04BA7">
            <w:pPr>
              <w:spacing w:line="276" w:lineRule="auto"/>
            </w:pPr>
            <w:r w:rsidRPr="00EB6150">
              <w:rPr>
                <w:rFonts w:ascii="Times New Roman" w:hAnsi="Times New Roman" w:cs="Times New Roman"/>
                <w:sz w:val="24"/>
                <w:szCs w:val="24"/>
              </w:rPr>
              <w:t>1.25841771</w:t>
            </w:r>
          </w:p>
        </w:tc>
        <w:tc>
          <w:tcPr>
            <w:tcW w:w="1439" w:type="dxa"/>
          </w:tcPr>
          <w:p w14:paraId="482F6170" w14:textId="77777777" w:rsidR="003C0F83" w:rsidRDefault="003C0F83" w:rsidP="00F04BA7">
            <w:pPr>
              <w:spacing w:line="276" w:lineRule="auto"/>
            </w:pPr>
          </w:p>
        </w:tc>
        <w:tc>
          <w:tcPr>
            <w:tcW w:w="1439" w:type="dxa"/>
          </w:tcPr>
          <w:p w14:paraId="5CB9D3B0" w14:textId="77777777" w:rsidR="003C0F83" w:rsidRDefault="003C0F83" w:rsidP="00F04BA7">
            <w:pPr>
              <w:spacing w:line="276" w:lineRule="auto"/>
            </w:pPr>
          </w:p>
        </w:tc>
      </w:tr>
      <w:tr w:rsidR="003C0F83" w14:paraId="19236C6C" w14:textId="77777777" w:rsidTr="00D92AA4">
        <w:tc>
          <w:tcPr>
            <w:tcW w:w="1438" w:type="dxa"/>
          </w:tcPr>
          <w:p w14:paraId="370F5E25" w14:textId="77777777" w:rsidR="003C0F83" w:rsidRDefault="003C0F83" w:rsidP="00F04BA7">
            <w:pPr>
              <w:spacing w:line="276" w:lineRule="auto"/>
            </w:pPr>
            <w:r>
              <w:t>Total</w:t>
            </w:r>
          </w:p>
        </w:tc>
        <w:tc>
          <w:tcPr>
            <w:tcW w:w="1438" w:type="dxa"/>
          </w:tcPr>
          <w:p w14:paraId="639B9133" w14:textId="77777777" w:rsidR="003C0F83" w:rsidRDefault="003C0F83" w:rsidP="00F04BA7">
            <w:pPr>
              <w:spacing w:line="276" w:lineRule="auto"/>
            </w:pPr>
            <w:r w:rsidRPr="00B00A3D">
              <w:t xml:space="preserve">250  </w:t>
            </w:r>
          </w:p>
        </w:tc>
        <w:tc>
          <w:tcPr>
            <w:tcW w:w="1438" w:type="dxa"/>
          </w:tcPr>
          <w:p w14:paraId="621E309C" w14:textId="77777777" w:rsidR="003C0F83" w:rsidRDefault="003C0F83" w:rsidP="00F04BA7">
            <w:pPr>
              <w:spacing w:line="276" w:lineRule="auto"/>
            </w:pPr>
            <w:r w:rsidRPr="00B00A3D">
              <w:t>199</w:t>
            </w:r>
          </w:p>
        </w:tc>
        <w:tc>
          <w:tcPr>
            <w:tcW w:w="1438" w:type="dxa"/>
          </w:tcPr>
          <w:p w14:paraId="3B3BBDC5" w14:textId="77777777" w:rsidR="003C0F83" w:rsidRDefault="003C0F83" w:rsidP="00F04BA7">
            <w:pPr>
              <w:spacing w:line="276" w:lineRule="auto"/>
            </w:pPr>
            <w:r w:rsidRPr="00B00A3D">
              <w:t>1.25628141</w:t>
            </w:r>
          </w:p>
        </w:tc>
        <w:tc>
          <w:tcPr>
            <w:tcW w:w="1439" w:type="dxa"/>
          </w:tcPr>
          <w:p w14:paraId="7DEBF405" w14:textId="77777777" w:rsidR="003C0F83" w:rsidRDefault="003C0F83" w:rsidP="00F04BA7">
            <w:pPr>
              <w:spacing w:line="276" w:lineRule="auto"/>
            </w:pPr>
          </w:p>
        </w:tc>
        <w:tc>
          <w:tcPr>
            <w:tcW w:w="1439" w:type="dxa"/>
          </w:tcPr>
          <w:p w14:paraId="5FFD72A1" w14:textId="77777777" w:rsidR="003C0F83" w:rsidRDefault="003C0F83" w:rsidP="00F04BA7">
            <w:pPr>
              <w:spacing w:line="276" w:lineRule="auto"/>
            </w:pPr>
          </w:p>
        </w:tc>
      </w:tr>
      <w:tr w:rsidR="003C0F83" w14:paraId="38110305" w14:textId="77777777" w:rsidTr="00D92AA4">
        <w:tc>
          <w:tcPr>
            <w:tcW w:w="8630" w:type="dxa"/>
            <w:gridSpan w:val="6"/>
          </w:tcPr>
          <w:p w14:paraId="7F032E37" w14:textId="77777777" w:rsidR="003C0F83" w:rsidRDefault="003C0F83" w:rsidP="00F04BA7">
            <w:pPr>
              <w:spacing w:line="276" w:lineRule="auto"/>
            </w:pPr>
            <w:r w:rsidRPr="00B00A3D">
              <w:t>Bartlett's t</w:t>
            </w:r>
            <w:r>
              <w:t>est for equal</w:t>
            </w:r>
            <w:r w:rsidR="00BC1226">
              <w:t xml:space="preserve"> variances:  chi2(2) =   </w:t>
            </w:r>
            <w:proofErr w:type="gramStart"/>
            <w:r w:rsidR="00BC1226">
              <w:t xml:space="preserve">1.9666 </w:t>
            </w:r>
            <w:r>
              <w:t xml:space="preserve"> Prob</w:t>
            </w:r>
            <w:proofErr w:type="gramEnd"/>
            <w:r>
              <w:t xml:space="preserve">&gt;chi2 = </w:t>
            </w:r>
            <w:r w:rsidR="00BC1226">
              <w:t>0.374</w:t>
            </w:r>
          </w:p>
        </w:tc>
      </w:tr>
    </w:tbl>
    <w:p w14:paraId="7FADA736" w14:textId="77777777" w:rsidR="006F0958" w:rsidRDefault="006F0958" w:rsidP="00F04BA7">
      <w:pPr>
        <w:spacing w:line="276" w:lineRule="auto"/>
        <w:jc w:val="both"/>
        <w:rPr>
          <w:rFonts w:ascii="Times New Roman" w:hAnsi="Times New Roman" w:cs="Times New Roman"/>
          <w:b/>
          <w:sz w:val="24"/>
          <w:szCs w:val="24"/>
        </w:rPr>
      </w:pPr>
    </w:p>
    <w:p w14:paraId="43F4BF00" w14:textId="0AC742C1" w:rsidR="006F0958" w:rsidRPr="00131891" w:rsidRDefault="00BC1226" w:rsidP="00F04BA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D13D8C">
        <w:rPr>
          <w:rFonts w:ascii="Times New Roman" w:hAnsi="Times New Roman" w:cs="Times New Roman"/>
          <w:sz w:val="24"/>
          <w:szCs w:val="24"/>
        </w:rPr>
        <w:t>5</w:t>
      </w:r>
      <w:r w:rsidR="006F0958" w:rsidRPr="00131891">
        <w:rPr>
          <w:rFonts w:ascii="Times New Roman" w:hAnsi="Times New Roman" w:cs="Times New Roman"/>
          <w:sz w:val="24"/>
          <w:szCs w:val="24"/>
        </w:rPr>
        <w:t xml:space="preserve"> A one-way ANOVA test was conducted to evaluate the need to determine if the outcome variable significantly differs in three groups. The results of the analysis were a between-groups SS of 2.0917 and 2 degrees of freedom, and within-groups SS of 247.9083 and 197 degrees of freedom. This led to a mean square between groups (MS) value of 1.0459, a mean square within groups of 1.2584. The F-statistic and the p-value were 0.83 and 0.4371 respectively. The p-value is greater than the traditional value of 0.05, which means that we do not reject the null hypothesis, meaning the statistically significant difference between the means of the outcome variable between the three groups.</w:t>
      </w:r>
    </w:p>
    <w:p w14:paraId="1F502A8F" w14:textId="77777777" w:rsidR="006F0958" w:rsidRDefault="006F0958" w:rsidP="00F04BA7">
      <w:pPr>
        <w:spacing w:line="276" w:lineRule="auto"/>
        <w:jc w:val="both"/>
        <w:rPr>
          <w:rFonts w:ascii="Times New Roman" w:hAnsi="Times New Roman" w:cs="Times New Roman"/>
          <w:sz w:val="24"/>
          <w:szCs w:val="24"/>
        </w:rPr>
      </w:pPr>
      <w:r w:rsidRPr="00131891">
        <w:rPr>
          <w:rFonts w:ascii="Times New Roman" w:hAnsi="Times New Roman" w:cs="Times New Roman"/>
          <w:sz w:val="24"/>
          <w:szCs w:val="24"/>
        </w:rPr>
        <w:t>In addition, the homogeneity of the variances was determined using Bartletts test that would reveal whether the assumption that the variances are equal or not is true. The chi-square statistic of the test was 1.9666 and the p-value was 0.374. This p-value is very large and significantly more than the p-value of 0.05 indicating that the differences between the variances of the groups are not significant. Consequently, homogeneity of variances is assumed and the ANOVA outcomes could be assumed as statistically valid.</w:t>
      </w:r>
    </w:p>
    <w:p w14:paraId="617D7555" w14:textId="1338DDFF" w:rsidR="006F0958" w:rsidRDefault="006F0958" w:rsidP="00F04BA7">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w:t>
      </w:r>
      <w:r w:rsidR="00BC1226">
        <w:rPr>
          <w:rFonts w:ascii="Times New Roman" w:hAnsi="Times New Roman" w:cs="Times New Roman"/>
          <w:b/>
          <w:sz w:val="24"/>
          <w:szCs w:val="24"/>
        </w:rPr>
        <w:t xml:space="preserve"> </w:t>
      </w:r>
      <w:r w:rsidR="00D13D8C">
        <w:rPr>
          <w:rFonts w:ascii="Times New Roman" w:hAnsi="Times New Roman" w:cs="Times New Roman"/>
          <w:b/>
          <w:sz w:val="24"/>
          <w:szCs w:val="24"/>
        </w:rPr>
        <w:t>6</w:t>
      </w:r>
      <w:r>
        <w:rPr>
          <w:rFonts w:ascii="Times New Roman" w:hAnsi="Times New Roman" w:cs="Times New Roman"/>
          <w:b/>
          <w:sz w:val="24"/>
          <w:szCs w:val="24"/>
        </w:rPr>
        <w:t xml:space="preserve"> </w:t>
      </w:r>
      <w:r w:rsidRPr="00EB6150">
        <w:rPr>
          <w:rFonts w:ascii="Times New Roman" w:hAnsi="Times New Roman" w:cs="Times New Roman"/>
          <w:b/>
          <w:sz w:val="24"/>
          <w:szCs w:val="24"/>
        </w:rPr>
        <w:t>Analysis of Variance</w:t>
      </w:r>
      <w:r>
        <w:rPr>
          <w:rFonts w:ascii="Times New Roman" w:hAnsi="Times New Roman" w:cs="Times New Roman"/>
          <w:b/>
          <w:sz w:val="24"/>
          <w:szCs w:val="24"/>
        </w:rPr>
        <w:t xml:space="preserve"> </w:t>
      </w:r>
      <w:r w:rsidRPr="00EB6150">
        <w:rPr>
          <w:rFonts w:ascii="Times New Roman" w:hAnsi="Times New Roman" w:cs="Times New Roman"/>
          <w:b/>
          <w:sz w:val="24"/>
          <w:szCs w:val="24"/>
        </w:rPr>
        <w:t>Tehsils of Lucknow other operational costs</w:t>
      </w: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BC1226" w14:paraId="4A0A68F8" w14:textId="77777777" w:rsidTr="00D92AA4">
        <w:tc>
          <w:tcPr>
            <w:tcW w:w="1438" w:type="dxa"/>
          </w:tcPr>
          <w:p w14:paraId="250B1F5D" w14:textId="77777777" w:rsidR="00BC1226" w:rsidRDefault="00BC1226" w:rsidP="00F04BA7">
            <w:pPr>
              <w:spacing w:line="276" w:lineRule="auto"/>
            </w:pPr>
            <w:r w:rsidRPr="00367EDA">
              <w:t xml:space="preserve">    Source              </w:t>
            </w:r>
          </w:p>
        </w:tc>
        <w:tc>
          <w:tcPr>
            <w:tcW w:w="1438" w:type="dxa"/>
          </w:tcPr>
          <w:p w14:paraId="36BEF253" w14:textId="77777777" w:rsidR="00BC1226" w:rsidRDefault="00BC1226" w:rsidP="00F04BA7">
            <w:pPr>
              <w:spacing w:line="276" w:lineRule="auto"/>
            </w:pPr>
            <w:r w:rsidRPr="00367EDA">
              <w:t xml:space="preserve">                  SS         </w:t>
            </w:r>
          </w:p>
        </w:tc>
        <w:tc>
          <w:tcPr>
            <w:tcW w:w="1438" w:type="dxa"/>
          </w:tcPr>
          <w:p w14:paraId="56633530" w14:textId="77777777" w:rsidR="00BC1226" w:rsidRDefault="00BC1226" w:rsidP="00F04BA7">
            <w:pPr>
              <w:spacing w:line="276" w:lineRule="auto"/>
            </w:pPr>
            <w:r w:rsidRPr="00367EDA">
              <w:t xml:space="preserve">   df      </w:t>
            </w:r>
          </w:p>
        </w:tc>
        <w:tc>
          <w:tcPr>
            <w:tcW w:w="1438" w:type="dxa"/>
          </w:tcPr>
          <w:p w14:paraId="36FC66E0" w14:textId="77777777" w:rsidR="00BC1226" w:rsidRDefault="00BC1226" w:rsidP="00F04BA7">
            <w:pPr>
              <w:spacing w:line="276" w:lineRule="auto"/>
            </w:pPr>
            <w:r w:rsidRPr="00367EDA">
              <w:t xml:space="preserve">    MS           </w:t>
            </w:r>
          </w:p>
        </w:tc>
        <w:tc>
          <w:tcPr>
            <w:tcW w:w="1439" w:type="dxa"/>
          </w:tcPr>
          <w:p w14:paraId="0C03838F" w14:textId="77777777" w:rsidR="00BC1226" w:rsidRDefault="00BC1226" w:rsidP="00F04BA7">
            <w:pPr>
              <w:spacing w:line="276" w:lineRule="auto"/>
            </w:pPr>
            <w:r w:rsidRPr="00367EDA">
              <w:t xml:space="preserve">F     </w:t>
            </w:r>
          </w:p>
        </w:tc>
        <w:tc>
          <w:tcPr>
            <w:tcW w:w="1439" w:type="dxa"/>
          </w:tcPr>
          <w:p w14:paraId="7DDAB2CD" w14:textId="77777777" w:rsidR="00BC1226" w:rsidRDefault="00BC1226" w:rsidP="00F04BA7">
            <w:pPr>
              <w:spacing w:line="276" w:lineRule="auto"/>
            </w:pPr>
            <w:r w:rsidRPr="00367EDA">
              <w:t xml:space="preserve">    Prob &gt; F</w:t>
            </w:r>
          </w:p>
        </w:tc>
      </w:tr>
      <w:tr w:rsidR="00BC1226" w14:paraId="48F7264B" w14:textId="77777777" w:rsidTr="00D92AA4">
        <w:tc>
          <w:tcPr>
            <w:tcW w:w="1438" w:type="dxa"/>
          </w:tcPr>
          <w:p w14:paraId="0C69CDBC" w14:textId="77777777" w:rsidR="00BC1226" w:rsidRDefault="00BC1226" w:rsidP="00F04BA7">
            <w:pPr>
              <w:spacing w:line="276" w:lineRule="auto"/>
            </w:pPr>
            <w:r>
              <w:rPr>
                <w:rFonts w:ascii="Times New Roman" w:hAnsi="Times New Roman" w:cs="Times New Roman"/>
                <w:sz w:val="20"/>
                <w:szCs w:val="20"/>
              </w:rPr>
              <w:lastRenderedPageBreak/>
              <w:t xml:space="preserve">Between groups      </w:t>
            </w:r>
          </w:p>
        </w:tc>
        <w:tc>
          <w:tcPr>
            <w:tcW w:w="1438" w:type="dxa"/>
          </w:tcPr>
          <w:p w14:paraId="52065E64" w14:textId="77777777" w:rsidR="00BC1226" w:rsidRPr="00E967EF" w:rsidRDefault="00BC1226" w:rsidP="00F04BA7">
            <w:pPr>
              <w:spacing w:line="276" w:lineRule="auto"/>
            </w:pPr>
            <w:r w:rsidRPr="005C71CE">
              <w:rPr>
                <w:rFonts w:ascii="Times New Roman" w:hAnsi="Times New Roman" w:cs="Times New Roman"/>
                <w:sz w:val="24"/>
                <w:szCs w:val="24"/>
              </w:rPr>
              <w:t xml:space="preserve">247.5        </w:t>
            </w:r>
          </w:p>
        </w:tc>
        <w:tc>
          <w:tcPr>
            <w:tcW w:w="1438" w:type="dxa"/>
          </w:tcPr>
          <w:p w14:paraId="59600BE7" w14:textId="77777777" w:rsidR="00BC1226" w:rsidRDefault="00BC1226" w:rsidP="00F04BA7">
            <w:pPr>
              <w:spacing w:line="276" w:lineRule="auto"/>
            </w:pPr>
            <w:r w:rsidRPr="00E967EF">
              <w:t xml:space="preserve"> </w:t>
            </w:r>
            <w:r>
              <w:t>193</w:t>
            </w:r>
          </w:p>
        </w:tc>
        <w:tc>
          <w:tcPr>
            <w:tcW w:w="1438" w:type="dxa"/>
          </w:tcPr>
          <w:p w14:paraId="54B57422" w14:textId="77777777" w:rsidR="00BC1226" w:rsidRPr="00E967EF" w:rsidRDefault="00BC1226" w:rsidP="00F04BA7">
            <w:pPr>
              <w:spacing w:line="276" w:lineRule="auto"/>
            </w:pPr>
            <w:r w:rsidRPr="005C71CE">
              <w:rPr>
                <w:rFonts w:ascii="Times New Roman" w:hAnsi="Times New Roman" w:cs="Times New Roman"/>
                <w:sz w:val="24"/>
                <w:szCs w:val="24"/>
              </w:rPr>
              <w:t xml:space="preserve">1.28238342    </w:t>
            </w:r>
            <w:r>
              <w:rPr>
                <w:rFonts w:ascii="Times New Roman" w:hAnsi="Times New Roman" w:cs="Times New Roman"/>
                <w:sz w:val="24"/>
                <w:szCs w:val="24"/>
              </w:rPr>
              <w:t xml:space="preserve"> </w:t>
            </w:r>
            <w:r w:rsidRPr="005C71CE">
              <w:rPr>
                <w:rFonts w:ascii="Times New Roman" w:hAnsi="Times New Roman" w:cs="Times New Roman"/>
                <w:sz w:val="24"/>
                <w:szCs w:val="24"/>
              </w:rPr>
              <w:t xml:space="preserve">  </w:t>
            </w:r>
          </w:p>
        </w:tc>
        <w:tc>
          <w:tcPr>
            <w:tcW w:w="1439" w:type="dxa"/>
          </w:tcPr>
          <w:p w14:paraId="503526AD" w14:textId="77777777" w:rsidR="00BC1226" w:rsidRDefault="00BC1226" w:rsidP="00F04BA7">
            <w:pPr>
              <w:spacing w:line="276" w:lineRule="auto"/>
            </w:pPr>
            <w:r w:rsidRPr="005C71CE">
              <w:rPr>
                <w:rFonts w:ascii="Times New Roman" w:hAnsi="Times New Roman" w:cs="Times New Roman"/>
                <w:sz w:val="24"/>
                <w:szCs w:val="24"/>
              </w:rPr>
              <w:t xml:space="preserve">3.08     </w:t>
            </w:r>
          </w:p>
        </w:tc>
        <w:tc>
          <w:tcPr>
            <w:tcW w:w="1439" w:type="dxa"/>
          </w:tcPr>
          <w:p w14:paraId="22198B06" w14:textId="77777777" w:rsidR="00BC1226" w:rsidRPr="00E967EF" w:rsidRDefault="00BC1226" w:rsidP="00F04BA7">
            <w:pPr>
              <w:spacing w:line="276" w:lineRule="auto"/>
            </w:pPr>
            <w:r w:rsidRPr="005C71CE">
              <w:rPr>
                <w:rFonts w:ascii="Times New Roman" w:hAnsi="Times New Roman" w:cs="Times New Roman"/>
                <w:sz w:val="24"/>
                <w:szCs w:val="24"/>
              </w:rPr>
              <w:t>0.0766</w:t>
            </w:r>
          </w:p>
        </w:tc>
      </w:tr>
      <w:tr w:rsidR="00BC1226" w14:paraId="2FF5FB31" w14:textId="77777777" w:rsidTr="00D92AA4">
        <w:tc>
          <w:tcPr>
            <w:tcW w:w="1438" w:type="dxa"/>
          </w:tcPr>
          <w:p w14:paraId="4C84DF2A" w14:textId="77777777" w:rsidR="00BC1226" w:rsidRDefault="00BC1226" w:rsidP="00F04BA7">
            <w:pPr>
              <w:spacing w:line="276" w:lineRule="auto"/>
            </w:pPr>
            <w:r w:rsidRPr="00B00A3D">
              <w:t>Within groups</w:t>
            </w:r>
          </w:p>
        </w:tc>
        <w:tc>
          <w:tcPr>
            <w:tcW w:w="1438" w:type="dxa"/>
          </w:tcPr>
          <w:p w14:paraId="207238E2" w14:textId="77777777" w:rsidR="00BC1226" w:rsidRDefault="00BC1226" w:rsidP="00F04BA7">
            <w:pPr>
              <w:spacing w:line="276" w:lineRule="auto"/>
            </w:pPr>
            <w:r w:rsidRPr="005C71CE">
              <w:rPr>
                <w:rFonts w:ascii="Times New Roman" w:hAnsi="Times New Roman" w:cs="Times New Roman"/>
                <w:sz w:val="24"/>
                <w:szCs w:val="24"/>
              </w:rPr>
              <w:t xml:space="preserve">2.5              </w:t>
            </w:r>
          </w:p>
        </w:tc>
        <w:tc>
          <w:tcPr>
            <w:tcW w:w="1438" w:type="dxa"/>
          </w:tcPr>
          <w:p w14:paraId="58FCFBC9" w14:textId="77777777" w:rsidR="00BC1226" w:rsidRDefault="00BC1226" w:rsidP="00F04BA7">
            <w:pPr>
              <w:spacing w:line="276" w:lineRule="auto"/>
            </w:pPr>
            <w:r>
              <w:t>6</w:t>
            </w:r>
          </w:p>
        </w:tc>
        <w:tc>
          <w:tcPr>
            <w:tcW w:w="1438" w:type="dxa"/>
          </w:tcPr>
          <w:p w14:paraId="7C542502" w14:textId="77777777" w:rsidR="00BC1226" w:rsidRDefault="00BC1226" w:rsidP="00F04BA7">
            <w:pPr>
              <w:spacing w:line="276" w:lineRule="auto"/>
            </w:pPr>
            <w:r w:rsidRPr="005C71CE">
              <w:rPr>
                <w:rFonts w:ascii="Times New Roman" w:hAnsi="Times New Roman" w:cs="Times New Roman"/>
                <w:sz w:val="24"/>
                <w:szCs w:val="24"/>
              </w:rPr>
              <w:t>.416666667</w:t>
            </w:r>
          </w:p>
        </w:tc>
        <w:tc>
          <w:tcPr>
            <w:tcW w:w="1439" w:type="dxa"/>
          </w:tcPr>
          <w:p w14:paraId="431CB982" w14:textId="77777777" w:rsidR="00BC1226" w:rsidRDefault="00BC1226" w:rsidP="00F04BA7">
            <w:pPr>
              <w:spacing w:line="276" w:lineRule="auto"/>
            </w:pPr>
          </w:p>
        </w:tc>
        <w:tc>
          <w:tcPr>
            <w:tcW w:w="1439" w:type="dxa"/>
          </w:tcPr>
          <w:p w14:paraId="40058CC3" w14:textId="77777777" w:rsidR="00BC1226" w:rsidRDefault="00BC1226" w:rsidP="00F04BA7">
            <w:pPr>
              <w:spacing w:line="276" w:lineRule="auto"/>
            </w:pPr>
          </w:p>
        </w:tc>
      </w:tr>
      <w:tr w:rsidR="00BC1226" w14:paraId="4B90FBEF" w14:textId="77777777" w:rsidTr="00D92AA4">
        <w:tc>
          <w:tcPr>
            <w:tcW w:w="1438" w:type="dxa"/>
          </w:tcPr>
          <w:p w14:paraId="0AB2654A" w14:textId="77777777" w:rsidR="00BC1226" w:rsidRDefault="00BC1226" w:rsidP="00F04BA7">
            <w:pPr>
              <w:spacing w:line="276" w:lineRule="auto"/>
            </w:pPr>
            <w:r>
              <w:t>Total</w:t>
            </w:r>
          </w:p>
        </w:tc>
        <w:tc>
          <w:tcPr>
            <w:tcW w:w="1438" w:type="dxa"/>
          </w:tcPr>
          <w:p w14:paraId="78E47D3B" w14:textId="77777777" w:rsidR="00BC1226" w:rsidRDefault="00BC1226" w:rsidP="00F04BA7">
            <w:pPr>
              <w:spacing w:line="276" w:lineRule="auto"/>
            </w:pPr>
            <w:r w:rsidRPr="00B00A3D">
              <w:t xml:space="preserve">250  </w:t>
            </w:r>
          </w:p>
        </w:tc>
        <w:tc>
          <w:tcPr>
            <w:tcW w:w="1438" w:type="dxa"/>
          </w:tcPr>
          <w:p w14:paraId="70A526DC" w14:textId="77777777" w:rsidR="00BC1226" w:rsidRDefault="00BC1226" w:rsidP="00F04BA7">
            <w:pPr>
              <w:spacing w:line="276" w:lineRule="auto"/>
            </w:pPr>
            <w:r w:rsidRPr="00B00A3D">
              <w:t>199</w:t>
            </w:r>
          </w:p>
        </w:tc>
        <w:tc>
          <w:tcPr>
            <w:tcW w:w="1438" w:type="dxa"/>
          </w:tcPr>
          <w:p w14:paraId="0AD0AB74" w14:textId="77777777" w:rsidR="00BC1226" w:rsidRDefault="00BC1226" w:rsidP="00F04BA7">
            <w:pPr>
              <w:spacing w:line="276" w:lineRule="auto"/>
            </w:pPr>
            <w:r w:rsidRPr="00B00A3D">
              <w:t>1.25628141</w:t>
            </w:r>
          </w:p>
        </w:tc>
        <w:tc>
          <w:tcPr>
            <w:tcW w:w="1439" w:type="dxa"/>
          </w:tcPr>
          <w:p w14:paraId="024E396A" w14:textId="77777777" w:rsidR="00BC1226" w:rsidRDefault="00BC1226" w:rsidP="00F04BA7">
            <w:pPr>
              <w:spacing w:line="276" w:lineRule="auto"/>
            </w:pPr>
          </w:p>
        </w:tc>
        <w:tc>
          <w:tcPr>
            <w:tcW w:w="1439" w:type="dxa"/>
          </w:tcPr>
          <w:p w14:paraId="0DFD5ACC" w14:textId="77777777" w:rsidR="00BC1226" w:rsidRDefault="00BC1226" w:rsidP="00F04BA7">
            <w:pPr>
              <w:spacing w:line="276" w:lineRule="auto"/>
            </w:pPr>
          </w:p>
        </w:tc>
      </w:tr>
      <w:tr w:rsidR="00BC1226" w14:paraId="57C1259A" w14:textId="77777777" w:rsidTr="00D92AA4">
        <w:tc>
          <w:tcPr>
            <w:tcW w:w="8630" w:type="dxa"/>
            <w:gridSpan w:val="6"/>
          </w:tcPr>
          <w:p w14:paraId="141DD6AB" w14:textId="77777777" w:rsidR="00BC1226" w:rsidRDefault="00BC1226" w:rsidP="00F04BA7">
            <w:pPr>
              <w:spacing w:line="276" w:lineRule="auto"/>
            </w:pPr>
            <w:r w:rsidRPr="00B00A3D">
              <w:t>Bartlett's t</w:t>
            </w:r>
            <w:r>
              <w:t xml:space="preserve">est for equal variances:  chi2(1) =   </w:t>
            </w:r>
            <w:r w:rsidRPr="005C71CE">
              <w:rPr>
                <w:rFonts w:ascii="Times New Roman" w:hAnsi="Times New Roman" w:cs="Times New Roman"/>
                <w:sz w:val="24"/>
                <w:szCs w:val="24"/>
              </w:rPr>
              <w:t>0.2975</w:t>
            </w:r>
            <w:r>
              <w:rPr>
                <w:rFonts w:ascii="Times New Roman" w:hAnsi="Times New Roman" w:cs="Times New Roman"/>
                <w:sz w:val="24"/>
                <w:szCs w:val="24"/>
              </w:rPr>
              <w:t xml:space="preserve"> </w:t>
            </w:r>
            <w:r w:rsidRPr="005C71CE">
              <w:rPr>
                <w:rFonts w:ascii="Times New Roman" w:hAnsi="Times New Roman" w:cs="Times New Roman"/>
                <w:sz w:val="24"/>
                <w:szCs w:val="24"/>
              </w:rPr>
              <w:t xml:space="preserve">  </w:t>
            </w:r>
            <w:r>
              <w:t xml:space="preserve">Prob&gt;chi2 = </w:t>
            </w:r>
            <w:r w:rsidRPr="005C71CE">
              <w:rPr>
                <w:rFonts w:ascii="Times New Roman" w:hAnsi="Times New Roman" w:cs="Times New Roman"/>
                <w:sz w:val="24"/>
                <w:szCs w:val="24"/>
              </w:rPr>
              <w:t>0.58</w:t>
            </w:r>
            <w:r>
              <w:rPr>
                <w:rFonts w:ascii="Times New Roman" w:hAnsi="Times New Roman" w:cs="Times New Roman"/>
                <w:sz w:val="24"/>
                <w:szCs w:val="24"/>
              </w:rPr>
              <w:t>5</w:t>
            </w:r>
          </w:p>
        </w:tc>
      </w:tr>
    </w:tbl>
    <w:p w14:paraId="27CC69BA" w14:textId="041D0E8D" w:rsidR="006F0958" w:rsidRPr="00131891" w:rsidRDefault="00BC1226" w:rsidP="00F04BA7">
      <w:pPr>
        <w:keepNext/>
        <w:keepLines/>
        <w:spacing w:before="480" w:after="0" w:line="276" w:lineRule="auto"/>
        <w:jc w:val="both"/>
        <w:outlineLvl w:val="0"/>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Table </w:t>
      </w:r>
      <w:r w:rsidR="00D13D8C">
        <w:rPr>
          <w:rFonts w:ascii="Times New Roman" w:eastAsiaTheme="majorEastAsia" w:hAnsi="Times New Roman" w:cs="Times New Roman"/>
          <w:bCs/>
          <w:color w:val="000000" w:themeColor="text1"/>
          <w:sz w:val="24"/>
          <w:szCs w:val="24"/>
        </w:rPr>
        <w:t>6</w:t>
      </w:r>
      <w:r w:rsidR="006F0958" w:rsidRPr="00131891">
        <w:rPr>
          <w:rFonts w:ascii="Times New Roman" w:eastAsiaTheme="majorEastAsia" w:hAnsi="Times New Roman" w:cs="Times New Roman"/>
          <w:bCs/>
          <w:color w:val="000000" w:themeColor="text1"/>
          <w:sz w:val="24"/>
          <w:szCs w:val="24"/>
        </w:rPr>
        <w:t xml:space="preserve"> A </w:t>
      </w:r>
      <w:proofErr w:type="gramStart"/>
      <w:r w:rsidR="006F0958" w:rsidRPr="00131891">
        <w:rPr>
          <w:rFonts w:ascii="Times New Roman" w:eastAsiaTheme="majorEastAsia" w:hAnsi="Times New Roman" w:cs="Times New Roman"/>
          <w:bCs/>
          <w:color w:val="000000" w:themeColor="text1"/>
          <w:sz w:val="24"/>
          <w:szCs w:val="24"/>
        </w:rPr>
        <w:t>one way</w:t>
      </w:r>
      <w:proofErr w:type="gramEnd"/>
      <w:r w:rsidR="006F0958" w:rsidRPr="00131891">
        <w:rPr>
          <w:rFonts w:ascii="Times New Roman" w:eastAsiaTheme="majorEastAsia" w:hAnsi="Times New Roman" w:cs="Times New Roman"/>
          <w:bCs/>
          <w:color w:val="000000" w:themeColor="text1"/>
          <w:sz w:val="24"/>
          <w:szCs w:val="24"/>
        </w:rPr>
        <w:t xml:space="preserve"> ANOVA was done to evaluate that there are statistically significant differences in other operations costs in the Tehsils of Lucknow. The analysis results indicated a between-groups sum of squares of 247.5 that had 193 degrees of freedom, and within-groups sum of squares of 2.5 that had 6 degrees of freedom. The mean square between groups that resulted was 1.2824 and the mean square within groups was 0.4167. This produced F-statistic of 3.08 and a p-value of 0.0766. Despite the F-statistic indicating a level of difference between the groups, the p-value is larger than 0.05, indicating that the result is not statistically significant at the traditional level. In this way we cannot reject the null hypothesis and determine that there are no strong statistical data of the differences in other operational costs between the Tehsils.</w:t>
      </w:r>
    </w:p>
    <w:p w14:paraId="6800C3CF" w14:textId="77777777" w:rsidR="006F0958" w:rsidRPr="00131891" w:rsidRDefault="006F0958" w:rsidP="00F04BA7">
      <w:pPr>
        <w:keepNext/>
        <w:keepLines/>
        <w:spacing w:before="480" w:after="0" w:line="276" w:lineRule="auto"/>
        <w:jc w:val="both"/>
        <w:outlineLvl w:val="0"/>
        <w:rPr>
          <w:rFonts w:ascii="Times New Roman" w:eastAsiaTheme="majorEastAsia" w:hAnsi="Times New Roman" w:cs="Times New Roman"/>
          <w:bCs/>
          <w:color w:val="000000" w:themeColor="text1"/>
          <w:sz w:val="24"/>
          <w:szCs w:val="24"/>
        </w:rPr>
      </w:pPr>
      <w:r w:rsidRPr="00131891">
        <w:rPr>
          <w:rFonts w:ascii="Times New Roman" w:eastAsiaTheme="majorEastAsia" w:hAnsi="Times New Roman" w:cs="Times New Roman"/>
          <w:bCs/>
          <w:color w:val="000000" w:themeColor="text1"/>
          <w:sz w:val="24"/>
          <w:szCs w:val="24"/>
        </w:rPr>
        <w:t>Moreover, the test of homogeneity of variances that was conducted by Bartlett had a chi-square of 0.2975 with p-value of 0.585 which means that we did not violate the homogeneity of variances. This is to confirm the assumption of homogeneity in the ANOVA model and the analysis can be said to be valid.</w:t>
      </w:r>
    </w:p>
    <w:p w14:paraId="0064C1BB" w14:textId="77777777" w:rsidR="006F0958" w:rsidRPr="00837737" w:rsidRDefault="006F0958" w:rsidP="00F04BA7">
      <w:pPr>
        <w:keepNext/>
        <w:keepLines/>
        <w:spacing w:before="480" w:after="0" w:line="276" w:lineRule="auto"/>
        <w:jc w:val="both"/>
        <w:outlineLvl w:val="0"/>
        <w:rPr>
          <w:rFonts w:ascii="Times New Roman" w:eastAsiaTheme="majorEastAsia" w:hAnsi="Times New Roman" w:cs="Times New Roman"/>
          <w:b/>
          <w:bCs/>
          <w:color w:val="000000" w:themeColor="text1"/>
          <w:sz w:val="24"/>
          <w:szCs w:val="24"/>
        </w:rPr>
      </w:pPr>
      <w:r w:rsidRPr="00837737">
        <w:rPr>
          <w:rFonts w:ascii="Times New Roman" w:eastAsiaTheme="majorEastAsia" w:hAnsi="Times New Roman" w:cs="Times New Roman"/>
          <w:b/>
          <w:bCs/>
          <w:color w:val="000000" w:themeColor="text1"/>
          <w:sz w:val="24"/>
          <w:szCs w:val="24"/>
        </w:rPr>
        <w:t>PCA and Regression Analysis</w:t>
      </w:r>
    </w:p>
    <w:p w14:paraId="3468DB21" w14:textId="77777777" w:rsidR="006F0958" w:rsidRPr="008E5A11" w:rsidRDefault="006F0958" w:rsidP="00F04BA7">
      <w:pPr>
        <w:spacing w:line="276" w:lineRule="auto"/>
        <w:jc w:val="both"/>
        <w:rPr>
          <w:rFonts w:ascii="Times New Roman" w:hAnsi="Times New Roman" w:cs="Times New Roman"/>
          <w:sz w:val="24"/>
          <w:szCs w:val="24"/>
        </w:rPr>
      </w:pPr>
      <w:r w:rsidRPr="008E5A11">
        <w:rPr>
          <w:rFonts w:ascii="Times New Roman" w:hAnsi="Times New Roman" w:cs="Times New Roman"/>
          <w:sz w:val="24"/>
          <w:szCs w:val="24"/>
        </w:rPr>
        <w:t>This report features the entire discussion of the Principal Component Analysis (PCA) conducted on the variables that are related to costs and the application of the principal components into a regression equation that estimates the cost of investment per batch.</w:t>
      </w:r>
    </w:p>
    <w:p w14:paraId="35AB63AC" w14:textId="77777777" w:rsidR="006F0958" w:rsidRPr="00837737" w:rsidRDefault="006F0958" w:rsidP="00F04BA7">
      <w:pPr>
        <w:spacing w:line="276" w:lineRule="auto"/>
        <w:jc w:val="both"/>
        <w:rPr>
          <w:rFonts w:ascii="Times New Roman" w:hAnsi="Times New Roman" w:cs="Times New Roman"/>
          <w:color w:val="000000" w:themeColor="text1"/>
          <w:sz w:val="24"/>
          <w:szCs w:val="24"/>
        </w:rPr>
      </w:pPr>
      <w:r w:rsidRPr="008E5A11">
        <w:rPr>
          <w:rFonts w:ascii="Times New Roman" w:hAnsi="Times New Roman" w:cs="Times New Roman"/>
          <w:sz w:val="24"/>
          <w:szCs w:val="24"/>
        </w:rPr>
        <w:t>Linear combinations of the initial variables are the principal components. According to the result of the PCA, the two major components (PC1 and PC2) are identified as:</w:t>
      </w:r>
      <w:r w:rsidRPr="00837737">
        <w:rPr>
          <w:rFonts w:ascii="Times New Roman" w:hAnsi="Times New Roman" w:cs="Times New Roman"/>
          <w:sz w:val="24"/>
          <w:szCs w:val="24"/>
        </w:rPr>
        <w:br/>
      </w:r>
      <m:oMathPara>
        <m:oMath>
          <m:r>
            <w:rPr>
              <w:rFonts w:ascii="Cambria Math" w:hAnsi="Cambria Math" w:cs="Times New Roman"/>
              <w:sz w:val="24"/>
              <w:szCs w:val="24"/>
            </w:rPr>
            <m:t>PC1 = 0.6038×Investment + 0.2122×Feed + 0.4462×Labor - 0.6256×Operational</m:t>
          </m:r>
          <m:r>
            <m:rPr>
              <m:sty m:val="p"/>
            </m:rPr>
            <w:rPr>
              <w:rFonts w:ascii="Cambria Math" w:hAnsi="Cambria Math" w:cs="Times New Roman"/>
              <w:sz w:val="24"/>
              <w:szCs w:val="24"/>
            </w:rPr>
            <w:br/>
          </m:r>
        </m:oMath>
        <m:oMath>
          <m:r>
            <w:rPr>
              <w:rFonts w:ascii="Cambria Math" w:hAnsi="Cambria Math" w:cs="Times New Roman"/>
              <w:sz w:val="24"/>
              <w:szCs w:val="24"/>
            </w:rPr>
            <m:t>PC2 = 0.2685×Investment + 0.7575×Feed - 0.5870×Labor + 0.0974×Operational</m:t>
          </m:r>
          <m:r>
            <m:rPr>
              <m:sty m:val="p"/>
            </m:rPr>
            <w:rPr>
              <w:rFonts w:ascii="Cambria Math" w:hAnsi="Cambria Math" w:cs="Times New Roman"/>
              <w:sz w:val="24"/>
              <w:szCs w:val="24"/>
            </w:rPr>
            <w:br/>
          </m:r>
        </m:oMath>
      </m:oMathPara>
    </w:p>
    <w:p w14:paraId="0B1B87D1" w14:textId="1D34D983" w:rsidR="006F0958" w:rsidRPr="00837737" w:rsidRDefault="00623AB6" w:rsidP="00F04BA7">
      <w:pPr>
        <w:keepNext/>
        <w:keepLines/>
        <w:spacing w:before="200" w:after="0" w:line="276" w:lineRule="auto"/>
        <w:jc w:val="both"/>
        <w:outlineLvl w:val="1"/>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Table </w:t>
      </w:r>
      <w:r w:rsidR="00D13D8C">
        <w:rPr>
          <w:rFonts w:ascii="Times New Roman" w:eastAsiaTheme="majorEastAsia" w:hAnsi="Times New Roman" w:cs="Times New Roman"/>
          <w:b/>
          <w:bCs/>
          <w:color w:val="000000" w:themeColor="text1"/>
          <w:sz w:val="24"/>
          <w:szCs w:val="24"/>
        </w:rPr>
        <w:t>7</w:t>
      </w:r>
      <w:r w:rsidR="006F0958">
        <w:rPr>
          <w:rFonts w:ascii="Times New Roman" w:eastAsiaTheme="majorEastAsia" w:hAnsi="Times New Roman" w:cs="Times New Roman"/>
          <w:b/>
          <w:bCs/>
          <w:color w:val="000000" w:themeColor="text1"/>
          <w:sz w:val="24"/>
          <w:szCs w:val="24"/>
        </w:rPr>
        <w:t xml:space="preserve"> </w:t>
      </w:r>
      <w:r w:rsidR="006F0958" w:rsidRPr="00837737">
        <w:rPr>
          <w:rFonts w:ascii="Times New Roman" w:eastAsiaTheme="majorEastAsia" w:hAnsi="Times New Roman" w:cs="Times New Roman"/>
          <w:b/>
          <w:bCs/>
          <w:color w:val="000000" w:themeColor="text1"/>
          <w:sz w:val="24"/>
          <w:szCs w:val="24"/>
        </w:rPr>
        <w:t>PCA Eigenvalues and Explained Variance</w:t>
      </w:r>
    </w:p>
    <w:tbl>
      <w:tblPr>
        <w:tblStyle w:val="TableGrid1"/>
        <w:tblW w:w="0" w:type="auto"/>
        <w:tblLook w:val="04A0" w:firstRow="1" w:lastRow="0" w:firstColumn="1" w:lastColumn="0" w:noHBand="0" w:noVBand="1"/>
      </w:tblPr>
      <w:tblGrid>
        <w:gridCol w:w="2160"/>
        <w:gridCol w:w="2160"/>
        <w:gridCol w:w="2160"/>
        <w:gridCol w:w="2160"/>
      </w:tblGrid>
      <w:tr w:rsidR="006F0958" w:rsidRPr="00837737" w14:paraId="4BC1E736" w14:textId="77777777" w:rsidTr="00D92AA4">
        <w:tc>
          <w:tcPr>
            <w:tcW w:w="2160" w:type="dxa"/>
          </w:tcPr>
          <w:p w14:paraId="3A361798"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Component</w:t>
            </w:r>
          </w:p>
        </w:tc>
        <w:tc>
          <w:tcPr>
            <w:tcW w:w="2160" w:type="dxa"/>
          </w:tcPr>
          <w:p w14:paraId="483404AD"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Eigenvalue</w:t>
            </w:r>
          </w:p>
        </w:tc>
        <w:tc>
          <w:tcPr>
            <w:tcW w:w="2160" w:type="dxa"/>
          </w:tcPr>
          <w:p w14:paraId="0EA42E40"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 Variance Explained</w:t>
            </w:r>
          </w:p>
        </w:tc>
        <w:tc>
          <w:tcPr>
            <w:tcW w:w="2160" w:type="dxa"/>
          </w:tcPr>
          <w:p w14:paraId="4B8F1914"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Cumulative %</w:t>
            </w:r>
          </w:p>
        </w:tc>
      </w:tr>
      <w:tr w:rsidR="006F0958" w:rsidRPr="00837737" w14:paraId="175B2C9C" w14:textId="77777777" w:rsidTr="00D92AA4">
        <w:tc>
          <w:tcPr>
            <w:tcW w:w="2160" w:type="dxa"/>
          </w:tcPr>
          <w:p w14:paraId="68CFDF60"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Comp1</w:t>
            </w:r>
          </w:p>
        </w:tc>
        <w:tc>
          <w:tcPr>
            <w:tcW w:w="2160" w:type="dxa"/>
          </w:tcPr>
          <w:p w14:paraId="09B9612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1.2386</w:t>
            </w:r>
          </w:p>
        </w:tc>
        <w:tc>
          <w:tcPr>
            <w:tcW w:w="2160" w:type="dxa"/>
          </w:tcPr>
          <w:p w14:paraId="27D0277A"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30.96%</w:t>
            </w:r>
          </w:p>
        </w:tc>
        <w:tc>
          <w:tcPr>
            <w:tcW w:w="2160" w:type="dxa"/>
          </w:tcPr>
          <w:p w14:paraId="778729CA"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30.96%</w:t>
            </w:r>
          </w:p>
        </w:tc>
      </w:tr>
      <w:tr w:rsidR="006F0958" w:rsidRPr="00837737" w14:paraId="28074716" w14:textId="77777777" w:rsidTr="00D92AA4">
        <w:tc>
          <w:tcPr>
            <w:tcW w:w="2160" w:type="dxa"/>
          </w:tcPr>
          <w:p w14:paraId="1FCB2AD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Comp2</w:t>
            </w:r>
          </w:p>
        </w:tc>
        <w:tc>
          <w:tcPr>
            <w:tcW w:w="2160" w:type="dxa"/>
          </w:tcPr>
          <w:p w14:paraId="5036A570"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1.1084</w:t>
            </w:r>
          </w:p>
        </w:tc>
        <w:tc>
          <w:tcPr>
            <w:tcW w:w="2160" w:type="dxa"/>
          </w:tcPr>
          <w:p w14:paraId="5B7589C9"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27.71%</w:t>
            </w:r>
          </w:p>
        </w:tc>
        <w:tc>
          <w:tcPr>
            <w:tcW w:w="2160" w:type="dxa"/>
          </w:tcPr>
          <w:p w14:paraId="4733C487"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58.67%</w:t>
            </w:r>
          </w:p>
        </w:tc>
      </w:tr>
      <w:tr w:rsidR="006F0958" w:rsidRPr="00837737" w14:paraId="67A62079" w14:textId="77777777" w:rsidTr="00D92AA4">
        <w:tc>
          <w:tcPr>
            <w:tcW w:w="2160" w:type="dxa"/>
          </w:tcPr>
          <w:p w14:paraId="3A3EDAE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Comp3</w:t>
            </w:r>
          </w:p>
        </w:tc>
        <w:tc>
          <w:tcPr>
            <w:tcW w:w="2160" w:type="dxa"/>
          </w:tcPr>
          <w:p w14:paraId="185FB2F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0.8453</w:t>
            </w:r>
          </w:p>
        </w:tc>
        <w:tc>
          <w:tcPr>
            <w:tcW w:w="2160" w:type="dxa"/>
          </w:tcPr>
          <w:p w14:paraId="2A60B326"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21.13%</w:t>
            </w:r>
          </w:p>
        </w:tc>
        <w:tc>
          <w:tcPr>
            <w:tcW w:w="2160" w:type="dxa"/>
          </w:tcPr>
          <w:p w14:paraId="5AC58C59"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79.80%</w:t>
            </w:r>
          </w:p>
        </w:tc>
      </w:tr>
      <w:tr w:rsidR="006F0958" w:rsidRPr="00837737" w14:paraId="59313D41" w14:textId="77777777" w:rsidTr="00D92AA4">
        <w:tc>
          <w:tcPr>
            <w:tcW w:w="2160" w:type="dxa"/>
          </w:tcPr>
          <w:p w14:paraId="6B38C29B"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Comp4</w:t>
            </w:r>
          </w:p>
        </w:tc>
        <w:tc>
          <w:tcPr>
            <w:tcW w:w="2160" w:type="dxa"/>
          </w:tcPr>
          <w:p w14:paraId="7B8EAFC9"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0.8078</w:t>
            </w:r>
          </w:p>
        </w:tc>
        <w:tc>
          <w:tcPr>
            <w:tcW w:w="2160" w:type="dxa"/>
          </w:tcPr>
          <w:p w14:paraId="2BFABF69"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20.20%</w:t>
            </w:r>
          </w:p>
        </w:tc>
        <w:tc>
          <w:tcPr>
            <w:tcW w:w="2160" w:type="dxa"/>
          </w:tcPr>
          <w:p w14:paraId="4D8DEFB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100.00%</w:t>
            </w:r>
          </w:p>
        </w:tc>
      </w:tr>
    </w:tbl>
    <w:p w14:paraId="5107CC4A" w14:textId="1C07DCD2" w:rsidR="006F0958" w:rsidRPr="00837737" w:rsidRDefault="00623AB6" w:rsidP="00F04BA7">
      <w:pPr>
        <w:keepNext/>
        <w:keepLines/>
        <w:spacing w:before="200" w:after="0" w:line="276" w:lineRule="auto"/>
        <w:jc w:val="both"/>
        <w:outlineLvl w:val="1"/>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lastRenderedPageBreak/>
        <w:t xml:space="preserve">Table </w:t>
      </w:r>
      <w:r w:rsidR="00D13D8C">
        <w:rPr>
          <w:rFonts w:ascii="Times New Roman" w:eastAsiaTheme="majorEastAsia" w:hAnsi="Times New Roman" w:cs="Times New Roman"/>
          <w:b/>
          <w:bCs/>
          <w:color w:val="000000" w:themeColor="text1"/>
          <w:sz w:val="24"/>
          <w:szCs w:val="24"/>
        </w:rPr>
        <w:t>8--</w:t>
      </w:r>
      <w:r w:rsidR="006F0958" w:rsidRPr="00837737">
        <w:rPr>
          <w:rFonts w:ascii="Times New Roman" w:eastAsiaTheme="majorEastAsia" w:hAnsi="Times New Roman" w:cs="Times New Roman"/>
          <w:b/>
          <w:bCs/>
          <w:color w:val="000000" w:themeColor="text1"/>
          <w:sz w:val="24"/>
          <w:szCs w:val="24"/>
        </w:rPr>
        <w:t>Component Loadings (Eigenvectors)</w:t>
      </w:r>
    </w:p>
    <w:tbl>
      <w:tblPr>
        <w:tblStyle w:val="TableGrid1"/>
        <w:tblW w:w="0" w:type="auto"/>
        <w:tblLook w:val="04A0" w:firstRow="1" w:lastRow="0" w:firstColumn="1" w:lastColumn="0" w:noHBand="0" w:noVBand="1"/>
      </w:tblPr>
      <w:tblGrid>
        <w:gridCol w:w="1728"/>
        <w:gridCol w:w="1728"/>
        <w:gridCol w:w="1728"/>
        <w:gridCol w:w="1728"/>
        <w:gridCol w:w="1728"/>
      </w:tblGrid>
      <w:tr w:rsidR="006F0958" w:rsidRPr="00837737" w14:paraId="4505ABFA" w14:textId="77777777" w:rsidTr="00D92AA4">
        <w:tc>
          <w:tcPr>
            <w:tcW w:w="1728" w:type="dxa"/>
          </w:tcPr>
          <w:p w14:paraId="33351F6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Variable</w:t>
            </w:r>
          </w:p>
        </w:tc>
        <w:tc>
          <w:tcPr>
            <w:tcW w:w="1728" w:type="dxa"/>
          </w:tcPr>
          <w:p w14:paraId="1801A6AE"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Comp1</w:t>
            </w:r>
          </w:p>
        </w:tc>
        <w:tc>
          <w:tcPr>
            <w:tcW w:w="1728" w:type="dxa"/>
          </w:tcPr>
          <w:p w14:paraId="12641DE8"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Comp2</w:t>
            </w:r>
          </w:p>
        </w:tc>
        <w:tc>
          <w:tcPr>
            <w:tcW w:w="1728" w:type="dxa"/>
          </w:tcPr>
          <w:p w14:paraId="25DC05B4"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Comp3</w:t>
            </w:r>
          </w:p>
        </w:tc>
        <w:tc>
          <w:tcPr>
            <w:tcW w:w="1728" w:type="dxa"/>
          </w:tcPr>
          <w:p w14:paraId="04D39B9E"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Comp4</w:t>
            </w:r>
          </w:p>
        </w:tc>
      </w:tr>
      <w:tr w:rsidR="006F0958" w:rsidRPr="00837737" w14:paraId="67730CF5" w14:textId="77777777" w:rsidTr="00D92AA4">
        <w:tc>
          <w:tcPr>
            <w:tcW w:w="1728" w:type="dxa"/>
          </w:tcPr>
          <w:p w14:paraId="05A37CC7" w14:textId="736E30B9" w:rsidR="006F0958" w:rsidRPr="00837737" w:rsidRDefault="00D13D8C"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I</w:t>
            </w:r>
            <w:r w:rsidR="006F0958" w:rsidRPr="00837737">
              <w:rPr>
                <w:rFonts w:ascii="Times New Roman" w:hAnsi="Times New Roman" w:cs="Times New Roman"/>
                <w:sz w:val="24"/>
                <w:szCs w:val="24"/>
              </w:rPr>
              <w:t>nvestment</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cost</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per</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batch</w:t>
            </w:r>
          </w:p>
        </w:tc>
        <w:tc>
          <w:tcPr>
            <w:tcW w:w="1728" w:type="dxa"/>
          </w:tcPr>
          <w:p w14:paraId="6BF6816F"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0.6038</w:t>
            </w:r>
          </w:p>
        </w:tc>
        <w:tc>
          <w:tcPr>
            <w:tcW w:w="1728" w:type="dxa"/>
          </w:tcPr>
          <w:p w14:paraId="6AD0606E"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0.2685</w:t>
            </w:r>
          </w:p>
        </w:tc>
        <w:tc>
          <w:tcPr>
            <w:tcW w:w="1728" w:type="dxa"/>
          </w:tcPr>
          <w:p w14:paraId="5710456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0.6000</w:t>
            </w:r>
          </w:p>
        </w:tc>
        <w:tc>
          <w:tcPr>
            <w:tcW w:w="1728" w:type="dxa"/>
          </w:tcPr>
          <w:p w14:paraId="2642B05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-0.4509</w:t>
            </w:r>
          </w:p>
        </w:tc>
      </w:tr>
      <w:tr w:rsidR="006F0958" w:rsidRPr="00837737" w14:paraId="68B75F43" w14:textId="77777777" w:rsidTr="00D92AA4">
        <w:tc>
          <w:tcPr>
            <w:tcW w:w="1728" w:type="dxa"/>
          </w:tcPr>
          <w:p w14:paraId="43C504AC" w14:textId="2E620C7A" w:rsidR="006F0958" w:rsidRPr="00837737" w:rsidRDefault="00D13D8C"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F</w:t>
            </w:r>
            <w:r w:rsidR="006F0958" w:rsidRPr="00837737">
              <w:rPr>
                <w:rFonts w:ascii="Times New Roman" w:hAnsi="Times New Roman" w:cs="Times New Roman"/>
                <w:sz w:val="24"/>
                <w:szCs w:val="24"/>
              </w:rPr>
              <w:t>eed</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cost</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per</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batch</w:t>
            </w:r>
          </w:p>
        </w:tc>
        <w:tc>
          <w:tcPr>
            <w:tcW w:w="1728" w:type="dxa"/>
          </w:tcPr>
          <w:p w14:paraId="7851030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0.2122</w:t>
            </w:r>
          </w:p>
        </w:tc>
        <w:tc>
          <w:tcPr>
            <w:tcW w:w="1728" w:type="dxa"/>
          </w:tcPr>
          <w:p w14:paraId="56ED83B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0.7575</w:t>
            </w:r>
          </w:p>
        </w:tc>
        <w:tc>
          <w:tcPr>
            <w:tcW w:w="1728" w:type="dxa"/>
          </w:tcPr>
          <w:p w14:paraId="70E23C5F"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-0.0939</w:t>
            </w:r>
          </w:p>
        </w:tc>
        <w:tc>
          <w:tcPr>
            <w:tcW w:w="1728" w:type="dxa"/>
          </w:tcPr>
          <w:p w14:paraId="3232FA4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0.6102</w:t>
            </w:r>
          </w:p>
        </w:tc>
      </w:tr>
      <w:tr w:rsidR="006F0958" w:rsidRPr="00837737" w14:paraId="41A87F91" w14:textId="77777777" w:rsidTr="00D92AA4">
        <w:tc>
          <w:tcPr>
            <w:tcW w:w="1728" w:type="dxa"/>
          </w:tcPr>
          <w:p w14:paraId="5DCE6A66" w14:textId="4A9B2D0A" w:rsidR="006F0958" w:rsidRPr="00837737" w:rsidRDefault="00D13D8C"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L</w:t>
            </w:r>
            <w:r w:rsidR="006F0958" w:rsidRPr="00837737">
              <w:rPr>
                <w:rFonts w:ascii="Times New Roman" w:hAnsi="Times New Roman" w:cs="Times New Roman"/>
                <w:sz w:val="24"/>
                <w:szCs w:val="24"/>
              </w:rPr>
              <w:t>abor</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cost</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per</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batch</w:t>
            </w:r>
          </w:p>
        </w:tc>
        <w:tc>
          <w:tcPr>
            <w:tcW w:w="1728" w:type="dxa"/>
          </w:tcPr>
          <w:p w14:paraId="52D4BBD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0.4462</w:t>
            </w:r>
          </w:p>
        </w:tc>
        <w:tc>
          <w:tcPr>
            <w:tcW w:w="1728" w:type="dxa"/>
          </w:tcPr>
          <w:p w14:paraId="46364F4A"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-0.5870</w:t>
            </w:r>
          </w:p>
        </w:tc>
        <w:tc>
          <w:tcPr>
            <w:tcW w:w="1728" w:type="dxa"/>
          </w:tcPr>
          <w:p w14:paraId="2C8CA838"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0.2768</w:t>
            </w:r>
          </w:p>
        </w:tc>
        <w:tc>
          <w:tcPr>
            <w:tcW w:w="1728" w:type="dxa"/>
          </w:tcPr>
          <w:p w14:paraId="2B1E3A1F"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0.6162</w:t>
            </w:r>
          </w:p>
        </w:tc>
      </w:tr>
      <w:tr w:rsidR="006F0958" w:rsidRPr="00837737" w14:paraId="2804FFD9" w14:textId="77777777" w:rsidTr="00D92AA4">
        <w:tc>
          <w:tcPr>
            <w:tcW w:w="1728" w:type="dxa"/>
          </w:tcPr>
          <w:p w14:paraId="7832C260" w14:textId="2E92CB52" w:rsidR="006F0958" w:rsidRPr="00837737" w:rsidRDefault="00D13D8C"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O</w:t>
            </w:r>
            <w:r w:rsidR="006F0958" w:rsidRPr="00837737">
              <w:rPr>
                <w:rFonts w:ascii="Times New Roman" w:hAnsi="Times New Roman" w:cs="Times New Roman"/>
                <w:sz w:val="24"/>
                <w:szCs w:val="24"/>
              </w:rPr>
              <w:t>ther</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operational</w:t>
            </w:r>
            <w:r>
              <w:rPr>
                <w:rFonts w:ascii="Times New Roman" w:hAnsi="Times New Roman" w:cs="Times New Roman"/>
                <w:sz w:val="24"/>
                <w:szCs w:val="24"/>
              </w:rPr>
              <w:t xml:space="preserve"> </w:t>
            </w:r>
            <w:r w:rsidR="006F0958" w:rsidRPr="00837737">
              <w:rPr>
                <w:rFonts w:ascii="Times New Roman" w:hAnsi="Times New Roman" w:cs="Times New Roman"/>
                <w:sz w:val="24"/>
                <w:szCs w:val="24"/>
              </w:rPr>
              <w:t>costs</w:t>
            </w:r>
          </w:p>
        </w:tc>
        <w:tc>
          <w:tcPr>
            <w:tcW w:w="1728" w:type="dxa"/>
          </w:tcPr>
          <w:p w14:paraId="4E57E1DF"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-0.6256</w:t>
            </w:r>
          </w:p>
        </w:tc>
        <w:tc>
          <w:tcPr>
            <w:tcW w:w="1728" w:type="dxa"/>
          </w:tcPr>
          <w:p w14:paraId="1C8111BD"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0.0974</w:t>
            </w:r>
          </w:p>
        </w:tc>
        <w:tc>
          <w:tcPr>
            <w:tcW w:w="1728" w:type="dxa"/>
          </w:tcPr>
          <w:p w14:paraId="1E923E74"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0.7447</w:t>
            </w:r>
          </w:p>
        </w:tc>
        <w:tc>
          <w:tcPr>
            <w:tcW w:w="1728" w:type="dxa"/>
          </w:tcPr>
          <w:p w14:paraId="6B72A3DB"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0.2112</w:t>
            </w:r>
          </w:p>
        </w:tc>
      </w:tr>
    </w:tbl>
    <w:p w14:paraId="62D7E1E6" w14:textId="77777777" w:rsidR="006F0958" w:rsidRPr="00837737" w:rsidRDefault="006F0958" w:rsidP="00F04BA7">
      <w:pPr>
        <w:keepNext/>
        <w:keepLines/>
        <w:spacing w:before="200" w:after="0" w:line="276" w:lineRule="auto"/>
        <w:jc w:val="both"/>
        <w:outlineLvl w:val="1"/>
        <w:rPr>
          <w:rFonts w:ascii="Times New Roman" w:eastAsiaTheme="majorEastAsia" w:hAnsi="Times New Roman" w:cs="Times New Roman"/>
          <w:b/>
          <w:bCs/>
          <w:color w:val="000000" w:themeColor="text1"/>
          <w:sz w:val="24"/>
          <w:szCs w:val="24"/>
        </w:rPr>
      </w:pPr>
      <w:r w:rsidRPr="00837737">
        <w:rPr>
          <w:rFonts w:ascii="Times New Roman" w:eastAsiaTheme="majorEastAsia" w:hAnsi="Times New Roman" w:cs="Times New Roman"/>
          <w:b/>
          <w:bCs/>
          <w:color w:val="000000" w:themeColor="text1"/>
          <w:sz w:val="24"/>
          <w:szCs w:val="24"/>
        </w:rPr>
        <w:t>Regression Equation</w:t>
      </w:r>
    </w:p>
    <w:p w14:paraId="0F022BFE" w14:textId="77777777" w:rsidR="006F0958"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The regression model uses PC1 and PC2 as predictors of investment cost. The model is expressed as:</w:t>
      </w:r>
    </w:p>
    <w:p w14:paraId="615E7747" w14:textId="77777777" w:rsidR="006F0958"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br/>
      </w:r>
      <w:r w:rsidRPr="00837737">
        <w:rPr>
          <w:rFonts w:ascii="Times New Roman" w:hAnsi="Times New Roman" w:cs="Times New Roman"/>
          <w:sz w:val="24"/>
          <w:szCs w:val="24"/>
        </w:rPr>
        <w:br/>
      </w:r>
      <m:oMathPara>
        <m:oMath>
          <m:r>
            <w:rPr>
              <w:rFonts w:ascii="Cambria Math" w:hAnsi="Cambria Math" w:cs="Times New Roman"/>
              <w:sz w:val="24"/>
              <w:szCs w:val="24"/>
            </w:rPr>
            <m:t>InvestmentCost = β₀ + β₁×PC1 + β₂×PC2 + ε</m:t>
          </m:r>
        </m:oMath>
      </m:oMathPara>
    </w:p>
    <w:p w14:paraId="0012CDFE" w14:textId="77777777" w:rsidR="006F0958"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br/>
        <w:t>Substituting the estimated coefficients:</w:t>
      </w:r>
    </w:p>
    <w:p w14:paraId="6C752BAA"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br/>
      </w:r>
      <w:r w:rsidRPr="00837737">
        <w:rPr>
          <w:rFonts w:ascii="Times New Roman" w:hAnsi="Times New Roman" w:cs="Times New Roman"/>
          <w:sz w:val="24"/>
          <w:szCs w:val="24"/>
        </w:rPr>
        <w:br/>
      </w:r>
      <m:oMathPara>
        <m:oMath>
          <m:r>
            <w:rPr>
              <w:rFonts w:ascii="Cambria Math" w:hAnsi="Cambria Math" w:cs="Times New Roman"/>
              <w:sz w:val="24"/>
              <w:szCs w:val="24"/>
            </w:rPr>
            <m:t>InvestmentCost = 140395.30 + 13956.04×PC1 + 6205.63×PC2</m:t>
          </m:r>
        </m:oMath>
      </m:oMathPara>
    </w:p>
    <w:p w14:paraId="661900E8" w14:textId="692E9152" w:rsidR="006F0958" w:rsidRPr="00837737" w:rsidRDefault="00623AB6" w:rsidP="00F04BA7">
      <w:pPr>
        <w:keepNext/>
        <w:keepLines/>
        <w:spacing w:before="200" w:after="0" w:line="276" w:lineRule="auto"/>
        <w:jc w:val="both"/>
        <w:outlineLvl w:val="1"/>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Table </w:t>
      </w:r>
      <w:r w:rsidR="00D13D8C">
        <w:rPr>
          <w:rFonts w:ascii="Times New Roman" w:eastAsiaTheme="majorEastAsia" w:hAnsi="Times New Roman" w:cs="Times New Roman"/>
          <w:b/>
          <w:bCs/>
          <w:color w:val="000000" w:themeColor="text1"/>
          <w:sz w:val="24"/>
          <w:szCs w:val="24"/>
        </w:rPr>
        <w:t>9-</w:t>
      </w:r>
      <w:r w:rsidR="006F0958" w:rsidRPr="00837737">
        <w:rPr>
          <w:rFonts w:ascii="Times New Roman" w:eastAsiaTheme="majorEastAsia" w:hAnsi="Times New Roman" w:cs="Times New Roman"/>
          <w:b/>
          <w:bCs/>
          <w:color w:val="000000" w:themeColor="text1"/>
          <w:sz w:val="24"/>
          <w:szCs w:val="24"/>
        </w:rPr>
        <w:t>Regression Coefficients</w:t>
      </w:r>
    </w:p>
    <w:tbl>
      <w:tblPr>
        <w:tblStyle w:val="TableGrid1"/>
        <w:tblW w:w="0" w:type="auto"/>
        <w:tblLook w:val="04A0" w:firstRow="1" w:lastRow="0" w:firstColumn="1" w:lastColumn="0" w:noHBand="0" w:noVBand="1"/>
      </w:tblPr>
      <w:tblGrid>
        <w:gridCol w:w="2160"/>
        <w:gridCol w:w="2160"/>
        <w:gridCol w:w="2160"/>
        <w:gridCol w:w="2160"/>
      </w:tblGrid>
      <w:tr w:rsidR="006F0958" w:rsidRPr="00837737" w14:paraId="39819FAD" w14:textId="77777777" w:rsidTr="00D92AA4">
        <w:tc>
          <w:tcPr>
            <w:tcW w:w="2160" w:type="dxa"/>
          </w:tcPr>
          <w:p w14:paraId="6844BE56"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Variable</w:t>
            </w:r>
          </w:p>
        </w:tc>
        <w:tc>
          <w:tcPr>
            <w:tcW w:w="2160" w:type="dxa"/>
          </w:tcPr>
          <w:p w14:paraId="3046E55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Coefficient</w:t>
            </w:r>
          </w:p>
        </w:tc>
        <w:tc>
          <w:tcPr>
            <w:tcW w:w="2160" w:type="dxa"/>
          </w:tcPr>
          <w:p w14:paraId="2AD8733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Std. Error</w:t>
            </w:r>
          </w:p>
        </w:tc>
        <w:tc>
          <w:tcPr>
            <w:tcW w:w="2160" w:type="dxa"/>
          </w:tcPr>
          <w:p w14:paraId="4CC84165"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p-value</w:t>
            </w:r>
          </w:p>
        </w:tc>
      </w:tr>
      <w:tr w:rsidR="006F0958" w:rsidRPr="00837737" w14:paraId="5A48663D" w14:textId="77777777" w:rsidTr="00D92AA4">
        <w:tc>
          <w:tcPr>
            <w:tcW w:w="2160" w:type="dxa"/>
          </w:tcPr>
          <w:p w14:paraId="3CD77D79"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PC1</w:t>
            </w:r>
          </w:p>
        </w:tc>
        <w:tc>
          <w:tcPr>
            <w:tcW w:w="2160" w:type="dxa"/>
          </w:tcPr>
          <w:p w14:paraId="31F56BB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13956.04</w:t>
            </w:r>
          </w:p>
        </w:tc>
        <w:tc>
          <w:tcPr>
            <w:tcW w:w="2160" w:type="dxa"/>
          </w:tcPr>
          <w:p w14:paraId="2F312BE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1012.91</w:t>
            </w:r>
          </w:p>
        </w:tc>
        <w:tc>
          <w:tcPr>
            <w:tcW w:w="2160" w:type="dxa"/>
          </w:tcPr>
          <w:p w14:paraId="0C6D5AFD"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0.000</w:t>
            </w:r>
          </w:p>
        </w:tc>
      </w:tr>
      <w:tr w:rsidR="006F0958" w:rsidRPr="00837737" w14:paraId="66B9DE1F" w14:textId="77777777" w:rsidTr="00D92AA4">
        <w:tc>
          <w:tcPr>
            <w:tcW w:w="2160" w:type="dxa"/>
          </w:tcPr>
          <w:p w14:paraId="2687133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PC2</w:t>
            </w:r>
          </w:p>
        </w:tc>
        <w:tc>
          <w:tcPr>
            <w:tcW w:w="2160" w:type="dxa"/>
          </w:tcPr>
          <w:p w14:paraId="26F82142"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6205.63</w:t>
            </w:r>
          </w:p>
        </w:tc>
        <w:tc>
          <w:tcPr>
            <w:tcW w:w="2160" w:type="dxa"/>
          </w:tcPr>
          <w:p w14:paraId="1820AE6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1070.75</w:t>
            </w:r>
          </w:p>
        </w:tc>
        <w:tc>
          <w:tcPr>
            <w:tcW w:w="2160" w:type="dxa"/>
          </w:tcPr>
          <w:p w14:paraId="38CE8B11"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0.000</w:t>
            </w:r>
          </w:p>
        </w:tc>
      </w:tr>
      <w:tr w:rsidR="006F0958" w:rsidRPr="00837737" w14:paraId="239BDE51" w14:textId="77777777" w:rsidTr="00D92AA4">
        <w:tc>
          <w:tcPr>
            <w:tcW w:w="2160" w:type="dxa"/>
          </w:tcPr>
          <w:p w14:paraId="038B2807"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Constant</w:t>
            </w:r>
          </w:p>
        </w:tc>
        <w:tc>
          <w:tcPr>
            <w:tcW w:w="2160" w:type="dxa"/>
          </w:tcPr>
          <w:p w14:paraId="0C8B4314"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140395.30</w:t>
            </w:r>
          </w:p>
        </w:tc>
        <w:tc>
          <w:tcPr>
            <w:tcW w:w="2160" w:type="dxa"/>
          </w:tcPr>
          <w:p w14:paraId="55990206"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1124.44</w:t>
            </w:r>
          </w:p>
        </w:tc>
        <w:tc>
          <w:tcPr>
            <w:tcW w:w="2160" w:type="dxa"/>
          </w:tcPr>
          <w:p w14:paraId="69EF7D03" w14:textId="77777777" w:rsidR="006F0958" w:rsidRPr="00837737"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0.000</w:t>
            </w:r>
          </w:p>
        </w:tc>
      </w:tr>
    </w:tbl>
    <w:p w14:paraId="2DAC976D" w14:textId="77777777" w:rsidR="006F0958" w:rsidRDefault="006F0958" w:rsidP="00F04BA7">
      <w:pPr>
        <w:spacing w:line="276" w:lineRule="auto"/>
        <w:jc w:val="both"/>
        <w:rPr>
          <w:rFonts w:ascii="Times New Roman" w:hAnsi="Times New Roman" w:cs="Times New Roman"/>
          <w:sz w:val="24"/>
          <w:szCs w:val="24"/>
        </w:rPr>
      </w:pPr>
    </w:p>
    <w:p w14:paraId="513A0DCF" w14:textId="77777777" w:rsidR="006F0958" w:rsidRPr="00EB6150" w:rsidRDefault="006F0958" w:rsidP="00F04BA7">
      <w:pPr>
        <w:spacing w:line="276" w:lineRule="auto"/>
        <w:jc w:val="both"/>
        <w:rPr>
          <w:rFonts w:ascii="Times New Roman" w:hAnsi="Times New Roman" w:cs="Times New Roman"/>
          <w:sz w:val="24"/>
          <w:szCs w:val="24"/>
        </w:rPr>
      </w:pPr>
      <w:r w:rsidRPr="00837737">
        <w:rPr>
          <w:rFonts w:ascii="Times New Roman" w:hAnsi="Times New Roman" w:cs="Times New Roman"/>
          <w:sz w:val="24"/>
          <w:szCs w:val="24"/>
        </w:rPr>
        <w:t>The regression model is statistically significant (F = 111.71, p &lt; 0.001) with an R-squared of 0.5314, indicating that PC1 and PC2 together explain over 53% of the variance in investment cost. Both components are significant individual predictors. This confirms that PCA was effective in reducing dimensionality and multicollinearity while improving model performance.</w:t>
      </w:r>
    </w:p>
    <w:p w14:paraId="3B30968A" w14:textId="77777777" w:rsidR="006F0958" w:rsidRPr="00840898" w:rsidRDefault="006F0958" w:rsidP="00F04BA7">
      <w:pPr>
        <w:spacing w:line="276" w:lineRule="auto"/>
        <w:jc w:val="both"/>
        <w:rPr>
          <w:rFonts w:ascii="Times New Roman" w:hAnsi="Times New Roman" w:cs="Times New Roman"/>
          <w:b/>
          <w:sz w:val="24"/>
          <w:szCs w:val="24"/>
        </w:rPr>
      </w:pPr>
      <w:r w:rsidRPr="00840898">
        <w:rPr>
          <w:rFonts w:ascii="Times New Roman" w:hAnsi="Times New Roman" w:cs="Times New Roman"/>
          <w:b/>
          <w:sz w:val="24"/>
          <w:szCs w:val="24"/>
        </w:rPr>
        <w:t>Findings of the Study</w:t>
      </w:r>
    </w:p>
    <w:p w14:paraId="520C0BE4"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 xml:space="preserve">The broiler poultry farming in Lucknow has significant regional difference with different working practice, economic factors and also market dynamics in four of the most important tehsils of the city namely; </w:t>
      </w:r>
      <w:proofErr w:type="spellStart"/>
      <w:r w:rsidRPr="00840898">
        <w:rPr>
          <w:rFonts w:ascii="Times New Roman" w:hAnsi="Times New Roman" w:cs="Times New Roman"/>
          <w:sz w:val="24"/>
          <w:szCs w:val="24"/>
        </w:rPr>
        <w:t>bakhshi</w:t>
      </w:r>
      <w:proofErr w:type="spellEnd"/>
      <w:r w:rsidRPr="00840898">
        <w:rPr>
          <w:rFonts w:ascii="Times New Roman" w:hAnsi="Times New Roman" w:cs="Times New Roman"/>
          <w:sz w:val="24"/>
          <w:szCs w:val="24"/>
        </w:rPr>
        <w:t xml:space="preserve"> ka Talab, </w:t>
      </w:r>
      <w:proofErr w:type="spellStart"/>
      <w:r w:rsidRPr="00840898">
        <w:rPr>
          <w:rFonts w:ascii="Times New Roman" w:hAnsi="Times New Roman" w:cs="Times New Roman"/>
          <w:sz w:val="24"/>
          <w:szCs w:val="24"/>
        </w:rPr>
        <w:t>Malihabad</w:t>
      </w:r>
      <w:proofErr w:type="spellEnd"/>
      <w:r w:rsidRPr="00840898">
        <w:rPr>
          <w:rFonts w:ascii="Times New Roman" w:hAnsi="Times New Roman" w:cs="Times New Roman"/>
          <w:sz w:val="24"/>
          <w:szCs w:val="24"/>
        </w:rPr>
        <w:t xml:space="preserve">, </w:t>
      </w:r>
      <w:proofErr w:type="spellStart"/>
      <w:r w:rsidRPr="00840898">
        <w:rPr>
          <w:rFonts w:ascii="Times New Roman" w:hAnsi="Times New Roman" w:cs="Times New Roman"/>
          <w:sz w:val="24"/>
          <w:szCs w:val="24"/>
        </w:rPr>
        <w:t>Mohanlalganj</w:t>
      </w:r>
      <w:proofErr w:type="spellEnd"/>
      <w:r w:rsidRPr="00840898">
        <w:rPr>
          <w:rFonts w:ascii="Times New Roman" w:hAnsi="Times New Roman" w:cs="Times New Roman"/>
          <w:sz w:val="24"/>
          <w:szCs w:val="24"/>
        </w:rPr>
        <w:t xml:space="preserve"> and </w:t>
      </w:r>
      <w:proofErr w:type="spellStart"/>
      <w:r w:rsidRPr="00840898">
        <w:rPr>
          <w:rFonts w:ascii="Times New Roman" w:hAnsi="Times New Roman" w:cs="Times New Roman"/>
          <w:sz w:val="24"/>
          <w:szCs w:val="24"/>
        </w:rPr>
        <w:t>Sarojni</w:t>
      </w:r>
      <w:proofErr w:type="spellEnd"/>
      <w:r w:rsidRPr="00840898">
        <w:rPr>
          <w:rFonts w:ascii="Times New Roman" w:hAnsi="Times New Roman" w:cs="Times New Roman"/>
          <w:sz w:val="24"/>
          <w:szCs w:val="24"/>
        </w:rPr>
        <w:t xml:space="preserve"> Nagar. The Bakhshi Ka Talab is home to several small and medium-size farms, of which large percentage of operations are of higher returns. </w:t>
      </w:r>
      <w:proofErr w:type="spellStart"/>
      <w:r w:rsidRPr="00840898">
        <w:rPr>
          <w:rFonts w:ascii="Times New Roman" w:hAnsi="Times New Roman" w:cs="Times New Roman"/>
          <w:sz w:val="24"/>
          <w:szCs w:val="24"/>
        </w:rPr>
        <w:t>Malihabad</w:t>
      </w:r>
      <w:proofErr w:type="spellEnd"/>
      <w:r w:rsidRPr="00840898">
        <w:rPr>
          <w:rFonts w:ascii="Times New Roman" w:hAnsi="Times New Roman" w:cs="Times New Roman"/>
          <w:sz w:val="24"/>
          <w:szCs w:val="24"/>
        </w:rPr>
        <w:t xml:space="preserve"> on the other hand can be distinguished by its </w:t>
      </w:r>
      <w:proofErr w:type="gramStart"/>
      <w:r w:rsidRPr="00840898">
        <w:rPr>
          <w:rFonts w:ascii="Times New Roman" w:hAnsi="Times New Roman" w:cs="Times New Roman"/>
          <w:sz w:val="24"/>
          <w:szCs w:val="24"/>
        </w:rPr>
        <w:lastRenderedPageBreak/>
        <w:t>large scale</w:t>
      </w:r>
      <w:proofErr w:type="gramEnd"/>
      <w:r w:rsidRPr="00840898">
        <w:rPr>
          <w:rFonts w:ascii="Times New Roman" w:hAnsi="Times New Roman" w:cs="Times New Roman"/>
          <w:sz w:val="24"/>
          <w:szCs w:val="24"/>
        </w:rPr>
        <w:t xml:space="preserve"> farms; which have more established infrastructure and higher potential of revenue. There is a balanced distribution among small, medium and large farms in </w:t>
      </w:r>
      <w:proofErr w:type="spellStart"/>
      <w:r w:rsidRPr="00840898">
        <w:rPr>
          <w:rFonts w:ascii="Times New Roman" w:hAnsi="Times New Roman" w:cs="Times New Roman"/>
          <w:sz w:val="24"/>
          <w:szCs w:val="24"/>
        </w:rPr>
        <w:t>Mohanlalganj</w:t>
      </w:r>
      <w:proofErr w:type="spellEnd"/>
      <w:r w:rsidRPr="00840898">
        <w:rPr>
          <w:rFonts w:ascii="Times New Roman" w:hAnsi="Times New Roman" w:cs="Times New Roman"/>
          <w:sz w:val="24"/>
          <w:szCs w:val="24"/>
        </w:rPr>
        <w:t xml:space="preserve"> whereas in </w:t>
      </w:r>
      <w:proofErr w:type="spellStart"/>
      <w:r w:rsidRPr="00840898">
        <w:rPr>
          <w:rFonts w:ascii="Times New Roman" w:hAnsi="Times New Roman" w:cs="Times New Roman"/>
          <w:sz w:val="24"/>
          <w:szCs w:val="24"/>
        </w:rPr>
        <w:t>Sarojni</w:t>
      </w:r>
      <w:proofErr w:type="spellEnd"/>
      <w:r w:rsidRPr="00840898">
        <w:rPr>
          <w:rFonts w:ascii="Times New Roman" w:hAnsi="Times New Roman" w:cs="Times New Roman"/>
          <w:sz w:val="24"/>
          <w:szCs w:val="24"/>
        </w:rPr>
        <w:t xml:space="preserve"> Nagar the large farms with the high-revenue farms serving the premium markets are more concentrated.</w:t>
      </w:r>
    </w:p>
    <w:p w14:paraId="333108EA"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There is a distinct gender imbalanced in terms of the demographics of the broiler farmers, where 90 percent of the respondents are males. This shows the male monopoly of the farming industry in this area. Most farmers fall within the age range of 25 to 50 years and this represents a mature workforce that is involved in the poultry farming. On the education, there was a broad spread of respondents where 19% had a postgraduate degree and 16.5 percent were illiterate which means that the education background was a diverse one and this could have an influence on farming practices and management.</w:t>
      </w:r>
    </w:p>
    <w:p w14:paraId="7B2FBFBD"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 xml:space="preserve">The ownership structure of farms and the size of investments showed that there was a great variation in the region. There was higher rate </w:t>
      </w:r>
      <w:r>
        <w:rPr>
          <w:rFonts w:ascii="Times New Roman" w:hAnsi="Times New Roman" w:cs="Times New Roman"/>
          <w:sz w:val="24"/>
          <w:szCs w:val="24"/>
        </w:rPr>
        <w:t>of medium scale investments (</w:t>
      </w:r>
      <w:r w:rsidRPr="00840898">
        <w:rPr>
          <w:rFonts w:ascii="Times New Roman" w:hAnsi="Times New Roman" w:cs="Times New Roman"/>
          <w:sz w:val="24"/>
          <w:szCs w:val="24"/>
        </w:rPr>
        <w:t xml:space="preserve">5-10 lakh) in </w:t>
      </w:r>
      <w:proofErr w:type="spellStart"/>
      <w:r w:rsidRPr="00840898">
        <w:rPr>
          <w:rFonts w:ascii="Times New Roman" w:hAnsi="Times New Roman" w:cs="Times New Roman"/>
          <w:sz w:val="24"/>
          <w:szCs w:val="24"/>
        </w:rPr>
        <w:t>Malihabad</w:t>
      </w:r>
      <w:proofErr w:type="spellEnd"/>
      <w:r w:rsidRPr="00840898">
        <w:rPr>
          <w:rFonts w:ascii="Times New Roman" w:hAnsi="Times New Roman" w:cs="Times New Roman"/>
          <w:sz w:val="24"/>
          <w:szCs w:val="24"/>
        </w:rPr>
        <w:t xml:space="preserve"> indicating a more mature market with larger access to the resources. On the other hand, </w:t>
      </w:r>
      <w:proofErr w:type="spellStart"/>
      <w:r w:rsidRPr="00840898">
        <w:rPr>
          <w:rFonts w:ascii="Times New Roman" w:hAnsi="Times New Roman" w:cs="Times New Roman"/>
          <w:sz w:val="24"/>
          <w:szCs w:val="24"/>
        </w:rPr>
        <w:t>Mohanlalganj</w:t>
      </w:r>
      <w:proofErr w:type="spellEnd"/>
      <w:r w:rsidRPr="00840898">
        <w:rPr>
          <w:rFonts w:ascii="Times New Roman" w:hAnsi="Times New Roman" w:cs="Times New Roman"/>
          <w:sz w:val="24"/>
          <w:szCs w:val="24"/>
        </w:rPr>
        <w:t xml:space="preserve"> had higher ratio of </w:t>
      </w:r>
      <w:r>
        <w:rPr>
          <w:rFonts w:ascii="Times New Roman" w:hAnsi="Times New Roman" w:cs="Times New Roman"/>
          <w:sz w:val="24"/>
          <w:szCs w:val="24"/>
        </w:rPr>
        <w:t xml:space="preserve">small investments (less than </w:t>
      </w:r>
      <w:r w:rsidRPr="00840898">
        <w:rPr>
          <w:rFonts w:ascii="Times New Roman" w:hAnsi="Times New Roman" w:cs="Times New Roman"/>
          <w:sz w:val="24"/>
          <w:szCs w:val="24"/>
        </w:rPr>
        <w:t>2 lakh), which might be as a result of the small capital availability or emphasis to smaller operations. Other sites such as Bakhshi Ka Talab and Sarojni Nagar showed even more even distribution of investment size as a distribution existed across all the categories.</w:t>
      </w:r>
    </w:p>
    <w:p w14:paraId="71DBA17B"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 xml:space="preserve">There were also variations in costs structures in broiler poultry farms, </w:t>
      </w:r>
      <w:proofErr w:type="spellStart"/>
      <w:r w:rsidRPr="00840898">
        <w:rPr>
          <w:rFonts w:ascii="Times New Roman" w:hAnsi="Times New Roman" w:cs="Times New Roman"/>
          <w:sz w:val="24"/>
          <w:szCs w:val="24"/>
        </w:rPr>
        <w:t>Malihabad</w:t>
      </w:r>
      <w:proofErr w:type="spellEnd"/>
      <w:r w:rsidRPr="00840898">
        <w:rPr>
          <w:rFonts w:ascii="Times New Roman" w:hAnsi="Times New Roman" w:cs="Times New Roman"/>
          <w:sz w:val="24"/>
          <w:szCs w:val="24"/>
        </w:rPr>
        <w:t xml:space="preserve"> had the </w:t>
      </w:r>
      <w:r>
        <w:rPr>
          <w:rFonts w:ascii="Times New Roman" w:hAnsi="Times New Roman" w:cs="Times New Roman"/>
          <w:sz w:val="24"/>
          <w:szCs w:val="24"/>
        </w:rPr>
        <w:t xml:space="preserve">highest cost per bird with &gt; </w:t>
      </w:r>
      <w:r w:rsidRPr="00840898">
        <w:rPr>
          <w:rFonts w:ascii="Times New Roman" w:hAnsi="Times New Roman" w:cs="Times New Roman"/>
          <w:sz w:val="24"/>
          <w:szCs w:val="24"/>
        </w:rPr>
        <w:t>150 having the highest cost per bird category, which means that the operation is more intensive with possible excessive use of resources. Sarojni Nagar, though, displayed more economical practice, whereby a large proportion of the respondents were repor</w:t>
      </w:r>
      <w:r>
        <w:rPr>
          <w:rFonts w:ascii="Times New Roman" w:hAnsi="Times New Roman" w:cs="Times New Roman"/>
          <w:sz w:val="24"/>
          <w:szCs w:val="24"/>
        </w:rPr>
        <w:t xml:space="preserve">ted to have costs less than </w:t>
      </w:r>
      <w:r w:rsidRPr="00840898">
        <w:rPr>
          <w:rFonts w:ascii="Times New Roman" w:hAnsi="Times New Roman" w:cs="Times New Roman"/>
          <w:sz w:val="24"/>
          <w:szCs w:val="24"/>
        </w:rPr>
        <w:t xml:space="preserve">50 per bird which is a lower cost of production or less intensive production method. Most regions also had a big disparity in terms of profitability with Sarojni Nagar having bigger profitability per batch with 36 percent of </w:t>
      </w:r>
      <w:r>
        <w:rPr>
          <w:rFonts w:ascii="Times New Roman" w:hAnsi="Times New Roman" w:cs="Times New Roman"/>
          <w:sz w:val="24"/>
          <w:szCs w:val="24"/>
        </w:rPr>
        <w:t xml:space="preserve">the respondents making above </w:t>
      </w:r>
      <w:r w:rsidRPr="00840898">
        <w:rPr>
          <w:rFonts w:ascii="Times New Roman" w:hAnsi="Times New Roman" w:cs="Times New Roman"/>
          <w:sz w:val="24"/>
          <w:szCs w:val="24"/>
        </w:rPr>
        <w:t xml:space="preserve">1 lakh per batch. Conversely, other areas such as Bakhshi Ka Talab and </w:t>
      </w:r>
      <w:proofErr w:type="spellStart"/>
      <w:r w:rsidRPr="00840898">
        <w:rPr>
          <w:rFonts w:ascii="Times New Roman" w:hAnsi="Times New Roman" w:cs="Times New Roman"/>
          <w:sz w:val="24"/>
          <w:szCs w:val="24"/>
        </w:rPr>
        <w:t>Mohanlalganj</w:t>
      </w:r>
      <w:proofErr w:type="spellEnd"/>
      <w:r w:rsidRPr="00840898">
        <w:rPr>
          <w:rFonts w:ascii="Times New Roman" w:hAnsi="Times New Roman" w:cs="Times New Roman"/>
          <w:sz w:val="24"/>
          <w:szCs w:val="24"/>
        </w:rPr>
        <w:t xml:space="preserve"> experienced the more even spread of lower and higher profits indicating that some farmers are performing profitably but there are other farmers struggling with their finances.</w:t>
      </w:r>
    </w:p>
    <w:p w14:paraId="11CED436"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With respect to farming techniques, the semi-automatic techniques were adopted most with 34.5 percent then the manual techniques with 33 percent and the automatic techniques with 32.5 percent. This shows that there is a modernization shift in certain aspects and semi-automatic farming is one of the widely accepted practices to enhance efficiency. Nevertheless, farming by hands is still prevalent in various parts especially i</w:t>
      </w:r>
      <w:r>
        <w:rPr>
          <w:rFonts w:ascii="Times New Roman" w:hAnsi="Times New Roman" w:cs="Times New Roman"/>
          <w:sz w:val="24"/>
          <w:szCs w:val="24"/>
        </w:rPr>
        <w:t>n places such as Sarojni Nagar.</w:t>
      </w:r>
    </w:p>
    <w:p w14:paraId="46AFDE14"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The pricing differences in various regions were also pointed out by the market dynamics. Bakhshi Ka Talab showed a larger percen</w:t>
      </w:r>
      <w:r>
        <w:rPr>
          <w:rFonts w:ascii="Times New Roman" w:hAnsi="Times New Roman" w:cs="Times New Roman"/>
          <w:sz w:val="24"/>
          <w:szCs w:val="24"/>
        </w:rPr>
        <w:t xml:space="preserve">tage of birds that sell over </w:t>
      </w:r>
      <w:r w:rsidRPr="00840898">
        <w:rPr>
          <w:rFonts w:ascii="Times New Roman" w:hAnsi="Times New Roman" w:cs="Times New Roman"/>
          <w:sz w:val="24"/>
          <w:szCs w:val="24"/>
        </w:rPr>
        <w:t xml:space="preserve">200 which indicates that the farmers in this area are selling to a high-end consumer base that is ready to pay more money to get quality poultry. </w:t>
      </w:r>
      <w:proofErr w:type="spellStart"/>
      <w:r w:rsidRPr="00840898">
        <w:rPr>
          <w:rFonts w:ascii="Times New Roman" w:hAnsi="Times New Roman" w:cs="Times New Roman"/>
          <w:sz w:val="24"/>
          <w:szCs w:val="24"/>
        </w:rPr>
        <w:t>Malihabad</w:t>
      </w:r>
      <w:proofErr w:type="spellEnd"/>
      <w:r w:rsidRPr="00840898">
        <w:rPr>
          <w:rFonts w:ascii="Times New Roman" w:hAnsi="Times New Roman" w:cs="Times New Roman"/>
          <w:sz w:val="24"/>
          <w:szCs w:val="24"/>
        </w:rPr>
        <w:t>, in its turn, featured higher proportion o</w:t>
      </w:r>
      <w:r>
        <w:rPr>
          <w:rFonts w:ascii="Times New Roman" w:hAnsi="Times New Roman" w:cs="Times New Roman"/>
          <w:sz w:val="24"/>
          <w:szCs w:val="24"/>
        </w:rPr>
        <w:t xml:space="preserve">f the birds that cost in the </w:t>
      </w:r>
      <w:r w:rsidRPr="00840898">
        <w:rPr>
          <w:rFonts w:ascii="Times New Roman" w:hAnsi="Times New Roman" w:cs="Times New Roman"/>
          <w:sz w:val="24"/>
          <w:szCs w:val="24"/>
        </w:rPr>
        <w:t>100-150 bracket, which suggests targeting the price and mass-market.</w:t>
      </w:r>
    </w:p>
    <w:p w14:paraId="63E78386" w14:textId="77777777" w:rsidR="006F0958" w:rsidRPr="00840898" w:rsidRDefault="006F0958" w:rsidP="00F04BA7">
      <w:pPr>
        <w:spacing w:line="276" w:lineRule="auto"/>
        <w:jc w:val="both"/>
        <w:rPr>
          <w:rFonts w:ascii="Times New Roman" w:hAnsi="Times New Roman" w:cs="Times New Roman"/>
          <w:sz w:val="24"/>
          <w:szCs w:val="24"/>
        </w:rPr>
      </w:pPr>
      <w:r w:rsidRPr="00840898">
        <w:rPr>
          <w:rFonts w:ascii="Times New Roman" w:hAnsi="Times New Roman" w:cs="Times New Roman"/>
          <w:sz w:val="24"/>
          <w:szCs w:val="24"/>
        </w:rPr>
        <w:t>The average cost of i</w:t>
      </w:r>
      <w:r>
        <w:rPr>
          <w:rFonts w:ascii="Times New Roman" w:hAnsi="Times New Roman" w:cs="Times New Roman"/>
          <w:sz w:val="24"/>
          <w:szCs w:val="24"/>
        </w:rPr>
        <w:t xml:space="preserve">nvestment per batch was about </w:t>
      </w:r>
      <w:r w:rsidRPr="00840898">
        <w:rPr>
          <w:rFonts w:ascii="Times New Roman" w:hAnsi="Times New Roman" w:cs="Times New Roman"/>
          <w:sz w:val="24"/>
          <w:szCs w:val="24"/>
        </w:rPr>
        <w:t>1.47 la</w:t>
      </w:r>
      <w:r>
        <w:rPr>
          <w:rFonts w:ascii="Times New Roman" w:hAnsi="Times New Roman" w:cs="Times New Roman"/>
          <w:sz w:val="24"/>
          <w:szCs w:val="24"/>
        </w:rPr>
        <w:t xml:space="preserve">kh and standard deviation is </w:t>
      </w:r>
      <w:r w:rsidRPr="00840898">
        <w:rPr>
          <w:rFonts w:ascii="Times New Roman" w:hAnsi="Times New Roman" w:cs="Times New Roman"/>
          <w:sz w:val="24"/>
          <w:szCs w:val="24"/>
        </w:rPr>
        <w:t xml:space="preserve">1.12 lakh and capital intensity was very variable. </w:t>
      </w:r>
      <w:r>
        <w:rPr>
          <w:rFonts w:ascii="Times New Roman" w:hAnsi="Times New Roman" w:cs="Times New Roman"/>
          <w:sz w:val="24"/>
          <w:szCs w:val="24"/>
        </w:rPr>
        <w:t xml:space="preserve">The average cost of feed was </w:t>
      </w:r>
      <w:r w:rsidRPr="00840898">
        <w:rPr>
          <w:rFonts w:ascii="Times New Roman" w:hAnsi="Times New Roman" w:cs="Times New Roman"/>
          <w:sz w:val="24"/>
          <w:szCs w:val="24"/>
        </w:rPr>
        <w:t>2.28 lakh, which means that it is the largest cost of input. The most variab</w:t>
      </w:r>
      <w:r>
        <w:rPr>
          <w:rFonts w:ascii="Times New Roman" w:hAnsi="Times New Roman" w:cs="Times New Roman"/>
          <w:sz w:val="24"/>
          <w:szCs w:val="24"/>
        </w:rPr>
        <w:t xml:space="preserve">le cost was the </w:t>
      </w:r>
      <w:proofErr w:type="spellStart"/>
      <w:r>
        <w:rPr>
          <w:rFonts w:ascii="Times New Roman" w:hAnsi="Times New Roman" w:cs="Times New Roman"/>
          <w:sz w:val="24"/>
          <w:szCs w:val="24"/>
        </w:rPr>
        <w:t>labor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costs  </w:t>
      </w:r>
      <w:r w:rsidRPr="00840898">
        <w:rPr>
          <w:rFonts w:ascii="Times New Roman" w:hAnsi="Times New Roman" w:cs="Times New Roman"/>
          <w:sz w:val="24"/>
          <w:szCs w:val="24"/>
        </w:rPr>
        <w:t>59,000</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INR</w:t>
      </w:r>
      <w:r w:rsidRPr="00840898">
        <w:rPr>
          <w:rFonts w:ascii="Times New Roman" w:hAnsi="Times New Roman" w:cs="Times New Roman"/>
          <w:sz w:val="24"/>
          <w:szCs w:val="24"/>
        </w:rPr>
        <w:t>), which probably was caused by the dissimilarities in the scales of employment and wage rates. The operational cost</w:t>
      </w:r>
      <w:r>
        <w:rPr>
          <w:rFonts w:ascii="Times New Roman" w:hAnsi="Times New Roman" w:cs="Times New Roman"/>
          <w:sz w:val="24"/>
          <w:szCs w:val="24"/>
        </w:rPr>
        <w:t xml:space="preserve">s were average and they were </w:t>
      </w:r>
      <w:r w:rsidRPr="00840898">
        <w:rPr>
          <w:rFonts w:ascii="Times New Roman" w:hAnsi="Times New Roman" w:cs="Times New Roman"/>
          <w:sz w:val="24"/>
          <w:szCs w:val="24"/>
        </w:rPr>
        <w:t>65,000</w:t>
      </w:r>
      <w:r>
        <w:rPr>
          <w:rFonts w:ascii="Times New Roman" w:hAnsi="Times New Roman" w:cs="Times New Roman"/>
          <w:sz w:val="24"/>
          <w:szCs w:val="24"/>
        </w:rPr>
        <w:t xml:space="preserve"> INR</w:t>
      </w:r>
      <w:r w:rsidRPr="00840898">
        <w:rPr>
          <w:rFonts w:ascii="Times New Roman" w:hAnsi="Times New Roman" w:cs="Times New Roman"/>
          <w:sz w:val="24"/>
          <w:szCs w:val="24"/>
        </w:rPr>
        <w:t>. The patterns confirm the choice of using PCA to reduce dimensions and reveal the hidden cost structures.</w:t>
      </w:r>
    </w:p>
    <w:p w14:paraId="43AD98DA" w14:textId="77777777" w:rsidR="006F0958" w:rsidRPr="00003BDD" w:rsidRDefault="006F0958" w:rsidP="00F04BA7">
      <w:pPr>
        <w:spacing w:line="276" w:lineRule="auto"/>
        <w:jc w:val="both"/>
        <w:rPr>
          <w:rFonts w:ascii="Times New Roman" w:hAnsi="Times New Roman" w:cs="Times New Roman"/>
          <w:b/>
          <w:sz w:val="24"/>
          <w:szCs w:val="24"/>
        </w:rPr>
      </w:pPr>
      <w:r w:rsidRPr="00003BDD">
        <w:rPr>
          <w:rFonts w:ascii="Times New Roman" w:hAnsi="Times New Roman" w:cs="Times New Roman"/>
          <w:b/>
          <w:sz w:val="24"/>
          <w:szCs w:val="24"/>
        </w:rPr>
        <w:t>Conclusion</w:t>
      </w:r>
    </w:p>
    <w:p w14:paraId="75CDAF9F" w14:textId="77777777" w:rsidR="006F0958" w:rsidRPr="00003BDD" w:rsidRDefault="006F0958" w:rsidP="00F04BA7">
      <w:pPr>
        <w:spacing w:line="276" w:lineRule="auto"/>
        <w:jc w:val="both"/>
        <w:rPr>
          <w:rFonts w:ascii="Times New Roman" w:hAnsi="Times New Roman" w:cs="Times New Roman"/>
          <w:sz w:val="24"/>
          <w:szCs w:val="24"/>
        </w:rPr>
      </w:pPr>
      <w:r w:rsidRPr="00003BDD">
        <w:rPr>
          <w:rFonts w:ascii="Times New Roman" w:hAnsi="Times New Roman" w:cs="Times New Roman"/>
          <w:sz w:val="24"/>
          <w:szCs w:val="24"/>
        </w:rPr>
        <w:t xml:space="preserve">In this research, both the descriptive and multivariate statistical methods were used successfully in carrying out research on the cost structures as well as the health conditions in poultry farming in the tehsils of Lucknow. Although ANOVA was used to verify the differences in mortality by regions, other operation costs seemed to be similar across regions. PCA was useful in revealing the latent cost structures and enhancing the regression efficiency. The last regression model that was constructed using principal components offered a significant explanation of the variation in costs of investment, with inputs in investment and </w:t>
      </w:r>
      <w:proofErr w:type="spellStart"/>
      <w:r w:rsidRPr="00003BDD">
        <w:rPr>
          <w:rFonts w:ascii="Times New Roman" w:hAnsi="Times New Roman" w:cs="Times New Roman"/>
          <w:sz w:val="24"/>
          <w:szCs w:val="24"/>
        </w:rPr>
        <w:t>labor</w:t>
      </w:r>
      <w:proofErr w:type="spellEnd"/>
      <w:r w:rsidRPr="00003BDD">
        <w:rPr>
          <w:rFonts w:ascii="Times New Roman" w:hAnsi="Times New Roman" w:cs="Times New Roman"/>
          <w:sz w:val="24"/>
          <w:szCs w:val="24"/>
        </w:rPr>
        <w:t xml:space="preserve"> being the most significant. These observations have practical implications on the local policy makers, poultry farm managers and financial planners in a bid to maximize resource allocation. Future studies have the potential to broaden the model by adding market, environment or time-series variables so that future predictions can be more accurate and assist in more comprehensive planning.</w:t>
      </w:r>
    </w:p>
    <w:p w14:paraId="6ED74B17" w14:textId="77777777" w:rsidR="006F0958" w:rsidRPr="00003BDD" w:rsidRDefault="006F0958" w:rsidP="00F04BA7">
      <w:pPr>
        <w:spacing w:line="276" w:lineRule="auto"/>
        <w:jc w:val="both"/>
        <w:rPr>
          <w:rFonts w:ascii="Times New Roman" w:hAnsi="Times New Roman" w:cs="Times New Roman"/>
          <w:sz w:val="24"/>
          <w:szCs w:val="24"/>
        </w:rPr>
      </w:pPr>
      <w:r w:rsidRPr="00003BDD">
        <w:rPr>
          <w:rFonts w:ascii="Times New Roman" w:hAnsi="Times New Roman" w:cs="Times New Roman"/>
          <w:sz w:val="24"/>
          <w:szCs w:val="24"/>
        </w:rPr>
        <w:t>Finally, the research contributes to the current body of the multidimensionality of poultry farming in Lucknow by providing practical insights to policy makers and other stakeholders in the industry. With the reduction of regional inequalities and investment patterns, the profitability and sustainability can be improved through specific interventions. Further studies to broaden the analysis framework to incorporate the market trends and the environmental factors will only boost the strategic planning and decision making in this industry.</w:t>
      </w:r>
    </w:p>
    <w:p w14:paraId="54689396" w14:textId="77777777" w:rsidR="006F0958" w:rsidRDefault="006F0958" w:rsidP="00C37118">
      <w:pPr>
        <w:spacing w:line="360" w:lineRule="auto"/>
        <w:jc w:val="both"/>
        <w:rPr>
          <w:rFonts w:ascii="Times New Roman" w:hAnsi="Times New Roman" w:cs="Times New Roman"/>
          <w:b/>
          <w:sz w:val="28"/>
          <w:szCs w:val="28"/>
        </w:rPr>
      </w:pPr>
    </w:p>
    <w:p w14:paraId="4AF2C06D" w14:textId="77777777" w:rsidR="00B30280" w:rsidRDefault="00B30280" w:rsidP="00B30280">
      <w:pPr>
        <w:spacing w:line="360" w:lineRule="auto"/>
        <w:jc w:val="both"/>
        <w:rPr>
          <w:rFonts w:ascii="Times New Roman" w:hAnsi="Times New Roman" w:cs="Times New Roman"/>
          <w:b/>
          <w:sz w:val="28"/>
          <w:szCs w:val="28"/>
        </w:rPr>
      </w:pPr>
      <w:r w:rsidRPr="00B30280">
        <w:rPr>
          <w:rFonts w:ascii="Times New Roman" w:hAnsi="Times New Roman" w:cs="Times New Roman"/>
          <w:b/>
          <w:sz w:val="28"/>
          <w:szCs w:val="28"/>
        </w:rPr>
        <w:t xml:space="preserve">References </w:t>
      </w:r>
    </w:p>
    <w:p w14:paraId="5DCCF4C1" w14:textId="77777777" w:rsidR="00B30280" w:rsidRPr="00B30280" w:rsidRDefault="00B30280" w:rsidP="00B30280">
      <w:pPr>
        <w:pStyle w:val="ListParagraph"/>
        <w:numPr>
          <w:ilvl w:val="0"/>
          <w:numId w:val="1"/>
        </w:numPr>
        <w:spacing w:line="360" w:lineRule="auto"/>
        <w:jc w:val="both"/>
        <w:rPr>
          <w:rFonts w:ascii="Times New Roman" w:hAnsi="Times New Roman" w:cs="Times New Roman"/>
          <w:sz w:val="24"/>
          <w:szCs w:val="24"/>
        </w:rPr>
      </w:pPr>
      <w:r w:rsidRPr="00B30280">
        <w:rPr>
          <w:rFonts w:ascii="Times New Roman" w:hAnsi="Times New Roman" w:cs="Times New Roman"/>
          <w:sz w:val="24"/>
          <w:szCs w:val="24"/>
        </w:rPr>
        <w:t>Food and Agriculture Organization. (2023). Poultry development review. FAO. https://www.fao.org</w:t>
      </w:r>
    </w:p>
    <w:p w14:paraId="1AD6842E" w14:textId="77777777" w:rsidR="00B30280" w:rsidRPr="00B30280" w:rsidRDefault="00B30280" w:rsidP="00B30280">
      <w:pPr>
        <w:pStyle w:val="ListParagraph"/>
        <w:numPr>
          <w:ilvl w:val="0"/>
          <w:numId w:val="1"/>
        </w:numPr>
        <w:spacing w:line="360" w:lineRule="auto"/>
        <w:jc w:val="both"/>
        <w:rPr>
          <w:rFonts w:ascii="Times New Roman" w:hAnsi="Times New Roman" w:cs="Times New Roman"/>
          <w:sz w:val="24"/>
          <w:szCs w:val="24"/>
        </w:rPr>
      </w:pPr>
      <w:r w:rsidRPr="00B30280">
        <w:rPr>
          <w:rFonts w:ascii="Times New Roman" w:hAnsi="Times New Roman" w:cs="Times New Roman"/>
          <w:sz w:val="24"/>
          <w:szCs w:val="24"/>
        </w:rPr>
        <w:t>Government of India, Ministry of Fisheries, Animal Husbandry and Dairying. (2023). Basic animal husbandry statistics 2023. https://dahd.nic.in</w:t>
      </w:r>
    </w:p>
    <w:p w14:paraId="32999A0D" w14:textId="77777777" w:rsidR="00B30280" w:rsidRPr="00B30280" w:rsidRDefault="00B30280" w:rsidP="00B30280">
      <w:pPr>
        <w:pStyle w:val="ListParagraph"/>
        <w:numPr>
          <w:ilvl w:val="0"/>
          <w:numId w:val="1"/>
        </w:numPr>
        <w:spacing w:line="360" w:lineRule="auto"/>
        <w:jc w:val="both"/>
        <w:rPr>
          <w:rFonts w:ascii="Times New Roman" w:hAnsi="Times New Roman" w:cs="Times New Roman"/>
          <w:sz w:val="24"/>
          <w:szCs w:val="24"/>
        </w:rPr>
      </w:pPr>
      <w:r w:rsidRPr="00B30280">
        <w:rPr>
          <w:rFonts w:ascii="Times New Roman" w:hAnsi="Times New Roman" w:cs="Times New Roman"/>
          <w:sz w:val="24"/>
          <w:szCs w:val="24"/>
        </w:rPr>
        <w:t>National Bank for Agriculture and Rural Development. (2022). Status of poultry farming and rural livelihoods in India. NABARD.</w:t>
      </w:r>
    </w:p>
    <w:p w14:paraId="49B7A72F" w14:textId="77777777" w:rsidR="00B30280" w:rsidRDefault="00B30280" w:rsidP="00B30280">
      <w:pPr>
        <w:pStyle w:val="ListParagraph"/>
        <w:numPr>
          <w:ilvl w:val="0"/>
          <w:numId w:val="1"/>
        </w:numPr>
        <w:spacing w:line="360" w:lineRule="auto"/>
        <w:jc w:val="both"/>
        <w:rPr>
          <w:rFonts w:ascii="Times New Roman" w:hAnsi="Times New Roman" w:cs="Times New Roman"/>
          <w:sz w:val="24"/>
          <w:szCs w:val="24"/>
        </w:rPr>
      </w:pPr>
      <w:r w:rsidRPr="00B30280">
        <w:rPr>
          <w:rFonts w:ascii="Times New Roman" w:hAnsi="Times New Roman" w:cs="Times New Roman"/>
          <w:sz w:val="24"/>
          <w:szCs w:val="24"/>
        </w:rPr>
        <w:t>Kumar, A., Singh, D. K., &amp; Singh, K. M. (2021). Poultry sector development in India: Opportunities and challenges. Agricultural Economics Research Review, 34(2), 215–224.</w:t>
      </w:r>
    </w:p>
    <w:p w14:paraId="25959456"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Bhende, M. J. (2006). Economics of poultry production in India. Indian Journal of Agricultural Economics, 61(3), 425–432.</w:t>
      </w:r>
    </w:p>
    <w:p w14:paraId="76686E0C"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Chandra, R., Singh, P., &amp; Sharma, R. (1982). Economics of poultry enterprises in Rajasthan. Indian Journal of Poultry Science, 17(2), 112–118.</w:t>
      </w:r>
    </w:p>
    <w:p w14:paraId="1F52B527"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lastRenderedPageBreak/>
        <w:t>Chawke, A. P., et al. (2021). Economic cost and profit assessment of poultry farming. International Journal of Current Microbiology and Applied Sciences, 10(1), 243–252.</w:t>
      </w:r>
    </w:p>
    <w:p w14:paraId="42FC5722"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Halkatti, S. V., et al. (2010). Economics of broiler production by trained and untrained farmers. Indian Journal of Poultry Science, 45(3), 270–275.</w:t>
      </w:r>
    </w:p>
    <w:p w14:paraId="65A79581"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Joseph, J. K. (1995). Economics of poultry farming in Kerala. Agricultural Situation in India, 50(6), 345–350.</w:t>
      </w:r>
    </w:p>
    <w:p w14:paraId="691F741E"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Kumar, A., Singh, D., &amp; Singh, K. M. (2021). Poultry sector development in India: Opportunities and challenges. Agricultural Economics Research Review, 34(2), 215–224.</w:t>
      </w:r>
    </w:p>
    <w:p w14:paraId="76B67F35"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Malik, D. P. (2022). Economic cost and profit analysis of poultry farming. Journal of Agricultural Research and Technology, 47(2), 155–162.</w:t>
      </w:r>
    </w:p>
    <w:p w14:paraId="523B0C10"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Nakeeran, S. (1997). Economic and managerial analysis of broiler farming in Tamil Nadu. Indian Journal of Agricultural Economics, 52(3), 482–488.</w:t>
      </w:r>
    </w:p>
    <w:p w14:paraId="3E4AACBC"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Panagi, P., et al. (2025). Poultry farm intelligence: An integrated multi-sensor AI platform for enhanced welfare and productivity. Computers and Electronics in Agriculture.</w:t>
      </w:r>
    </w:p>
    <w:p w14:paraId="51D189DA"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 xml:space="preserve">Patil, N. P. (2015). Economics of broiler poultry production in South Konkan region of Maharashtra. MSc Thesis, Dr. </w:t>
      </w:r>
      <w:proofErr w:type="spellStart"/>
      <w:r w:rsidRPr="00C37118">
        <w:rPr>
          <w:rFonts w:ascii="Times New Roman" w:hAnsi="Times New Roman" w:cs="Times New Roman"/>
          <w:sz w:val="24"/>
          <w:szCs w:val="24"/>
        </w:rPr>
        <w:t>Balasaheb</w:t>
      </w:r>
      <w:proofErr w:type="spellEnd"/>
      <w:r w:rsidRPr="00C37118">
        <w:rPr>
          <w:rFonts w:ascii="Times New Roman" w:hAnsi="Times New Roman" w:cs="Times New Roman"/>
          <w:sz w:val="24"/>
          <w:szCs w:val="24"/>
        </w:rPr>
        <w:t xml:space="preserve"> Sawant Konkan Krishi Vidyapeeth.</w:t>
      </w:r>
    </w:p>
    <w:p w14:paraId="6EA25D10"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proofErr w:type="spellStart"/>
      <w:r w:rsidRPr="00C37118">
        <w:rPr>
          <w:rFonts w:ascii="Times New Roman" w:hAnsi="Times New Roman" w:cs="Times New Roman"/>
          <w:sz w:val="24"/>
          <w:szCs w:val="24"/>
        </w:rPr>
        <w:t>Pothuluran</w:t>
      </w:r>
      <w:proofErr w:type="spellEnd"/>
      <w:r w:rsidRPr="00C37118">
        <w:rPr>
          <w:rFonts w:ascii="Times New Roman" w:hAnsi="Times New Roman" w:cs="Times New Roman"/>
          <w:sz w:val="24"/>
          <w:szCs w:val="24"/>
        </w:rPr>
        <w:t>, R. (1988). Economics of layer and broiler farms in Andhra Pradesh. Indian Journal of Poultry Science, 23(1), 45–52.</w:t>
      </w:r>
    </w:p>
    <w:p w14:paraId="65D92C17"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Rajendran, K. (1998). Economics of broiler production in Tamil Nadu. Indian Journal of Agricultural Economics, 53(4), 560–567.</w:t>
      </w:r>
    </w:p>
    <w:p w14:paraId="577D632B"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Rajput, B. (1995). Economics of poultry farming in Indore district of Madhya Pradesh. Indian Journal of Poultry Science, 30(2), 123–128.</w:t>
      </w:r>
    </w:p>
    <w:p w14:paraId="00524948"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Sadagopan, V., &amp; Srivastava, R. (1987). Economics of poultry production in India. Agricultural Economics Research Review, 1(1), 56–64.</w:t>
      </w:r>
    </w:p>
    <w:p w14:paraId="6FD20EC5" w14:textId="77777777" w:rsidR="00C37118" w:rsidRP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Singh, A. K., &amp; Singh, P. (2016). Economic analysis of broiler production in India. Indian Journal of Animal Research, 50(4), 563–568.</w:t>
      </w:r>
    </w:p>
    <w:p w14:paraId="688D7D92" w14:textId="77777777" w:rsidR="00C37118" w:rsidRDefault="00C37118" w:rsidP="00C37118">
      <w:pPr>
        <w:pStyle w:val="ListParagraph"/>
        <w:numPr>
          <w:ilvl w:val="0"/>
          <w:numId w:val="1"/>
        </w:numPr>
        <w:spacing w:line="360" w:lineRule="auto"/>
        <w:jc w:val="both"/>
        <w:rPr>
          <w:rFonts w:ascii="Times New Roman" w:hAnsi="Times New Roman" w:cs="Times New Roman"/>
          <w:sz w:val="24"/>
          <w:szCs w:val="24"/>
        </w:rPr>
      </w:pPr>
      <w:r w:rsidRPr="00C37118">
        <w:rPr>
          <w:rFonts w:ascii="Times New Roman" w:hAnsi="Times New Roman" w:cs="Times New Roman"/>
          <w:sz w:val="24"/>
          <w:szCs w:val="24"/>
        </w:rPr>
        <w:t xml:space="preserve">Veeresh, G. B., Lokesh, J. N., Sreedhara, J., </w:t>
      </w:r>
      <w:proofErr w:type="spellStart"/>
      <w:r w:rsidRPr="00C37118">
        <w:rPr>
          <w:rFonts w:ascii="Times New Roman" w:hAnsi="Times New Roman" w:cs="Times New Roman"/>
          <w:sz w:val="24"/>
          <w:szCs w:val="24"/>
        </w:rPr>
        <w:t>Deshmanya</w:t>
      </w:r>
      <w:proofErr w:type="spellEnd"/>
      <w:r w:rsidRPr="00C37118">
        <w:rPr>
          <w:rFonts w:ascii="Times New Roman" w:hAnsi="Times New Roman" w:cs="Times New Roman"/>
          <w:sz w:val="24"/>
          <w:szCs w:val="24"/>
        </w:rPr>
        <w:t xml:space="preserve">, B., &amp; </w:t>
      </w:r>
      <w:proofErr w:type="spellStart"/>
      <w:r w:rsidRPr="00C37118">
        <w:rPr>
          <w:rFonts w:ascii="Times New Roman" w:hAnsi="Times New Roman" w:cs="Times New Roman"/>
          <w:sz w:val="24"/>
          <w:szCs w:val="24"/>
        </w:rPr>
        <w:t>Jainuddin</w:t>
      </w:r>
      <w:proofErr w:type="spellEnd"/>
      <w:r w:rsidRPr="00C37118">
        <w:rPr>
          <w:rFonts w:ascii="Times New Roman" w:hAnsi="Times New Roman" w:cs="Times New Roman"/>
          <w:sz w:val="24"/>
          <w:szCs w:val="24"/>
        </w:rPr>
        <w:t>, S. M. (2023). Economic analysis of poultry farming in Karnataka. Journal of Experimental Zoology India, 26(2), 2261–2268.</w:t>
      </w:r>
    </w:p>
    <w:p w14:paraId="171748BF" w14:textId="77777777" w:rsidR="00257912" w:rsidRPr="003A08A4" w:rsidRDefault="00257912" w:rsidP="00257912">
      <w:pPr>
        <w:pStyle w:val="NormalWeb"/>
        <w:numPr>
          <w:ilvl w:val="0"/>
          <w:numId w:val="1"/>
        </w:numPr>
        <w:rPr>
          <w:color w:val="000000" w:themeColor="text1"/>
        </w:rPr>
      </w:pPr>
      <w:r w:rsidRPr="003A08A4">
        <w:rPr>
          <w:color w:val="000000" w:themeColor="text1"/>
        </w:rPr>
        <w:t xml:space="preserve">Chawke, A. P., Shinde, H. R., &amp; Patil, S. S. (2021). Economic cost and profitability analysis of poultry farming in India. </w:t>
      </w:r>
      <w:r w:rsidRPr="003A08A4">
        <w:rPr>
          <w:rStyle w:val="Emphasis"/>
          <w:color w:val="000000" w:themeColor="text1"/>
        </w:rPr>
        <w:t>International Journal of Current Microbiology and Applied Sciences</w:t>
      </w:r>
      <w:r w:rsidRPr="003A08A4">
        <w:rPr>
          <w:color w:val="000000" w:themeColor="text1"/>
        </w:rPr>
        <w:t>, 10(1), 243–252.</w:t>
      </w:r>
    </w:p>
    <w:p w14:paraId="734E80C7" w14:textId="77777777" w:rsidR="00257912" w:rsidRPr="003A08A4" w:rsidRDefault="00257912" w:rsidP="00257912">
      <w:pPr>
        <w:pStyle w:val="NormalWeb"/>
        <w:numPr>
          <w:ilvl w:val="0"/>
          <w:numId w:val="1"/>
        </w:numPr>
        <w:rPr>
          <w:color w:val="000000" w:themeColor="text1"/>
        </w:rPr>
      </w:pPr>
      <w:r w:rsidRPr="003A08A4">
        <w:rPr>
          <w:color w:val="000000" w:themeColor="text1"/>
        </w:rPr>
        <w:lastRenderedPageBreak/>
        <w:t xml:space="preserve">Food and Agriculture Organization. (2023). </w:t>
      </w:r>
      <w:r w:rsidRPr="003A08A4">
        <w:rPr>
          <w:rStyle w:val="Emphasis"/>
          <w:color w:val="000000" w:themeColor="text1"/>
        </w:rPr>
        <w:t>Poultry sector development and rural livelihoods</w:t>
      </w:r>
      <w:r w:rsidRPr="003A08A4">
        <w:rPr>
          <w:color w:val="000000" w:themeColor="text1"/>
        </w:rPr>
        <w:t>. FAO.</w:t>
      </w:r>
    </w:p>
    <w:p w14:paraId="25AF57BE" w14:textId="77777777" w:rsidR="00257912" w:rsidRPr="003A08A4" w:rsidRDefault="00257912" w:rsidP="00257912">
      <w:pPr>
        <w:pStyle w:val="NormalWeb"/>
        <w:numPr>
          <w:ilvl w:val="0"/>
          <w:numId w:val="1"/>
        </w:numPr>
        <w:rPr>
          <w:color w:val="000000" w:themeColor="text1"/>
        </w:rPr>
      </w:pPr>
      <w:r w:rsidRPr="003A08A4">
        <w:rPr>
          <w:color w:val="000000" w:themeColor="text1"/>
        </w:rPr>
        <w:t xml:space="preserve">Kumar, A., Singh, D., &amp; Singh, K. M. (2021). Poultry sector development in India: Opportunities and challenges. </w:t>
      </w:r>
      <w:r w:rsidRPr="003A08A4">
        <w:rPr>
          <w:rStyle w:val="Emphasis"/>
          <w:color w:val="000000" w:themeColor="text1"/>
        </w:rPr>
        <w:t>Agricultural Economics Research Review</w:t>
      </w:r>
      <w:r w:rsidRPr="003A08A4">
        <w:rPr>
          <w:color w:val="000000" w:themeColor="text1"/>
        </w:rPr>
        <w:t>, 34(2), 215–224.</w:t>
      </w:r>
    </w:p>
    <w:p w14:paraId="52C5DAD4" w14:textId="77777777" w:rsidR="00257912" w:rsidRPr="003A08A4" w:rsidRDefault="00257912" w:rsidP="00257912">
      <w:pPr>
        <w:pStyle w:val="NormalWeb"/>
        <w:numPr>
          <w:ilvl w:val="0"/>
          <w:numId w:val="1"/>
        </w:numPr>
        <w:rPr>
          <w:color w:val="000000" w:themeColor="text1"/>
        </w:rPr>
      </w:pPr>
      <w:r w:rsidRPr="003A08A4">
        <w:rPr>
          <w:color w:val="000000" w:themeColor="text1"/>
        </w:rPr>
        <w:t xml:space="preserve">Singh, A. K., &amp; Singh, P. (2016). Economic analysis of broiler production in India. </w:t>
      </w:r>
      <w:r w:rsidRPr="003A08A4">
        <w:rPr>
          <w:rStyle w:val="Emphasis"/>
          <w:color w:val="000000" w:themeColor="text1"/>
        </w:rPr>
        <w:t>Indian Journal of Animal Research</w:t>
      </w:r>
      <w:r w:rsidRPr="003A08A4">
        <w:rPr>
          <w:color w:val="000000" w:themeColor="text1"/>
        </w:rPr>
        <w:t>, 50(4), 563–568.</w:t>
      </w:r>
    </w:p>
    <w:p w14:paraId="0B68E9CF" w14:textId="77777777" w:rsidR="00257912" w:rsidRPr="00B30280" w:rsidRDefault="00257912" w:rsidP="003A08A4">
      <w:pPr>
        <w:pStyle w:val="ListParagraph"/>
        <w:spacing w:line="360" w:lineRule="auto"/>
        <w:jc w:val="both"/>
        <w:rPr>
          <w:rFonts w:ascii="Times New Roman" w:hAnsi="Times New Roman" w:cs="Times New Roman"/>
          <w:sz w:val="24"/>
          <w:szCs w:val="24"/>
        </w:rPr>
      </w:pPr>
    </w:p>
    <w:sectPr w:rsidR="00257912" w:rsidRPr="00B3028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675CF" w14:textId="77777777" w:rsidR="007D7AB9" w:rsidRDefault="007D7AB9" w:rsidP="00D77E88">
      <w:pPr>
        <w:spacing w:after="0" w:line="240" w:lineRule="auto"/>
      </w:pPr>
      <w:r>
        <w:separator/>
      </w:r>
    </w:p>
  </w:endnote>
  <w:endnote w:type="continuationSeparator" w:id="0">
    <w:p w14:paraId="4870641D" w14:textId="77777777" w:rsidR="007D7AB9" w:rsidRDefault="007D7AB9" w:rsidP="00D7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F644D" w14:textId="77777777" w:rsidR="00D77E88" w:rsidRDefault="00D77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6179" w14:textId="77777777" w:rsidR="00D77E88" w:rsidRDefault="00D77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12960" w14:textId="77777777" w:rsidR="00D77E88" w:rsidRDefault="00D77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441C7" w14:textId="77777777" w:rsidR="007D7AB9" w:rsidRDefault="007D7AB9" w:rsidP="00D77E88">
      <w:pPr>
        <w:spacing w:after="0" w:line="240" w:lineRule="auto"/>
      </w:pPr>
      <w:r>
        <w:separator/>
      </w:r>
    </w:p>
  </w:footnote>
  <w:footnote w:type="continuationSeparator" w:id="0">
    <w:p w14:paraId="52E6E333" w14:textId="77777777" w:rsidR="007D7AB9" w:rsidRDefault="007D7AB9" w:rsidP="00D77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25C2" w14:textId="05524309" w:rsidR="00D77E88" w:rsidRDefault="00D77E88">
    <w:pPr>
      <w:pStyle w:val="Header"/>
    </w:pPr>
    <w:r>
      <w:rPr>
        <w:noProof/>
      </w:rPr>
      <w:pict w14:anchorId="743A8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74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23665" w14:textId="18D92A9A" w:rsidR="00D77E88" w:rsidRDefault="00D77E88">
    <w:pPr>
      <w:pStyle w:val="Header"/>
    </w:pPr>
    <w:r>
      <w:rPr>
        <w:noProof/>
      </w:rPr>
      <w:pict w14:anchorId="6DFCD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74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581D0" w14:textId="35DAB902" w:rsidR="00D77E88" w:rsidRDefault="00D77E88">
    <w:pPr>
      <w:pStyle w:val="Header"/>
    </w:pPr>
    <w:r>
      <w:rPr>
        <w:noProof/>
      </w:rPr>
      <w:pict w14:anchorId="35D7E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74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D3C87"/>
    <w:multiLevelType w:val="multilevel"/>
    <w:tmpl w:val="7B8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D218FE"/>
    <w:multiLevelType w:val="hybridMultilevel"/>
    <w:tmpl w:val="D77AE5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F2"/>
    <w:rsid w:val="0011621B"/>
    <w:rsid w:val="0018302B"/>
    <w:rsid w:val="001A4718"/>
    <w:rsid w:val="00217BDD"/>
    <w:rsid w:val="00257912"/>
    <w:rsid w:val="002F578E"/>
    <w:rsid w:val="003A08A4"/>
    <w:rsid w:val="003C0F83"/>
    <w:rsid w:val="00623AB6"/>
    <w:rsid w:val="00630BA1"/>
    <w:rsid w:val="0063460D"/>
    <w:rsid w:val="00650087"/>
    <w:rsid w:val="006A18E1"/>
    <w:rsid w:val="006F0958"/>
    <w:rsid w:val="007D7AB9"/>
    <w:rsid w:val="007E7BBD"/>
    <w:rsid w:val="00800587"/>
    <w:rsid w:val="00921B5D"/>
    <w:rsid w:val="00927CCD"/>
    <w:rsid w:val="00953CC1"/>
    <w:rsid w:val="009613AA"/>
    <w:rsid w:val="00A53C8B"/>
    <w:rsid w:val="00A6337D"/>
    <w:rsid w:val="00A912B0"/>
    <w:rsid w:val="00A94B6E"/>
    <w:rsid w:val="00B30280"/>
    <w:rsid w:val="00B3510D"/>
    <w:rsid w:val="00BC1226"/>
    <w:rsid w:val="00BF5E43"/>
    <w:rsid w:val="00C37118"/>
    <w:rsid w:val="00C77DA2"/>
    <w:rsid w:val="00D13D8C"/>
    <w:rsid w:val="00D52FCF"/>
    <w:rsid w:val="00D77E88"/>
    <w:rsid w:val="00D92AA4"/>
    <w:rsid w:val="00EF1577"/>
    <w:rsid w:val="00EF79F2"/>
    <w:rsid w:val="00F04BA7"/>
    <w:rsid w:val="00F54258"/>
    <w:rsid w:val="00FF24AA"/>
    <w:rsid w:val="00FF57F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07145E"/>
  <w15:chartTrackingRefBased/>
  <w15:docId w15:val="{14BCE0F5-EAB7-479B-9B88-2ADA7646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280"/>
    <w:pPr>
      <w:ind w:left="720"/>
      <w:contextualSpacing/>
    </w:pPr>
  </w:style>
  <w:style w:type="paragraph" w:styleId="NormalWeb">
    <w:name w:val="Normal (Web)"/>
    <w:basedOn w:val="Normal"/>
    <w:uiPriority w:val="99"/>
    <w:semiHidden/>
    <w:unhideWhenUsed/>
    <w:rsid w:val="00EF157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F1577"/>
    <w:rPr>
      <w:b/>
      <w:bCs/>
    </w:rPr>
  </w:style>
  <w:style w:type="paragraph" w:styleId="NoSpacing">
    <w:name w:val="No Spacing"/>
    <w:uiPriority w:val="1"/>
    <w:qFormat/>
    <w:rsid w:val="006F0958"/>
    <w:pPr>
      <w:spacing w:after="0" w:line="240" w:lineRule="auto"/>
    </w:pPr>
    <w:rPr>
      <w:rFonts w:eastAsiaTheme="minorEastAsia"/>
      <w:lang w:val="en-US"/>
    </w:rPr>
  </w:style>
  <w:style w:type="table" w:styleId="TableGrid">
    <w:name w:val="Table Grid"/>
    <w:basedOn w:val="TableNormal"/>
    <w:uiPriority w:val="59"/>
    <w:rsid w:val="006F0958"/>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F0958"/>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1A4718"/>
  </w:style>
  <w:style w:type="character" w:styleId="Emphasis">
    <w:name w:val="Emphasis"/>
    <w:basedOn w:val="DefaultParagraphFont"/>
    <w:uiPriority w:val="20"/>
    <w:qFormat/>
    <w:rsid w:val="00257912"/>
    <w:rPr>
      <w:i/>
      <w:iCs/>
    </w:rPr>
  </w:style>
  <w:style w:type="character" w:styleId="Hyperlink">
    <w:name w:val="Hyperlink"/>
    <w:basedOn w:val="DefaultParagraphFont"/>
    <w:uiPriority w:val="99"/>
    <w:unhideWhenUsed/>
    <w:rsid w:val="00650087"/>
    <w:rPr>
      <w:color w:val="0563C1" w:themeColor="hyperlink"/>
      <w:u w:val="single"/>
    </w:rPr>
  </w:style>
  <w:style w:type="character" w:styleId="UnresolvedMention">
    <w:name w:val="Unresolved Mention"/>
    <w:basedOn w:val="DefaultParagraphFont"/>
    <w:uiPriority w:val="99"/>
    <w:semiHidden/>
    <w:unhideWhenUsed/>
    <w:rsid w:val="00650087"/>
    <w:rPr>
      <w:color w:val="605E5C"/>
      <w:shd w:val="clear" w:color="auto" w:fill="E1DFDD"/>
    </w:rPr>
  </w:style>
  <w:style w:type="paragraph" w:styleId="Header">
    <w:name w:val="header"/>
    <w:basedOn w:val="Normal"/>
    <w:link w:val="HeaderChar"/>
    <w:uiPriority w:val="99"/>
    <w:unhideWhenUsed/>
    <w:rsid w:val="00D77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E88"/>
  </w:style>
  <w:style w:type="paragraph" w:styleId="Footer">
    <w:name w:val="footer"/>
    <w:basedOn w:val="Normal"/>
    <w:link w:val="FooterChar"/>
    <w:uiPriority w:val="99"/>
    <w:unhideWhenUsed/>
    <w:rsid w:val="00D77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67917">
      <w:bodyDiv w:val="1"/>
      <w:marLeft w:val="0"/>
      <w:marRight w:val="0"/>
      <w:marTop w:val="0"/>
      <w:marBottom w:val="0"/>
      <w:divBdr>
        <w:top w:val="none" w:sz="0" w:space="0" w:color="auto"/>
        <w:left w:val="none" w:sz="0" w:space="0" w:color="auto"/>
        <w:bottom w:val="none" w:sz="0" w:space="0" w:color="auto"/>
        <w:right w:val="none" w:sz="0" w:space="0" w:color="auto"/>
      </w:divBdr>
    </w:div>
    <w:div w:id="218059303">
      <w:bodyDiv w:val="1"/>
      <w:marLeft w:val="0"/>
      <w:marRight w:val="0"/>
      <w:marTop w:val="0"/>
      <w:marBottom w:val="0"/>
      <w:divBdr>
        <w:top w:val="none" w:sz="0" w:space="0" w:color="auto"/>
        <w:left w:val="none" w:sz="0" w:space="0" w:color="auto"/>
        <w:bottom w:val="none" w:sz="0" w:space="0" w:color="auto"/>
        <w:right w:val="none" w:sz="0" w:space="0" w:color="auto"/>
      </w:divBdr>
    </w:div>
    <w:div w:id="69554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7006</Words>
  <Characters>39936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Firdous Ahmad  Malik</dc:creator>
  <cp:keywords/>
  <dc:description/>
  <cp:lastModifiedBy>SDI 1084</cp:lastModifiedBy>
  <cp:revision>6</cp:revision>
  <dcterms:created xsi:type="dcterms:W3CDTF">2026-03-13T10:46:00Z</dcterms:created>
  <dcterms:modified xsi:type="dcterms:W3CDTF">2026-04-02T13:26:00Z</dcterms:modified>
</cp:coreProperties>
</file>