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D78BF7" w14:textId="77777777" w:rsidR="0004784A" w:rsidRDefault="0004784A" w:rsidP="00441B6F">
      <w:pPr>
        <w:pStyle w:val="Author"/>
        <w:spacing w:line="240" w:lineRule="auto"/>
        <w:rPr>
          <w:rFonts w:ascii="Arial" w:hAnsi="Arial" w:cs="Arial"/>
          <w:bCs/>
          <w:iCs/>
          <w:kern w:val="28"/>
          <w:sz w:val="36"/>
        </w:rPr>
      </w:pPr>
      <w:r w:rsidRPr="0004784A">
        <w:rPr>
          <w:rFonts w:ascii="Arial" w:hAnsi="Arial" w:cs="Arial"/>
          <w:bCs/>
          <w:iCs/>
          <w:kern w:val="28"/>
          <w:sz w:val="36"/>
        </w:rPr>
        <w:t xml:space="preserve">Original Research Article </w:t>
      </w:r>
    </w:p>
    <w:p w14:paraId="5478AE37" w14:textId="77777777" w:rsidR="0004784A" w:rsidRDefault="0004784A" w:rsidP="00441B6F">
      <w:pPr>
        <w:pStyle w:val="Author"/>
        <w:spacing w:line="240" w:lineRule="auto"/>
        <w:rPr>
          <w:rFonts w:ascii="Arial" w:hAnsi="Arial" w:cs="Arial"/>
          <w:bCs/>
          <w:iCs/>
          <w:kern w:val="28"/>
          <w:sz w:val="36"/>
        </w:rPr>
      </w:pPr>
    </w:p>
    <w:p w14:paraId="355A1AEC" w14:textId="66292B8D" w:rsidR="00163BC4" w:rsidRDefault="00BA211C" w:rsidP="00441B6F">
      <w:pPr>
        <w:pStyle w:val="Author"/>
        <w:spacing w:line="240" w:lineRule="auto"/>
        <w:rPr>
          <w:rFonts w:ascii="Arial" w:hAnsi="Arial" w:cs="Arial"/>
          <w:bCs/>
          <w:iCs/>
          <w:kern w:val="28"/>
          <w:sz w:val="36"/>
        </w:rPr>
      </w:pPr>
      <w:r w:rsidRPr="00BA211C">
        <w:rPr>
          <w:rFonts w:ascii="Arial" w:hAnsi="Arial" w:cs="Arial"/>
          <w:bCs/>
          <w:iCs/>
          <w:kern w:val="28"/>
          <w:sz w:val="36"/>
        </w:rPr>
        <w:t>Valorization</w:t>
      </w:r>
      <w:r w:rsidR="001E1D16">
        <w:rPr>
          <w:rFonts w:ascii="Arial" w:hAnsi="Arial" w:cs="Arial"/>
          <w:bCs/>
          <w:iCs/>
          <w:kern w:val="28"/>
          <w:sz w:val="36"/>
        </w:rPr>
        <w:t xml:space="preserve"> </w:t>
      </w:r>
      <w:r w:rsidRPr="00BA211C">
        <w:rPr>
          <w:rFonts w:ascii="Arial" w:hAnsi="Arial" w:cs="Arial"/>
          <w:bCs/>
          <w:iCs/>
          <w:kern w:val="28"/>
          <w:sz w:val="36"/>
        </w:rPr>
        <w:t>of</w:t>
      </w:r>
      <w:r w:rsidR="001E1D16">
        <w:rPr>
          <w:rFonts w:ascii="Arial" w:hAnsi="Arial" w:cs="Arial"/>
          <w:bCs/>
          <w:iCs/>
          <w:kern w:val="28"/>
          <w:sz w:val="36"/>
        </w:rPr>
        <w:t xml:space="preserve"> </w:t>
      </w:r>
      <w:r w:rsidRPr="00BA211C">
        <w:rPr>
          <w:rFonts w:ascii="Arial" w:hAnsi="Arial" w:cs="Arial"/>
          <w:bCs/>
          <w:iCs/>
          <w:kern w:val="28"/>
          <w:sz w:val="36"/>
        </w:rPr>
        <w:t>wheat</w:t>
      </w:r>
      <w:r w:rsidR="001E1D16">
        <w:rPr>
          <w:rFonts w:ascii="Arial" w:hAnsi="Arial" w:cs="Arial"/>
          <w:bCs/>
          <w:iCs/>
          <w:kern w:val="28"/>
          <w:sz w:val="36"/>
        </w:rPr>
        <w:t xml:space="preserve"> </w:t>
      </w:r>
      <w:r w:rsidRPr="00BA211C">
        <w:rPr>
          <w:rFonts w:ascii="Arial" w:hAnsi="Arial" w:cs="Arial"/>
          <w:bCs/>
          <w:iCs/>
          <w:kern w:val="28"/>
          <w:sz w:val="36"/>
        </w:rPr>
        <w:t>bran</w:t>
      </w:r>
      <w:r w:rsidR="001E1D16">
        <w:rPr>
          <w:rFonts w:ascii="Arial" w:hAnsi="Arial" w:cs="Arial"/>
          <w:bCs/>
          <w:iCs/>
          <w:kern w:val="28"/>
          <w:sz w:val="36"/>
        </w:rPr>
        <w:t xml:space="preserve"> </w:t>
      </w:r>
      <w:r w:rsidRPr="00BA211C">
        <w:rPr>
          <w:rFonts w:ascii="Arial" w:hAnsi="Arial" w:cs="Arial"/>
          <w:bCs/>
          <w:iCs/>
          <w:kern w:val="28"/>
          <w:sz w:val="36"/>
        </w:rPr>
        <w:t>for</w:t>
      </w:r>
      <w:r w:rsidR="001E1D16">
        <w:rPr>
          <w:rFonts w:ascii="Arial" w:hAnsi="Arial" w:cs="Arial"/>
          <w:bCs/>
          <w:iCs/>
          <w:kern w:val="28"/>
          <w:sz w:val="36"/>
        </w:rPr>
        <w:t xml:space="preserve"> </w:t>
      </w:r>
      <w:r w:rsidRPr="00BA211C">
        <w:rPr>
          <w:rFonts w:ascii="Arial" w:hAnsi="Arial" w:cs="Arial"/>
          <w:bCs/>
          <w:iCs/>
          <w:kern w:val="28"/>
          <w:sz w:val="36"/>
        </w:rPr>
        <w:t>PHBV</w:t>
      </w:r>
      <w:r w:rsidR="001E1D16">
        <w:rPr>
          <w:rFonts w:ascii="Arial" w:hAnsi="Arial" w:cs="Arial"/>
          <w:bCs/>
          <w:iCs/>
          <w:kern w:val="28"/>
          <w:sz w:val="36"/>
        </w:rPr>
        <w:t xml:space="preserve"> </w:t>
      </w:r>
      <w:r w:rsidR="00D51F46" w:rsidRPr="00BA211C">
        <w:rPr>
          <w:rFonts w:ascii="Arial" w:hAnsi="Arial" w:cs="Arial"/>
          <w:bCs/>
          <w:iCs/>
          <w:kern w:val="28"/>
          <w:sz w:val="36"/>
        </w:rPr>
        <w:t>Copolymer</w:t>
      </w:r>
      <w:r w:rsidR="00D51F46">
        <w:rPr>
          <w:rFonts w:ascii="Arial" w:hAnsi="Arial" w:cs="Arial"/>
          <w:bCs/>
          <w:iCs/>
          <w:kern w:val="28"/>
          <w:sz w:val="36"/>
        </w:rPr>
        <w:t xml:space="preserve"> </w:t>
      </w:r>
      <w:r w:rsidR="00D51F46" w:rsidRPr="00BA211C">
        <w:rPr>
          <w:rFonts w:ascii="Arial" w:hAnsi="Arial" w:cs="Arial"/>
          <w:bCs/>
          <w:iCs/>
          <w:kern w:val="28"/>
          <w:sz w:val="36"/>
        </w:rPr>
        <w:t>Production</w:t>
      </w:r>
      <w:r w:rsidR="00D51F46">
        <w:rPr>
          <w:rFonts w:ascii="Arial" w:hAnsi="Arial" w:cs="Arial"/>
          <w:bCs/>
          <w:iCs/>
          <w:kern w:val="28"/>
          <w:sz w:val="36"/>
        </w:rPr>
        <w:t xml:space="preserve"> </w:t>
      </w:r>
      <w:r w:rsidRPr="00BA211C">
        <w:rPr>
          <w:rFonts w:ascii="Arial" w:hAnsi="Arial" w:cs="Arial"/>
          <w:bCs/>
          <w:iCs/>
          <w:kern w:val="28"/>
          <w:sz w:val="36"/>
        </w:rPr>
        <w:t>by</w:t>
      </w:r>
      <w:r w:rsidR="001E1D16">
        <w:rPr>
          <w:rFonts w:ascii="Arial" w:hAnsi="Arial" w:cs="Arial"/>
          <w:bCs/>
          <w:iCs/>
          <w:kern w:val="28"/>
          <w:sz w:val="36"/>
        </w:rPr>
        <w:t xml:space="preserve"> </w:t>
      </w:r>
      <w:r w:rsidRPr="00BA211C">
        <w:rPr>
          <w:rFonts w:ascii="Arial" w:hAnsi="Arial" w:cs="Arial"/>
          <w:bCs/>
          <w:i/>
          <w:iCs/>
          <w:kern w:val="28"/>
          <w:sz w:val="36"/>
        </w:rPr>
        <w:t>Bacillus</w:t>
      </w:r>
      <w:r w:rsidR="001E1D16">
        <w:rPr>
          <w:rFonts w:ascii="Arial" w:hAnsi="Arial" w:cs="Arial"/>
          <w:bCs/>
          <w:i/>
          <w:iCs/>
          <w:kern w:val="28"/>
          <w:sz w:val="36"/>
        </w:rPr>
        <w:t xml:space="preserve"> </w:t>
      </w:r>
      <w:r w:rsidRPr="00BA211C">
        <w:rPr>
          <w:rFonts w:ascii="Arial" w:hAnsi="Arial" w:cs="Arial"/>
          <w:bCs/>
          <w:i/>
          <w:iCs/>
          <w:kern w:val="28"/>
          <w:sz w:val="36"/>
        </w:rPr>
        <w:t>subtilis</w:t>
      </w:r>
      <w:r w:rsidR="001E1D16">
        <w:rPr>
          <w:rFonts w:ascii="Arial" w:hAnsi="Arial" w:cs="Arial"/>
          <w:bCs/>
          <w:iCs/>
          <w:kern w:val="28"/>
          <w:sz w:val="36"/>
        </w:rPr>
        <w:t xml:space="preserve"> </w:t>
      </w:r>
      <w:r w:rsidRPr="00BA211C">
        <w:rPr>
          <w:rFonts w:ascii="Arial" w:hAnsi="Arial" w:cs="Arial"/>
          <w:bCs/>
          <w:iCs/>
          <w:kern w:val="28"/>
          <w:sz w:val="36"/>
        </w:rPr>
        <w:t>SMI3:</w:t>
      </w:r>
      <w:r w:rsidR="001E1D16">
        <w:rPr>
          <w:rFonts w:ascii="Arial" w:hAnsi="Arial" w:cs="Arial"/>
          <w:bCs/>
          <w:iCs/>
          <w:kern w:val="28"/>
          <w:sz w:val="36"/>
        </w:rPr>
        <w:t xml:space="preserve"> </w:t>
      </w:r>
      <w:r w:rsidRPr="00BA211C">
        <w:rPr>
          <w:rFonts w:ascii="Arial" w:hAnsi="Arial" w:cs="Arial"/>
          <w:bCs/>
          <w:iCs/>
          <w:kern w:val="28"/>
          <w:sz w:val="36"/>
        </w:rPr>
        <w:t>Optimization,</w:t>
      </w:r>
      <w:r w:rsidR="001E1D16">
        <w:rPr>
          <w:rFonts w:ascii="Arial" w:hAnsi="Arial" w:cs="Arial"/>
          <w:bCs/>
          <w:iCs/>
          <w:kern w:val="28"/>
          <w:sz w:val="36"/>
        </w:rPr>
        <w:t xml:space="preserve"> </w:t>
      </w:r>
      <w:r w:rsidR="00D51F46" w:rsidRPr="00BA211C">
        <w:rPr>
          <w:rFonts w:ascii="Arial" w:hAnsi="Arial" w:cs="Arial"/>
          <w:bCs/>
          <w:iCs/>
          <w:kern w:val="28"/>
          <w:sz w:val="36"/>
        </w:rPr>
        <w:t>Structural</w:t>
      </w:r>
      <w:r w:rsidR="00D51F46">
        <w:rPr>
          <w:rFonts w:ascii="Arial" w:hAnsi="Arial" w:cs="Arial"/>
          <w:bCs/>
          <w:iCs/>
          <w:kern w:val="28"/>
          <w:sz w:val="36"/>
        </w:rPr>
        <w:t xml:space="preserve"> </w:t>
      </w:r>
      <w:r w:rsidR="00D51F46" w:rsidRPr="00BA211C">
        <w:rPr>
          <w:rFonts w:ascii="Arial" w:hAnsi="Arial" w:cs="Arial"/>
          <w:bCs/>
          <w:iCs/>
          <w:kern w:val="28"/>
          <w:sz w:val="36"/>
        </w:rPr>
        <w:t>Characterization</w:t>
      </w:r>
      <w:r w:rsidRPr="00BA211C">
        <w:rPr>
          <w:rFonts w:ascii="Arial" w:hAnsi="Arial" w:cs="Arial"/>
          <w:bCs/>
          <w:iCs/>
          <w:kern w:val="28"/>
          <w:sz w:val="36"/>
        </w:rPr>
        <w:t>,</w:t>
      </w:r>
      <w:r w:rsidR="001E1D16">
        <w:rPr>
          <w:rFonts w:ascii="Arial" w:hAnsi="Arial" w:cs="Arial"/>
          <w:bCs/>
          <w:iCs/>
          <w:kern w:val="28"/>
          <w:sz w:val="36"/>
        </w:rPr>
        <w:t xml:space="preserve"> </w:t>
      </w:r>
      <w:r w:rsidRPr="00BA211C">
        <w:rPr>
          <w:rFonts w:ascii="Arial" w:hAnsi="Arial" w:cs="Arial"/>
          <w:bCs/>
          <w:iCs/>
          <w:kern w:val="28"/>
          <w:sz w:val="36"/>
        </w:rPr>
        <w:t>and</w:t>
      </w:r>
      <w:r w:rsidR="001E1D16">
        <w:rPr>
          <w:rFonts w:ascii="Arial" w:hAnsi="Arial" w:cs="Arial"/>
          <w:bCs/>
          <w:iCs/>
          <w:kern w:val="28"/>
          <w:sz w:val="36"/>
        </w:rPr>
        <w:t xml:space="preserve"> </w:t>
      </w:r>
      <w:r w:rsidR="00D51F46" w:rsidRPr="00BA211C">
        <w:rPr>
          <w:rFonts w:ascii="Arial" w:hAnsi="Arial" w:cs="Arial"/>
          <w:bCs/>
          <w:iCs/>
          <w:kern w:val="28"/>
          <w:sz w:val="36"/>
        </w:rPr>
        <w:t>Biodegradability</w:t>
      </w:r>
      <w:r w:rsidR="00D51F46">
        <w:rPr>
          <w:rFonts w:ascii="Arial" w:hAnsi="Arial" w:cs="Arial"/>
          <w:bCs/>
          <w:iCs/>
          <w:kern w:val="28"/>
          <w:sz w:val="36"/>
        </w:rPr>
        <w:t xml:space="preserve"> </w:t>
      </w:r>
    </w:p>
    <w:p w14:paraId="660CC2ED" w14:textId="77777777" w:rsidR="00D10821" w:rsidRPr="00163BC4" w:rsidRDefault="00D10821" w:rsidP="00441B6F">
      <w:pPr>
        <w:pStyle w:val="Author"/>
        <w:spacing w:line="240" w:lineRule="auto"/>
        <w:rPr>
          <w:rFonts w:ascii="Arial" w:hAnsi="Arial" w:cs="Arial"/>
          <w:bCs/>
          <w:iCs/>
          <w:kern w:val="28"/>
          <w:sz w:val="36"/>
        </w:rPr>
      </w:pPr>
    </w:p>
    <w:p w14:paraId="10E73FEE" w14:textId="4116AC98" w:rsidR="00B01FCD" w:rsidRPr="00FB3A86" w:rsidRDefault="00B01FCD" w:rsidP="006769BE">
      <w:pPr>
        <w:pStyle w:val="Copyright"/>
        <w:spacing w:after="0" w:line="240" w:lineRule="auto"/>
        <w:jc w:val="both"/>
        <w:rPr>
          <w:rFonts w:ascii="Arial" w:hAnsi="Arial" w:cs="Arial"/>
        </w:rPr>
        <w:sectPr w:rsidR="00B01FCD" w:rsidRPr="00FB3A86" w:rsidSect="00B60A5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128C5505" w14:textId="695CCCD5" w:rsidR="00B01FCD" w:rsidRDefault="00B01FCD" w:rsidP="00441B6F">
      <w:pPr>
        <w:pStyle w:val="AbstHead"/>
        <w:spacing w:after="0"/>
        <w:jc w:val="both"/>
        <w:rPr>
          <w:rFonts w:ascii="Arial" w:hAnsi="Arial" w:cs="Arial"/>
        </w:rPr>
      </w:pPr>
      <w:r w:rsidRPr="00FB3A86">
        <w:rPr>
          <w:rFonts w:ascii="Arial" w:hAnsi="Arial" w:cs="Arial"/>
        </w:rPr>
        <w:t>ABSTRACT</w:t>
      </w:r>
      <w:r w:rsidR="001E1D16">
        <w:rPr>
          <w:rFonts w:ascii="Arial" w:hAnsi="Arial" w:cs="Arial"/>
        </w:rPr>
        <w:t xml:space="preserve"> </w:t>
      </w:r>
    </w:p>
    <w:tbl>
      <w:tblPr>
        <w:tblW w:w="918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180"/>
      </w:tblGrid>
      <w:tr w:rsidR="00296529" w:rsidRPr="001E44FE" w14:paraId="0FE6B91D" w14:textId="77777777" w:rsidTr="004E460C">
        <w:tc>
          <w:tcPr>
            <w:tcW w:w="9180" w:type="dxa"/>
            <w:shd w:val="clear" w:color="auto" w:fill="F2F2F2"/>
          </w:tcPr>
          <w:p w14:paraId="680EB2A1" w14:textId="3DE31310" w:rsidR="001E1D16" w:rsidRPr="001E1D16" w:rsidRDefault="001E1D16" w:rsidP="001E1D16">
            <w:pPr>
              <w:pStyle w:val="Body"/>
              <w:spacing w:after="0"/>
              <w:rPr>
                <w:rFonts w:ascii="Arial" w:eastAsia="Calibri" w:hAnsi="Arial" w:cs="Arial"/>
                <w:bCs/>
                <w:szCs w:val="22"/>
              </w:rPr>
            </w:pPr>
            <w:r w:rsidRPr="001E1D16">
              <w:rPr>
                <w:rFonts w:ascii="Arial" w:eastAsia="Calibri" w:hAnsi="Arial" w:cs="Arial"/>
                <w:b/>
                <w:bCs/>
                <w:szCs w:val="22"/>
              </w:rPr>
              <w:t>Aims:</w:t>
            </w:r>
            <w:r>
              <w:rPr>
                <w:rFonts w:ascii="Arial" w:eastAsia="Calibri" w:hAnsi="Arial" w:cs="Arial"/>
                <w:bCs/>
                <w:szCs w:val="22"/>
              </w:rPr>
              <w:t xml:space="preserve"> </w:t>
            </w:r>
            <w:r w:rsidRPr="001E1D16">
              <w:rPr>
                <w:rFonts w:ascii="Arial" w:eastAsia="Calibri" w:hAnsi="Arial" w:cs="Arial"/>
                <w:bCs/>
                <w:szCs w:val="22"/>
              </w:rPr>
              <w:t>To</w:t>
            </w:r>
            <w:r>
              <w:rPr>
                <w:rFonts w:ascii="Arial" w:eastAsia="Calibri" w:hAnsi="Arial" w:cs="Arial"/>
                <w:bCs/>
                <w:szCs w:val="22"/>
              </w:rPr>
              <w:t xml:space="preserve"> </w:t>
            </w:r>
            <w:r w:rsidRPr="001E1D16">
              <w:rPr>
                <w:rFonts w:ascii="Arial" w:eastAsia="Calibri" w:hAnsi="Arial" w:cs="Arial"/>
                <w:bCs/>
                <w:szCs w:val="22"/>
              </w:rPr>
              <w:t>evaluate</w:t>
            </w:r>
            <w:r>
              <w:rPr>
                <w:rFonts w:ascii="Arial" w:eastAsia="Calibri" w:hAnsi="Arial" w:cs="Arial"/>
                <w:bCs/>
                <w:szCs w:val="22"/>
              </w:rPr>
              <w:t xml:space="preserve"> </w:t>
            </w:r>
            <w:r w:rsidRPr="001E1D16">
              <w:rPr>
                <w:rFonts w:ascii="Arial" w:eastAsia="Calibri" w:hAnsi="Arial" w:cs="Arial"/>
                <w:bCs/>
                <w:szCs w:val="22"/>
              </w:rPr>
              <w:t>the</w:t>
            </w:r>
            <w:r>
              <w:rPr>
                <w:rFonts w:ascii="Arial" w:eastAsia="Calibri" w:hAnsi="Arial" w:cs="Arial"/>
                <w:bCs/>
                <w:szCs w:val="22"/>
              </w:rPr>
              <w:t xml:space="preserve"> </w:t>
            </w:r>
            <w:r w:rsidRPr="001E1D16">
              <w:rPr>
                <w:rFonts w:ascii="Arial" w:eastAsia="Calibri" w:hAnsi="Arial" w:cs="Arial"/>
                <w:bCs/>
                <w:szCs w:val="22"/>
              </w:rPr>
              <w:t>potential</w:t>
            </w:r>
            <w:r>
              <w:rPr>
                <w:rFonts w:ascii="Arial" w:eastAsia="Calibri" w:hAnsi="Arial" w:cs="Arial"/>
                <w:bCs/>
                <w:szCs w:val="22"/>
              </w:rPr>
              <w:t xml:space="preserve"> </w:t>
            </w:r>
            <w:r w:rsidRPr="001E1D16">
              <w:rPr>
                <w:rFonts w:ascii="Arial" w:eastAsia="Calibri" w:hAnsi="Arial" w:cs="Arial"/>
                <w:bCs/>
                <w:szCs w:val="22"/>
              </w:rPr>
              <w:t>of</w:t>
            </w:r>
            <w:r>
              <w:rPr>
                <w:rFonts w:ascii="Arial" w:eastAsia="Calibri" w:hAnsi="Arial" w:cs="Arial"/>
                <w:bCs/>
                <w:szCs w:val="22"/>
              </w:rPr>
              <w:t xml:space="preserve"> </w:t>
            </w:r>
            <w:r w:rsidRPr="001E1D16">
              <w:rPr>
                <w:rFonts w:ascii="Arial" w:eastAsia="Calibri" w:hAnsi="Arial" w:cs="Arial"/>
                <w:bCs/>
                <w:szCs w:val="22"/>
              </w:rPr>
              <w:t>wheat</w:t>
            </w:r>
            <w:r>
              <w:rPr>
                <w:rFonts w:ascii="Arial" w:eastAsia="Calibri" w:hAnsi="Arial" w:cs="Arial"/>
                <w:bCs/>
                <w:szCs w:val="22"/>
              </w:rPr>
              <w:t xml:space="preserve"> </w:t>
            </w:r>
            <w:r w:rsidRPr="001E1D16">
              <w:rPr>
                <w:rFonts w:ascii="Arial" w:eastAsia="Calibri" w:hAnsi="Arial" w:cs="Arial"/>
                <w:bCs/>
                <w:szCs w:val="22"/>
              </w:rPr>
              <w:t>bran,</w:t>
            </w:r>
            <w:r>
              <w:rPr>
                <w:rFonts w:ascii="Arial" w:eastAsia="Calibri" w:hAnsi="Arial" w:cs="Arial"/>
                <w:bCs/>
                <w:szCs w:val="22"/>
              </w:rPr>
              <w:t xml:space="preserve"> </w:t>
            </w:r>
            <w:r w:rsidRPr="001E1D16">
              <w:rPr>
                <w:rFonts w:ascii="Arial" w:eastAsia="Calibri" w:hAnsi="Arial" w:cs="Arial"/>
                <w:bCs/>
                <w:szCs w:val="22"/>
              </w:rPr>
              <w:t>an</w:t>
            </w:r>
            <w:r>
              <w:rPr>
                <w:rFonts w:ascii="Arial" w:eastAsia="Calibri" w:hAnsi="Arial" w:cs="Arial"/>
                <w:bCs/>
                <w:szCs w:val="22"/>
              </w:rPr>
              <w:t xml:space="preserve"> </w:t>
            </w:r>
            <w:r w:rsidRPr="001E1D16">
              <w:rPr>
                <w:rFonts w:ascii="Arial" w:eastAsia="Calibri" w:hAnsi="Arial" w:cs="Arial"/>
                <w:bCs/>
                <w:szCs w:val="22"/>
              </w:rPr>
              <w:t>abundant</w:t>
            </w:r>
            <w:r>
              <w:rPr>
                <w:rFonts w:ascii="Arial" w:eastAsia="Calibri" w:hAnsi="Arial" w:cs="Arial"/>
                <w:bCs/>
                <w:szCs w:val="22"/>
              </w:rPr>
              <w:t xml:space="preserve"> </w:t>
            </w:r>
            <w:r w:rsidRPr="001E1D16">
              <w:rPr>
                <w:rFonts w:ascii="Arial" w:eastAsia="Calibri" w:hAnsi="Arial" w:cs="Arial"/>
                <w:bCs/>
                <w:szCs w:val="22"/>
              </w:rPr>
              <w:t>agricultural</w:t>
            </w:r>
            <w:r>
              <w:rPr>
                <w:rFonts w:ascii="Arial" w:eastAsia="Calibri" w:hAnsi="Arial" w:cs="Arial"/>
                <w:bCs/>
                <w:szCs w:val="22"/>
              </w:rPr>
              <w:t xml:space="preserve"> </w:t>
            </w:r>
            <w:r w:rsidRPr="001E1D16">
              <w:rPr>
                <w:rFonts w:ascii="Arial" w:eastAsia="Calibri" w:hAnsi="Arial" w:cs="Arial"/>
                <w:bCs/>
                <w:szCs w:val="22"/>
              </w:rPr>
              <w:t>by</w:t>
            </w:r>
            <w:r w:rsidRPr="001E1D16">
              <w:rPr>
                <w:rFonts w:ascii="Arial" w:eastAsia="Calibri" w:hAnsi="Arial" w:cs="Arial"/>
                <w:bCs/>
                <w:szCs w:val="22"/>
              </w:rPr>
              <w:noBreakHyphen/>
              <w:t>product,</w:t>
            </w:r>
            <w:r>
              <w:rPr>
                <w:rFonts w:ascii="Arial" w:eastAsia="Calibri" w:hAnsi="Arial" w:cs="Arial"/>
                <w:bCs/>
                <w:szCs w:val="22"/>
              </w:rPr>
              <w:t xml:space="preserve"> </w:t>
            </w:r>
            <w:r w:rsidRPr="001E1D16">
              <w:rPr>
                <w:rFonts w:ascii="Arial" w:eastAsia="Calibri" w:hAnsi="Arial" w:cs="Arial"/>
                <w:bCs/>
                <w:szCs w:val="22"/>
              </w:rPr>
              <w:t>as</w:t>
            </w:r>
            <w:r>
              <w:rPr>
                <w:rFonts w:ascii="Arial" w:eastAsia="Calibri" w:hAnsi="Arial" w:cs="Arial"/>
                <w:bCs/>
                <w:szCs w:val="22"/>
              </w:rPr>
              <w:t xml:space="preserve"> </w:t>
            </w:r>
            <w:r w:rsidRPr="001E1D16">
              <w:rPr>
                <w:rFonts w:ascii="Arial" w:eastAsia="Calibri" w:hAnsi="Arial" w:cs="Arial"/>
                <w:bCs/>
                <w:szCs w:val="22"/>
              </w:rPr>
              <w:t>a</w:t>
            </w:r>
            <w:r>
              <w:rPr>
                <w:rFonts w:ascii="Arial" w:eastAsia="Calibri" w:hAnsi="Arial" w:cs="Arial"/>
                <w:bCs/>
                <w:szCs w:val="22"/>
              </w:rPr>
              <w:t xml:space="preserve"> </w:t>
            </w:r>
            <w:r w:rsidRPr="001E1D16">
              <w:rPr>
                <w:rFonts w:ascii="Arial" w:eastAsia="Calibri" w:hAnsi="Arial" w:cs="Arial"/>
                <w:bCs/>
                <w:szCs w:val="22"/>
              </w:rPr>
              <w:t>low</w:t>
            </w:r>
            <w:r w:rsidRPr="001E1D16">
              <w:rPr>
                <w:rFonts w:ascii="Arial" w:eastAsia="Calibri" w:hAnsi="Arial" w:cs="Arial"/>
                <w:bCs/>
                <w:szCs w:val="22"/>
              </w:rPr>
              <w:noBreakHyphen/>
              <w:t>cost</w:t>
            </w:r>
            <w:r>
              <w:rPr>
                <w:rFonts w:ascii="Arial" w:eastAsia="Calibri" w:hAnsi="Arial" w:cs="Arial"/>
                <w:bCs/>
                <w:szCs w:val="22"/>
              </w:rPr>
              <w:t xml:space="preserve"> </w:t>
            </w:r>
            <w:r w:rsidRPr="001E1D16">
              <w:rPr>
                <w:rFonts w:ascii="Arial" w:eastAsia="Calibri" w:hAnsi="Arial" w:cs="Arial"/>
                <w:bCs/>
                <w:szCs w:val="22"/>
              </w:rPr>
              <w:t>substrate</w:t>
            </w:r>
            <w:r>
              <w:rPr>
                <w:rFonts w:ascii="Arial" w:eastAsia="Calibri" w:hAnsi="Arial" w:cs="Arial"/>
                <w:bCs/>
                <w:szCs w:val="22"/>
              </w:rPr>
              <w:t xml:space="preserve"> </w:t>
            </w:r>
            <w:r w:rsidRPr="001E1D16">
              <w:rPr>
                <w:rFonts w:ascii="Arial" w:eastAsia="Calibri" w:hAnsi="Arial" w:cs="Arial"/>
                <w:bCs/>
                <w:szCs w:val="22"/>
              </w:rPr>
              <w:t>for</w:t>
            </w:r>
            <w:r>
              <w:rPr>
                <w:rFonts w:ascii="Arial" w:eastAsia="Calibri" w:hAnsi="Arial" w:cs="Arial"/>
                <w:bCs/>
                <w:szCs w:val="22"/>
              </w:rPr>
              <w:t xml:space="preserve"> </w:t>
            </w:r>
            <w:r w:rsidRPr="001E1D16">
              <w:rPr>
                <w:rFonts w:ascii="Arial" w:eastAsia="Calibri" w:hAnsi="Arial" w:cs="Arial"/>
                <w:bCs/>
                <w:szCs w:val="22"/>
              </w:rPr>
              <w:t>polyhydroxyalkanoate</w:t>
            </w:r>
            <w:r>
              <w:rPr>
                <w:rFonts w:ascii="Arial" w:eastAsia="Calibri" w:hAnsi="Arial" w:cs="Arial"/>
                <w:bCs/>
                <w:szCs w:val="22"/>
              </w:rPr>
              <w:t xml:space="preserve"> </w:t>
            </w:r>
            <w:r w:rsidRPr="001E1D16">
              <w:rPr>
                <w:rFonts w:ascii="Arial" w:eastAsia="Calibri" w:hAnsi="Arial" w:cs="Arial"/>
                <w:bCs/>
                <w:szCs w:val="22"/>
              </w:rPr>
              <w:t>(PHA)</w:t>
            </w:r>
            <w:r>
              <w:rPr>
                <w:rFonts w:ascii="Arial" w:eastAsia="Calibri" w:hAnsi="Arial" w:cs="Arial"/>
                <w:bCs/>
                <w:szCs w:val="22"/>
              </w:rPr>
              <w:t xml:space="preserve"> </w:t>
            </w:r>
            <w:r w:rsidRPr="001E1D16">
              <w:rPr>
                <w:rFonts w:ascii="Arial" w:eastAsia="Calibri" w:hAnsi="Arial" w:cs="Arial"/>
                <w:bCs/>
                <w:szCs w:val="22"/>
              </w:rPr>
              <w:t>production</w:t>
            </w:r>
            <w:r>
              <w:rPr>
                <w:rFonts w:ascii="Arial" w:eastAsia="Calibri" w:hAnsi="Arial" w:cs="Arial"/>
                <w:bCs/>
                <w:szCs w:val="22"/>
              </w:rPr>
              <w:t xml:space="preserve"> </w:t>
            </w:r>
            <w:r w:rsidRPr="001E1D16">
              <w:rPr>
                <w:rFonts w:ascii="Arial" w:eastAsia="Calibri" w:hAnsi="Arial" w:cs="Arial"/>
                <w:bCs/>
                <w:szCs w:val="22"/>
              </w:rPr>
              <w:t>using</w:t>
            </w:r>
            <w:r>
              <w:rPr>
                <w:rFonts w:ascii="Arial" w:eastAsia="Calibri" w:hAnsi="Arial" w:cs="Arial"/>
                <w:bCs/>
                <w:szCs w:val="22"/>
              </w:rPr>
              <w:t xml:space="preserve"> </w:t>
            </w:r>
            <w:r w:rsidRPr="001E1D16">
              <w:rPr>
                <w:rFonts w:ascii="Arial" w:eastAsia="Calibri" w:hAnsi="Arial" w:cs="Arial"/>
                <w:bCs/>
                <w:szCs w:val="22"/>
              </w:rPr>
              <w:t>a</w:t>
            </w:r>
            <w:r>
              <w:rPr>
                <w:rFonts w:ascii="Arial" w:eastAsia="Calibri" w:hAnsi="Arial" w:cs="Arial"/>
                <w:bCs/>
                <w:szCs w:val="22"/>
              </w:rPr>
              <w:t xml:space="preserve"> </w:t>
            </w:r>
            <w:r w:rsidRPr="001E1D16">
              <w:rPr>
                <w:rFonts w:ascii="Arial" w:eastAsia="Calibri" w:hAnsi="Arial" w:cs="Arial"/>
                <w:bCs/>
                <w:szCs w:val="22"/>
              </w:rPr>
              <w:t>newly</w:t>
            </w:r>
            <w:r>
              <w:rPr>
                <w:rFonts w:ascii="Arial" w:eastAsia="Calibri" w:hAnsi="Arial" w:cs="Arial"/>
                <w:bCs/>
                <w:szCs w:val="22"/>
              </w:rPr>
              <w:t xml:space="preserve"> </w:t>
            </w:r>
            <w:r w:rsidRPr="001E1D16">
              <w:rPr>
                <w:rFonts w:ascii="Arial" w:eastAsia="Calibri" w:hAnsi="Arial" w:cs="Arial"/>
                <w:bCs/>
                <w:szCs w:val="22"/>
              </w:rPr>
              <w:t>isolated</w:t>
            </w:r>
            <w:r>
              <w:rPr>
                <w:rFonts w:ascii="Arial" w:eastAsia="Calibri" w:hAnsi="Arial" w:cs="Arial"/>
                <w:bCs/>
                <w:szCs w:val="22"/>
              </w:rPr>
              <w:t xml:space="preserve"> </w:t>
            </w:r>
            <w:r w:rsidRPr="001E1D16">
              <w:rPr>
                <w:rFonts w:ascii="Arial" w:eastAsia="Calibri" w:hAnsi="Arial" w:cs="Arial"/>
                <w:bCs/>
                <w:i/>
                <w:iCs/>
                <w:szCs w:val="22"/>
              </w:rPr>
              <w:t>Bacillus</w:t>
            </w:r>
            <w:r>
              <w:rPr>
                <w:rFonts w:ascii="Arial" w:eastAsia="Calibri" w:hAnsi="Arial" w:cs="Arial"/>
                <w:bCs/>
                <w:i/>
                <w:iCs/>
                <w:szCs w:val="22"/>
              </w:rPr>
              <w:t xml:space="preserve"> </w:t>
            </w:r>
            <w:r w:rsidRPr="001E1D16">
              <w:rPr>
                <w:rFonts w:ascii="Arial" w:eastAsia="Calibri" w:hAnsi="Arial" w:cs="Arial"/>
                <w:bCs/>
                <w:i/>
                <w:iCs/>
                <w:szCs w:val="22"/>
              </w:rPr>
              <w:t>subtilis</w:t>
            </w:r>
            <w:r>
              <w:rPr>
                <w:rFonts w:ascii="Arial" w:eastAsia="Calibri" w:hAnsi="Arial" w:cs="Arial"/>
                <w:bCs/>
                <w:szCs w:val="22"/>
              </w:rPr>
              <w:t xml:space="preserve"> </w:t>
            </w:r>
            <w:r w:rsidRPr="001E1D16">
              <w:rPr>
                <w:rFonts w:ascii="Arial" w:eastAsia="Calibri" w:hAnsi="Arial" w:cs="Arial"/>
                <w:bCs/>
                <w:szCs w:val="22"/>
              </w:rPr>
              <w:t>strain</w:t>
            </w:r>
            <w:r>
              <w:rPr>
                <w:rFonts w:ascii="Arial" w:eastAsia="Calibri" w:hAnsi="Arial" w:cs="Arial"/>
                <w:bCs/>
                <w:szCs w:val="22"/>
              </w:rPr>
              <w:t xml:space="preserve"> </w:t>
            </w:r>
            <w:r w:rsidRPr="001E1D16">
              <w:rPr>
                <w:rFonts w:ascii="Arial" w:eastAsia="Calibri" w:hAnsi="Arial" w:cs="Arial"/>
                <w:bCs/>
                <w:szCs w:val="22"/>
              </w:rPr>
              <w:t>SMI3,</w:t>
            </w:r>
            <w:r>
              <w:rPr>
                <w:rFonts w:ascii="Arial" w:eastAsia="Calibri" w:hAnsi="Arial" w:cs="Arial"/>
                <w:bCs/>
                <w:szCs w:val="22"/>
              </w:rPr>
              <w:t xml:space="preserve"> </w:t>
            </w:r>
            <w:r w:rsidRPr="001E1D16">
              <w:rPr>
                <w:rFonts w:ascii="Arial" w:eastAsia="Calibri" w:hAnsi="Arial" w:cs="Arial"/>
                <w:bCs/>
                <w:szCs w:val="22"/>
              </w:rPr>
              <w:t>and</w:t>
            </w:r>
            <w:r>
              <w:rPr>
                <w:rFonts w:ascii="Arial" w:eastAsia="Calibri" w:hAnsi="Arial" w:cs="Arial"/>
                <w:bCs/>
                <w:szCs w:val="22"/>
              </w:rPr>
              <w:t xml:space="preserve"> </w:t>
            </w:r>
            <w:r w:rsidRPr="001E1D16">
              <w:rPr>
                <w:rFonts w:ascii="Arial" w:eastAsia="Calibri" w:hAnsi="Arial" w:cs="Arial"/>
                <w:bCs/>
                <w:szCs w:val="22"/>
              </w:rPr>
              <w:t>to</w:t>
            </w:r>
            <w:r>
              <w:rPr>
                <w:rFonts w:ascii="Arial" w:eastAsia="Calibri" w:hAnsi="Arial" w:cs="Arial"/>
                <w:bCs/>
                <w:szCs w:val="22"/>
              </w:rPr>
              <w:t xml:space="preserve"> </w:t>
            </w:r>
            <w:r w:rsidRPr="001E1D16">
              <w:rPr>
                <w:rFonts w:ascii="Arial" w:eastAsia="Calibri" w:hAnsi="Arial" w:cs="Arial"/>
                <w:bCs/>
                <w:szCs w:val="22"/>
              </w:rPr>
              <w:t>optimize</w:t>
            </w:r>
            <w:r>
              <w:rPr>
                <w:rFonts w:ascii="Arial" w:eastAsia="Calibri" w:hAnsi="Arial" w:cs="Arial"/>
                <w:bCs/>
                <w:szCs w:val="22"/>
              </w:rPr>
              <w:t xml:space="preserve"> </w:t>
            </w:r>
            <w:r w:rsidRPr="001E1D16">
              <w:rPr>
                <w:rFonts w:ascii="Arial" w:eastAsia="Calibri" w:hAnsi="Arial" w:cs="Arial"/>
                <w:bCs/>
                <w:szCs w:val="22"/>
              </w:rPr>
              <w:t>fermentation</w:t>
            </w:r>
            <w:r>
              <w:rPr>
                <w:rFonts w:ascii="Arial" w:eastAsia="Calibri" w:hAnsi="Arial" w:cs="Arial"/>
                <w:bCs/>
                <w:szCs w:val="22"/>
              </w:rPr>
              <w:t xml:space="preserve"> </w:t>
            </w:r>
            <w:r w:rsidRPr="001E1D16">
              <w:rPr>
                <w:rFonts w:ascii="Arial" w:eastAsia="Calibri" w:hAnsi="Arial" w:cs="Arial"/>
                <w:bCs/>
                <w:szCs w:val="22"/>
              </w:rPr>
              <w:t>conditions,</w:t>
            </w:r>
            <w:r>
              <w:rPr>
                <w:rFonts w:ascii="Arial" w:eastAsia="Calibri" w:hAnsi="Arial" w:cs="Arial"/>
                <w:bCs/>
                <w:szCs w:val="22"/>
              </w:rPr>
              <w:t xml:space="preserve"> </w:t>
            </w:r>
            <w:r w:rsidRPr="001E1D16">
              <w:rPr>
                <w:rFonts w:ascii="Arial" w:eastAsia="Calibri" w:hAnsi="Arial" w:cs="Arial"/>
                <w:bCs/>
                <w:szCs w:val="22"/>
              </w:rPr>
              <w:t>characterize</w:t>
            </w:r>
            <w:r>
              <w:rPr>
                <w:rFonts w:ascii="Arial" w:eastAsia="Calibri" w:hAnsi="Arial" w:cs="Arial"/>
                <w:bCs/>
                <w:szCs w:val="22"/>
              </w:rPr>
              <w:t xml:space="preserve"> </w:t>
            </w:r>
            <w:r w:rsidRPr="001E1D16">
              <w:rPr>
                <w:rFonts w:ascii="Arial" w:eastAsia="Calibri" w:hAnsi="Arial" w:cs="Arial"/>
                <w:bCs/>
                <w:szCs w:val="22"/>
              </w:rPr>
              <w:t>the</w:t>
            </w:r>
            <w:r>
              <w:rPr>
                <w:rFonts w:ascii="Arial" w:eastAsia="Calibri" w:hAnsi="Arial" w:cs="Arial"/>
                <w:bCs/>
                <w:szCs w:val="22"/>
              </w:rPr>
              <w:t xml:space="preserve"> </w:t>
            </w:r>
            <w:r w:rsidRPr="001E1D16">
              <w:rPr>
                <w:rFonts w:ascii="Arial" w:eastAsia="Calibri" w:hAnsi="Arial" w:cs="Arial"/>
                <w:bCs/>
                <w:szCs w:val="22"/>
              </w:rPr>
              <w:t>polymer,</w:t>
            </w:r>
            <w:r>
              <w:rPr>
                <w:rFonts w:ascii="Arial" w:eastAsia="Calibri" w:hAnsi="Arial" w:cs="Arial"/>
                <w:bCs/>
                <w:szCs w:val="22"/>
              </w:rPr>
              <w:t xml:space="preserve"> </w:t>
            </w:r>
            <w:r w:rsidRPr="001E1D16">
              <w:rPr>
                <w:rFonts w:ascii="Arial" w:eastAsia="Calibri" w:hAnsi="Arial" w:cs="Arial"/>
                <w:bCs/>
                <w:szCs w:val="22"/>
              </w:rPr>
              <w:t>and</w:t>
            </w:r>
            <w:r>
              <w:rPr>
                <w:rFonts w:ascii="Arial" w:eastAsia="Calibri" w:hAnsi="Arial" w:cs="Arial"/>
                <w:bCs/>
                <w:szCs w:val="22"/>
              </w:rPr>
              <w:t xml:space="preserve"> </w:t>
            </w:r>
            <w:r w:rsidRPr="001E1D16">
              <w:rPr>
                <w:rFonts w:ascii="Arial" w:eastAsia="Calibri" w:hAnsi="Arial" w:cs="Arial"/>
                <w:bCs/>
                <w:szCs w:val="22"/>
              </w:rPr>
              <w:t>assess</w:t>
            </w:r>
            <w:r>
              <w:rPr>
                <w:rFonts w:ascii="Arial" w:eastAsia="Calibri" w:hAnsi="Arial" w:cs="Arial"/>
                <w:bCs/>
                <w:szCs w:val="22"/>
              </w:rPr>
              <w:t xml:space="preserve"> </w:t>
            </w:r>
            <w:r w:rsidRPr="001E1D16">
              <w:rPr>
                <w:rFonts w:ascii="Arial" w:eastAsia="Calibri" w:hAnsi="Arial" w:cs="Arial"/>
                <w:bCs/>
                <w:szCs w:val="22"/>
              </w:rPr>
              <w:t>its</w:t>
            </w:r>
            <w:r>
              <w:rPr>
                <w:rFonts w:ascii="Arial" w:eastAsia="Calibri" w:hAnsi="Arial" w:cs="Arial"/>
                <w:bCs/>
                <w:szCs w:val="22"/>
              </w:rPr>
              <w:t xml:space="preserve"> </w:t>
            </w:r>
            <w:r w:rsidRPr="001E1D16">
              <w:rPr>
                <w:rFonts w:ascii="Arial" w:eastAsia="Calibri" w:hAnsi="Arial" w:cs="Arial"/>
                <w:bCs/>
                <w:szCs w:val="22"/>
              </w:rPr>
              <w:t>biodegradability.</w:t>
            </w:r>
          </w:p>
          <w:p w14:paraId="16E7AA06" w14:textId="67DB4FBB" w:rsidR="001E1D16" w:rsidRPr="001E1D16" w:rsidRDefault="001E1D16" w:rsidP="001E1D16">
            <w:pPr>
              <w:pStyle w:val="Body"/>
              <w:spacing w:after="0"/>
              <w:rPr>
                <w:rFonts w:ascii="Arial" w:eastAsia="Calibri" w:hAnsi="Arial" w:cs="Arial"/>
                <w:bCs/>
                <w:szCs w:val="22"/>
              </w:rPr>
            </w:pPr>
            <w:r w:rsidRPr="001E1D16">
              <w:rPr>
                <w:rFonts w:ascii="Arial" w:eastAsia="Calibri" w:hAnsi="Arial" w:cs="Arial"/>
                <w:b/>
                <w:bCs/>
                <w:szCs w:val="22"/>
              </w:rPr>
              <w:t>Study</w:t>
            </w:r>
            <w:r>
              <w:rPr>
                <w:rFonts w:ascii="Arial" w:eastAsia="Calibri" w:hAnsi="Arial" w:cs="Arial"/>
                <w:b/>
                <w:bCs/>
                <w:szCs w:val="22"/>
              </w:rPr>
              <w:t xml:space="preserve"> </w:t>
            </w:r>
            <w:r w:rsidRPr="001E1D16">
              <w:rPr>
                <w:rFonts w:ascii="Arial" w:eastAsia="Calibri" w:hAnsi="Arial" w:cs="Arial"/>
                <w:b/>
                <w:bCs/>
                <w:szCs w:val="22"/>
              </w:rPr>
              <w:t>design:</w:t>
            </w:r>
            <w:r>
              <w:rPr>
                <w:rFonts w:ascii="Arial" w:eastAsia="Calibri" w:hAnsi="Arial" w:cs="Arial"/>
                <w:bCs/>
                <w:szCs w:val="22"/>
              </w:rPr>
              <w:t xml:space="preserve"> </w:t>
            </w:r>
            <w:r w:rsidRPr="001E1D16">
              <w:rPr>
                <w:rFonts w:ascii="Arial" w:eastAsia="Calibri" w:hAnsi="Arial" w:cs="Arial"/>
                <w:bCs/>
                <w:szCs w:val="22"/>
              </w:rPr>
              <w:t>Laboratory</w:t>
            </w:r>
            <w:r w:rsidRPr="001E1D16">
              <w:rPr>
                <w:rFonts w:ascii="Arial" w:eastAsia="Calibri" w:hAnsi="Arial" w:cs="Arial"/>
                <w:bCs/>
                <w:szCs w:val="22"/>
              </w:rPr>
              <w:noBreakHyphen/>
              <w:t>scale</w:t>
            </w:r>
            <w:r>
              <w:rPr>
                <w:rFonts w:ascii="Arial" w:eastAsia="Calibri" w:hAnsi="Arial" w:cs="Arial"/>
                <w:bCs/>
                <w:szCs w:val="22"/>
              </w:rPr>
              <w:t xml:space="preserve"> </w:t>
            </w:r>
            <w:r w:rsidRPr="001E1D16">
              <w:rPr>
                <w:rFonts w:ascii="Arial" w:eastAsia="Calibri" w:hAnsi="Arial" w:cs="Arial"/>
                <w:bCs/>
                <w:szCs w:val="22"/>
              </w:rPr>
              <w:t>experimental</w:t>
            </w:r>
            <w:r>
              <w:rPr>
                <w:rFonts w:ascii="Arial" w:eastAsia="Calibri" w:hAnsi="Arial" w:cs="Arial"/>
                <w:bCs/>
                <w:szCs w:val="22"/>
              </w:rPr>
              <w:t xml:space="preserve"> </w:t>
            </w:r>
            <w:r w:rsidRPr="001E1D16">
              <w:rPr>
                <w:rFonts w:ascii="Arial" w:eastAsia="Calibri" w:hAnsi="Arial" w:cs="Arial"/>
                <w:bCs/>
                <w:szCs w:val="22"/>
              </w:rPr>
              <w:t>study</w:t>
            </w:r>
            <w:r>
              <w:rPr>
                <w:rFonts w:ascii="Arial" w:eastAsia="Calibri" w:hAnsi="Arial" w:cs="Arial"/>
                <w:bCs/>
                <w:szCs w:val="22"/>
              </w:rPr>
              <w:t xml:space="preserve"> </w:t>
            </w:r>
            <w:r w:rsidRPr="001E1D16">
              <w:rPr>
                <w:rFonts w:ascii="Arial" w:eastAsia="Calibri" w:hAnsi="Arial" w:cs="Arial"/>
                <w:bCs/>
                <w:szCs w:val="22"/>
              </w:rPr>
              <w:t>for</w:t>
            </w:r>
            <w:r>
              <w:rPr>
                <w:rFonts w:ascii="Arial" w:eastAsia="Calibri" w:hAnsi="Arial" w:cs="Arial"/>
                <w:bCs/>
                <w:szCs w:val="22"/>
              </w:rPr>
              <w:t xml:space="preserve"> </w:t>
            </w:r>
            <w:r w:rsidRPr="001E1D16">
              <w:rPr>
                <w:rFonts w:ascii="Arial" w:eastAsia="Calibri" w:hAnsi="Arial" w:cs="Arial"/>
                <w:bCs/>
                <w:szCs w:val="22"/>
              </w:rPr>
              <w:t>bioprocess</w:t>
            </w:r>
            <w:r>
              <w:rPr>
                <w:rFonts w:ascii="Arial" w:eastAsia="Calibri" w:hAnsi="Arial" w:cs="Arial"/>
                <w:bCs/>
                <w:szCs w:val="22"/>
              </w:rPr>
              <w:t xml:space="preserve"> </w:t>
            </w:r>
            <w:r w:rsidRPr="001E1D16">
              <w:rPr>
                <w:rFonts w:ascii="Arial" w:eastAsia="Calibri" w:hAnsi="Arial" w:cs="Arial"/>
                <w:bCs/>
                <w:szCs w:val="22"/>
              </w:rPr>
              <w:t>optimization</w:t>
            </w:r>
            <w:r>
              <w:rPr>
                <w:rFonts w:ascii="Arial" w:eastAsia="Calibri" w:hAnsi="Arial" w:cs="Arial"/>
                <w:bCs/>
                <w:szCs w:val="22"/>
              </w:rPr>
              <w:t xml:space="preserve"> </w:t>
            </w:r>
            <w:r w:rsidRPr="001E1D16">
              <w:rPr>
                <w:rFonts w:ascii="Arial" w:eastAsia="Calibri" w:hAnsi="Arial" w:cs="Arial"/>
                <w:bCs/>
                <w:szCs w:val="22"/>
              </w:rPr>
              <w:t>and</w:t>
            </w:r>
            <w:r>
              <w:rPr>
                <w:rFonts w:ascii="Arial" w:eastAsia="Calibri" w:hAnsi="Arial" w:cs="Arial"/>
                <w:bCs/>
                <w:szCs w:val="22"/>
              </w:rPr>
              <w:t xml:space="preserve"> </w:t>
            </w:r>
            <w:r w:rsidRPr="001E1D16">
              <w:rPr>
                <w:rFonts w:ascii="Arial" w:eastAsia="Calibri" w:hAnsi="Arial" w:cs="Arial"/>
                <w:bCs/>
                <w:szCs w:val="22"/>
              </w:rPr>
              <w:t>polymer</w:t>
            </w:r>
            <w:r>
              <w:rPr>
                <w:rFonts w:ascii="Arial" w:eastAsia="Calibri" w:hAnsi="Arial" w:cs="Arial"/>
                <w:bCs/>
                <w:szCs w:val="22"/>
              </w:rPr>
              <w:t xml:space="preserve"> </w:t>
            </w:r>
            <w:r w:rsidRPr="001E1D16">
              <w:rPr>
                <w:rFonts w:ascii="Arial" w:eastAsia="Calibri" w:hAnsi="Arial" w:cs="Arial"/>
                <w:bCs/>
                <w:szCs w:val="22"/>
              </w:rPr>
              <w:t>characterization.</w:t>
            </w:r>
          </w:p>
          <w:p w14:paraId="5072725C" w14:textId="6B7C068D" w:rsidR="001E1D16" w:rsidRPr="001E1D16" w:rsidRDefault="001E1D16" w:rsidP="001E1D16">
            <w:pPr>
              <w:pStyle w:val="Body"/>
              <w:spacing w:after="0"/>
              <w:rPr>
                <w:rFonts w:ascii="Arial" w:eastAsia="Calibri" w:hAnsi="Arial" w:cs="Arial"/>
                <w:bCs/>
                <w:szCs w:val="22"/>
              </w:rPr>
            </w:pPr>
            <w:r w:rsidRPr="001E1D16">
              <w:rPr>
                <w:rFonts w:ascii="Arial" w:eastAsia="Calibri" w:hAnsi="Arial" w:cs="Arial"/>
                <w:b/>
                <w:bCs/>
                <w:szCs w:val="22"/>
              </w:rPr>
              <w:t>Place</w:t>
            </w:r>
            <w:r>
              <w:rPr>
                <w:rFonts w:ascii="Arial" w:eastAsia="Calibri" w:hAnsi="Arial" w:cs="Arial"/>
                <w:b/>
                <w:bCs/>
                <w:szCs w:val="22"/>
              </w:rPr>
              <w:t xml:space="preserve"> </w:t>
            </w:r>
            <w:r w:rsidRPr="001E1D16">
              <w:rPr>
                <w:rFonts w:ascii="Arial" w:eastAsia="Calibri" w:hAnsi="Arial" w:cs="Arial"/>
                <w:b/>
                <w:bCs/>
                <w:szCs w:val="22"/>
              </w:rPr>
              <w:t>and</w:t>
            </w:r>
            <w:r>
              <w:rPr>
                <w:rFonts w:ascii="Arial" w:eastAsia="Calibri" w:hAnsi="Arial" w:cs="Arial"/>
                <w:b/>
                <w:bCs/>
                <w:szCs w:val="22"/>
              </w:rPr>
              <w:t xml:space="preserve"> </w:t>
            </w:r>
            <w:r w:rsidRPr="001E1D16">
              <w:rPr>
                <w:rFonts w:ascii="Arial" w:eastAsia="Calibri" w:hAnsi="Arial" w:cs="Arial"/>
                <w:b/>
                <w:bCs/>
                <w:szCs w:val="22"/>
              </w:rPr>
              <w:t>Duration</w:t>
            </w:r>
            <w:r>
              <w:rPr>
                <w:rFonts w:ascii="Arial" w:eastAsia="Calibri" w:hAnsi="Arial" w:cs="Arial"/>
                <w:b/>
                <w:bCs/>
                <w:szCs w:val="22"/>
              </w:rPr>
              <w:t xml:space="preserve"> </w:t>
            </w:r>
            <w:r w:rsidRPr="001E1D16">
              <w:rPr>
                <w:rFonts w:ascii="Arial" w:eastAsia="Calibri" w:hAnsi="Arial" w:cs="Arial"/>
                <w:b/>
                <w:bCs/>
                <w:szCs w:val="22"/>
              </w:rPr>
              <w:t>of</w:t>
            </w:r>
            <w:r>
              <w:rPr>
                <w:rFonts w:ascii="Arial" w:eastAsia="Calibri" w:hAnsi="Arial" w:cs="Arial"/>
                <w:b/>
                <w:bCs/>
                <w:szCs w:val="22"/>
              </w:rPr>
              <w:t xml:space="preserve"> </w:t>
            </w:r>
            <w:r w:rsidRPr="001E1D16">
              <w:rPr>
                <w:rFonts w:ascii="Arial" w:eastAsia="Calibri" w:hAnsi="Arial" w:cs="Arial"/>
                <w:b/>
                <w:bCs/>
                <w:szCs w:val="22"/>
              </w:rPr>
              <w:t>Study:</w:t>
            </w:r>
            <w:r>
              <w:rPr>
                <w:rFonts w:ascii="Arial" w:eastAsia="Calibri" w:hAnsi="Arial" w:cs="Arial"/>
                <w:bCs/>
                <w:szCs w:val="22"/>
              </w:rPr>
              <w:t xml:space="preserve"> </w:t>
            </w:r>
            <w:r w:rsidRPr="001E1D16">
              <w:rPr>
                <w:rFonts w:ascii="Arial" w:eastAsia="Calibri" w:hAnsi="Arial" w:cs="Arial"/>
                <w:bCs/>
                <w:szCs w:val="22"/>
              </w:rPr>
              <w:t>Department</w:t>
            </w:r>
            <w:r>
              <w:rPr>
                <w:rFonts w:ascii="Arial" w:eastAsia="Calibri" w:hAnsi="Arial" w:cs="Arial"/>
                <w:bCs/>
                <w:szCs w:val="22"/>
              </w:rPr>
              <w:t xml:space="preserve"> </w:t>
            </w:r>
            <w:r w:rsidRPr="001E1D16">
              <w:rPr>
                <w:rFonts w:ascii="Arial" w:eastAsia="Calibri" w:hAnsi="Arial" w:cs="Arial"/>
                <w:bCs/>
                <w:szCs w:val="22"/>
              </w:rPr>
              <w:t>of</w:t>
            </w:r>
            <w:r>
              <w:rPr>
                <w:rFonts w:ascii="Arial" w:eastAsia="Calibri" w:hAnsi="Arial" w:cs="Arial"/>
                <w:bCs/>
                <w:szCs w:val="22"/>
              </w:rPr>
              <w:t xml:space="preserve"> </w:t>
            </w:r>
            <w:r w:rsidRPr="001E1D16">
              <w:rPr>
                <w:rFonts w:ascii="Arial" w:eastAsia="Calibri" w:hAnsi="Arial" w:cs="Arial"/>
                <w:bCs/>
                <w:szCs w:val="22"/>
              </w:rPr>
              <w:t>Microbiology,</w:t>
            </w:r>
            <w:r>
              <w:rPr>
                <w:rFonts w:ascii="Arial" w:eastAsia="Calibri" w:hAnsi="Arial" w:cs="Arial"/>
                <w:bCs/>
                <w:szCs w:val="22"/>
              </w:rPr>
              <w:t xml:space="preserve"> </w:t>
            </w:r>
            <w:r w:rsidRPr="001E1D16">
              <w:rPr>
                <w:rFonts w:ascii="Arial" w:eastAsia="Calibri" w:hAnsi="Arial" w:cs="Arial"/>
                <w:bCs/>
                <w:szCs w:val="22"/>
              </w:rPr>
              <w:t>Faculty</w:t>
            </w:r>
            <w:r>
              <w:rPr>
                <w:rFonts w:ascii="Arial" w:eastAsia="Calibri" w:hAnsi="Arial" w:cs="Arial"/>
                <w:bCs/>
                <w:szCs w:val="22"/>
              </w:rPr>
              <w:t xml:space="preserve"> </w:t>
            </w:r>
            <w:r w:rsidRPr="001E1D16">
              <w:rPr>
                <w:rFonts w:ascii="Arial" w:eastAsia="Calibri" w:hAnsi="Arial" w:cs="Arial"/>
                <w:bCs/>
                <w:szCs w:val="22"/>
              </w:rPr>
              <w:t>of</w:t>
            </w:r>
            <w:r>
              <w:rPr>
                <w:rFonts w:ascii="Arial" w:eastAsia="Calibri" w:hAnsi="Arial" w:cs="Arial"/>
                <w:bCs/>
                <w:szCs w:val="22"/>
              </w:rPr>
              <w:t xml:space="preserve"> </w:t>
            </w:r>
            <w:r w:rsidRPr="001E1D16">
              <w:rPr>
                <w:rFonts w:ascii="Arial" w:eastAsia="Calibri" w:hAnsi="Arial" w:cs="Arial"/>
                <w:bCs/>
                <w:szCs w:val="22"/>
              </w:rPr>
              <w:t>Life</w:t>
            </w:r>
            <w:r>
              <w:rPr>
                <w:rFonts w:ascii="Arial" w:eastAsia="Calibri" w:hAnsi="Arial" w:cs="Arial"/>
                <w:bCs/>
                <w:szCs w:val="22"/>
              </w:rPr>
              <w:t xml:space="preserve"> </w:t>
            </w:r>
            <w:r w:rsidRPr="001E1D16">
              <w:rPr>
                <w:rFonts w:ascii="Arial" w:eastAsia="Calibri" w:hAnsi="Arial" w:cs="Arial"/>
                <w:bCs/>
                <w:szCs w:val="22"/>
              </w:rPr>
              <w:t>Sciences,</w:t>
            </w:r>
            <w:r>
              <w:rPr>
                <w:rFonts w:ascii="Arial" w:eastAsia="Calibri" w:hAnsi="Arial" w:cs="Arial"/>
                <w:bCs/>
                <w:szCs w:val="22"/>
              </w:rPr>
              <w:t xml:space="preserve"> </w:t>
            </w:r>
            <w:proofErr w:type="spellStart"/>
            <w:r w:rsidRPr="001E1D16">
              <w:rPr>
                <w:rFonts w:ascii="Arial" w:eastAsia="Calibri" w:hAnsi="Arial" w:cs="Arial"/>
                <w:bCs/>
                <w:szCs w:val="22"/>
              </w:rPr>
              <w:t>Bayero</w:t>
            </w:r>
            <w:proofErr w:type="spellEnd"/>
            <w:r>
              <w:rPr>
                <w:rFonts w:ascii="Arial" w:eastAsia="Calibri" w:hAnsi="Arial" w:cs="Arial"/>
                <w:bCs/>
                <w:szCs w:val="22"/>
              </w:rPr>
              <w:t xml:space="preserve"> </w:t>
            </w:r>
            <w:r w:rsidRPr="001E1D16">
              <w:rPr>
                <w:rFonts w:ascii="Arial" w:eastAsia="Calibri" w:hAnsi="Arial" w:cs="Arial"/>
                <w:bCs/>
                <w:szCs w:val="22"/>
              </w:rPr>
              <w:t>University,</w:t>
            </w:r>
            <w:r>
              <w:rPr>
                <w:rFonts w:ascii="Arial" w:eastAsia="Calibri" w:hAnsi="Arial" w:cs="Arial"/>
                <w:bCs/>
                <w:szCs w:val="22"/>
              </w:rPr>
              <w:t xml:space="preserve"> </w:t>
            </w:r>
            <w:r w:rsidRPr="001E1D16">
              <w:rPr>
                <w:rFonts w:ascii="Arial" w:eastAsia="Calibri" w:hAnsi="Arial" w:cs="Arial"/>
                <w:bCs/>
                <w:szCs w:val="22"/>
              </w:rPr>
              <w:t>Kano,</w:t>
            </w:r>
            <w:r>
              <w:rPr>
                <w:rFonts w:ascii="Arial" w:eastAsia="Calibri" w:hAnsi="Arial" w:cs="Arial"/>
                <w:bCs/>
                <w:szCs w:val="22"/>
              </w:rPr>
              <w:t xml:space="preserve"> </w:t>
            </w:r>
            <w:r w:rsidRPr="001E1D16">
              <w:rPr>
                <w:rFonts w:ascii="Arial" w:eastAsia="Calibri" w:hAnsi="Arial" w:cs="Arial"/>
                <w:bCs/>
                <w:szCs w:val="22"/>
              </w:rPr>
              <w:t>Nigeria;</w:t>
            </w:r>
            <w:r>
              <w:rPr>
                <w:rFonts w:ascii="Arial" w:eastAsia="Calibri" w:hAnsi="Arial" w:cs="Arial"/>
                <w:bCs/>
                <w:szCs w:val="22"/>
              </w:rPr>
              <w:t xml:space="preserve"> </w:t>
            </w:r>
            <w:r w:rsidRPr="001E1D16">
              <w:rPr>
                <w:rFonts w:ascii="Arial" w:eastAsia="Calibri" w:hAnsi="Arial" w:cs="Arial"/>
                <w:bCs/>
                <w:szCs w:val="22"/>
              </w:rPr>
              <w:t>between</w:t>
            </w:r>
            <w:r>
              <w:rPr>
                <w:rFonts w:ascii="Arial" w:eastAsia="Calibri" w:hAnsi="Arial" w:cs="Arial"/>
                <w:bCs/>
                <w:szCs w:val="22"/>
              </w:rPr>
              <w:t xml:space="preserve"> </w:t>
            </w:r>
            <w:r w:rsidRPr="001E1D16">
              <w:rPr>
                <w:rFonts w:ascii="Arial" w:eastAsia="Calibri" w:hAnsi="Arial" w:cs="Arial"/>
                <w:bCs/>
                <w:szCs w:val="22"/>
              </w:rPr>
              <w:t>March</w:t>
            </w:r>
            <w:r>
              <w:rPr>
                <w:rFonts w:ascii="Arial" w:eastAsia="Calibri" w:hAnsi="Arial" w:cs="Arial"/>
                <w:bCs/>
                <w:szCs w:val="22"/>
              </w:rPr>
              <w:t xml:space="preserve"> </w:t>
            </w:r>
            <w:r w:rsidRPr="001E1D16">
              <w:rPr>
                <w:rFonts w:ascii="Arial" w:eastAsia="Calibri" w:hAnsi="Arial" w:cs="Arial"/>
                <w:bCs/>
                <w:szCs w:val="22"/>
              </w:rPr>
              <w:t>2024</w:t>
            </w:r>
            <w:r>
              <w:rPr>
                <w:rFonts w:ascii="Arial" w:eastAsia="Calibri" w:hAnsi="Arial" w:cs="Arial"/>
                <w:bCs/>
                <w:szCs w:val="22"/>
              </w:rPr>
              <w:t xml:space="preserve"> </w:t>
            </w:r>
            <w:r w:rsidRPr="001E1D16">
              <w:rPr>
                <w:rFonts w:ascii="Arial" w:eastAsia="Calibri" w:hAnsi="Arial" w:cs="Arial"/>
                <w:bCs/>
                <w:szCs w:val="22"/>
              </w:rPr>
              <w:t>and</w:t>
            </w:r>
            <w:r>
              <w:rPr>
                <w:rFonts w:ascii="Arial" w:eastAsia="Calibri" w:hAnsi="Arial" w:cs="Arial"/>
                <w:bCs/>
                <w:szCs w:val="22"/>
              </w:rPr>
              <w:t xml:space="preserve"> </w:t>
            </w:r>
            <w:r w:rsidRPr="001E1D16">
              <w:rPr>
                <w:rFonts w:ascii="Arial" w:eastAsia="Calibri" w:hAnsi="Arial" w:cs="Arial"/>
                <w:bCs/>
                <w:szCs w:val="22"/>
              </w:rPr>
              <w:t>February</w:t>
            </w:r>
            <w:r>
              <w:rPr>
                <w:rFonts w:ascii="Arial" w:eastAsia="Calibri" w:hAnsi="Arial" w:cs="Arial"/>
                <w:bCs/>
                <w:szCs w:val="22"/>
              </w:rPr>
              <w:t xml:space="preserve"> </w:t>
            </w:r>
            <w:r w:rsidRPr="001E1D16">
              <w:rPr>
                <w:rFonts w:ascii="Arial" w:eastAsia="Calibri" w:hAnsi="Arial" w:cs="Arial"/>
                <w:bCs/>
                <w:szCs w:val="22"/>
              </w:rPr>
              <w:t>2025.</w:t>
            </w:r>
          </w:p>
          <w:p w14:paraId="519A0684" w14:textId="7943D6B8" w:rsidR="001E1D16" w:rsidRPr="001E1D16" w:rsidRDefault="001E1D16" w:rsidP="001E1D16">
            <w:pPr>
              <w:pStyle w:val="Body"/>
              <w:spacing w:after="0"/>
              <w:rPr>
                <w:rFonts w:ascii="Arial" w:eastAsia="Calibri" w:hAnsi="Arial" w:cs="Arial"/>
                <w:bCs/>
                <w:szCs w:val="22"/>
              </w:rPr>
            </w:pPr>
            <w:r w:rsidRPr="001E1D16">
              <w:rPr>
                <w:rFonts w:ascii="Arial" w:eastAsia="Calibri" w:hAnsi="Arial" w:cs="Arial"/>
                <w:b/>
                <w:bCs/>
                <w:szCs w:val="22"/>
              </w:rPr>
              <w:t>Methodology:</w:t>
            </w:r>
            <w:r>
              <w:rPr>
                <w:rFonts w:ascii="Arial" w:eastAsia="Calibri" w:hAnsi="Arial" w:cs="Arial"/>
                <w:bCs/>
                <w:szCs w:val="22"/>
              </w:rPr>
              <w:t xml:space="preserve"> </w:t>
            </w:r>
            <w:r w:rsidRPr="001E1D16">
              <w:rPr>
                <w:rFonts w:ascii="Arial" w:eastAsia="Calibri" w:hAnsi="Arial" w:cs="Arial"/>
                <w:bCs/>
                <w:i/>
                <w:iCs/>
                <w:szCs w:val="22"/>
              </w:rPr>
              <w:t>Bacillus</w:t>
            </w:r>
            <w:r>
              <w:rPr>
                <w:rFonts w:ascii="Arial" w:eastAsia="Calibri" w:hAnsi="Arial" w:cs="Arial"/>
                <w:bCs/>
                <w:i/>
                <w:iCs/>
                <w:szCs w:val="22"/>
              </w:rPr>
              <w:t xml:space="preserve"> </w:t>
            </w:r>
            <w:r w:rsidRPr="001E1D16">
              <w:rPr>
                <w:rFonts w:ascii="Arial" w:eastAsia="Calibri" w:hAnsi="Arial" w:cs="Arial"/>
                <w:bCs/>
                <w:i/>
                <w:iCs/>
                <w:szCs w:val="22"/>
              </w:rPr>
              <w:t>subtilis</w:t>
            </w:r>
            <w:r>
              <w:rPr>
                <w:rFonts w:ascii="Arial" w:eastAsia="Calibri" w:hAnsi="Arial" w:cs="Arial"/>
                <w:bCs/>
                <w:szCs w:val="22"/>
              </w:rPr>
              <w:t xml:space="preserve"> </w:t>
            </w:r>
            <w:r w:rsidRPr="001E1D16">
              <w:rPr>
                <w:rFonts w:ascii="Arial" w:eastAsia="Calibri" w:hAnsi="Arial" w:cs="Arial"/>
                <w:bCs/>
                <w:szCs w:val="22"/>
              </w:rPr>
              <w:t>SMI3</w:t>
            </w:r>
            <w:r>
              <w:rPr>
                <w:rFonts w:ascii="Arial" w:eastAsia="Calibri" w:hAnsi="Arial" w:cs="Arial"/>
                <w:bCs/>
                <w:szCs w:val="22"/>
              </w:rPr>
              <w:t xml:space="preserve"> </w:t>
            </w:r>
            <w:r w:rsidRPr="001E1D16">
              <w:rPr>
                <w:rFonts w:ascii="Arial" w:eastAsia="Calibri" w:hAnsi="Arial" w:cs="Arial"/>
                <w:bCs/>
                <w:szCs w:val="22"/>
              </w:rPr>
              <w:t>was</w:t>
            </w:r>
            <w:r>
              <w:rPr>
                <w:rFonts w:ascii="Arial" w:eastAsia="Calibri" w:hAnsi="Arial" w:cs="Arial"/>
                <w:bCs/>
                <w:szCs w:val="22"/>
              </w:rPr>
              <w:t xml:space="preserve"> </w:t>
            </w:r>
            <w:r w:rsidRPr="001E1D16">
              <w:rPr>
                <w:rFonts w:ascii="Arial" w:eastAsia="Calibri" w:hAnsi="Arial" w:cs="Arial"/>
                <w:bCs/>
                <w:szCs w:val="22"/>
              </w:rPr>
              <w:t>isolated</w:t>
            </w:r>
            <w:r>
              <w:rPr>
                <w:rFonts w:ascii="Arial" w:eastAsia="Calibri" w:hAnsi="Arial" w:cs="Arial"/>
                <w:bCs/>
                <w:szCs w:val="22"/>
              </w:rPr>
              <w:t xml:space="preserve"> </w:t>
            </w:r>
            <w:r w:rsidRPr="001E1D16">
              <w:rPr>
                <w:rFonts w:ascii="Arial" w:eastAsia="Calibri" w:hAnsi="Arial" w:cs="Arial"/>
                <w:bCs/>
                <w:szCs w:val="22"/>
              </w:rPr>
              <w:t>from</w:t>
            </w:r>
            <w:r>
              <w:rPr>
                <w:rFonts w:ascii="Arial" w:eastAsia="Calibri" w:hAnsi="Arial" w:cs="Arial"/>
                <w:bCs/>
                <w:szCs w:val="22"/>
              </w:rPr>
              <w:t xml:space="preserve"> </w:t>
            </w:r>
            <w:proofErr w:type="spellStart"/>
            <w:r w:rsidRPr="001E1D16">
              <w:rPr>
                <w:rFonts w:ascii="Arial" w:eastAsia="Calibri" w:hAnsi="Arial" w:cs="Arial"/>
                <w:bCs/>
                <w:szCs w:val="22"/>
              </w:rPr>
              <w:t>fadama</w:t>
            </w:r>
            <w:proofErr w:type="spellEnd"/>
            <w:r>
              <w:rPr>
                <w:rFonts w:ascii="Arial" w:eastAsia="Calibri" w:hAnsi="Arial" w:cs="Arial"/>
                <w:bCs/>
                <w:szCs w:val="22"/>
              </w:rPr>
              <w:t xml:space="preserve"> </w:t>
            </w:r>
            <w:r w:rsidRPr="001E1D16">
              <w:rPr>
                <w:rFonts w:ascii="Arial" w:eastAsia="Calibri" w:hAnsi="Arial" w:cs="Arial"/>
                <w:bCs/>
                <w:szCs w:val="22"/>
              </w:rPr>
              <w:t>soil,</w:t>
            </w:r>
            <w:r>
              <w:rPr>
                <w:rFonts w:ascii="Arial" w:eastAsia="Calibri" w:hAnsi="Arial" w:cs="Arial"/>
                <w:bCs/>
                <w:szCs w:val="22"/>
              </w:rPr>
              <w:t xml:space="preserve"> </w:t>
            </w:r>
            <w:r w:rsidRPr="001E1D16">
              <w:rPr>
                <w:rFonts w:ascii="Arial" w:eastAsia="Calibri" w:hAnsi="Arial" w:cs="Arial"/>
                <w:bCs/>
                <w:szCs w:val="22"/>
              </w:rPr>
              <w:t>screened</w:t>
            </w:r>
            <w:r>
              <w:rPr>
                <w:rFonts w:ascii="Arial" w:eastAsia="Calibri" w:hAnsi="Arial" w:cs="Arial"/>
                <w:bCs/>
                <w:szCs w:val="22"/>
              </w:rPr>
              <w:t xml:space="preserve"> </w:t>
            </w:r>
            <w:r w:rsidRPr="001E1D16">
              <w:rPr>
                <w:rFonts w:ascii="Arial" w:eastAsia="Calibri" w:hAnsi="Arial" w:cs="Arial"/>
                <w:bCs/>
                <w:szCs w:val="22"/>
              </w:rPr>
              <w:t>for</w:t>
            </w:r>
            <w:r>
              <w:rPr>
                <w:rFonts w:ascii="Arial" w:eastAsia="Calibri" w:hAnsi="Arial" w:cs="Arial"/>
                <w:bCs/>
                <w:szCs w:val="22"/>
              </w:rPr>
              <w:t xml:space="preserve"> </w:t>
            </w:r>
            <w:r w:rsidRPr="001E1D16">
              <w:rPr>
                <w:rFonts w:ascii="Arial" w:eastAsia="Calibri" w:hAnsi="Arial" w:cs="Arial"/>
                <w:bCs/>
                <w:szCs w:val="22"/>
              </w:rPr>
              <w:t>intracellular</w:t>
            </w:r>
            <w:r>
              <w:rPr>
                <w:rFonts w:ascii="Arial" w:eastAsia="Calibri" w:hAnsi="Arial" w:cs="Arial"/>
                <w:bCs/>
                <w:szCs w:val="22"/>
              </w:rPr>
              <w:t xml:space="preserve"> </w:t>
            </w:r>
            <w:r w:rsidRPr="001E1D16">
              <w:rPr>
                <w:rFonts w:ascii="Arial" w:eastAsia="Calibri" w:hAnsi="Arial" w:cs="Arial"/>
                <w:bCs/>
                <w:szCs w:val="22"/>
              </w:rPr>
              <w:t>PHA</w:t>
            </w:r>
            <w:r>
              <w:rPr>
                <w:rFonts w:ascii="Arial" w:eastAsia="Calibri" w:hAnsi="Arial" w:cs="Arial"/>
                <w:bCs/>
                <w:szCs w:val="22"/>
              </w:rPr>
              <w:t xml:space="preserve"> </w:t>
            </w:r>
            <w:r w:rsidRPr="001E1D16">
              <w:rPr>
                <w:rFonts w:ascii="Arial" w:eastAsia="Calibri" w:hAnsi="Arial" w:cs="Arial"/>
                <w:bCs/>
                <w:szCs w:val="22"/>
              </w:rPr>
              <w:t>accumulation</w:t>
            </w:r>
            <w:r>
              <w:rPr>
                <w:rFonts w:ascii="Arial" w:eastAsia="Calibri" w:hAnsi="Arial" w:cs="Arial"/>
                <w:bCs/>
                <w:szCs w:val="22"/>
              </w:rPr>
              <w:t xml:space="preserve"> </w:t>
            </w:r>
            <w:r w:rsidRPr="001E1D16">
              <w:rPr>
                <w:rFonts w:ascii="Arial" w:eastAsia="Calibri" w:hAnsi="Arial" w:cs="Arial"/>
                <w:bCs/>
                <w:szCs w:val="22"/>
              </w:rPr>
              <w:t>using</w:t>
            </w:r>
            <w:r>
              <w:rPr>
                <w:rFonts w:ascii="Arial" w:eastAsia="Calibri" w:hAnsi="Arial" w:cs="Arial"/>
                <w:bCs/>
                <w:szCs w:val="22"/>
              </w:rPr>
              <w:t xml:space="preserve"> </w:t>
            </w:r>
            <w:r w:rsidRPr="001E1D16">
              <w:rPr>
                <w:rFonts w:ascii="Arial" w:eastAsia="Calibri" w:hAnsi="Arial" w:cs="Arial"/>
                <w:bCs/>
                <w:szCs w:val="22"/>
              </w:rPr>
              <w:t>Sudan</w:t>
            </w:r>
            <w:r>
              <w:rPr>
                <w:rFonts w:ascii="Arial" w:eastAsia="Calibri" w:hAnsi="Arial" w:cs="Arial"/>
                <w:bCs/>
                <w:szCs w:val="22"/>
              </w:rPr>
              <w:t xml:space="preserve"> </w:t>
            </w:r>
            <w:r w:rsidRPr="001E1D16">
              <w:rPr>
                <w:rFonts w:ascii="Arial" w:eastAsia="Calibri" w:hAnsi="Arial" w:cs="Arial"/>
                <w:bCs/>
                <w:szCs w:val="22"/>
              </w:rPr>
              <w:t>Black</w:t>
            </w:r>
            <w:r>
              <w:rPr>
                <w:rFonts w:ascii="Arial" w:eastAsia="Calibri" w:hAnsi="Arial" w:cs="Arial"/>
                <w:bCs/>
                <w:szCs w:val="22"/>
              </w:rPr>
              <w:t xml:space="preserve"> </w:t>
            </w:r>
            <w:r w:rsidRPr="001E1D16">
              <w:rPr>
                <w:rFonts w:ascii="Arial" w:eastAsia="Calibri" w:hAnsi="Arial" w:cs="Arial"/>
                <w:bCs/>
                <w:szCs w:val="22"/>
              </w:rPr>
              <w:t>B</w:t>
            </w:r>
            <w:r>
              <w:rPr>
                <w:rFonts w:ascii="Arial" w:eastAsia="Calibri" w:hAnsi="Arial" w:cs="Arial"/>
                <w:bCs/>
                <w:szCs w:val="22"/>
              </w:rPr>
              <w:t xml:space="preserve"> </w:t>
            </w:r>
            <w:r w:rsidRPr="001E1D16">
              <w:rPr>
                <w:rFonts w:ascii="Arial" w:eastAsia="Calibri" w:hAnsi="Arial" w:cs="Arial"/>
                <w:bCs/>
                <w:szCs w:val="22"/>
              </w:rPr>
              <w:t>and</w:t>
            </w:r>
            <w:r>
              <w:rPr>
                <w:rFonts w:ascii="Arial" w:eastAsia="Calibri" w:hAnsi="Arial" w:cs="Arial"/>
                <w:bCs/>
                <w:szCs w:val="22"/>
              </w:rPr>
              <w:t xml:space="preserve"> </w:t>
            </w:r>
            <w:r w:rsidRPr="001E1D16">
              <w:rPr>
                <w:rFonts w:ascii="Arial" w:eastAsia="Calibri" w:hAnsi="Arial" w:cs="Arial"/>
                <w:bCs/>
                <w:szCs w:val="22"/>
              </w:rPr>
              <w:t>Nile</w:t>
            </w:r>
            <w:r>
              <w:rPr>
                <w:rFonts w:ascii="Arial" w:eastAsia="Calibri" w:hAnsi="Arial" w:cs="Arial"/>
                <w:bCs/>
                <w:szCs w:val="22"/>
              </w:rPr>
              <w:t xml:space="preserve"> </w:t>
            </w:r>
            <w:r w:rsidRPr="001E1D16">
              <w:rPr>
                <w:rFonts w:ascii="Arial" w:eastAsia="Calibri" w:hAnsi="Arial" w:cs="Arial"/>
                <w:bCs/>
                <w:szCs w:val="22"/>
              </w:rPr>
              <w:t>Blue</w:t>
            </w:r>
            <w:r>
              <w:rPr>
                <w:rFonts w:ascii="Arial" w:eastAsia="Calibri" w:hAnsi="Arial" w:cs="Arial"/>
                <w:bCs/>
                <w:szCs w:val="22"/>
              </w:rPr>
              <w:t xml:space="preserve"> </w:t>
            </w:r>
            <w:r w:rsidRPr="001E1D16">
              <w:rPr>
                <w:rFonts w:ascii="Arial" w:eastAsia="Calibri" w:hAnsi="Arial" w:cs="Arial"/>
                <w:bCs/>
                <w:szCs w:val="22"/>
              </w:rPr>
              <w:t>A,</w:t>
            </w:r>
            <w:r>
              <w:rPr>
                <w:rFonts w:ascii="Arial" w:eastAsia="Calibri" w:hAnsi="Arial" w:cs="Arial"/>
                <w:bCs/>
                <w:szCs w:val="22"/>
              </w:rPr>
              <w:t xml:space="preserve"> </w:t>
            </w:r>
            <w:r w:rsidRPr="001E1D16">
              <w:rPr>
                <w:rFonts w:ascii="Arial" w:eastAsia="Calibri" w:hAnsi="Arial" w:cs="Arial"/>
                <w:bCs/>
                <w:szCs w:val="22"/>
              </w:rPr>
              <w:t>and</w:t>
            </w:r>
            <w:r>
              <w:rPr>
                <w:rFonts w:ascii="Arial" w:eastAsia="Calibri" w:hAnsi="Arial" w:cs="Arial"/>
                <w:bCs/>
                <w:szCs w:val="22"/>
              </w:rPr>
              <w:t xml:space="preserve"> </w:t>
            </w:r>
            <w:r w:rsidRPr="001E1D16">
              <w:rPr>
                <w:rFonts w:ascii="Arial" w:eastAsia="Calibri" w:hAnsi="Arial" w:cs="Arial"/>
                <w:bCs/>
                <w:szCs w:val="22"/>
              </w:rPr>
              <w:t>identified</w:t>
            </w:r>
            <w:r>
              <w:rPr>
                <w:rFonts w:ascii="Arial" w:eastAsia="Calibri" w:hAnsi="Arial" w:cs="Arial"/>
                <w:bCs/>
                <w:szCs w:val="22"/>
              </w:rPr>
              <w:t xml:space="preserve"> </w:t>
            </w:r>
            <w:r w:rsidRPr="001E1D16">
              <w:rPr>
                <w:rFonts w:ascii="Arial" w:eastAsia="Calibri" w:hAnsi="Arial" w:cs="Arial"/>
                <w:bCs/>
                <w:szCs w:val="22"/>
              </w:rPr>
              <w:t>by</w:t>
            </w:r>
            <w:r>
              <w:rPr>
                <w:rFonts w:ascii="Arial" w:eastAsia="Calibri" w:hAnsi="Arial" w:cs="Arial"/>
                <w:bCs/>
                <w:szCs w:val="22"/>
              </w:rPr>
              <w:t xml:space="preserve"> </w:t>
            </w:r>
            <w:r w:rsidRPr="001E1D16">
              <w:rPr>
                <w:rFonts w:ascii="Arial" w:eastAsia="Calibri" w:hAnsi="Arial" w:cs="Arial"/>
                <w:bCs/>
                <w:szCs w:val="22"/>
              </w:rPr>
              <w:t>16S</w:t>
            </w:r>
            <w:r>
              <w:rPr>
                <w:rFonts w:ascii="Arial" w:eastAsia="Calibri" w:hAnsi="Arial" w:cs="Arial"/>
                <w:bCs/>
                <w:szCs w:val="22"/>
              </w:rPr>
              <w:t xml:space="preserve"> </w:t>
            </w:r>
            <w:r w:rsidRPr="001E1D16">
              <w:rPr>
                <w:rFonts w:ascii="Arial" w:eastAsia="Calibri" w:hAnsi="Arial" w:cs="Arial"/>
                <w:bCs/>
                <w:szCs w:val="22"/>
              </w:rPr>
              <w:t>rRNA</w:t>
            </w:r>
            <w:r>
              <w:rPr>
                <w:rFonts w:ascii="Arial" w:eastAsia="Calibri" w:hAnsi="Arial" w:cs="Arial"/>
                <w:bCs/>
                <w:szCs w:val="22"/>
              </w:rPr>
              <w:t xml:space="preserve"> </w:t>
            </w:r>
            <w:r w:rsidRPr="001E1D16">
              <w:rPr>
                <w:rFonts w:ascii="Arial" w:eastAsia="Calibri" w:hAnsi="Arial" w:cs="Arial"/>
                <w:bCs/>
                <w:szCs w:val="22"/>
              </w:rPr>
              <w:t>gene</w:t>
            </w:r>
            <w:r>
              <w:rPr>
                <w:rFonts w:ascii="Arial" w:eastAsia="Calibri" w:hAnsi="Arial" w:cs="Arial"/>
                <w:bCs/>
                <w:szCs w:val="22"/>
              </w:rPr>
              <w:t xml:space="preserve"> </w:t>
            </w:r>
            <w:r w:rsidRPr="001E1D16">
              <w:rPr>
                <w:rFonts w:ascii="Arial" w:eastAsia="Calibri" w:hAnsi="Arial" w:cs="Arial"/>
                <w:bCs/>
                <w:szCs w:val="22"/>
              </w:rPr>
              <w:t>sequencing.</w:t>
            </w:r>
            <w:r>
              <w:rPr>
                <w:rFonts w:ascii="Arial" w:eastAsia="Calibri" w:hAnsi="Arial" w:cs="Arial"/>
                <w:bCs/>
                <w:szCs w:val="22"/>
              </w:rPr>
              <w:t xml:space="preserve"> </w:t>
            </w:r>
            <w:r w:rsidRPr="001E1D16">
              <w:rPr>
                <w:rFonts w:ascii="Arial" w:eastAsia="Calibri" w:hAnsi="Arial" w:cs="Arial"/>
                <w:bCs/>
                <w:szCs w:val="22"/>
              </w:rPr>
              <w:t>Wheat</w:t>
            </w:r>
            <w:r>
              <w:rPr>
                <w:rFonts w:ascii="Arial" w:eastAsia="Calibri" w:hAnsi="Arial" w:cs="Arial"/>
                <w:bCs/>
                <w:szCs w:val="22"/>
              </w:rPr>
              <w:t xml:space="preserve"> </w:t>
            </w:r>
            <w:r w:rsidRPr="001E1D16">
              <w:rPr>
                <w:rFonts w:ascii="Arial" w:eastAsia="Calibri" w:hAnsi="Arial" w:cs="Arial"/>
                <w:bCs/>
                <w:szCs w:val="22"/>
              </w:rPr>
              <w:t>bran</w:t>
            </w:r>
            <w:r>
              <w:rPr>
                <w:rFonts w:ascii="Arial" w:eastAsia="Calibri" w:hAnsi="Arial" w:cs="Arial"/>
                <w:bCs/>
                <w:szCs w:val="22"/>
              </w:rPr>
              <w:t xml:space="preserve"> </w:t>
            </w:r>
            <w:r w:rsidRPr="001E1D16">
              <w:rPr>
                <w:rFonts w:ascii="Arial" w:eastAsia="Calibri" w:hAnsi="Arial" w:cs="Arial"/>
                <w:bCs/>
                <w:szCs w:val="22"/>
              </w:rPr>
              <w:t>was</w:t>
            </w:r>
            <w:r>
              <w:rPr>
                <w:rFonts w:ascii="Arial" w:eastAsia="Calibri" w:hAnsi="Arial" w:cs="Arial"/>
                <w:bCs/>
                <w:szCs w:val="22"/>
              </w:rPr>
              <w:t xml:space="preserve"> </w:t>
            </w:r>
            <w:r w:rsidRPr="001E1D16">
              <w:rPr>
                <w:rFonts w:ascii="Arial" w:eastAsia="Calibri" w:hAnsi="Arial" w:cs="Arial"/>
                <w:bCs/>
                <w:szCs w:val="22"/>
              </w:rPr>
              <w:t>hydrolyzed</w:t>
            </w:r>
            <w:r>
              <w:rPr>
                <w:rFonts w:ascii="Arial" w:eastAsia="Calibri" w:hAnsi="Arial" w:cs="Arial"/>
                <w:bCs/>
                <w:szCs w:val="22"/>
              </w:rPr>
              <w:t xml:space="preserve"> </w:t>
            </w:r>
            <w:r w:rsidRPr="001E1D16">
              <w:rPr>
                <w:rFonts w:ascii="Arial" w:eastAsia="Calibri" w:hAnsi="Arial" w:cs="Arial"/>
                <w:bCs/>
                <w:szCs w:val="22"/>
              </w:rPr>
              <w:t>by</w:t>
            </w:r>
            <w:r>
              <w:rPr>
                <w:rFonts w:ascii="Arial" w:eastAsia="Calibri" w:hAnsi="Arial" w:cs="Arial"/>
                <w:bCs/>
                <w:szCs w:val="22"/>
              </w:rPr>
              <w:t xml:space="preserve"> </w:t>
            </w:r>
            <w:r w:rsidRPr="001E1D16">
              <w:rPr>
                <w:rFonts w:ascii="Arial" w:eastAsia="Calibri" w:hAnsi="Arial" w:cs="Arial"/>
                <w:bCs/>
                <w:szCs w:val="22"/>
              </w:rPr>
              <w:t>dilute</w:t>
            </w:r>
            <w:r>
              <w:rPr>
                <w:rFonts w:ascii="Arial" w:eastAsia="Calibri" w:hAnsi="Arial" w:cs="Arial"/>
                <w:bCs/>
                <w:szCs w:val="22"/>
              </w:rPr>
              <w:t xml:space="preserve"> </w:t>
            </w:r>
            <w:r w:rsidRPr="001E1D16">
              <w:rPr>
                <w:rFonts w:ascii="Arial" w:eastAsia="Calibri" w:hAnsi="Arial" w:cs="Arial"/>
                <w:bCs/>
                <w:szCs w:val="22"/>
              </w:rPr>
              <w:t>acid</w:t>
            </w:r>
            <w:r>
              <w:rPr>
                <w:rFonts w:ascii="Arial" w:eastAsia="Calibri" w:hAnsi="Arial" w:cs="Arial"/>
                <w:bCs/>
                <w:szCs w:val="22"/>
              </w:rPr>
              <w:t xml:space="preserve"> </w:t>
            </w:r>
            <w:r w:rsidRPr="001E1D16">
              <w:rPr>
                <w:rFonts w:ascii="Arial" w:eastAsia="Calibri" w:hAnsi="Arial" w:cs="Arial"/>
                <w:bCs/>
                <w:szCs w:val="22"/>
              </w:rPr>
              <w:t>(5%</w:t>
            </w:r>
            <w:r>
              <w:rPr>
                <w:rFonts w:ascii="Arial" w:eastAsia="Calibri" w:hAnsi="Arial" w:cs="Arial"/>
                <w:bCs/>
                <w:szCs w:val="22"/>
              </w:rPr>
              <w:t xml:space="preserve"> </w:t>
            </w:r>
            <w:r w:rsidRPr="001E1D16">
              <w:rPr>
                <w:rFonts w:ascii="Arial" w:eastAsia="Calibri" w:hAnsi="Arial" w:cs="Arial"/>
                <w:bCs/>
                <w:szCs w:val="22"/>
              </w:rPr>
              <w:t>H</w:t>
            </w:r>
            <w:r w:rsidRPr="001E1D16">
              <w:rPr>
                <w:rFonts w:ascii="Cambria Math" w:eastAsia="Calibri" w:hAnsi="Cambria Math" w:cs="Cambria Math"/>
                <w:bCs/>
                <w:szCs w:val="22"/>
              </w:rPr>
              <w:t>₂</w:t>
            </w:r>
            <w:r w:rsidRPr="001E1D16">
              <w:rPr>
                <w:rFonts w:ascii="Arial" w:eastAsia="Calibri" w:hAnsi="Arial" w:cs="Arial"/>
                <w:bCs/>
                <w:szCs w:val="22"/>
              </w:rPr>
              <w:t>SO</w:t>
            </w:r>
            <w:r w:rsidRPr="001E1D16">
              <w:rPr>
                <w:rFonts w:ascii="Cambria Math" w:eastAsia="Calibri" w:hAnsi="Cambria Math" w:cs="Cambria Math"/>
                <w:bCs/>
                <w:szCs w:val="22"/>
              </w:rPr>
              <w:t>₄</w:t>
            </w:r>
            <w:r w:rsidRPr="001E1D16">
              <w:rPr>
                <w:rFonts w:ascii="Arial" w:eastAsia="Calibri" w:hAnsi="Arial" w:cs="Arial"/>
                <w:bCs/>
                <w:szCs w:val="22"/>
              </w:rPr>
              <w:t>,</w:t>
            </w:r>
            <w:r>
              <w:rPr>
                <w:rFonts w:ascii="Arial" w:eastAsia="Calibri" w:hAnsi="Arial" w:cs="Arial"/>
                <w:bCs/>
                <w:szCs w:val="22"/>
              </w:rPr>
              <w:t xml:space="preserve"> </w:t>
            </w:r>
            <w:r w:rsidRPr="001E1D16">
              <w:rPr>
                <w:rFonts w:ascii="Arial" w:eastAsia="Calibri" w:hAnsi="Arial" w:cs="Arial"/>
                <w:bCs/>
                <w:szCs w:val="22"/>
              </w:rPr>
              <w:t>121°C,</w:t>
            </w:r>
            <w:r>
              <w:rPr>
                <w:rFonts w:ascii="Arial" w:eastAsia="Calibri" w:hAnsi="Arial" w:cs="Arial"/>
                <w:bCs/>
                <w:szCs w:val="22"/>
              </w:rPr>
              <w:t xml:space="preserve"> </w:t>
            </w:r>
            <w:r w:rsidRPr="001E1D16">
              <w:rPr>
                <w:rFonts w:ascii="Arial" w:eastAsia="Calibri" w:hAnsi="Arial" w:cs="Arial"/>
                <w:bCs/>
                <w:szCs w:val="22"/>
              </w:rPr>
              <w:t>30</w:t>
            </w:r>
            <w:r>
              <w:rPr>
                <w:rFonts w:ascii="Arial" w:eastAsia="Calibri" w:hAnsi="Arial" w:cs="Arial"/>
                <w:bCs/>
                <w:szCs w:val="22"/>
              </w:rPr>
              <w:t xml:space="preserve"> </w:t>
            </w:r>
            <w:r w:rsidRPr="001E1D16">
              <w:rPr>
                <w:rFonts w:ascii="Arial" w:eastAsia="Calibri" w:hAnsi="Arial" w:cs="Arial"/>
                <w:bCs/>
                <w:szCs w:val="22"/>
              </w:rPr>
              <w:t>min)</w:t>
            </w:r>
            <w:r>
              <w:rPr>
                <w:rFonts w:ascii="Arial" w:eastAsia="Calibri" w:hAnsi="Arial" w:cs="Arial"/>
                <w:bCs/>
                <w:szCs w:val="22"/>
              </w:rPr>
              <w:t xml:space="preserve"> </w:t>
            </w:r>
            <w:r w:rsidRPr="001E1D16">
              <w:rPr>
                <w:rFonts w:ascii="Arial" w:eastAsia="Calibri" w:hAnsi="Arial" w:cs="Arial"/>
                <w:bCs/>
                <w:szCs w:val="22"/>
              </w:rPr>
              <w:t>to</w:t>
            </w:r>
            <w:r>
              <w:rPr>
                <w:rFonts w:ascii="Arial" w:eastAsia="Calibri" w:hAnsi="Arial" w:cs="Arial"/>
                <w:bCs/>
                <w:szCs w:val="22"/>
              </w:rPr>
              <w:t xml:space="preserve"> </w:t>
            </w:r>
            <w:r w:rsidRPr="001E1D16">
              <w:rPr>
                <w:rFonts w:ascii="Arial" w:eastAsia="Calibri" w:hAnsi="Arial" w:cs="Arial"/>
                <w:bCs/>
                <w:szCs w:val="22"/>
              </w:rPr>
              <w:t>obtain</w:t>
            </w:r>
            <w:r>
              <w:rPr>
                <w:rFonts w:ascii="Arial" w:eastAsia="Calibri" w:hAnsi="Arial" w:cs="Arial"/>
                <w:bCs/>
                <w:szCs w:val="22"/>
              </w:rPr>
              <w:t xml:space="preserve"> </w:t>
            </w:r>
            <w:r w:rsidRPr="001E1D16">
              <w:rPr>
                <w:rFonts w:ascii="Arial" w:eastAsia="Calibri" w:hAnsi="Arial" w:cs="Arial"/>
                <w:bCs/>
                <w:szCs w:val="22"/>
              </w:rPr>
              <w:t>fermentable</w:t>
            </w:r>
            <w:r>
              <w:rPr>
                <w:rFonts w:ascii="Arial" w:eastAsia="Calibri" w:hAnsi="Arial" w:cs="Arial"/>
                <w:bCs/>
                <w:szCs w:val="22"/>
              </w:rPr>
              <w:t xml:space="preserve"> </w:t>
            </w:r>
            <w:r w:rsidRPr="001E1D16">
              <w:rPr>
                <w:rFonts w:ascii="Arial" w:eastAsia="Calibri" w:hAnsi="Arial" w:cs="Arial"/>
                <w:bCs/>
                <w:szCs w:val="22"/>
              </w:rPr>
              <w:t>sugars.</w:t>
            </w:r>
            <w:r>
              <w:rPr>
                <w:rFonts w:ascii="Arial" w:eastAsia="Calibri" w:hAnsi="Arial" w:cs="Arial"/>
                <w:bCs/>
                <w:szCs w:val="22"/>
              </w:rPr>
              <w:t xml:space="preserve"> </w:t>
            </w:r>
            <w:r w:rsidRPr="001E1D16">
              <w:rPr>
                <w:rFonts w:ascii="Arial" w:eastAsia="Calibri" w:hAnsi="Arial" w:cs="Arial"/>
                <w:bCs/>
                <w:szCs w:val="22"/>
              </w:rPr>
              <w:t>One</w:t>
            </w:r>
            <w:r w:rsidRPr="001E1D16">
              <w:rPr>
                <w:rFonts w:ascii="Arial" w:eastAsia="Calibri" w:hAnsi="Arial" w:cs="Arial"/>
                <w:bCs/>
                <w:szCs w:val="22"/>
              </w:rPr>
              <w:noBreakHyphen/>
              <w:t>factor</w:t>
            </w:r>
            <w:r w:rsidRPr="001E1D16">
              <w:rPr>
                <w:rFonts w:ascii="Arial" w:eastAsia="Calibri" w:hAnsi="Arial" w:cs="Arial"/>
                <w:bCs/>
                <w:szCs w:val="22"/>
              </w:rPr>
              <w:noBreakHyphen/>
              <w:t>at</w:t>
            </w:r>
            <w:r w:rsidRPr="001E1D16">
              <w:rPr>
                <w:rFonts w:ascii="Arial" w:eastAsia="Calibri" w:hAnsi="Arial" w:cs="Arial"/>
                <w:bCs/>
                <w:szCs w:val="22"/>
              </w:rPr>
              <w:noBreakHyphen/>
              <w:t>a</w:t>
            </w:r>
            <w:r w:rsidRPr="001E1D16">
              <w:rPr>
                <w:rFonts w:ascii="Arial" w:eastAsia="Calibri" w:hAnsi="Arial" w:cs="Arial"/>
                <w:bCs/>
                <w:szCs w:val="22"/>
              </w:rPr>
              <w:noBreakHyphen/>
              <w:t>time</w:t>
            </w:r>
            <w:r>
              <w:rPr>
                <w:rFonts w:ascii="Arial" w:eastAsia="Calibri" w:hAnsi="Arial" w:cs="Arial"/>
                <w:bCs/>
                <w:szCs w:val="22"/>
              </w:rPr>
              <w:t xml:space="preserve"> </w:t>
            </w:r>
            <w:r w:rsidRPr="001E1D16">
              <w:rPr>
                <w:rFonts w:ascii="Arial" w:eastAsia="Calibri" w:hAnsi="Arial" w:cs="Arial"/>
                <w:bCs/>
                <w:szCs w:val="22"/>
              </w:rPr>
              <w:t>(OFAT)</w:t>
            </w:r>
            <w:r>
              <w:rPr>
                <w:rFonts w:ascii="Arial" w:eastAsia="Calibri" w:hAnsi="Arial" w:cs="Arial"/>
                <w:bCs/>
                <w:szCs w:val="22"/>
              </w:rPr>
              <w:t xml:space="preserve"> </w:t>
            </w:r>
            <w:r w:rsidRPr="001E1D16">
              <w:rPr>
                <w:rFonts w:ascii="Arial" w:eastAsia="Calibri" w:hAnsi="Arial" w:cs="Arial"/>
                <w:bCs/>
                <w:szCs w:val="22"/>
              </w:rPr>
              <w:t>screening</w:t>
            </w:r>
            <w:r>
              <w:rPr>
                <w:rFonts w:ascii="Arial" w:eastAsia="Calibri" w:hAnsi="Arial" w:cs="Arial"/>
                <w:bCs/>
                <w:szCs w:val="22"/>
              </w:rPr>
              <w:t xml:space="preserve"> </w:t>
            </w:r>
            <w:r w:rsidRPr="001E1D16">
              <w:rPr>
                <w:rFonts w:ascii="Arial" w:eastAsia="Calibri" w:hAnsi="Arial" w:cs="Arial"/>
                <w:bCs/>
                <w:szCs w:val="22"/>
              </w:rPr>
              <w:t>evaluated</w:t>
            </w:r>
            <w:r>
              <w:rPr>
                <w:rFonts w:ascii="Arial" w:eastAsia="Calibri" w:hAnsi="Arial" w:cs="Arial"/>
                <w:bCs/>
                <w:szCs w:val="22"/>
              </w:rPr>
              <w:t xml:space="preserve"> </w:t>
            </w:r>
            <w:r w:rsidRPr="001E1D16">
              <w:rPr>
                <w:rFonts w:ascii="Arial" w:eastAsia="Calibri" w:hAnsi="Arial" w:cs="Arial"/>
                <w:bCs/>
                <w:szCs w:val="22"/>
              </w:rPr>
              <w:t>incubation</w:t>
            </w:r>
            <w:r>
              <w:rPr>
                <w:rFonts w:ascii="Arial" w:eastAsia="Calibri" w:hAnsi="Arial" w:cs="Arial"/>
                <w:bCs/>
                <w:szCs w:val="22"/>
              </w:rPr>
              <w:t xml:space="preserve"> </w:t>
            </w:r>
            <w:r w:rsidRPr="001E1D16">
              <w:rPr>
                <w:rFonts w:ascii="Arial" w:eastAsia="Calibri" w:hAnsi="Arial" w:cs="Arial"/>
                <w:bCs/>
                <w:szCs w:val="22"/>
              </w:rPr>
              <w:t>time</w:t>
            </w:r>
            <w:r>
              <w:rPr>
                <w:rFonts w:ascii="Arial" w:eastAsia="Calibri" w:hAnsi="Arial" w:cs="Arial"/>
                <w:bCs/>
                <w:szCs w:val="22"/>
              </w:rPr>
              <w:t xml:space="preserve"> </w:t>
            </w:r>
            <w:r w:rsidRPr="001E1D16">
              <w:rPr>
                <w:rFonts w:ascii="Arial" w:eastAsia="Calibri" w:hAnsi="Arial" w:cs="Arial"/>
                <w:bCs/>
                <w:szCs w:val="22"/>
              </w:rPr>
              <w:t>(24–120</w:t>
            </w:r>
            <w:r>
              <w:rPr>
                <w:rFonts w:ascii="Arial" w:eastAsia="Calibri" w:hAnsi="Arial" w:cs="Arial"/>
                <w:bCs/>
                <w:szCs w:val="22"/>
              </w:rPr>
              <w:t xml:space="preserve"> </w:t>
            </w:r>
            <w:r w:rsidRPr="001E1D16">
              <w:rPr>
                <w:rFonts w:ascii="Arial" w:eastAsia="Calibri" w:hAnsi="Arial" w:cs="Arial"/>
                <w:bCs/>
                <w:szCs w:val="22"/>
              </w:rPr>
              <w:t>h),</w:t>
            </w:r>
            <w:r>
              <w:rPr>
                <w:rFonts w:ascii="Arial" w:eastAsia="Calibri" w:hAnsi="Arial" w:cs="Arial"/>
                <w:bCs/>
                <w:szCs w:val="22"/>
              </w:rPr>
              <w:t xml:space="preserve"> </w:t>
            </w:r>
            <w:r w:rsidRPr="001E1D16">
              <w:rPr>
                <w:rFonts w:ascii="Arial" w:eastAsia="Calibri" w:hAnsi="Arial" w:cs="Arial"/>
                <w:bCs/>
                <w:szCs w:val="22"/>
              </w:rPr>
              <w:t>pH</w:t>
            </w:r>
            <w:r>
              <w:rPr>
                <w:rFonts w:ascii="Arial" w:eastAsia="Calibri" w:hAnsi="Arial" w:cs="Arial"/>
                <w:bCs/>
                <w:szCs w:val="22"/>
              </w:rPr>
              <w:t xml:space="preserve"> </w:t>
            </w:r>
            <w:r w:rsidRPr="001E1D16">
              <w:rPr>
                <w:rFonts w:ascii="Arial" w:eastAsia="Calibri" w:hAnsi="Arial" w:cs="Arial"/>
                <w:bCs/>
                <w:szCs w:val="22"/>
              </w:rPr>
              <w:t>(6.5–8.5),</w:t>
            </w:r>
            <w:r>
              <w:rPr>
                <w:rFonts w:ascii="Arial" w:eastAsia="Calibri" w:hAnsi="Arial" w:cs="Arial"/>
                <w:bCs/>
                <w:szCs w:val="22"/>
              </w:rPr>
              <w:t xml:space="preserve"> </w:t>
            </w:r>
            <w:r w:rsidRPr="001E1D16">
              <w:rPr>
                <w:rFonts w:ascii="Arial" w:eastAsia="Calibri" w:hAnsi="Arial" w:cs="Arial"/>
                <w:bCs/>
                <w:szCs w:val="22"/>
              </w:rPr>
              <w:t>temperature</w:t>
            </w:r>
            <w:r>
              <w:rPr>
                <w:rFonts w:ascii="Arial" w:eastAsia="Calibri" w:hAnsi="Arial" w:cs="Arial"/>
                <w:bCs/>
                <w:szCs w:val="22"/>
              </w:rPr>
              <w:t xml:space="preserve"> </w:t>
            </w:r>
            <w:r w:rsidRPr="001E1D16">
              <w:rPr>
                <w:rFonts w:ascii="Arial" w:eastAsia="Calibri" w:hAnsi="Arial" w:cs="Arial"/>
                <w:bCs/>
                <w:szCs w:val="22"/>
              </w:rPr>
              <w:t>(25–45°C),</w:t>
            </w:r>
            <w:r>
              <w:rPr>
                <w:rFonts w:ascii="Arial" w:eastAsia="Calibri" w:hAnsi="Arial" w:cs="Arial"/>
                <w:bCs/>
                <w:szCs w:val="22"/>
              </w:rPr>
              <w:t xml:space="preserve"> </w:t>
            </w:r>
            <w:r w:rsidRPr="001E1D16">
              <w:rPr>
                <w:rFonts w:ascii="Arial" w:eastAsia="Calibri" w:hAnsi="Arial" w:cs="Arial"/>
                <w:bCs/>
                <w:szCs w:val="22"/>
              </w:rPr>
              <w:t>substrate</w:t>
            </w:r>
            <w:r>
              <w:rPr>
                <w:rFonts w:ascii="Arial" w:eastAsia="Calibri" w:hAnsi="Arial" w:cs="Arial"/>
                <w:bCs/>
                <w:szCs w:val="22"/>
              </w:rPr>
              <w:t xml:space="preserve"> </w:t>
            </w:r>
            <w:r w:rsidRPr="001E1D16">
              <w:rPr>
                <w:rFonts w:ascii="Arial" w:eastAsia="Calibri" w:hAnsi="Arial" w:cs="Arial"/>
                <w:bCs/>
                <w:szCs w:val="22"/>
              </w:rPr>
              <w:t>concentration</w:t>
            </w:r>
            <w:r>
              <w:rPr>
                <w:rFonts w:ascii="Arial" w:eastAsia="Calibri" w:hAnsi="Arial" w:cs="Arial"/>
                <w:bCs/>
                <w:szCs w:val="22"/>
              </w:rPr>
              <w:t xml:space="preserve"> </w:t>
            </w:r>
            <w:r w:rsidRPr="001E1D16">
              <w:rPr>
                <w:rFonts w:ascii="Arial" w:eastAsia="Calibri" w:hAnsi="Arial" w:cs="Arial"/>
                <w:bCs/>
                <w:szCs w:val="22"/>
              </w:rPr>
              <w:t>(1–5%</w:t>
            </w:r>
            <w:r>
              <w:rPr>
                <w:rFonts w:ascii="Arial" w:eastAsia="Calibri" w:hAnsi="Arial" w:cs="Arial"/>
                <w:bCs/>
                <w:szCs w:val="22"/>
              </w:rPr>
              <w:t xml:space="preserve"> </w:t>
            </w:r>
            <w:r w:rsidRPr="001E1D16">
              <w:rPr>
                <w:rFonts w:ascii="Arial" w:eastAsia="Calibri" w:hAnsi="Arial" w:cs="Arial"/>
                <w:bCs/>
                <w:szCs w:val="22"/>
              </w:rPr>
              <w:t>w/v),</w:t>
            </w:r>
            <w:r>
              <w:rPr>
                <w:rFonts w:ascii="Arial" w:eastAsia="Calibri" w:hAnsi="Arial" w:cs="Arial"/>
                <w:bCs/>
                <w:szCs w:val="22"/>
              </w:rPr>
              <w:t xml:space="preserve"> </w:t>
            </w:r>
            <w:r w:rsidRPr="001E1D16">
              <w:rPr>
                <w:rFonts w:ascii="Arial" w:eastAsia="Calibri" w:hAnsi="Arial" w:cs="Arial"/>
                <w:bCs/>
                <w:szCs w:val="22"/>
              </w:rPr>
              <w:t>and</w:t>
            </w:r>
            <w:r>
              <w:rPr>
                <w:rFonts w:ascii="Arial" w:eastAsia="Calibri" w:hAnsi="Arial" w:cs="Arial"/>
                <w:bCs/>
                <w:szCs w:val="22"/>
              </w:rPr>
              <w:t xml:space="preserve"> </w:t>
            </w:r>
            <w:r w:rsidRPr="001E1D16">
              <w:rPr>
                <w:rFonts w:ascii="Arial" w:eastAsia="Calibri" w:hAnsi="Arial" w:cs="Arial"/>
                <w:bCs/>
                <w:szCs w:val="22"/>
              </w:rPr>
              <w:t>inoculum</w:t>
            </w:r>
            <w:r>
              <w:rPr>
                <w:rFonts w:ascii="Arial" w:eastAsia="Calibri" w:hAnsi="Arial" w:cs="Arial"/>
                <w:bCs/>
                <w:szCs w:val="22"/>
              </w:rPr>
              <w:t xml:space="preserve"> </w:t>
            </w:r>
            <w:r w:rsidRPr="001E1D16">
              <w:rPr>
                <w:rFonts w:ascii="Arial" w:eastAsia="Calibri" w:hAnsi="Arial" w:cs="Arial"/>
                <w:bCs/>
                <w:szCs w:val="22"/>
              </w:rPr>
              <w:t>size</w:t>
            </w:r>
            <w:r>
              <w:rPr>
                <w:rFonts w:ascii="Arial" w:eastAsia="Calibri" w:hAnsi="Arial" w:cs="Arial"/>
                <w:bCs/>
                <w:szCs w:val="22"/>
              </w:rPr>
              <w:t xml:space="preserve"> </w:t>
            </w:r>
            <w:r w:rsidRPr="001E1D16">
              <w:rPr>
                <w:rFonts w:ascii="Arial" w:eastAsia="Calibri" w:hAnsi="Arial" w:cs="Arial"/>
                <w:bCs/>
                <w:szCs w:val="22"/>
              </w:rPr>
              <w:t>(0.5–4</w:t>
            </w:r>
            <w:r>
              <w:rPr>
                <w:rFonts w:ascii="Arial" w:eastAsia="Calibri" w:hAnsi="Arial" w:cs="Arial"/>
                <w:bCs/>
                <w:szCs w:val="22"/>
              </w:rPr>
              <w:t xml:space="preserve"> </w:t>
            </w:r>
            <w:r w:rsidRPr="001E1D16">
              <w:rPr>
                <w:rFonts w:ascii="Arial" w:eastAsia="Calibri" w:hAnsi="Arial" w:cs="Arial"/>
                <w:bCs/>
                <w:szCs w:val="22"/>
              </w:rPr>
              <w:t>McFarland).</w:t>
            </w:r>
            <w:r>
              <w:rPr>
                <w:rFonts w:ascii="Arial" w:eastAsia="Calibri" w:hAnsi="Arial" w:cs="Arial"/>
                <w:bCs/>
                <w:szCs w:val="22"/>
              </w:rPr>
              <w:t xml:space="preserve"> </w:t>
            </w:r>
            <w:r w:rsidRPr="001E1D16">
              <w:rPr>
                <w:rFonts w:ascii="Arial" w:eastAsia="Calibri" w:hAnsi="Arial" w:cs="Arial"/>
                <w:bCs/>
                <w:szCs w:val="22"/>
              </w:rPr>
              <w:t>Response</w:t>
            </w:r>
            <w:r>
              <w:rPr>
                <w:rFonts w:ascii="Arial" w:eastAsia="Calibri" w:hAnsi="Arial" w:cs="Arial"/>
                <w:bCs/>
                <w:szCs w:val="22"/>
              </w:rPr>
              <w:t xml:space="preserve"> </w:t>
            </w:r>
            <w:r w:rsidRPr="001E1D16">
              <w:rPr>
                <w:rFonts w:ascii="Arial" w:eastAsia="Calibri" w:hAnsi="Arial" w:cs="Arial"/>
                <w:bCs/>
                <w:szCs w:val="22"/>
              </w:rPr>
              <w:t>surface</w:t>
            </w:r>
            <w:r>
              <w:rPr>
                <w:rFonts w:ascii="Arial" w:eastAsia="Calibri" w:hAnsi="Arial" w:cs="Arial"/>
                <w:bCs/>
                <w:szCs w:val="22"/>
              </w:rPr>
              <w:t xml:space="preserve"> </w:t>
            </w:r>
            <w:r w:rsidRPr="001E1D16">
              <w:rPr>
                <w:rFonts w:ascii="Arial" w:eastAsia="Calibri" w:hAnsi="Arial" w:cs="Arial"/>
                <w:bCs/>
                <w:szCs w:val="22"/>
              </w:rPr>
              <w:t>methodology</w:t>
            </w:r>
            <w:r>
              <w:rPr>
                <w:rFonts w:ascii="Arial" w:eastAsia="Calibri" w:hAnsi="Arial" w:cs="Arial"/>
                <w:bCs/>
                <w:szCs w:val="22"/>
              </w:rPr>
              <w:t xml:space="preserve"> </w:t>
            </w:r>
            <w:r w:rsidRPr="001E1D16">
              <w:rPr>
                <w:rFonts w:ascii="Arial" w:eastAsia="Calibri" w:hAnsi="Arial" w:cs="Arial"/>
                <w:bCs/>
                <w:szCs w:val="22"/>
              </w:rPr>
              <w:t>(RSM)</w:t>
            </w:r>
            <w:r>
              <w:rPr>
                <w:rFonts w:ascii="Arial" w:eastAsia="Calibri" w:hAnsi="Arial" w:cs="Arial"/>
                <w:bCs/>
                <w:szCs w:val="22"/>
              </w:rPr>
              <w:t xml:space="preserve"> </w:t>
            </w:r>
            <w:r w:rsidRPr="001E1D16">
              <w:rPr>
                <w:rFonts w:ascii="Arial" w:eastAsia="Calibri" w:hAnsi="Arial" w:cs="Arial"/>
                <w:bCs/>
                <w:szCs w:val="22"/>
              </w:rPr>
              <w:t>with</w:t>
            </w:r>
            <w:r>
              <w:rPr>
                <w:rFonts w:ascii="Arial" w:eastAsia="Calibri" w:hAnsi="Arial" w:cs="Arial"/>
                <w:bCs/>
                <w:szCs w:val="22"/>
              </w:rPr>
              <w:t xml:space="preserve"> </w:t>
            </w:r>
            <w:r w:rsidRPr="001E1D16">
              <w:rPr>
                <w:rFonts w:ascii="Arial" w:eastAsia="Calibri" w:hAnsi="Arial" w:cs="Arial"/>
                <w:bCs/>
                <w:szCs w:val="22"/>
              </w:rPr>
              <w:t>a</w:t>
            </w:r>
            <w:r>
              <w:rPr>
                <w:rFonts w:ascii="Arial" w:eastAsia="Calibri" w:hAnsi="Arial" w:cs="Arial"/>
                <w:bCs/>
                <w:szCs w:val="22"/>
              </w:rPr>
              <w:t xml:space="preserve"> </w:t>
            </w:r>
            <w:r w:rsidRPr="001E1D16">
              <w:rPr>
                <w:rFonts w:ascii="Arial" w:eastAsia="Calibri" w:hAnsi="Arial" w:cs="Arial"/>
                <w:bCs/>
                <w:szCs w:val="22"/>
              </w:rPr>
              <w:t>four</w:t>
            </w:r>
            <w:r w:rsidRPr="001E1D16">
              <w:rPr>
                <w:rFonts w:ascii="Arial" w:eastAsia="Calibri" w:hAnsi="Arial" w:cs="Arial"/>
                <w:bCs/>
                <w:szCs w:val="22"/>
              </w:rPr>
              <w:noBreakHyphen/>
              <w:t>factor</w:t>
            </w:r>
            <w:r>
              <w:rPr>
                <w:rFonts w:ascii="Arial" w:eastAsia="Calibri" w:hAnsi="Arial" w:cs="Arial"/>
                <w:bCs/>
                <w:szCs w:val="22"/>
              </w:rPr>
              <w:t xml:space="preserve"> </w:t>
            </w:r>
            <w:r w:rsidRPr="001E1D16">
              <w:rPr>
                <w:rFonts w:ascii="Arial" w:eastAsia="Calibri" w:hAnsi="Arial" w:cs="Arial"/>
                <w:bCs/>
                <w:szCs w:val="22"/>
              </w:rPr>
              <w:t>central</w:t>
            </w:r>
            <w:r>
              <w:rPr>
                <w:rFonts w:ascii="Arial" w:eastAsia="Calibri" w:hAnsi="Arial" w:cs="Arial"/>
                <w:bCs/>
                <w:szCs w:val="22"/>
              </w:rPr>
              <w:t xml:space="preserve"> </w:t>
            </w:r>
            <w:r w:rsidRPr="001E1D16">
              <w:rPr>
                <w:rFonts w:ascii="Arial" w:eastAsia="Calibri" w:hAnsi="Arial" w:cs="Arial"/>
                <w:bCs/>
                <w:szCs w:val="22"/>
              </w:rPr>
              <w:t>composite</w:t>
            </w:r>
            <w:r>
              <w:rPr>
                <w:rFonts w:ascii="Arial" w:eastAsia="Calibri" w:hAnsi="Arial" w:cs="Arial"/>
                <w:bCs/>
                <w:szCs w:val="22"/>
              </w:rPr>
              <w:t xml:space="preserve"> </w:t>
            </w:r>
            <w:r w:rsidRPr="001E1D16">
              <w:rPr>
                <w:rFonts w:ascii="Arial" w:eastAsia="Calibri" w:hAnsi="Arial" w:cs="Arial"/>
                <w:bCs/>
                <w:szCs w:val="22"/>
              </w:rPr>
              <w:t>design</w:t>
            </w:r>
            <w:r>
              <w:rPr>
                <w:rFonts w:ascii="Arial" w:eastAsia="Calibri" w:hAnsi="Arial" w:cs="Arial"/>
                <w:bCs/>
                <w:szCs w:val="22"/>
              </w:rPr>
              <w:t xml:space="preserve"> </w:t>
            </w:r>
            <w:r w:rsidRPr="001E1D16">
              <w:rPr>
                <w:rFonts w:ascii="Arial" w:eastAsia="Calibri" w:hAnsi="Arial" w:cs="Arial"/>
                <w:bCs/>
                <w:szCs w:val="22"/>
              </w:rPr>
              <w:t>(CCD)</w:t>
            </w:r>
            <w:r>
              <w:rPr>
                <w:rFonts w:ascii="Arial" w:eastAsia="Calibri" w:hAnsi="Arial" w:cs="Arial"/>
                <w:bCs/>
                <w:szCs w:val="22"/>
              </w:rPr>
              <w:t xml:space="preserve"> </w:t>
            </w:r>
            <w:r w:rsidRPr="001E1D16">
              <w:rPr>
                <w:rFonts w:ascii="Arial" w:eastAsia="Calibri" w:hAnsi="Arial" w:cs="Arial"/>
                <w:bCs/>
                <w:szCs w:val="22"/>
              </w:rPr>
              <w:t>was</w:t>
            </w:r>
            <w:r>
              <w:rPr>
                <w:rFonts w:ascii="Arial" w:eastAsia="Calibri" w:hAnsi="Arial" w:cs="Arial"/>
                <w:bCs/>
                <w:szCs w:val="22"/>
              </w:rPr>
              <w:t xml:space="preserve"> </w:t>
            </w:r>
            <w:r w:rsidRPr="001E1D16">
              <w:rPr>
                <w:rFonts w:ascii="Arial" w:eastAsia="Calibri" w:hAnsi="Arial" w:cs="Arial"/>
                <w:bCs/>
                <w:szCs w:val="22"/>
              </w:rPr>
              <w:t>then</w:t>
            </w:r>
            <w:r>
              <w:rPr>
                <w:rFonts w:ascii="Arial" w:eastAsia="Calibri" w:hAnsi="Arial" w:cs="Arial"/>
                <w:bCs/>
                <w:szCs w:val="22"/>
              </w:rPr>
              <w:t xml:space="preserve"> </w:t>
            </w:r>
            <w:r w:rsidRPr="001E1D16">
              <w:rPr>
                <w:rFonts w:ascii="Arial" w:eastAsia="Calibri" w:hAnsi="Arial" w:cs="Arial"/>
                <w:bCs/>
                <w:szCs w:val="22"/>
              </w:rPr>
              <w:t>applied.</w:t>
            </w:r>
            <w:r>
              <w:rPr>
                <w:rFonts w:ascii="Arial" w:eastAsia="Calibri" w:hAnsi="Arial" w:cs="Arial"/>
                <w:bCs/>
                <w:szCs w:val="22"/>
              </w:rPr>
              <w:t xml:space="preserve"> </w:t>
            </w:r>
            <w:r w:rsidRPr="001E1D16">
              <w:rPr>
                <w:rFonts w:ascii="Arial" w:eastAsia="Calibri" w:hAnsi="Arial" w:cs="Arial"/>
                <w:bCs/>
                <w:szCs w:val="22"/>
              </w:rPr>
              <w:t>The</w:t>
            </w:r>
            <w:r>
              <w:rPr>
                <w:rFonts w:ascii="Arial" w:eastAsia="Calibri" w:hAnsi="Arial" w:cs="Arial"/>
                <w:bCs/>
                <w:szCs w:val="22"/>
              </w:rPr>
              <w:t xml:space="preserve"> </w:t>
            </w:r>
            <w:r w:rsidRPr="001E1D16">
              <w:rPr>
                <w:rFonts w:ascii="Arial" w:eastAsia="Calibri" w:hAnsi="Arial" w:cs="Arial"/>
                <w:bCs/>
                <w:szCs w:val="22"/>
              </w:rPr>
              <w:t>polymer</w:t>
            </w:r>
            <w:r>
              <w:rPr>
                <w:rFonts w:ascii="Arial" w:eastAsia="Calibri" w:hAnsi="Arial" w:cs="Arial"/>
                <w:bCs/>
                <w:szCs w:val="22"/>
              </w:rPr>
              <w:t xml:space="preserve"> </w:t>
            </w:r>
            <w:r w:rsidRPr="001E1D16">
              <w:rPr>
                <w:rFonts w:ascii="Arial" w:eastAsia="Calibri" w:hAnsi="Arial" w:cs="Arial"/>
                <w:bCs/>
                <w:szCs w:val="22"/>
              </w:rPr>
              <w:t>was</w:t>
            </w:r>
            <w:r>
              <w:rPr>
                <w:rFonts w:ascii="Arial" w:eastAsia="Calibri" w:hAnsi="Arial" w:cs="Arial"/>
                <w:bCs/>
                <w:szCs w:val="22"/>
              </w:rPr>
              <w:t xml:space="preserve"> </w:t>
            </w:r>
            <w:r w:rsidRPr="001E1D16">
              <w:rPr>
                <w:rFonts w:ascii="Arial" w:eastAsia="Calibri" w:hAnsi="Arial" w:cs="Arial"/>
                <w:bCs/>
                <w:szCs w:val="22"/>
              </w:rPr>
              <w:t>extracted</w:t>
            </w:r>
            <w:r>
              <w:rPr>
                <w:rFonts w:ascii="Arial" w:eastAsia="Calibri" w:hAnsi="Arial" w:cs="Arial"/>
                <w:bCs/>
                <w:szCs w:val="22"/>
              </w:rPr>
              <w:t xml:space="preserve"> </w:t>
            </w:r>
            <w:r w:rsidRPr="001E1D16">
              <w:rPr>
                <w:rFonts w:ascii="Arial" w:eastAsia="Calibri" w:hAnsi="Arial" w:cs="Arial"/>
                <w:bCs/>
                <w:szCs w:val="22"/>
              </w:rPr>
              <w:t>and</w:t>
            </w:r>
            <w:r>
              <w:rPr>
                <w:rFonts w:ascii="Arial" w:eastAsia="Calibri" w:hAnsi="Arial" w:cs="Arial"/>
                <w:bCs/>
                <w:szCs w:val="22"/>
              </w:rPr>
              <w:t xml:space="preserve"> </w:t>
            </w:r>
            <w:r w:rsidRPr="001E1D16">
              <w:rPr>
                <w:rFonts w:ascii="Arial" w:eastAsia="Calibri" w:hAnsi="Arial" w:cs="Arial"/>
                <w:bCs/>
                <w:szCs w:val="22"/>
              </w:rPr>
              <w:t>characterized</w:t>
            </w:r>
            <w:r>
              <w:rPr>
                <w:rFonts w:ascii="Arial" w:eastAsia="Calibri" w:hAnsi="Arial" w:cs="Arial"/>
                <w:bCs/>
                <w:szCs w:val="22"/>
              </w:rPr>
              <w:t xml:space="preserve"> </w:t>
            </w:r>
            <w:r w:rsidRPr="001E1D16">
              <w:rPr>
                <w:rFonts w:ascii="Arial" w:eastAsia="Calibri" w:hAnsi="Arial" w:cs="Arial"/>
                <w:bCs/>
                <w:szCs w:val="22"/>
              </w:rPr>
              <w:t>by</w:t>
            </w:r>
            <w:r>
              <w:rPr>
                <w:rFonts w:ascii="Arial" w:eastAsia="Calibri" w:hAnsi="Arial" w:cs="Arial"/>
                <w:bCs/>
                <w:szCs w:val="22"/>
              </w:rPr>
              <w:t xml:space="preserve"> </w:t>
            </w:r>
            <w:r w:rsidRPr="001E1D16">
              <w:rPr>
                <w:rFonts w:ascii="Arial" w:eastAsia="Calibri" w:hAnsi="Arial" w:cs="Arial"/>
                <w:bCs/>
                <w:szCs w:val="22"/>
              </w:rPr>
              <w:t>Fourier</w:t>
            </w:r>
            <w:r>
              <w:rPr>
                <w:rFonts w:ascii="Arial" w:eastAsia="Calibri" w:hAnsi="Arial" w:cs="Arial"/>
                <w:bCs/>
                <w:szCs w:val="22"/>
              </w:rPr>
              <w:t xml:space="preserve"> </w:t>
            </w:r>
            <w:r w:rsidRPr="001E1D16">
              <w:rPr>
                <w:rFonts w:ascii="Arial" w:eastAsia="Calibri" w:hAnsi="Arial" w:cs="Arial"/>
                <w:bCs/>
                <w:szCs w:val="22"/>
              </w:rPr>
              <w:t>transform</w:t>
            </w:r>
            <w:r>
              <w:rPr>
                <w:rFonts w:ascii="Arial" w:eastAsia="Calibri" w:hAnsi="Arial" w:cs="Arial"/>
                <w:bCs/>
                <w:szCs w:val="22"/>
              </w:rPr>
              <w:t xml:space="preserve"> </w:t>
            </w:r>
            <w:r w:rsidRPr="001E1D16">
              <w:rPr>
                <w:rFonts w:ascii="Arial" w:eastAsia="Calibri" w:hAnsi="Arial" w:cs="Arial"/>
                <w:bCs/>
                <w:szCs w:val="22"/>
              </w:rPr>
              <w:t>infrared</w:t>
            </w:r>
            <w:r>
              <w:rPr>
                <w:rFonts w:ascii="Arial" w:eastAsia="Calibri" w:hAnsi="Arial" w:cs="Arial"/>
                <w:bCs/>
                <w:szCs w:val="22"/>
              </w:rPr>
              <w:t xml:space="preserve"> </w:t>
            </w:r>
            <w:r w:rsidRPr="001E1D16">
              <w:rPr>
                <w:rFonts w:ascii="Arial" w:eastAsia="Calibri" w:hAnsi="Arial" w:cs="Arial"/>
                <w:bCs/>
                <w:szCs w:val="22"/>
              </w:rPr>
              <w:t>(FTIR)</w:t>
            </w:r>
            <w:r>
              <w:rPr>
                <w:rFonts w:ascii="Arial" w:eastAsia="Calibri" w:hAnsi="Arial" w:cs="Arial"/>
                <w:bCs/>
                <w:szCs w:val="22"/>
              </w:rPr>
              <w:t xml:space="preserve"> </w:t>
            </w:r>
            <w:r w:rsidRPr="001E1D16">
              <w:rPr>
                <w:rFonts w:ascii="Arial" w:eastAsia="Calibri" w:hAnsi="Arial" w:cs="Arial"/>
                <w:bCs/>
                <w:szCs w:val="22"/>
              </w:rPr>
              <w:t>spectroscopy</w:t>
            </w:r>
            <w:r>
              <w:rPr>
                <w:rFonts w:ascii="Arial" w:eastAsia="Calibri" w:hAnsi="Arial" w:cs="Arial"/>
                <w:bCs/>
                <w:szCs w:val="22"/>
              </w:rPr>
              <w:t xml:space="preserve"> </w:t>
            </w:r>
            <w:r w:rsidRPr="001E1D16">
              <w:rPr>
                <w:rFonts w:ascii="Arial" w:eastAsia="Calibri" w:hAnsi="Arial" w:cs="Arial"/>
                <w:bCs/>
                <w:szCs w:val="22"/>
              </w:rPr>
              <w:t>and</w:t>
            </w:r>
            <w:r>
              <w:rPr>
                <w:rFonts w:ascii="Arial" w:eastAsia="Calibri" w:hAnsi="Arial" w:cs="Arial"/>
                <w:bCs/>
                <w:szCs w:val="22"/>
              </w:rPr>
              <w:t xml:space="preserve"> </w:t>
            </w:r>
            <w:r w:rsidRPr="001E1D16">
              <w:rPr>
                <w:rFonts w:ascii="Arial" w:eastAsia="Calibri" w:hAnsi="Arial" w:cs="Arial"/>
                <w:bCs/>
                <w:szCs w:val="22"/>
              </w:rPr>
              <w:t>gas</w:t>
            </w:r>
            <w:r>
              <w:rPr>
                <w:rFonts w:ascii="Arial" w:eastAsia="Calibri" w:hAnsi="Arial" w:cs="Arial"/>
                <w:bCs/>
                <w:szCs w:val="22"/>
              </w:rPr>
              <w:t xml:space="preserve"> </w:t>
            </w:r>
            <w:r w:rsidRPr="001E1D16">
              <w:rPr>
                <w:rFonts w:ascii="Arial" w:eastAsia="Calibri" w:hAnsi="Arial" w:cs="Arial"/>
                <w:bCs/>
                <w:szCs w:val="22"/>
              </w:rPr>
              <w:t>chromatography–mass</w:t>
            </w:r>
            <w:r>
              <w:rPr>
                <w:rFonts w:ascii="Arial" w:eastAsia="Calibri" w:hAnsi="Arial" w:cs="Arial"/>
                <w:bCs/>
                <w:szCs w:val="22"/>
              </w:rPr>
              <w:t xml:space="preserve"> </w:t>
            </w:r>
            <w:r w:rsidRPr="001E1D16">
              <w:rPr>
                <w:rFonts w:ascii="Arial" w:eastAsia="Calibri" w:hAnsi="Arial" w:cs="Arial"/>
                <w:bCs/>
                <w:szCs w:val="22"/>
              </w:rPr>
              <w:t>spectrometry</w:t>
            </w:r>
            <w:r>
              <w:rPr>
                <w:rFonts w:ascii="Arial" w:eastAsia="Calibri" w:hAnsi="Arial" w:cs="Arial"/>
                <w:bCs/>
                <w:szCs w:val="22"/>
              </w:rPr>
              <w:t xml:space="preserve"> </w:t>
            </w:r>
            <w:r w:rsidRPr="001E1D16">
              <w:rPr>
                <w:rFonts w:ascii="Arial" w:eastAsia="Calibri" w:hAnsi="Arial" w:cs="Arial"/>
                <w:bCs/>
                <w:szCs w:val="22"/>
              </w:rPr>
              <w:t>(GC</w:t>
            </w:r>
            <w:r w:rsidRPr="001E1D16">
              <w:rPr>
                <w:rFonts w:ascii="Arial" w:eastAsia="Calibri" w:hAnsi="Arial" w:cs="Arial"/>
                <w:bCs/>
                <w:szCs w:val="22"/>
              </w:rPr>
              <w:noBreakHyphen/>
              <w:t>MS).</w:t>
            </w:r>
            <w:r>
              <w:rPr>
                <w:rFonts w:ascii="Arial" w:eastAsia="Calibri" w:hAnsi="Arial" w:cs="Arial"/>
                <w:bCs/>
                <w:szCs w:val="22"/>
              </w:rPr>
              <w:t xml:space="preserve"> </w:t>
            </w:r>
            <w:r w:rsidRPr="001E1D16">
              <w:rPr>
                <w:rFonts w:ascii="Arial" w:eastAsia="Calibri" w:hAnsi="Arial" w:cs="Arial"/>
                <w:bCs/>
                <w:szCs w:val="22"/>
              </w:rPr>
              <w:t>Biodegradability</w:t>
            </w:r>
            <w:r>
              <w:rPr>
                <w:rFonts w:ascii="Arial" w:eastAsia="Calibri" w:hAnsi="Arial" w:cs="Arial"/>
                <w:bCs/>
                <w:szCs w:val="22"/>
              </w:rPr>
              <w:t xml:space="preserve"> </w:t>
            </w:r>
            <w:r w:rsidRPr="001E1D16">
              <w:rPr>
                <w:rFonts w:ascii="Arial" w:eastAsia="Calibri" w:hAnsi="Arial" w:cs="Arial"/>
                <w:bCs/>
                <w:szCs w:val="22"/>
              </w:rPr>
              <w:t>was</w:t>
            </w:r>
            <w:r>
              <w:rPr>
                <w:rFonts w:ascii="Arial" w:eastAsia="Calibri" w:hAnsi="Arial" w:cs="Arial"/>
                <w:bCs/>
                <w:szCs w:val="22"/>
              </w:rPr>
              <w:t xml:space="preserve"> </w:t>
            </w:r>
            <w:r w:rsidRPr="001E1D16">
              <w:rPr>
                <w:rFonts w:ascii="Arial" w:eastAsia="Calibri" w:hAnsi="Arial" w:cs="Arial"/>
                <w:bCs/>
                <w:szCs w:val="22"/>
              </w:rPr>
              <w:t>tested</w:t>
            </w:r>
            <w:r>
              <w:rPr>
                <w:rFonts w:ascii="Arial" w:eastAsia="Calibri" w:hAnsi="Arial" w:cs="Arial"/>
                <w:bCs/>
                <w:szCs w:val="22"/>
              </w:rPr>
              <w:t xml:space="preserve"> </w:t>
            </w:r>
            <w:r w:rsidRPr="001E1D16">
              <w:rPr>
                <w:rFonts w:ascii="Arial" w:eastAsia="Calibri" w:hAnsi="Arial" w:cs="Arial"/>
                <w:bCs/>
                <w:szCs w:val="22"/>
              </w:rPr>
              <w:t>by</w:t>
            </w:r>
            <w:r>
              <w:rPr>
                <w:rFonts w:ascii="Arial" w:eastAsia="Calibri" w:hAnsi="Arial" w:cs="Arial"/>
                <w:bCs/>
                <w:szCs w:val="22"/>
              </w:rPr>
              <w:t xml:space="preserve"> </w:t>
            </w:r>
            <w:r w:rsidRPr="001E1D16">
              <w:rPr>
                <w:rFonts w:ascii="Arial" w:eastAsia="Calibri" w:hAnsi="Arial" w:cs="Arial"/>
                <w:bCs/>
                <w:szCs w:val="22"/>
              </w:rPr>
              <w:t>soil</w:t>
            </w:r>
            <w:r>
              <w:rPr>
                <w:rFonts w:ascii="Arial" w:eastAsia="Calibri" w:hAnsi="Arial" w:cs="Arial"/>
                <w:bCs/>
                <w:szCs w:val="22"/>
              </w:rPr>
              <w:t xml:space="preserve"> </w:t>
            </w:r>
            <w:r w:rsidRPr="001E1D16">
              <w:rPr>
                <w:rFonts w:ascii="Arial" w:eastAsia="Calibri" w:hAnsi="Arial" w:cs="Arial"/>
                <w:bCs/>
                <w:szCs w:val="22"/>
              </w:rPr>
              <w:t>burial</w:t>
            </w:r>
            <w:r>
              <w:rPr>
                <w:rFonts w:ascii="Arial" w:eastAsia="Calibri" w:hAnsi="Arial" w:cs="Arial"/>
                <w:bCs/>
                <w:szCs w:val="22"/>
              </w:rPr>
              <w:t xml:space="preserve"> </w:t>
            </w:r>
            <w:r w:rsidRPr="001E1D16">
              <w:rPr>
                <w:rFonts w:ascii="Arial" w:eastAsia="Calibri" w:hAnsi="Arial" w:cs="Arial"/>
                <w:bCs/>
                <w:szCs w:val="22"/>
              </w:rPr>
              <w:t>over</w:t>
            </w:r>
            <w:r>
              <w:rPr>
                <w:rFonts w:ascii="Arial" w:eastAsia="Calibri" w:hAnsi="Arial" w:cs="Arial"/>
                <w:bCs/>
                <w:szCs w:val="22"/>
              </w:rPr>
              <w:t xml:space="preserve"> </w:t>
            </w:r>
            <w:r w:rsidRPr="001E1D16">
              <w:rPr>
                <w:rFonts w:ascii="Arial" w:eastAsia="Calibri" w:hAnsi="Arial" w:cs="Arial"/>
                <w:bCs/>
                <w:szCs w:val="22"/>
              </w:rPr>
              <w:t>60</w:t>
            </w:r>
            <w:r>
              <w:rPr>
                <w:rFonts w:ascii="Arial" w:eastAsia="Calibri" w:hAnsi="Arial" w:cs="Arial"/>
                <w:bCs/>
                <w:szCs w:val="22"/>
              </w:rPr>
              <w:t xml:space="preserve"> </w:t>
            </w:r>
            <w:r w:rsidRPr="001E1D16">
              <w:rPr>
                <w:rFonts w:ascii="Arial" w:eastAsia="Calibri" w:hAnsi="Arial" w:cs="Arial"/>
                <w:bCs/>
                <w:szCs w:val="22"/>
              </w:rPr>
              <w:t>days.</w:t>
            </w:r>
          </w:p>
          <w:p w14:paraId="1CF8E0A7" w14:textId="5EB623F5" w:rsidR="001E1D16" w:rsidRPr="001E1D16" w:rsidRDefault="001E1D16" w:rsidP="001E1D16">
            <w:pPr>
              <w:pStyle w:val="Body"/>
              <w:spacing w:after="0"/>
              <w:rPr>
                <w:rFonts w:ascii="Arial" w:eastAsia="Calibri" w:hAnsi="Arial" w:cs="Arial"/>
                <w:bCs/>
                <w:szCs w:val="22"/>
              </w:rPr>
            </w:pPr>
            <w:r w:rsidRPr="001E1D16">
              <w:rPr>
                <w:rFonts w:ascii="Arial" w:eastAsia="Calibri" w:hAnsi="Arial" w:cs="Arial"/>
                <w:b/>
                <w:bCs/>
                <w:szCs w:val="22"/>
              </w:rPr>
              <w:t>Results:</w:t>
            </w:r>
            <w:r>
              <w:rPr>
                <w:rFonts w:ascii="Arial" w:eastAsia="Calibri" w:hAnsi="Arial" w:cs="Arial"/>
                <w:bCs/>
                <w:szCs w:val="22"/>
              </w:rPr>
              <w:t xml:space="preserve"> </w:t>
            </w:r>
            <w:r w:rsidRPr="001E1D16">
              <w:rPr>
                <w:rFonts w:ascii="Arial" w:eastAsia="Calibri" w:hAnsi="Arial" w:cs="Arial"/>
                <w:bCs/>
                <w:szCs w:val="22"/>
              </w:rPr>
              <w:t>OFAT</w:t>
            </w:r>
            <w:r>
              <w:rPr>
                <w:rFonts w:ascii="Arial" w:eastAsia="Calibri" w:hAnsi="Arial" w:cs="Arial"/>
                <w:bCs/>
                <w:szCs w:val="22"/>
              </w:rPr>
              <w:t xml:space="preserve"> </w:t>
            </w:r>
            <w:r w:rsidRPr="001E1D16">
              <w:rPr>
                <w:rFonts w:ascii="Arial" w:eastAsia="Calibri" w:hAnsi="Arial" w:cs="Arial"/>
                <w:bCs/>
                <w:szCs w:val="22"/>
              </w:rPr>
              <w:t>identified</w:t>
            </w:r>
            <w:r>
              <w:rPr>
                <w:rFonts w:ascii="Arial" w:eastAsia="Calibri" w:hAnsi="Arial" w:cs="Arial"/>
                <w:bCs/>
                <w:szCs w:val="22"/>
              </w:rPr>
              <w:t xml:space="preserve"> </w:t>
            </w:r>
            <w:r w:rsidRPr="001E1D16">
              <w:rPr>
                <w:rFonts w:ascii="Arial" w:eastAsia="Calibri" w:hAnsi="Arial" w:cs="Arial"/>
                <w:bCs/>
                <w:szCs w:val="22"/>
              </w:rPr>
              <w:t>baseline</w:t>
            </w:r>
            <w:r>
              <w:rPr>
                <w:rFonts w:ascii="Arial" w:eastAsia="Calibri" w:hAnsi="Arial" w:cs="Arial"/>
                <w:bCs/>
                <w:szCs w:val="22"/>
              </w:rPr>
              <w:t xml:space="preserve"> </w:t>
            </w:r>
            <w:r w:rsidRPr="001E1D16">
              <w:rPr>
                <w:rFonts w:ascii="Arial" w:eastAsia="Calibri" w:hAnsi="Arial" w:cs="Arial"/>
                <w:bCs/>
                <w:szCs w:val="22"/>
              </w:rPr>
              <w:t>conditions:</w:t>
            </w:r>
            <w:r>
              <w:rPr>
                <w:rFonts w:ascii="Arial" w:eastAsia="Calibri" w:hAnsi="Arial" w:cs="Arial"/>
                <w:bCs/>
                <w:szCs w:val="22"/>
              </w:rPr>
              <w:t xml:space="preserve"> </w:t>
            </w:r>
            <w:r w:rsidRPr="001E1D16">
              <w:rPr>
                <w:rFonts w:ascii="Arial" w:eastAsia="Calibri" w:hAnsi="Arial" w:cs="Arial"/>
                <w:bCs/>
                <w:szCs w:val="22"/>
              </w:rPr>
              <w:t>72</w:t>
            </w:r>
            <w:r>
              <w:rPr>
                <w:rFonts w:ascii="Arial" w:eastAsia="Calibri" w:hAnsi="Arial" w:cs="Arial"/>
                <w:bCs/>
                <w:szCs w:val="22"/>
              </w:rPr>
              <w:t xml:space="preserve"> </w:t>
            </w:r>
            <w:r w:rsidRPr="001E1D16">
              <w:rPr>
                <w:rFonts w:ascii="Arial" w:eastAsia="Calibri" w:hAnsi="Arial" w:cs="Arial"/>
                <w:bCs/>
                <w:szCs w:val="22"/>
              </w:rPr>
              <w:t>h,</w:t>
            </w:r>
            <w:r>
              <w:rPr>
                <w:rFonts w:ascii="Arial" w:eastAsia="Calibri" w:hAnsi="Arial" w:cs="Arial"/>
                <w:bCs/>
                <w:szCs w:val="22"/>
              </w:rPr>
              <w:t xml:space="preserve"> </w:t>
            </w:r>
            <w:r w:rsidRPr="001E1D16">
              <w:rPr>
                <w:rFonts w:ascii="Arial" w:eastAsia="Calibri" w:hAnsi="Arial" w:cs="Arial"/>
                <w:bCs/>
                <w:szCs w:val="22"/>
              </w:rPr>
              <w:t>pH</w:t>
            </w:r>
            <w:r>
              <w:rPr>
                <w:rFonts w:ascii="Arial" w:eastAsia="Calibri" w:hAnsi="Arial" w:cs="Arial"/>
                <w:bCs/>
                <w:szCs w:val="22"/>
              </w:rPr>
              <w:t xml:space="preserve"> </w:t>
            </w:r>
            <w:r w:rsidRPr="001E1D16">
              <w:rPr>
                <w:rFonts w:ascii="Arial" w:eastAsia="Calibri" w:hAnsi="Arial" w:cs="Arial"/>
                <w:bCs/>
                <w:szCs w:val="22"/>
              </w:rPr>
              <w:t>7.0,</w:t>
            </w:r>
            <w:r>
              <w:rPr>
                <w:rFonts w:ascii="Arial" w:eastAsia="Calibri" w:hAnsi="Arial" w:cs="Arial"/>
                <w:bCs/>
                <w:szCs w:val="22"/>
              </w:rPr>
              <w:t xml:space="preserve"> </w:t>
            </w:r>
            <w:r w:rsidRPr="001E1D16">
              <w:rPr>
                <w:rFonts w:ascii="Arial" w:eastAsia="Calibri" w:hAnsi="Arial" w:cs="Arial"/>
                <w:bCs/>
                <w:szCs w:val="22"/>
              </w:rPr>
              <w:t>35°C,</w:t>
            </w:r>
            <w:r>
              <w:rPr>
                <w:rFonts w:ascii="Arial" w:eastAsia="Calibri" w:hAnsi="Arial" w:cs="Arial"/>
                <w:bCs/>
                <w:szCs w:val="22"/>
              </w:rPr>
              <w:t xml:space="preserve"> </w:t>
            </w:r>
            <w:r w:rsidRPr="001E1D16">
              <w:rPr>
                <w:rFonts w:ascii="Arial" w:eastAsia="Calibri" w:hAnsi="Arial" w:cs="Arial"/>
                <w:bCs/>
                <w:szCs w:val="22"/>
              </w:rPr>
              <w:t>3</w:t>
            </w:r>
            <w:r>
              <w:rPr>
                <w:rFonts w:ascii="Arial" w:eastAsia="Calibri" w:hAnsi="Arial" w:cs="Arial"/>
                <w:bCs/>
                <w:szCs w:val="22"/>
              </w:rPr>
              <w:t xml:space="preserve"> </w:t>
            </w:r>
            <w:r w:rsidRPr="001E1D16">
              <w:rPr>
                <w:rFonts w:ascii="Arial" w:eastAsia="Calibri" w:hAnsi="Arial" w:cs="Arial"/>
                <w:bCs/>
                <w:szCs w:val="22"/>
              </w:rPr>
              <w:t>g/L</w:t>
            </w:r>
            <w:r>
              <w:rPr>
                <w:rFonts w:ascii="Arial" w:eastAsia="Calibri" w:hAnsi="Arial" w:cs="Arial"/>
                <w:bCs/>
                <w:szCs w:val="22"/>
              </w:rPr>
              <w:t xml:space="preserve"> </w:t>
            </w:r>
            <w:r w:rsidRPr="001E1D16">
              <w:rPr>
                <w:rFonts w:ascii="Arial" w:eastAsia="Calibri" w:hAnsi="Arial" w:cs="Arial"/>
                <w:bCs/>
                <w:szCs w:val="22"/>
              </w:rPr>
              <w:t>wheat</w:t>
            </w:r>
            <w:r>
              <w:rPr>
                <w:rFonts w:ascii="Arial" w:eastAsia="Calibri" w:hAnsi="Arial" w:cs="Arial"/>
                <w:bCs/>
                <w:szCs w:val="22"/>
              </w:rPr>
              <w:t xml:space="preserve"> </w:t>
            </w:r>
            <w:r w:rsidRPr="001E1D16">
              <w:rPr>
                <w:rFonts w:ascii="Arial" w:eastAsia="Calibri" w:hAnsi="Arial" w:cs="Arial"/>
                <w:bCs/>
                <w:szCs w:val="22"/>
              </w:rPr>
              <w:t>bran,</w:t>
            </w:r>
            <w:r>
              <w:rPr>
                <w:rFonts w:ascii="Arial" w:eastAsia="Calibri" w:hAnsi="Arial" w:cs="Arial"/>
                <w:bCs/>
                <w:szCs w:val="22"/>
              </w:rPr>
              <w:t xml:space="preserve"> </w:t>
            </w:r>
            <w:r w:rsidRPr="001E1D16">
              <w:rPr>
                <w:rFonts w:ascii="Arial" w:eastAsia="Calibri" w:hAnsi="Arial" w:cs="Arial"/>
                <w:bCs/>
                <w:szCs w:val="22"/>
              </w:rPr>
              <w:t>and</w:t>
            </w:r>
            <w:r>
              <w:rPr>
                <w:rFonts w:ascii="Arial" w:eastAsia="Calibri" w:hAnsi="Arial" w:cs="Arial"/>
                <w:bCs/>
                <w:szCs w:val="22"/>
              </w:rPr>
              <w:t xml:space="preserve"> </w:t>
            </w:r>
            <w:r w:rsidRPr="001E1D16">
              <w:rPr>
                <w:rFonts w:ascii="Arial" w:eastAsia="Calibri" w:hAnsi="Arial" w:cs="Arial"/>
                <w:bCs/>
                <w:szCs w:val="22"/>
              </w:rPr>
              <w:t>3.0</w:t>
            </w:r>
            <w:r>
              <w:rPr>
                <w:rFonts w:ascii="Arial" w:eastAsia="Calibri" w:hAnsi="Arial" w:cs="Arial"/>
                <w:bCs/>
                <w:szCs w:val="22"/>
              </w:rPr>
              <w:t xml:space="preserve"> </w:t>
            </w:r>
            <w:r w:rsidRPr="001E1D16">
              <w:rPr>
                <w:rFonts w:ascii="Arial" w:eastAsia="Calibri" w:hAnsi="Arial" w:cs="Arial"/>
                <w:bCs/>
                <w:szCs w:val="22"/>
              </w:rPr>
              <w:t>McFarland</w:t>
            </w:r>
            <w:r>
              <w:rPr>
                <w:rFonts w:ascii="Arial" w:eastAsia="Calibri" w:hAnsi="Arial" w:cs="Arial"/>
                <w:bCs/>
                <w:szCs w:val="22"/>
              </w:rPr>
              <w:t xml:space="preserve"> </w:t>
            </w:r>
            <w:r w:rsidRPr="001E1D16">
              <w:rPr>
                <w:rFonts w:ascii="Arial" w:eastAsia="Calibri" w:hAnsi="Arial" w:cs="Arial"/>
                <w:bCs/>
                <w:szCs w:val="22"/>
              </w:rPr>
              <w:t>inoculum.</w:t>
            </w:r>
            <w:r>
              <w:rPr>
                <w:rFonts w:ascii="Arial" w:eastAsia="Calibri" w:hAnsi="Arial" w:cs="Arial"/>
                <w:bCs/>
                <w:szCs w:val="22"/>
              </w:rPr>
              <w:t xml:space="preserve"> </w:t>
            </w:r>
            <w:r w:rsidRPr="001E1D16">
              <w:rPr>
                <w:rFonts w:ascii="Arial" w:eastAsia="Calibri" w:hAnsi="Arial" w:cs="Arial"/>
                <w:bCs/>
                <w:szCs w:val="22"/>
              </w:rPr>
              <w:t>The</w:t>
            </w:r>
            <w:r>
              <w:rPr>
                <w:rFonts w:ascii="Arial" w:eastAsia="Calibri" w:hAnsi="Arial" w:cs="Arial"/>
                <w:bCs/>
                <w:szCs w:val="22"/>
              </w:rPr>
              <w:t xml:space="preserve"> </w:t>
            </w:r>
            <w:r w:rsidRPr="001E1D16">
              <w:rPr>
                <w:rFonts w:ascii="Arial" w:eastAsia="Calibri" w:hAnsi="Arial" w:cs="Arial"/>
                <w:bCs/>
                <w:szCs w:val="22"/>
              </w:rPr>
              <w:t>RSM</w:t>
            </w:r>
            <w:r>
              <w:rPr>
                <w:rFonts w:ascii="Arial" w:eastAsia="Calibri" w:hAnsi="Arial" w:cs="Arial"/>
                <w:bCs/>
                <w:szCs w:val="22"/>
              </w:rPr>
              <w:t xml:space="preserve"> </w:t>
            </w:r>
            <w:r w:rsidRPr="001E1D16">
              <w:rPr>
                <w:rFonts w:ascii="Arial" w:eastAsia="Calibri" w:hAnsi="Arial" w:cs="Arial"/>
                <w:bCs/>
                <w:szCs w:val="22"/>
              </w:rPr>
              <w:t>model</w:t>
            </w:r>
            <w:r>
              <w:rPr>
                <w:rFonts w:ascii="Arial" w:eastAsia="Calibri" w:hAnsi="Arial" w:cs="Arial"/>
                <w:bCs/>
                <w:szCs w:val="22"/>
              </w:rPr>
              <w:t xml:space="preserve"> </w:t>
            </w:r>
            <w:r w:rsidRPr="001E1D16">
              <w:rPr>
                <w:rFonts w:ascii="Arial" w:eastAsia="Calibri" w:hAnsi="Arial" w:cs="Arial"/>
                <w:bCs/>
                <w:szCs w:val="22"/>
              </w:rPr>
              <w:t>was</w:t>
            </w:r>
            <w:r>
              <w:rPr>
                <w:rFonts w:ascii="Arial" w:eastAsia="Calibri" w:hAnsi="Arial" w:cs="Arial"/>
                <w:bCs/>
                <w:szCs w:val="22"/>
              </w:rPr>
              <w:t xml:space="preserve"> </w:t>
            </w:r>
            <w:r w:rsidRPr="001E1D16">
              <w:rPr>
                <w:rFonts w:ascii="Arial" w:eastAsia="Calibri" w:hAnsi="Arial" w:cs="Arial"/>
                <w:bCs/>
                <w:szCs w:val="22"/>
              </w:rPr>
              <w:t>highly</w:t>
            </w:r>
            <w:r>
              <w:rPr>
                <w:rFonts w:ascii="Arial" w:eastAsia="Calibri" w:hAnsi="Arial" w:cs="Arial"/>
                <w:bCs/>
                <w:szCs w:val="22"/>
              </w:rPr>
              <w:t xml:space="preserve"> </w:t>
            </w:r>
            <w:r w:rsidRPr="001E1D16">
              <w:rPr>
                <w:rFonts w:ascii="Arial" w:eastAsia="Calibri" w:hAnsi="Arial" w:cs="Arial"/>
                <w:bCs/>
                <w:szCs w:val="22"/>
              </w:rPr>
              <w:t>significant</w:t>
            </w:r>
            <w:r>
              <w:rPr>
                <w:rFonts w:ascii="Arial" w:eastAsia="Calibri" w:hAnsi="Arial" w:cs="Arial"/>
                <w:bCs/>
                <w:szCs w:val="22"/>
              </w:rPr>
              <w:t xml:space="preserve"> </w:t>
            </w:r>
            <w:r w:rsidRPr="001E1D16">
              <w:rPr>
                <w:rFonts w:ascii="Arial" w:eastAsia="Calibri" w:hAnsi="Arial" w:cs="Arial"/>
                <w:bCs/>
                <w:szCs w:val="22"/>
              </w:rPr>
              <w:t>(R²</w:t>
            </w:r>
            <w:r>
              <w:rPr>
                <w:rFonts w:ascii="Arial" w:eastAsia="Calibri" w:hAnsi="Arial" w:cs="Arial"/>
                <w:bCs/>
                <w:szCs w:val="22"/>
              </w:rPr>
              <w:t xml:space="preserve"> </w:t>
            </w:r>
            <w:r w:rsidRPr="001E1D16">
              <w:rPr>
                <w:rFonts w:ascii="Arial" w:eastAsia="Calibri" w:hAnsi="Arial" w:cs="Arial"/>
                <w:bCs/>
                <w:szCs w:val="22"/>
              </w:rPr>
              <w:t>=</w:t>
            </w:r>
            <w:r>
              <w:rPr>
                <w:rFonts w:ascii="Arial" w:eastAsia="Calibri" w:hAnsi="Arial" w:cs="Arial"/>
                <w:bCs/>
                <w:szCs w:val="22"/>
              </w:rPr>
              <w:t xml:space="preserve"> </w:t>
            </w:r>
            <w:r w:rsidRPr="001E1D16">
              <w:rPr>
                <w:rFonts w:ascii="Arial" w:eastAsia="Calibri" w:hAnsi="Arial" w:cs="Arial"/>
                <w:bCs/>
                <w:szCs w:val="22"/>
              </w:rPr>
              <w:t>0.9706,</w:t>
            </w:r>
            <w:r>
              <w:rPr>
                <w:rFonts w:ascii="Arial" w:eastAsia="Calibri" w:hAnsi="Arial" w:cs="Arial"/>
                <w:bCs/>
                <w:szCs w:val="22"/>
              </w:rPr>
              <w:t xml:space="preserve"> </w:t>
            </w:r>
            <w:r w:rsidRPr="001E1D16">
              <w:rPr>
                <w:rFonts w:ascii="Arial" w:eastAsia="Calibri" w:hAnsi="Arial" w:cs="Arial"/>
                <w:bCs/>
                <w:szCs w:val="22"/>
              </w:rPr>
              <w:t>p</w:t>
            </w:r>
            <w:r>
              <w:rPr>
                <w:rFonts w:ascii="Arial" w:eastAsia="Calibri" w:hAnsi="Arial" w:cs="Arial"/>
                <w:bCs/>
                <w:szCs w:val="22"/>
              </w:rPr>
              <w:t xml:space="preserve"> </w:t>
            </w:r>
            <w:r w:rsidRPr="001E1D16">
              <w:rPr>
                <w:rFonts w:ascii="Arial" w:eastAsia="Calibri" w:hAnsi="Arial" w:cs="Arial"/>
                <w:bCs/>
                <w:szCs w:val="22"/>
              </w:rPr>
              <w:t>&lt;</w:t>
            </w:r>
            <w:r>
              <w:rPr>
                <w:rFonts w:ascii="Arial" w:eastAsia="Calibri" w:hAnsi="Arial" w:cs="Arial"/>
                <w:bCs/>
                <w:szCs w:val="22"/>
              </w:rPr>
              <w:t xml:space="preserve"> </w:t>
            </w:r>
            <w:r w:rsidRPr="001E1D16">
              <w:rPr>
                <w:rFonts w:ascii="Arial" w:eastAsia="Calibri" w:hAnsi="Arial" w:cs="Arial"/>
                <w:bCs/>
                <w:szCs w:val="22"/>
              </w:rPr>
              <w:t>0.0001),</w:t>
            </w:r>
            <w:r>
              <w:rPr>
                <w:rFonts w:ascii="Arial" w:eastAsia="Calibri" w:hAnsi="Arial" w:cs="Arial"/>
                <w:bCs/>
                <w:szCs w:val="22"/>
              </w:rPr>
              <w:t xml:space="preserve"> </w:t>
            </w:r>
            <w:r w:rsidRPr="001E1D16">
              <w:rPr>
                <w:rFonts w:ascii="Arial" w:eastAsia="Calibri" w:hAnsi="Arial" w:cs="Arial"/>
                <w:bCs/>
                <w:szCs w:val="22"/>
              </w:rPr>
              <w:t>predicting</w:t>
            </w:r>
            <w:r>
              <w:rPr>
                <w:rFonts w:ascii="Arial" w:eastAsia="Calibri" w:hAnsi="Arial" w:cs="Arial"/>
                <w:bCs/>
                <w:szCs w:val="22"/>
              </w:rPr>
              <w:t xml:space="preserve"> </w:t>
            </w:r>
            <w:r w:rsidRPr="001E1D16">
              <w:rPr>
                <w:rFonts w:ascii="Arial" w:eastAsia="Calibri" w:hAnsi="Arial" w:cs="Arial"/>
                <w:bCs/>
                <w:szCs w:val="22"/>
              </w:rPr>
              <w:t>a</w:t>
            </w:r>
            <w:r>
              <w:rPr>
                <w:rFonts w:ascii="Arial" w:eastAsia="Calibri" w:hAnsi="Arial" w:cs="Arial"/>
                <w:bCs/>
                <w:szCs w:val="22"/>
              </w:rPr>
              <w:t xml:space="preserve"> </w:t>
            </w:r>
            <w:r w:rsidRPr="001E1D16">
              <w:rPr>
                <w:rFonts w:ascii="Arial" w:eastAsia="Calibri" w:hAnsi="Arial" w:cs="Arial"/>
                <w:bCs/>
                <w:szCs w:val="22"/>
              </w:rPr>
              <w:t>maximum</w:t>
            </w:r>
            <w:r>
              <w:rPr>
                <w:rFonts w:ascii="Arial" w:eastAsia="Calibri" w:hAnsi="Arial" w:cs="Arial"/>
                <w:bCs/>
                <w:szCs w:val="22"/>
              </w:rPr>
              <w:t xml:space="preserve"> </w:t>
            </w:r>
            <w:r w:rsidRPr="001E1D16">
              <w:rPr>
                <w:rFonts w:ascii="Arial" w:eastAsia="Calibri" w:hAnsi="Arial" w:cs="Arial"/>
                <w:bCs/>
                <w:szCs w:val="22"/>
              </w:rPr>
              <w:t>yield</w:t>
            </w:r>
            <w:r>
              <w:rPr>
                <w:rFonts w:ascii="Arial" w:eastAsia="Calibri" w:hAnsi="Arial" w:cs="Arial"/>
                <w:bCs/>
                <w:szCs w:val="22"/>
              </w:rPr>
              <w:t xml:space="preserve"> </w:t>
            </w:r>
            <w:r w:rsidRPr="001E1D16">
              <w:rPr>
                <w:rFonts w:ascii="Arial" w:eastAsia="Calibri" w:hAnsi="Arial" w:cs="Arial"/>
                <w:bCs/>
                <w:szCs w:val="22"/>
              </w:rPr>
              <w:t>of</w:t>
            </w:r>
            <w:r>
              <w:rPr>
                <w:rFonts w:ascii="Arial" w:eastAsia="Calibri" w:hAnsi="Arial" w:cs="Arial"/>
                <w:bCs/>
                <w:szCs w:val="22"/>
              </w:rPr>
              <w:t xml:space="preserve"> </w:t>
            </w:r>
            <w:r w:rsidRPr="001E1D16">
              <w:rPr>
                <w:rFonts w:ascii="Arial" w:eastAsia="Calibri" w:hAnsi="Arial" w:cs="Arial"/>
                <w:bCs/>
                <w:szCs w:val="22"/>
              </w:rPr>
              <w:t>660.00</w:t>
            </w:r>
            <w:r>
              <w:rPr>
                <w:rFonts w:ascii="Arial" w:eastAsia="Calibri" w:hAnsi="Arial" w:cs="Arial"/>
                <w:bCs/>
                <w:szCs w:val="22"/>
              </w:rPr>
              <w:t xml:space="preserve"> </w:t>
            </w:r>
            <w:r w:rsidRPr="001E1D16">
              <w:rPr>
                <w:rFonts w:ascii="Arial" w:eastAsia="Calibri" w:hAnsi="Arial" w:cs="Arial"/>
                <w:bCs/>
                <w:szCs w:val="22"/>
              </w:rPr>
              <w:t>mg/L,</w:t>
            </w:r>
            <w:r>
              <w:rPr>
                <w:rFonts w:ascii="Arial" w:eastAsia="Calibri" w:hAnsi="Arial" w:cs="Arial"/>
                <w:bCs/>
                <w:szCs w:val="22"/>
              </w:rPr>
              <w:t xml:space="preserve"> </w:t>
            </w:r>
            <w:r w:rsidRPr="001E1D16">
              <w:rPr>
                <w:rFonts w:ascii="Arial" w:eastAsia="Calibri" w:hAnsi="Arial" w:cs="Arial"/>
                <w:bCs/>
                <w:szCs w:val="22"/>
              </w:rPr>
              <w:t>which</w:t>
            </w:r>
            <w:r>
              <w:rPr>
                <w:rFonts w:ascii="Arial" w:eastAsia="Calibri" w:hAnsi="Arial" w:cs="Arial"/>
                <w:bCs/>
                <w:szCs w:val="22"/>
              </w:rPr>
              <w:t xml:space="preserve"> </w:t>
            </w:r>
            <w:r w:rsidRPr="001E1D16">
              <w:rPr>
                <w:rFonts w:ascii="Arial" w:eastAsia="Calibri" w:hAnsi="Arial" w:cs="Arial"/>
                <w:bCs/>
                <w:szCs w:val="22"/>
              </w:rPr>
              <w:t>was</w:t>
            </w:r>
            <w:r>
              <w:rPr>
                <w:rFonts w:ascii="Arial" w:eastAsia="Calibri" w:hAnsi="Arial" w:cs="Arial"/>
                <w:bCs/>
                <w:szCs w:val="22"/>
              </w:rPr>
              <w:t xml:space="preserve"> </w:t>
            </w:r>
            <w:r w:rsidRPr="001E1D16">
              <w:rPr>
                <w:rFonts w:ascii="Arial" w:eastAsia="Calibri" w:hAnsi="Arial" w:cs="Arial"/>
                <w:bCs/>
                <w:szCs w:val="22"/>
              </w:rPr>
              <w:t>experimentally</w:t>
            </w:r>
            <w:r>
              <w:rPr>
                <w:rFonts w:ascii="Arial" w:eastAsia="Calibri" w:hAnsi="Arial" w:cs="Arial"/>
                <w:bCs/>
                <w:szCs w:val="22"/>
              </w:rPr>
              <w:t xml:space="preserve"> </w:t>
            </w:r>
            <w:r w:rsidRPr="001E1D16">
              <w:rPr>
                <w:rFonts w:ascii="Arial" w:eastAsia="Calibri" w:hAnsi="Arial" w:cs="Arial"/>
                <w:bCs/>
                <w:szCs w:val="22"/>
              </w:rPr>
              <w:t>validated.</w:t>
            </w:r>
            <w:r>
              <w:rPr>
                <w:rFonts w:ascii="Arial" w:eastAsia="Calibri" w:hAnsi="Arial" w:cs="Arial"/>
                <w:bCs/>
                <w:szCs w:val="22"/>
              </w:rPr>
              <w:t xml:space="preserve"> </w:t>
            </w:r>
            <w:r w:rsidRPr="001E1D16">
              <w:rPr>
                <w:rFonts w:ascii="Arial" w:eastAsia="Calibri" w:hAnsi="Arial" w:cs="Arial"/>
                <w:bCs/>
                <w:szCs w:val="22"/>
              </w:rPr>
              <w:t>Substrate</w:t>
            </w:r>
            <w:r>
              <w:rPr>
                <w:rFonts w:ascii="Arial" w:eastAsia="Calibri" w:hAnsi="Arial" w:cs="Arial"/>
                <w:bCs/>
                <w:szCs w:val="22"/>
              </w:rPr>
              <w:t xml:space="preserve"> </w:t>
            </w:r>
            <w:r w:rsidRPr="001E1D16">
              <w:rPr>
                <w:rFonts w:ascii="Arial" w:eastAsia="Calibri" w:hAnsi="Arial" w:cs="Arial"/>
                <w:bCs/>
                <w:szCs w:val="22"/>
              </w:rPr>
              <w:t>concentration</w:t>
            </w:r>
            <w:r>
              <w:rPr>
                <w:rFonts w:ascii="Arial" w:eastAsia="Calibri" w:hAnsi="Arial" w:cs="Arial"/>
                <w:bCs/>
                <w:szCs w:val="22"/>
              </w:rPr>
              <w:t xml:space="preserve"> </w:t>
            </w:r>
            <w:r w:rsidRPr="001E1D16">
              <w:rPr>
                <w:rFonts w:ascii="Arial" w:eastAsia="Calibri" w:hAnsi="Arial" w:cs="Arial"/>
                <w:bCs/>
                <w:szCs w:val="22"/>
              </w:rPr>
              <w:t>and</w:t>
            </w:r>
            <w:r>
              <w:rPr>
                <w:rFonts w:ascii="Arial" w:eastAsia="Calibri" w:hAnsi="Arial" w:cs="Arial"/>
                <w:bCs/>
                <w:szCs w:val="22"/>
              </w:rPr>
              <w:t xml:space="preserve"> </w:t>
            </w:r>
            <w:r w:rsidRPr="001E1D16">
              <w:rPr>
                <w:rFonts w:ascii="Arial" w:eastAsia="Calibri" w:hAnsi="Arial" w:cs="Arial"/>
                <w:bCs/>
                <w:szCs w:val="22"/>
              </w:rPr>
              <w:t>inoculum</w:t>
            </w:r>
            <w:r>
              <w:rPr>
                <w:rFonts w:ascii="Arial" w:eastAsia="Calibri" w:hAnsi="Arial" w:cs="Arial"/>
                <w:bCs/>
                <w:szCs w:val="22"/>
              </w:rPr>
              <w:t xml:space="preserve"> </w:t>
            </w:r>
            <w:r w:rsidRPr="001E1D16">
              <w:rPr>
                <w:rFonts w:ascii="Arial" w:eastAsia="Calibri" w:hAnsi="Arial" w:cs="Arial"/>
                <w:bCs/>
                <w:szCs w:val="22"/>
              </w:rPr>
              <w:t>size</w:t>
            </w:r>
            <w:r>
              <w:rPr>
                <w:rFonts w:ascii="Arial" w:eastAsia="Calibri" w:hAnsi="Arial" w:cs="Arial"/>
                <w:bCs/>
                <w:szCs w:val="22"/>
              </w:rPr>
              <w:t xml:space="preserve"> </w:t>
            </w:r>
            <w:r w:rsidRPr="001E1D16">
              <w:rPr>
                <w:rFonts w:ascii="Arial" w:eastAsia="Calibri" w:hAnsi="Arial" w:cs="Arial"/>
                <w:bCs/>
                <w:szCs w:val="22"/>
              </w:rPr>
              <w:t>showed</w:t>
            </w:r>
            <w:r>
              <w:rPr>
                <w:rFonts w:ascii="Arial" w:eastAsia="Calibri" w:hAnsi="Arial" w:cs="Arial"/>
                <w:bCs/>
                <w:szCs w:val="22"/>
              </w:rPr>
              <w:t xml:space="preserve"> </w:t>
            </w:r>
            <w:r w:rsidRPr="001E1D16">
              <w:rPr>
                <w:rFonts w:ascii="Arial" w:eastAsia="Calibri" w:hAnsi="Arial" w:cs="Arial"/>
                <w:bCs/>
                <w:szCs w:val="22"/>
              </w:rPr>
              <w:t>the</w:t>
            </w:r>
            <w:r>
              <w:rPr>
                <w:rFonts w:ascii="Arial" w:eastAsia="Calibri" w:hAnsi="Arial" w:cs="Arial"/>
                <w:bCs/>
                <w:szCs w:val="22"/>
              </w:rPr>
              <w:t xml:space="preserve"> </w:t>
            </w:r>
            <w:r w:rsidRPr="001E1D16">
              <w:rPr>
                <w:rFonts w:ascii="Arial" w:eastAsia="Calibri" w:hAnsi="Arial" w:cs="Arial"/>
                <w:bCs/>
                <w:szCs w:val="22"/>
              </w:rPr>
              <w:t>strongest</w:t>
            </w:r>
            <w:r>
              <w:rPr>
                <w:rFonts w:ascii="Arial" w:eastAsia="Calibri" w:hAnsi="Arial" w:cs="Arial"/>
                <w:bCs/>
                <w:szCs w:val="22"/>
              </w:rPr>
              <w:t xml:space="preserve"> </w:t>
            </w:r>
            <w:r w:rsidRPr="001E1D16">
              <w:rPr>
                <w:rFonts w:ascii="Arial" w:eastAsia="Calibri" w:hAnsi="Arial" w:cs="Arial"/>
                <w:bCs/>
                <w:szCs w:val="22"/>
              </w:rPr>
              <w:t>interactive</w:t>
            </w:r>
            <w:r>
              <w:rPr>
                <w:rFonts w:ascii="Arial" w:eastAsia="Calibri" w:hAnsi="Arial" w:cs="Arial"/>
                <w:bCs/>
                <w:szCs w:val="22"/>
              </w:rPr>
              <w:t xml:space="preserve"> </w:t>
            </w:r>
            <w:r w:rsidRPr="001E1D16">
              <w:rPr>
                <w:rFonts w:ascii="Arial" w:eastAsia="Calibri" w:hAnsi="Arial" w:cs="Arial"/>
                <w:bCs/>
                <w:szCs w:val="22"/>
              </w:rPr>
              <w:t>effect</w:t>
            </w:r>
            <w:r>
              <w:rPr>
                <w:rFonts w:ascii="Arial" w:eastAsia="Calibri" w:hAnsi="Arial" w:cs="Arial"/>
                <w:bCs/>
                <w:szCs w:val="22"/>
              </w:rPr>
              <w:t xml:space="preserve"> </w:t>
            </w:r>
            <w:r w:rsidRPr="001E1D16">
              <w:rPr>
                <w:rFonts w:ascii="Arial" w:eastAsia="Calibri" w:hAnsi="Arial" w:cs="Arial"/>
                <w:bCs/>
                <w:szCs w:val="22"/>
              </w:rPr>
              <w:t>(p</w:t>
            </w:r>
            <w:r>
              <w:rPr>
                <w:rFonts w:ascii="Arial" w:eastAsia="Calibri" w:hAnsi="Arial" w:cs="Arial"/>
                <w:bCs/>
                <w:szCs w:val="22"/>
              </w:rPr>
              <w:t xml:space="preserve"> </w:t>
            </w:r>
            <w:r w:rsidRPr="001E1D16">
              <w:rPr>
                <w:rFonts w:ascii="Arial" w:eastAsia="Calibri" w:hAnsi="Arial" w:cs="Arial"/>
                <w:bCs/>
                <w:szCs w:val="22"/>
              </w:rPr>
              <w:t>=</w:t>
            </w:r>
            <w:r>
              <w:rPr>
                <w:rFonts w:ascii="Arial" w:eastAsia="Calibri" w:hAnsi="Arial" w:cs="Arial"/>
                <w:bCs/>
                <w:szCs w:val="22"/>
              </w:rPr>
              <w:t xml:space="preserve"> </w:t>
            </w:r>
            <w:r w:rsidRPr="001E1D16">
              <w:rPr>
                <w:rFonts w:ascii="Arial" w:eastAsia="Calibri" w:hAnsi="Arial" w:cs="Arial"/>
                <w:bCs/>
                <w:szCs w:val="22"/>
              </w:rPr>
              <w:t>0.0037).</w:t>
            </w:r>
            <w:r>
              <w:rPr>
                <w:rFonts w:ascii="Arial" w:eastAsia="Calibri" w:hAnsi="Arial" w:cs="Arial"/>
                <w:bCs/>
                <w:szCs w:val="22"/>
              </w:rPr>
              <w:t xml:space="preserve"> </w:t>
            </w:r>
            <w:r w:rsidRPr="001E1D16">
              <w:rPr>
                <w:rFonts w:ascii="Arial" w:eastAsia="Calibri" w:hAnsi="Arial" w:cs="Arial"/>
                <w:bCs/>
                <w:szCs w:val="22"/>
              </w:rPr>
              <w:t>FTIR</w:t>
            </w:r>
            <w:r>
              <w:rPr>
                <w:rFonts w:ascii="Arial" w:eastAsia="Calibri" w:hAnsi="Arial" w:cs="Arial"/>
                <w:bCs/>
                <w:szCs w:val="22"/>
              </w:rPr>
              <w:t xml:space="preserve"> </w:t>
            </w:r>
            <w:r w:rsidRPr="001E1D16">
              <w:rPr>
                <w:rFonts w:ascii="Arial" w:eastAsia="Calibri" w:hAnsi="Arial" w:cs="Arial"/>
                <w:bCs/>
                <w:szCs w:val="22"/>
              </w:rPr>
              <w:t>confirmed</w:t>
            </w:r>
            <w:r>
              <w:rPr>
                <w:rFonts w:ascii="Arial" w:eastAsia="Calibri" w:hAnsi="Arial" w:cs="Arial"/>
                <w:bCs/>
                <w:szCs w:val="22"/>
              </w:rPr>
              <w:t xml:space="preserve"> </w:t>
            </w:r>
            <w:r w:rsidRPr="001E1D16">
              <w:rPr>
                <w:rFonts w:ascii="Arial" w:eastAsia="Calibri" w:hAnsi="Arial" w:cs="Arial"/>
                <w:bCs/>
                <w:szCs w:val="22"/>
              </w:rPr>
              <w:t>the</w:t>
            </w:r>
            <w:r>
              <w:rPr>
                <w:rFonts w:ascii="Arial" w:eastAsia="Calibri" w:hAnsi="Arial" w:cs="Arial"/>
                <w:bCs/>
                <w:szCs w:val="22"/>
              </w:rPr>
              <w:t xml:space="preserve"> </w:t>
            </w:r>
            <w:r w:rsidRPr="001E1D16">
              <w:rPr>
                <w:rFonts w:ascii="Arial" w:eastAsia="Calibri" w:hAnsi="Arial" w:cs="Arial"/>
                <w:bCs/>
                <w:szCs w:val="22"/>
              </w:rPr>
              <w:t>PHA</w:t>
            </w:r>
            <w:r>
              <w:rPr>
                <w:rFonts w:ascii="Arial" w:eastAsia="Calibri" w:hAnsi="Arial" w:cs="Arial"/>
                <w:bCs/>
                <w:szCs w:val="22"/>
              </w:rPr>
              <w:t xml:space="preserve"> </w:t>
            </w:r>
            <w:r w:rsidRPr="001E1D16">
              <w:rPr>
                <w:rFonts w:ascii="Arial" w:eastAsia="Calibri" w:hAnsi="Arial" w:cs="Arial"/>
                <w:bCs/>
                <w:szCs w:val="22"/>
              </w:rPr>
              <w:t>ester</w:t>
            </w:r>
            <w:r>
              <w:rPr>
                <w:rFonts w:ascii="Arial" w:eastAsia="Calibri" w:hAnsi="Arial" w:cs="Arial"/>
                <w:bCs/>
                <w:szCs w:val="22"/>
              </w:rPr>
              <w:t xml:space="preserve"> </w:t>
            </w:r>
            <w:r w:rsidRPr="001E1D16">
              <w:rPr>
                <w:rFonts w:ascii="Arial" w:eastAsia="Calibri" w:hAnsi="Arial" w:cs="Arial"/>
                <w:bCs/>
                <w:szCs w:val="22"/>
              </w:rPr>
              <w:t>carbonyl</w:t>
            </w:r>
            <w:r>
              <w:rPr>
                <w:rFonts w:ascii="Arial" w:eastAsia="Calibri" w:hAnsi="Arial" w:cs="Arial"/>
                <w:bCs/>
                <w:szCs w:val="22"/>
              </w:rPr>
              <w:t xml:space="preserve"> </w:t>
            </w:r>
            <w:r w:rsidRPr="001E1D16">
              <w:rPr>
                <w:rFonts w:ascii="Arial" w:eastAsia="Calibri" w:hAnsi="Arial" w:cs="Arial"/>
                <w:bCs/>
                <w:szCs w:val="22"/>
              </w:rPr>
              <w:t>peak</w:t>
            </w:r>
            <w:r>
              <w:rPr>
                <w:rFonts w:ascii="Arial" w:eastAsia="Calibri" w:hAnsi="Arial" w:cs="Arial"/>
                <w:bCs/>
                <w:szCs w:val="22"/>
              </w:rPr>
              <w:t xml:space="preserve"> </w:t>
            </w:r>
            <w:r w:rsidRPr="001E1D16">
              <w:rPr>
                <w:rFonts w:ascii="Arial" w:eastAsia="Calibri" w:hAnsi="Arial" w:cs="Arial"/>
                <w:bCs/>
                <w:szCs w:val="22"/>
              </w:rPr>
              <w:t>(1737</w:t>
            </w:r>
            <w:r>
              <w:rPr>
                <w:rFonts w:ascii="Arial" w:eastAsia="Calibri" w:hAnsi="Arial" w:cs="Arial"/>
                <w:bCs/>
                <w:szCs w:val="22"/>
              </w:rPr>
              <w:t xml:space="preserve"> </w:t>
            </w:r>
            <w:r w:rsidRPr="001E1D16">
              <w:rPr>
                <w:rFonts w:ascii="Arial" w:eastAsia="Calibri" w:hAnsi="Arial" w:cs="Arial"/>
                <w:bCs/>
                <w:szCs w:val="22"/>
              </w:rPr>
              <w:t>cm</w:t>
            </w:r>
            <w:r w:rsidRPr="001E1D16">
              <w:rPr>
                <w:rFonts w:ascii="Cambria Math" w:eastAsia="Calibri" w:hAnsi="Cambria Math" w:cs="Cambria Math"/>
                <w:bCs/>
                <w:szCs w:val="22"/>
              </w:rPr>
              <w:t>⁻</w:t>
            </w:r>
            <w:r w:rsidRPr="001E1D16">
              <w:rPr>
                <w:rFonts w:ascii="Arial" w:eastAsia="Calibri" w:hAnsi="Arial" w:cs="Arial"/>
                <w:bCs/>
                <w:szCs w:val="22"/>
              </w:rPr>
              <w:t>¹).</w:t>
            </w:r>
            <w:r>
              <w:rPr>
                <w:rFonts w:ascii="Arial" w:eastAsia="Calibri" w:hAnsi="Arial" w:cs="Arial"/>
                <w:bCs/>
                <w:szCs w:val="22"/>
              </w:rPr>
              <w:t xml:space="preserve"> </w:t>
            </w:r>
            <w:r w:rsidRPr="001E1D16">
              <w:rPr>
                <w:rFonts w:ascii="Arial" w:eastAsia="Calibri" w:hAnsi="Arial" w:cs="Arial"/>
                <w:bCs/>
                <w:szCs w:val="22"/>
              </w:rPr>
              <w:t>GC</w:t>
            </w:r>
            <w:r w:rsidRPr="001E1D16">
              <w:rPr>
                <w:rFonts w:ascii="Arial" w:eastAsia="Calibri" w:hAnsi="Arial" w:cs="Arial"/>
                <w:bCs/>
                <w:szCs w:val="22"/>
              </w:rPr>
              <w:noBreakHyphen/>
              <w:t>MS</w:t>
            </w:r>
            <w:r>
              <w:rPr>
                <w:rFonts w:ascii="Arial" w:eastAsia="Calibri" w:hAnsi="Arial" w:cs="Arial"/>
                <w:bCs/>
                <w:szCs w:val="22"/>
              </w:rPr>
              <w:t xml:space="preserve"> </w:t>
            </w:r>
            <w:r w:rsidRPr="001E1D16">
              <w:rPr>
                <w:rFonts w:ascii="Arial" w:eastAsia="Calibri" w:hAnsi="Arial" w:cs="Arial"/>
                <w:bCs/>
                <w:szCs w:val="22"/>
              </w:rPr>
              <w:t>revealed</w:t>
            </w:r>
            <w:r>
              <w:rPr>
                <w:rFonts w:ascii="Arial" w:eastAsia="Calibri" w:hAnsi="Arial" w:cs="Arial"/>
                <w:bCs/>
                <w:szCs w:val="22"/>
              </w:rPr>
              <w:t xml:space="preserve"> </w:t>
            </w:r>
            <w:r w:rsidRPr="001E1D16">
              <w:rPr>
                <w:rFonts w:ascii="Arial" w:eastAsia="Calibri" w:hAnsi="Arial" w:cs="Arial"/>
                <w:bCs/>
                <w:szCs w:val="22"/>
              </w:rPr>
              <w:t>a</w:t>
            </w:r>
            <w:r>
              <w:rPr>
                <w:rFonts w:ascii="Arial" w:eastAsia="Calibri" w:hAnsi="Arial" w:cs="Arial"/>
                <w:bCs/>
                <w:szCs w:val="22"/>
              </w:rPr>
              <w:t xml:space="preserve"> </w:t>
            </w:r>
            <w:r w:rsidRPr="001E1D16">
              <w:rPr>
                <w:rFonts w:ascii="Arial" w:eastAsia="Calibri" w:hAnsi="Arial" w:cs="Arial"/>
                <w:bCs/>
                <w:szCs w:val="22"/>
              </w:rPr>
              <w:t>PHBV</w:t>
            </w:r>
            <w:r>
              <w:rPr>
                <w:rFonts w:ascii="Arial" w:eastAsia="Calibri" w:hAnsi="Arial" w:cs="Arial"/>
                <w:bCs/>
                <w:szCs w:val="22"/>
              </w:rPr>
              <w:t xml:space="preserve"> </w:t>
            </w:r>
            <w:r w:rsidRPr="001E1D16">
              <w:rPr>
                <w:rFonts w:ascii="Arial" w:eastAsia="Calibri" w:hAnsi="Arial" w:cs="Arial"/>
                <w:bCs/>
                <w:szCs w:val="22"/>
              </w:rPr>
              <w:t>copolymer</w:t>
            </w:r>
            <w:r>
              <w:rPr>
                <w:rFonts w:ascii="Arial" w:eastAsia="Calibri" w:hAnsi="Arial" w:cs="Arial"/>
                <w:bCs/>
                <w:szCs w:val="22"/>
              </w:rPr>
              <w:t xml:space="preserve"> </w:t>
            </w:r>
            <w:r w:rsidRPr="001E1D16">
              <w:rPr>
                <w:rFonts w:ascii="Arial" w:eastAsia="Calibri" w:hAnsi="Arial" w:cs="Arial"/>
                <w:bCs/>
                <w:szCs w:val="22"/>
              </w:rPr>
              <w:t>containing</w:t>
            </w:r>
            <w:r>
              <w:rPr>
                <w:rFonts w:ascii="Arial" w:eastAsia="Calibri" w:hAnsi="Arial" w:cs="Arial"/>
                <w:bCs/>
                <w:szCs w:val="22"/>
              </w:rPr>
              <w:t xml:space="preserve"> </w:t>
            </w:r>
            <w:r w:rsidRPr="001E1D16">
              <w:rPr>
                <w:rFonts w:ascii="Arial" w:eastAsia="Calibri" w:hAnsi="Arial" w:cs="Arial"/>
                <w:bCs/>
                <w:szCs w:val="22"/>
              </w:rPr>
              <w:t>28.18%</w:t>
            </w:r>
            <w:r>
              <w:rPr>
                <w:rFonts w:ascii="Arial" w:eastAsia="Calibri" w:hAnsi="Arial" w:cs="Arial"/>
                <w:bCs/>
                <w:szCs w:val="22"/>
              </w:rPr>
              <w:t xml:space="preserve"> </w:t>
            </w:r>
            <w:r w:rsidRPr="001E1D16">
              <w:rPr>
                <w:rFonts w:ascii="Arial" w:eastAsia="Calibri" w:hAnsi="Arial" w:cs="Arial"/>
                <w:bCs/>
                <w:szCs w:val="22"/>
              </w:rPr>
              <w:t>3</w:t>
            </w:r>
            <w:r w:rsidRPr="001E1D16">
              <w:rPr>
                <w:rFonts w:ascii="Arial" w:eastAsia="Calibri" w:hAnsi="Arial" w:cs="Arial"/>
                <w:bCs/>
                <w:szCs w:val="22"/>
              </w:rPr>
              <w:noBreakHyphen/>
              <w:t>hydroxybutyrate</w:t>
            </w:r>
            <w:r>
              <w:rPr>
                <w:rFonts w:ascii="Arial" w:eastAsia="Calibri" w:hAnsi="Arial" w:cs="Arial"/>
                <w:bCs/>
                <w:szCs w:val="22"/>
              </w:rPr>
              <w:t xml:space="preserve"> </w:t>
            </w:r>
            <w:r w:rsidRPr="001E1D16">
              <w:rPr>
                <w:rFonts w:ascii="Arial" w:eastAsia="Calibri" w:hAnsi="Arial" w:cs="Arial"/>
                <w:bCs/>
                <w:szCs w:val="22"/>
              </w:rPr>
              <w:t>and</w:t>
            </w:r>
            <w:r>
              <w:rPr>
                <w:rFonts w:ascii="Arial" w:eastAsia="Calibri" w:hAnsi="Arial" w:cs="Arial"/>
                <w:bCs/>
                <w:szCs w:val="22"/>
              </w:rPr>
              <w:t xml:space="preserve"> </w:t>
            </w:r>
            <w:r w:rsidRPr="001E1D16">
              <w:rPr>
                <w:rFonts w:ascii="Arial" w:eastAsia="Calibri" w:hAnsi="Arial" w:cs="Arial"/>
                <w:bCs/>
                <w:szCs w:val="22"/>
              </w:rPr>
              <w:t>19.66%</w:t>
            </w:r>
            <w:r>
              <w:rPr>
                <w:rFonts w:ascii="Arial" w:eastAsia="Calibri" w:hAnsi="Arial" w:cs="Arial"/>
                <w:bCs/>
                <w:szCs w:val="22"/>
              </w:rPr>
              <w:t xml:space="preserve"> </w:t>
            </w:r>
            <w:r w:rsidRPr="001E1D16">
              <w:rPr>
                <w:rFonts w:ascii="Arial" w:eastAsia="Calibri" w:hAnsi="Arial" w:cs="Arial"/>
                <w:bCs/>
                <w:szCs w:val="22"/>
              </w:rPr>
              <w:t>3</w:t>
            </w:r>
            <w:r w:rsidRPr="001E1D16">
              <w:rPr>
                <w:rFonts w:ascii="Arial" w:eastAsia="Calibri" w:hAnsi="Arial" w:cs="Arial"/>
                <w:bCs/>
                <w:szCs w:val="22"/>
              </w:rPr>
              <w:noBreakHyphen/>
              <w:t>hydroxyvalerate</w:t>
            </w:r>
            <w:r>
              <w:rPr>
                <w:rFonts w:ascii="Arial" w:eastAsia="Calibri" w:hAnsi="Arial" w:cs="Arial"/>
                <w:bCs/>
                <w:szCs w:val="22"/>
              </w:rPr>
              <w:t xml:space="preserve"> </w:t>
            </w:r>
            <w:r w:rsidRPr="001E1D16">
              <w:rPr>
                <w:rFonts w:ascii="Arial" w:eastAsia="Calibri" w:hAnsi="Arial" w:cs="Arial"/>
                <w:bCs/>
                <w:szCs w:val="22"/>
              </w:rPr>
              <w:t>–</w:t>
            </w:r>
            <w:r>
              <w:rPr>
                <w:rFonts w:ascii="Arial" w:eastAsia="Calibri" w:hAnsi="Arial" w:cs="Arial"/>
                <w:bCs/>
                <w:szCs w:val="22"/>
              </w:rPr>
              <w:t xml:space="preserve"> </w:t>
            </w:r>
            <w:r w:rsidRPr="001E1D16">
              <w:rPr>
                <w:rFonts w:ascii="Arial" w:eastAsia="Calibri" w:hAnsi="Arial" w:cs="Arial"/>
                <w:bCs/>
                <w:szCs w:val="22"/>
              </w:rPr>
              <w:t>produced</w:t>
            </w:r>
            <w:r>
              <w:rPr>
                <w:rFonts w:ascii="Arial" w:eastAsia="Calibri" w:hAnsi="Arial" w:cs="Arial"/>
                <w:bCs/>
                <w:szCs w:val="22"/>
              </w:rPr>
              <w:t xml:space="preserve"> </w:t>
            </w:r>
            <w:r w:rsidRPr="001E1D16">
              <w:rPr>
                <w:rFonts w:ascii="Arial" w:eastAsia="Calibri" w:hAnsi="Arial" w:cs="Arial"/>
                <w:bCs/>
                <w:szCs w:val="22"/>
              </w:rPr>
              <w:t>without</w:t>
            </w:r>
            <w:r>
              <w:rPr>
                <w:rFonts w:ascii="Arial" w:eastAsia="Calibri" w:hAnsi="Arial" w:cs="Arial"/>
                <w:bCs/>
                <w:szCs w:val="22"/>
              </w:rPr>
              <w:t xml:space="preserve"> </w:t>
            </w:r>
            <w:r w:rsidRPr="001E1D16">
              <w:rPr>
                <w:rFonts w:ascii="Arial" w:eastAsia="Calibri" w:hAnsi="Arial" w:cs="Arial"/>
                <w:bCs/>
                <w:szCs w:val="22"/>
              </w:rPr>
              <w:t>adding</w:t>
            </w:r>
            <w:r>
              <w:rPr>
                <w:rFonts w:ascii="Arial" w:eastAsia="Calibri" w:hAnsi="Arial" w:cs="Arial"/>
                <w:bCs/>
                <w:szCs w:val="22"/>
              </w:rPr>
              <w:t xml:space="preserve"> </w:t>
            </w:r>
            <w:r w:rsidRPr="001E1D16">
              <w:rPr>
                <w:rFonts w:ascii="Arial" w:eastAsia="Calibri" w:hAnsi="Arial" w:cs="Arial"/>
                <w:bCs/>
                <w:szCs w:val="22"/>
              </w:rPr>
              <w:t>any</w:t>
            </w:r>
            <w:r>
              <w:rPr>
                <w:rFonts w:ascii="Arial" w:eastAsia="Calibri" w:hAnsi="Arial" w:cs="Arial"/>
                <w:bCs/>
                <w:szCs w:val="22"/>
              </w:rPr>
              <w:t xml:space="preserve"> </w:t>
            </w:r>
            <w:r w:rsidRPr="001E1D16">
              <w:rPr>
                <w:rFonts w:ascii="Arial" w:eastAsia="Calibri" w:hAnsi="Arial" w:cs="Arial"/>
                <w:bCs/>
                <w:szCs w:val="22"/>
              </w:rPr>
              <w:t>precursor.</w:t>
            </w:r>
            <w:r>
              <w:rPr>
                <w:rFonts w:ascii="Arial" w:eastAsia="Calibri" w:hAnsi="Arial" w:cs="Arial"/>
                <w:bCs/>
                <w:szCs w:val="22"/>
              </w:rPr>
              <w:t xml:space="preserve"> </w:t>
            </w:r>
            <w:r w:rsidRPr="001E1D16">
              <w:rPr>
                <w:rFonts w:ascii="Arial" w:eastAsia="Calibri" w:hAnsi="Arial" w:cs="Arial"/>
                <w:bCs/>
                <w:szCs w:val="22"/>
              </w:rPr>
              <w:t>Soil</w:t>
            </w:r>
            <w:r>
              <w:rPr>
                <w:rFonts w:ascii="Arial" w:eastAsia="Calibri" w:hAnsi="Arial" w:cs="Arial"/>
                <w:bCs/>
                <w:szCs w:val="22"/>
              </w:rPr>
              <w:t xml:space="preserve"> </w:t>
            </w:r>
            <w:r w:rsidRPr="001E1D16">
              <w:rPr>
                <w:rFonts w:ascii="Arial" w:eastAsia="Calibri" w:hAnsi="Arial" w:cs="Arial"/>
                <w:bCs/>
                <w:szCs w:val="22"/>
              </w:rPr>
              <w:t>burial</w:t>
            </w:r>
            <w:r>
              <w:rPr>
                <w:rFonts w:ascii="Arial" w:eastAsia="Calibri" w:hAnsi="Arial" w:cs="Arial"/>
                <w:bCs/>
                <w:szCs w:val="22"/>
              </w:rPr>
              <w:t xml:space="preserve"> </w:t>
            </w:r>
            <w:r w:rsidRPr="001E1D16">
              <w:rPr>
                <w:rFonts w:ascii="Arial" w:eastAsia="Calibri" w:hAnsi="Arial" w:cs="Arial"/>
                <w:bCs/>
                <w:szCs w:val="22"/>
              </w:rPr>
              <w:t>caused</w:t>
            </w:r>
            <w:r>
              <w:rPr>
                <w:rFonts w:ascii="Arial" w:eastAsia="Calibri" w:hAnsi="Arial" w:cs="Arial"/>
                <w:bCs/>
                <w:szCs w:val="22"/>
              </w:rPr>
              <w:t xml:space="preserve"> </w:t>
            </w:r>
            <w:r w:rsidRPr="001E1D16">
              <w:rPr>
                <w:rFonts w:ascii="Arial" w:eastAsia="Calibri" w:hAnsi="Arial" w:cs="Arial"/>
                <w:bCs/>
                <w:szCs w:val="22"/>
              </w:rPr>
              <w:t>72.5%</w:t>
            </w:r>
            <w:r>
              <w:rPr>
                <w:rFonts w:ascii="Arial" w:eastAsia="Calibri" w:hAnsi="Arial" w:cs="Arial"/>
                <w:bCs/>
                <w:szCs w:val="22"/>
              </w:rPr>
              <w:t xml:space="preserve"> </w:t>
            </w:r>
            <w:r w:rsidRPr="001E1D16">
              <w:rPr>
                <w:rFonts w:ascii="Arial" w:eastAsia="Calibri" w:hAnsi="Arial" w:cs="Arial"/>
                <w:bCs/>
                <w:szCs w:val="22"/>
              </w:rPr>
              <w:t>weight</w:t>
            </w:r>
            <w:r>
              <w:rPr>
                <w:rFonts w:ascii="Arial" w:eastAsia="Calibri" w:hAnsi="Arial" w:cs="Arial"/>
                <w:bCs/>
                <w:szCs w:val="22"/>
              </w:rPr>
              <w:t xml:space="preserve"> </w:t>
            </w:r>
            <w:r w:rsidRPr="001E1D16">
              <w:rPr>
                <w:rFonts w:ascii="Arial" w:eastAsia="Calibri" w:hAnsi="Arial" w:cs="Arial"/>
                <w:bCs/>
                <w:szCs w:val="22"/>
              </w:rPr>
              <w:t>loss</w:t>
            </w:r>
            <w:r>
              <w:rPr>
                <w:rFonts w:ascii="Arial" w:eastAsia="Calibri" w:hAnsi="Arial" w:cs="Arial"/>
                <w:bCs/>
                <w:szCs w:val="22"/>
              </w:rPr>
              <w:t xml:space="preserve"> </w:t>
            </w:r>
            <w:r w:rsidRPr="001E1D16">
              <w:rPr>
                <w:rFonts w:ascii="Arial" w:eastAsia="Calibri" w:hAnsi="Arial" w:cs="Arial"/>
                <w:bCs/>
                <w:szCs w:val="22"/>
              </w:rPr>
              <w:t>after</w:t>
            </w:r>
            <w:r>
              <w:rPr>
                <w:rFonts w:ascii="Arial" w:eastAsia="Calibri" w:hAnsi="Arial" w:cs="Arial"/>
                <w:bCs/>
                <w:szCs w:val="22"/>
              </w:rPr>
              <w:t xml:space="preserve"> </w:t>
            </w:r>
            <w:r w:rsidRPr="001E1D16">
              <w:rPr>
                <w:rFonts w:ascii="Arial" w:eastAsia="Calibri" w:hAnsi="Arial" w:cs="Arial"/>
                <w:bCs/>
                <w:szCs w:val="22"/>
              </w:rPr>
              <w:t>60</w:t>
            </w:r>
            <w:r>
              <w:rPr>
                <w:rFonts w:ascii="Arial" w:eastAsia="Calibri" w:hAnsi="Arial" w:cs="Arial"/>
                <w:bCs/>
                <w:szCs w:val="22"/>
              </w:rPr>
              <w:t xml:space="preserve"> </w:t>
            </w:r>
            <w:r w:rsidRPr="001E1D16">
              <w:rPr>
                <w:rFonts w:ascii="Arial" w:eastAsia="Calibri" w:hAnsi="Arial" w:cs="Arial"/>
                <w:bCs/>
                <w:szCs w:val="22"/>
              </w:rPr>
              <w:t>days.</w:t>
            </w:r>
          </w:p>
          <w:p w14:paraId="225E1F62" w14:textId="567688BB" w:rsidR="00505F06" w:rsidRPr="001E1D16" w:rsidRDefault="001E1D16" w:rsidP="001E1D16">
            <w:pPr>
              <w:pStyle w:val="Body"/>
              <w:spacing w:after="0"/>
              <w:rPr>
                <w:rFonts w:ascii="Arial" w:eastAsia="Calibri" w:hAnsi="Arial" w:cs="Arial"/>
                <w:bCs/>
                <w:szCs w:val="22"/>
              </w:rPr>
            </w:pPr>
            <w:r w:rsidRPr="001E1D16">
              <w:rPr>
                <w:rFonts w:ascii="Arial" w:eastAsia="Calibri" w:hAnsi="Arial" w:cs="Arial"/>
                <w:b/>
                <w:bCs/>
                <w:szCs w:val="22"/>
              </w:rPr>
              <w:t>Conclusion:</w:t>
            </w:r>
            <w:r>
              <w:rPr>
                <w:rFonts w:ascii="Arial" w:eastAsia="Calibri" w:hAnsi="Arial" w:cs="Arial"/>
                <w:bCs/>
                <w:szCs w:val="22"/>
              </w:rPr>
              <w:t xml:space="preserve"> </w:t>
            </w:r>
            <w:r w:rsidRPr="001E1D16">
              <w:rPr>
                <w:rFonts w:ascii="Arial" w:eastAsia="Calibri" w:hAnsi="Arial" w:cs="Arial"/>
                <w:bCs/>
                <w:szCs w:val="22"/>
              </w:rPr>
              <w:t>Wheat</w:t>
            </w:r>
            <w:r>
              <w:rPr>
                <w:rFonts w:ascii="Arial" w:eastAsia="Calibri" w:hAnsi="Arial" w:cs="Arial"/>
                <w:bCs/>
                <w:szCs w:val="22"/>
              </w:rPr>
              <w:t xml:space="preserve"> </w:t>
            </w:r>
            <w:r w:rsidRPr="001E1D16">
              <w:rPr>
                <w:rFonts w:ascii="Arial" w:eastAsia="Calibri" w:hAnsi="Arial" w:cs="Arial"/>
                <w:bCs/>
                <w:szCs w:val="22"/>
              </w:rPr>
              <w:t>bran</w:t>
            </w:r>
            <w:r>
              <w:rPr>
                <w:rFonts w:ascii="Arial" w:eastAsia="Calibri" w:hAnsi="Arial" w:cs="Arial"/>
                <w:bCs/>
                <w:szCs w:val="22"/>
              </w:rPr>
              <w:t xml:space="preserve"> </w:t>
            </w:r>
            <w:r w:rsidRPr="001E1D16">
              <w:rPr>
                <w:rFonts w:ascii="Arial" w:eastAsia="Calibri" w:hAnsi="Arial" w:cs="Arial"/>
                <w:bCs/>
                <w:szCs w:val="22"/>
              </w:rPr>
              <w:t>hydrolysate</w:t>
            </w:r>
            <w:r>
              <w:rPr>
                <w:rFonts w:ascii="Arial" w:eastAsia="Calibri" w:hAnsi="Arial" w:cs="Arial"/>
                <w:bCs/>
                <w:szCs w:val="22"/>
              </w:rPr>
              <w:t xml:space="preserve"> </w:t>
            </w:r>
            <w:r w:rsidRPr="001E1D16">
              <w:rPr>
                <w:rFonts w:ascii="Arial" w:eastAsia="Calibri" w:hAnsi="Arial" w:cs="Arial"/>
                <w:bCs/>
                <w:szCs w:val="22"/>
              </w:rPr>
              <w:t>is</w:t>
            </w:r>
            <w:r>
              <w:rPr>
                <w:rFonts w:ascii="Arial" w:eastAsia="Calibri" w:hAnsi="Arial" w:cs="Arial"/>
                <w:bCs/>
                <w:szCs w:val="22"/>
              </w:rPr>
              <w:t xml:space="preserve"> </w:t>
            </w:r>
            <w:r w:rsidRPr="001E1D16">
              <w:rPr>
                <w:rFonts w:ascii="Arial" w:eastAsia="Calibri" w:hAnsi="Arial" w:cs="Arial"/>
                <w:bCs/>
                <w:szCs w:val="22"/>
              </w:rPr>
              <w:t>an</w:t>
            </w:r>
            <w:r>
              <w:rPr>
                <w:rFonts w:ascii="Arial" w:eastAsia="Calibri" w:hAnsi="Arial" w:cs="Arial"/>
                <w:bCs/>
                <w:szCs w:val="22"/>
              </w:rPr>
              <w:t xml:space="preserve"> </w:t>
            </w:r>
            <w:r w:rsidRPr="001E1D16">
              <w:rPr>
                <w:rFonts w:ascii="Arial" w:eastAsia="Calibri" w:hAnsi="Arial" w:cs="Arial"/>
                <w:bCs/>
                <w:szCs w:val="22"/>
              </w:rPr>
              <w:t>effective,</w:t>
            </w:r>
            <w:r>
              <w:rPr>
                <w:rFonts w:ascii="Arial" w:eastAsia="Calibri" w:hAnsi="Arial" w:cs="Arial"/>
                <w:bCs/>
                <w:szCs w:val="22"/>
              </w:rPr>
              <w:t xml:space="preserve"> </w:t>
            </w:r>
            <w:r w:rsidRPr="001E1D16">
              <w:rPr>
                <w:rFonts w:ascii="Arial" w:eastAsia="Calibri" w:hAnsi="Arial" w:cs="Arial"/>
                <w:bCs/>
                <w:szCs w:val="22"/>
              </w:rPr>
              <w:t>low</w:t>
            </w:r>
            <w:r w:rsidRPr="001E1D16">
              <w:rPr>
                <w:rFonts w:ascii="Arial" w:eastAsia="Calibri" w:hAnsi="Arial" w:cs="Arial"/>
                <w:bCs/>
                <w:szCs w:val="22"/>
              </w:rPr>
              <w:noBreakHyphen/>
              <w:t>cost</w:t>
            </w:r>
            <w:r>
              <w:rPr>
                <w:rFonts w:ascii="Arial" w:eastAsia="Calibri" w:hAnsi="Arial" w:cs="Arial"/>
                <w:bCs/>
                <w:szCs w:val="22"/>
              </w:rPr>
              <w:t xml:space="preserve"> </w:t>
            </w:r>
            <w:r w:rsidRPr="001E1D16">
              <w:rPr>
                <w:rFonts w:ascii="Arial" w:eastAsia="Calibri" w:hAnsi="Arial" w:cs="Arial"/>
                <w:bCs/>
                <w:szCs w:val="22"/>
              </w:rPr>
              <w:t>feedstock</w:t>
            </w:r>
            <w:r>
              <w:rPr>
                <w:rFonts w:ascii="Arial" w:eastAsia="Calibri" w:hAnsi="Arial" w:cs="Arial"/>
                <w:bCs/>
                <w:szCs w:val="22"/>
              </w:rPr>
              <w:t xml:space="preserve"> </w:t>
            </w:r>
            <w:r w:rsidRPr="001E1D16">
              <w:rPr>
                <w:rFonts w:ascii="Arial" w:eastAsia="Calibri" w:hAnsi="Arial" w:cs="Arial"/>
                <w:bCs/>
                <w:szCs w:val="22"/>
              </w:rPr>
              <w:t>for</w:t>
            </w:r>
            <w:r>
              <w:rPr>
                <w:rFonts w:ascii="Arial" w:eastAsia="Calibri" w:hAnsi="Arial" w:cs="Arial"/>
                <w:bCs/>
                <w:szCs w:val="22"/>
              </w:rPr>
              <w:t xml:space="preserve"> </w:t>
            </w:r>
            <w:r w:rsidRPr="001E1D16">
              <w:rPr>
                <w:rFonts w:ascii="Arial" w:eastAsia="Calibri" w:hAnsi="Arial" w:cs="Arial"/>
                <w:bCs/>
                <w:szCs w:val="22"/>
              </w:rPr>
              <w:t>PHBV</w:t>
            </w:r>
            <w:r>
              <w:rPr>
                <w:rFonts w:ascii="Arial" w:eastAsia="Calibri" w:hAnsi="Arial" w:cs="Arial"/>
                <w:bCs/>
                <w:szCs w:val="22"/>
              </w:rPr>
              <w:t xml:space="preserve"> </w:t>
            </w:r>
            <w:r w:rsidRPr="001E1D16">
              <w:rPr>
                <w:rFonts w:ascii="Arial" w:eastAsia="Calibri" w:hAnsi="Arial" w:cs="Arial"/>
                <w:bCs/>
                <w:szCs w:val="22"/>
              </w:rPr>
              <w:t>production</w:t>
            </w:r>
            <w:r>
              <w:rPr>
                <w:rFonts w:ascii="Arial" w:eastAsia="Calibri" w:hAnsi="Arial" w:cs="Arial"/>
                <w:bCs/>
                <w:szCs w:val="22"/>
              </w:rPr>
              <w:t xml:space="preserve"> </w:t>
            </w:r>
            <w:r w:rsidRPr="001E1D16">
              <w:rPr>
                <w:rFonts w:ascii="Arial" w:eastAsia="Calibri" w:hAnsi="Arial" w:cs="Arial"/>
                <w:bCs/>
                <w:szCs w:val="22"/>
              </w:rPr>
              <w:t>by</w:t>
            </w:r>
            <w:r>
              <w:rPr>
                <w:rFonts w:ascii="Arial" w:eastAsia="Calibri" w:hAnsi="Arial" w:cs="Arial"/>
                <w:bCs/>
                <w:szCs w:val="22"/>
              </w:rPr>
              <w:t xml:space="preserve"> </w:t>
            </w:r>
            <w:r w:rsidRPr="001E1D16">
              <w:rPr>
                <w:rFonts w:ascii="Arial" w:eastAsia="Calibri" w:hAnsi="Arial" w:cs="Arial"/>
                <w:bCs/>
                <w:i/>
                <w:iCs/>
                <w:szCs w:val="22"/>
              </w:rPr>
              <w:t>Bacillus</w:t>
            </w:r>
            <w:r>
              <w:rPr>
                <w:rFonts w:ascii="Arial" w:eastAsia="Calibri" w:hAnsi="Arial" w:cs="Arial"/>
                <w:bCs/>
                <w:i/>
                <w:iCs/>
                <w:szCs w:val="22"/>
              </w:rPr>
              <w:t xml:space="preserve"> </w:t>
            </w:r>
            <w:r w:rsidRPr="001E1D16">
              <w:rPr>
                <w:rFonts w:ascii="Arial" w:eastAsia="Calibri" w:hAnsi="Arial" w:cs="Arial"/>
                <w:bCs/>
                <w:i/>
                <w:iCs/>
                <w:szCs w:val="22"/>
              </w:rPr>
              <w:t>subtilis</w:t>
            </w:r>
            <w:r>
              <w:rPr>
                <w:rFonts w:ascii="Arial" w:eastAsia="Calibri" w:hAnsi="Arial" w:cs="Arial"/>
                <w:bCs/>
                <w:szCs w:val="22"/>
              </w:rPr>
              <w:t xml:space="preserve"> </w:t>
            </w:r>
            <w:r w:rsidRPr="001E1D16">
              <w:rPr>
                <w:rFonts w:ascii="Arial" w:eastAsia="Calibri" w:hAnsi="Arial" w:cs="Arial"/>
                <w:bCs/>
                <w:szCs w:val="22"/>
              </w:rPr>
              <w:t>SMI3.</w:t>
            </w:r>
            <w:r>
              <w:rPr>
                <w:rFonts w:ascii="Arial" w:eastAsia="Calibri" w:hAnsi="Arial" w:cs="Arial"/>
                <w:bCs/>
                <w:szCs w:val="22"/>
              </w:rPr>
              <w:t xml:space="preserve"> </w:t>
            </w:r>
            <w:r w:rsidRPr="001E1D16">
              <w:rPr>
                <w:rFonts w:ascii="Arial" w:eastAsia="Calibri" w:hAnsi="Arial" w:cs="Arial"/>
                <w:bCs/>
                <w:szCs w:val="22"/>
              </w:rPr>
              <w:t>The</w:t>
            </w:r>
            <w:r>
              <w:rPr>
                <w:rFonts w:ascii="Arial" w:eastAsia="Calibri" w:hAnsi="Arial" w:cs="Arial"/>
                <w:bCs/>
                <w:szCs w:val="22"/>
              </w:rPr>
              <w:t xml:space="preserve"> </w:t>
            </w:r>
            <w:r w:rsidRPr="001E1D16">
              <w:rPr>
                <w:rFonts w:ascii="Arial" w:eastAsia="Calibri" w:hAnsi="Arial" w:cs="Arial"/>
                <w:bCs/>
                <w:szCs w:val="22"/>
              </w:rPr>
              <w:t>high</w:t>
            </w:r>
            <w:r>
              <w:rPr>
                <w:rFonts w:ascii="Arial" w:eastAsia="Calibri" w:hAnsi="Arial" w:cs="Arial"/>
                <w:bCs/>
                <w:szCs w:val="22"/>
              </w:rPr>
              <w:t xml:space="preserve"> </w:t>
            </w:r>
            <w:r w:rsidRPr="001E1D16">
              <w:rPr>
                <w:rFonts w:ascii="Arial" w:eastAsia="Calibri" w:hAnsi="Arial" w:cs="Arial"/>
                <w:bCs/>
                <w:szCs w:val="22"/>
              </w:rPr>
              <w:t>yield,</w:t>
            </w:r>
            <w:r>
              <w:rPr>
                <w:rFonts w:ascii="Arial" w:eastAsia="Calibri" w:hAnsi="Arial" w:cs="Arial"/>
                <w:bCs/>
                <w:szCs w:val="22"/>
              </w:rPr>
              <w:t xml:space="preserve"> </w:t>
            </w:r>
            <w:r w:rsidRPr="001E1D16">
              <w:rPr>
                <w:rFonts w:ascii="Arial" w:eastAsia="Calibri" w:hAnsi="Arial" w:cs="Arial"/>
                <w:bCs/>
                <w:szCs w:val="22"/>
              </w:rPr>
              <w:t>novel</w:t>
            </w:r>
            <w:r>
              <w:rPr>
                <w:rFonts w:ascii="Arial" w:eastAsia="Calibri" w:hAnsi="Arial" w:cs="Arial"/>
                <w:bCs/>
                <w:szCs w:val="22"/>
              </w:rPr>
              <w:t xml:space="preserve"> </w:t>
            </w:r>
            <w:r w:rsidRPr="001E1D16">
              <w:rPr>
                <w:rFonts w:ascii="Arial" w:eastAsia="Calibri" w:hAnsi="Arial" w:cs="Arial"/>
                <w:bCs/>
                <w:szCs w:val="22"/>
              </w:rPr>
              <w:t>precursor</w:t>
            </w:r>
            <w:r w:rsidRPr="001E1D16">
              <w:rPr>
                <w:rFonts w:ascii="Arial" w:eastAsia="Calibri" w:hAnsi="Arial" w:cs="Arial"/>
                <w:bCs/>
                <w:szCs w:val="22"/>
              </w:rPr>
              <w:noBreakHyphen/>
              <w:t>free</w:t>
            </w:r>
            <w:r>
              <w:rPr>
                <w:rFonts w:ascii="Arial" w:eastAsia="Calibri" w:hAnsi="Arial" w:cs="Arial"/>
                <w:bCs/>
                <w:szCs w:val="22"/>
              </w:rPr>
              <w:t xml:space="preserve"> </w:t>
            </w:r>
            <w:r w:rsidRPr="001E1D16">
              <w:rPr>
                <w:rFonts w:ascii="Arial" w:eastAsia="Calibri" w:hAnsi="Arial" w:cs="Arial"/>
                <w:bCs/>
                <w:szCs w:val="22"/>
              </w:rPr>
              <w:t>3HV</w:t>
            </w:r>
            <w:r>
              <w:rPr>
                <w:rFonts w:ascii="Arial" w:eastAsia="Calibri" w:hAnsi="Arial" w:cs="Arial"/>
                <w:bCs/>
                <w:szCs w:val="22"/>
              </w:rPr>
              <w:t xml:space="preserve"> </w:t>
            </w:r>
            <w:r w:rsidRPr="001E1D16">
              <w:rPr>
                <w:rFonts w:ascii="Arial" w:eastAsia="Calibri" w:hAnsi="Arial" w:cs="Arial"/>
                <w:bCs/>
                <w:szCs w:val="22"/>
              </w:rPr>
              <w:t>incorporation,</w:t>
            </w:r>
            <w:r>
              <w:rPr>
                <w:rFonts w:ascii="Arial" w:eastAsia="Calibri" w:hAnsi="Arial" w:cs="Arial"/>
                <w:bCs/>
                <w:szCs w:val="22"/>
              </w:rPr>
              <w:t xml:space="preserve"> </w:t>
            </w:r>
            <w:r w:rsidRPr="001E1D16">
              <w:rPr>
                <w:rFonts w:ascii="Arial" w:eastAsia="Calibri" w:hAnsi="Arial" w:cs="Arial"/>
                <w:bCs/>
                <w:szCs w:val="22"/>
              </w:rPr>
              <w:t>and</w:t>
            </w:r>
            <w:r>
              <w:rPr>
                <w:rFonts w:ascii="Arial" w:eastAsia="Calibri" w:hAnsi="Arial" w:cs="Arial"/>
                <w:bCs/>
                <w:szCs w:val="22"/>
              </w:rPr>
              <w:t xml:space="preserve"> </w:t>
            </w:r>
            <w:r w:rsidRPr="001E1D16">
              <w:rPr>
                <w:rFonts w:ascii="Arial" w:eastAsia="Calibri" w:hAnsi="Arial" w:cs="Arial"/>
                <w:bCs/>
                <w:szCs w:val="22"/>
              </w:rPr>
              <w:t>rapid</w:t>
            </w:r>
            <w:r>
              <w:rPr>
                <w:rFonts w:ascii="Arial" w:eastAsia="Calibri" w:hAnsi="Arial" w:cs="Arial"/>
                <w:bCs/>
                <w:szCs w:val="22"/>
              </w:rPr>
              <w:t xml:space="preserve"> </w:t>
            </w:r>
            <w:r w:rsidRPr="001E1D16">
              <w:rPr>
                <w:rFonts w:ascii="Arial" w:eastAsia="Calibri" w:hAnsi="Arial" w:cs="Arial"/>
                <w:bCs/>
                <w:szCs w:val="22"/>
              </w:rPr>
              <w:t>biodegradability</w:t>
            </w:r>
            <w:r>
              <w:rPr>
                <w:rFonts w:ascii="Arial" w:eastAsia="Calibri" w:hAnsi="Arial" w:cs="Arial"/>
                <w:bCs/>
                <w:szCs w:val="22"/>
              </w:rPr>
              <w:t xml:space="preserve"> </w:t>
            </w:r>
            <w:r w:rsidRPr="001E1D16">
              <w:rPr>
                <w:rFonts w:ascii="Arial" w:eastAsia="Calibri" w:hAnsi="Arial" w:cs="Arial"/>
                <w:bCs/>
                <w:szCs w:val="22"/>
              </w:rPr>
              <w:t>make</w:t>
            </w:r>
            <w:r>
              <w:rPr>
                <w:rFonts w:ascii="Arial" w:eastAsia="Calibri" w:hAnsi="Arial" w:cs="Arial"/>
                <w:bCs/>
                <w:szCs w:val="22"/>
              </w:rPr>
              <w:t xml:space="preserve"> </w:t>
            </w:r>
            <w:r w:rsidRPr="001E1D16">
              <w:rPr>
                <w:rFonts w:ascii="Arial" w:eastAsia="Calibri" w:hAnsi="Arial" w:cs="Arial"/>
                <w:bCs/>
                <w:szCs w:val="22"/>
              </w:rPr>
              <w:t>this</w:t>
            </w:r>
            <w:r>
              <w:rPr>
                <w:rFonts w:ascii="Arial" w:eastAsia="Calibri" w:hAnsi="Arial" w:cs="Arial"/>
                <w:bCs/>
                <w:szCs w:val="22"/>
              </w:rPr>
              <w:t xml:space="preserve"> </w:t>
            </w:r>
            <w:r w:rsidRPr="001E1D16">
              <w:rPr>
                <w:rFonts w:ascii="Arial" w:eastAsia="Calibri" w:hAnsi="Arial" w:cs="Arial"/>
                <w:bCs/>
                <w:szCs w:val="22"/>
              </w:rPr>
              <w:t>process</w:t>
            </w:r>
            <w:r>
              <w:rPr>
                <w:rFonts w:ascii="Arial" w:eastAsia="Calibri" w:hAnsi="Arial" w:cs="Arial"/>
                <w:bCs/>
                <w:szCs w:val="22"/>
              </w:rPr>
              <w:t xml:space="preserve"> </w:t>
            </w:r>
            <w:r w:rsidRPr="001E1D16">
              <w:rPr>
                <w:rFonts w:ascii="Arial" w:eastAsia="Calibri" w:hAnsi="Arial" w:cs="Arial"/>
                <w:bCs/>
                <w:szCs w:val="22"/>
              </w:rPr>
              <w:t>a</w:t>
            </w:r>
            <w:r>
              <w:rPr>
                <w:rFonts w:ascii="Arial" w:eastAsia="Calibri" w:hAnsi="Arial" w:cs="Arial"/>
                <w:bCs/>
                <w:szCs w:val="22"/>
              </w:rPr>
              <w:t xml:space="preserve"> </w:t>
            </w:r>
            <w:r w:rsidRPr="001E1D16">
              <w:rPr>
                <w:rFonts w:ascii="Arial" w:eastAsia="Calibri" w:hAnsi="Arial" w:cs="Arial"/>
                <w:bCs/>
                <w:szCs w:val="22"/>
              </w:rPr>
              <w:t>promising</w:t>
            </w:r>
            <w:r>
              <w:rPr>
                <w:rFonts w:ascii="Arial" w:eastAsia="Calibri" w:hAnsi="Arial" w:cs="Arial"/>
                <w:bCs/>
                <w:szCs w:val="22"/>
              </w:rPr>
              <w:t xml:space="preserve"> </w:t>
            </w:r>
            <w:r w:rsidRPr="001E1D16">
              <w:rPr>
                <w:rFonts w:ascii="Arial" w:eastAsia="Calibri" w:hAnsi="Arial" w:cs="Arial"/>
                <w:bCs/>
                <w:szCs w:val="22"/>
              </w:rPr>
              <w:t>sustainable</w:t>
            </w:r>
            <w:r>
              <w:rPr>
                <w:rFonts w:ascii="Arial" w:eastAsia="Calibri" w:hAnsi="Arial" w:cs="Arial"/>
                <w:bCs/>
                <w:szCs w:val="22"/>
              </w:rPr>
              <w:t xml:space="preserve"> </w:t>
            </w:r>
            <w:r w:rsidRPr="001E1D16">
              <w:rPr>
                <w:rFonts w:ascii="Arial" w:eastAsia="Calibri" w:hAnsi="Arial" w:cs="Arial"/>
                <w:bCs/>
                <w:szCs w:val="22"/>
              </w:rPr>
              <w:t>route</w:t>
            </w:r>
            <w:r>
              <w:rPr>
                <w:rFonts w:ascii="Arial" w:eastAsia="Calibri" w:hAnsi="Arial" w:cs="Arial"/>
                <w:bCs/>
                <w:szCs w:val="22"/>
              </w:rPr>
              <w:t xml:space="preserve"> </w:t>
            </w:r>
            <w:r w:rsidRPr="001E1D16">
              <w:rPr>
                <w:rFonts w:ascii="Arial" w:eastAsia="Calibri" w:hAnsi="Arial" w:cs="Arial"/>
                <w:bCs/>
                <w:szCs w:val="22"/>
              </w:rPr>
              <w:t>for</w:t>
            </w:r>
            <w:r>
              <w:rPr>
                <w:rFonts w:ascii="Arial" w:eastAsia="Calibri" w:hAnsi="Arial" w:cs="Arial"/>
                <w:bCs/>
                <w:szCs w:val="22"/>
              </w:rPr>
              <w:t xml:space="preserve"> </w:t>
            </w:r>
            <w:r w:rsidRPr="001E1D16">
              <w:rPr>
                <w:rFonts w:ascii="Arial" w:eastAsia="Calibri" w:hAnsi="Arial" w:cs="Arial"/>
                <w:bCs/>
                <w:szCs w:val="22"/>
              </w:rPr>
              <w:t>bioplastics</w:t>
            </w:r>
            <w:r>
              <w:rPr>
                <w:rFonts w:ascii="Arial" w:eastAsia="Calibri" w:hAnsi="Arial" w:cs="Arial"/>
                <w:bCs/>
                <w:szCs w:val="22"/>
              </w:rPr>
              <w:t xml:space="preserve"> </w:t>
            </w:r>
            <w:r w:rsidRPr="001E1D16">
              <w:rPr>
                <w:rFonts w:ascii="Arial" w:eastAsia="Calibri" w:hAnsi="Arial" w:cs="Arial"/>
                <w:bCs/>
                <w:szCs w:val="22"/>
              </w:rPr>
              <w:t>within</w:t>
            </w:r>
            <w:r>
              <w:rPr>
                <w:rFonts w:ascii="Arial" w:eastAsia="Calibri" w:hAnsi="Arial" w:cs="Arial"/>
                <w:bCs/>
                <w:szCs w:val="22"/>
              </w:rPr>
              <w:t xml:space="preserve"> </w:t>
            </w:r>
            <w:r w:rsidRPr="001E1D16">
              <w:rPr>
                <w:rFonts w:ascii="Arial" w:eastAsia="Calibri" w:hAnsi="Arial" w:cs="Arial"/>
                <w:bCs/>
                <w:szCs w:val="22"/>
              </w:rPr>
              <w:t>a</w:t>
            </w:r>
            <w:r>
              <w:rPr>
                <w:rFonts w:ascii="Arial" w:eastAsia="Calibri" w:hAnsi="Arial" w:cs="Arial"/>
                <w:bCs/>
                <w:szCs w:val="22"/>
              </w:rPr>
              <w:t xml:space="preserve"> </w:t>
            </w:r>
            <w:r w:rsidRPr="001E1D16">
              <w:rPr>
                <w:rFonts w:ascii="Arial" w:eastAsia="Calibri" w:hAnsi="Arial" w:cs="Arial"/>
                <w:bCs/>
                <w:szCs w:val="22"/>
              </w:rPr>
              <w:t>circular</w:t>
            </w:r>
            <w:r>
              <w:rPr>
                <w:rFonts w:ascii="Arial" w:eastAsia="Calibri" w:hAnsi="Arial" w:cs="Arial"/>
                <w:bCs/>
                <w:szCs w:val="22"/>
              </w:rPr>
              <w:t xml:space="preserve"> </w:t>
            </w:r>
            <w:r w:rsidRPr="001E1D16">
              <w:rPr>
                <w:rFonts w:ascii="Arial" w:eastAsia="Calibri" w:hAnsi="Arial" w:cs="Arial"/>
                <w:bCs/>
                <w:szCs w:val="22"/>
              </w:rPr>
              <w:t>bioeconomy.</w:t>
            </w:r>
          </w:p>
        </w:tc>
      </w:tr>
    </w:tbl>
    <w:p w14:paraId="6FA1AD7E" w14:textId="66D40296" w:rsidR="00790ADA" w:rsidRDefault="00A24E7E" w:rsidP="001E1D16">
      <w:pPr>
        <w:pStyle w:val="Body"/>
        <w:spacing w:after="0"/>
        <w:jc w:val="left"/>
        <w:rPr>
          <w:rFonts w:ascii="Arial" w:hAnsi="Arial" w:cs="Arial"/>
          <w:i/>
        </w:rPr>
      </w:pPr>
      <w:r>
        <w:rPr>
          <w:rFonts w:ascii="Arial" w:hAnsi="Arial" w:cs="Arial"/>
          <w:i/>
        </w:rPr>
        <w:t>Keywords:</w:t>
      </w:r>
      <w:r w:rsidR="001E1D16">
        <w:rPr>
          <w:rFonts w:ascii="Arial" w:hAnsi="Arial" w:cs="Arial"/>
          <w:i/>
        </w:rPr>
        <w:t xml:space="preserve"> </w:t>
      </w:r>
      <w:r w:rsidR="001E1D16" w:rsidRPr="001E1D16">
        <w:rPr>
          <w:rFonts w:ascii="Arial" w:hAnsi="Arial" w:cs="Arial"/>
          <w:i/>
        </w:rPr>
        <w:t>Polyhydroxyalkanoates (PHA); </w:t>
      </w:r>
      <w:r w:rsidR="001E1D16" w:rsidRPr="001E1D16">
        <w:rPr>
          <w:rFonts w:ascii="Arial" w:hAnsi="Arial" w:cs="Arial"/>
          <w:i/>
          <w:iCs/>
        </w:rPr>
        <w:t>Bacillus subtilis</w:t>
      </w:r>
      <w:r w:rsidR="001E1D16" w:rsidRPr="001E1D16">
        <w:rPr>
          <w:rFonts w:ascii="Arial" w:hAnsi="Arial" w:cs="Arial"/>
          <w:i/>
        </w:rPr>
        <w:t>; wheat bran; response surface methodology (RSM); PHBV copolymer; biodegradability.</w:t>
      </w:r>
    </w:p>
    <w:p w14:paraId="18C89973" w14:textId="77777777" w:rsidR="001E1D16" w:rsidRDefault="001E1D16" w:rsidP="00441B6F">
      <w:pPr>
        <w:pStyle w:val="Body"/>
        <w:spacing w:after="0"/>
        <w:rPr>
          <w:rFonts w:ascii="Arial" w:hAnsi="Arial" w:cs="Arial"/>
          <w:b/>
          <w:i/>
          <w:sz w:val="18"/>
        </w:rPr>
      </w:pPr>
    </w:p>
    <w:p w14:paraId="7213FE61" w14:textId="3CE8102A" w:rsidR="00BA211C" w:rsidRPr="00FB3A86" w:rsidRDefault="00902823" w:rsidP="00441B6F">
      <w:pPr>
        <w:pStyle w:val="AbstHead"/>
        <w:spacing w:after="0"/>
        <w:jc w:val="both"/>
        <w:rPr>
          <w:rFonts w:ascii="Arial" w:hAnsi="Arial" w:cs="Arial"/>
        </w:rPr>
      </w:pPr>
      <w:r>
        <w:rPr>
          <w:rFonts w:ascii="Arial" w:hAnsi="Arial" w:cs="Arial"/>
        </w:rPr>
        <w:t>1.</w:t>
      </w:r>
      <w:r w:rsidR="001E1D16">
        <w:rPr>
          <w:rFonts w:ascii="Arial" w:hAnsi="Arial" w:cs="Arial"/>
        </w:rPr>
        <w:t xml:space="preserve"> </w:t>
      </w:r>
      <w:r w:rsidR="00B01FCD" w:rsidRPr="00FB3A86">
        <w:rPr>
          <w:rFonts w:ascii="Arial" w:hAnsi="Arial" w:cs="Arial"/>
        </w:rPr>
        <w:t>INTRODUCTION</w:t>
      </w:r>
      <w:r w:rsidR="001E1D16">
        <w:rPr>
          <w:rFonts w:ascii="Arial" w:hAnsi="Arial" w:cs="Arial"/>
        </w:rPr>
        <w:t xml:space="preserve"> </w:t>
      </w:r>
    </w:p>
    <w:p w14:paraId="5B3D4E04" w14:textId="3A83726B" w:rsidR="00BA211C" w:rsidRPr="00BA211C" w:rsidRDefault="00BA211C" w:rsidP="00BA211C">
      <w:pPr>
        <w:pStyle w:val="Body"/>
        <w:spacing w:after="0"/>
        <w:rPr>
          <w:rFonts w:ascii="Arial" w:hAnsi="Arial" w:cs="Arial"/>
        </w:rPr>
      </w:pPr>
      <w:r w:rsidRPr="00BA211C">
        <w:rPr>
          <w:rFonts w:ascii="Arial" w:hAnsi="Arial" w:cs="Arial"/>
        </w:rPr>
        <w:t>The</w:t>
      </w:r>
      <w:r w:rsidR="001E1D16">
        <w:rPr>
          <w:rFonts w:ascii="Arial" w:hAnsi="Arial" w:cs="Arial"/>
        </w:rPr>
        <w:t xml:space="preserve"> </w:t>
      </w:r>
      <w:r w:rsidRPr="00BA211C">
        <w:rPr>
          <w:rFonts w:ascii="Arial" w:hAnsi="Arial" w:cs="Arial"/>
        </w:rPr>
        <w:t>widespread</w:t>
      </w:r>
      <w:r w:rsidR="001E1D16">
        <w:rPr>
          <w:rFonts w:ascii="Arial" w:hAnsi="Arial" w:cs="Arial"/>
        </w:rPr>
        <w:t xml:space="preserve"> </w:t>
      </w:r>
      <w:r w:rsidRPr="00BA211C">
        <w:rPr>
          <w:rFonts w:ascii="Arial" w:hAnsi="Arial" w:cs="Arial"/>
        </w:rPr>
        <w:t>reliance</w:t>
      </w:r>
      <w:r w:rsidR="001E1D16">
        <w:rPr>
          <w:rFonts w:ascii="Arial" w:hAnsi="Arial" w:cs="Arial"/>
        </w:rPr>
        <w:t xml:space="preserve"> </w:t>
      </w:r>
      <w:r w:rsidRPr="00BA211C">
        <w:rPr>
          <w:rFonts w:ascii="Arial" w:hAnsi="Arial" w:cs="Arial"/>
        </w:rPr>
        <w:t>on</w:t>
      </w:r>
      <w:r w:rsidR="001E1D16">
        <w:rPr>
          <w:rFonts w:ascii="Arial" w:hAnsi="Arial" w:cs="Arial"/>
        </w:rPr>
        <w:t xml:space="preserve"> </w:t>
      </w:r>
      <w:r w:rsidRPr="00BA211C">
        <w:rPr>
          <w:rFonts w:ascii="Arial" w:hAnsi="Arial" w:cs="Arial"/>
        </w:rPr>
        <w:t>petrochemical-based</w:t>
      </w:r>
      <w:r w:rsidR="001E1D16">
        <w:rPr>
          <w:rFonts w:ascii="Arial" w:hAnsi="Arial" w:cs="Arial"/>
        </w:rPr>
        <w:t xml:space="preserve"> </w:t>
      </w:r>
      <w:r w:rsidRPr="00BA211C">
        <w:rPr>
          <w:rFonts w:ascii="Arial" w:hAnsi="Arial" w:cs="Arial"/>
        </w:rPr>
        <w:t>plastics</w:t>
      </w:r>
      <w:r w:rsidR="001E1D16">
        <w:rPr>
          <w:rFonts w:ascii="Arial" w:hAnsi="Arial" w:cs="Arial"/>
        </w:rPr>
        <w:t xml:space="preserve"> </w:t>
      </w:r>
      <w:r w:rsidRPr="00BA211C">
        <w:rPr>
          <w:rFonts w:ascii="Arial" w:hAnsi="Arial" w:cs="Arial"/>
        </w:rPr>
        <w:t>has</w:t>
      </w:r>
      <w:r w:rsidR="001E1D16">
        <w:rPr>
          <w:rFonts w:ascii="Arial" w:hAnsi="Arial" w:cs="Arial"/>
        </w:rPr>
        <w:t xml:space="preserve"> </w:t>
      </w:r>
      <w:r w:rsidRPr="00BA211C">
        <w:rPr>
          <w:rFonts w:ascii="Arial" w:hAnsi="Arial" w:cs="Arial"/>
        </w:rPr>
        <w:t>created</w:t>
      </w:r>
      <w:r w:rsidR="001E1D16">
        <w:rPr>
          <w:rFonts w:ascii="Arial" w:hAnsi="Arial" w:cs="Arial"/>
        </w:rPr>
        <w:t xml:space="preserve"> </w:t>
      </w:r>
      <w:r w:rsidRPr="00BA211C">
        <w:rPr>
          <w:rFonts w:ascii="Arial" w:hAnsi="Arial" w:cs="Arial"/>
        </w:rPr>
        <w:t>serious</w:t>
      </w:r>
      <w:r w:rsidR="001E1D16">
        <w:rPr>
          <w:rFonts w:ascii="Arial" w:hAnsi="Arial" w:cs="Arial"/>
        </w:rPr>
        <w:t xml:space="preserve"> </w:t>
      </w:r>
      <w:r w:rsidRPr="00BA211C">
        <w:rPr>
          <w:rFonts w:ascii="Arial" w:hAnsi="Arial" w:cs="Arial"/>
        </w:rPr>
        <w:t>environmental</w:t>
      </w:r>
      <w:r w:rsidR="001E1D16">
        <w:rPr>
          <w:rFonts w:ascii="Arial" w:hAnsi="Arial" w:cs="Arial"/>
        </w:rPr>
        <w:t xml:space="preserve"> </w:t>
      </w:r>
      <w:r w:rsidRPr="00BA211C">
        <w:rPr>
          <w:rFonts w:ascii="Arial" w:hAnsi="Arial" w:cs="Arial"/>
        </w:rPr>
        <w:t>concerns,</w:t>
      </w:r>
      <w:r w:rsidR="001E1D16">
        <w:rPr>
          <w:rFonts w:ascii="Arial" w:hAnsi="Arial" w:cs="Arial"/>
        </w:rPr>
        <w:t xml:space="preserve"> </w:t>
      </w:r>
      <w:r w:rsidRPr="00BA211C">
        <w:rPr>
          <w:rFonts w:ascii="Arial" w:hAnsi="Arial" w:cs="Arial"/>
        </w:rPr>
        <w:t>largely</w:t>
      </w:r>
      <w:r w:rsidR="001E1D16">
        <w:rPr>
          <w:rFonts w:ascii="Arial" w:hAnsi="Arial" w:cs="Arial"/>
        </w:rPr>
        <w:t xml:space="preserve"> </w:t>
      </w:r>
      <w:r w:rsidRPr="00BA211C">
        <w:rPr>
          <w:rFonts w:ascii="Arial" w:hAnsi="Arial" w:cs="Arial"/>
        </w:rPr>
        <w:t>because</w:t>
      </w:r>
      <w:r w:rsidR="001E1D16">
        <w:rPr>
          <w:rFonts w:ascii="Arial" w:hAnsi="Arial" w:cs="Arial"/>
        </w:rPr>
        <w:t xml:space="preserve"> </w:t>
      </w:r>
      <w:r w:rsidRPr="00BA211C">
        <w:rPr>
          <w:rFonts w:ascii="Arial" w:hAnsi="Arial" w:cs="Arial"/>
        </w:rPr>
        <w:t>these</w:t>
      </w:r>
      <w:r w:rsidR="001E1D16">
        <w:rPr>
          <w:rFonts w:ascii="Arial" w:hAnsi="Arial" w:cs="Arial"/>
        </w:rPr>
        <w:t xml:space="preserve"> </w:t>
      </w:r>
      <w:r w:rsidRPr="00BA211C">
        <w:rPr>
          <w:rFonts w:ascii="Arial" w:hAnsi="Arial" w:cs="Arial"/>
        </w:rPr>
        <w:t>materials</w:t>
      </w:r>
      <w:r w:rsidR="001E1D16">
        <w:rPr>
          <w:rFonts w:ascii="Arial" w:hAnsi="Arial" w:cs="Arial"/>
        </w:rPr>
        <w:t xml:space="preserve"> </w:t>
      </w:r>
      <w:r w:rsidRPr="00BA211C">
        <w:rPr>
          <w:rFonts w:ascii="Arial" w:hAnsi="Arial" w:cs="Arial"/>
        </w:rPr>
        <w:t>are</w:t>
      </w:r>
      <w:r w:rsidR="001E1D16">
        <w:rPr>
          <w:rFonts w:ascii="Arial" w:hAnsi="Arial" w:cs="Arial"/>
        </w:rPr>
        <w:t xml:space="preserve"> </w:t>
      </w:r>
      <w:r w:rsidRPr="00BA211C">
        <w:rPr>
          <w:rFonts w:ascii="Arial" w:hAnsi="Arial" w:cs="Arial"/>
        </w:rPr>
        <w:t>not</w:t>
      </w:r>
      <w:r w:rsidR="001E1D16">
        <w:rPr>
          <w:rFonts w:ascii="Arial" w:hAnsi="Arial" w:cs="Arial"/>
        </w:rPr>
        <w:t xml:space="preserve"> </w:t>
      </w:r>
      <w:r w:rsidRPr="00BA211C">
        <w:rPr>
          <w:rFonts w:ascii="Arial" w:hAnsi="Arial" w:cs="Arial"/>
        </w:rPr>
        <w:t>biodegradable</w:t>
      </w:r>
      <w:r w:rsidR="001E1D16">
        <w:rPr>
          <w:rFonts w:ascii="Arial" w:hAnsi="Arial" w:cs="Arial"/>
        </w:rPr>
        <w:t xml:space="preserve"> </w:t>
      </w:r>
      <w:r w:rsidRPr="00BA211C">
        <w:rPr>
          <w:rFonts w:ascii="Arial" w:hAnsi="Arial" w:cs="Arial"/>
        </w:rPr>
        <w:t>and</w:t>
      </w:r>
      <w:r w:rsidR="001E1D16">
        <w:rPr>
          <w:rFonts w:ascii="Arial" w:hAnsi="Arial" w:cs="Arial"/>
        </w:rPr>
        <w:t xml:space="preserve"> </w:t>
      </w:r>
      <w:r w:rsidRPr="00BA211C">
        <w:rPr>
          <w:rFonts w:ascii="Arial" w:hAnsi="Arial" w:cs="Arial"/>
        </w:rPr>
        <w:t>contribute</w:t>
      </w:r>
      <w:r w:rsidR="001E1D16">
        <w:rPr>
          <w:rFonts w:ascii="Arial" w:hAnsi="Arial" w:cs="Arial"/>
        </w:rPr>
        <w:t xml:space="preserve"> </w:t>
      </w:r>
      <w:r w:rsidRPr="00BA211C">
        <w:rPr>
          <w:rFonts w:ascii="Arial" w:hAnsi="Arial" w:cs="Arial"/>
        </w:rPr>
        <w:t>significantly</w:t>
      </w:r>
      <w:r w:rsidR="001E1D16">
        <w:rPr>
          <w:rFonts w:ascii="Arial" w:hAnsi="Arial" w:cs="Arial"/>
        </w:rPr>
        <w:t xml:space="preserve"> </w:t>
      </w:r>
      <w:r w:rsidRPr="00BA211C">
        <w:rPr>
          <w:rFonts w:ascii="Arial" w:hAnsi="Arial" w:cs="Arial"/>
        </w:rPr>
        <w:t>to</w:t>
      </w:r>
      <w:r w:rsidR="001E1D16">
        <w:rPr>
          <w:rFonts w:ascii="Arial" w:hAnsi="Arial" w:cs="Arial"/>
        </w:rPr>
        <w:t xml:space="preserve"> </w:t>
      </w:r>
      <w:r w:rsidRPr="00BA211C">
        <w:rPr>
          <w:rFonts w:ascii="Arial" w:hAnsi="Arial" w:cs="Arial"/>
        </w:rPr>
        <w:t>carbon</w:t>
      </w:r>
      <w:r w:rsidR="001E1D16">
        <w:rPr>
          <w:rFonts w:ascii="Arial" w:hAnsi="Arial" w:cs="Arial"/>
        </w:rPr>
        <w:t xml:space="preserve"> </w:t>
      </w:r>
      <w:r w:rsidRPr="00BA211C">
        <w:rPr>
          <w:rFonts w:ascii="Arial" w:hAnsi="Arial" w:cs="Arial"/>
        </w:rPr>
        <w:t>dioxide</w:t>
      </w:r>
      <w:r w:rsidR="001E1D16">
        <w:rPr>
          <w:rFonts w:ascii="Arial" w:hAnsi="Arial" w:cs="Arial"/>
        </w:rPr>
        <w:t xml:space="preserve"> </w:t>
      </w:r>
      <w:r w:rsidRPr="00BA211C">
        <w:rPr>
          <w:rFonts w:ascii="Arial" w:hAnsi="Arial" w:cs="Arial"/>
        </w:rPr>
        <w:t>emissions</w:t>
      </w:r>
      <w:r w:rsidR="001E1D16">
        <w:rPr>
          <w:rFonts w:ascii="Arial" w:hAnsi="Arial" w:cs="Arial"/>
        </w:rPr>
        <w:t xml:space="preserve"> </w:t>
      </w:r>
      <w:r w:rsidRPr="00BA211C">
        <w:rPr>
          <w:rFonts w:ascii="Arial" w:hAnsi="Arial" w:cs="Arial"/>
        </w:rPr>
        <w:t>throughout</w:t>
      </w:r>
      <w:r w:rsidR="001E1D16">
        <w:rPr>
          <w:rFonts w:ascii="Arial" w:hAnsi="Arial" w:cs="Arial"/>
        </w:rPr>
        <w:t xml:space="preserve"> </w:t>
      </w:r>
      <w:r w:rsidRPr="00BA211C">
        <w:rPr>
          <w:rFonts w:ascii="Arial" w:hAnsi="Arial" w:cs="Arial"/>
        </w:rPr>
        <w:t>their</w:t>
      </w:r>
      <w:r w:rsidR="001E1D16">
        <w:rPr>
          <w:rFonts w:ascii="Arial" w:hAnsi="Arial" w:cs="Arial"/>
        </w:rPr>
        <w:t xml:space="preserve"> </w:t>
      </w:r>
      <w:r w:rsidRPr="00BA211C">
        <w:rPr>
          <w:rFonts w:ascii="Arial" w:hAnsi="Arial" w:cs="Arial"/>
        </w:rPr>
        <w:t>lifecycle.</w:t>
      </w:r>
      <w:r w:rsidR="001E1D16">
        <w:rPr>
          <w:rFonts w:ascii="Arial" w:hAnsi="Arial" w:cs="Arial"/>
        </w:rPr>
        <w:t xml:space="preserve"> </w:t>
      </w:r>
      <w:r w:rsidRPr="00BA211C">
        <w:rPr>
          <w:rFonts w:ascii="Arial" w:hAnsi="Arial" w:cs="Arial"/>
        </w:rPr>
        <w:t>Although</w:t>
      </w:r>
      <w:r w:rsidR="001E1D16">
        <w:rPr>
          <w:rFonts w:ascii="Arial" w:hAnsi="Arial" w:cs="Arial"/>
        </w:rPr>
        <w:t xml:space="preserve"> </w:t>
      </w:r>
      <w:r w:rsidRPr="00BA211C">
        <w:rPr>
          <w:rFonts w:ascii="Arial" w:hAnsi="Arial" w:cs="Arial"/>
        </w:rPr>
        <w:t>such</w:t>
      </w:r>
      <w:r w:rsidR="001E1D16">
        <w:rPr>
          <w:rFonts w:ascii="Arial" w:hAnsi="Arial" w:cs="Arial"/>
        </w:rPr>
        <w:t xml:space="preserve"> </w:t>
      </w:r>
      <w:r w:rsidRPr="00BA211C">
        <w:rPr>
          <w:rFonts w:ascii="Arial" w:hAnsi="Arial" w:cs="Arial"/>
        </w:rPr>
        <w:t>synthetic</w:t>
      </w:r>
      <w:r w:rsidR="001E1D16">
        <w:rPr>
          <w:rFonts w:ascii="Arial" w:hAnsi="Arial" w:cs="Arial"/>
        </w:rPr>
        <w:t xml:space="preserve"> </w:t>
      </w:r>
      <w:r w:rsidRPr="00BA211C">
        <w:rPr>
          <w:rFonts w:ascii="Arial" w:hAnsi="Arial" w:cs="Arial"/>
        </w:rPr>
        <w:t>polymers</w:t>
      </w:r>
      <w:r w:rsidR="001E1D16">
        <w:rPr>
          <w:rFonts w:ascii="Arial" w:hAnsi="Arial" w:cs="Arial"/>
        </w:rPr>
        <w:t xml:space="preserve"> </w:t>
      </w:r>
      <w:r w:rsidRPr="00BA211C">
        <w:rPr>
          <w:rFonts w:ascii="Arial" w:hAnsi="Arial" w:cs="Arial"/>
        </w:rPr>
        <w:t>are</w:t>
      </w:r>
      <w:r w:rsidR="001E1D16">
        <w:rPr>
          <w:rFonts w:ascii="Arial" w:hAnsi="Arial" w:cs="Arial"/>
        </w:rPr>
        <w:t xml:space="preserve"> </w:t>
      </w:r>
      <w:r w:rsidRPr="00BA211C">
        <w:rPr>
          <w:rFonts w:ascii="Arial" w:hAnsi="Arial" w:cs="Arial"/>
        </w:rPr>
        <w:t>relatively</w:t>
      </w:r>
      <w:r w:rsidR="001E1D16">
        <w:rPr>
          <w:rFonts w:ascii="Arial" w:hAnsi="Arial" w:cs="Arial"/>
        </w:rPr>
        <w:t xml:space="preserve"> </w:t>
      </w:r>
      <w:r w:rsidRPr="00BA211C">
        <w:rPr>
          <w:rFonts w:ascii="Arial" w:hAnsi="Arial" w:cs="Arial"/>
        </w:rPr>
        <w:t>inexpensive</w:t>
      </w:r>
      <w:r w:rsidR="001E1D16">
        <w:rPr>
          <w:rFonts w:ascii="Arial" w:hAnsi="Arial" w:cs="Arial"/>
        </w:rPr>
        <w:t xml:space="preserve"> </w:t>
      </w:r>
      <w:r w:rsidRPr="00BA211C">
        <w:rPr>
          <w:rFonts w:ascii="Arial" w:hAnsi="Arial" w:cs="Arial"/>
        </w:rPr>
        <w:t>to</w:t>
      </w:r>
      <w:r w:rsidR="001E1D16">
        <w:rPr>
          <w:rFonts w:ascii="Arial" w:hAnsi="Arial" w:cs="Arial"/>
        </w:rPr>
        <w:t xml:space="preserve"> </w:t>
      </w:r>
      <w:r w:rsidRPr="00BA211C">
        <w:rPr>
          <w:rFonts w:ascii="Arial" w:hAnsi="Arial" w:cs="Arial"/>
        </w:rPr>
        <w:t>produce,</w:t>
      </w:r>
      <w:r w:rsidR="001E1D16">
        <w:rPr>
          <w:rFonts w:ascii="Arial" w:hAnsi="Arial" w:cs="Arial"/>
        </w:rPr>
        <w:t xml:space="preserve"> </w:t>
      </w:r>
      <w:r w:rsidRPr="00BA211C">
        <w:rPr>
          <w:rFonts w:ascii="Arial" w:hAnsi="Arial" w:cs="Arial"/>
        </w:rPr>
        <w:t>their</w:t>
      </w:r>
      <w:r w:rsidR="001E1D16">
        <w:rPr>
          <w:rFonts w:ascii="Arial" w:hAnsi="Arial" w:cs="Arial"/>
        </w:rPr>
        <w:t xml:space="preserve"> </w:t>
      </w:r>
      <w:r w:rsidRPr="00BA211C">
        <w:rPr>
          <w:rFonts w:ascii="Arial" w:hAnsi="Arial" w:cs="Arial"/>
        </w:rPr>
        <w:t>long-term</w:t>
      </w:r>
      <w:r w:rsidR="001E1D16">
        <w:rPr>
          <w:rFonts w:ascii="Arial" w:hAnsi="Arial" w:cs="Arial"/>
        </w:rPr>
        <w:t xml:space="preserve"> </w:t>
      </w:r>
      <w:r w:rsidRPr="00BA211C">
        <w:rPr>
          <w:rFonts w:ascii="Arial" w:hAnsi="Arial" w:cs="Arial"/>
        </w:rPr>
        <w:t>effects</w:t>
      </w:r>
      <w:r w:rsidR="001E1D16">
        <w:rPr>
          <w:rFonts w:ascii="Arial" w:hAnsi="Arial" w:cs="Arial"/>
        </w:rPr>
        <w:t xml:space="preserve"> </w:t>
      </w:r>
      <w:r w:rsidRPr="00BA211C">
        <w:rPr>
          <w:rFonts w:ascii="Arial" w:hAnsi="Arial" w:cs="Arial"/>
        </w:rPr>
        <w:t>on</w:t>
      </w:r>
      <w:r w:rsidR="001E1D16">
        <w:rPr>
          <w:rFonts w:ascii="Arial" w:hAnsi="Arial" w:cs="Arial"/>
        </w:rPr>
        <w:t xml:space="preserve"> </w:t>
      </w:r>
      <w:r w:rsidRPr="00BA211C">
        <w:rPr>
          <w:rFonts w:ascii="Arial" w:hAnsi="Arial" w:cs="Arial"/>
        </w:rPr>
        <w:t>aquatic</w:t>
      </w:r>
      <w:r w:rsidR="001E1D16">
        <w:rPr>
          <w:rFonts w:ascii="Arial" w:hAnsi="Arial" w:cs="Arial"/>
        </w:rPr>
        <w:t xml:space="preserve"> </w:t>
      </w:r>
      <w:r w:rsidRPr="00BA211C">
        <w:rPr>
          <w:rFonts w:ascii="Arial" w:hAnsi="Arial" w:cs="Arial"/>
        </w:rPr>
        <w:t>ecosystems</w:t>
      </w:r>
      <w:r w:rsidR="001E1D16">
        <w:rPr>
          <w:rFonts w:ascii="Arial" w:hAnsi="Arial" w:cs="Arial"/>
        </w:rPr>
        <w:t xml:space="preserve"> </w:t>
      </w:r>
      <w:r w:rsidRPr="00BA211C">
        <w:rPr>
          <w:rFonts w:ascii="Arial" w:hAnsi="Arial" w:cs="Arial"/>
        </w:rPr>
        <w:t>and</w:t>
      </w:r>
      <w:r w:rsidR="001E1D16">
        <w:rPr>
          <w:rFonts w:ascii="Arial" w:hAnsi="Arial" w:cs="Arial"/>
        </w:rPr>
        <w:t xml:space="preserve"> </w:t>
      </w:r>
      <w:r w:rsidRPr="00BA211C">
        <w:rPr>
          <w:rFonts w:ascii="Arial" w:hAnsi="Arial" w:cs="Arial"/>
        </w:rPr>
        <w:t>plant</w:t>
      </w:r>
      <w:r w:rsidR="001E1D16">
        <w:rPr>
          <w:rFonts w:ascii="Arial" w:hAnsi="Arial" w:cs="Arial"/>
        </w:rPr>
        <w:t xml:space="preserve"> </w:t>
      </w:r>
      <w:r w:rsidRPr="00BA211C">
        <w:rPr>
          <w:rFonts w:ascii="Arial" w:hAnsi="Arial" w:cs="Arial"/>
        </w:rPr>
        <w:t>life</w:t>
      </w:r>
      <w:r w:rsidR="001E1D16">
        <w:rPr>
          <w:rFonts w:ascii="Arial" w:hAnsi="Arial" w:cs="Arial"/>
        </w:rPr>
        <w:t xml:space="preserve"> </w:t>
      </w:r>
      <w:r w:rsidRPr="00BA211C">
        <w:rPr>
          <w:rFonts w:ascii="Arial" w:hAnsi="Arial" w:cs="Arial"/>
        </w:rPr>
        <w:t>are</w:t>
      </w:r>
      <w:r w:rsidR="001E1D16">
        <w:rPr>
          <w:rFonts w:ascii="Arial" w:hAnsi="Arial" w:cs="Arial"/>
        </w:rPr>
        <w:t xml:space="preserve"> </w:t>
      </w:r>
      <w:r w:rsidRPr="00BA211C">
        <w:rPr>
          <w:rFonts w:ascii="Arial" w:hAnsi="Arial" w:cs="Arial"/>
        </w:rPr>
        <w:t>considerable</w:t>
      </w:r>
      <w:r w:rsidR="001E1D16">
        <w:rPr>
          <w:rFonts w:ascii="Arial" w:hAnsi="Arial" w:cs="Arial"/>
        </w:rPr>
        <w:t xml:space="preserve"> </w:t>
      </w:r>
      <w:r w:rsidRPr="00BA211C">
        <w:rPr>
          <w:rFonts w:ascii="Arial" w:hAnsi="Arial" w:cs="Arial"/>
        </w:rPr>
        <w:fldChar w:fldCharType="begin" w:fldLock="1"/>
      </w:r>
      <w:r w:rsidRPr="00BA211C">
        <w:rPr>
          <w:rFonts w:ascii="Arial" w:hAnsi="Arial" w:cs="Arial"/>
        </w:rPr>
        <w:instrText>ADDIN CSL_CITATION {"citationItems":[{"id":"ITEM-1","itemData":{"ISSN":"0975-7066","author":[{"dropping-particle":"","family":"KUMARI","given":"DIPALI","non-dropping-particle":"","parse-names":false,"suffix":""},{"dropping-particle":"","family":"JAIPURIAR","given":"DIPTI SONI","non-dropping-particle":"","parse-names":false,"suffix":""},{"dropping-particle":"","family":"KANCHANA","given":"PARIJATHAM","non-dropping-particle":"","parse-names":false,"suffix":""},{"dropping-particle":"","family":"VARMA","given":"SIBYALA MALATHI","non-dropping-particle":"","parse-names":false,"suffix":""},{"dropping-particle":"","family":"GURJA","given":"SONY","non-dropping-particle":"","parse-names":false,"suffix":""}],"container-title":"International Journal of Current Pharmaceutical Research","id":"ITEM-1","issued":{"date-parts":[["2020"]]},"page":"41-44","title":"Biodegradable plastic (phb) from bacteria collected from gopalpur beach, bhubaneswar","type":"article-journal"},"uris":["http://www.mendeley.com/documents/?uuid=a2d6f926-4512-4498-86f7-3ab1617bdc3c"]},{"id":"ITEM-2","itemData":{"ISSN":"2673-8783","author":[{"dropping-particle":"","family":"Shrimali","given":"Gaurav","non-dropping-particle":"","parse-names":false,"suffix":""},{"dropping-particle":"","family":"Gangawane","given":"Ajit","non-dropping-particle":"","parse-names":false,"suffix":""},{"dropping-particle":"","family":"Rami","given":"Esha","non-dropping-particle":"","parse-names":false,"suffix":""},{"dropping-particle":"","family":"Shah","given":"Hardik","non-dropping-particle":"","parse-names":false,"suffix":""},{"dropping-particle":"","family":"Thummar","given":"Kashyap","non-dropping-particle":"","parse-names":false,"suffix":""},{"dropping-particle":"","family":"Sahoo","given":"Dipak Kumar","non-dropping-particle":"","parse-names":false,"suffix":""},{"dropping-particle":"","family":"Patel","given":"Ashish","non-dropping-particle":"","parse-names":false,"suffix":""},{"dropping-particle":"","family":"Schmidt","given":"Jens Ejbye","non-dropping-particle":"","parse-names":false,"suffix":""}],"container-title":"Biomass","id":"ITEM-2","issue":"4","issued":{"date-parts":[["2024"]]},"page":"1164-1177","publisher":"MDPI","title":"Optimized Polyhydroxybutyrate Production by Neobacillus Niacini GS1 Utilizing Corn Flour, Wheat Bran, and Peptone: A Sustainable Approach","type":"article-journal","volume":"4"},"uris":["http://www.mendeley.com/documents/?uuid=71ef2d58-de7c-4f6f-81d7-7f6942d7e799"]}],"mendeley":{"formattedCitation":"(KUMARI et al., 2020; Shrimali et al., 2024)","manualFormatting":"(Kumari et al., 2020; Shrimali et al., 2024)","plainTextFormattedCitation":"(KUMARI et al., 2020; Shrimali et al., 2024)","previouslyFormattedCitation":"(KUMARI et al., 2020; Shrimali et al., 2024)"},"properties":{"noteIndex":0},"schema":"https://github.com/citation-style-language/schema/raw/master/csl-citation.json"}</w:instrText>
      </w:r>
      <w:r w:rsidRPr="00BA211C">
        <w:rPr>
          <w:rFonts w:ascii="Arial" w:hAnsi="Arial" w:cs="Arial"/>
        </w:rPr>
        <w:fldChar w:fldCharType="separate"/>
      </w:r>
      <w:r w:rsidRPr="00BA211C">
        <w:rPr>
          <w:rFonts w:ascii="Arial" w:hAnsi="Arial" w:cs="Arial"/>
          <w:noProof/>
        </w:rPr>
        <w:t>(Kumari</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2020;</w:t>
      </w:r>
      <w:r w:rsidR="001E1D16">
        <w:rPr>
          <w:rFonts w:ascii="Arial" w:hAnsi="Arial" w:cs="Arial"/>
          <w:noProof/>
        </w:rPr>
        <w:t xml:space="preserve"> </w:t>
      </w:r>
      <w:r w:rsidRPr="00BA211C">
        <w:rPr>
          <w:rFonts w:ascii="Arial" w:hAnsi="Arial" w:cs="Arial"/>
          <w:noProof/>
        </w:rPr>
        <w:t>Shrimali</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2024)</w:t>
      </w:r>
      <w:r w:rsidRPr="00BA211C">
        <w:rPr>
          <w:rFonts w:ascii="Arial" w:hAnsi="Arial" w:cs="Arial"/>
        </w:rPr>
        <w:fldChar w:fldCharType="end"/>
      </w:r>
      <w:r w:rsidRPr="00BA211C">
        <w:rPr>
          <w:rFonts w:ascii="Arial" w:hAnsi="Arial" w:cs="Arial"/>
        </w:rPr>
        <w:t>.</w:t>
      </w:r>
      <w:r w:rsidR="001E1D16">
        <w:rPr>
          <w:rFonts w:ascii="Arial" w:hAnsi="Arial" w:cs="Arial"/>
        </w:rPr>
        <w:t xml:space="preserve"> </w:t>
      </w:r>
      <w:r w:rsidRPr="00BA211C">
        <w:rPr>
          <w:rFonts w:ascii="Arial" w:hAnsi="Arial" w:cs="Arial"/>
        </w:rPr>
        <w:t>In</w:t>
      </w:r>
      <w:r w:rsidR="001E1D16">
        <w:rPr>
          <w:rFonts w:ascii="Arial" w:hAnsi="Arial" w:cs="Arial"/>
        </w:rPr>
        <w:t xml:space="preserve"> </w:t>
      </w:r>
      <w:r w:rsidRPr="00BA211C">
        <w:rPr>
          <w:rFonts w:ascii="Arial" w:hAnsi="Arial" w:cs="Arial"/>
        </w:rPr>
        <w:t>addition,</w:t>
      </w:r>
      <w:r w:rsidR="001E1D16">
        <w:rPr>
          <w:rFonts w:ascii="Arial" w:hAnsi="Arial" w:cs="Arial"/>
        </w:rPr>
        <w:t xml:space="preserve"> </w:t>
      </w:r>
      <w:r w:rsidRPr="00BA211C">
        <w:rPr>
          <w:rFonts w:ascii="Arial" w:hAnsi="Arial" w:cs="Arial"/>
        </w:rPr>
        <w:t>rising</w:t>
      </w:r>
      <w:r w:rsidR="001E1D16">
        <w:rPr>
          <w:rFonts w:ascii="Arial" w:hAnsi="Arial" w:cs="Arial"/>
        </w:rPr>
        <w:t xml:space="preserve"> </w:t>
      </w:r>
      <w:r w:rsidRPr="00BA211C">
        <w:rPr>
          <w:rFonts w:ascii="Arial" w:hAnsi="Arial" w:cs="Arial"/>
        </w:rPr>
        <w:t>petroleum</w:t>
      </w:r>
      <w:r w:rsidR="001E1D16">
        <w:rPr>
          <w:rFonts w:ascii="Arial" w:hAnsi="Arial" w:cs="Arial"/>
        </w:rPr>
        <w:t xml:space="preserve"> </w:t>
      </w:r>
      <w:r w:rsidRPr="00BA211C">
        <w:rPr>
          <w:rFonts w:ascii="Arial" w:hAnsi="Arial" w:cs="Arial"/>
        </w:rPr>
        <w:t>costs</w:t>
      </w:r>
      <w:r w:rsidR="001E1D16">
        <w:rPr>
          <w:rFonts w:ascii="Arial" w:hAnsi="Arial" w:cs="Arial"/>
        </w:rPr>
        <w:t xml:space="preserve"> </w:t>
      </w:r>
      <w:r w:rsidRPr="00BA211C">
        <w:rPr>
          <w:rFonts w:ascii="Arial" w:hAnsi="Arial" w:cs="Arial"/>
        </w:rPr>
        <w:t>and</w:t>
      </w:r>
      <w:r w:rsidR="001E1D16">
        <w:rPr>
          <w:rFonts w:ascii="Arial" w:hAnsi="Arial" w:cs="Arial"/>
        </w:rPr>
        <w:t xml:space="preserve"> </w:t>
      </w:r>
      <w:r w:rsidRPr="00BA211C">
        <w:rPr>
          <w:rFonts w:ascii="Arial" w:hAnsi="Arial" w:cs="Arial"/>
        </w:rPr>
        <w:t>growing</w:t>
      </w:r>
      <w:r w:rsidR="001E1D16">
        <w:rPr>
          <w:rFonts w:ascii="Arial" w:hAnsi="Arial" w:cs="Arial"/>
        </w:rPr>
        <w:t xml:space="preserve"> </w:t>
      </w:r>
      <w:r w:rsidRPr="00BA211C">
        <w:rPr>
          <w:rFonts w:ascii="Arial" w:hAnsi="Arial" w:cs="Arial"/>
        </w:rPr>
        <w:t>demand</w:t>
      </w:r>
      <w:r w:rsidR="001E1D16">
        <w:rPr>
          <w:rFonts w:ascii="Arial" w:hAnsi="Arial" w:cs="Arial"/>
        </w:rPr>
        <w:t xml:space="preserve"> </w:t>
      </w:r>
      <w:r w:rsidRPr="00BA211C">
        <w:rPr>
          <w:rFonts w:ascii="Arial" w:hAnsi="Arial" w:cs="Arial"/>
        </w:rPr>
        <w:t>for</w:t>
      </w:r>
      <w:r w:rsidR="001E1D16">
        <w:rPr>
          <w:rFonts w:ascii="Arial" w:hAnsi="Arial" w:cs="Arial"/>
        </w:rPr>
        <w:t xml:space="preserve"> </w:t>
      </w:r>
      <w:r w:rsidRPr="00BA211C">
        <w:rPr>
          <w:rFonts w:ascii="Arial" w:hAnsi="Arial" w:cs="Arial"/>
        </w:rPr>
        <w:t>environmentally</w:t>
      </w:r>
      <w:r w:rsidR="001E1D16">
        <w:rPr>
          <w:rFonts w:ascii="Arial" w:hAnsi="Arial" w:cs="Arial"/>
        </w:rPr>
        <w:t xml:space="preserve"> </w:t>
      </w:r>
      <w:r w:rsidRPr="00BA211C">
        <w:rPr>
          <w:rFonts w:ascii="Arial" w:hAnsi="Arial" w:cs="Arial"/>
        </w:rPr>
        <w:t>sustainable</w:t>
      </w:r>
      <w:r w:rsidR="001E1D16">
        <w:rPr>
          <w:rFonts w:ascii="Arial" w:hAnsi="Arial" w:cs="Arial"/>
        </w:rPr>
        <w:t xml:space="preserve"> </w:t>
      </w:r>
      <w:r w:rsidRPr="00BA211C">
        <w:rPr>
          <w:rFonts w:ascii="Arial" w:hAnsi="Arial" w:cs="Arial"/>
        </w:rPr>
        <w:t>alternatives</w:t>
      </w:r>
      <w:r w:rsidR="001E1D16">
        <w:rPr>
          <w:rFonts w:ascii="Arial" w:hAnsi="Arial" w:cs="Arial"/>
        </w:rPr>
        <w:t xml:space="preserve"> </w:t>
      </w:r>
      <w:r w:rsidRPr="00BA211C">
        <w:rPr>
          <w:rFonts w:ascii="Arial" w:hAnsi="Arial" w:cs="Arial"/>
        </w:rPr>
        <w:t>underscore</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pressing</w:t>
      </w:r>
      <w:r w:rsidR="001E1D16">
        <w:rPr>
          <w:rFonts w:ascii="Arial" w:hAnsi="Arial" w:cs="Arial"/>
        </w:rPr>
        <w:t xml:space="preserve"> </w:t>
      </w:r>
      <w:r w:rsidRPr="00BA211C">
        <w:rPr>
          <w:rFonts w:ascii="Arial" w:hAnsi="Arial" w:cs="Arial"/>
        </w:rPr>
        <w:t>need</w:t>
      </w:r>
      <w:r w:rsidR="001E1D16">
        <w:rPr>
          <w:rFonts w:ascii="Arial" w:hAnsi="Arial" w:cs="Arial"/>
        </w:rPr>
        <w:t xml:space="preserve"> </w:t>
      </w:r>
      <w:r w:rsidRPr="00BA211C">
        <w:rPr>
          <w:rFonts w:ascii="Arial" w:hAnsi="Arial" w:cs="Arial"/>
        </w:rPr>
        <w:t>to</w:t>
      </w:r>
      <w:r w:rsidR="001E1D16">
        <w:rPr>
          <w:rFonts w:ascii="Arial" w:hAnsi="Arial" w:cs="Arial"/>
        </w:rPr>
        <w:t xml:space="preserve"> </w:t>
      </w:r>
      <w:r w:rsidRPr="00BA211C">
        <w:rPr>
          <w:rFonts w:ascii="Arial" w:hAnsi="Arial" w:cs="Arial"/>
        </w:rPr>
        <w:t>develop</w:t>
      </w:r>
      <w:r w:rsidR="001E1D16">
        <w:rPr>
          <w:rFonts w:ascii="Arial" w:hAnsi="Arial" w:cs="Arial"/>
        </w:rPr>
        <w:t xml:space="preserve"> </w:t>
      </w:r>
      <w:r w:rsidRPr="00BA211C">
        <w:rPr>
          <w:rFonts w:ascii="Arial" w:hAnsi="Arial" w:cs="Arial"/>
        </w:rPr>
        <w:t>biodegradable</w:t>
      </w:r>
      <w:r w:rsidR="001E1D16">
        <w:rPr>
          <w:rFonts w:ascii="Arial" w:hAnsi="Arial" w:cs="Arial"/>
        </w:rPr>
        <w:t xml:space="preserve"> </w:t>
      </w:r>
      <w:r w:rsidRPr="00BA211C">
        <w:rPr>
          <w:rFonts w:ascii="Arial" w:hAnsi="Arial" w:cs="Arial"/>
        </w:rPr>
        <w:t>polymers</w:t>
      </w:r>
      <w:r w:rsidR="001E1D16">
        <w:rPr>
          <w:rFonts w:ascii="Arial" w:hAnsi="Arial" w:cs="Arial"/>
        </w:rPr>
        <w:t xml:space="preserve"> </w:t>
      </w:r>
      <w:r w:rsidRPr="00BA211C">
        <w:rPr>
          <w:rFonts w:ascii="Arial" w:hAnsi="Arial" w:cs="Arial"/>
        </w:rPr>
        <w:t>that</w:t>
      </w:r>
      <w:r w:rsidR="001E1D16">
        <w:rPr>
          <w:rFonts w:ascii="Arial" w:hAnsi="Arial" w:cs="Arial"/>
        </w:rPr>
        <w:t xml:space="preserve"> </w:t>
      </w:r>
      <w:r w:rsidRPr="00BA211C">
        <w:rPr>
          <w:rFonts w:ascii="Arial" w:hAnsi="Arial" w:cs="Arial"/>
        </w:rPr>
        <w:t>can</w:t>
      </w:r>
      <w:r w:rsidR="001E1D16">
        <w:rPr>
          <w:rFonts w:ascii="Arial" w:hAnsi="Arial" w:cs="Arial"/>
        </w:rPr>
        <w:t xml:space="preserve"> </w:t>
      </w:r>
      <w:r w:rsidRPr="00BA211C">
        <w:rPr>
          <w:rFonts w:ascii="Arial" w:hAnsi="Arial" w:cs="Arial"/>
        </w:rPr>
        <w:t>effectively</w:t>
      </w:r>
      <w:r w:rsidR="001E1D16">
        <w:rPr>
          <w:rFonts w:ascii="Arial" w:hAnsi="Arial" w:cs="Arial"/>
        </w:rPr>
        <w:t xml:space="preserve"> </w:t>
      </w:r>
      <w:r w:rsidRPr="00BA211C">
        <w:rPr>
          <w:rFonts w:ascii="Arial" w:hAnsi="Arial" w:cs="Arial"/>
        </w:rPr>
        <w:t>replace</w:t>
      </w:r>
      <w:r w:rsidR="001E1D16">
        <w:rPr>
          <w:rFonts w:ascii="Arial" w:hAnsi="Arial" w:cs="Arial"/>
        </w:rPr>
        <w:t xml:space="preserve"> </w:t>
      </w:r>
      <w:r w:rsidRPr="00BA211C">
        <w:rPr>
          <w:rFonts w:ascii="Arial" w:hAnsi="Arial" w:cs="Arial"/>
        </w:rPr>
        <w:t>conventional</w:t>
      </w:r>
      <w:r w:rsidR="001E1D16">
        <w:rPr>
          <w:rFonts w:ascii="Arial" w:hAnsi="Arial" w:cs="Arial"/>
        </w:rPr>
        <w:t xml:space="preserve"> </w:t>
      </w:r>
      <w:r w:rsidRPr="00BA211C">
        <w:rPr>
          <w:rFonts w:ascii="Arial" w:hAnsi="Arial" w:cs="Arial"/>
        </w:rPr>
        <w:t>plastics</w:t>
      </w:r>
      <w:r w:rsidR="001E1D16">
        <w:rPr>
          <w:rFonts w:ascii="Arial" w:hAnsi="Arial" w:cs="Arial"/>
        </w:rPr>
        <w:t xml:space="preserve"> </w:t>
      </w:r>
      <w:r w:rsidRPr="00BA211C">
        <w:rPr>
          <w:rFonts w:ascii="Arial" w:hAnsi="Arial" w:cs="Arial"/>
        </w:rPr>
        <w:t>(</w:t>
      </w:r>
      <w:r w:rsidRPr="00BA211C">
        <w:rPr>
          <w:rFonts w:ascii="Arial" w:hAnsi="Arial" w:cs="Arial"/>
        </w:rPr>
        <w:fldChar w:fldCharType="begin" w:fldLock="1"/>
      </w:r>
      <w:r w:rsidRPr="00BA211C">
        <w:rPr>
          <w:rFonts w:ascii="Arial" w:hAnsi="Arial" w:cs="Arial"/>
        </w:rPr>
        <w:instrText>ADDIN CSL_CITATION {"citationItems":[{"id":"ITEM-1","itemData":{"ISSN":"2075-1729","author":[{"dropping-particle":"","family":"Vigneswari","given":"Sevakumaran","non-dropping-particle":"","parse-names":false,"suffix":""},{"dropping-particle":"","family":"Noor","given":"Muhammad Shahrul Md","non-dropping-particle":"","parse-names":false,"suffix":""},{"dropping-particle":"","family":"Amelia","given":"Tan Suet May","non-dropping-particle":"","parse-names":false,"suffix":""},{"dropping-particle":"","family":"Balakrishnan","given":"Karthnee","non-dropping-particle":"","parse-names":false,"suffix":""},{"dropping-particle":"","family":"Adnan","given":"Azila","non-dropping-particle":"","parse-names":false,"suffix":""},{"dropping-particle":"","family":"Bhubalan","given":"Kesaven","non-dropping-particle":"","parse-names":false,"suffix":""},{"dropping-particle":"","family":"Amirul","given":"Al-Ashraf Abdullah","non-dropping-particle":"","parse-names":false,"suffix":""},{"dropping-particle":"","family":"Ramakrishna","given":"Seeram","non-dropping-particle":"","parse-names":false,"suffix":""}],"container-title":"Life","id":"ITEM-1","issue":"8","issued":{"date-parts":[["2021"]]},"page":"807","publisher":"MDPI","title":"Recent advances in the biosynthesis of polyhydroxyalkanoates from lignocellulosic feedstocks","type":"article-journal","volume":"11"},"uris":["http://www.mendeley.com/documents/?uuid=873398ee-016d-4ffb-9a09-b46b97680cc5"]},{"id":"ITEM-2","itemData":{"ISSN":"2045-2322","author":[{"dropping-particle":"","family":"Patil","given":"Tejaswini Dhanaji","non-dropping-particle":"","parse-names":false,"suffix":""},{"dropping-particle":"","family":"Ghosh","given":"Saptaneel","non-dropping-particle":"","parse-names":false,"suffix":""},{"dropping-particle":"","family":"Agarwal","given":"Aparna","non-dropping-particle":"","parse-names":false,"suffix":""},{"dropping-particle":"","family":"Patel","given":"Sanjay Kumar Singh","non-dropping-particle":"","parse-names":false,"suffix":""},{"dropping-particle":"","family":"Tripathi","given":"Abhishek Dutt","non-dropping-particle":"","parse-names":false,"suffix":""},{"dropping-particle":"","family":"Mahato","given":"Dipendra Kumar","non-dropping-particle":"","parse-names":false,"suffix":""},{"dropping-particle":"","family":"Kumar","given":"Pradeep","non-dropping-particle":"","parse-names":false,"suffix":""},{"dropping-particle":"","family":"Slama","given":"Petr","non-dropping-particle":"","parse-names":false,"suffix":""},{"dropping-particle":"","family":"Pavlik","given":"Ales","non-dropping-particle":"","parse-names":false,"suffix":""},{"dropping-particle":"","family":"Haque","given":"Shafiul","non-dropping-particle":"","parse-names":false,"suffix":""}],"container-title":"Scientific Reports","id":"ITEM-2","issue":"1","issued":{"date-parts":[["2024"]]},"page":"1620","publisher":"Nature Publishing Group UK London","title":"Production, optimization, scale up and characterization of polyhydoxyalkanoates copolymers utilizing dairy processing waste","type":"article-journal","volume":"14"},"uris":["http://www.mendeley.com/documents/?uuid=9a252d96-3e35-4e1d-aa01-b4c0a3ef326c"]}],"mendeley":{"formattedCitation":"(Patil et al., 2024; Vigneswari et al., 2021)","plainTextFormattedCitation":"(Patil et al., 2024; Vigneswari et al., 2021)","previouslyFormattedCitation":"(Patil et al., 2024; Vigneswari et al., 2021)"},"properties":{"noteIndex":0},"schema":"https://github.com/citation-style-language/schema/raw/master/csl-citation.json"}</w:instrText>
      </w:r>
      <w:r w:rsidRPr="00BA211C">
        <w:rPr>
          <w:rFonts w:ascii="Arial" w:hAnsi="Arial" w:cs="Arial"/>
        </w:rPr>
        <w:fldChar w:fldCharType="separate"/>
      </w:r>
      <w:r w:rsidRPr="00BA211C">
        <w:rPr>
          <w:rFonts w:ascii="Arial" w:hAnsi="Arial" w:cs="Arial"/>
          <w:noProof/>
        </w:rPr>
        <w:t>(Patil</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2024;</w:t>
      </w:r>
      <w:r w:rsidR="001E1D16">
        <w:rPr>
          <w:rFonts w:ascii="Arial" w:hAnsi="Arial" w:cs="Arial"/>
          <w:noProof/>
        </w:rPr>
        <w:t xml:space="preserve"> </w:t>
      </w:r>
      <w:r w:rsidRPr="00BA211C">
        <w:rPr>
          <w:rFonts w:ascii="Arial" w:hAnsi="Arial" w:cs="Arial"/>
          <w:noProof/>
        </w:rPr>
        <w:t>Vigneswari</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2021)</w:t>
      </w:r>
      <w:r w:rsidRPr="00BA211C">
        <w:rPr>
          <w:rFonts w:ascii="Arial" w:hAnsi="Arial" w:cs="Arial"/>
        </w:rPr>
        <w:fldChar w:fldCharType="end"/>
      </w:r>
      <w:r w:rsidRPr="00BA211C">
        <w:rPr>
          <w:rFonts w:ascii="Arial" w:hAnsi="Arial" w:cs="Arial"/>
        </w:rPr>
        <w:t>.</w:t>
      </w:r>
    </w:p>
    <w:p w14:paraId="59E6DDF9" w14:textId="3C72DB3A" w:rsidR="00BA211C" w:rsidRPr="00BA211C" w:rsidRDefault="00BA211C" w:rsidP="00BA211C">
      <w:pPr>
        <w:pStyle w:val="Body"/>
        <w:spacing w:before="240" w:after="0"/>
        <w:rPr>
          <w:rFonts w:ascii="Arial" w:hAnsi="Arial" w:cs="Arial"/>
        </w:rPr>
      </w:pPr>
      <w:r w:rsidRPr="00BA211C">
        <w:rPr>
          <w:rFonts w:ascii="Arial" w:hAnsi="Arial" w:cs="Arial"/>
        </w:rPr>
        <w:lastRenderedPageBreak/>
        <w:t>Polyhydroxybutyrate</w:t>
      </w:r>
      <w:r w:rsidR="001E1D16">
        <w:rPr>
          <w:rFonts w:ascii="Arial" w:hAnsi="Arial" w:cs="Arial"/>
        </w:rPr>
        <w:t xml:space="preserve"> </w:t>
      </w:r>
      <w:r w:rsidRPr="00BA211C">
        <w:rPr>
          <w:rFonts w:ascii="Arial" w:hAnsi="Arial" w:cs="Arial"/>
        </w:rPr>
        <w:t>(PHB)</w:t>
      </w:r>
      <w:r w:rsidR="001E1D16">
        <w:rPr>
          <w:rFonts w:ascii="Arial" w:hAnsi="Arial" w:cs="Arial"/>
        </w:rPr>
        <w:t xml:space="preserve"> </w:t>
      </w:r>
      <w:r w:rsidRPr="00BA211C">
        <w:rPr>
          <w:rFonts w:ascii="Arial" w:hAnsi="Arial" w:cs="Arial"/>
        </w:rPr>
        <w:t>is</w:t>
      </w:r>
      <w:r w:rsidR="001E1D16">
        <w:rPr>
          <w:rFonts w:ascii="Arial" w:hAnsi="Arial" w:cs="Arial"/>
        </w:rPr>
        <w:t xml:space="preserve"> </w:t>
      </w:r>
      <w:r w:rsidRPr="00BA211C">
        <w:rPr>
          <w:rFonts w:ascii="Arial" w:hAnsi="Arial" w:cs="Arial"/>
        </w:rPr>
        <w:t>a</w:t>
      </w:r>
      <w:r w:rsidR="001E1D16">
        <w:rPr>
          <w:rFonts w:ascii="Arial" w:hAnsi="Arial" w:cs="Arial"/>
        </w:rPr>
        <w:t xml:space="preserve"> </w:t>
      </w:r>
      <w:r w:rsidRPr="00BA211C">
        <w:rPr>
          <w:rFonts w:ascii="Arial" w:hAnsi="Arial" w:cs="Arial"/>
        </w:rPr>
        <w:t>biodegradable</w:t>
      </w:r>
      <w:r w:rsidR="001E1D16">
        <w:rPr>
          <w:rFonts w:ascii="Arial" w:hAnsi="Arial" w:cs="Arial"/>
        </w:rPr>
        <w:t xml:space="preserve"> </w:t>
      </w:r>
      <w:r w:rsidRPr="00BA211C">
        <w:rPr>
          <w:rFonts w:ascii="Arial" w:hAnsi="Arial" w:cs="Arial"/>
        </w:rPr>
        <w:t>polyester</w:t>
      </w:r>
      <w:r w:rsidR="001E1D16">
        <w:rPr>
          <w:rFonts w:ascii="Arial" w:hAnsi="Arial" w:cs="Arial"/>
        </w:rPr>
        <w:t xml:space="preserve"> </w:t>
      </w:r>
      <w:r w:rsidRPr="00BA211C">
        <w:rPr>
          <w:rFonts w:ascii="Arial" w:hAnsi="Arial" w:cs="Arial"/>
        </w:rPr>
        <w:t>synthesized</w:t>
      </w:r>
      <w:r w:rsidR="001E1D16">
        <w:rPr>
          <w:rFonts w:ascii="Arial" w:hAnsi="Arial" w:cs="Arial"/>
        </w:rPr>
        <w:t xml:space="preserve"> </w:t>
      </w:r>
      <w:r w:rsidRPr="00BA211C">
        <w:rPr>
          <w:rFonts w:ascii="Arial" w:hAnsi="Arial" w:cs="Arial"/>
        </w:rPr>
        <w:t>by</w:t>
      </w:r>
      <w:r w:rsidR="001E1D16">
        <w:rPr>
          <w:rFonts w:ascii="Arial" w:hAnsi="Arial" w:cs="Arial"/>
        </w:rPr>
        <w:t xml:space="preserve"> </w:t>
      </w:r>
      <w:r w:rsidRPr="00BA211C">
        <w:rPr>
          <w:rFonts w:ascii="Arial" w:hAnsi="Arial" w:cs="Arial"/>
        </w:rPr>
        <w:t>various</w:t>
      </w:r>
      <w:r w:rsidR="001E1D16">
        <w:rPr>
          <w:rFonts w:ascii="Arial" w:hAnsi="Arial" w:cs="Arial"/>
        </w:rPr>
        <w:t xml:space="preserve"> </w:t>
      </w:r>
      <w:r w:rsidRPr="00BA211C">
        <w:rPr>
          <w:rFonts w:ascii="Arial" w:hAnsi="Arial" w:cs="Arial"/>
        </w:rPr>
        <w:t>bacteria</w:t>
      </w:r>
      <w:r w:rsidR="001E1D16">
        <w:rPr>
          <w:rFonts w:ascii="Arial" w:hAnsi="Arial" w:cs="Arial"/>
        </w:rPr>
        <w:t xml:space="preserve"> </w:t>
      </w:r>
      <w:r w:rsidRPr="00BA211C">
        <w:rPr>
          <w:rFonts w:ascii="Arial" w:hAnsi="Arial" w:cs="Arial"/>
        </w:rPr>
        <w:t>as</w:t>
      </w:r>
      <w:r w:rsidR="001E1D16">
        <w:rPr>
          <w:rFonts w:ascii="Arial" w:hAnsi="Arial" w:cs="Arial"/>
        </w:rPr>
        <w:t xml:space="preserve"> </w:t>
      </w:r>
      <w:r w:rsidRPr="00BA211C">
        <w:rPr>
          <w:rFonts w:ascii="Arial" w:hAnsi="Arial" w:cs="Arial"/>
        </w:rPr>
        <w:t>intracellular</w:t>
      </w:r>
      <w:r w:rsidR="001E1D16">
        <w:rPr>
          <w:rFonts w:ascii="Arial" w:hAnsi="Arial" w:cs="Arial"/>
        </w:rPr>
        <w:t xml:space="preserve"> </w:t>
      </w:r>
      <w:r w:rsidRPr="00BA211C">
        <w:rPr>
          <w:rFonts w:ascii="Arial" w:hAnsi="Arial" w:cs="Arial"/>
        </w:rPr>
        <w:t>carbon</w:t>
      </w:r>
      <w:r w:rsidR="001E1D16">
        <w:rPr>
          <w:rFonts w:ascii="Arial" w:hAnsi="Arial" w:cs="Arial"/>
        </w:rPr>
        <w:t xml:space="preserve"> </w:t>
      </w:r>
      <w:r w:rsidRPr="00BA211C">
        <w:rPr>
          <w:rFonts w:ascii="Arial" w:hAnsi="Arial" w:cs="Arial"/>
        </w:rPr>
        <w:t>and</w:t>
      </w:r>
      <w:r w:rsidR="001E1D16">
        <w:rPr>
          <w:rFonts w:ascii="Arial" w:hAnsi="Arial" w:cs="Arial"/>
        </w:rPr>
        <w:t xml:space="preserve"> </w:t>
      </w:r>
      <w:r w:rsidRPr="00BA211C">
        <w:rPr>
          <w:rFonts w:ascii="Arial" w:hAnsi="Arial" w:cs="Arial"/>
        </w:rPr>
        <w:t>energy</w:t>
      </w:r>
      <w:r w:rsidR="001E1D16">
        <w:rPr>
          <w:rFonts w:ascii="Arial" w:hAnsi="Arial" w:cs="Arial"/>
        </w:rPr>
        <w:t xml:space="preserve"> </w:t>
      </w:r>
      <w:r w:rsidRPr="00BA211C">
        <w:rPr>
          <w:rFonts w:ascii="Arial" w:hAnsi="Arial" w:cs="Arial"/>
        </w:rPr>
        <w:t>reserves</w:t>
      </w:r>
      <w:r w:rsidR="001E1D16">
        <w:rPr>
          <w:rFonts w:ascii="Arial" w:hAnsi="Arial" w:cs="Arial"/>
        </w:rPr>
        <w:t xml:space="preserve"> </w:t>
      </w:r>
      <w:r w:rsidRPr="00BA211C">
        <w:rPr>
          <w:rFonts w:ascii="Arial" w:hAnsi="Arial" w:cs="Arial"/>
        </w:rPr>
        <w:t>under</w:t>
      </w:r>
      <w:r w:rsidR="001E1D16">
        <w:rPr>
          <w:rFonts w:ascii="Arial" w:hAnsi="Arial" w:cs="Arial"/>
        </w:rPr>
        <w:t xml:space="preserve"> </w:t>
      </w:r>
      <w:r w:rsidRPr="00BA211C">
        <w:rPr>
          <w:rFonts w:ascii="Arial" w:hAnsi="Arial" w:cs="Arial"/>
        </w:rPr>
        <w:t>nutrient-limited</w:t>
      </w:r>
      <w:r w:rsidR="001E1D16">
        <w:rPr>
          <w:rFonts w:ascii="Arial" w:hAnsi="Arial" w:cs="Arial"/>
        </w:rPr>
        <w:t xml:space="preserve"> </w:t>
      </w:r>
      <w:r w:rsidRPr="00BA211C">
        <w:rPr>
          <w:rFonts w:ascii="Arial" w:hAnsi="Arial" w:cs="Arial"/>
        </w:rPr>
        <w:t>conditions</w:t>
      </w:r>
      <w:r w:rsidR="001E1D16">
        <w:rPr>
          <w:rFonts w:ascii="Arial" w:hAnsi="Arial" w:cs="Arial"/>
        </w:rPr>
        <w:t xml:space="preserve"> </w:t>
      </w:r>
      <w:r w:rsidRPr="00BA211C">
        <w:rPr>
          <w:rFonts w:ascii="Arial" w:hAnsi="Arial" w:cs="Arial"/>
        </w:rPr>
        <w:fldChar w:fldCharType="begin" w:fldLock="1"/>
      </w:r>
      <w:r w:rsidRPr="00BA211C">
        <w:rPr>
          <w:rFonts w:ascii="Arial" w:hAnsi="Arial" w:cs="Arial"/>
        </w:rPr>
        <w:instrText>ADDIN CSL_CITATION {"citationItems":[{"id":"ITEM-1","itemData":{"ISSN":"0960-8524","author":[{"dropping-particle":"","family":"Reddy","given":"C S K","non-dropping-particle":"","parse-names":false,"suffix":""},{"dropping-particle":"","family":"Ghai","given":"Rashmi","non-dropping-particle":"","parse-names":false,"suffix":""},{"dropping-particle":"","family":"Kalia","given":"V_C","non-dropping-particle":"","parse-names":false,"suffix":""}],"container-title":"Bioresource technology","id":"ITEM-1","issue":"2","issued":{"date-parts":[["2003"]]},"page":"137-146","publisher":"Elsevier","title":"Polyhydroxyalkanoates: an overview","type":"article-journal","volume":"87"},"uris":["http://www.mendeley.com/documents/?uuid=f144f310-1a60-4444-a42b-538d5299c362"]},{"id":"ITEM-2","itemData":{"ISSN":"2306-5354","author":[{"dropping-particle":"","family":"Reddy","given":"V Uttej Nandan","non-dropping-particle":"","parse-names":false,"suffix":""},{"dropping-particle":"V","family":"Ramanaiah","given":"S","non-dropping-particle":"","parse-names":false,"suffix":""},{"dropping-particle":"","family":"Reddy","given":"M Venkateswar","non-dropping-particle":"","parse-names":false,"suffix":""},{"dropping-particle":"","family":"Chang","given":"Young-Cheol","non-dropping-particle":"","parse-names":false,"suffix":""}],"container-title":"Bioengineering","id":"ITEM-2","issue":"5","issued":{"date-parts":[["2022"]]},"page":"225","publisher":"MDPI","title":"Review of the developments of bacterial medium-chain-length polyhydroxyalkanoates (mcl-PHAs)","type":"article-journal","volume":"9"},"uris":["http://www.mendeley.com/documents/?uuid=b879429a-15e9-4d9f-8260-ee6d0da3ae0a"]}],"mendeley":{"formattedCitation":"(C. S. K. Reddy et al., 2003; V. U. N. Reddy et al., 2022)","manualFormatting":"(Reddy et al., 2003; Reddy et al., 2022)","plainTextFormattedCitation":"(C. S. K. Reddy et al., 2003; V. U. N. Reddy et al., 2022)","previouslyFormattedCitation":"(C. S. K. Reddy et al., 2003; V. U. N. Reddy et al., 2022)"},"properties":{"noteIndex":0},"schema":"https://github.com/citation-style-language/schema/raw/master/csl-citation.json"}</w:instrText>
      </w:r>
      <w:r w:rsidRPr="00BA211C">
        <w:rPr>
          <w:rFonts w:ascii="Arial" w:hAnsi="Arial" w:cs="Arial"/>
        </w:rPr>
        <w:fldChar w:fldCharType="separate"/>
      </w:r>
      <w:r w:rsidRPr="00BA211C">
        <w:rPr>
          <w:rFonts w:ascii="Arial" w:hAnsi="Arial" w:cs="Arial"/>
          <w:noProof/>
        </w:rPr>
        <w:t>(Reddy</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2003;</w:t>
      </w:r>
      <w:r w:rsidR="001E1D16">
        <w:rPr>
          <w:rFonts w:ascii="Arial" w:hAnsi="Arial" w:cs="Arial"/>
          <w:noProof/>
        </w:rPr>
        <w:t xml:space="preserve"> </w:t>
      </w:r>
      <w:r w:rsidRPr="00BA211C">
        <w:rPr>
          <w:rFonts w:ascii="Arial" w:hAnsi="Arial" w:cs="Arial"/>
          <w:noProof/>
        </w:rPr>
        <w:t>Reddy</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2022)</w:t>
      </w:r>
      <w:r w:rsidRPr="00BA211C">
        <w:rPr>
          <w:rFonts w:ascii="Arial" w:hAnsi="Arial" w:cs="Arial"/>
        </w:rPr>
        <w:fldChar w:fldCharType="end"/>
      </w:r>
      <w:r w:rsidRPr="00BA211C">
        <w:rPr>
          <w:rFonts w:ascii="Arial" w:hAnsi="Arial" w:cs="Arial"/>
        </w:rPr>
        <w:t>.</w:t>
      </w:r>
      <w:r w:rsidR="001E1D16">
        <w:rPr>
          <w:rFonts w:ascii="Arial" w:hAnsi="Arial" w:cs="Arial"/>
        </w:rPr>
        <w:t xml:space="preserve"> </w:t>
      </w:r>
      <w:r w:rsidRPr="00BA211C">
        <w:rPr>
          <w:rFonts w:ascii="Arial" w:hAnsi="Arial" w:cs="Arial"/>
        </w:rPr>
        <w:t>PHB</w:t>
      </w:r>
      <w:r w:rsidR="001E1D16">
        <w:rPr>
          <w:rFonts w:ascii="Arial" w:hAnsi="Arial" w:cs="Arial"/>
        </w:rPr>
        <w:t xml:space="preserve"> </w:t>
      </w:r>
      <w:r w:rsidRPr="00BA211C">
        <w:rPr>
          <w:rFonts w:ascii="Arial" w:hAnsi="Arial" w:cs="Arial"/>
        </w:rPr>
        <w:t>has</w:t>
      </w:r>
      <w:r w:rsidR="001E1D16">
        <w:rPr>
          <w:rFonts w:ascii="Arial" w:hAnsi="Arial" w:cs="Arial"/>
        </w:rPr>
        <w:t xml:space="preserve"> </w:t>
      </w:r>
      <w:r w:rsidRPr="00BA211C">
        <w:rPr>
          <w:rFonts w:ascii="Arial" w:hAnsi="Arial" w:cs="Arial"/>
        </w:rPr>
        <w:t>attracted</w:t>
      </w:r>
      <w:r w:rsidR="001E1D16">
        <w:rPr>
          <w:rFonts w:ascii="Arial" w:hAnsi="Arial" w:cs="Arial"/>
        </w:rPr>
        <w:t xml:space="preserve"> </w:t>
      </w:r>
      <w:r w:rsidRPr="00BA211C">
        <w:rPr>
          <w:rFonts w:ascii="Arial" w:hAnsi="Arial" w:cs="Arial"/>
        </w:rPr>
        <w:t>attention</w:t>
      </w:r>
      <w:r w:rsidR="001E1D16">
        <w:rPr>
          <w:rFonts w:ascii="Arial" w:hAnsi="Arial" w:cs="Arial"/>
        </w:rPr>
        <w:t xml:space="preserve"> </w:t>
      </w:r>
      <w:r w:rsidRPr="00BA211C">
        <w:rPr>
          <w:rFonts w:ascii="Arial" w:hAnsi="Arial" w:cs="Arial"/>
        </w:rPr>
        <w:t>because</w:t>
      </w:r>
      <w:r w:rsidR="001E1D16">
        <w:rPr>
          <w:rFonts w:ascii="Arial" w:hAnsi="Arial" w:cs="Arial"/>
        </w:rPr>
        <w:t xml:space="preserve"> </w:t>
      </w:r>
      <w:r w:rsidRPr="00BA211C">
        <w:rPr>
          <w:rFonts w:ascii="Arial" w:hAnsi="Arial" w:cs="Arial"/>
        </w:rPr>
        <w:t>it</w:t>
      </w:r>
      <w:r w:rsidR="001E1D16">
        <w:rPr>
          <w:rFonts w:ascii="Arial" w:hAnsi="Arial" w:cs="Arial"/>
        </w:rPr>
        <w:t xml:space="preserve"> </w:t>
      </w:r>
      <w:r w:rsidRPr="00BA211C">
        <w:rPr>
          <w:rFonts w:ascii="Arial" w:hAnsi="Arial" w:cs="Arial"/>
        </w:rPr>
        <w:t>degrades</w:t>
      </w:r>
      <w:r w:rsidR="001E1D16">
        <w:rPr>
          <w:rFonts w:ascii="Arial" w:hAnsi="Arial" w:cs="Arial"/>
        </w:rPr>
        <w:t xml:space="preserve"> </w:t>
      </w:r>
      <w:r w:rsidRPr="00BA211C">
        <w:rPr>
          <w:rFonts w:ascii="Arial" w:hAnsi="Arial" w:cs="Arial"/>
        </w:rPr>
        <w:t>completely</w:t>
      </w:r>
      <w:r w:rsidR="001E1D16">
        <w:rPr>
          <w:rFonts w:ascii="Arial" w:hAnsi="Arial" w:cs="Arial"/>
        </w:rPr>
        <w:t xml:space="preserve"> </w:t>
      </w:r>
      <w:r w:rsidRPr="00BA211C">
        <w:rPr>
          <w:rFonts w:ascii="Arial" w:hAnsi="Arial" w:cs="Arial"/>
        </w:rPr>
        <w:t>to</w:t>
      </w:r>
      <w:r w:rsidR="001E1D16">
        <w:rPr>
          <w:rFonts w:ascii="Arial" w:hAnsi="Arial" w:cs="Arial"/>
        </w:rPr>
        <w:t xml:space="preserve"> </w:t>
      </w:r>
      <w:r w:rsidRPr="00BA211C">
        <w:rPr>
          <w:rFonts w:ascii="Arial" w:hAnsi="Arial" w:cs="Arial"/>
        </w:rPr>
        <w:t>carbon</w:t>
      </w:r>
      <w:r w:rsidR="001E1D16">
        <w:rPr>
          <w:rFonts w:ascii="Arial" w:hAnsi="Arial" w:cs="Arial"/>
        </w:rPr>
        <w:t xml:space="preserve"> </w:t>
      </w:r>
      <w:r w:rsidRPr="00BA211C">
        <w:rPr>
          <w:rFonts w:ascii="Arial" w:hAnsi="Arial" w:cs="Arial"/>
        </w:rPr>
        <w:t>dioxide</w:t>
      </w:r>
      <w:r w:rsidR="001E1D16">
        <w:rPr>
          <w:rFonts w:ascii="Arial" w:hAnsi="Arial" w:cs="Arial"/>
        </w:rPr>
        <w:t xml:space="preserve"> </w:t>
      </w:r>
      <w:r w:rsidRPr="00BA211C">
        <w:rPr>
          <w:rFonts w:ascii="Arial" w:hAnsi="Arial" w:cs="Arial"/>
        </w:rPr>
        <w:t>and</w:t>
      </w:r>
      <w:r w:rsidR="001E1D16">
        <w:rPr>
          <w:rFonts w:ascii="Arial" w:hAnsi="Arial" w:cs="Arial"/>
        </w:rPr>
        <w:t xml:space="preserve"> </w:t>
      </w:r>
      <w:r w:rsidRPr="00BA211C">
        <w:rPr>
          <w:rFonts w:ascii="Arial" w:hAnsi="Arial" w:cs="Arial"/>
        </w:rPr>
        <w:t>water,</w:t>
      </w:r>
      <w:r w:rsidR="001E1D16">
        <w:rPr>
          <w:rFonts w:ascii="Arial" w:hAnsi="Arial" w:cs="Arial"/>
        </w:rPr>
        <w:t xml:space="preserve"> </w:t>
      </w:r>
      <w:r w:rsidRPr="00BA211C">
        <w:rPr>
          <w:rFonts w:ascii="Arial" w:hAnsi="Arial" w:cs="Arial"/>
        </w:rPr>
        <w:t>leaving</w:t>
      </w:r>
      <w:r w:rsidR="001E1D16">
        <w:rPr>
          <w:rFonts w:ascii="Arial" w:hAnsi="Arial" w:cs="Arial"/>
        </w:rPr>
        <w:t xml:space="preserve"> </w:t>
      </w:r>
      <w:r w:rsidRPr="00BA211C">
        <w:rPr>
          <w:rFonts w:ascii="Arial" w:hAnsi="Arial" w:cs="Arial"/>
        </w:rPr>
        <w:t>no</w:t>
      </w:r>
      <w:r w:rsidR="001E1D16">
        <w:rPr>
          <w:rFonts w:ascii="Arial" w:hAnsi="Arial" w:cs="Arial"/>
        </w:rPr>
        <w:t xml:space="preserve"> </w:t>
      </w:r>
      <w:r w:rsidRPr="00BA211C">
        <w:rPr>
          <w:rFonts w:ascii="Arial" w:hAnsi="Arial" w:cs="Arial"/>
        </w:rPr>
        <w:t>toxic</w:t>
      </w:r>
      <w:r w:rsidR="001E1D16">
        <w:rPr>
          <w:rFonts w:ascii="Arial" w:hAnsi="Arial" w:cs="Arial"/>
        </w:rPr>
        <w:t xml:space="preserve"> </w:t>
      </w:r>
      <w:r w:rsidRPr="00BA211C">
        <w:rPr>
          <w:rFonts w:ascii="Arial" w:hAnsi="Arial" w:cs="Arial"/>
        </w:rPr>
        <w:t>residues,</w:t>
      </w:r>
      <w:r w:rsidR="001E1D16">
        <w:rPr>
          <w:rFonts w:ascii="Arial" w:hAnsi="Arial" w:cs="Arial"/>
        </w:rPr>
        <w:t xml:space="preserve"> </w:t>
      </w:r>
      <w:r w:rsidRPr="00BA211C">
        <w:rPr>
          <w:rFonts w:ascii="Arial" w:hAnsi="Arial" w:cs="Arial"/>
        </w:rPr>
        <w:t>and</w:t>
      </w:r>
      <w:r w:rsidR="001E1D16">
        <w:rPr>
          <w:rFonts w:ascii="Arial" w:hAnsi="Arial" w:cs="Arial"/>
        </w:rPr>
        <w:t xml:space="preserve"> </w:t>
      </w:r>
      <w:r w:rsidRPr="00BA211C">
        <w:rPr>
          <w:rFonts w:ascii="Arial" w:hAnsi="Arial" w:cs="Arial"/>
        </w:rPr>
        <w:t>its</w:t>
      </w:r>
      <w:r w:rsidR="001E1D16">
        <w:rPr>
          <w:rFonts w:ascii="Arial" w:hAnsi="Arial" w:cs="Arial"/>
        </w:rPr>
        <w:t xml:space="preserve"> </w:t>
      </w:r>
      <w:r w:rsidRPr="00BA211C">
        <w:rPr>
          <w:rFonts w:ascii="Arial" w:hAnsi="Arial" w:cs="Arial"/>
        </w:rPr>
        <w:t>physical</w:t>
      </w:r>
      <w:r w:rsidR="001E1D16">
        <w:rPr>
          <w:rFonts w:ascii="Arial" w:hAnsi="Arial" w:cs="Arial"/>
        </w:rPr>
        <w:t xml:space="preserve"> </w:t>
      </w:r>
      <w:r w:rsidRPr="00BA211C">
        <w:rPr>
          <w:rFonts w:ascii="Arial" w:hAnsi="Arial" w:cs="Arial"/>
        </w:rPr>
        <w:t>properties</w:t>
      </w:r>
      <w:r w:rsidR="001E1D16">
        <w:rPr>
          <w:rFonts w:ascii="Arial" w:hAnsi="Arial" w:cs="Arial"/>
        </w:rPr>
        <w:t xml:space="preserve"> </w:t>
      </w:r>
      <w:r w:rsidRPr="00BA211C">
        <w:rPr>
          <w:rFonts w:ascii="Arial" w:hAnsi="Arial" w:cs="Arial"/>
        </w:rPr>
        <w:t>resemble</w:t>
      </w:r>
      <w:r w:rsidR="001E1D16">
        <w:rPr>
          <w:rFonts w:ascii="Arial" w:hAnsi="Arial" w:cs="Arial"/>
        </w:rPr>
        <w:t xml:space="preserve"> </w:t>
      </w:r>
      <w:r w:rsidRPr="00BA211C">
        <w:rPr>
          <w:rFonts w:ascii="Arial" w:hAnsi="Arial" w:cs="Arial"/>
        </w:rPr>
        <w:t>those</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polypropylene</w:t>
      </w:r>
      <w:r w:rsidR="001E1D16">
        <w:rPr>
          <w:rFonts w:ascii="Arial" w:hAnsi="Arial" w:cs="Arial"/>
        </w:rPr>
        <w:t xml:space="preserve"> </w:t>
      </w:r>
      <w:r w:rsidRPr="00BA211C">
        <w:rPr>
          <w:rFonts w:ascii="Arial" w:hAnsi="Arial" w:cs="Arial"/>
        </w:rPr>
        <w:fldChar w:fldCharType="begin" w:fldLock="1"/>
      </w:r>
      <w:r w:rsidRPr="00BA211C">
        <w:rPr>
          <w:rFonts w:ascii="Arial" w:hAnsi="Arial" w:cs="Arial"/>
        </w:rPr>
        <w:instrText>ADDIN CSL_CITATION {"citationItems":[{"id":"ITEM-1","itemData":{"ISSN":"1664-302X","abstract":"Polyhydroxyalkanoates (PHAs) are promising green substitutes for traditional plastics, offering good biodegradability and biocompatibility. PHA production using volatile fatty acids (VFAs) obtained from food waste fermentation not only provides a new way to utilize food waste resources but also reduces the PHA production cost. However, a review of mechanisms, technical processes, key influencing factors, and techno-economic analysis of food waste-VFAs-PHA production is lacking. Thus, this review elucidates the microorganisms that synthesize PHA and their associated metabolic pathways. A technical process of food waste-VFAs-PHA generation was proposed. Research status in this field was summarized. Meanwhile, the influencing factors of PHA synthesis based on VFAs were discussed. Additionally, techno-economic and environmental analyses of the food waste-VFAs-PHA process were covered. Finally, the challenges and prospects of future work were proposed. This review provides new ideas and theoretical guidance for achieving industrial production of low-cost PHA and the value-added transformation of food waste.","author":[{"dropping-particle":"","family":"Tao","given":"Xue","non-dropping-particle":"","parse-names":false,"suffix":""},{"dropping-particle":"","family":"Liu","given":"Shiqi","non-dropping-particle":"","parse-names":false,"suffix":""},{"dropping-particle":"","family":"Lv","given":"Longyi","non-dropping-particle":"","parse-names":false,"suffix":""},{"dropping-particle":"","family":"Sun","given":"Li","non-dropping-particle":"","parse-names":false,"suffix":""},{"dropping-particle":"","family":"Zhang","given":"Guangming","non-dropping-particle":"","parse-names":false,"suffix":""},{"dropping-particle":"","family":"Liang","given":"Jinsong","non-dropping-particle":"","parse-names":false,"suffix":""},{"dropping-particle":"","family":"Zou","given":"Wenxiu","non-dropping-particle":"","parse-names":false,"suffix":""}],"container-title":"Frontiers in Microbiology","id":"ITEM-1","issued":{"date-parts":[["2025"]]},"title":"Recent advances in polyhydroxyalkanoate production from volatile fatty acids derived from food waste fermentation","type":"article-journal","volume":"Volume 16 - 2025"},"uris":["http://www.mendeley.com/documents/?uuid=9f7b1df1-9de7-4917-bfd3-716495bb290d"]},{"id":"ITEM-2","itemData":{"ISSN":"2073-4360","author":[{"dropping-particle":"","family":"Narayanasamy","given":"Anand","non-dropping-particle":"","parse-names":false,"suffix":""},{"dropping-particle":"","family":"Patel","given":"Sanjay K S","non-dropping-particle":"","parse-names":false,"suffix":""},{"dropping-particle":"","family":"Singh","given":"Neha","non-dropping-particle":"","parse-names":false,"suffix":""},{"dropping-particle":"V","family":"Rohit","given":"M","non-dropping-particle":"","parse-names":false,"suffix":""},{"dropping-particle":"","family":"Lee","given":"Jung-Kul","non-dropping-particle":"","parse-names":false,"suffix":""}],"container-title":"Polymers","id":"ITEM-2","issue":"15","issued":{"date-parts":[["2024"]]},"page":"2227","publisher":"MDPI","title":"Valorization of algal biomass to produce microbial polyhydroxyalkanoates: recent updates, challenges, and perspectives","type":"article-journal","volume":"16"},"uris":["http://www.mendeley.com/documents/?uuid=a55058da-c0dc-468a-af74-aa0ac2b9da66"]}],"mendeley":{"formattedCitation":"(Narayanasamy et al., 2024; Tao et al., 2025)","plainTextFormattedCitation":"(Narayanasamy et al., 2024; Tao et al., 2025)","previouslyFormattedCitation":"(Narayanasamy et al., 2024; Tao et al., 2025)"},"properties":{"noteIndex":0},"schema":"https://github.com/citation-style-language/schema/raw/master/csl-citation.json"}</w:instrText>
      </w:r>
      <w:r w:rsidRPr="00BA211C">
        <w:rPr>
          <w:rFonts w:ascii="Arial" w:hAnsi="Arial" w:cs="Arial"/>
        </w:rPr>
        <w:fldChar w:fldCharType="separate"/>
      </w:r>
      <w:r w:rsidRPr="00BA211C">
        <w:rPr>
          <w:rFonts w:ascii="Arial" w:hAnsi="Arial" w:cs="Arial"/>
          <w:noProof/>
        </w:rPr>
        <w:t>(Narayanasamy</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2024;</w:t>
      </w:r>
      <w:r w:rsidR="001E1D16">
        <w:rPr>
          <w:rFonts w:ascii="Arial" w:hAnsi="Arial" w:cs="Arial"/>
          <w:noProof/>
        </w:rPr>
        <w:t xml:space="preserve"> </w:t>
      </w:r>
      <w:r w:rsidRPr="00BA211C">
        <w:rPr>
          <w:rFonts w:ascii="Arial" w:hAnsi="Arial" w:cs="Arial"/>
          <w:noProof/>
        </w:rPr>
        <w:t>Tao</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2025)</w:t>
      </w:r>
      <w:r w:rsidRPr="00BA211C">
        <w:rPr>
          <w:rFonts w:ascii="Arial" w:hAnsi="Arial" w:cs="Arial"/>
        </w:rPr>
        <w:fldChar w:fldCharType="end"/>
      </w:r>
      <w:r w:rsidRPr="00BA211C">
        <w:rPr>
          <w:rFonts w:ascii="Arial" w:hAnsi="Arial" w:cs="Arial"/>
        </w:rPr>
        <w:t>.</w:t>
      </w:r>
      <w:r w:rsidR="001E1D16">
        <w:rPr>
          <w:rFonts w:ascii="Arial" w:hAnsi="Arial" w:cs="Arial"/>
        </w:rPr>
        <w:t xml:space="preserve"> </w:t>
      </w:r>
      <w:r w:rsidRPr="00BA211C">
        <w:rPr>
          <w:rFonts w:ascii="Arial" w:hAnsi="Arial" w:cs="Arial"/>
        </w:rPr>
        <w:t>However,</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major</w:t>
      </w:r>
      <w:r w:rsidR="001E1D16">
        <w:rPr>
          <w:rFonts w:ascii="Arial" w:hAnsi="Arial" w:cs="Arial"/>
        </w:rPr>
        <w:t xml:space="preserve"> </w:t>
      </w:r>
      <w:r w:rsidRPr="00BA211C">
        <w:rPr>
          <w:rFonts w:ascii="Arial" w:hAnsi="Arial" w:cs="Arial"/>
        </w:rPr>
        <w:t>limiting</w:t>
      </w:r>
      <w:r w:rsidR="001E1D16">
        <w:rPr>
          <w:rFonts w:ascii="Arial" w:hAnsi="Arial" w:cs="Arial"/>
        </w:rPr>
        <w:t xml:space="preserve"> </w:t>
      </w:r>
      <w:r w:rsidRPr="00BA211C">
        <w:rPr>
          <w:rFonts w:ascii="Arial" w:hAnsi="Arial" w:cs="Arial"/>
        </w:rPr>
        <w:t>factor</w:t>
      </w:r>
      <w:r w:rsidR="001E1D16">
        <w:rPr>
          <w:rFonts w:ascii="Arial" w:hAnsi="Arial" w:cs="Arial"/>
        </w:rPr>
        <w:t xml:space="preserve"> </w:t>
      </w:r>
      <w:r w:rsidRPr="00BA211C">
        <w:rPr>
          <w:rFonts w:ascii="Arial" w:hAnsi="Arial" w:cs="Arial"/>
        </w:rPr>
        <w:t>for</w:t>
      </w:r>
      <w:r w:rsidR="001E1D16">
        <w:rPr>
          <w:rFonts w:ascii="Arial" w:hAnsi="Arial" w:cs="Arial"/>
        </w:rPr>
        <w:t xml:space="preserve"> </w:t>
      </w:r>
      <w:r w:rsidRPr="00BA211C">
        <w:rPr>
          <w:rFonts w:ascii="Arial" w:hAnsi="Arial" w:cs="Arial"/>
        </w:rPr>
        <w:t>its</w:t>
      </w:r>
      <w:r w:rsidR="001E1D16">
        <w:rPr>
          <w:rFonts w:ascii="Arial" w:hAnsi="Arial" w:cs="Arial"/>
        </w:rPr>
        <w:t xml:space="preserve"> </w:t>
      </w:r>
      <w:r w:rsidRPr="00BA211C">
        <w:rPr>
          <w:rFonts w:ascii="Arial" w:hAnsi="Arial" w:cs="Arial"/>
        </w:rPr>
        <w:t>commercial</w:t>
      </w:r>
      <w:r w:rsidR="001E1D16">
        <w:rPr>
          <w:rFonts w:ascii="Arial" w:hAnsi="Arial" w:cs="Arial"/>
        </w:rPr>
        <w:t xml:space="preserve"> </w:t>
      </w:r>
      <w:r w:rsidRPr="00BA211C">
        <w:rPr>
          <w:rFonts w:ascii="Arial" w:hAnsi="Arial" w:cs="Arial"/>
        </w:rPr>
        <w:t>success</w:t>
      </w:r>
      <w:r w:rsidR="001E1D16">
        <w:rPr>
          <w:rFonts w:ascii="Arial" w:hAnsi="Arial" w:cs="Arial"/>
        </w:rPr>
        <w:t xml:space="preserve"> </w:t>
      </w:r>
      <w:r w:rsidRPr="00BA211C">
        <w:rPr>
          <w:rFonts w:ascii="Arial" w:hAnsi="Arial" w:cs="Arial"/>
        </w:rPr>
        <w:t>is</w:t>
      </w:r>
      <w:r w:rsidR="001E1D16">
        <w:rPr>
          <w:rFonts w:ascii="Arial" w:hAnsi="Arial" w:cs="Arial"/>
        </w:rPr>
        <w:t xml:space="preserve"> </w:t>
      </w:r>
      <w:r w:rsidRPr="00BA211C">
        <w:rPr>
          <w:rFonts w:ascii="Arial" w:hAnsi="Arial" w:cs="Arial"/>
        </w:rPr>
        <w:t>production</w:t>
      </w:r>
      <w:r w:rsidR="001E1D16">
        <w:rPr>
          <w:rFonts w:ascii="Arial" w:hAnsi="Arial" w:cs="Arial"/>
        </w:rPr>
        <w:t xml:space="preserve"> </w:t>
      </w:r>
      <w:r w:rsidRPr="00BA211C">
        <w:rPr>
          <w:rFonts w:ascii="Arial" w:hAnsi="Arial" w:cs="Arial"/>
        </w:rPr>
        <w:t>costs.</w:t>
      </w:r>
      <w:r w:rsidR="001E1D16">
        <w:rPr>
          <w:rFonts w:ascii="Arial" w:hAnsi="Arial" w:cs="Arial"/>
        </w:rPr>
        <w:t xml:space="preserve"> </w:t>
      </w:r>
      <w:r w:rsidRPr="00BA211C">
        <w:rPr>
          <w:rFonts w:ascii="Arial" w:hAnsi="Arial" w:cs="Arial"/>
        </w:rPr>
        <w:t>Pure</w:t>
      </w:r>
      <w:r w:rsidR="001E1D16">
        <w:rPr>
          <w:rFonts w:ascii="Arial" w:hAnsi="Arial" w:cs="Arial"/>
        </w:rPr>
        <w:t xml:space="preserve"> </w:t>
      </w:r>
      <w:r w:rsidRPr="00BA211C">
        <w:rPr>
          <w:rFonts w:ascii="Arial" w:hAnsi="Arial" w:cs="Arial"/>
        </w:rPr>
        <w:t>sugars</w:t>
      </w:r>
      <w:r w:rsidR="001E1D16">
        <w:rPr>
          <w:rFonts w:ascii="Arial" w:hAnsi="Arial" w:cs="Arial"/>
        </w:rPr>
        <w:t xml:space="preserve"> </w:t>
      </w:r>
      <w:r w:rsidRPr="00BA211C">
        <w:rPr>
          <w:rFonts w:ascii="Arial" w:hAnsi="Arial" w:cs="Arial"/>
        </w:rPr>
        <w:t>such</w:t>
      </w:r>
      <w:r w:rsidR="001E1D16">
        <w:rPr>
          <w:rFonts w:ascii="Arial" w:hAnsi="Arial" w:cs="Arial"/>
        </w:rPr>
        <w:t xml:space="preserve"> </w:t>
      </w:r>
      <w:r w:rsidRPr="00BA211C">
        <w:rPr>
          <w:rFonts w:ascii="Arial" w:hAnsi="Arial" w:cs="Arial"/>
        </w:rPr>
        <w:t>as</w:t>
      </w:r>
      <w:r w:rsidR="001E1D16">
        <w:rPr>
          <w:rFonts w:ascii="Arial" w:hAnsi="Arial" w:cs="Arial"/>
        </w:rPr>
        <w:t xml:space="preserve"> </w:t>
      </w:r>
      <w:r w:rsidRPr="00BA211C">
        <w:rPr>
          <w:rFonts w:ascii="Arial" w:hAnsi="Arial" w:cs="Arial"/>
        </w:rPr>
        <w:t>glucose</w:t>
      </w:r>
      <w:r w:rsidR="001E1D16">
        <w:rPr>
          <w:rFonts w:ascii="Arial" w:hAnsi="Arial" w:cs="Arial"/>
        </w:rPr>
        <w:t xml:space="preserve"> </w:t>
      </w:r>
      <w:r w:rsidRPr="00BA211C">
        <w:rPr>
          <w:rFonts w:ascii="Arial" w:hAnsi="Arial" w:cs="Arial"/>
        </w:rPr>
        <w:t>or</w:t>
      </w:r>
      <w:r w:rsidR="001E1D16">
        <w:rPr>
          <w:rFonts w:ascii="Arial" w:hAnsi="Arial" w:cs="Arial"/>
        </w:rPr>
        <w:t xml:space="preserve"> </w:t>
      </w:r>
      <w:r w:rsidRPr="00BA211C">
        <w:rPr>
          <w:rFonts w:ascii="Arial" w:hAnsi="Arial" w:cs="Arial"/>
        </w:rPr>
        <w:t>fructose</w:t>
      </w:r>
      <w:r w:rsidR="001E1D16">
        <w:rPr>
          <w:rFonts w:ascii="Arial" w:hAnsi="Arial" w:cs="Arial"/>
        </w:rPr>
        <w:t xml:space="preserve"> </w:t>
      </w:r>
      <w:r w:rsidRPr="00BA211C">
        <w:rPr>
          <w:rFonts w:ascii="Arial" w:hAnsi="Arial" w:cs="Arial"/>
        </w:rPr>
        <w:t>can</w:t>
      </w:r>
      <w:r w:rsidR="001E1D16">
        <w:rPr>
          <w:rFonts w:ascii="Arial" w:hAnsi="Arial" w:cs="Arial"/>
        </w:rPr>
        <w:t xml:space="preserve"> </w:t>
      </w:r>
      <w:r w:rsidRPr="00BA211C">
        <w:rPr>
          <w:rFonts w:ascii="Arial" w:hAnsi="Arial" w:cs="Arial"/>
        </w:rPr>
        <w:t>account</w:t>
      </w:r>
      <w:r w:rsidR="001E1D16">
        <w:rPr>
          <w:rFonts w:ascii="Arial" w:hAnsi="Arial" w:cs="Arial"/>
        </w:rPr>
        <w:t xml:space="preserve"> </w:t>
      </w:r>
      <w:r w:rsidRPr="00BA211C">
        <w:rPr>
          <w:rFonts w:ascii="Arial" w:hAnsi="Arial" w:cs="Arial"/>
        </w:rPr>
        <w:t>for</w:t>
      </w:r>
      <w:r w:rsidR="001E1D16">
        <w:rPr>
          <w:rFonts w:ascii="Arial" w:hAnsi="Arial" w:cs="Arial"/>
        </w:rPr>
        <w:t xml:space="preserve"> </w:t>
      </w:r>
      <w:r w:rsidRPr="00BA211C">
        <w:rPr>
          <w:rFonts w:ascii="Arial" w:hAnsi="Arial" w:cs="Arial"/>
        </w:rPr>
        <w:t>up</w:t>
      </w:r>
      <w:r w:rsidR="001E1D16">
        <w:rPr>
          <w:rFonts w:ascii="Arial" w:hAnsi="Arial" w:cs="Arial"/>
        </w:rPr>
        <w:t xml:space="preserve"> </w:t>
      </w:r>
      <w:r w:rsidRPr="00BA211C">
        <w:rPr>
          <w:rFonts w:ascii="Arial" w:hAnsi="Arial" w:cs="Arial"/>
        </w:rPr>
        <w:t>to</w:t>
      </w:r>
      <w:r w:rsidR="001E1D16">
        <w:rPr>
          <w:rFonts w:ascii="Arial" w:hAnsi="Arial" w:cs="Arial"/>
        </w:rPr>
        <w:t xml:space="preserve"> </w:t>
      </w:r>
      <w:r w:rsidRPr="00BA211C">
        <w:rPr>
          <w:rFonts w:ascii="Arial" w:hAnsi="Arial" w:cs="Arial"/>
        </w:rPr>
        <w:t>50%</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total</w:t>
      </w:r>
      <w:r w:rsidR="001E1D16">
        <w:rPr>
          <w:rFonts w:ascii="Arial" w:hAnsi="Arial" w:cs="Arial"/>
        </w:rPr>
        <w:t xml:space="preserve"> </w:t>
      </w:r>
      <w:r w:rsidRPr="00BA211C">
        <w:rPr>
          <w:rFonts w:ascii="Arial" w:hAnsi="Arial" w:cs="Arial"/>
        </w:rPr>
        <w:t>production</w:t>
      </w:r>
      <w:r w:rsidR="001E1D16">
        <w:rPr>
          <w:rFonts w:ascii="Arial" w:hAnsi="Arial" w:cs="Arial"/>
        </w:rPr>
        <w:t xml:space="preserve"> </w:t>
      </w:r>
      <w:r w:rsidRPr="00BA211C">
        <w:rPr>
          <w:rFonts w:ascii="Arial" w:hAnsi="Arial" w:cs="Arial"/>
        </w:rPr>
        <w:t>costs,</w:t>
      </w:r>
      <w:r w:rsidR="001E1D16">
        <w:rPr>
          <w:rFonts w:ascii="Arial" w:hAnsi="Arial" w:cs="Arial"/>
        </w:rPr>
        <w:t xml:space="preserve"> </w:t>
      </w:r>
      <w:r w:rsidRPr="00BA211C">
        <w:rPr>
          <w:rFonts w:ascii="Arial" w:hAnsi="Arial" w:cs="Arial"/>
        </w:rPr>
        <w:t>with</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carbon</w:t>
      </w:r>
      <w:r w:rsidR="001E1D16">
        <w:rPr>
          <w:rFonts w:ascii="Arial" w:hAnsi="Arial" w:cs="Arial"/>
        </w:rPr>
        <w:t xml:space="preserve"> </w:t>
      </w:r>
      <w:r w:rsidRPr="00BA211C">
        <w:rPr>
          <w:rFonts w:ascii="Arial" w:hAnsi="Arial" w:cs="Arial"/>
        </w:rPr>
        <w:t>source</w:t>
      </w:r>
      <w:r w:rsidR="001E1D16">
        <w:rPr>
          <w:rFonts w:ascii="Arial" w:hAnsi="Arial" w:cs="Arial"/>
        </w:rPr>
        <w:t xml:space="preserve"> </w:t>
      </w:r>
      <w:r w:rsidRPr="00BA211C">
        <w:rPr>
          <w:rFonts w:ascii="Arial" w:hAnsi="Arial" w:cs="Arial"/>
        </w:rPr>
        <w:t>alone</w:t>
      </w:r>
      <w:r w:rsidR="001E1D16">
        <w:rPr>
          <w:rFonts w:ascii="Arial" w:hAnsi="Arial" w:cs="Arial"/>
        </w:rPr>
        <w:t xml:space="preserve"> </w:t>
      </w:r>
      <w:r w:rsidRPr="00BA211C">
        <w:rPr>
          <w:rFonts w:ascii="Arial" w:hAnsi="Arial" w:cs="Arial"/>
        </w:rPr>
        <w:t>representing</w:t>
      </w:r>
      <w:r w:rsidR="001E1D16">
        <w:rPr>
          <w:rFonts w:ascii="Arial" w:hAnsi="Arial" w:cs="Arial"/>
        </w:rPr>
        <w:t xml:space="preserve"> </w:t>
      </w:r>
      <w:r w:rsidRPr="00BA211C">
        <w:rPr>
          <w:rFonts w:ascii="Arial" w:hAnsi="Arial" w:cs="Arial"/>
        </w:rPr>
        <w:t>70–80%</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raw</w:t>
      </w:r>
      <w:r w:rsidR="001E1D16">
        <w:rPr>
          <w:rFonts w:ascii="Arial" w:hAnsi="Arial" w:cs="Arial"/>
        </w:rPr>
        <w:t xml:space="preserve"> </w:t>
      </w:r>
      <w:r w:rsidRPr="00BA211C">
        <w:rPr>
          <w:rFonts w:ascii="Arial" w:hAnsi="Arial" w:cs="Arial"/>
        </w:rPr>
        <w:t>material</w:t>
      </w:r>
      <w:r w:rsidR="001E1D16">
        <w:rPr>
          <w:rFonts w:ascii="Arial" w:hAnsi="Arial" w:cs="Arial"/>
        </w:rPr>
        <w:t xml:space="preserve"> </w:t>
      </w:r>
      <w:r w:rsidRPr="00BA211C">
        <w:rPr>
          <w:rFonts w:ascii="Arial" w:hAnsi="Arial" w:cs="Arial"/>
        </w:rPr>
        <w:t>expenses</w:t>
      </w:r>
      <w:r w:rsidR="001E1D16">
        <w:rPr>
          <w:rFonts w:ascii="Arial" w:hAnsi="Arial" w:cs="Arial"/>
        </w:rPr>
        <w:t xml:space="preserve"> </w:t>
      </w:r>
      <w:r w:rsidRPr="00BA211C">
        <w:rPr>
          <w:rFonts w:ascii="Arial" w:hAnsi="Arial" w:cs="Arial"/>
        </w:rPr>
        <w:fldChar w:fldCharType="begin" w:fldLock="1"/>
      </w:r>
      <w:r w:rsidRPr="00BA211C">
        <w:rPr>
          <w:rFonts w:ascii="Arial" w:hAnsi="Arial" w:cs="Arial"/>
        </w:rPr>
        <w:instrText>ADDIN CSL_CITATION {"citationItems":[{"id":"ITEM-1","itemData":{"author":[{"dropping-particle":"","family":"Sivaraagini","given":"Mohan Behara P","non-dropping-particle":"","parse-names":false,"suffix":""},{"dropping-particle":"","family":"Ashok","given":"Kuncha","non-dropping-particle":"","parse-names":false,"suffix":""},{"dropping-particle":"","family":"Rayalu","given":"Karthik","non-dropping-particle":"","parse-names":false,"suffix":""},{"dropping-particle":"","family":"Shiva","given":"Kuncha","non-dropping-particle":"","parse-names":false,"suffix":""}],"id":"ITEM-1","issue":"3","issued":{"date-parts":[["2026"]]},"page":"316-321","title":"Comparative Evaluation Of Bioplastic Production From Agricultural Wastes And Agro-Products : A Comprehensive Review With Statistical Interpretation","type":"article-journal","volume":"14"},"uris":["http://www.mendeley.com/documents/?uuid=33133c15-0e8f-4fb6-8085-931a927d8ac3"]},{"id":"ITEM-2","itemData":{"ISSN":"1660-4601","author":[{"dropping-particle":"","family":"Vicente","given":"Diogo","non-dropping-particle":"","parse-names":false,"suffix":""},{"dropping-particle":"","family":"Proença","given":"Diogo Neves","non-dropping-particle":"","parse-names":false,"suffix":""},{"dropping-particle":"V","family":"Morais","given":"Paula","non-dropping-particle":"","parse-names":false,"suffix":""}],"container-title":"International Journal of Environmental Research and Public Health","id":"ITEM-2","issue":"4","issued":{"date-parts":[["2023"]]},"page":"2959","publisher":"MDPI","title":"The role of bacterial polyhydroalkanoate (PHA) in a sustainable future: a review on the biological diversity","type":"article-journal","volume":"20"},"uris":["http://www.mendeley.com/documents/?uuid=0c4a4a7b-49bc-4d76-b973-35cf65cd0331"]}],"mendeley":{"formattedCitation":"(Sivaraagini et al., 2026; Vicente et al., 2023)","plainTextFormattedCitation":"(Sivaraagini et al., 2026; Vicente et al., 2023)","previouslyFormattedCitation":"(Sivaraagini et al., 2026; Vicente et al., 2023)"},"properties":{"noteIndex":0},"schema":"https://github.com/citation-style-language/schema/raw/master/csl-citation.json"}</w:instrText>
      </w:r>
      <w:r w:rsidRPr="00BA211C">
        <w:rPr>
          <w:rFonts w:ascii="Arial" w:hAnsi="Arial" w:cs="Arial"/>
        </w:rPr>
        <w:fldChar w:fldCharType="separate"/>
      </w:r>
      <w:r w:rsidRPr="00BA211C">
        <w:rPr>
          <w:rFonts w:ascii="Arial" w:hAnsi="Arial" w:cs="Arial"/>
          <w:noProof/>
        </w:rPr>
        <w:t>(Sivaraagini</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2026;</w:t>
      </w:r>
      <w:r w:rsidR="001E1D16">
        <w:rPr>
          <w:rFonts w:ascii="Arial" w:hAnsi="Arial" w:cs="Arial"/>
          <w:noProof/>
        </w:rPr>
        <w:t xml:space="preserve"> </w:t>
      </w:r>
      <w:r w:rsidRPr="00BA211C">
        <w:rPr>
          <w:rFonts w:ascii="Arial" w:hAnsi="Arial" w:cs="Arial"/>
          <w:noProof/>
        </w:rPr>
        <w:t>Vicente</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2023)</w:t>
      </w:r>
      <w:r w:rsidRPr="00BA211C">
        <w:rPr>
          <w:rFonts w:ascii="Arial" w:hAnsi="Arial" w:cs="Arial"/>
        </w:rPr>
        <w:fldChar w:fldCharType="end"/>
      </w:r>
      <w:r w:rsidRPr="00BA211C">
        <w:rPr>
          <w:rFonts w:ascii="Arial" w:hAnsi="Arial" w:cs="Arial"/>
        </w:rPr>
        <w:t>.</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urgency</w:t>
      </w:r>
      <w:r w:rsidR="001E1D16">
        <w:rPr>
          <w:rFonts w:ascii="Arial" w:hAnsi="Arial" w:cs="Arial"/>
        </w:rPr>
        <w:t xml:space="preserve"> </w:t>
      </w:r>
      <w:r w:rsidRPr="00BA211C">
        <w:rPr>
          <w:rFonts w:ascii="Arial" w:hAnsi="Arial" w:cs="Arial"/>
        </w:rPr>
        <w:t>to</w:t>
      </w:r>
      <w:r w:rsidR="001E1D16">
        <w:rPr>
          <w:rFonts w:ascii="Arial" w:hAnsi="Arial" w:cs="Arial"/>
        </w:rPr>
        <w:t xml:space="preserve"> </w:t>
      </w:r>
      <w:r w:rsidRPr="00BA211C">
        <w:rPr>
          <w:rFonts w:ascii="Arial" w:hAnsi="Arial" w:cs="Arial"/>
        </w:rPr>
        <w:t>replace</w:t>
      </w:r>
      <w:r w:rsidR="001E1D16">
        <w:rPr>
          <w:rFonts w:ascii="Arial" w:hAnsi="Arial" w:cs="Arial"/>
        </w:rPr>
        <w:t xml:space="preserve"> </w:t>
      </w:r>
      <w:r w:rsidRPr="00BA211C">
        <w:rPr>
          <w:rFonts w:ascii="Arial" w:hAnsi="Arial" w:cs="Arial"/>
        </w:rPr>
        <w:t>these</w:t>
      </w:r>
      <w:r w:rsidR="001E1D16">
        <w:rPr>
          <w:rFonts w:ascii="Arial" w:hAnsi="Arial" w:cs="Arial"/>
        </w:rPr>
        <w:t xml:space="preserve"> </w:t>
      </w:r>
      <w:r w:rsidRPr="00BA211C">
        <w:rPr>
          <w:rFonts w:ascii="Arial" w:hAnsi="Arial" w:cs="Arial"/>
        </w:rPr>
        <w:t>costly</w:t>
      </w:r>
      <w:r w:rsidR="001E1D16">
        <w:rPr>
          <w:rFonts w:ascii="Arial" w:hAnsi="Arial" w:cs="Arial"/>
        </w:rPr>
        <w:t xml:space="preserve"> </w:t>
      </w:r>
      <w:r w:rsidRPr="00BA211C">
        <w:rPr>
          <w:rFonts w:ascii="Arial" w:hAnsi="Arial" w:cs="Arial"/>
        </w:rPr>
        <w:t>traditional</w:t>
      </w:r>
      <w:r w:rsidR="001E1D16">
        <w:rPr>
          <w:rFonts w:ascii="Arial" w:hAnsi="Arial" w:cs="Arial"/>
        </w:rPr>
        <w:t xml:space="preserve"> </w:t>
      </w:r>
      <w:r w:rsidRPr="00BA211C">
        <w:rPr>
          <w:rFonts w:ascii="Arial" w:hAnsi="Arial" w:cs="Arial"/>
        </w:rPr>
        <w:t>processes</w:t>
      </w:r>
      <w:r w:rsidR="001E1D16">
        <w:rPr>
          <w:rFonts w:ascii="Arial" w:hAnsi="Arial" w:cs="Arial"/>
        </w:rPr>
        <w:t xml:space="preserve"> </w:t>
      </w:r>
      <w:r w:rsidRPr="00BA211C">
        <w:rPr>
          <w:rFonts w:ascii="Arial" w:hAnsi="Arial" w:cs="Arial"/>
        </w:rPr>
        <w:t>is</w:t>
      </w:r>
      <w:r w:rsidR="001E1D16">
        <w:rPr>
          <w:rFonts w:ascii="Arial" w:hAnsi="Arial" w:cs="Arial"/>
        </w:rPr>
        <w:t xml:space="preserve"> </w:t>
      </w:r>
      <w:r w:rsidRPr="00BA211C">
        <w:rPr>
          <w:rFonts w:ascii="Arial" w:hAnsi="Arial" w:cs="Arial"/>
        </w:rPr>
        <w:t>compounded</w:t>
      </w:r>
      <w:r w:rsidR="001E1D16">
        <w:rPr>
          <w:rFonts w:ascii="Arial" w:hAnsi="Arial" w:cs="Arial"/>
        </w:rPr>
        <w:t xml:space="preserve"> </w:t>
      </w:r>
      <w:r w:rsidRPr="00BA211C">
        <w:rPr>
          <w:rFonts w:ascii="Arial" w:hAnsi="Arial" w:cs="Arial"/>
        </w:rPr>
        <w:t>by</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environmental</w:t>
      </w:r>
      <w:r w:rsidR="001E1D16">
        <w:rPr>
          <w:rFonts w:ascii="Arial" w:hAnsi="Arial" w:cs="Arial"/>
        </w:rPr>
        <w:t xml:space="preserve"> </w:t>
      </w:r>
      <w:r w:rsidRPr="00BA211C">
        <w:rPr>
          <w:rFonts w:ascii="Arial" w:hAnsi="Arial" w:cs="Arial"/>
        </w:rPr>
        <w:t>impact</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petrochemical</w:t>
      </w:r>
      <w:r w:rsidR="001E1D16">
        <w:rPr>
          <w:rFonts w:ascii="Arial" w:hAnsi="Arial" w:cs="Arial"/>
        </w:rPr>
        <w:t xml:space="preserve"> </w:t>
      </w:r>
      <w:r w:rsidRPr="00BA211C">
        <w:rPr>
          <w:rFonts w:ascii="Arial" w:hAnsi="Arial" w:cs="Arial"/>
        </w:rPr>
        <w:t>plastics,</w:t>
      </w:r>
      <w:r w:rsidR="001E1D16">
        <w:rPr>
          <w:rFonts w:ascii="Arial" w:hAnsi="Arial" w:cs="Arial"/>
        </w:rPr>
        <w:t xml:space="preserve"> </w:t>
      </w:r>
      <w:r w:rsidRPr="00BA211C">
        <w:rPr>
          <w:rFonts w:ascii="Arial" w:hAnsi="Arial" w:cs="Arial"/>
        </w:rPr>
        <w:t>which</w:t>
      </w:r>
      <w:r w:rsidR="001E1D16">
        <w:rPr>
          <w:rFonts w:ascii="Arial" w:hAnsi="Arial" w:cs="Arial"/>
        </w:rPr>
        <w:t xml:space="preserve"> </w:t>
      </w:r>
      <w:r w:rsidRPr="00BA211C">
        <w:rPr>
          <w:rFonts w:ascii="Arial" w:hAnsi="Arial" w:cs="Arial"/>
        </w:rPr>
        <w:t>contribute</w:t>
      </w:r>
      <w:r w:rsidR="001E1D16">
        <w:rPr>
          <w:rFonts w:ascii="Arial" w:hAnsi="Arial" w:cs="Arial"/>
        </w:rPr>
        <w:t xml:space="preserve"> </w:t>
      </w:r>
      <w:r w:rsidRPr="00BA211C">
        <w:rPr>
          <w:rFonts w:ascii="Arial" w:hAnsi="Arial" w:cs="Arial"/>
        </w:rPr>
        <w:t>significantly</w:t>
      </w:r>
      <w:r w:rsidR="001E1D16">
        <w:rPr>
          <w:rFonts w:ascii="Arial" w:hAnsi="Arial" w:cs="Arial"/>
        </w:rPr>
        <w:t xml:space="preserve"> </w:t>
      </w:r>
      <w:r w:rsidRPr="00BA211C">
        <w:rPr>
          <w:rFonts w:ascii="Arial" w:hAnsi="Arial" w:cs="Arial"/>
        </w:rPr>
        <w:t>to</w:t>
      </w:r>
      <w:r w:rsidR="001E1D16">
        <w:rPr>
          <w:rFonts w:ascii="Arial" w:hAnsi="Arial" w:cs="Arial"/>
        </w:rPr>
        <w:t xml:space="preserve"> </w:t>
      </w:r>
      <w:r w:rsidRPr="00BA211C">
        <w:rPr>
          <w:rFonts w:ascii="Arial" w:hAnsi="Arial" w:cs="Arial"/>
        </w:rPr>
        <w:t>global</w:t>
      </w:r>
      <w:r w:rsidR="001E1D16">
        <w:rPr>
          <w:rFonts w:ascii="Arial" w:hAnsi="Arial" w:cs="Arial"/>
        </w:rPr>
        <w:t xml:space="preserve"> </w:t>
      </w:r>
      <w:r w:rsidRPr="00BA211C">
        <w:rPr>
          <w:rFonts w:ascii="Arial" w:hAnsi="Arial" w:cs="Arial"/>
        </w:rPr>
        <w:t>greenhouse</w:t>
      </w:r>
      <w:r w:rsidR="001E1D16">
        <w:rPr>
          <w:rFonts w:ascii="Arial" w:hAnsi="Arial" w:cs="Arial"/>
        </w:rPr>
        <w:t xml:space="preserve"> </w:t>
      </w:r>
      <w:r w:rsidRPr="00BA211C">
        <w:rPr>
          <w:rFonts w:ascii="Arial" w:hAnsi="Arial" w:cs="Arial"/>
        </w:rPr>
        <w:t>gas</w:t>
      </w:r>
      <w:r w:rsidR="001E1D16">
        <w:rPr>
          <w:rFonts w:ascii="Arial" w:hAnsi="Arial" w:cs="Arial"/>
        </w:rPr>
        <w:t xml:space="preserve"> </w:t>
      </w:r>
      <w:r w:rsidRPr="00BA211C">
        <w:rPr>
          <w:rFonts w:ascii="Arial" w:hAnsi="Arial" w:cs="Arial"/>
        </w:rPr>
        <w:t>emissions</w:t>
      </w:r>
      <w:r w:rsidR="001E1D16">
        <w:rPr>
          <w:rFonts w:ascii="Arial" w:hAnsi="Arial" w:cs="Arial"/>
        </w:rPr>
        <w:t xml:space="preserve"> </w:t>
      </w:r>
      <w:r w:rsidRPr="00BA211C">
        <w:rPr>
          <w:rFonts w:ascii="Arial" w:hAnsi="Arial" w:cs="Arial"/>
        </w:rPr>
        <w:t>and</w:t>
      </w:r>
      <w:r w:rsidR="001E1D16">
        <w:rPr>
          <w:rFonts w:ascii="Arial" w:hAnsi="Arial" w:cs="Arial"/>
        </w:rPr>
        <w:t xml:space="preserve"> </w:t>
      </w:r>
      <w:r w:rsidRPr="00BA211C">
        <w:rPr>
          <w:rFonts w:ascii="Arial" w:hAnsi="Arial" w:cs="Arial"/>
        </w:rPr>
        <w:t>long-term</w:t>
      </w:r>
      <w:r w:rsidR="001E1D16">
        <w:rPr>
          <w:rFonts w:ascii="Arial" w:hAnsi="Arial" w:cs="Arial"/>
        </w:rPr>
        <w:t xml:space="preserve"> </w:t>
      </w:r>
      <w:r w:rsidRPr="00BA211C">
        <w:rPr>
          <w:rFonts w:ascii="Arial" w:hAnsi="Arial" w:cs="Arial"/>
        </w:rPr>
        <w:t>ecological</w:t>
      </w:r>
      <w:r w:rsidR="001E1D16">
        <w:rPr>
          <w:rFonts w:ascii="Arial" w:hAnsi="Arial" w:cs="Arial"/>
        </w:rPr>
        <w:t xml:space="preserve"> </w:t>
      </w:r>
      <w:r w:rsidRPr="00BA211C">
        <w:rPr>
          <w:rFonts w:ascii="Arial" w:hAnsi="Arial" w:cs="Arial"/>
        </w:rPr>
        <w:t>pollution</w:t>
      </w:r>
      <w:r w:rsidR="001E1D16">
        <w:rPr>
          <w:rFonts w:ascii="Arial" w:hAnsi="Arial" w:cs="Arial"/>
        </w:rPr>
        <w:t xml:space="preserve"> </w:t>
      </w:r>
      <w:r w:rsidRPr="00BA211C">
        <w:rPr>
          <w:rFonts w:ascii="Arial" w:hAnsi="Arial" w:cs="Arial"/>
        </w:rPr>
        <w:fldChar w:fldCharType="begin" w:fldLock="1"/>
      </w:r>
      <w:r w:rsidRPr="00BA211C">
        <w:rPr>
          <w:rFonts w:ascii="Arial" w:hAnsi="Arial" w:cs="Arial"/>
        </w:rPr>
        <w:instrText>ADDIN CSL_CITATION {"citationItems":[{"id":"ITEM-1","itemData":{"ISSN":"1877-2641","author":[{"dropping-particle":"","family":"Verma","given":"Keshar","non-dropping-particle":"","parse-names":false,"suffix":""},{"dropping-particle":"","family":"Balbudhe","given":"Snehal","non-dropping-particle":"","parse-names":false,"suffix":""},{"dropping-particle":"","family":"Dhodapkar","given":"Rita","non-dropping-particle":"","parse-names":false,"suffix":""},{"dropping-particle":"","family":"Khan","given":"Debishree","non-dropping-particle":"","parse-names":false,"suffix":""}],"container-title":"Waste and Biomass Valorization","id":"ITEM-1","issued":{"date-parts":[["2025"]]},"page":"1-21","publisher":"Springer","title":"Towards a greener future: Exploring bioplastics environmental impact and biodegradability","type":"article-journal"},"uris":["http://www.mendeley.com/documents/?uuid=c0228437-63e5-461c-b65d-a9a82e0b7346"]},{"id":"ITEM-2","itemData":{"author":[{"dropping-particle":"","family":"Kumar","given":"Raj","non-dropping-particle":"","parse-names":false,"suffix":""},{"dropping-particle":"","family":"Singh","given":"Bhagat","non-dropping-particle":"","parse-names":false,"suffix":""},{"dropping-particle":"","family":"Dogra","given":"Arushi","non-dropping-particle":"","parse-names":false,"suffix":""},{"dropping-particle":"","family":"Kumar","given":"Abhiranjan","non-dropping-particle":"","parse-names":false,"suffix":""},{"dropping-particle":"","family":"Ali","given":"Sarfaraz","non-dropping-particle":"","parse-names":false,"suffix":""},{"dropping-particle":"","family":"Das","given":"Alok Prasad","non-dropping-particle":"","parse-names":false,"suffix":""},{"dropping-particle":"","family":"Bala","given":"Kiran","non-dropping-particle":"","parse-names":false,"suffix":""}],"container-title":"Advances in Organic Waste Conversion Through Industrial Biotechnology","id":"ITEM-2","issued":{"date-parts":[["2026"]]},"page":"49-73","publisher":"Springer","title":"Biodegradable Polymers: A Green Solution to Environmental Plastic Pollution","type":"chapter"},"uris":["http://www.mendeley.com/documents/?uuid=3edcbee7-6453-4f31-867d-8a95236cab71"]}],"mendeley":{"formattedCitation":"(R. Kumar et al., 2026; Verma et al., 2025)","plainTextFormattedCitation":"(R. Kumar et al., 2026; Verma et al., 2025)","previouslyFormattedCitation":"(R. Kumar et al., 2026; Verma et al., 2025)"},"properties":{"noteIndex":0},"schema":"https://github.com/citation-style-language/schema/raw/master/csl-citation.json"}</w:instrText>
      </w:r>
      <w:r w:rsidRPr="00BA211C">
        <w:rPr>
          <w:rFonts w:ascii="Arial" w:hAnsi="Arial" w:cs="Arial"/>
        </w:rPr>
        <w:fldChar w:fldCharType="separate"/>
      </w:r>
      <w:r w:rsidRPr="00BA211C">
        <w:rPr>
          <w:rFonts w:ascii="Arial" w:hAnsi="Arial" w:cs="Arial"/>
          <w:noProof/>
        </w:rPr>
        <w:t>(R.</w:t>
      </w:r>
      <w:r w:rsidR="001E1D16">
        <w:rPr>
          <w:rFonts w:ascii="Arial" w:hAnsi="Arial" w:cs="Arial"/>
          <w:noProof/>
        </w:rPr>
        <w:t xml:space="preserve"> </w:t>
      </w:r>
      <w:r w:rsidRPr="00BA211C">
        <w:rPr>
          <w:rFonts w:ascii="Arial" w:hAnsi="Arial" w:cs="Arial"/>
          <w:noProof/>
        </w:rPr>
        <w:t>Kumar</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2026;</w:t>
      </w:r>
      <w:r w:rsidR="001E1D16">
        <w:rPr>
          <w:rFonts w:ascii="Arial" w:hAnsi="Arial" w:cs="Arial"/>
          <w:noProof/>
        </w:rPr>
        <w:t xml:space="preserve"> </w:t>
      </w:r>
      <w:r w:rsidRPr="00BA211C">
        <w:rPr>
          <w:rFonts w:ascii="Arial" w:hAnsi="Arial" w:cs="Arial"/>
          <w:noProof/>
        </w:rPr>
        <w:t>Verma</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2025)</w:t>
      </w:r>
      <w:r w:rsidRPr="00BA211C">
        <w:rPr>
          <w:rFonts w:ascii="Arial" w:hAnsi="Arial" w:cs="Arial"/>
        </w:rPr>
        <w:fldChar w:fldCharType="end"/>
      </w:r>
      <w:r w:rsidRPr="00BA211C">
        <w:rPr>
          <w:rFonts w:ascii="Arial" w:hAnsi="Arial" w:cs="Arial"/>
        </w:rPr>
        <w:t>.</w:t>
      </w:r>
    </w:p>
    <w:p w14:paraId="07C918C6" w14:textId="27B40FBE" w:rsidR="00BA211C" w:rsidRDefault="00BA211C" w:rsidP="00BA211C">
      <w:pPr>
        <w:pStyle w:val="Body"/>
        <w:spacing w:before="240" w:after="0"/>
        <w:rPr>
          <w:rFonts w:ascii="Arial" w:hAnsi="Arial" w:cs="Arial"/>
        </w:rPr>
      </w:pPr>
      <w:r w:rsidRPr="00BA211C">
        <w:rPr>
          <w:rFonts w:ascii="Arial" w:hAnsi="Arial" w:cs="Arial"/>
        </w:rPr>
        <w:t>To</w:t>
      </w:r>
      <w:r w:rsidR="001E1D16">
        <w:rPr>
          <w:rFonts w:ascii="Arial" w:hAnsi="Arial" w:cs="Arial"/>
        </w:rPr>
        <w:t xml:space="preserve"> </w:t>
      </w:r>
      <w:r w:rsidRPr="00BA211C">
        <w:rPr>
          <w:rFonts w:ascii="Arial" w:hAnsi="Arial" w:cs="Arial"/>
        </w:rPr>
        <w:t>reduce</w:t>
      </w:r>
      <w:r w:rsidR="001E1D16">
        <w:rPr>
          <w:rFonts w:ascii="Arial" w:hAnsi="Arial" w:cs="Arial"/>
        </w:rPr>
        <w:t xml:space="preserve"> </w:t>
      </w:r>
      <w:r w:rsidRPr="00BA211C">
        <w:rPr>
          <w:rFonts w:ascii="Arial" w:hAnsi="Arial" w:cs="Arial"/>
        </w:rPr>
        <w:t>these</w:t>
      </w:r>
      <w:r w:rsidR="001E1D16">
        <w:rPr>
          <w:rFonts w:ascii="Arial" w:hAnsi="Arial" w:cs="Arial"/>
        </w:rPr>
        <w:t xml:space="preserve"> </w:t>
      </w:r>
      <w:r w:rsidRPr="00BA211C">
        <w:rPr>
          <w:rFonts w:ascii="Arial" w:hAnsi="Arial" w:cs="Arial"/>
        </w:rPr>
        <w:t>costs,</w:t>
      </w:r>
      <w:r w:rsidR="001E1D16">
        <w:rPr>
          <w:rFonts w:ascii="Arial" w:hAnsi="Arial" w:cs="Arial"/>
        </w:rPr>
        <w:t xml:space="preserve"> </w:t>
      </w:r>
      <w:r w:rsidRPr="00BA211C">
        <w:rPr>
          <w:rFonts w:ascii="Arial" w:hAnsi="Arial" w:cs="Arial"/>
        </w:rPr>
        <w:t>several</w:t>
      </w:r>
      <w:r w:rsidR="001E1D16">
        <w:rPr>
          <w:rFonts w:ascii="Arial" w:hAnsi="Arial" w:cs="Arial"/>
        </w:rPr>
        <w:t xml:space="preserve"> </w:t>
      </w:r>
      <w:r w:rsidRPr="00BA211C">
        <w:rPr>
          <w:rFonts w:ascii="Arial" w:hAnsi="Arial" w:cs="Arial"/>
        </w:rPr>
        <w:t>efforts</w:t>
      </w:r>
      <w:r w:rsidR="001E1D16">
        <w:rPr>
          <w:rFonts w:ascii="Arial" w:hAnsi="Arial" w:cs="Arial"/>
        </w:rPr>
        <w:t xml:space="preserve"> </w:t>
      </w:r>
      <w:r w:rsidRPr="00BA211C">
        <w:rPr>
          <w:rFonts w:ascii="Arial" w:hAnsi="Arial" w:cs="Arial"/>
        </w:rPr>
        <w:t>have</w:t>
      </w:r>
      <w:r w:rsidR="001E1D16">
        <w:rPr>
          <w:rFonts w:ascii="Arial" w:hAnsi="Arial" w:cs="Arial"/>
        </w:rPr>
        <w:t xml:space="preserve"> </w:t>
      </w:r>
      <w:r w:rsidRPr="00BA211C">
        <w:rPr>
          <w:rFonts w:ascii="Arial" w:hAnsi="Arial" w:cs="Arial"/>
        </w:rPr>
        <w:t>focused</w:t>
      </w:r>
      <w:r w:rsidR="001E1D16">
        <w:rPr>
          <w:rFonts w:ascii="Arial" w:hAnsi="Arial" w:cs="Arial"/>
        </w:rPr>
        <w:t xml:space="preserve"> </w:t>
      </w:r>
      <w:r w:rsidRPr="00BA211C">
        <w:rPr>
          <w:rFonts w:ascii="Arial" w:hAnsi="Arial" w:cs="Arial"/>
        </w:rPr>
        <w:t>on</w:t>
      </w:r>
      <w:r w:rsidR="001E1D16">
        <w:rPr>
          <w:rFonts w:ascii="Arial" w:hAnsi="Arial" w:cs="Arial"/>
        </w:rPr>
        <w:t xml:space="preserve"> </w:t>
      </w:r>
      <w:r w:rsidRPr="00BA211C">
        <w:rPr>
          <w:rFonts w:ascii="Arial" w:hAnsi="Arial" w:cs="Arial"/>
        </w:rPr>
        <w:t>finding</w:t>
      </w:r>
      <w:r w:rsidR="001E1D16">
        <w:rPr>
          <w:rFonts w:ascii="Arial" w:hAnsi="Arial" w:cs="Arial"/>
        </w:rPr>
        <w:t xml:space="preserve"> </w:t>
      </w:r>
      <w:r w:rsidRPr="00BA211C">
        <w:rPr>
          <w:rFonts w:ascii="Arial" w:hAnsi="Arial" w:cs="Arial"/>
        </w:rPr>
        <w:t>renewable</w:t>
      </w:r>
      <w:r w:rsidR="001E1D16">
        <w:rPr>
          <w:rFonts w:ascii="Arial" w:hAnsi="Arial" w:cs="Arial"/>
        </w:rPr>
        <w:t xml:space="preserve"> </w:t>
      </w:r>
      <w:r w:rsidRPr="00BA211C">
        <w:rPr>
          <w:rFonts w:ascii="Arial" w:hAnsi="Arial" w:cs="Arial"/>
        </w:rPr>
        <w:t>and</w:t>
      </w:r>
      <w:r w:rsidR="001E1D16">
        <w:rPr>
          <w:rFonts w:ascii="Arial" w:hAnsi="Arial" w:cs="Arial"/>
        </w:rPr>
        <w:t xml:space="preserve"> </w:t>
      </w:r>
      <w:r w:rsidRPr="00BA211C">
        <w:rPr>
          <w:rFonts w:ascii="Arial" w:hAnsi="Arial" w:cs="Arial"/>
        </w:rPr>
        <w:t>inexpensive</w:t>
      </w:r>
      <w:r w:rsidR="001E1D16">
        <w:rPr>
          <w:rFonts w:ascii="Arial" w:hAnsi="Arial" w:cs="Arial"/>
        </w:rPr>
        <w:t xml:space="preserve"> </w:t>
      </w:r>
      <w:r w:rsidRPr="00BA211C">
        <w:rPr>
          <w:rFonts w:ascii="Arial" w:hAnsi="Arial" w:cs="Arial"/>
        </w:rPr>
        <w:t>carbon</w:t>
      </w:r>
      <w:r w:rsidR="001E1D16">
        <w:rPr>
          <w:rFonts w:ascii="Arial" w:hAnsi="Arial" w:cs="Arial"/>
        </w:rPr>
        <w:t xml:space="preserve"> </w:t>
      </w:r>
      <w:r w:rsidRPr="00BA211C">
        <w:rPr>
          <w:rFonts w:ascii="Arial" w:hAnsi="Arial" w:cs="Arial"/>
        </w:rPr>
        <w:t>sources</w:t>
      </w:r>
      <w:r w:rsidR="001E1D16">
        <w:rPr>
          <w:rFonts w:ascii="Arial" w:hAnsi="Arial" w:cs="Arial"/>
        </w:rPr>
        <w:t xml:space="preserve"> </w:t>
      </w:r>
      <w:r w:rsidRPr="00BA211C">
        <w:rPr>
          <w:rFonts w:ascii="Arial" w:hAnsi="Arial" w:cs="Arial"/>
        </w:rPr>
        <w:fldChar w:fldCharType="begin" w:fldLock="1"/>
      </w:r>
      <w:r w:rsidRPr="00BA211C">
        <w:rPr>
          <w:rFonts w:ascii="Arial" w:hAnsi="Arial" w:cs="Arial"/>
        </w:rPr>
        <w:instrText>ADDIN CSL_CITATION {"citationItems":[{"id":"ITEM-1","itemData":{"author":[{"dropping-particle":"","family":"Sivaraagini","given":"Mohan Behara P","non-dropping-particle":"","parse-names":false,"suffix":""},{"dropping-particle":"","family":"Ashok","given":"Kuncha","non-dropping-particle":"","parse-names":false,"suffix":""},{"dropping-particle":"","family":"Rayalu","given":"Karthik","non-dropping-particle":"","parse-names":false,"suffix":""},{"dropping-particle":"","family":"Shiva","given":"Kuncha","non-dropping-particle":"","parse-names":false,"suffix":""}],"id":"ITEM-1","issue":"3","issued":{"date-parts":[["2026"]]},"page":"316-321","title":"Comparative Evaluation Of Bioplastic Production From Agricultural Wastes And Agro-Products : A Comprehensive Review With Statistical Interpretation","type":"article-journal","volume":"14"},"uris":["http://www.mendeley.com/documents/?uuid=33133c15-0e8f-4fb6-8085-931a927d8ac3"]}],"mendeley":{"formattedCitation":"(Sivaraagini et al., 2026)","plainTextFormattedCitation":"(Sivaraagini et al., 2026)","previouslyFormattedCitation":"(Sivaraagini et al., 2026)"},"properties":{"noteIndex":0},"schema":"https://github.com/citation-style-language/schema/raw/master/csl-citation.json"}</w:instrText>
      </w:r>
      <w:r w:rsidRPr="00BA211C">
        <w:rPr>
          <w:rFonts w:ascii="Arial" w:hAnsi="Arial" w:cs="Arial"/>
        </w:rPr>
        <w:fldChar w:fldCharType="separate"/>
      </w:r>
      <w:r w:rsidRPr="00BA211C">
        <w:rPr>
          <w:rFonts w:ascii="Arial" w:hAnsi="Arial" w:cs="Arial"/>
          <w:noProof/>
        </w:rPr>
        <w:t>(Sivaraagini</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2026)</w:t>
      </w:r>
      <w:r w:rsidRPr="00BA211C">
        <w:rPr>
          <w:rFonts w:ascii="Arial" w:hAnsi="Arial" w:cs="Arial"/>
        </w:rPr>
        <w:fldChar w:fldCharType="end"/>
      </w:r>
      <w:r w:rsidRPr="00BA211C">
        <w:rPr>
          <w:rFonts w:ascii="Arial" w:hAnsi="Arial" w:cs="Arial"/>
        </w:rPr>
        <w:t>.</w:t>
      </w:r>
      <w:r w:rsidR="001E1D16">
        <w:rPr>
          <w:rFonts w:ascii="Arial" w:hAnsi="Arial" w:cs="Arial"/>
        </w:rPr>
        <w:t xml:space="preserve"> </w:t>
      </w:r>
      <w:r w:rsidRPr="00BA211C">
        <w:rPr>
          <w:rFonts w:ascii="Arial" w:hAnsi="Arial" w:cs="Arial"/>
        </w:rPr>
        <w:t>Agricultural</w:t>
      </w:r>
      <w:r w:rsidR="001E1D16">
        <w:rPr>
          <w:rFonts w:ascii="Arial" w:hAnsi="Arial" w:cs="Arial"/>
        </w:rPr>
        <w:t xml:space="preserve"> </w:t>
      </w:r>
      <w:r w:rsidRPr="00BA211C">
        <w:rPr>
          <w:rFonts w:ascii="Arial" w:hAnsi="Arial" w:cs="Arial"/>
        </w:rPr>
        <w:t>residues</w:t>
      </w:r>
      <w:r w:rsidR="001E1D16">
        <w:rPr>
          <w:rFonts w:ascii="Arial" w:hAnsi="Arial" w:cs="Arial"/>
        </w:rPr>
        <w:t xml:space="preserve"> </w:t>
      </w:r>
      <w:r w:rsidRPr="00BA211C">
        <w:rPr>
          <w:rFonts w:ascii="Arial" w:hAnsi="Arial" w:cs="Arial"/>
        </w:rPr>
        <w:t>are</w:t>
      </w:r>
      <w:r w:rsidR="001E1D16">
        <w:rPr>
          <w:rFonts w:ascii="Arial" w:hAnsi="Arial" w:cs="Arial"/>
        </w:rPr>
        <w:t xml:space="preserve"> </w:t>
      </w:r>
      <w:r w:rsidRPr="00BA211C">
        <w:rPr>
          <w:rFonts w:ascii="Arial" w:hAnsi="Arial" w:cs="Arial"/>
        </w:rPr>
        <w:t>potentially</w:t>
      </w:r>
      <w:r w:rsidR="001E1D16">
        <w:rPr>
          <w:rFonts w:ascii="Arial" w:hAnsi="Arial" w:cs="Arial"/>
        </w:rPr>
        <w:t xml:space="preserve"> </w:t>
      </w:r>
      <w:r w:rsidRPr="00BA211C">
        <w:rPr>
          <w:rFonts w:ascii="Arial" w:hAnsi="Arial" w:cs="Arial"/>
        </w:rPr>
        <w:t>attractive</w:t>
      </w:r>
      <w:r w:rsidR="001E1D16">
        <w:rPr>
          <w:rFonts w:ascii="Arial" w:hAnsi="Arial" w:cs="Arial"/>
        </w:rPr>
        <w:t xml:space="preserve"> </w:t>
      </w:r>
      <w:r w:rsidRPr="00BA211C">
        <w:rPr>
          <w:rFonts w:ascii="Arial" w:hAnsi="Arial" w:cs="Arial"/>
        </w:rPr>
        <w:t>feedstocks</w:t>
      </w:r>
      <w:r w:rsidR="001E1D16">
        <w:rPr>
          <w:rFonts w:ascii="Arial" w:hAnsi="Arial" w:cs="Arial"/>
        </w:rPr>
        <w:t xml:space="preserve"> </w:t>
      </w:r>
      <w:r w:rsidRPr="00BA211C">
        <w:rPr>
          <w:rFonts w:ascii="Arial" w:hAnsi="Arial" w:cs="Arial"/>
        </w:rPr>
        <w:t>because</w:t>
      </w:r>
      <w:r w:rsidR="001E1D16">
        <w:rPr>
          <w:rFonts w:ascii="Arial" w:hAnsi="Arial" w:cs="Arial"/>
        </w:rPr>
        <w:t xml:space="preserve"> </w:t>
      </w:r>
      <w:r w:rsidRPr="00BA211C">
        <w:rPr>
          <w:rFonts w:ascii="Arial" w:hAnsi="Arial" w:cs="Arial"/>
        </w:rPr>
        <w:t>they</w:t>
      </w:r>
      <w:r w:rsidR="001E1D16">
        <w:rPr>
          <w:rFonts w:ascii="Arial" w:hAnsi="Arial" w:cs="Arial"/>
        </w:rPr>
        <w:t xml:space="preserve"> </w:t>
      </w:r>
      <w:r w:rsidRPr="00BA211C">
        <w:rPr>
          <w:rFonts w:ascii="Arial" w:hAnsi="Arial" w:cs="Arial"/>
        </w:rPr>
        <w:t>are</w:t>
      </w:r>
      <w:r w:rsidR="001E1D16">
        <w:rPr>
          <w:rFonts w:ascii="Arial" w:hAnsi="Arial" w:cs="Arial"/>
        </w:rPr>
        <w:t xml:space="preserve"> </w:t>
      </w:r>
      <w:r w:rsidRPr="00BA211C">
        <w:rPr>
          <w:rFonts w:ascii="Arial" w:hAnsi="Arial" w:cs="Arial"/>
        </w:rPr>
        <w:t>abundant,</w:t>
      </w:r>
      <w:r w:rsidR="001E1D16">
        <w:rPr>
          <w:rFonts w:ascii="Arial" w:hAnsi="Arial" w:cs="Arial"/>
        </w:rPr>
        <w:t xml:space="preserve"> </w:t>
      </w:r>
      <w:r w:rsidRPr="00BA211C">
        <w:rPr>
          <w:rFonts w:ascii="Arial" w:hAnsi="Arial" w:cs="Arial"/>
        </w:rPr>
        <w:t>cheap,</w:t>
      </w:r>
      <w:r w:rsidR="001E1D16">
        <w:rPr>
          <w:rFonts w:ascii="Arial" w:hAnsi="Arial" w:cs="Arial"/>
        </w:rPr>
        <w:t xml:space="preserve"> </w:t>
      </w:r>
      <w:r w:rsidRPr="00BA211C">
        <w:rPr>
          <w:rFonts w:ascii="Arial" w:hAnsi="Arial" w:cs="Arial"/>
        </w:rPr>
        <w:t>and</w:t>
      </w:r>
      <w:r w:rsidR="001E1D16">
        <w:rPr>
          <w:rFonts w:ascii="Arial" w:hAnsi="Arial" w:cs="Arial"/>
        </w:rPr>
        <w:t xml:space="preserve"> </w:t>
      </w:r>
      <w:r w:rsidRPr="00BA211C">
        <w:rPr>
          <w:rFonts w:ascii="Arial" w:hAnsi="Arial" w:cs="Arial"/>
        </w:rPr>
        <w:t>do</w:t>
      </w:r>
      <w:r w:rsidR="001E1D16">
        <w:rPr>
          <w:rFonts w:ascii="Arial" w:hAnsi="Arial" w:cs="Arial"/>
        </w:rPr>
        <w:t xml:space="preserve"> </w:t>
      </w:r>
      <w:r w:rsidRPr="00BA211C">
        <w:rPr>
          <w:rFonts w:ascii="Arial" w:hAnsi="Arial" w:cs="Arial"/>
        </w:rPr>
        <w:t>not</w:t>
      </w:r>
      <w:r w:rsidR="001E1D16">
        <w:rPr>
          <w:rFonts w:ascii="Arial" w:hAnsi="Arial" w:cs="Arial"/>
        </w:rPr>
        <w:t xml:space="preserve"> </w:t>
      </w:r>
      <w:r w:rsidRPr="00BA211C">
        <w:rPr>
          <w:rFonts w:ascii="Arial" w:hAnsi="Arial" w:cs="Arial"/>
        </w:rPr>
        <w:t>compete</w:t>
      </w:r>
      <w:r w:rsidR="001E1D16">
        <w:rPr>
          <w:rFonts w:ascii="Arial" w:hAnsi="Arial" w:cs="Arial"/>
        </w:rPr>
        <w:t xml:space="preserve"> </w:t>
      </w:r>
      <w:r w:rsidRPr="00BA211C">
        <w:rPr>
          <w:rFonts w:ascii="Arial" w:hAnsi="Arial" w:cs="Arial"/>
        </w:rPr>
        <w:t>with</w:t>
      </w:r>
      <w:r w:rsidR="001E1D16">
        <w:rPr>
          <w:rFonts w:ascii="Arial" w:hAnsi="Arial" w:cs="Arial"/>
        </w:rPr>
        <w:t xml:space="preserve"> </w:t>
      </w:r>
      <w:r w:rsidRPr="00BA211C">
        <w:rPr>
          <w:rFonts w:ascii="Arial" w:hAnsi="Arial" w:cs="Arial"/>
        </w:rPr>
        <w:t>food</w:t>
      </w:r>
      <w:r w:rsidR="001E1D16">
        <w:rPr>
          <w:rFonts w:ascii="Arial" w:hAnsi="Arial" w:cs="Arial"/>
        </w:rPr>
        <w:t xml:space="preserve"> </w:t>
      </w:r>
      <w:r w:rsidRPr="00BA211C">
        <w:rPr>
          <w:rFonts w:ascii="Arial" w:hAnsi="Arial" w:cs="Arial"/>
        </w:rPr>
        <w:t>production</w:t>
      </w:r>
      <w:r w:rsidR="001E1D16">
        <w:rPr>
          <w:rFonts w:ascii="Arial" w:hAnsi="Arial" w:cs="Arial"/>
        </w:rPr>
        <w:t xml:space="preserve"> </w:t>
      </w:r>
      <w:r w:rsidRPr="00BA211C">
        <w:rPr>
          <w:rFonts w:ascii="Arial" w:hAnsi="Arial" w:cs="Arial"/>
        </w:rPr>
        <w:fldChar w:fldCharType="begin" w:fldLock="1"/>
      </w:r>
      <w:r w:rsidRPr="00BA211C">
        <w:rPr>
          <w:rFonts w:ascii="Arial" w:hAnsi="Arial" w:cs="Arial"/>
        </w:rPr>
        <w:instrText>ADDIN CSL_CITATION {"citationItems":[{"id":"ITEM-1","itemData":{"ISSN":"2673-8783","author":[{"dropping-particle":"","family":"Shrimali","given":"Gaurav","non-dropping-particle":"","parse-names":false,"suffix":""},{"dropping-particle":"","family":"Gangawane","given":"Ajit","non-dropping-particle":"","parse-names":false,"suffix":""},{"dropping-particle":"","family":"Rami","given":"Esha","non-dropping-particle":"","parse-names":false,"suffix":""},{"dropping-particle":"","family":"Shah","given":"Hardik","non-dropping-particle":"","parse-names":false,"suffix":""},{"dropping-particle":"","family":"Thummar","given":"Kashyap","non-dropping-particle":"","parse-names":false,"suffix":""},{"dropping-particle":"","family":"Sahoo","given":"Dipak Kumar","non-dropping-particle":"","parse-names":false,"suffix":""},{"dropping-particle":"","family":"Patel","given":"Ashish","non-dropping-particle":"","parse-names":false,"suffix":""},{"dropping-particle":"","family":"Schmidt","given":"Jens Ejbye","non-dropping-particle":"","parse-names":false,"suffix":""}],"container-title":"Biomass","id":"ITEM-1","issue":"4","issued":{"date-parts":[["2024"]]},"page":"1164-1177","publisher":"MDPI","title":"Optimized Polyhydroxybutyrate Production by Neobacillus Niacini GS1 Utilizing Corn Flour, Wheat Bran, and Peptone: A Sustainable Approach","type":"article-journal","volume":"4"},"uris":["http://www.mendeley.com/documents/?uuid=71ef2d58-de7c-4f6f-81d7-7f6942d7e799"]}],"mendeley":{"formattedCitation":"(Shrimali et al., 2024)","plainTextFormattedCitation":"(Shrimali et al., 2024)","previouslyFormattedCitation":"(Shrimali et al., 2024)"},"properties":{"noteIndex":0},"schema":"https://github.com/citation-style-language/schema/raw/master/csl-citation.json"}</w:instrText>
      </w:r>
      <w:r w:rsidRPr="00BA211C">
        <w:rPr>
          <w:rFonts w:ascii="Arial" w:hAnsi="Arial" w:cs="Arial"/>
        </w:rPr>
        <w:fldChar w:fldCharType="separate"/>
      </w:r>
      <w:r w:rsidRPr="00BA211C">
        <w:rPr>
          <w:rFonts w:ascii="Arial" w:hAnsi="Arial" w:cs="Arial"/>
          <w:noProof/>
        </w:rPr>
        <w:t>(Shrimali</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2024)</w:t>
      </w:r>
      <w:r w:rsidRPr="00BA211C">
        <w:rPr>
          <w:rFonts w:ascii="Arial" w:hAnsi="Arial" w:cs="Arial"/>
        </w:rPr>
        <w:fldChar w:fldCharType="end"/>
      </w:r>
      <w:r w:rsidRPr="00BA211C">
        <w:rPr>
          <w:rFonts w:ascii="Arial" w:hAnsi="Arial" w:cs="Arial"/>
        </w:rPr>
        <w:t>.</w:t>
      </w:r>
      <w:r w:rsidR="001E1D16">
        <w:rPr>
          <w:rFonts w:ascii="Arial" w:hAnsi="Arial" w:cs="Arial"/>
        </w:rPr>
        <w:t xml:space="preserve"> </w:t>
      </w:r>
      <w:r w:rsidRPr="00BA211C">
        <w:rPr>
          <w:rFonts w:ascii="Arial" w:hAnsi="Arial" w:cs="Arial"/>
        </w:rPr>
        <w:t>Wheat</w:t>
      </w:r>
      <w:r w:rsidR="001E1D16">
        <w:rPr>
          <w:rFonts w:ascii="Arial" w:hAnsi="Arial" w:cs="Arial"/>
        </w:rPr>
        <w:t xml:space="preserve"> </w:t>
      </w:r>
      <w:r w:rsidRPr="00BA211C">
        <w:rPr>
          <w:rFonts w:ascii="Arial" w:hAnsi="Arial" w:cs="Arial"/>
        </w:rPr>
        <w:t>bran,</w:t>
      </w:r>
      <w:r w:rsidR="001E1D16">
        <w:rPr>
          <w:rFonts w:ascii="Arial" w:hAnsi="Arial" w:cs="Arial"/>
        </w:rPr>
        <w:t xml:space="preserve"> </w:t>
      </w:r>
      <w:r w:rsidRPr="00BA211C">
        <w:rPr>
          <w:rFonts w:ascii="Arial" w:hAnsi="Arial" w:cs="Arial"/>
        </w:rPr>
        <w:t>a</w:t>
      </w:r>
      <w:r w:rsidR="001E1D16">
        <w:rPr>
          <w:rFonts w:ascii="Arial" w:hAnsi="Arial" w:cs="Arial"/>
        </w:rPr>
        <w:t xml:space="preserve"> </w:t>
      </w:r>
      <w:r w:rsidRPr="00BA211C">
        <w:rPr>
          <w:rFonts w:ascii="Arial" w:hAnsi="Arial" w:cs="Arial"/>
        </w:rPr>
        <w:t>major</w:t>
      </w:r>
      <w:r w:rsidR="001E1D16">
        <w:rPr>
          <w:rFonts w:ascii="Arial" w:hAnsi="Arial" w:cs="Arial"/>
        </w:rPr>
        <w:t xml:space="preserve"> </w:t>
      </w:r>
      <w:r w:rsidRPr="00BA211C">
        <w:rPr>
          <w:rFonts w:ascii="Arial" w:hAnsi="Arial" w:cs="Arial"/>
        </w:rPr>
        <w:t>byproduct</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cereal</w:t>
      </w:r>
      <w:r w:rsidR="001E1D16">
        <w:rPr>
          <w:rFonts w:ascii="Arial" w:hAnsi="Arial" w:cs="Arial"/>
        </w:rPr>
        <w:t xml:space="preserve"> </w:t>
      </w:r>
      <w:r w:rsidRPr="00BA211C">
        <w:rPr>
          <w:rFonts w:ascii="Arial" w:hAnsi="Arial" w:cs="Arial"/>
        </w:rPr>
        <w:t>industry,</w:t>
      </w:r>
      <w:r w:rsidR="001E1D16">
        <w:rPr>
          <w:rFonts w:ascii="Arial" w:hAnsi="Arial" w:cs="Arial"/>
        </w:rPr>
        <w:t xml:space="preserve"> </w:t>
      </w:r>
      <w:r w:rsidRPr="00BA211C">
        <w:rPr>
          <w:rFonts w:ascii="Arial" w:hAnsi="Arial" w:cs="Arial"/>
        </w:rPr>
        <w:t>is</w:t>
      </w:r>
      <w:r w:rsidR="001E1D16">
        <w:rPr>
          <w:rFonts w:ascii="Arial" w:hAnsi="Arial" w:cs="Arial"/>
        </w:rPr>
        <w:t xml:space="preserve"> </w:t>
      </w:r>
      <w:r w:rsidRPr="00BA211C">
        <w:rPr>
          <w:rFonts w:ascii="Arial" w:hAnsi="Arial" w:cs="Arial"/>
        </w:rPr>
        <w:t>produced</w:t>
      </w:r>
      <w:r w:rsidR="001E1D16">
        <w:rPr>
          <w:rFonts w:ascii="Arial" w:hAnsi="Arial" w:cs="Arial"/>
        </w:rPr>
        <w:t xml:space="preserve"> </w:t>
      </w:r>
      <w:r w:rsidRPr="00BA211C">
        <w:rPr>
          <w:rFonts w:ascii="Arial" w:hAnsi="Arial" w:cs="Arial"/>
        </w:rPr>
        <w:t>in</w:t>
      </w:r>
      <w:r w:rsidR="001E1D16">
        <w:rPr>
          <w:rFonts w:ascii="Arial" w:hAnsi="Arial" w:cs="Arial"/>
        </w:rPr>
        <w:t xml:space="preserve"> </w:t>
      </w:r>
      <w:r w:rsidRPr="00BA211C">
        <w:rPr>
          <w:rFonts w:ascii="Arial" w:hAnsi="Arial" w:cs="Arial"/>
        </w:rPr>
        <w:t>large</w:t>
      </w:r>
      <w:r w:rsidR="001E1D16">
        <w:rPr>
          <w:rFonts w:ascii="Arial" w:hAnsi="Arial" w:cs="Arial"/>
        </w:rPr>
        <w:t xml:space="preserve"> </w:t>
      </w:r>
      <w:r w:rsidRPr="00BA211C">
        <w:rPr>
          <w:rFonts w:ascii="Arial" w:hAnsi="Arial" w:cs="Arial"/>
        </w:rPr>
        <w:t>quantities</w:t>
      </w:r>
      <w:r w:rsidR="001E1D16">
        <w:rPr>
          <w:rFonts w:ascii="Arial" w:hAnsi="Arial" w:cs="Arial"/>
        </w:rPr>
        <w:t xml:space="preserve"> </w:t>
      </w:r>
      <w:r w:rsidRPr="00BA211C">
        <w:rPr>
          <w:rFonts w:ascii="Arial" w:hAnsi="Arial" w:cs="Arial"/>
        </w:rPr>
        <w:t>worldwide.</w:t>
      </w:r>
      <w:r w:rsidR="001E1D16">
        <w:rPr>
          <w:rFonts w:ascii="Arial" w:hAnsi="Arial" w:cs="Arial"/>
        </w:rPr>
        <w:t xml:space="preserve"> </w:t>
      </w:r>
      <w:r w:rsidRPr="00BA211C">
        <w:rPr>
          <w:rFonts w:ascii="Arial" w:hAnsi="Arial" w:cs="Arial"/>
        </w:rPr>
        <w:t>It</w:t>
      </w:r>
      <w:r w:rsidR="001E1D16">
        <w:rPr>
          <w:rFonts w:ascii="Arial" w:hAnsi="Arial" w:cs="Arial"/>
        </w:rPr>
        <w:t xml:space="preserve"> </w:t>
      </w:r>
      <w:r w:rsidRPr="00BA211C">
        <w:rPr>
          <w:rFonts w:ascii="Arial" w:hAnsi="Arial" w:cs="Arial"/>
        </w:rPr>
        <w:t>consists</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non-starch</w:t>
      </w:r>
      <w:r w:rsidR="001E1D16">
        <w:rPr>
          <w:rFonts w:ascii="Arial" w:hAnsi="Arial" w:cs="Arial"/>
        </w:rPr>
        <w:t xml:space="preserve"> </w:t>
      </w:r>
      <w:r w:rsidRPr="00BA211C">
        <w:rPr>
          <w:rFonts w:ascii="Arial" w:hAnsi="Arial" w:cs="Arial"/>
        </w:rPr>
        <w:t>polysaccharides</w:t>
      </w:r>
      <w:r w:rsidR="001E1D16">
        <w:rPr>
          <w:rFonts w:ascii="Arial" w:hAnsi="Arial" w:cs="Arial"/>
        </w:rPr>
        <w:t xml:space="preserve"> </w:t>
      </w:r>
      <w:r w:rsidRPr="00BA211C">
        <w:rPr>
          <w:rFonts w:ascii="Arial" w:hAnsi="Arial" w:cs="Arial"/>
        </w:rPr>
        <w:t>(cellulose,</w:t>
      </w:r>
      <w:r w:rsidR="001E1D16">
        <w:rPr>
          <w:rFonts w:ascii="Arial" w:hAnsi="Arial" w:cs="Arial"/>
        </w:rPr>
        <w:t xml:space="preserve"> </w:t>
      </w:r>
      <w:r w:rsidRPr="00BA211C">
        <w:rPr>
          <w:rFonts w:ascii="Arial" w:hAnsi="Arial" w:cs="Arial"/>
        </w:rPr>
        <w:t>arabinoxylans),</w:t>
      </w:r>
      <w:r w:rsidR="001E1D16">
        <w:rPr>
          <w:rFonts w:ascii="Arial" w:hAnsi="Arial" w:cs="Arial"/>
        </w:rPr>
        <w:t xml:space="preserve"> </w:t>
      </w:r>
      <w:r w:rsidRPr="00BA211C">
        <w:rPr>
          <w:rFonts w:ascii="Arial" w:hAnsi="Arial" w:cs="Arial"/>
        </w:rPr>
        <w:t>starch,</w:t>
      </w:r>
      <w:r w:rsidR="001E1D16">
        <w:rPr>
          <w:rFonts w:ascii="Arial" w:hAnsi="Arial" w:cs="Arial"/>
        </w:rPr>
        <w:t xml:space="preserve"> </w:t>
      </w:r>
      <w:r w:rsidRPr="00BA211C">
        <w:rPr>
          <w:rFonts w:ascii="Arial" w:hAnsi="Arial" w:cs="Arial"/>
        </w:rPr>
        <w:t>protein,</w:t>
      </w:r>
      <w:r w:rsidR="001E1D16">
        <w:rPr>
          <w:rFonts w:ascii="Arial" w:hAnsi="Arial" w:cs="Arial"/>
        </w:rPr>
        <w:t xml:space="preserve"> </w:t>
      </w:r>
      <w:r w:rsidRPr="00BA211C">
        <w:rPr>
          <w:rFonts w:ascii="Arial" w:hAnsi="Arial" w:cs="Arial"/>
        </w:rPr>
        <w:t>and</w:t>
      </w:r>
      <w:r w:rsidR="001E1D16">
        <w:rPr>
          <w:rFonts w:ascii="Arial" w:hAnsi="Arial" w:cs="Arial"/>
        </w:rPr>
        <w:t xml:space="preserve"> </w:t>
      </w:r>
      <w:r w:rsidRPr="00BA211C">
        <w:rPr>
          <w:rFonts w:ascii="Arial" w:hAnsi="Arial" w:cs="Arial"/>
        </w:rPr>
        <w:t>lignin</w:t>
      </w:r>
      <w:r w:rsidR="001E1D16">
        <w:rPr>
          <w:rFonts w:ascii="Arial" w:hAnsi="Arial" w:cs="Arial"/>
        </w:rPr>
        <w:t xml:space="preserve"> </w:t>
      </w:r>
      <w:r w:rsidRPr="00BA211C">
        <w:rPr>
          <w:rFonts w:ascii="Arial" w:hAnsi="Arial" w:cs="Arial"/>
        </w:rPr>
        <w:fldChar w:fldCharType="begin" w:fldLock="1"/>
      </w:r>
      <w:r w:rsidRPr="00BA211C">
        <w:rPr>
          <w:rFonts w:ascii="Arial" w:hAnsi="Arial" w:cs="Arial"/>
        </w:rPr>
        <w:instrText>ADDIN CSL_CITATION {"citationItems":[{"id":"ITEM-1","itemData":{"ISSN":"2673-8783","author":[{"dropping-particle":"","family":"Shrimali","given":"Gaurav","non-dropping-particle":"","parse-names":false,"suffix":""},{"dropping-particle":"","family":"Gangawane","given":"Ajit","non-dropping-particle":"","parse-names":false,"suffix":""},{"dropping-particle":"","family":"Rami","given":"Esha","non-dropping-particle":"","parse-names":false,"suffix":""},{"dropping-particle":"","family":"Shah","given":"Hardik","non-dropping-particle":"","parse-names":false,"suffix":""},{"dropping-particle":"","family":"Thummar","given":"Kashyap","non-dropping-particle":"","parse-names":false,"suffix":""},{"dropping-particle":"","family":"Sahoo","given":"Dipak Kumar","non-dropping-particle":"","parse-names":false,"suffix":""},{"dropping-particle":"","family":"Patel","given":"Ashish","non-dropping-particle":"","parse-names":false,"suffix":""},{"dropping-particle":"","family":"Schmidt","given":"Jens Ejbye","non-dropping-particle":"","parse-names":false,"suffix":""}],"container-title":"Biomass","id":"ITEM-1","issue":"4","issued":{"date-parts":[["2024"]]},"page":"1164-1177","publisher":"MDPI","title":"Optimized Polyhydroxybutyrate Production by Neobacillus Niacini GS1 Utilizing Corn Flour, Wheat Bran, and Peptone: A Sustainable Approach","type":"article-journal","volume":"4"},"uris":["http://www.mendeley.com/documents/?uuid=71ef2d58-de7c-4f6f-81d7-7f6942d7e799"]}],"mendeley":{"formattedCitation":"(Shrimali et al., 2024)","plainTextFormattedCitation":"(Shrimali et al., 2024)","previouslyFormattedCitation":"(Shrimali et al., 2024)"},"properties":{"noteIndex":0},"schema":"https://github.com/citation-style-language/schema/raw/master/csl-citation.json"}</w:instrText>
      </w:r>
      <w:r w:rsidRPr="00BA211C">
        <w:rPr>
          <w:rFonts w:ascii="Arial" w:hAnsi="Arial" w:cs="Arial"/>
        </w:rPr>
        <w:fldChar w:fldCharType="separate"/>
      </w:r>
      <w:r w:rsidRPr="00BA211C">
        <w:rPr>
          <w:rFonts w:ascii="Arial" w:hAnsi="Arial" w:cs="Arial"/>
          <w:noProof/>
        </w:rPr>
        <w:t>(Shrimali</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2024)</w:t>
      </w:r>
      <w:r w:rsidRPr="00BA211C">
        <w:rPr>
          <w:rFonts w:ascii="Arial" w:hAnsi="Arial" w:cs="Arial"/>
        </w:rPr>
        <w:fldChar w:fldCharType="end"/>
      </w:r>
      <w:r w:rsidRPr="00BA211C">
        <w:rPr>
          <w:rFonts w:ascii="Arial" w:hAnsi="Arial" w:cs="Arial"/>
        </w:rPr>
        <w:t>.</w:t>
      </w:r>
      <w:r w:rsidR="001E1D16">
        <w:rPr>
          <w:rFonts w:ascii="Arial" w:hAnsi="Arial" w:cs="Arial"/>
        </w:rPr>
        <w:t xml:space="preserve"> </w:t>
      </w:r>
      <w:r w:rsidRPr="00BA211C">
        <w:rPr>
          <w:rFonts w:ascii="Arial" w:hAnsi="Arial" w:cs="Arial"/>
        </w:rPr>
        <w:t>Utilizing</w:t>
      </w:r>
      <w:r w:rsidR="001E1D16">
        <w:rPr>
          <w:rFonts w:ascii="Arial" w:hAnsi="Arial" w:cs="Arial"/>
        </w:rPr>
        <w:t xml:space="preserve"> </w:t>
      </w:r>
      <w:r w:rsidRPr="00BA211C">
        <w:rPr>
          <w:rFonts w:ascii="Arial" w:hAnsi="Arial" w:cs="Arial"/>
        </w:rPr>
        <w:t>such</w:t>
      </w:r>
      <w:r w:rsidR="001E1D16">
        <w:rPr>
          <w:rFonts w:ascii="Arial" w:hAnsi="Arial" w:cs="Arial"/>
        </w:rPr>
        <w:t xml:space="preserve"> </w:t>
      </w:r>
      <w:r w:rsidRPr="00BA211C">
        <w:rPr>
          <w:rFonts w:ascii="Arial" w:hAnsi="Arial" w:cs="Arial"/>
        </w:rPr>
        <w:t>residues</w:t>
      </w:r>
      <w:r w:rsidR="001E1D16">
        <w:rPr>
          <w:rFonts w:ascii="Arial" w:hAnsi="Arial" w:cs="Arial"/>
        </w:rPr>
        <w:t xml:space="preserve"> </w:t>
      </w:r>
      <w:r w:rsidRPr="00BA211C">
        <w:rPr>
          <w:rFonts w:ascii="Arial" w:hAnsi="Arial" w:cs="Arial"/>
        </w:rPr>
        <w:t>aligns</w:t>
      </w:r>
      <w:r w:rsidR="001E1D16">
        <w:rPr>
          <w:rFonts w:ascii="Arial" w:hAnsi="Arial" w:cs="Arial"/>
        </w:rPr>
        <w:t xml:space="preserve"> </w:t>
      </w:r>
      <w:r w:rsidRPr="00BA211C">
        <w:rPr>
          <w:rFonts w:ascii="Arial" w:hAnsi="Arial" w:cs="Arial"/>
        </w:rPr>
        <w:t>with</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biorefinery</w:t>
      </w:r>
      <w:r w:rsidR="001E1D16">
        <w:rPr>
          <w:rFonts w:ascii="Arial" w:hAnsi="Arial" w:cs="Arial"/>
        </w:rPr>
        <w:t xml:space="preserve"> </w:t>
      </w:r>
      <w:r w:rsidRPr="00BA211C">
        <w:rPr>
          <w:rFonts w:ascii="Arial" w:hAnsi="Arial" w:cs="Arial"/>
        </w:rPr>
        <w:t>concept,</w:t>
      </w:r>
      <w:r w:rsidR="001E1D16">
        <w:rPr>
          <w:rFonts w:ascii="Arial" w:hAnsi="Arial" w:cs="Arial"/>
        </w:rPr>
        <w:t xml:space="preserve"> </w:t>
      </w:r>
      <w:r w:rsidRPr="00BA211C">
        <w:rPr>
          <w:rFonts w:ascii="Arial" w:hAnsi="Arial" w:cs="Arial"/>
        </w:rPr>
        <w:t>which</w:t>
      </w:r>
      <w:r w:rsidR="001E1D16">
        <w:rPr>
          <w:rFonts w:ascii="Arial" w:hAnsi="Arial" w:cs="Arial"/>
        </w:rPr>
        <w:t xml:space="preserve"> </w:t>
      </w:r>
      <w:r w:rsidRPr="00BA211C">
        <w:rPr>
          <w:rFonts w:ascii="Arial" w:hAnsi="Arial" w:cs="Arial"/>
        </w:rPr>
        <w:t>seeks</w:t>
      </w:r>
      <w:r w:rsidR="001E1D16">
        <w:rPr>
          <w:rFonts w:ascii="Arial" w:hAnsi="Arial" w:cs="Arial"/>
        </w:rPr>
        <w:t xml:space="preserve"> </w:t>
      </w:r>
      <w:r w:rsidRPr="00BA211C">
        <w:rPr>
          <w:rFonts w:ascii="Arial" w:hAnsi="Arial" w:cs="Arial"/>
        </w:rPr>
        <w:t>to</w:t>
      </w:r>
      <w:r w:rsidR="001E1D16">
        <w:rPr>
          <w:rFonts w:ascii="Arial" w:hAnsi="Arial" w:cs="Arial"/>
        </w:rPr>
        <w:t xml:space="preserve"> </w:t>
      </w:r>
      <w:r w:rsidRPr="00BA211C">
        <w:rPr>
          <w:rFonts w:ascii="Arial" w:hAnsi="Arial" w:cs="Arial"/>
        </w:rPr>
        <w:t>mitigate</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environmental</w:t>
      </w:r>
      <w:r w:rsidR="001E1D16">
        <w:rPr>
          <w:rFonts w:ascii="Arial" w:hAnsi="Arial" w:cs="Arial"/>
        </w:rPr>
        <w:t xml:space="preserve"> </w:t>
      </w:r>
      <w:r w:rsidRPr="00BA211C">
        <w:rPr>
          <w:rFonts w:ascii="Arial" w:hAnsi="Arial" w:cs="Arial"/>
        </w:rPr>
        <w:t>burden</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unconsumed</w:t>
      </w:r>
      <w:r w:rsidR="001E1D16">
        <w:rPr>
          <w:rFonts w:ascii="Arial" w:hAnsi="Arial" w:cs="Arial"/>
        </w:rPr>
        <w:t xml:space="preserve"> </w:t>
      </w:r>
      <w:r w:rsidRPr="00BA211C">
        <w:rPr>
          <w:rFonts w:ascii="Arial" w:hAnsi="Arial" w:cs="Arial"/>
        </w:rPr>
        <w:t>food</w:t>
      </w:r>
      <w:r w:rsidR="001E1D16">
        <w:rPr>
          <w:rFonts w:ascii="Arial" w:hAnsi="Arial" w:cs="Arial"/>
        </w:rPr>
        <w:t xml:space="preserve"> </w:t>
      </w:r>
      <w:r w:rsidRPr="00BA211C">
        <w:rPr>
          <w:rFonts w:ascii="Arial" w:hAnsi="Arial" w:cs="Arial"/>
        </w:rPr>
        <w:t>waste</w:t>
      </w:r>
      <w:r w:rsidR="001E1D16">
        <w:rPr>
          <w:rFonts w:ascii="Arial" w:hAnsi="Arial" w:cs="Arial"/>
        </w:rPr>
        <w:t xml:space="preserve"> </w:t>
      </w:r>
      <w:r w:rsidRPr="00BA211C">
        <w:rPr>
          <w:rFonts w:ascii="Arial" w:hAnsi="Arial" w:cs="Arial"/>
        </w:rPr>
        <w:t>estimated</w:t>
      </w:r>
      <w:r w:rsidR="001E1D16">
        <w:rPr>
          <w:rFonts w:ascii="Arial" w:hAnsi="Arial" w:cs="Arial"/>
        </w:rPr>
        <w:t xml:space="preserve"> </w:t>
      </w:r>
      <w:r w:rsidRPr="00BA211C">
        <w:rPr>
          <w:rFonts w:ascii="Arial" w:hAnsi="Arial" w:cs="Arial"/>
        </w:rPr>
        <w:t>to</w:t>
      </w:r>
      <w:r w:rsidR="001E1D16">
        <w:rPr>
          <w:rFonts w:ascii="Arial" w:hAnsi="Arial" w:cs="Arial"/>
        </w:rPr>
        <w:t xml:space="preserve"> </w:t>
      </w:r>
      <w:r w:rsidRPr="00BA211C">
        <w:rPr>
          <w:rFonts w:ascii="Arial" w:hAnsi="Arial" w:cs="Arial"/>
        </w:rPr>
        <w:t>account</w:t>
      </w:r>
      <w:r w:rsidR="001E1D16">
        <w:rPr>
          <w:rFonts w:ascii="Arial" w:hAnsi="Arial" w:cs="Arial"/>
        </w:rPr>
        <w:t xml:space="preserve"> </w:t>
      </w:r>
      <w:r w:rsidRPr="00BA211C">
        <w:rPr>
          <w:rFonts w:ascii="Arial" w:hAnsi="Arial" w:cs="Arial"/>
        </w:rPr>
        <w:t>for</w:t>
      </w:r>
      <w:r w:rsidR="001E1D16">
        <w:rPr>
          <w:rFonts w:ascii="Arial" w:hAnsi="Arial" w:cs="Arial"/>
        </w:rPr>
        <w:t xml:space="preserve"> </w:t>
      </w:r>
      <w:r w:rsidRPr="00BA211C">
        <w:rPr>
          <w:rFonts w:ascii="Arial" w:hAnsi="Arial" w:cs="Arial"/>
        </w:rPr>
        <w:t>8–10%</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global</w:t>
      </w:r>
      <w:r w:rsidR="001E1D16">
        <w:rPr>
          <w:rFonts w:ascii="Arial" w:hAnsi="Arial" w:cs="Arial"/>
        </w:rPr>
        <w:t xml:space="preserve"> </w:t>
      </w:r>
      <w:r w:rsidRPr="00BA211C">
        <w:rPr>
          <w:rFonts w:ascii="Arial" w:hAnsi="Arial" w:cs="Arial"/>
        </w:rPr>
        <w:t>GHG</w:t>
      </w:r>
      <w:r w:rsidR="001E1D16">
        <w:rPr>
          <w:rFonts w:ascii="Arial" w:hAnsi="Arial" w:cs="Arial"/>
        </w:rPr>
        <w:t xml:space="preserve"> </w:t>
      </w:r>
      <w:r w:rsidRPr="00BA211C">
        <w:rPr>
          <w:rFonts w:ascii="Arial" w:hAnsi="Arial" w:cs="Arial"/>
        </w:rPr>
        <w:t>emissions</w:t>
      </w:r>
      <w:r w:rsidR="001E1D16">
        <w:rPr>
          <w:rFonts w:ascii="Arial" w:hAnsi="Arial" w:cs="Arial"/>
        </w:rPr>
        <w:t xml:space="preserve"> </w:t>
      </w:r>
      <w:r w:rsidRPr="00BA211C">
        <w:rPr>
          <w:rFonts w:ascii="Arial" w:hAnsi="Arial" w:cs="Arial"/>
        </w:rPr>
        <w:t>while</w:t>
      </w:r>
      <w:r w:rsidR="001E1D16">
        <w:rPr>
          <w:rFonts w:ascii="Arial" w:hAnsi="Arial" w:cs="Arial"/>
        </w:rPr>
        <w:t xml:space="preserve"> </w:t>
      </w:r>
      <w:r w:rsidRPr="00BA211C">
        <w:rPr>
          <w:rFonts w:ascii="Arial" w:hAnsi="Arial" w:cs="Arial"/>
        </w:rPr>
        <w:t>simultaneously</w:t>
      </w:r>
      <w:r w:rsidR="001E1D16">
        <w:rPr>
          <w:rFonts w:ascii="Arial" w:hAnsi="Arial" w:cs="Arial"/>
        </w:rPr>
        <w:t xml:space="preserve"> </w:t>
      </w:r>
      <w:r w:rsidRPr="00BA211C">
        <w:rPr>
          <w:rFonts w:ascii="Arial" w:hAnsi="Arial" w:cs="Arial"/>
        </w:rPr>
        <w:t>generating</w:t>
      </w:r>
      <w:r w:rsidR="001E1D16">
        <w:rPr>
          <w:rFonts w:ascii="Arial" w:hAnsi="Arial" w:cs="Arial"/>
        </w:rPr>
        <w:t xml:space="preserve"> </w:t>
      </w:r>
      <w:r w:rsidRPr="00BA211C">
        <w:rPr>
          <w:rFonts w:ascii="Arial" w:hAnsi="Arial" w:cs="Arial"/>
        </w:rPr>
        <w:t>high-value</w:t>
      </w:r>
      <w:r w:rsidR="001E1D16">
        <w:rPr>
          <w:rFonts w:ascii="Arial" w:hAnsi="Arial" w:cs="Arial"/>
        </w:rPr>
        <w:t xml:space="preserve"> </w:t>
      </w:r>
      <w:r w:rsidRPr="00BA211C">
        <w:rPr>
          <w:rFonts w:ascii="Arial" w:hAnsi="Arial" w:cs="Arial"/>
        </w:rPr>
        <w:t>biopolymers</w:t>
      </w:r>
      <w:r w:rsidR="001E1D16">
        <w:rPr>
          <w:rFonts w:ascii="Arial" w:hAnsi="Arial" w:cs="Arial"/>
        </w:rPr>
        <w:t xml:space="preserve"> </w:t>
      </w:r>
      <w:r w:rsidRPr="00BA211C">
        <w:rPr>
          <w:rFonts w:ascii="Arial" w:hAnsi="Arial" w:cs="Arial"/>
        </w:rPr>
        <w:fldChar w:fldCharType="begin" w:fldLock="1"/>
      </w:r>
      <w:r w:rsidRPr="00BA211C">
        <w:rPr>
          <w:rFonts w:ascii="Arial" w:hAnsi="Arial" w:cs="Arial"/>
        </w:rPr>
        <w:instrText>ADDIN CSL_CITATION {"citationItems":[{"id":"ITEM-1","itemData":{"ISSN":"0960-8524","author":[{"dropping-particle":"","family":"Sirohi","given":"Ranjna","non-dropping-particle":"","parse-names":false,"suffix":""},{"dropping-particle":"","family":"Gaur","given":"Vivek Kumar","non-dropping-particle":"","parse-names":false,"suffix":""},{"dropping-particle":"","family":"Pandey","given":"Ashutosh Kumar","non-dropping-particle":"","parse-names":false,"suffix":""},{"dropping-particle":"","family":"Sim","given":"Sang Jun","non-dropping-particle":"","parse-names":false,"suffix":""},{"dropping-particle":"","family":"Kumar","given":"Sunil","non-dropping-particle":"","parse-names":false,"suffix":""}],"container-title":"Bioresource technology","id":"ITEM-1","issued":{"date-parts":[["2021"]]},"page":"124734","publisher":"Elsevier","title":"Harnessing fruit waste for poly-3-hydroxybutyrate production: a review","type":"article-journal","volume":"326"},"uris":["http://www.mendeley.com/documents/?uuid=c1fa6364-79f4-4dbf-9310-7e8befc5444e"]},{"id":"ITEM-2","itemData":{"ISSN":"2352-1864","author":[{"dropping-particle":"","family":"Sirohi","given":"Ranjna","non-dropping-particle":"","parse-names":false,"suffix":""},{"dropping-particle":"","family":"Pandey","given":"Jai Prakash","non-dropping-particle":"","parse-names":false,"suffix":""},{"dropping-particle":"","family":"Tarafdar","given":"Ayon","non-dropping-particle":"","parse-names":false,"suffix":""},{"dropping-particle":"","family":"Agarwal","given":"Aparna","non-dropping-particle":"","parse-names":false,"suffix":""},{"dropping-particle":"","family":"Chaudhuri","given":"Sadhan Kumar","non-dropping-particle":"","parse-names":false,"suffix":""},{"dropping-particle":"","family":"Sindhu","given":"Raveendran","non-dropping-particle":"","parse-names":false,"suffix":""}],"container-title":"Environmental Technology &amp; Innovation","id":"ITEM-2","issued":{"date-parts":[["2021"]]},"page":"101271","publisher":"Elsevier","title":"An environmentally sustainable green process for the utilization of damaged wheat grains for poly-3-hydroxybutyrate production","type":"article-journal","volume":"21"},"uris":["http://www.mendeley.com/documents/?uuid=fc212944-eb33-44b8-a1e6-e75022431a50"]}],"mendeley":{"formattedCitation":"(Sirohi, Gaur, et al., 2021; Sirohi, Pandey, et al., 2021)","manualFormatting":"(Sirohi  et al., 2021; Sirohi et al., 2021)","plainTextFormattedCitation":"(Sirohi, Gaur, et al., 2021; Sirohi, Pandey, et al., 2021)","previouslyFormattedCitation":"(Sirohi, Gaur, et al., 2021; Sirohi, Pandey, et al., 2021)"},"properties":{"noteIndex":0},"schema":"https://github.com/citation-style-language/schema/raw/master/csl-citation.json"}</w:instrText>
      </w:r>
      <w:r w:rsidRPr="00BA211C">
        <w:rPr>
          <w:rFonts w:ascii="Arial" w:hAnsi="Arial" w:cs="Arial"/>
        </w:rPr>
        <w:fldChar w:fldCharType="separate"/>
      </w:r>
      <w:r w:rsidRPr="00BA211C">
        <w:rPr>
          <w:rFonts w:ascii="Arial" w:hAnsi="Arial" w:cs="Arial"/>
          <w:noProof/>
        </w:rPr>
        <w:t>(Sirohi</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2021;</w:t>
      </w:r>
      <w:r w:rsidR="001E1D16">
        <w:rPr>
          <w:rFonts w:ascii="Arial" w:hAnsi="Arial" w:cs="Arial"/>
          <w:noProof/>
        </w:rPr>
        <w:t xml:space="preserve"> </w:t>
      </w:r>
      <w:r w:rsidRPr="00BA211C">
        <w:rPr>
          <w:rFonts w:ascii="Arial" w:hAnsi="Arial" w:cs="Arial"/>
          <w:noProof/>
        </w:rPr>
        <w:t>Sirohi</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2021)</w:t>
      </w:r>
      <w:r w:rsidRPr="00BA211C">
        <w:rPr>
          <w:rFonts w:ascii="Arial" w:hAnsi="Arial" w:cs="Arial"/>
        </w:rPr>
        <w:fldChar w:fldCharType="end"/>
      </w:r>
      <w:r>
        <w:rPr>
          <w:rFonts w:ascii="Arial" w:hAnsi="Arial" w:cs="Arial"/>
        </w:rPr>
        <w:t>.</w:t>
      </w:r>
    </w:p>
    <w:p w14:paraId="03630435" w14:textId="7ECA99A8" w:rsidR="00BA211C" w:rsidRDefault="00BA211C" w:rsidP="00BA211C">
      <w:pPr>
        <w:pStyle w:val="Body"/>
        <w:spacing w:before="240" w:after="0"/>
        <w:rPr>
          <w:rFonts w:ascii="Arial" w:hAnsi="Arial" w:cs="Arial"/>
        </w:rPr>
      </w:pPr>
      <w:r w:rsidRPr="00BA211C">
        <w:rPr>
          <w:rFonts w:ascii="Arial" w:hAnsi="Arial" w:cs="Arial"/>
        </w:rPr>
        <w:t>Selecting</w:t>
      </w:r>
      <w:r w:rsidR="001E1D16">
        <w:rPr>
          <w:rFonts w:ascii="Arial" w:hAnsi="Arial" w:cs="Arial"/>
        </w:rPr>
        <w:t xml:space="preserve"> </w:t>
      </w:r>
      <w:r w:rsidRPr="00BA211C">
        <w:rPr>
          <w:rFonts w:ascii="Arial" w:hAnsi="Arial" w:cs="Arial"/>
        </w:rPr>
        <w:t>an</w:t>
      </w:r>
      <w:r w:rsidR="001E1D16">
        <w:rPr>
          <w:rFonts w:ascii="Arial" w:hAnsi="Arial" w:cs="Arial"/>
        </w:rPr>
        <w:t xml:space="preserve"> </w:t>
      </w:r>
      <w:r w:rsidRPr="00BA211C">
        <w:rPr>
          <w:rFonts w:ascii="Arial" w:hAnsi="Arial" w:cs="Arial"/>
        </w:rPr>
        <w:t>appropriate</w:t>
      </w:r>
      <w:r w:rsidR="001E1D16">
        <w:rPr>
          <w:rFonts w:ascii="Arial" w:hAnsi="Arial" w:cs="Arial"/>
        </w:rPr>
        <w:t xml:space="preserve"> </w:t>
      </w:r>
      <w:r w:rsidRPr="00BA211C">
        <w:rPr>
          <w:rFonts w:ascii="Arial" w:hAnsi="Arial" w:cs="Arial"/>
        </w:rPr>
        <w:t>microbial</w:t>
      </w:r>
      <w:r w:rsidR="001E1D16">
        <w:rPr>
          <w:rFonts w:ascii="Arial" w:hAnsi="Arial" w:cs="Arial"/>
        </w:rPr>
        <w:t xml:space="preserve"> </w:t>
      </w:r>
      <w:r w:rsidRPr="00BA211C">
        <w:rPr>
          <w:rFonts w:ascii="Arial" w:hAnsi="Arial" w:cs="Arial"/>
        </w:rPr>
        <w:t>host</w:t>
      </w:r>
      <w:r w:rsidR="001E1D16">
        <w:rPr>
          <w:rFonts w:ascii="Arial" w:hAnsi="Arial" w:cs="Arial"/>
        </w:rPr>
        <w:t xml:space="preserve"> </w:t>
      </w:r>
      <w:r w:rsidRPr="00BA211C">
        <w:rPr>
          <w:rFonts w:ascii="Arial" w:hAnsi="Arial" w:cs="Arial"/>
        </w:rPr>
        <w:t>is</w:t>
      </w:r>
      <w:r w:rsidR="001E1D16">
        <w:rPr>
          <w:rFonts w:ascii="Arial" w:hAnsi="Arial" w:cs="Arial"/>
        </w:rPr>
        <w:t xml:space="preserve"> </w:t>
      </w:r>
      <w:r w:rsidRPr="00BA211C">
        <w:rPr>
          <w:rFonts w:ascii="Arial" w:hAnsi="Arial" w:cs="Arial"/>
        </w:rPr>
        <w:t>as</w:t>
      </w:r>
      <w:r w:rsidR="001E1D16">
        <w:rPr>
          <w:rFonts w:ascii="Arial" w:hAnsi="Arial" w:cs="Arial"/>
        </w:rPr>
        <w:t xml:space="preserve"> </w:t>
      </w:r>
      <w:r w:rsidRPr="00BA211C">
        <w:rPr>
          <w:rFonts w:ascii="Arial" w:hAnsi="Arial" w:cs="Arial"/>
        </w:rPr>
        <w:t>critical</w:t>
      </w:r>
      <w:r w:rsidR="001E1D16">
        <w:rPr>
          <w:rFonts w:ascii="Arial" w:hAnsi="Arial" w:cs="Arial"/>
        </w:rPr>
        <w:t xml:space="preserve"> </w:t>
      </w:r>
      <w:r w:rsidRPr="00BA211C">
        <w:rPr>
          <w:rFonts w:ascii="Arial" w:hAnsi="Arial" w:cs="Arial"/>
        </w:rPr>
        <w:t>as</w:t>
      </w:r>
      <w:r w:rsidR="001E1D16">
        <w:rPr>
          <w:rFonts w:ascii="Arial" w:hAnsi="Arial" w:cs="Arial"/>
        </w:rPr>
        <w:t xml:space="preserve"> </w:t>
      </w:r>
      <w:r w:rsidRPr="00BA211C">
        <w:rPr>
          <w:rFonts w:ascii="Arial" w:hAnsi="Arial" w:cs="Arial"/>
        </w:rPr>
        <w:t>choosing</w:t>
      </w:r>
      <w:r w:rsidR="001E1D16">
        <w:rPr>
          <w:rFonts w:ascii="Arial" w:hAnsi="Arial" w:cs="Arial"/>
        </w:rPr>
        <w:t xml:space="preserve"> </w:t>
      </w:r>
      <w:r w:rsidRPr="00BA211C">
        <w:rPr>
          <w:rFonts w:ascii="Arial" w:hAnsi="Arial" w:cs="Arial"/>
        </w:rPr>
        <w:t>a</w:t>
      </w:r>
      <w:r w:rsidR="001E1D16">
        <w:rPr>
          <w:rFonts w:ascii="Arial" w:hAnsi="Arial" w:cs="Arial"/>
        </w:rPr>
        <w:t xml:space="preserve"> </w:t>
      </w:r>
      <w:r w:rsidRPr="00BA211C">
        <w:rPr>
          <w:rFonts w:ascii="Arial" w:hAnsi="Arial" w:cs="Arial"/>
        </w:rPr>
        <w:t>suitable</w:t>
      </w:r>
      <w:r w:rsidR="001E1D16">
        <w:rPr>
          <w:rFonts w:ascii="Arial" w:hAnsi="Arial" w:cs="Arial"/>
        </w:rPr>
        <w:t xml:space="preserve"> </w:t>
      </w:r>
      <w:r w:rsidRPr="00BA211C">
        <w:rPr>
          <w:rFonts w:ascii="Arial" w:hAnsi="Arial" w:cs="Arial"/>
        </w:rPr>
        <w:t>feedstock.</w:t>
      </w:r>
      <w:r w:rsidR="001E1D16">
        <w:rPr>
          <w:rFonts w:ascii="Arial" w:hAnsi="Arial" w:cs="Arial"/>
        </w:rPr>
        <w:t xml:space="preserve"> </w:t>
      </w:r>
      <w:r w:rsidRPr="00BA211C">
        <w:rPr>
          <w:rFonts w:ascii="Arial" w:hAnsi="Arial" w:cs="Arial"/>
        </w:rPr>
        <w:t>Gram-negative</w:t>
      </w:r>
      <w:r w:rsidR="001E1D16">
        <w:rPr>
          <w:rFonts w:ascii="Arial" w:hAnsi="Arial" w:cs="Arial"/>
        </w:rPr>
        <w:t xml:space="preserve"> </w:t>
      </w:r>
      <w:r w:rsidRPr="00BA211C">
        <w:rPr>
          <w:rFonts w:ascii="Arial" w:hAnsi="Arial" w:cs="Arial"/>
        </w:rPr>
        <w:t>bacteria</w:t>
      </w:r>
      <w:r w:rsidR="001E1D16">
        <w:rPr>
          <w:rFonts w:ascii="Arial" w:hAnsi="Arial" w:cs="Arial"/>
        </w:rPr>
        <w:t xml:space="preserve"> </w:t>
      </w:r>
      <w:r w:rsidRPr="00BA211C">
        <w:rPr>
          <w:rFonts w:ascii="Arial" w:hAnsi="Arial" w:cs="Arial"/>
        </w:rPr>
        <w:t>such</w:t>
      </w:r>
      <w:r w:rsidR="001E1D16">
        <w:rPr>
          <w:rFonts w:ascii="Arial" w:hAnsi="Arial" w:cs="Arial"/>
        </w:rPr>
        <w:t xml:space="preserve"> </w:t>
      </w:r>
      <w:r w:rsidRPr="00BA211C">
        <w:rPr>
          <w:rFonts w:ascii="Arial" w:hAnsi="Arial" w:cs="Arial"/>
        </w:rPr>
        <w:t>as</w:t>
      </w:r>
      <w:r w:rsidR="001E1D16">
        <w:rPr>
          <w:rFonts w:ascii="Arial" w:hAnsi="Arial" w:cs="Arial"/>
        </w:rPr>
        <w:t xml:space="preserve"> </w:t>
      </w:r>
      <w:proofErr w:type="spellStart"/>
      <w:r w:rsidRPr="00BA211C">
        <w:rPr>
          <w:rFonts w:ascii="Arial" w:hAnsi="Arial" w:cs="Arial"/>
          <w:i/>
          <w:iCs/>
        </w:rPr>
        <w:t>Cupriavidus</w:t>
      </w:r>
      <w:proofErr w:type="spellEnd"/>
      <w:r w:rsidR="001E1D16">
        <w:rPr>
          <w:rFonts w:ascii="Arial" w:hAnsi="Arial" w:cs="Arial"/>
          <w:i/>
          <w:iCs/>
        </w:rPr>
        <w:t xml:space="preserve"> </w:t>
      </w:r>
      <w:proofErr w:type="spellStart"/>
      <w:r w:rsidRPr="00BA211C">
        <w:rPr>
          <w:rFonts w:ascii="Arial" w:hAnsi="Arial" w:cs="Arial"/>
          <w:i/>
          <w:iCs/>
        </w:rPr>
        <w:t>necator</w:t>
      </w:r>
      <w:proofErr w:type="spellEnd"/>
      <w:r w:rsidR="001E1D16">
        <w:rPr>
          <w:rFonts w:ascii="Arial" w:hAnsi="Arial" w:cs="Arial"/>
        </w:rPr>
        <w:t xml:space="preserve"> </w:t>
      </w:r>
      <w:r w:rsidRPr="00BA211C">
        <w:rPr>
          <w:rFonts w:ascii="Arial" w:hAnsi="Arial" w:cs="Arial"/>
        </w:rPr>
        <w:t>are</w:t>
      </w:r>
      <w:r w:rsidR="001E1D16">
        <w:rPr>
          <w:rFonts w:ascii="Arial" w:hAnsi="Arial" w:cs="Arial"/>
        </w:rPr>
        <w:t xml:space="preserve"> </w:t>
      </w:r>
      <w:r w:rsidRPr="00BA211C">
        <w:rPr>
          <w:rFonts w:ascii="Arial" w:hAnsi="Arial" w:cs="Arial"/>
        </w:rPr>
        <w:t>known</w:t>
      </w:r>
      <w:r w:rsidR="001E1D16">
        <w:rPr>
          <w:rFonts w:ascii="Arial" w:hAnsi="Arial" w:cs="Arial"/>
        </w:rPr>
        <w:t xml:space="preserve"> </w:t>
      </w:r>
      <w:r w:rsidRPr="00BA211C">
        <w:rPr>
          <w:rFonts w:ascii="Arial" w:hAnsi="Arial" w:cs="Arial"/>
        </w:rPr>
        <w:t>for</w:t>
      </w:r>
      <w:r w:rsidR="001E1D16">
        <w:rPr>
          <w:rFonts w:ascii="Arial" w:hAnsi="Arial" w:cs="Arial"/>
        </w:rPr>
        <w:t xml:space="preserve"> </w:t>
      </w:r>
      <w:r w:rsidRPr="00BA211C">
        <w:rPr>
          <w:rFonts w:ascii="Arial" w:hAnsi="Arial" w:cs="Arial"/>
        </w:rPr>
        <w:t>their</w:t>
      </w:r>
      <w:r w:rsidR="001E1D16">
        <w:rPr>
          <w:rFonts w:ascii="Arial" w:hAnsi="Arial" w:cs="Arial"/>
        </w:rPr>
        <w:t xml:space="preserve"> </w:t>
      </w:r>
      <w:r w:rsidRPr="00BA211C">
        <w:rPr>
          <w:rFonts w:ascii="Arial" w:hAnsi="Arial" w:cs="Arial"/>
        </w:rPr>
        <w:t>high</w:t>
      </w:r>
      <w:r w:rsidR="001E1D16">
        <w:rPr>
          <w:rFonts w:ascii="Arial" w:hAnsi="Arial" w:cs="Arial"/>
        </w:rPr>
        <w:t xml:space="preserve"> </w:t>
      </w:r>
      <w:r w:rsidRPr="00BA211C">
        <w:rPr>
          <w:rFonts w:ascii="Arial" w:hAnsi="Arial" w:cs="Arial"/>
        </w:rPr>
        <w:t>polyhydroxybutyrate</w:t>
      </w:r>
      <w:r w:rsidR="001E1D16">
        <w:rPr>
          <w:rFonts w:ascii="Arial" w:hAnsi="Arial" w:cs="Arial"/>
        </w:rPr>
        <w:t xml:space="preserve"> </w:t>
      </w:r>
      <w:r w:rsidRPr="00BA211C">
        <w:rPr>
          <w:rFonts w:ascii="Arial" w:hAnsi="Arial" w:cs="Arial"/>
        </w:rPr>
        <w:t>(PHB)</w:t>
      </w:r>
      <w:r w:rsidR="001E1D16">
        <w:rPr>
          <w:rFonts w:ascii="Arial" w:hAnsi="Arial" w:cs="Arial"/>
        </w:rPr>
        <w:t xml:space="preserve"> </w:t>
      </w:r>
      <w:r w:rsidRPr="00BA211C">
        <w:rPr>
          <w:rFonts w:ascii="Arial" w:hAnsi="Arial" w:cs="Arial"/>
        </w:rPr>
        <w:t>yields;</w:t>
      </w:r>
      <w:r w:rsidR="001E1D16">
        <w:rPr>
          <w:rFonts w:ascii="Arial" w:hAnsi="Arial" w:cs="Arial"/>
        </w:rPr>
        <w:t xml:space="preserve"> </w:t>
      </w:r>
      <w:r w:rsidRPr="00BA211C">
        <w:rPr>
          <w:rFonts w:ascii="Arial" w:hAnsi="Arial" w:cs="Arial"/>
        </w:rPr>
        <w:t>however,</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presence</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lipopolysaccharide</w:t>
      </w:r>
      <w:r w:rsidR="001E1D16">
        <w:rPr>
          <w:rFonts w:ascii="Arial" w:hAnsi="Arial" w:cs="Arial"/>
        </w:rPr>
        <w:t xml:space="preserve"> </w:t>
      </w:r>
      <w:r w:rsidRPr="00BA211C">
        <w:rPr>
          <w:rFonts w:ascii="Arial" w:hAnsi="Arial" w:cs="Arial"/>
        </w:rPr>
        <w:t>endotoxins</w:t>
      </w:r>
      <w:r w:rsidR="001E1D16">
        <w:rPr>
          <w:rFonts w:ascii="Arial" w:hAnsi="Arial" w:cs="Arial"/>
        </w:rPr>
        <w:t xml:space="preserve"> </w:t>
      </w:r>
      <w:r w:rsidRPr="00BA211C">
        <w:rPr>
          <w:rFonts w:ascii="Arial" w:hAnsi="Arial" w:cs="Arial"/>
        </w:rPr>
        <w:t>complicates</w:t>
      </w:r>
      <w:r w:rsidR="001E1D16">
        <w:rPr>
          <w:rFonts w:ascii="Arial" w:hAnsi="Arial" w:cs="Arial"/>
        </w:rPr>
        <w:t xml:space="preserve"> </w:t>
      </w:r>
      <w:r w:rsidRPr="00BA211C">
        <w:rPr>
          <w:rFonts w:ascii="Arial" w:hAnsi="Arial" w:cs="Arial"/>
        </w:rPr>
        <w:t>downstream</w:t>
      </w:r>
      <w:r w:rsidR="001E1D16">
        <w:rPr>
          <w:rFonts w:ascii="Arial" w:hAnsi="Arial" w:cs="Arial"/>
        </w:rPr>
        <w:t xml:space="preserve"> </w:t>
      </w:r>
      <w:r w:rsidRPr="00BA211C">
        <w:rPr>
          <w:rFonts w:ascii="Arial" w:hAnsi="Arial" w:cs="Arial"/>
        </w:rPr>
        <w:t>purification,</w:t>
      </w:r>
      <w:r w:rsidR="001E1D16">
        <w:rPr>
          <w:rFonts w:ascii="Arial" w:hAnsi="Arial" w:cs="Arial"/>
        </w:rPr>
        <w:t xml:space="preserve"> </w:t>
      </w:r>
      <w:r w:rsidRPr="00BA211C">
        <w:rPr>
          <w:rFonts w:ascii="Arial" w:hAnsi="Arial" w:cs="Arial"/>
        </w:rPr>
        <w:t>particularly</w:t>
      </w:r>
      <w:r w:rsidR="001E1D16">
        <w:rPr>
          <w:rFonts w:ascii="Arial" w:hAnsi="Arial" w:cs="Arial"/>
        </w:rPr>
        <w:t xml:space="preserve"> </w:t>
      </w:r>
      <w:r w:rsidRPr="00BA211C">
        <w:rPr>
          <w:rFonts w:ascii="Arial" w:hAnsi="Arial" w:cs="Arial"/>
        </w:rPr>
        <w:t>for</w:t>
      </w:r>
      <w:r w:rsidR="001E1D16">
        <w:rPr>
          <w:rFonts w:ascii="Arial" w:hAnsi="Arial" w:cs="Arial"/>
        </w:rPr>
        <w:t xml:space="preserve"> </w:t>
      </w:r>
      <w:r w:rsidRPr="00BA211C">
        <w:rPr>
          <w:rFonts w:ascii="Arial" w:hAnsi="Arial" w:cs="Arial"/>
        </w:rPr>
        <w:t>applications</w:t>
      </w:r>
      <w:r w:rsidR="001E1D16">
        <w:rPr>
          <w:rFonts w:ascii="Arial" w:hAnsi="Arial" w:cs="Arial"/>
        </w:rPr>
        <w:t xml:space="preserve"> </w:t>
      </w:r>
      <w:r w:rsidRPr="00BA211C">
        <w:rPr>
          <w:rFonts w:ascii="Arial" w:hAnsi="Arial" w:cs="Arial"/>
        </w:rPr>
        <w:t>in</w:t>
      </w:r>
      <w:r w:rsidR="001E1D16">
        <w:rPr>
          <w:rFonts w:ascii="Arial" w:hAnsi="Arial" w:cs="Arial"/>
        </w:rPr>
        <w:t xml:space="preserve"> </w:t>
      </w:r>
      <w:r w:rsidRPr="00BA211C">
        <w:rPr>
          <w:rFonts w:ascii="Arial" w:hAnsi="Arial" w:cs="Arial"/>
        </w:rPr>
        <w:t>food</w:t>
      </w:r>
      <w:r w:rsidR="001E1D16">
        <w:rPr>
          <w:rFonts w:ascii="Arial" w:hAnsi="Arial" w:cs="Arial"/>
        </w:rPr>
        <w:t xml:space="preserve"> </w:t>
      </w:r>
      <w:r w:rsidRPr="00BA211C">
        <w:rPr>
          <w:rFonts w:ascii="Arial" w:hAnsi="Arial" w:cs="Arial"/>
        </w:rPr>
        <w:t>and</w:t>
      </w:r>
      <w:r w:rsidR="001E1D16">
        <w:rPr>
          <w:rFonts w:ascii="Arial" w:hAnsi="Arial" w:cs="Arial"/>
        </w:rPr>
        <w:t xml:space="preserve"> </w:t>
      </w:r>
      <w:r w:rsidRPr="00BA211C">
        <w:rPr>
          <w:rFonts w:ascii="Arial" w:hAnsi="Arial" w:cs="Arial"/>
        </w:rPr>
        <w:t>medicine</w:t>
      </w:r>
      <w:r w:rsidR="001E1D16">
        <w:rPr>
          <w:rFonts w:ascii="Arial" w:hAnsi="Arial" w:cs="Arial"/>
        </w:rPr>
        <w:t xml:space="preserve"> </w:t>
      </w:r>
      <w:r w:rsidRPr="00BA211C">
        <w:rPr>
          <w:rFonts w:ascii="Arial" w:hAnsi="Arial" w:cs="Arial"/>
        </w:rPr>
        <w:fldChar w:fldCharType="begin" w:fldLock="1"/>
      </w:r>
      <w:r w:rsidRPr="00BA211C">
        <w:rPr>
          <w:rFonts w:ascii="Arial" w:hAnsi="Arial" w:cs="Arial"/>
        </w:rPr>
        <w:instrText>ADDIN CSL_CITATION {"citationItems":[{"id":"ITEM-1","itemData":{"ISSN":"0168-1656","author":[{"dropping-particle":"","family":"Shahid","given":"Salma","non-dropping-particle":"","parse-names":false,"suffix":""},{"dropping-particle":"","family":"Corroler","given":"David","non-dropping-particle":"","parse-names":false,"suffix":""},{"dropping-particle":"","family":"Mosrati","given":"Ridha","non-dropping-particle":"","parse-names":false,"suffix":""},{"dropping-particle":"","family":"Amiel","given":"Caroline","non-dropping-particle":"","parse-names":false,"suffix":""},{"dropping-particle":"","family":"Gaillard","given":"Jean-Luc","non-dropping-particle":"","parse-names":false,"suffix":""}],"container-title":"Journal of biotechnology","id":"ITEM-1","issued":{"date-parts":[["2021"]]},"page":"38-48","publisher":"Elsevier","title":"New model development for qualitative and quantitative analysis of microbial polyhydroxyalkanoates: A comparison of Fourier Transform Infrared Spectroscopy with Gas Chromatography","type":"article-journal","volume":"329"},"uris":["http://www.mendeley.com/documents/?uuid=0447b184-dfc5-4507-9b40-7f488a3d8753"]}],"mendeley":{"formattedCitation":"(Shahid et al., 2021)","plainTextFormattedCitation":"(Shahid et al., 2021)","previouslyFormattedCitation":"(Shahid et al., 2021)"},"properties":{"noteIndex":0},"schema":"https://github.com/citation-style-language/schema/raw/master/csl-citation.json"}</w:instrText>
      </w:r>
      <w:r w:rsidRPr="00BA211C">
        <w:rPr>
          <w:rFonts w:ascii="Arial" w:hAnsi="Arial" w:cs="Arial"/>
        </w:rPr>
        <w:fldChar w:fldCharType="separate"/>
      </w:r>
      <w:r w:rsidRPr="00BA211C">
        <w:rPr>
          <w:rFonts w:ascii="Arial" w:hAnsi="Arial" w:cs="Arial"/>
          <w:noProof/>
        </w:rPr>
        <w:t>(Shahid</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2021)</w:t>
      </w:r>
      <w:r w:rsidRPr="00BA211C">
        <w:rPr>
          <w:rFonts w:ascii="Arial" w:hAnsi="Arial" w:cs="Arial"/>
        </w:rPr>
        <w:fldChar w:fldCharType="end"/>
      </w:r>
      <w:r w:rsidRPr="00BA211C">
        <w:rPr>
          <w:rFonts w:ascii="Arial" w:hAnsi="Arial" w:cs="Arial"/>
        </w:rPr>
        <w:t>.</w:t>
      </w:r>
      <w:r w:rsidR="001E1D16">
        <w:rPr>
          <w:rFonts w:ascii="Arial" w:hAnsi="Arial" w:cs="Arial"/>
        </w:rPr>
        <w:t xml:space="preserve"> </w:t>
      </w:r>
      <w:r w:rsidRPr="00BA211C">
        <w:rPr>
          <w:rFonts w:ascii="Arial" w:hAnsi="Arial" w:cs="Arial"/>
        </w:rPr>
        <w:t>In</w:t>
      </w:r>
      <w:r w:rsidR="001E1D16">
        <w:rPr>
          <w:rFonts w:ascii="Arial" w:hAnsi="Arial" w:cs="Arial"/>
        </w:rPr>
        <w:t xml:space="preserve"> </w:t>
      </w:r>
      <w:r w:rsidRPr="00BA211C">
        <w:rPr>
          <w:rFonts w:ascii="Arial" w:hAnsi="Arial" w:cs="Arial"/>
        </w:rPr>
        <w:t>contrast,</w:t>
      </w:r>
      <w:r w:rsidR="001E1D16">
        <w:rPr>
          <w:rFonts w:ascii="Arial" w:hAnsi="Arial" w:cs="Arial"/>
        </w:rPr>
        <w:t xml:space="preserve"> </w:t>
      </w:r>
      <w:r w:rsidRPr="00BA211C">
        <w:rPr>
          <w:rFonts w:ascii="Arial" w:hAnsi="Arial" w:cs="Arial"/>
          <w:i/>
          <w:iCs/>
        </w:rPr>
        <w:t>Bacillus</w:t>
      </w:r>
      <w:r w:rsidR="001E1D16">
        <w:rPr>
          <w:rFonts w:ascii="Arial" w:hAnsi="Arial" w:cs="Arial"/>
          <w:i/>
          <w:iCs/>
        </w:rPr>
        <w:t xml:space="preserve"> </w:t>
      </w:r>
      <w:r w:rsidRPr="00BA211C">
        <w:rPr>
          <w:rFonts w:ascii="Arial" w:hAnsi="Arial" w:cs="Arial"/>
          <w:i/>
          <w:iCs/>
        </w:rPr>
        <w:t>subtilis</w:t>
      </w:r>
      <w:r w:rsidR="001E1D16">
        <w:rPr>
          <w:rFonts w:ascii="Arial" w:hAnsi="Arial" w:cs="Arial"/>
        </w:rPr>
        <w:t xml:space="preserve"> </w:t>
      </w:r>
      <w:r w:rsidRPr="00BA211C">
        <w:rPr>
          <w:rFonts w:ascii="Arial" w:hAnsi="Arial" w:cs="Arial"/>
        </w:rPr>
        <w:t>is</w:t>
      </w:r>
      <w:r w:rsidR="001E1D16">
        <w:rPr>
          <w:rFonts w:ascii="Arial" w:hAnsi="Arial" w:cs="Arial"/>
        </w:rPr>
        <w:t xml:space="preserve"> </w:t>
      </w:r>
      <w:r w:rsidRPr="00BA211C">
        <w:rPr>
          <w:rFonts w:ascii="Arial" w:hAnsi="Arial" w:cs="Arial"/>
        </w:rPr>
        <w:t>classified</w:t>
      </w:r>
      <w:r w:rsidR="001E1D16">
        <w:rPr>
          <w:rFonts w:ascii="Arial" w:hAnsi="Arial" w:cs="Arial"/>
        </w:rPr>
        <w:t xml:space="preserve"> </w:t>
      </w:r>
      <w:r w:rsidRPr="00BA211C">
        <w:rPr>
          <w:rFonts w:ascii="Arial" w:hAnsi="Arial" w:cs="Arial"/>
        </w:rPr>
        <w:t>as</w:t>
      </w:r>
      <w:r w:rsidR="001E1D16">
        <w:rPr>
          <w:rFonts w:ascii="Arial" w:hAnsi="Arial" w:cs="Arial"/>
        </w:rPr>
        <w:t xml:space="preserve"> </w:t>
      </w:r>
      <w:r w:rsidRPr="00BA211C">
        <w:rPr>
          <w:rFonts w:ascii="Arial" w:hAnsi="Arial" w:cs="Arial"/>
        </w:rPr>
        <w:t>Generally</w:t>
      </w:r>
      <w:r w:rsidR="001E1D16">
        <w:rPr>
          <w:rFonts w:ascii="Arial" w:hAnsi="Arial" w:cs="Arial"/>
        </w:rPr>
        <w:t xml:space="preserve"> </w:t>
      </w:r>
      <w:r w:rsidRPr="00BA211C">
        <w:rPr>
          <w:rFonts w:ascii="Arial" w:hAnsi="Arial" w:cs="Arial"/>
        </w:rPr>
        <w:t>Recognized</w:t>
      </w:r>
      <w:r w:rsidR="001E1D16">
        <w:rPr>
          <w:rFonts w:ascii="Arial" w:hAnsi="Arial" w:cs="Arial"/>
        </w:rPr>
        <w:t xml:space="preserve"> </w:t>
      </w:r>
      <w:r w:rsidRPr="00BA211C">
        <w:rPr>
          <w:rFonts w:ascii="Arial" w:hAnsi="Arial" w:cs="Arial"/>
        </w:rPr>
        <w:t>as</w:t>
      </w:r>
      <w:r w:rsidR="001E1D16">
        <w:rPr>
          <w:rFonts w:ascii="Arial" w:hAnsi="Arial" w:cs="Arial"/>
        </w:rPr>
        <w:t xml:space="preserve"> </w:t>
      </w:r>
      <w:r w:rsidRPr="00BA211C">
        <w:rPr>
          <w:rFonts w:ascii="Arial" w:hAnsi="Arial" w:cs="Arial"/>
        </w:rPr>
        <w:t>Safe,</w:t>
      </w:r>
      <w:r w:rsidR="001E1D16">
        <w:rPr>
          <w:rFonts w:ascii="Arial" w:hAnsi="Arial" w:cs="Arial"/>
        </w:rPr>
        <w:t xml:space="preserve"> </w:t>
      </w:r>
      <w:r w:rsidRPr="00BA211C">
        <w:rPr>
          <w:rFonts w:ascii="Arial" w:hAnsi="Arial" w:cs="Arial"/>
        </w:rPr>
        <w:t>exhibits</w:t>
      </w:r>
      <w:r w:rsidR="001E1D16">
        <w:rPr>
          <w:rFonts w:ascii="Arial" w:hAnsi="Arial" w:cs="Arial"/>
        </w:rPr>
        <w:t xml:space="preserve"> </w:t>
      </w:r>
      <w:r w:rsidRPr="00BA211C">
        <w:rPr>
          <w:rFonts w:ascii="Arial" w:hAnsi="Arial" w:cs="Arial"/>
        </w:rPr>
        <w:t>rapid</w:t>
      </w:r>
      <w:r w:rsidR="001E1D16">
        <w:rPr>
          <w:rFonts w:ascii="Arial" w:hAnsi="Arial" w:cs="Arial"/>
        </w:rPr>
        <w:t xml:space="preserve"> </w:t>
      </w:r>
      <w:r w:rsidRPr="00BA211C">
        <w:rPr>
          <w:rFonts w:ascii="Arial" w:hAnsi="Arial" w:cs="Arial"/>
        </w:rPr>
        <w:t>growth,</w:t>
      </w:r>
      <w:r w:rsidR="001E1D16">
        <w:rPr>
          <w:rFonts w:ascii="Arial" w:hAnsi="Arial" w:cs="Arial"/>
        </w:rPr>
        <w:t xml:space="preserve"> </w:t>
      </w:r>
      <w:r w:rsidRPr="00BA211C">
        <w:rPr>
          <w:rFonts w:ascii="Arial" w:hAnsi="Arial" w:cs="Arial"/>
        </w:rPr>
        <w:t>and</w:t>
      </w:r>
      <w:r w:rsidR="001E1D16">
        <w:rPr>
          <w:rFonts w:ascii="Arial" w:hAnsi="Arial" w:cs="Arial"/>
        </w:rPr>
        <w:t xml:space="preserve"> </w:t>
      </w:r>
      <w:r w:rsidRPr="00BA211C">
        <w:rPr>
          <w:rFonts w:ascii="Arial" w:hAnsi="Arial" w:cs="Arial"/>
        </w:rPr>
        <w:t>produces</w:t>
      </w:r>
      <w:r w:rsidR="001E1D16">
        <w:rPr>
          <w:rFonts w:ascii="Arial" w:hAnsi="Arial" w:cs="Arial"/>
        </w:rPr>
        <w:t xml:space="preserve"> </w:t>
      </w:r>
      <w:r w:rsidRPr="00BA211C">
        <w:rPr>
          <w:rFonts w:ascii="Arial" w:hAnsi="Arial" w:cs="Arial"/>
        </w:rPr>
        <w:t>a</w:t>
      </w:r>
      <w:r w:rsidR="001E1D16">
        <w:rPr>
          <w:rFonts w:ascii="Arial" w:hAnsi="Arial" w:cs="Arial"/>
        </w:rPr>
        <w:t xml:space="preserve"> </w:t>
      </w:r>
      <w:r w:rsidRPr="00BA211C">
        <w:rPr>
          <w:rFonts w:ascii="Arial" w:hAnsi="Arial" w:cs="Arial"/>
        </w:rPr>
        <w:t>range</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enzymes</w:t>
      </w:r>
      <w:r w:rsidR="001E1D16">
        <w:rPr>
          <w:rFonts w:ascii="Arial" w:hAnsi="Arial" w:cs="Arial"/>
        </w:rPr>
        <w:t xml:space="preserve"> </w:t>
      </w:r>
      <w:r w:rsidRPr="00BA211C">
        <w:rPr>
          <w:rFonts w:ascii="Arial" w:hAnsi="Arial" w:cs="Arial"/>
        </w:rPr>
        <w:t>capable</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degrading</w:t>
      </w:r>
      <w:r w:rsidR="001E1D16">
        <w:rPr>
          <w:rFonts w:ascii="Arial" w:hAnsi="Arial" w:cs="Arial"/>
        </w:rPr>
        <w:t xml:space="preserve"> </w:t>
      </w:r>
      <w:r w:rsidRPr="00BA211C">
        <w:rPr>
          <w:rFonts w:ascii="Arial" w:hAnsi="Arial" w:cs="Arial"/>
        </w:rPr>
        <w:t>plant-derived</w:t>
      </w:r>
      <w:r w:rsidR="001E1D16">
        <w:rPr>
          <w:rFonts w:ascii="Arial" w:hAnsi="Arial" w:cs="Arial"/>
        </w:rPr>
        <w:t xml:space="preserve"> </w:t>
      </w:r>
      <w:r w:rsidRPr="00BA211C">
        <w:rPr>
          <w:rFonts w:ascii="Arial" w:hAnsi="Arial" w:cs="Arial"/>
        </w:rPr>
        <w:t>polysaccharides,</w:t>
      </w:r>
      <w:r w:rsidR="001E1D16">
        <w:rPr>
          <w:rFonts w:ascii="Arial" w:hAnsi="Arial" w:cs="Arial"/>
        </w:rPr>
        <w:t xml:space="preserve"> </w:t>
      </w:r>
      <w:r w:rsidRPr="00BA211C">
        <w:rPr>
          <w:rFonts w:ascii="Arial" w:hAnsi="Arial" w:cs="Arial"/>
        </w:rPr>
        <w:t>which</w:t>
      </w:r>
      <w:r w:rsidR="001E1D16">
        <w:rPr>
          <w:rFonts w:ascii="Arial" w:hAnsi="Arial" w:cs="Arial"/>
        </w:rPr>
        <w:t xml:space="preserve"> </w:t>
      </w:r>
      <w:r w:rsidRPr="00BA211C">
        <w:rPr>
          <w:rFonts w:ascii="Arial" w:hAnsi="Arial" w:cs="Arial"/>
        </w:rPr>
        <w:t>is</w:t>
      </w:r>
      <w:r w:rsidR="001E1D16">
        <w:rPr>
          <w:rFonts w:ascii="Arial" w:hAnsi="Arial" w:cs="Arial"/>
        </w:rPr>
        <w:t xml:space="preserve"> </w:t>
      </w:r>
      <w:r w:rsidRPr="00BA211C">
        <w:rPr>
          <w:rFonts w:ascii="Arial" w:hAnsi="Arial" w:cs="Arial"/>
        </w:rPr>
        <w:t>especially</w:t>
      </w:r>
      <w:r w:rsidR="001E1D16">
        <w:rPr>
          <w:rFonts w:ascii="Arial" w:hAnsi="Arial" w:cs="Arial"/>
        </w:rPr>
        <w:t xml:space="preserve"> </w:t>
      </w:r>
      <w:r w:rsidRPr="00BA211C">
        <w:rPr>
          <w:rFonts w:ascii="Arial" w:hAnsi="Arial" w:cs="Arial"/>
        </w:rPr>
        <w:t>beneficial</w:t>
      </w:r>
      <w:r w:rsidR="001E1D16">
        <w:rPr>
          <w:rFonts w:ascii="Arial" w:hAnsi="Arial" w:cs="Arial"/>
        </w:rPr>
        <w:t xml:space="preserve"> </w:t>
      </w:r>
      <w:r w:rsidRPr="00BA211C">
        <w:rPr>
          <w:rFonts w:ascii="Arial" w:hAnsi="Arial" w:cs="Arial"/>
        </w:rPr>
        <w:t>when</w:t>
      </w:r>
      <w:r w:rsidR="001E1D16">
        <w:rPr>
          <w:rFonts w:ascii="Arial" w:hAnsi="Arial" w:cs="Arial"/>
        </w:rPr>
        <w:t xml:space="preserve"> </w:t>
      </w:r>
      <w:r w:rsidRPr="00BA211C">
        <w:rPr>
          <w:rFonts w:ascii="Arial" w:hAnsi="Arial" w:cs="Arial"/>
        </w:rPr>
        <w:t>wheat</w:t>
      </w:r>
      <w:r w:rsidR="001E1D16">
        <w:rPr>
          <w:rFonts w:ascii="Arial" w:hAnsi="Arial" w:cs="Arial"/>
        </w:rPr>
        <w:t xml:space="preserve"> </w:t>
      </w:r>
      <w:r w:rsidRPr="00BA211C">
        <w:rPr>
          <w:rFonts w:ascii="Arial" w:hAnsi="Arial" w:cs="Arial"/>
        </w:rPr>
        <w:t>bran</w:t>
      </w:r>
      <w:r w:rsidR="001E1D16">
        <w:rPr>
          <w:rFonts w:ascii="Arial" w:hAnsi="Arial" w:cs="Arial"/>
        </w:rPr>
        <w:t xml:space="preserve"> </w:t>
      </w:r>
      <w:r w:rsidRPr="00BA211C">
        <w:rPr>
          <w:rFonts w:ascii="Arial" w:hAnsi="Arial" w:cs="Arial"/>
        </w:rPr>
        <w:t>is</w:t>
      </w:r>
      <w:r w:rsidR="001E1D16">
        <w:rPr>
          <w:rFonts w:ascii="Arial" w:hAnsi="Arial" w:cs="Arial"/>
        </w:rPr>
        <w:t xml:space="preserve"> </w:t>
      </w:r>
      <w:r w:rsidRPr="00BA211C">
        <w:rPr>
          <w:rFonts w:ascii="Arial" w:hAnsi="Arial" w:cs="Arial"/>
        </w:rPr>
        <w:t>used</w:t>
      </w:r>
      <w:r w:rsidR="001E1D16">
        <w:rPr>
          <w:rFonts w:ascii="Arial" w:hAnsi="Arial" w:cs="Arial"/>
        </w:rPr>
        <w:t xml:space="preserve"> </w:t>
      </w:r>
      <w:r w:rsidRPr="00BA211C">
        <w:rPr>
          <w:rFonts w:ascii="Arial" w:hAnsi="Arial" w:cs="Arial"/>
        </w:rPr>
        <w:t>as</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carbon</w:t>
      </w:r>
      <w:r w:rsidR="001E1D16">
        <w:rPr>
          <w:rFonts w:ascii="Arial" w:hAnsi="Arial" w:cs="Arial"/>
        </w:rPr>
        <w:t xml:space="preserve"> </w:t>
      </w:r>
      <w:r w:rsidRPr="00BA211C">
        <w:rPr>
          <w:rFonts w:ascii="Arial" w:hAnsi="Arial" w:cs="Arial"/>
        </w:rPr>
        <w:t>source</w:t>
      </w:r>
      <w:r w:rsidR="001E1D16">
        <w:rPr>
          <w:rFonts w:ascii="Arial" w:hAnsi="Arial" w:cs="Arial"/>
        </w:rPr>
        <w:t xml:space="preserve"> </w:t>
      </w:r>
      <w:r w:rsidRPr="00BA211C">
        <w:rPr>
          <w:rFonts w:ascii="Arial" w:hAnsi="Arial" w:cs="Arial"/>
        </w:rPr>
        <w:fldChar w:fldCharType="begin" w:fldLock="1"/>
      </w:r>
      <w:r w:rsidRPr="00BA211C">
        <w:rPr>
          <w:rFonts w:ascii="Arial" w:hAnsi="Arial" w:cs="Arial"/>
        </w:rPr>
        <w:instrText>ADDIN CSL_CITATION {"citationItems":[{"id":"ITEM-1","itemData":{"ISSN":"0960-8524","author":[{"dropping-particle":"","family":"Jesús Franco-León","given":"Johsueé","non-dropping-particle":"de","parse-names":false,"suffix":""},{"dropping-particle":"","family":"Arriola-Guevara","given":"Enrique","non-dropping-particle":"","parse-names":false,"suffix":""},{"dropping-particle":"","family":"Suárez-Hernández","given":"Luis Antonio","non-dropping-particle":"","parse-names":false,"suffix":""},{"dropping-particle":"","family":"Toriz","given":"Guillermo","non-dropping-particle":"","parse-names":false,"suffix":""},{"dropping-particle":"","family":"Guatemala-Morales","given":"Guadalupe","non-dropping-particle":"","parse-names":false,"suffix":""},{"dropping-particle":"","family":"Corona-González","given":"Rosa Isela","non-dropping-particle":"","parse-names":false,"suffix":""}],"container-title":"Bioresource technology","id":"ITEM-1","issued":{"date-parts":[["2021"]]},"page":"124865","publisher":"Elsevier","title":"Influence of supplemented nutrients in tequila vinasses for hydrogen and polyhydroxybutyrate production by photofermentation with Rhodopseudomonas pseudopalustris","type":"article-journal","volume":"329"},"uris":["http://www.mendeley.com/documents/?uuid=684e7a79-b61b-4121-bffb-d5ee87d324ac"]},{"id":"ITEM-2","itemData":{"author":[{"dropping-particle":"","family":"Ramana","given":"Karna Venkata","non-dropping-particle":"","parse-names":false,"suffix":""},{"dropping-particle":"","family":"Batra","given":"Harsh Vardhan","non-dropping-particle":"","parse-names":false,"suffix":""}],"container-title":"Encyclopedia of Biomedical Polymers and Polymeric Biomaterials, 11 Volume Set","id":"ITEM-2","issued":{"date-parts":[["2015"]]},"page":"6614-6624","publisher":"CRC Press","title":"Polyhydroxyalkanoates: Composites","type":"chapter"},"uris":["http://www.mendeley.com/documents/?uuid=ae7d29db-3f17-4688-a953-fc041c88584b"]}],"mendeley":{"formattedCitation":"(de Jesús Franco-León et al., 2021; Ramana &amp; Batra, 2015)","plainTextFormattedCitation":"(de Jesús Franco-León et al., 2021; Ramana &amp; Batra, 2015)","previouslyFormattedCitation":"(de Jesús Franco-León et al., 2021; Ramana &amp; Batra, 2015)"},"properties":{"noteIndex":0},"schema":"https://github.com/citation-style-language/schema/raw/master/csl-citation.json"}</w:instrText>
      </w:r>
      <w:r w:rsidRPr="00BA211C">
        <w:rPr>
          <w:rFonts w:ascii="Arial" w:hAnsi="Arial" w:cs="Arial"/>
        </w:rPr>
        <w:fldChar w:fldCharType="separate"/>
      </w:r>
      <w:r w:rsidRPr="00BA211C">
        <w:rPr>
          <w:rFonts w:ascii="Arial" w:hAnsi="Arial" w:cs="Arial"/>
          <w:noProof/>
        </w:rPr>
        <w:t>(de</w:t>
      </w:r>
      <w:r w:rsidR="001E1D16">
        <w:rPr>
          <w:rFonts w:ascii="Arial" w:hAnsi="Arial" w:cs="Arial"/>
          <w:noProof/>
        </w:rPr>
        <w:t xml:space="preserve"> </w:t>
      </w:r>
      <w:r w:rsidRPr="00BA211C">
        <w:rPr>
          <w:rFonts w:ascii="Arial" w:hAnsi="Arial" w:cs="Arial"/>
          <w:noProof/>
        </w:rPr>
        <w:t>Jesús</w:t>
      </w:r>
      <w:r w:rsidR="001E1D16">
        <w:rPr>
          <w:rFonts w:ascii="Arial" w:hAnsi="Arial" w:cs="Arial"/>
          <w:noProof/>
        </w:rPr>
        <w:t xml:space="preserve"> </w:t>
      </w:r>
      <w:r w:rsidRPr="00BA211C">
        <w:rPr>
          <w:rFonts w:ascii="Arial" w:hAnsi="Arial" w:cs="Arial"/>
          <w:noProof/>
        </w:rPr>
        <w:t>Franco-León</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2021;</w:t>
      </w:r>
      <w:r w:rsidR="001E1D16">
        <w:rPr>
          <w:rFonts w:ascii="Arial" w:hAnsi="Arial" w:cs="Arial"/>
          <w:noProof/>
        </w:rPr>
        <w:t xml:space="preserve"> </w:t>
      </w:r>
      <w:r w:rsidRPr="00BA211C">
        <w:rPr>
          <w:rFonts w:ascii="Arial" w:hAnsi="Arial" w:cs="Arial"/>
          <w:noProof/>
        </w:rPr>
        <w:t>Ramana</w:t>
      </w:r>
      <w:r w:rsidR="001E1D16">
        <w:rPr>
          <w:rFonts w:ascii="Arial" w:hAnsi="Arial" w:cs="Arial"/>
          <w:noProof/>
        </w:rPr>
        <w:t xml:space="preserve"> </w:t>
      </w:r>
      <w:r w:rsidRPr="00BA211C">
        <w:rPr>
          <w:rFonts w:ascii="Arial" w:hAnsi="Arial" w:cs="Arial"/>
          <w:noProof/>
        </w:rPr>
        <w:t>&amp;</w:t>
      </w:r>
      <w:r w:rsidR="001E1D16">
        <w:rPr>
          <w:rFonts w:ascii="Arial" w:hAnsi="Arial" w:cs="Arial"/>
          <w:noProof/>
        </w:rPr>
        <w:t xml:space="preserve"> </w:t>
      </w:r>
      <w:r w:rsidRPr="00BA211C">
        <w:rPr>
          <w:rFonts w:ascii="Arial" w:hAnsi="Arial" w:cs="Arial"/>
          <w:noProof/>
        </w:rPr>
        <w:t>Batra,</w:t>
      </w:r>
      <w:r w:rsidR="001E1D16">
        <w:rPr>
          <w:rFonts w:ascii="Arial" w:hAnsi="Arial" w:cs="Arial"/>
          <w:noProof/>
        </w:rPr>
        <w:t xml:space="preserve"> </w:t>
      </w:r>
      <w:r w:rsidRPr="00BA211C">
        <w:rPr>
          <w:rFonts w:ascii="Arial" w:hAnsi="Arial" w:cs="Arial"/>
          <w:noProof/>
        </w:rPr>
        <w:t>2015)</w:t>
      </w:r>
      <w:r w:rsidRPr="00BA211C">
        <w:rPr>
          <w:rFonts w:ascii="Arial" w:hAnsi="Arial" w:cs="Arial"/>
        </w:rPr>
        <w:fldChar w:fldCharType="end"/>
      </w:r>
      <w:r w:rsidRPr="00BA211C">
        <w:rPr>
          <w:rFonts w:ascii="Arial" w:hAnsi="Arial" w:cs="Arial"/>
        </w:rPr>
        <w:t>.</w:t>
      </w:r>
      <w:r w:rsidR="001E1D16">
        <w:rPr>
          <w:rFonts w:ascii="Arial" w:hAnsi="Arial" w:cs="Arial"/>
        </w:rPr>
        <w:t xml:space="preserve"> </w:t>
      </w:r>
      <w:r w:rsidRPr="00BA211C">
        <w:rPr>
          <w:rFonts w:ascii="Arial" w:hAnsi="Arial" w:cs="Arial"/>
        </w:rPr>
        <w:t>Additionally,</w:t>
      </w:r>
      <w:r w:rsidR="001E1D16">
        <w:rPr>
          <w:rFonts w:ascii="Arial" w:hAnsi="Arial" w:cs="Arial"/>
        </w:rPr>
        <w:t xml:space="preserve"> </w:t>
      </w:r>
      <w:r w:rsidRPr="00BA211C">
        <w:rPr>
          <w:rFonts w:ascii="Arial" w:hAnsi="Arial" w:cs="Arial"/>
        </w:rPr>
        <w:t>certain</w:t>
      </w:r>
      <w:r w:rsidR="001E1D16">
        <w:rPr>
          <w:rFonts w:ascii="Arial" w:hAnsi="Arial" w:cs="Arial"/>
        </w:rPr>
        <w:t xml:space="preserve"> </w:t>
      </w:r>
      <w:r w:rsidRPr="00BA211C">
        <w:rPr>
          <w:rFonts w:ascii="Arial" w:hAnsi="Arial" w:cs="Arial"/>
          <w:i/>
          <w:iCs/>
        </w:rPr>
        <w:t>Bacillus</w:t>
      </w:r>
      <w:r w:rsidR="001E1D16">
        <w:rPr>
          <w:rFonts w:ascii="Arial" w:hAnsi="Arial" w:cs="Arial"/>
        </w:rPr>
        <w:t xml:space="preserve"> </w:t>
      </w:r>
      <w:r w:rsidRPr="00BA211C">
        <w:rPr>
          <w:rFonts w:ascii="Arial" w:hAnsi="Arial" w:cs="Arial"/>
        </w:rPr>
        <w:t>strains</w:t>
      </w:r>
      <w:r w:rsidR="001E1D16">
        <w:rPr>
          <w:rFonts w:ascii="Arial" w:hAnsi="Arial" w:cs="Arial"/>
        </w:rPr>
        <w:t xml:space="preserve"> </w:t>
      </w:r>
      <w:r w:rsidRPr="00BA211C">
        <w:rPr>
          <w:rFonts w:ascii="Arial" w:hAnsi="Arial" w:cs="Arial"/>
        </w:rPr>
        <w:t>possess</w:t>
      </w:r>
      <w:r w:rsidR="001E1D16">
        <w:rPr>
          <w:rFonts w:ascii="Arial" w:hAnsi="Arial" w:cs="Arial"/>
        </w:rPr>
        <w:t xml:space="preserve"> </w:t>
      </w:r>
      <w:r w:rsidRPr="00BA211C">
        <w:rPr>
          <w:rFonts w:ascii="Arial" w:hAnsi="Arial" w:cs="Arial"/>
        </w:rPr>
        <w:t>class</w:t>
      </w:r>
      <w:r w:rsidR="001E1D16">
        <w:rPr>
          <w:rFonts w:ascii="Arial" w:hAnsi="Arial" w:cs="Arial"/>
        </w:rPr>
        <w:t xml:space="preserve"> </w:t>
      </w:r>
      <w:r w:rsidRPr="00BA211C">
        <w:rPr>
          <w:rFonts w:ascii="Arial" w:hAnsi="Arial" w:cs="Arial"/>
        </w:rPr>
        <w:t>IV</w:t>
      </w:r>
      <w:r w:rsidR="001E1D16">
        <w:rPr>
          <w:rFonts w:ascii="Arial" w:hAnsi="Arial" w:cs="Arial"/>
        </w:rPr>
        <w:t xml:space="preserve"> </w:t>
      </w:r>
      <w:r w:rsidRPr="00BA211C">
        <w:rPr>
          <w:rFonts w:ascii="Arial" w:hAnsi="Arial" w:cs="Arial"/>
        </w:rPr>
        <w:t>PHA</w:t>
      </w:r>
      <w:r w:rsidR="001E1D16">
        <w:rPr>
          <w:rFonts w:ascii="Arial" w:hAnsi="Arial" w:cs="Arial"/>
        </w:rPr>
        <w:t xml:space="preserve"> </w:t>
      </w:r>
      <w:r w:rsidRPr="00BA211C">
        <w:rPr>
          <w:rFonts w:ascii="Arial" w:hAnsi="Arial" w:cs="Arial"/>
        </w:rPr>
        <w:t>synthases</w:t>
      </w:r>
      <w:r w:rsidR="001E1D16">
        <w:rPr>
          <w:rFonts w:ascii="Arial" w:hAnsi="Arial" w:cs="Arial"/>
        </w:rPr>
        <w:t xml:space="preserve"> </w:t>
      </w:r>
      <w:r w:rsidRPr="00BA211C">
        <w:rPr>
          <w:rFonts w:ascii="Arial" w:hAnsi="Arial" w:cs="Arial"/>
        </w:rPr>
        <w:t>that</w:t>
      </w:r>
      <w:r w:rsidR="001E1D16">
        <w:rPr>
          <w:rFonts w:ascii="Arial" w:hAnsi="Arial" w:cs="Arial"/>
        </w:rPr>
        <w:t xml:space="preserve"> </w:t>
      </w:r>
      <w:r w:rsidRPr="00BA211C">
        <w:rPr>
          <w:rFonts w:ascii="Arial" w:hAnsi="Arial" w:cs="Arial"/>
        </w:rPr>
        <w:t>enable</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production</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copolymers</w:t>
      </w:r>
      <w:r w:rsidR="001E1D16">
        <w:rPr>
          <w:rFonts w:ascii="Arial" w:hAnsi="Arial" w:cs="Arial"/>
        </w:rPr>
        <w:t xml:space="preserve"> </w:t>
      </w:r>
      <w:r w:rsidRPr="00BA211C">
        <w:rPr>
          <w:rFonts w:ascii="Arial" w:hAnsi="Arial" w:cs="Arial"/>
        </w:rPr>
        <w:t>with</w:t>
      </w:r>
      <w:r w:rsidR="001E1D16">
        <w:rPr>
          <w:rFonts w:ascii="Arial" w:hAnsi="Arial" w:cs="Arial"/>
        </w:rPr>
        <w:t xml:space="preserve"> </w:t>
      </w:r>
      <w:r w:rsidRPr="00BA211C">
        <w:rPr>
          <w:rFonts w:ascii="Arial" w:hAnsi="Arial" w:cs="Arial"/>
        </w:rPr>
        <w:t>enhanced</w:t>
      </w:r>
      <w:r w:rsidR="001E1D16">
        <w:rPr>
          <w:rFonts w:ascii="Arial" w:hAnsi="Arial" w:cs="Arial"/>
        </w:rPr>
        <w:t xml:space="preserve"> </w:t>
      </w:r>
      <w:r w:rsidRPr="00BA211C">
        <w:rPr>
          <w:rFonts w:ascii="Arial" w:hAnsi="Arial" w:cs="Arial"/>
        </w:rPr>
        <w:t>material</w:t>
      </w:r>
      <w:r w:rsidR="001E1D16">
        <w:rPr>
          <w:rFonts w:ascii="Arial" w:hAnsi="Arial" w:cs="Arial"/>
        </w:rPr>
        <w:t xml:space="preserve"> </w:t>
      </w:r>
      <w:r w:rsidRPr="00BA211C">
        <w:rPr>
          <w:rFonts w:ascii="Arial" w:hAnsi="Arial" w:cs="Arial"/>
        </w:rPr>
        <w:t>flexibility</w:t>
      </w:r>
      <w:r w:rsidR="001E1D16">
        <w:rPr>
          <w:rFonts w:ascii="Arial" w:hAnsi="Arial" w:cs="Arial"/>
        </w:rPr>
        <w:t xml:space="preserve"> </w:t>
      </w:r>
      <w:r w:rsidRPr="00BA211C">
        <w:rPr>
          <w:rFonts w:ascii="Arial" w:hAnsi="Arial" w:cs="Arial"/>
        </w:rPr>
        <w:fldChar w:fldCharType="begin" w:fldLock="1"/>
      </w:r>
      <w:r w:rsidRPr="00BA211C">
        <w:rPr>
          <w:rFonts w:ascii="Arial" w:hAnsi="Arial" w:cs="Arial"/>
        </w:rPr>
        <w:instrText>ADDIN CSL_CITATION {"citationItems":[{"id":"ITEM-1","itemData":{"ISBN":"0000000241601","author":[{"dropping-particle":"","family":"Iftikhar","given":"Noreen","non-dropping-particle":"","parse-names":false,"suffix":""}],"id":"ITEM-1","issued":{"date-parts":[["2024"]]},"page":"1-13","title":"Production of Polyhydroxyalkanoates ( pha ) by bacillus and pseudomonas on Cheap Carbon Substrates","type":"article-journal","volume":"67"},"uris":["http://www.mendeley.com/documents/?uuid=ae28d4ad-cfe9-4c14-848e-33d01d686125"]},{"id":"ITEM-2","itemData":{"ISSN":"2955-1153","author":[{"dropping-particle":"","family":"Adamu","given":"Khadija Suleiman","non-dropping-particle":"","parse-names":false,"suffix":""},{"dropping-particle":"","family":"Salisu","given":"Imrana","non-dropping-particle":"","parse-names":false,"suffix":""}],"container-title":"UMYU Scientifica","id":"ITEM-2","issue":"4","issued":{"date-parts":[["2024"]]},"page":"355-368","title":"Optimization of Polyhydroxybutyrate Production by Bacillus Species Isolated from Dump Site Soil Using Multiple Linear Regression Analysis","type":"article-journal","volume":"3"},"uris":["http://www.mendeley.com/documents/?uuid=0ea345f0-b5b2-4b2a-b72e-fca9ec69d322"]}],"mendeley":{"formattedCitation":"(Adamu &amp; Salisu, 2024; Iftikhar, 2024)","plainTextFormattedCitation":"(Adamu &amp; Salisu, 2024; Iftikhar, 2024)","previouslyFormattedCitation":"(Adamu &amp; Salisu, 2024; Iftikhar, 2024)"},"properties":{"noteIndex":0},"schema":"https://github.com/citation-style-language/schema/raw/master/csl-citation.json"}</w:instrText>
      </w:r>
      <w:r w:rsidRPr="00BA211C">
        <w:rPr>
          <w:rFonts w:ascii="Arial" w:hAnsi="Arial" w:cs="Arial"/>
        </w:rPr>
        <w:fldChar w:fldCharType="separate"/>
      </w:r>
      <w:r w:rsidRPr="00BA211C">
        <w:rPr>
          <w:rFonts w:ascii="Arial" w:hAnsi="Arial" w:cs="Arial"/>
          <w:noProof/>
        </w:rPr>
        <w:t>(Adamu</w:t>
      </w:r>
      <w:r w:rsidR="001E1D16">
        <w:rPr>
          <w:rFonts w:ascii="Arial" w:hAnsi="Arial" w:cs="Arial"/>
          <w:noProof/>
        </w:rPr>
        <w:t xml:space="preserve"> </w:t>
      </w:r>
      <w:r w:rsidRPr="00BA211C">
        <w:rPr>
          <w:rFonts w:ascii="Arial" w:hAnsi="Arial" w:cs="Arial"/>
          <w:noProof/>
        </w:rPr>
        <w:t>&amp;</w:t>
      </w:r>
      <w:r w:rsidR="001E1D16">
        <w:rPr>
          <w:rFonts w:ascii="Arial" w:hAnsi="Arial" w:cs="Arial"/>
          <w:noProof/>
        </w:rPr>
        <w:t xml:space="preserve"> </w:t>
      </w:r>
      <w:r w:rsidRPr="00BA211C">
        <w:rPr>
          <w:rFonts w:ascii="Arial" w:hAnsi="Arial" w:cs="Arial"/>
          <w:noProof/>
        </w:rPr>
        <w:t>Salisu,</w:t>
      </w:r>
      <w:r w:rsidR="001E1D16">
        <w:rPr>
          <w:rFonts w:ascii="Arial" w:hAnsi="Arial" w:cs="Arial"/>
          <w:noProof/>
        </w:rPr>
        <w:t xml:space="preserve"> </w:t>
      </w:r>
      <w:r w:rsidRPr="00BA211C">
        <w:rPr>
          <w:rFonts w:ascii="Arial" w:hAnsi="Arial" w:cs="Arial"/>
          <w:noProof/>
        </w:rPr>
        <w:t>2024;</w:t>
      </w:r>
      <w:r w:rsidR="001E1D16">
        <w:rPr>
          <w:rFonts w:ascii="Arial" w:hAnsi="Arial" w:cs="Arial"/>
          <w:noProof/>
        </w:rPr>
        <w:t xml:space="preserve"> </w:t>
      </w:r>
      <w:r w:rsidRPr="00BA211C">
        <w:rPr>
          <w:rFonts w:ascii="Arial" w:hAnsi="Arial" w:cs="Arial"/>
          <w:noProof/>
        </w:rPr>
        <w:t>Iftikhar,</w:t>
      </w:r>
      <w:r w:rsidR="001E1D16">
        <w:rPr>
          <w:rFonts w:ascii="Arial" w:hAnsi="Arial" w:cs="Arial"/>
          <w:noProof/>
        </w:rPr>
        <w:t xml:space="preserve"> </w:t>
      </w:r>
      <w:r w:rsidRPr="00BA211C">
        <w:rPr>
          <w:rFonts w:ascii="Arial" w:hAnsi="Arial" w:cs="Arial"/>
          <w:noProof/>
        </w:rPr>
        <w:t>2024)</w:t>
      </w:r>
      <w:r w:rsidRPr="00BA211C">
        <w:rPr>
          <w:rFonts w:ascii="Arial" w:hAnsi="Arial" w:cs="Arial"/>
        </w:rPr>
        <w:fldChar w:fldCharType="end"/>
      </w:r>
      <w:r w:rsidRPr="00BA211C">
        <w:rPr>
          <w:rFonts w:ascii="Arial" w:hAnsi="Arial" w:cs="Arial"/>
        </w:rPr>
        <w:t>.</w:t>
      </w:r>
      <w:r w:rsidR="001E1D16">
        <w:rPr>
          <w:rFonts w:ascii="Arial" w:hAnsi="Arial" w:cs="Arial"/>
        </w:rPr>
        <w:t xml:space="preserve"> </w:t>
      </w:r>
      <w:r w:rsidRPr="00BA211C">
        <w:rPr>
          <w:rFonts w:ascii="Arial" w:hAnsi="Arial" w:cs="Arial"/>
        </w:rPr>
        <w:t>On</w:t>
      </w:r>
      <w:r w:rsidR="001E1D16">
        <w:rPr>
          <w:rFonts w:ascii="Arial" w:hAnsi="Arial" w:cs="Arial"/>
        </w:rPr>
        <w:t xml:space="preserve"> </w:t>
      </w:r>
      <w:r w:rsidRPr="00BA211C">
        <w:rPr>
          <w:rFonts w:ascii="Arial" w:hAnsi="Arial" w:cs="Arial"/>
        </w:rPr>
        <w:t>this</w:t>
      </w:r>
      <w:r w:rsidR="001E1D16">
        <w:rPr>
          <w:rFonts w:ascii="Arial" w:hAnsi="Arial" w:cs="Arial"/>
        </w:rPr>
        <w:t xml:space="preserve"> </w:t>
      </w:r>
      <w:r w:rsidRPr="00BA211C">
        <w:rPr>
          <w:rFonts w:ascii="Arial" w:hAnsi="Arial" w:cs="Arial"/>
        </w:rPr>
        <w:t>basis,</w:t>
      </w:r>
      <w:r w:rsidR="001E1D16">
        <w:rPr>
          <w:rFonts w:ascii="Arial" w:hAnsi="Arial" w:cs="Arial"/>
        </w:rPr>
        <w:t xml:space="preserve"> </w:t>
      </w:r>
      <w:r w:rsidRPr="00BA211C">
        <w:rPr>
          <w:rFonts w:ascii="Arial" w:hAnsi="Arial" w:cs="Arial"/>
          <w:i/>
          <w:iCs/>
        </w:rPr>
        <w:t>B.</w:t>
      </w:r>
      <w:r w:rsidR="001E1D16">
        <w:rPr>
          <w:rFonts w:ascii="Arial" w:hAnsi="Arial" w:cs="Arial"/>
          <w:i/>
          <w:iCs/>
        </w:rPr>
        <w:t xml:space="preserve"> </w:t>
      </w:r>
      <w:r w:rsidRPr="00BA211C">
        <w:rPr>
          <w:rFonts w:ascii="Arial" w:hAnsi="Arial" w:cs="Arial"/>
          <w:i/>
          <w:iCs/>
        </w:rPr>
        <w:t>subtilis</w:t>
      </w:r>
      <w:r w:rsidR="001E1D16">
        <w:rPr>
          <w:rFonts w:ascii="Arial" w:hAnsi="Arial" w:cs="Arial"/>
        </w:rPr>
        <w:t xml:space="preserve"> </w:t>
      </w:r>
      <w:r w:rsidRPr="00BA211C">
        <w:rPr>
          <w:rFonts w:ascii="Arial" w:hAnsi="Arial" w:cs="Arial"/>
        </w:rPr>
        <w:t>was</w:t>
      </w:r>
      <w:r w:rsidR="001E1D16">
        <w:rPr>
          <w:rFonts w:ascii="Arial" w:hAnsi="Arial" w:cs="Arial"/>
        </w:rPr>
        <w:t xml:space="preserve"> </w:t>
      </w:r>
      <w:r w:rsidRPr="00BA211C">
        <w:rPr>
          <w:rFonts w:ascii="Arial" w:hAnsi="Arial" w:cs="Arial"/>
        </w:rPr>
        <w:t>selected</w:t>
      </w:r>
      <w:r w:rsidR="001E1D16">
        <w:rPr>
          <w:rFonts w:ascii="Arial" w:hAnsi="Arial" w:cs="Arial"/>
        </w:rPr>
        <w:t xml:space="preserve"> </w:t>
      </w:r>
      <w:r w:rsidRPr="00BA211C">
        <w:rPr>
          <w:rFonts w:ascii="Arial" w:hAnsi="Arial" w:cs="Arial"/>
        </w:rPr>
        <w:t>for</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present</w:t>
      </w:r>
      <w:r w:rsidR="001E1D16">
        <w:rPr>
          <w:rFonts w:ascii="Arial" w:hAnsi="Arial" w:cs="Arial"/>
        </w:rPr>
        <w:t xml:space="preserve"> </w:t>
      </w:r>
      <w:r w:rsidRPr="00BA211C">
        <w:rPr>
          <w:rFonts w:ascii="Arial" w:hAnsi="Arial" w:cs="Arial"/>
        </w:rPr>
        <w:t>study.</w:t>
      </w:r>
      <w:r w:rsidR="001E1D16">
        <w:rPr>
          <w:rFonts w:ascii="Arial" w:hAnsi="Arial" w:cs="Arial"/>
        </w:rPr>
        <w:t xml:space="preserve"> </w:t>
      </w:r>
      <w:r w:rsidRPr="00BA211C">
        <w:rPr>
          <w:rFonts w:ascii="Arial" w:hAnsi="Arial" w:cs="Arial"/>
        </w:rPr>
        <w:t>Nonetheless,</w:t>
      </w:r>
      <w:r w:rsidR="001E1D16">
        <w:rPr>
          <w:rFonts w:ascii="Arial" w:hAnsi="Arial" w:cs="Arial"/>
        </w:rPr>
        <w:t xml:space="preserve"> </w:t>
      </w:r>
      <w:r w:rsidRPr="00BA211C">
        <w:rPr>
          <w:rFonts w:ascii="Arial" w:hAnsi="Arial" w:cs="Arial"/>
        </w:rPr>
        <w:t>despite</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advantages</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this</w:t>
      </w:r>
      <w:r w:rsidR="001E1D16">
        <w:rPr>
          <w:rFonts w:ascii="Arial" w:hAnsi="Arial" w:cs="Arial"/>
        </w:rPr>
        <w:t xml:space="preserve"> </w:t>
      </w:r>
      <w:r w:rsidRPr="00BA211C">
        <w:rPr>
          <w:rFonts w:ascii="Arial" w:hAnsi="Arial" w:cs="Arial"/>
        </w:rPr>
        <w:t>microbial</w:t>
      </w:r>
      <w:r w:rsidR="001E1D16">
        <w:rPr>
          <w:rFonts w:ascii="Arial" w:hAnsi="Arial" w:cs="Arial"/>
        </w:rPr>
        <w:t xml:space="preserve"> </w:t>
      </w:r>
      <w:r w:rsidRPr="00BA211C">
        <w:rPr>
          <w:rFonts w:ascii="Arial" w:hAnsi="Arial" w:cs="Arial"/>
        </w:rPr>
        <w:t>system,</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utilization</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wheat</w:t>
      </w:r>
      <w:r w:rsidR="001E1D16">
        <w:rPr>
          <w:rFonts w:ascii="Arial" w:hAnsi="Arial" w:cs="Arial"/>
        </w:rPr>
        <w:t xml:space="preserve"> </w:t>
      </w:r>
      <w:r w:rsidRPr="00BA211C">
        <w:rPr>
          <w:rFonts w:ascii="Arial" w:hAnsi="Arial" w:cs="Arial"/>
        </w:rPr>
        <w:t>bran</w:t>
      </w:r>
      <w:r w:rsidR="001E1D16">
        <w:rPr>
          <w:rFonts w:ascii="Arial" w:hAnsi="Arial" w:cs="Arial"/>
        </w:rPr>
        <w:t xml:space="preserve"> </w:t>
      </w:r>
      <w:r w:rsidRPr="00BA211C">
        <w:rPr>
          <w:rFonts w:ascii="Arial" w:hAnsi="Arial" w:cs="Arial"/>
        </w:rPr>
        <w:t>as</w:t>
      </w:r>
      <w:r w:rsidR="001E1D16">
        <w:rPr>
          <w:rFonts w:ascii="Arial" w:hAnsi="Arial" w:cs="Arial"/>
        </w:rPr>
        <w:t xml:space="preserve"> </w:t>
      </w:r>
      <w:r w:rsidRPr="00BA211C">
        <w:rPr>
          <w:rFonts w:ascii="Arial" w:hAnsi="Arial" w:cs="Arial"/>
        </w:rPr>
        <w:t>a</w:t>
      </w:r>
      <w:r w:rsidR="001E1D16">
        <w:rPr>
          <w:rFonts w:ascii="Arial" w:hAnsi="Arial" w:cs="Arial"/>
        </w:rPr>
        <w:t xml:space="preserve"> </w:t>
      </w:r>
      <w:r w:rsidRPr="00BA211C">
        <w:rPr>
          <w:rFonts w:ascii="Arial" w:hAnsi="Arial" w:cs="Arial"/>
        </w:rPr>
        <w:t>substrate</w:t>
      </w:r>
      <w:r w:rsidR="001E1D16">
        <w:rPr>
          <w:rFonts w:ascii="Arial" w:hAnsi="Arial" w:cs="Arial"/>
        </w:rPr>
        <w:t xml:space="preserve"> </w:t>
      </w:r>
      <w:r w:rsidRPr="00BA211C">
        <w:rPr>
          <w:rFonts w:ascii="Arial" w:hAnsi="Arial" w:cs="Arial"/>
        </w:rPr>
        <w:t>remains</w:t>
      </w:r>
      <w:r w:rsidR="001E1D16">
        <w:rPr>
          <w:rFonts w:ascii="Arial" w:hAnsi="Arial" w:cs="Arial"/>
        </w:rPr>
        <w:t xml:space="preserve"> </w:t>
      </w:r>
      <w:r w:rsidRPr="00BA211C">
        <w:rPr>
          <w:rFonts w:ascii="Arial" w:hAnsi="Arial" w:cs="Arial"/>
        </w:rPr>
        <w:t>complex</w:t>
      </w:r>
      <w:r w:rsidR="001E1D16">
        <w:rPr>
          <w:rFonts w:ascii="Arial" w:hAnsi="Arial" w:cs="Arial"/>
        </w:rPr>
        <w:t xml:space="preserve"> </w:t>
      </w:r>
      <w:r w:rsidRPr="00BA211C">
        <w:rPr>
          <w:rFonts w:ascii="Arial" w:hAnsi="Arial" w:cs="Arial"/>
        </w:rPr>
        <w:t>and</w:t>
      </w:r>
      <w:r w:rsidR="001E1D16">
        <w:rPr>
          <w:rFonts w:ascii="Arial" w:hAnsi="Arial" w:cs="Arial"/>
        </w:rPr>
        <w:t xml:space="preserve"> </w:t>
      </w:r>
      <w:r w:rsidRPr="00BA211C">
        <w:rPr>
          <w:rFonts w:ascii="Arial" w:hAnsi="Arial" w:cs="Arial"/>
        </w:rPr>
        <w:t>requires</w:t>
      </w:r>
      <w:r w:rsidR="001E1D16">
        <w:rPr>
          <w:rFonts w:ascii="Arial" w:hAnsi="Arial" w:cs="Arial"/>
        </w:rPr>
        <w:t xml:space="preserve"> </w:t>
      </w:r>
      <w:r w:rsidRPr="00BA211C">
        <w:rPr>
          <w:rFonts w:ascii="Arial" w:hAnsi="Arial" w:cs="Arial"/>
        </w:rPr>
        <w:t>careful</w:t>
      </w:r>
      <w:r w:rsidR="001E1D16">
        <w:rPr>
          <w:rFonts w:ascii="Arial" w:hAnsi="Arial" w:cs="Arial"/>
        </w:rPr>
        <w:t xml:space="preserve"> </w:t>
      </w:r>
      <w:r w:rsidRPr="00BA211C">
        <w:rPr>
          <w:rFonts w:ascii="Arial" w:hAnsi="Arial" w:cs="Arial"/>
        </w:rPr>
        <w:t>optimization.</w:t>
      </w:r>
    </w:p>
    <w:p w14:paraId="5007B079" w14:textId="7E06A178" w:rsidR="00BA211C" w:rsidRDefault="00BA211C" w:rsidP="00BA211C">
      <w:pPr>
        <w:pStyle w:val="Body"/>
        <w:spacing w:before="240" w:after="0"/>
        <w:rPr>
          <w:rFonts w:ascii="Arial" w:hAnsi="Arial" w:cs="Arial"/>
        </w:rPr>
      </w:pPr>
      <w:r w:rsidRPr="00BA211C">
        <w:rPr>
          <w:rFonts w:ascii="Arial" w:hAnsi="Arial" w:cs="Arial"/>
        </w:rPr>
        <w:t>Despite</w:t>
      </w:r>
      <w:r w:rsidR="001E1D16">
        <w:rPr>
          <w:rFonts w:ascii="Arial" w:hAnsi="Arial" w:cs="Arial"/>
        </w:rPr>
        <w:t xml:space="preserve"> </w:t>
      </w:r>
      <w:r w:rsidRPr="00BA211C">
        <w:rPr>
          <w:rFonts w:ascii="Arial" w:hAnsi="Arial" w:cs="Arial"/>
        </w:rPr>
        <w:t>these</w:t>
      </w:r>
      <w:r w:rsidR="001E1D16">
        <w:rPr>
          <w:rFonts w:ascii="Arial" w:hAnsi="Arial" w:cs="Arial"/>
        </w:rPr>
        <w:t xml:space="preserve"> </w:t>
      </w:r>
      <w:r w:rsidRPr="00BA211C">
        <w:rPr>
          <w:rFonts w:ascii="Arial" w:hAnsi="Arial" w:cs="Arial"/>
        </w:rPr>
        <w:t>advantages,</w:t>
      </w:r>
      <w:r w:rsidR="001E1D16">
        <w:rPr>
          <w:rFonts w:ascii="Arial" w:hAnsi="Arial" w:cs="Arial"/>
        </w:rPr>
        <w:t xml:space="preserve"> </w:t>
      </w:r>
      <w:r w:rsidRPr="00BA211C">
        <w:rPr>
          <w:rFonts w:ascii="Arial" w:hAnsi="Arial" w:cs="Arial"/>
        </w:rPr>
        <w:t>using</w:t>
      </w:r>
      <w:r w:rsidR="001E1D16">
        <w:rPr>
          <w:rFonts w:ascii="Arial" w:hAnsi="Arial" w:cs="Arial"/>
        </w:rPr>
        <w:t xml:space="preserve"> </w:t>
      </w:r>
      <w:r w:rsidRPr="00BA211C">
        <w:rPr>
          <w:rFonts w:ascii="Arial" w:hAnsi="Arial" w:cs="Arial"/>
        </w:rPr>
        <w:t>wheat</w:t>
      </w:r>
      <w:r w:rsidR="001E1D16">
        <w:rPr>
          <w:rFonts w:ascii="Arial" w:hAnsi="Arial" w:cs="Arial"/>
        </w:rPr>
        <w:t xml:space="preserve"> </w:t>
      </w:r>
      <w:r w:rsidRPr="00BA211C">
        <w:rPr>
          <w:rFonts w:ascii="Arial" w:hAnsi="Arial" w:cs="Arial"/>
        </w:rPr>
        <w:t>bran</w:t>
      </w:r>
      <w:r w:rsidR="001E1D16">
        <w:rPr>
          <w:rFonts w:ascii="Arial" w:hAnsi="Arial" w:cs="Arial"/>
        </w:rPr>
        <w:t xml:space="preserve"> </w:t>
      </w:r>
      <w:r w:rsidRPr="00BA211C">
        <w:rPr>
          <w:rFonts w:ascii="Arial" w:hAnsi="Arial" w:cs="Arial"/>
        </w:rPr>
        <w:t>as</w:t>
      </w:r>
      <w:r w:rsidR="001E1D16">
        <w:rPr>
          <w:rFonts w:ascii="Arial" w:hAnsi="Arial" w:cs="Arial"/>
        </w:rPr>
        <w:t xml:space="preserve"> </w:t>
      </w:r>
      <w:r w:rsidRPr="00BA211C">
        <w:rPr>
          <w:rFonts w:ascii="Arial" w:hAnsi="Arial" w:cs="Arial"/>
        </w:rPr>
        <w:t>a</w:t>
      </w:r>
      <w:r w:rsidR="001E1D16">
        <w:rPr>
          <w:rFonts w:ascii="Arial" w:hAnsi="Arial" w:cs="Arial"/>
        </w:rPr>
        <w:t xml:space="preserve"> </w:t>
      </w:r>
      <w:r w:rsidRPr="00BA211C">
        <w:rPr>
          <w:rFonts w:ascii="Arial" w:hAnsi="Arial" w:cs="Arial"/>
        </w:rPr>
        <w:t>feedstock</w:t>
      </w:r>
      <w:r w:rsidR="001E1D16">
        <w:rPr>
          <w:rFonts w:ascii="Arial" w:hAnsi="Arial" w:cs="Arial"/>
        </w:rPr>
        <w:t xml:space="preserve"> </w:t>
      </w:r>
      <w:r w:rsidRPr="00BA211C">
        <w:rPr>
          <w:rFonts w:ascii="Arial" w:hAnsi="Arial" w:cs="Arial"/>
        </w:rPr>
        <w:t>is</w:t>
      </w:r>
      <w:r w:rsidR="001E1D16">
        <w:rPr>
          <w:rFonts w:ascii="Arial" w:hAnsi="Arial" w:cs="Arial"/>
        </w:rPr>
        <w:t xml:space="preserve"> </w:t>
      </w:r>
      <w:r w:rsidRPr="00BA211C">
        <w:rPr>
          <w:rFonts w:ascii="Arial" w:hAnsi="Arial" w:cs="Arial"/>
        </w:rPr>
        <w:t>not</w:t>
      </w:r>
      <w:r w:rsidR="001E1D16">
        <w:rPr>
          <w:rFonts w:ascii="Arial" w:hAnsi="Arial" w:cs="Arial"/>
        </w:rPr>
        <w:t xml:space="preserve"> </w:t>
      </w:r>
      <w:r w:rsidRPr="00BA211C">
        <w:rPr>
          <w:rFonts w:ascii="Arial" w:hAnsi="Arial" w:cs="Arial"/>
        </w:rPr>
        <w:t>straightforward.</w:t>
      </w:r>
      <w:r w:rsidR="001E1D16">
        <w:rPr>
          <w:rFonts w:ascii="Arial" w:hAnsi="Arial" w:cs="Arial"/>
        </w:rPr>
        <w:t xml:space="preserve"> </w:t>
      </w:r>
      <w:r w:rsidRPr="00BA211C">
        <w:rPr>
          <w:rFonts w:ascii="Arial" w:hAnsi="Arial" w:cs="Arial"/>
        </w:rPr>
        <w:t>Its</w:t>
      </w:r>
      <w:r w:rsidR="001E1D16">
        <w:rPr>
          <w:rFonts w:ascii="Arial" w:hAnsi="Arial" w:cs="Arial"/>
        </w:rPr>
        <w:t xml:space="preserve"> </w:t>
      </w:r>
      <w:r w:rsidRPr="00BA211C">
        <w:rPr>
          <w:rFonts w:ascii="Arial" w:hAnsi="Arial" w:cs="Arial"/>
        </w:rPr>
        <w:t>complex</w:t>
      </w:r>
      <w:r w:rsidR="001E1D16">
        <w:rPr>
          <w:rFonts w:ascii="Arial" w:hAnsi="Arial" w:cs="Arial"/>
        </w:rPr>
        <w:t xml:space="preserve"> </w:t>
      </w:r>
      <w:r w:rsidRPr="00BA211C">
        <w:rPr>
          <w:rFonts w:ascii="Arial" w:hAnsi="Arial" w:cs="Arial"/>
        </w:rPr>
        <w:t>lignocellulosic</w:t>
      </w:r>
      <w:r w:rsidR="001E1D16">
        <w:rPr>
          <w:rFonts w:ascii="Arial" w:hAnsi="Arial" w:cs="Arial"/>
        </w:rPr>
        <w:t xml:space="preserve"> </w:t>
      </w:r>
      <w:r w:rsidRPr="00BA211C">
        <w:rPr>
          <w:rFonts w:ascii="Arial" w:hAnsi="Arial" w:cs="Arial"/>
        </w:rPr>
        <w:t>structure</w:t>
      </w:r>
      <w:r w:rsidR="001E1D16">
        <w:rPr>
          <w:rFonts w:ascii="Arial" w:hAnsi="Arial" w:cs="Arial"/>
        </w:rPr>
        <w:t xml:space="preserve"> </w:t>
      </w:r>
      <w:r w:rsidRPr="00BA211C">
        <w:rPr>
          <w:rFonts w:ascii="Arial" w:hAnsi="Arial" w:cs="Arial"/>
        </w:rPr>
        <w:t>limits</w:t>
      </w:r>
      <w:r w:rsidR="001E1D16">
        <w:rPr>
          <w:rFonts w:ascii="Arial" w:hAnsi="Arial" w:cs="Arial"/>
        </w:rPr>
        <w:t xml:space="preserve"> </w:t>
      </w:r>
      <w:r w:rsidRPr="00BA211C">
        <w:rPr>
          <w:rFonts w:ascii="Arial" w:hAnsi="Arial" w:cs="Arial"/>
        </w:rPr>
        <w:t>microbial</w:t>
      </w:r>
      <w:r w:rsidR="001E1D16">
        <w:rPr>
          <w:rFonts w:ascii="Arial" w:hAnsi="Arial" w:cs="Arial"/>
        </w:rPr>
        <w:t xml:space="preserve"> </w:t>
      </w:r>
      <w:r w:rsidRPr="00BA211C">
        <w:rPr>
          <w:rFonts w:ascii="Arial" w:hAnsi="Arial" w:cs="Arial"/>
        </w:rPr>
        <w:t>access</w:t>
      </w:r>
      <w:r w:rsidR="001E1D16">
        <w:rPr>
          <w:rFonts w:ascii="Arial" w:hAnsi="Arial" w:cs="Arial"/>
        </w:rPr>
        <w:t xml:space="preserve"> </w:t>
      </w:r>
      <w:r w:rsidRPr="00BA211C">
        <w:rPr>
          <w:rFonts w:ascii="Arial" w:hAnsi="Arial" w:cs="Arial"/>
        </w:rPr>
        <w:t>to</w:t>
      </w:r>
      <w:r w:rsidR="001E1D16">
        <w:rPr>
          <w:rFonts w:ascii="Arial" w:hAnsi="Arial" w:cs="Arial"/>
        </w:rPr>
        <w:t xml:space="preserve"> </w:t>
      </w:r>
      <w:r w:rsidRPr="00BA211C">
        <w:rPr>
          <w:rFonts w:ascii="Arial" w:hAnsi="Arial" w:cs="Arial"/>
        </w:rPr>
        <w:t>fermentable</w:t>
      </w:r>
      <w:r w:rsidR="001E1D16">
        <w:rPr>
          <w:rFonts w:ascii="Arial" w:hAnsi="Arial" w:cs="Arial"/>
        </w:rPr>
        <w:t xml:space="preserve"> </w:t>
      </w:r>
      <w:r w:rsidRPr="00BA211C">
        <w:rPr>
          <w:rFonts w:ascii="Arial" w:hAnsi="Arial" w:cs="Arial"/>
        </w:rPr>
        <w:t>sugars,</w:t>
      </w:r>
      <w:r w:rsidR="001E1D16">
        <w:rPr>
          <w:rFonts w:ascii="Arial" w:hAnsi="Arial" w:cs="Arial"/>
        </w:rPr>
        <w:t xml:space="preserve"> </w:t>
      </w:r>
      <w:r w:rsidRPr="00BA211C">
        <w:rPr>
          <w:rFonts w:ascii="Arial" w:hAnsi="Arial" w:cs="Arial"/>
        </w:rPr>
        <w:t>and</w:t>
      </w:r>
      <w:r w:rsidR="001E1D16">
        <w:rPr>
          <w:rFonts w:ascii="Arial" w:hAnsi="Arial" w:cs="Arial"/>
        </w:rPr>
        <w:t xml:space="preserve"> </w:t>
      </w:r>
      <w:r w:rsidRPr="00BA211C">
        <w:rPr>
          <w:rFonts w:ascii="Arial" w:hAnsi="Arial" w:cs="Arial"/>
        </w:rPr>
        <w:t>physical</w:t>
      </w:r>
      <w:r w:rsidR="001E1D16">
        <w:rPr>
          <w:rFonts w:ascii="Arial" w:hAnsi="Arial" w:cs="Arial"/>
        </w:rPr>
        <w:t xml:space="preserve"> </w:t>
      </w:r>
      <w:r w:rsidRPr="00BA211C">
        <w:rPr>
          <w:rFonts w:ascii="Arial" w:hAnsi="Arial" w:cs="Arial"/>
        </w:rPr>
        <w:t>or</w:t>
      </w:r>
      <w:r w:rsidR="001E1D16">
        <w:rPr>
          <w:rFonts w:ascii="Arial" w:hAnsi="Arial" w:cs="Arial"/>
        </w:rPr>
        <w:t xml:space="preserve"> </w:t>
      </w:r>
      <w:r w:rsidRPr="00BA211C">
        <w:rPr>
          <w:rFonts w:ascii="Arial" w:hAnsi="Arial" w:cs="Arial"/>
        </w:rPr>
        <w:t>chemical</w:t>
      </w:r>
      <w:r w:rsidR="001E1D16">
        <w:rPr>
          <w:rFonts w:ascii="Arial" w:hAnsi="Arial" w:cs="Arial"/>
        </w:rPr>
        <w:t xml:space="preserve"> </w:t>
      </w:r>
      <w:r w:rsidRPr="00BA211C">
        <w:rPr>
          <w:rFonts w:ascii="Arial" w:hAnsi="Arial" w:cs="Arial"/>
        </w:rPr>
        <w:t>pretreatment</w:t>
      </w:r>
      <w:r w:rsidR="001E1D16">
        <w:rPr>
          <w:rFonts w:ascii="Arial" w:hAnsi="Arial" w:cs="Arial"/>
        </w:rPr>
        <w:t xml:space="preserve"> </w:t>
      </w:r>
      <w:r w:rsidRPr="00BA211C">
        <w:rPr>
          <w:rFonts w:ascii="Arial" w:hAnsi="Arial" w:cs="Arial"/>
        </w:rPr>
        <w:t>is</w:t>
      </w:r>
      <w:r w:rsidR="001E1D16">
        <w:rPr>
          <w:rFonts w:ascii="Arial" w:hAnsi="Arial" w:cs="Arial"/>
        </w:rPr>
        <w:t xml:space="preserve"> </w:t>
      </w:r>
      <w:r w:rsidRPr="00BA211C">
        <w:rPr>
          <w:rFonts w:ascii="Arial" w:hAnsi="Arial" w:cs="Arial"/>
        </w:rPr>
        <w:t>usually</w:t>
      </w:r>
      <w:r w:rsidR="001E1D16">
        <w:rPr>
          <w:rFonts w:ascii="Arial" w:hAnsi="Arial" w:cs="Arial"/>
        </w:rPr>
        <w:t xml:space="preserve"> </w:t>
      </w:r>
      <w:r w:rsidRPr="00BA211C">
        <w:rPr>
          <w:rFonts w:ascii="Arial" w:hAnsi="Arial" w:cs="Arial"/>
        </w:rPr>
        <w:t>required</w:t>
      </w:r>
      <w:r w:rsidR="001E1D16">
        <w:rPr>
          <w:rFonts w:ascii="Arial" w:hAnsi="Arial" w:cs="Arial"/>
        </w:rPr>
        <w:t xml:space="preserve"> </w:t>
      </w:r>
      <w:r w:rsidRPr="00BA211C">
        <w:rPr>
          <w:rFonts w:ascii="Arial" w:hAnsi="Arial" w:cs="Arial"/>
        </w:rPr>
        <w:fldChar w:fldCharType="begin" w:fldLock="1"/>
      </w:r>
      <w:r w:rsidRPr="00BA211C">
        <w:rPr>
          <w:rFonts w:ascii="Arial" w:hAnsi="Arial" w:cs="Arial"/>
        </w:rPr>
        <w:instrText>ADDIN CSL_CITATION {"citationItems":[{"id":"ITEM-1","itemData":{"ISSN":"2227-9717","author":[{"dropping-particle":"","family":"Khamkong","given":"Thitichaya","non-dropping-particle":"","parse-names":false,"suffix":""},{"dropping-particle":"","family":"Penkhrue","given":"Watsana","non-dropping-particle":"","parse-names":false,"suffix":""},{"dropping-particle":"","family":"Lumyong","given":"Saisamorn","non-dropping-particle":"","parse-names":false,"suffix":""}],"container-title":"Processes","id":"ITEM-1","issue":"8","issued":{"date-parts":[["2022"]]},"page":"1632","publisher":"MDPI","title":"Optimization of production of polyhydroxyalkanoates (PHAs) from newly isolated Ensifer sp. strain HD34 by response surface methodology","type":"article-journal","volume":"10"},"uris":["http://www.mendeley.com/documents/?uuid=b15cbdf1-b310-45d4-9fdd-f4e9bb9d19ee"]},{"id":"ITEM-2","itemData":{"ISSN":"3027-6667","author":[{"dropping-particle":"","family":"Khamkong","given":"Parinya","non-dropping-particle":"","parse-names":false,"suffix":""},{"dropping-particle":"","family":"Mongkolthanaruk","given":"Wiyada","non-dropping-particle":"","parse-names":false,"suffix":""}],"container-title":"KKU Science Journal","id":"ITEM-2","issue":"2","issued":{"date-parts":[["2025"]]},"page":"149-161","title":"Production and Characterization of Laccase from Streptomyces salinarius and its Immobilization on Magnetite Nanoparticles","type":"article-journal","volume":"53"},"uris":["http://www.mendeley.com/documents/?uuid=294e911e-f0fe-4161-92b3-938c6e67c152"]},{"id":"ITEM-3","itemData":{"ISSN":"2304-8158","author":[{"dropping-particle":"","family":"Sztupecki","given":"Wendy","non-dropping-particle":"","parse-names":false,"suffix":""},{"dropping-particle":"","family":"Rhazi","given":"Larbi","non-dropping-particle":"","parse-names":false,"suffix":""},{"dropping-particle":"","family":"Depeint","given":"Flore","non-dropping-particle":"","parse-names":false,"suffix":""},{"dropping-particle":"","family":"Aussenac","given":"Thierry","non-dropping-particle":"","parse-names":false,"suffix":""}],"container-title":"Foods","id":"ITEM-3","issue":"14","issued":{"date-parts":[["2023"]]},"page":"2693","publisher":"MDPI","title":"Functional and nutritional characteristics of natural or modified wheat bran non-starch polysaccharides: a literature review","type":"article-journal","volume":"12"},"uris":["http://www.mendeley.com/documents/?uuid=dc93ad4a-f939-4dd2-8337-d683e86b6879"]}],"mendeley":{"formattedCitation":"(P. Khamkong &amp; Mongkolthanaruk, 2025; T. Khamkong et al., 2022; Sztupecki et al., 2023)","manualFormatting":"(Khamkong &amp; Mongkolthanaruk, 2025; Khamkong et al., 2022; Sztupecki et al., 2023)","plainTextFormattedCitation":"(P. Khamkong &amp; Mongkolthanaruk, 2025; T. Khamkong et al., 2022; Sztupecki et al., 2023)","previouslyFormattedCitation":"(P. Khamkong &amp; Mongkolthanaruk, 2025; T. Khamkong et al., 2022; Sztupecki et al., 2023)"},"properties":{"noteIndex":0},"schema":"https://github.com/citation-style-language/schema/raw/master/csl-citation.json"}</w:instrText>
      </w:r>
      <w:r w:rsidRPr="00BA211C">
        <w:rPr>
          <w:rFonts w:ascii="Arial" w:hAnsi="Arial" w:cs="Arial"/>
        </w:rPr>
        <w:fldChar w:fldCharType="separate"/>
      </w:r>
      <w:r w:rsidRPr="00BA211C">
        <w:rPr>
          <w:rFonts w:ascii="Arial" w:hAnsi="Arial" w:cs="Arial"/>
          <w:noProof/>
        </w:rPr>
        <w:t>(Khamkong</w:t>
      </w:r>
      <w:r w:rsidR="001E1D16">
        <w:rPr>
          <w:rFonts w:ascii="Arial" w:hAnsi="Arial" w:cs="Arial"/>
          <w:noProof/>
        </w:rPr>
        <w:t xml:space="preserve"> </w:t>
      </w:r>
      <w:r w:rsidRPr="00BA211C">
        <w:rPr>
          <w:rFonts w:ascii="Arial" w:hAnsi="Arial" w:cs="Arial"/>
          <w:noProof/>
        </w:rPr>
        <w:t>&amp;</w:t>
      </w:r>
      <w:r w:rsidR="001E1D16">
        <w:rPr>
          <w:rFonts w:ascii="Arial" w:hAnsi="Arial" w:cs="Arial"/>
          <w:noProof/>
        </w:rPr>
        <w:t xml:space="preserve"> </w:t>
      </w:r>
      <w:r w:rsidRPr="00BA211C">
        <w:rPr>
          <w:rFonts w:ascii="Arial" w:hAnsi="Arial" w:cs="Arial"/>
          <w:noProof/>
        </w:rPr>
        <w:t>Mongkolthanaruk,</w:t>
      </w:r>
      <w:r w:rsidR="001E1D16">
        <w:rPr>
          <w:rFonts w:ascii="Arial" w:hAnsi="Arial" w:cs="Arial"/>
          <w:noProof/>
        </w:rPr>
        <w:t xml:space="preserve"> </w:t>
      </w:r>
      <w:r w:rsidRPr="00BA211C">
        <w:rPr>
          <w:rFonts w:ascii="Arial" w:hAnsi="Arial" w:cs="Arial"/>
          <w:noProof/>
        </w:rPr>
        <w:t>2025;</w:t>
      </w:r>
      <w:r w:rsidR="001E1D16">
        <w:rPr>
          <w:rFonts w:ascii="Arial" w:hAnsi="Arial" w:cs="Arial"/>
          <w:noProof/>
        </w:rPr>
        <w:t xml:space="preserve"> </w:t>
      </w:r>
      <w:r w:rsidRPr="00BA211C">
        <w:rPr>
          <w:rFonts w:ascii="Arial" w:hAnsi="Arial" w:cs="Arial"/>
          <w:noProof/>
        </w:rPr>
        <w:t>Khamkong</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2022;</w:t>
      </w:r>
      <w:r w:rsidR="001E1D16">
        <w:rPr>
          <w:rFonts w:ascii="Arial" w:hAnsi="Arial" w:cs="Arial"/>
          <w:noProof/>
        </w:rPr>
        <w:t xml:space="preserve"> </w:t>
      </w:r>
      <w:r w:rsidRPr="00BA211C">
        <w:rPr>
          <w:rFonts w:ascii="Arial" w:hAnsi="Arial" w:cs="Arial"/>
          <w:noProof/>
        </w:rPr>
        <w:t>Sztupecki</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2023)</w:t>
      </w:r>
      <w:r w:rsidRPr="00BA211C">
        <w:rPr>
          <w:rFonts w:ascii="Arial" w:hAnsi="Arial" w:cs="Arial"/>
        </w:rPr>
        <w:fldChar w:fldCharType="end"/>
      </w:r>
      <w:r w:rsidRPr="00BA211C">
        <w:rPr>
          <w:rFonts w:ascii="Arial" w:hAnsi="Arial" w:cs="Arial"/>
        </w:rPr>
        <w:t>.</w:t>
      </w:r>
      <w:r w:rsidR="001E1D16">
        <w:rPr>
          <w:rFonts w:ascii="Arial" w:hAnsi="Arial" w:cs="Arial"/>
        </w:rPr>
        <w:t xml:space="preserve"> </w:t>
      </w:r>
      <w:r w:rsidRPr="00BA211C">
        <w:rPr>
          <w:rFonts w:ascii="Arial" w:hAnsi="Arial" w:cs="Arial"/>
        </w:rPr>
        <w:t>Furthermore,</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efficiency</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PHB</w:t>
      </w:r>
      <w:r w:rsidR="001E1D16">
        <w:rPr>
          <w:rFonts w:ascii="Arial" w:hAnsi="Arial" w:cs="Arial"/>
        </w:rPr>
        <w:t xml:space="preserve"> </w:t>
      </w:r>
      <w:r w:rsidRPr="00BA211C">
        <w:rPr>
          <w:rFonts w:ascii="Arial" w:hAnsi="Arial" w:cs="Arial"/>
        </w:rPr>
        <w:t>accumulation</w:t>
      </w:r>
      <w:r w:rsidR="001E1D16">
        <w:rPr>
          <w:rFonts w:ascii="Arial" w:hAnsi="Arial" w:cs="Arial"/>
        </w:rPr>
        <w:t xml:space="preserve"> </w:t>
      </w:r>
      <w:r w:rsidRPr="00BA211C">
        <w:rPr>
          <w:rFonts w:ascii="Arial" w:hAnsi="Arial" w:cs="Arial"/>
        </w:rPr>
        <w:t>is</w:t>
      </w:r>
      <w:r w:rsidR="001E1D16">
        <w:rPr>
          <w:rFonts w:ascii="Arial" w:hAnsi="Arial" w:cs="Arial"/>
        </w:rPr>
        <w:t xml:space="preserve"> </w:t>
      </w:r>
      <w:r w:rsidRPr="00BA211C">
        <w:rPr>
          <w:rFonts w:ascii="Arial" w:hAnsi="Arial" w:cs="Arial"/>
        </w:rPr>
        <w:t>highly</w:t>
      </w:r>
      <w:r w:rsidR="001E1D16">
        <w:rPr>
          <w:rFonts w:ascii="Arial" w:hAnsi="Arial" w:cs="Arial"/>
        </w:rPr>
        <w:t xml:space="preserve"> </w:t>
      </w:r>
      <w:r w:rsidRPr="00BA211C">
        <w:rPr>
          <w:rFonts w:ascii="Arial" w:hAnsi="Arial" w:cs="Arial"/>
        </w:rPr>
        <w:t>sensitive</w:t>
      </w:r>
      <w:r w:rsidR="001E1D16">
        <w:rPr>
          <w:rFonts w:ascii="Arial" w:hAnsi="Arial" w:cs="Arial"/>
        </w:rPr>
        <w:t xml:space="preserve"> </w:t>
      </w:r>
      <w:r w:rsidRPr="00BA211C">
        <w:rPr>
          <w:rFonts w:ascii="Arial" w:hAnsi="Arial" w:cs="Arial"/>
        </w:rPr>
        <w:t>to</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interaction</w:t>
      </w:r>
      <w:r w:rsidR="001E1D16">
        <w:rPr>
          <w:rFonts w:ascii="Arial" w:hAnsi="Arial" w:cs="Arial"/>
        </w:rPr>
        <w:t xml:space="preserve"> </w:t>
      </w:r>
      <w:r w:rsidRPr="00BA211C">
        <w:rPr>
          <w:rFonts w:ascii="Arial" w:hAnsi="Arial" w:cs="Arial"/>
        </w:rPr>
        <w:t>between</w:t>
      </w:r>
      <w:r w:rsidR="001E1D16">
        <w:rPr>
          <w:rFonts w:ascii="Arial" w:hAnsi="Arial" w:cs="Arial"/>
        </w:rPr>
        <w:t xml:space="preserve"> </w:t>
      </w:r>
      <w:r w:rsidRPr="00BA211C">
        <w:rPr>
          <w:rFonts w:ascii="Arial" w:hAnsi="Arial" w:cs="Arial"/>
        </w:rPr>
        <w:t>nitrogen</w:t>
      </w:r>
      <w:r w:rsidR="001E1D16">
        <w:rPr>
          <w:rFonts w:ascii="Arial" w:hAnsi="Arial" w:cs="Arial"/>
        </w:rPr>
        <w:t xml:space="preserve"> </w:t>
      </w:r>
      <w:r w:rsidRPr="00BA211C">
        <w:rPr>
          <w:rFonts w:ascii="Arial" w:hAnsi="Arial" w:cs="Arial"/>
        </w:rPr>
        <w:t>availability</w:t>
      </w:r>
      <w:r w:rsidR="001E1D16">
        <w:rPr>
          <w:rFonts w:ascii="Arial" w:hAnsi="Arial" w:cs="Arial"/>
        </w:rPr>
        <w:t xml:space="preserve"> </w:t>
      </w:r>
      <w:r w:rsidRPr="00BA211C">
        <w:rPr>
          <w:rFonts w:ascii="Arial" w:hAnsi="Arial" w:cs="Arial"/>
        </w:rPr>
        <w:t>and</w:t>
      </w:r>
      <w:r w:rsidR="001E1D16">
        <w:rPr>
          <w:rFonts w:ascii="Arial" w:hAnsi="Arial" w:cs="Arial"/>
        </w:rPr>
        <w:t xml:space="preserve"> </w:t>
      </w:r>
      <w:r w:rsidRPr="00BA211C">
        <w:rPr>
          <w:rFonts w:ascii="Arial" w:hAnsi="Arial" w:cs="Arial"/>
        </w:rPr>
        <w:t>carbon</w:t>
      </w:r>
      <w:r w:rsidR="001E1D16">
        <w:rPr>
          <w:rFonts w:ascii="Arial" w:hAnsi="Arial" w:cs="Arial"/>
        </w:rPr>
        <w:t xml:space="preserve"> </w:t>
      </w:r>
      <w:r w:rsidRPr="00BA211C">
        <w:rPr>
          <w:rFonts w:ascii="Arial" w:hAnsi="Arial" w:cs="Arial"/>
        </w:rPr>
        <w:t>concentration.</w:t>
      </w:r>
      <w:r w:rsidR="001E1D16">
        <w:rPr>
          <w:rFonts w:ascii="Arial" w:hAnsi="Arial" w:cs="Arial"/>
        </w:rPr>
        <w:t xml:space="preserve"> </w:t>
      </w:r>
      <w:r w:rsidRPr="00BA211C">
        <w:rPr>
          <w:rFonts w:ascii="Arial" w:hAnsi="Arial" w:cs="Arial"/>
        </w:rPr>
        <w:t>Since</w:t>
      </w:r>
      <w:r w:rsidR="001E1D16">
        <w:rPr>
          <w:rFonts w:ascii="Arial" w:hAnsi="Arial" w:cs="Arial"/>
        </w:rPr>
        <w:t xml:space="preserve"> </w:t>
      </w:r>
      <w:r w:rsidRPr="00BA211C">
        <w:rPr>
          <w:rFonts w:ascii="Arial" w:hAnsi="Arial" w:cs="Arial"/>
        </w:rPr>
        <w:t>no</w:t>
      </w:r>
      <w:r w:rsidR="001E1D16">
        <w:rPr>
          <w:rFonts w:ascii="Arial" w:hAnsi="Arial" w:cs="Arial"/>
        </w:rPr>
        <w:t xml:space="preserve"> </w:t>
      </w:r>
      <w:r w:rsidRPr="00BA211C">
        <w:rPr>
          <w:rFonts w:ascii="Arial" w:hAnsi="Arial" w:cs="Arial"/>
        </w:rPr>
        <w:t>universal</w:t>
      </w:r>
      <w:r w:rsidR="001E1D16">
        <w:rPr>
          <w:rFonts w:ascii="Arial" w:hAnsi="Arial" w:cs="Arial"/>
        </w:rPr>
        <w:t xml:space="preserve"> </w:t>
      </w:r>
      <w:r w:rsidRPr="00BA211C">
        <w:rPr>
          <w:rFonts w:ascii="Arial" w:hAnsi="Arial" w:cs="Arial"/>
        </w:rPr>
        <w:t>set</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conditions</w:t>
      </w:r>
      <w:r w:rsidR="001E1D16">
        <w:rPr>
          <w:rFonts w:ascii="Arial" w:hAnsi="Arial" w:cs="Arial"/>
        </w:rPr>
        <w:t xml:space="preserve"> </w:t>
      </w:r>
      <w:r w:rsidRPr="00BA211C">
        <w:rPr>
          <w:rFonts w:ascii="Arial" w:hAnsi="Arial" w:cs="Arial"/>
        </w:rPr>
        <w:t>can</w:t>
      </w:r>
      <w:r w:rsidR="001E1D16">
        <w:rPr>
          <w:rFonts w:ascii="Arial" w:hAnsi="Arial" w:cs="Arial"/>
        </w:rPr>
        <w:t xml:space="preserve"> </w:t>
      </w:r>
      <w:r w:rsidRPr="00BA211C">
        <w:rPr>
          <w:rFonts w:ascii="Arial" w:hAnsi="Arial" w:cs="Arial"/>
        </w:rPr>
        <w:t>adequately</w:t>
      </w:r>
      <w:r w:rsidR="001E1D16">
        <w:rPr>
          <w:rFonts w:ascii="Arial" w:hAnsi="Arial" w:cs="Arial"/>
        </w:rPr>
        <w:t xml:space="preserve"> </w:t>
      </w:r>
      <w:r w:rsidRPr="00BA211C">
        <w:rPr>
          <w:rFonts w:ascii="Arial" w:hAnsi="Arial" w:cs="Arial"/>
        </w:rPr>
        <w:t>describe</w:t>
      </w:r>
      <w:r w:rsidR="001E1D16">
        <w:rPr>
          <w:rFonts w:ascii="Arial" w:hAnsi="Arial" w:cs="Arial"/>
        </w:rPr>
        <w:t xml:space="preserve"> </w:t>
      </w:r>
      <w:r w:rsidRPr="00BA211C">
        <w:rPr>
          <w:rFonts w:ascii="Arial" w:hAnsi="Arial" w:cs="Arial"/>
        </w:rPr>
        <w:t>all</w:t>
      </w:r>
      <w:r w:rsidR="001E1D16">
        <w:rPr>
          <w:rFonts w:ascii="Arial" w:hAnsi="Arial" w:cs="Arial"/>
        </w:rPr>
        <w:t xml:space="preserve"> </w:t>
      </w:r>
      <w:r w:rsidRPr="00BA211C">
        <w:rPr>
          <w:rFonts w:ascii="Arial" w:hAnsi="Arial" w:cs="Arial"/>
        </w:rPr>
        <w:t>species,</w:t>
      </w:r>
      <w:r w:rsidR="001E1D16">
        <w:rPr>
          <w:rFonts w:ascii="Arial" w:hAnsi="Arial" w:cs="Arial"/>
        </w:rPr>
        <w:t xml:space="preserve"> </w:t>
      </w:r>
      <w:r w:rsidRPr="00BA211C">
        <w:rPr>
          <w:rFonts w:ascii="Arial" w:hAnsi="Arial" w:cs="Arial"/>
        </w:rPr>
        <w:t>determining</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exact</w:t>
      </w:r>
      <w:r w:rsidR="001E1D16">
        <w:rPr>
          <w:rFonts w:ascii="Arial" w:hAnsi="Arial" w:cs="Arial"/>
        </w:rPr>
        <w:t xml:space="preserve"> </w:t>
      </w:r>
      <w:r w:rsidRPr="00BA211C">
        <w:rPr>
          <w:rFonts w:ascii="Arial" w:hAnsi="Arial" w:cs="Arial"/>
        </w:rPr>
        <w:t>metabolic</w:t>
      </w:r>
      <w:r w:rsidR="001E1D16">
        <w:rPr>
          <w:rFonts w:ascii="Arial" w:hAnsi="Arial" w:cs="Arial"/>
        </w:rPr>
        <w:t xml:space="preserve"> </w:t>
      </w:r>
      <w:r w:rsidRPr="00BA211C">
        <w:rPr>
          <w:rFonts w:ascii="Arial" w:hAnsi="Arial" w:cs="Arial"/>
        </w:rPr>
        <w:t>threshold</w:t>
      </w:r>
      <w:r w:rsidR="001E1D16">
        <w:rPr>
          <w:rFonts w:ascii="Arial" w:hAnsi="Arial" w:cs="Arial"/>
        </w:rPr>
        <w:t xml:space="preserve"> </w:t>
      </w:r>
      <w:r w:rsidRPr="00BA211C">
        <w:rPr>
          <w:rFonts w:ascii="Arial" w:hAnsi="Arial" w:cs="Arial"/>
        </w:rPr>
        <w:t>for</w:t>
      </w:r>
      <w:r w:rsidR="001E1D16">
        <w:rPr>
          <w:rFonts w:ascii="Arial" w:hAnsi="Arial" w:cs="Arial"/>
        </w:rPr>
        <w:t xml:space="preserve"> </w:t>
      </w:r>
      <w:r w:rsidRPr="00BA211C">
        <w:rPr>
          <w:rFonts w:ascii="Arial" w:hAnsi="Arial" w:cs="Arial"/>
        </w:rPr>
        <w:t>a</w:t>
      </w:r>
      <w:r w:rsidR="001E1D16">
        <w:rPr>
          <w:rFonts w:ascii="Arial" w:hAnsi="Arial" w:cs="Arial"/>
        </w:rPr>
        <w:t xml:space="preserve"> </w:t>
      </w:r>
      <w:r w:rsidRPr="00BA211C">
        <w:rPr>
          <w:rFonts w:ascii="Arial" w:hAnsi="Arial" w:cs="Arial"/>
        </w:rPr>
        <w:t>newly</w:t>
      </w:r>
      <w:r w:rsidR="001E1D16">
        <w:rPr>
          <w:rFonts w:ascii="Arial" w:hAnsi="Arial" w:cs="Arial"/>
        </w:rPr>
        <w:t xml:space="preserve"> </w:t>
      </w:r>
      <w:r w:rsidRPr="00BA211C">
        <w:rPr>
          <w:rFonts w:ascii="Arial" w:hAnsi="Arial" w:cs="Arial"/>
        </w:rPr>
        <w:t>isolated</w:t>
      </w:r>
      <w:r w:rsidR="001E1D16">
        <w:rPr>
          <w:rFonts w:ascii="Arial" w:hAnsi="Arial" w:cs="Arial"/>
        </w:rPr>
        <w:t xml:space="preserve"> </w:t>
      </w:r>
      <w:r w:rsidRPr="00BA211C">
        <w:rPr>
          <w:rFonts w:ascii="Arial" w:hAnsi="Arial" w:cs="Arial"/>
        </w:rPr>
        <w:t>organism</w:t>
      </w:r>
      <w:r w:rsidR="001E1D16">
        <w:rPr>
          <w:rFonts w:ascii="Arial" w:hAnsi="Arial" w:cs="Arial"/>
        </w:rPr>
        <w:t xml:space="preserve"> </w:t>
      </w:r>
      <w:r w:rsidRPr="00BA211C">
        <w:rPr>
          <w:rFonts w:ascii="Arial" w:hAnsi="Arial" w:cs="Arial"/>
        </w:rPr>
        <w:t>requires</w:t>
      </w:r>
      <w:r w:rsidR="001E1D16">
        <w:rPr>
          <w:rFonts w:ascii="Arial" w:hAnsi="Arial" w:cs="Arial"/>
        </w:rPr>
        <w:t xml:space="preserve"> </w:t>
      </w:r>
      <w:r w:rsidRPr="00BA211C">
        <w:rPr>
          <w:rFonts w:ascii="Arial" w:hAnsi="Arial" w:cs="Arial"/>
        </w:rPr>
        <w:t>advanced</w:t>
      </w:r>
      <w:r w:rsidR="001E1D16">
        <w:rPr>
          <w:rFonts w:ascii="Arial" w:hAnsi="Arial" w:cs="Arial"/>
        </w:rPr>
        <w:t xml:space="preserve"> </w:t>
      </w:r>
      <w:r w:rsidRPr="00BA211C">
        <w:rPr>
          <w:rFonts w:ascii="Arial" w:hAnsi="Arial" w:cs="Arial"/>
        </w:rPr>
        <w:t>statistical</w:t>
      </w:r>
      <w:r w:rsidR="001E1D16">
        <w:rPr>
          <w:rFonts w:ascii="Arial" w:hAnsi="Arial" w:cs="Arial"/>
        </w:rPr>
        <w:t xml:space="preserve"> </w:t>
      </w:r>
      <w:r w:rsidRPr="00BA211C">
        <w:rPr>
          <w:rFonts w:ascii="Arial" w:hAnsi="Arial" w:cs="Arial"/>
        </w:rPr>
        <w:t>modeling.</w:t>
      </w:r>
      <w:r w:rsidR="001E1D16">
        <w:rPr>
          <w:rFonts w:ascii="Arial" w:hAnsi="Arial" w:cs="Arial"/>
        </w:rPr>
        <w:t xml:space="preserve"> </w:t>
      </w:r>
      <w:r w:rsidRPr="00BA211C">
        <w:rPr>
          <w:rFonts w:ascii="Arial" w:hAnsi="Arial" w:cs="Arial"/>
        </w:rPr>
        <w:t>Therefore,</w:t>
      </w:r>
      <w:r w:rsidR="001E1D16">
        <w:rPr>
          <w:rFonts w:ascii="Arial" w:hAnsi="Arial" w:cs="Arial"/>
        </w:rPr>
        <w:t xml:space="preserve"> </w:t>
      </w:r>
      <w:r w:rsidRPr="00BA211C">
        <w:rPr>
          <w:rFonts w:ascii="Arial" w:hAnsi="Arial" w:cs="Arial"/>
        </w:rPr>
        <w:t>statistical</w:t>
      </w:r>
      <w:r w:rsidR="001E1D16">
        <w:rPr>
          <w:rFonts w:ascii="Arial" w:hAnsi="Arial" w:cs="Arial"/>
        </w:rPr>
        <w:t xml:space="preserve"> </w:t>
      </w:r>
      <w:r w:rsidRPr="00BA211C">
        <w:rPr>
          <w:rFonts w:ascii="Arial" w:hAnsi="Arial" w:cs="Arial"/>
        </w:rPr>
        <w:t>optimization</w:t>
      </w:r>
      <w:r w:rsidR="001E1D16">
        <w:rPr>
          <w:rFonts w:ascii="Arial" w:hAnsi="Arial" w:cs="Arial"/>
        </w:rPr>
        <w:t xml:space="preserve"> </w:t>
      </w:r>
      <w:r w:rsidRPr="00BA211C">
        <w:rPr>
          <w:rFonts w:ascii="Arial" w:hAnsi="Arial" w:cs="Arial"/>
        </w:rPr>
        <w:t>methods</w:t>
      </w:r>
      <w:r w:rsidR="001E1D16">
        <w:rPr>
          <w:rFonts w:ascii="Arial" w:hAnsi="Arial" w:cs="Arial"/>
        </w:rPr>
        <w:t xml:space="preserve"> </w:t>
      </w:r>
      <w:r w:rsidRPr="00BA211C">
        <w:rPr>
          <w:rFonts w:ascii="Arial" w:hAnsi="Arial" w:cs="Arial"/>
        </w:rPr>
        <w:t>such</w:t>
      </w:r>
      <w:r w:rsidR="001E1D16">
        <w:rPr>
          <w:rFonts w:ascii="Arial" w:hAnsi="Arial" w:cs="Arial"/>
        </w:rPr>
        <w:t xml:space="preserve"> </w:t>
      </w:r>
      <w:r w:rsidRPr="00BA211C">
        <w:rPr>
          <w:rFonts w:ascii="Arial" w:hAnsi="Arial" w:cs="Arial"/>
        </w:rPr>
        <w:t>as</w:t>
      </w:r>
      <w:r w:rsidR="001E1D16">
        <w:rPr>
          <w:rFonts w:ascii="Arial" w:hAnsi="Arial" w:cs="Arial"/>
        </w:rPr>
        <w:t xml:space="preserve"> </w:t>
      </w:r>
      <w:r w:rsidRPr="00BA211C">
        <w:rPr>
          <w:rFonts w:ascii="Arial" w:hAnsi="Arial" w:cs="Arial"/>
        </w:rPr>
        <w:t>response</w:t>
      </w:r>
      <w:r w:rsidR="001E1D16">
        <w:rPr>
          <w:rFonts w:ascii="Arial" w:hAnsi="Arial" w:cs="Arial"/>
        </w:rPr>
        <w:t xml:space="preserve"> </w:t>
      </w:r>
      <w:r w:rsidRPr="00BA211C">
        <w:rPr>
          <w:rFonts w:ascii="Arial" w:hAnsi="Arial" w:cs="Arial"/>
        </w:rPr>
        <w:t>surface</w:t>
      </w:r>
      <w:r w:rsidR="001E1D16">
        <w:rPr>
          <w:rFonts w:ascii="Arial" w:hAnsi="Arial" w:cs="Arial"/>
        </w:rPr>
        <w:t xml:space="preserve"> </w:t>
      </w:r>
      <w:r w:rsidRPr="00BA211C">
        <w:rPr>
          <w:rFonts w:ascii="Arial" w:hAnsi="Arial" w:cs="Arial"/>
        </w:rPr>
        <w:t>methodology</w:t>
      </w:r>
      <w:r w:rsidR="001E1D16">
        <w:rPr>
          <w:rFonts w:ascii="Arial" w:hAnsi="Arial" w:cs="Arial"/>
        </w:rPr>
        <w:t xml:space="preserve"> </w:t>
      </w:r>
      <w:r w:rsidRPr="00BA211C">
        <w:rPr>
          <w:rFonts w:ascii="Arial" w:hAnsi="Arial" w:cs="Arial"/>
        </w:rPr>
        <w:t>(RSM)</w:t>
      </w:r>
      <w:r w:rsidR="001E1D16">
        <w:rPr>
          <w:rFonts w:ascii="Arial" w:hAnsi="Arial" w:cs="Arial"/>
        </w:rPr>
        <w:t xml:space="preserve"> </w:t>
      </w:r>
      <w:r w:rsidRPr="00BA211C">
        <w:rPr>
          <w:rFonts w:ascii="Arial" w:hAnsi="Arial" w:cs="Arial"/>
        </w:rPr>
        <w:t>are</w:t>
      </w:r>
      <w:r w:rsidR="001E1D16">
        <w:rPr>
          <w:rFonts w:ascii="Arial" w:hAnsi="Arial" w:cs="Arial"/>
        </w:rPr>
        <w:t xml:space="preserve"> </w:t>
      </w:r>
      <w:r w:rsidRPr="00BA211C">
        <w:rPr>
          <w:rFonts w:ascii="Arial" w:hAnsi="Arial" w:cs="Arial"/>
        </w:rPr>
        <w:t>needed</w:t>
      </w:r>
      <w:r w:rsidR="001E1D16">
        <w:rPr>
          <w:rFonts w:ascii="Arial" w:hAnsi="Arial" w:cs="Arial"/>
        </w:rPr>
        <w:t xml:space="preserve"> </w:t>
      </w:r>
      <w:r w:rsidRPr="00BA211C">
        <w:rPr>
          <w:rFonts w:ascii="Arial" w:hAnsi="Arial" w:cs="Arial"/>
        </w:rPr>
        <w:t>to</w:t>
      </w:r>
      <w:r w:rsidR="001E1D16">
        <w:rPr>
          <w:rFonts w:ascii="Arial" w:hAnsi="Arial" w:cs="Arial"/>
        </w:rPr>
        <w:t xml:space="preserve"> </w:t>
      </w:r>
      <w:r w:rsidRPr="00BA211C">
        <w:rPr>
          <w:rFonts w:ascii="Arial" w:hAnsi="Arial" w:cs="Arial"/>
        </w:rPr>
        <w:t>identify</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optimal</w:t>
      </w:r>
      <w:r w:rsidR="001E1D16">
        <w:rPr>
          <w:rFonts w:ascii="Arial" w:hAnsi="Arial" w:cs="Arial"/>
        </w:rPr>
        <w:t xml:space="preserve"> </w:t>
      </w:r>
      <w:r w:rsidRPr="00BA211C">
        <w:rPr>
          <w:rFonts w:ascii="Arial" w:hAnsi="Arial" w:cs="Arial"/>
        </w:rPr>
        <w:t>combination.</w:t>
      </w:r>
    </w:p>
    <w:p w14:paraId="3E1D1DDB" w14:textId="49558F36" w:rsidR="00BA211C" w:rsidRDefault="00BA211C" w:rsidP="00BA211C">
      <w:pPr>
        <w:pStyle w:val="Body"/>
        <w:spacing w:before="240" w:after="0"/>
        <w:rPr>
          <w:rFonts w:ascii="Arial" w:hAnsi="Arial" w:cs="Arial"/>
        </w:rPr>
      </w:pPr>
      <w:r w:rsidRPr="00BA211C">
        <w:rPr>
          <w:rFonts w:ascii="Arial" w:hAnsi="Arial" w:cs="Arial"/>
        </w:rPr>
        <w:t>In</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present</w:t>
      </w:r>
      <w:r w:rsidR="001E1D16">
        <w:rPr>
          <w:rFonts w:ascii="Arial" w:hAnsi="Arial" w:cs="Arial"/>
        </w:rPr>
        <w:t xml:space="preserve"> </w:t>
      </w:r>
      <w:r w:rsidRPr="00BA211C">
        <w:rPr>
          <w:rFonts w:ascii="Arial" w:hAnsi="Arial" w:cs="Arial"/>
        </w:rPr>
        <w:t>study,</w:t>
      </w:r>
      <w:r w:rsidR="001E1D16">
        <w:rPr>
          <w:rFonts w:ascii="Arial" w:hAnsi="Arial" w:cs="Arial"/>
        </w:rPr>
        <w:t xml:space="preserve"> </w:t>
      </w:r>
      <w:r w:rsidRPr="00BA211C">
        <w:rPr>
          <w:rFonts w:ascii="Arial" w:hAnsi="Arial" w:cs="Arial"/>
        </w:rPr>
        <w:t>we</w:t>
      </w:r>
      <w:r w:rsidR="001E1D16">
        <w:rPr>
          <w:rFonts w:ascii="Arial" w:hAnsi="Arial" w:cs="Arial"/>
        </w:rPr>
        <w:t xml:space="preserve"> </w:t>
      </w:r>
      <w:r w:rsidRPr="00BA211C">
        <w:rPr>
          <w:rFonts w:ascii="Arial" w:hAnsi="Arial" w:cs="Arial"/>
        </w:rPr>
        <w:t>investigated</w:t>
      </w:r>
      <w:r w:rsidR="001E1D16">
        <w:rPr>
          <w:rFonts w:ascii="Arial" w:hAnsi="Arial" w:cs="Arial"/>
        </w:rPr>
        <w:t xml:space="preserve"> </w:t>
      </w:r>
      <w:r w:rsidRPr="00BA211C">
        <w:rPr>
          <w:rFonts w:ascii="Arial" w:hAnsi="Arial" w:cs="Arial"/>
        </w:rPr>
        <w:t>a</w:t>
      </w:r>
      <w:r w:rsidR="001E1D16">
        <w:rPr>
          <w:rFonts w:ascii="Arial" w:hAnsi="Arial" w:cs="Arial"/>
        </w:rPr>
        <w:t xml:space="preserve"> </w:t>
      </w:r>
      <w:r w:rsidRPr="00BA211C">
        <w:rPr>
          <w:rFonts w:ascii="Arial" w:hAnsi="Arial" w:cs="Arial"/>
        </w:rPr>
        <w:t>new</w:t>
      </w:r>
      <w:r w:rsidR="001E1D16">
        <w:rPr>
          <w:rFonts w:ascii="Arial" w:hAnsi="Arial" w:cs="Arial"/>
        </w:rPr>
        <w:t xml:space="preserve"> </w:t>
      </w:r>
      <w:r w:rsidRPr="00BA211C">
        <w:rPr>
          <w:rFonts w:ascii="Arial" w:hAnsi="Arial" w:cs="Arial"/>
        </w:rPr>
        <w:t>isolate,</w:t>
      </w:r>
      <w:r w:rsidR="001E1D16">
        <w:rPr>
          <w:rFonts w:ascii="Arial" w:hAnsi="Arial" w:cs="Arial"/>
        </w:rPr>
        <w:t xml:space="preserve"> </w:t>
      </w:r>
      <w:r w:rsidRPr="00BA211C">
        <w:rPr>
          <w:rFonts w:ascii="Arial" w:hAnsi="Arial" w:cs="Arial"/>
          <w:i/>
          <w:iCs/>
        </w:rPr>
        <w:t>Bacillus</w:t>
      </w:r>
      <w:r w:rsidR="001E1D16">
        <w:rPr>
          <w:rFonts w:ascii="Arial" w:hAnsi="Arial" w:cs="Arial"/>
          <w:i/>
          <w:iCs/>
        </w:rPr>
        <w:t xml:space="preserve"> </w:t>
      </w:r>
      <w:r w:rsidRPr="00BA211C">
        <w:rPr>
          <w:rFonts w:ascii="Arial" w:hAnsi="Arial" w:cs="Arial"/>
          <w:i/>
          <w:iCs/>
        </w:rPr>
        <w:t>subtilis</w:t>
      </w:r>
      <w:r w:rsidR="001E1D16">
        <w:rPr>
          <w:rFonts w:ascii="Arial" w:hAnsi="Arial" w:cs="Arial"/>
        </w:rPr>
        <w:t xml:space="preserve"> </w:t>
      </w:r>
      <w:r w:rsidRPr="00BA211C">
        <w:rPr>
          <w:rFonts w:ascii="Arial" w:hAnsi="Arial" w:cs="Arial"/>
        </w:rPr>
        <w:t>SMI3,</w:t>
      </w:r>
      <w:r w:rsidR="001E1D16">
        <w:rPr>
          <w:rFonts w:ascii="Arial" w:hAnsi="Arial" w:cs="Arial"/>
        </w:rPr>
        <w:t xml:space="preserve"> </w:t>
      </w:r>
      <w:r w:rsidRPr="00BA211C">
        <w:rPr>
          <w:rFonts w:ascii="Arial" w:hAnsi="Arial" w:cs="Arial"/>
        </w:rPr>
        <w:t>with</w:t>
      </w:r>
      <w:r w:rsidR="001E1D16">
        <w:rPr>
          <w:rFonts w:ascii="Arial" w:hAnsi="Arial" w:cs="Arial"/>
        </w:rPr>
        <w:t xml:space="preserve"> </w:t>
      </w:r>
      <w:r w:rsidRPr="00BA211C">
        <w:rPr>
          <w:rFonts w:ascii="Arial" w:hAnsi="Arial" w:cs="Arial"/>
        </w:rPr>
        <w:t>NCBI</w:t>
      </w:r>
      <w:r w:rsidR="001E1D16">
        <w:rPr>
          <w:rFonts w:ascii="Arial" w:hAnsi="Arial" w:cs="Arial"/>
        </w:rPr>
        <w:t xml:space="preserve"> </w:t>
      </w:r>
      <w:proofErr w:type="spellStart"/>
      <w:r w:rsidRPr="00BA211C">
        <w:rPr>
          <w:rFonts w:ascii="Arial" w:hAnsi="Arial" w:cs="Arial"/>
        </w:rPr>
        <w:t>GeneBank</w:t>
      </w:r>
      <w:proofErr w:type="spellEnd"/>
      <w:r w:rsidR="001E1D16">
        <w:rPr>
          <w:rFonts w:ascii="Arial" w:hAnsi="Arial" w:cs="Arial"/>
        </w:rPr>
        <w:t xml:space="preserve"> </w:t>
      </w:r>
      <w:r w:rsidRPr="00BA211C">
        <w:rPr>
          <w:rFonts w:ascii="Arial" w:hAnsi="Arial" w:cs="Arial"/>
        </w:rPr>
        <w:t>accession</w:t>
      </w:r>
      <w:r w:rsidR="001E1D16">
        <w:rPr>
          <w:rFonts w:ascii="Arial" w:hAnsi="Arial" w:cs="Arial"/>
        </w:rPr>
        <w:t xml:space="preserve"> </w:t>
      </w:r>
      <w:r w:rsidRPr="00BA211C">
        <w:rPr>
          <w:rFonts w:ascii="Arial" w:hAnsi="Arial" w:cs="Arial"/>
        </w:rPr>
        <w:t>number</w:t>
      </w:r>
      <w:r w:rsidR="001E1D16">
        <w:rPr>
          <w:rFonts w:ascii="Arial" w:hAnsi="Arial" w:cs="Arial"/>
        </w:rPr>
        <w:t xml:space="preserve"> </w:t>
      </w:r>
      <w:r w:rsidRPr="00BA211C">
        <w:rPr>
          <w:rFonts w:ascii="Arial" w:hAnsi="Arial" w:cs="Arial"/>
        </w:rPr>
        <w:t>PX567902,</w:t>
      </w:r>
      <w:r w:rsidR="001E1D16">
        <w:rPr>
          <w:rFonts w:ascii="Arial" w:hAnsi="Arial" w:cs="Arial"/>
        </w:rPr>
        <w:t xml:space="preserve"> </w:t>
      </w:r>
      <w:r w:rsidRPr="00BA211C">
        <w:rPr>
          <w:rFonts w:ascii="Arial" w:hAnsi="Arial" w:cs="Arial"/>
        </w:rPr>
        <w:t>obtained</w:t>
      </w:r>
      <w:r w:rsidR="001E1D16">
        <w:rPr>
          <w:rFonts w:ascii="Arial" w:hAnsi="Arial" w:cs="Arial"/>
        </w:rPr>
        <w:t xml:space="preserve"> </w:t>
      </w:r>
      <w:r w:rsidRPr="00BA211C">
        <w:rPr>
          <w:rFonts w:ascii="Arial" w:hAnsi="Arial" w:cs="Arial"/>
        </w:rPr>
        <w:t>from</w:t>
      </w:r>
      <w:r w:rsidR="001E1D16">
        <w:rPr>
          <w:rFonts w:ascii="Arial" w:hAnsi="Arial" w:cs="Arial"/>
        </w:rPr>
        <w:t xml:space="preserve"> </w:t>
      </w:r>
      <w:proofErr w:type="spellStart"/>
      <w:r w:rsidRPr="00BA211C">
        <w:rPr>
          <w:rFonts w:ascii="Arial" w:hAnsi="Arial" w:cs="Arial"/>
        </w:rPr>
        <w:t>fadama</w:t>
      </w:r>
      <w:proofErr w:type="spellEnd"/>
      <w:r w:rsidR="001E1D16">
        <w:rPr>
          <w:rFonts w:ascii="Arial" w:hAnsi="Arial" w:cs="Arial"/>
        </w:rPr>
        <w:t xml:space="preserve"> </w:t>
      </w:r>
      <w:r w:rsidRPr="00BA211C">
        <w:rPr>
          <w:rFonts w:ascii="Arial" w:hAnsi="Arial" w:cs="Arial"/>
        </w:rPr>
        <w:t>soil</w:t>
      </w:r>
      <w:r w:rsidR="001E1D16">
        <w:rPr>
          <w:rFonts w:ascii="Arial" w:hAnsi="Arial" w:cs="Arial"/>
        </w:rPr>
        <w:t xml:space="preserve"> </w:t>
      </w:r>
      <w:r w:rsidRPr="00BA211C">
        <w:rPr>
          <w:rFonts w:ascii="Arial" w:hAnsi="Arial" w:cs="Arial"/>
        </w:rPr>
        <w:t>in</w:t>
      </w:r>
      <w:r w:rsidR="001E1D16">
        <w:rPr>
          <w:rFonts w:ascii="Arial" w:hAnsi="Arial" w:cs="Arial"/>
        </w:rPr>
        <w:t xml:space="preserve"> </w:t>
      </w:r>
      <w:r w:rsidRPr="00BA211C">
        <w:rPr>
          <w:rFonts w:ascii="Arial" w:hAnsi="Arial" w:cs="Arial"/>
        </w:rPr>
        <w:t>Kano,</w:t>
      </w:r>
      <w:r w:rsidR="001E1D16">
        <w:rPr>
          <w:rFonts w:ascii="Arial" w:hAnsi="Arial" w:cs="Arial"/>
        </w:rPr>
        <w:t xml:space="preserve"> </w:t>
      </w:r>
      <w:r w:rsidRPr="00BA211C">
        <w:rPr>
          <w:rFonts w:ascii="Arial" w:hAnsi="Arial" w:cs="Arial"/>
        </w:rPr>
        <w:t>Nigeria.</w:t>
      </w:r>
      <w:r w:rsidR="001E1D16">
        <w:rPr>
          <w:rFonts w:ascii="Arial" w:hAnsi="Arial" w:cs="Arial"/>
        </w:rPr>
        <w:t xml:space="preserve"> </w:t>
      </w:r>
      <w:r w:rsidRPr="00BA211C">
        <w:rPr>
          <w:rFonts w:ascii="Arial" w:hAnsi="Arial" w:cs="Arial"/>
        </w:rPr>
        <w:t>A</w:t>
      </w:r>
      <w:r w:rsidR="001E1D16">
        <w:rPr>
          <w:rFonts w:ascii="Arial" w:hAnsi="Arial" w:cs="Arial"/>
        </w:rPr>
        <w:t xml:space="preserve"> </w:t>
      </w:r>
      <w:r w:rsidRPr="00BA211C">
        <w:rPr>
          <w:rFonts w:ascii="Arial" w:hAnsi="Arial" w:cs="Arial"/>
        </w:rPr>
        <w:t>two-stage</w:t>
      </w:r>
      <w:r w:rsidR="001E1D16">
        <w:rPr>
          <w:rFonts w:ascii="Arial" w:hAnsi="Arial" w:cs="Arial"/>
        </w:rPr>
        <w:t xml:space="preserve"> </w:t>
      </w:r>
      <w:r w:rsidRPr="00BA211C">
        <w:rPr>
          <w:rFonts w:ascii="Arial" w:hAnsi="Arial" w:cs="Arial"/>
        </w:rPr>
        <w:t>optimization</w:t>
      </w:r>
      <w:r w:rsidR="001E1D16">
        <w:rPr>
          <w:rFonts w:ascii="Arial" w:hAnsi="Arial" w:cs="Arial"/>
        </w:rPr>
        <w:t xml:space="preserve"> </w:t>
      </w:r>
      <w:r w:rsidRPr="00BA211C">
        <w:rPr>
          <w:rFonts w:ascii="Arial" w:hAnsi="Arial" w:cs="Arial"/>
        </w:rPr>
        <w:t>approach</w:t>
      </w:r>
      <w:r w:rsidR="001E1D16">
        <w:rPr>
          <w:rFonts w:ascii="Arial" w:hAnsi="Arial" w:cs="Arial"/>
        </w:rPr>
        <w:t xml:space="preserve"> </w:t>
      </w:r>
      <w:r w:rsidRPr="00BA211C">
        <w:rPr>
          <w:rFonts w:ascii="Arial" w:hAnsi="Arial" w:cs="Arial"/>
        </w:rPr>
        <w:t>was</w:t>
      </w:r>
      <w:r w:rsidR="001E1D16">
        <w:rPr>
          <w:rFonts w:ascii="Arial" w:hAnsi="Arial" w:cs="Arial"/>
        </w:rPr>
        <w:t xml:space="preserve"> </w:t>
      </w:r>
      <w:r w:rsidRPr="00BA211C">
        <w:rPr>
          <w:rFonts w:ascii="Arial" w:hAnsi="Arial" w:cs="Arial"/>
        </w:rPr>
        <w:t>employed:</w:t>
      </w:r>
      <w:r w:rsidR="001E1D16">
        <w:rPr>
          <w:rFonts w:ascii="Arial" w:hAnsi="Arial" w:cs="Arial"/>
        </w:rPr>
        <w:t xml:space="preserve"> </w:t>
      </w:r>
      <w:r w:rsidRPr="00BA211C">
        <w:rPr>
          <w:rFonts w:ascii="Arial" w:hAnsi="Arial" w:cs="Arial"/>
        </w:rPr>
        <w:t>one-factor-at-a-time</w:t>
      </w:r>
      <w:r w:rsidR="001E1D16">
        <w:rPr>
          <w:rFonts w:ascii="Arial" w:hAnsi="Arial" w:cs="Arial"/>
        </w:rPr>
        <w:t xml:space="preserve"> </w:t>
      </w:r>
      <w:r w:rsidRPr="00BA211C">
        <w:rPr>
          <w:rFonts w:ascii="Arial" w:hAnsi="Arial" w:cs="Arial"/>
        </w:rPr>
        <w:t>(OFAT)</w:t>
      </w:r>
      <w:r w:rsidR="001E1D16">
        <w:rPr>
          <w:rFonts w:ascii="Arial" w:hAnsi="Arial" w:cs="Arial"/>
        </w:rPr>
        <w:t xml:space="preserve"> </w:t>
      </w:r>
      <w:r w:rsidRPr="00BA211C">
        <w:rPr>
          <w:rFonts w:ascii="Arial" w:hAnsi="Arial" w:cs="Arial"/>
        </w:rPr>
        <w:t>screening</w:t>
      </w:r>
      <w:r w:rsidR="001E1D16">
        <w:rPr>
          <w:rFonts w:ascii="Arial" w:hAnsi="Arial" w:cs="Arial"/>
        </w:rPr>
        <w:t xml:space="preserve"> </w:t>
      </w:r>
      <w:r w:rsidRPr="00BA211C">
        <w:rPr>
          <w:rFonts w:ascii="Arial" w:hAnsi="Arial" w:cs="Arial"/>
        </w:rPr>
        <w:t>followed</w:t>
      </w:r>
      <w:r w:rsidR="001E1D16">
        <w:rPr>
          <w:rFonts w:ascii="Arial" w:hAnsi="Arial" w:cs="Arial"/>
        </w:rPr>
        <w:t xml:space="preserve"> </w:t>
      </w:r>
      <w:r w:rsidRPr="00BA211C">
        <w:rPr>
          <w:rFonts w:ascii="Arial" w:hAnsi="Arial" w:cs="Arial"/>
        </w:rPr>
        <w:t>by</w:t>
      </w:r>
      <w:r w:rsidR="001E1D16">
        <w:rPr>
          <w:rFonts w:ascii="Arial" w:hAnsi="Arial" w:cs="Arial"/>
        </w:rPr>
        <w:t xml:space="preserve"> </w:t>
      </w:r>
      <w:r w:rsidRPr="00BA211C">
        <w:rPr>
          <w:rFonts w:ascii="Arial" w:hAnsi="Arial" w:cs="Arial"/>
        </w:rPr>
        <w:t>central</w:t>
      </w:r>
      <w:r w:rsidR="001E1D16">
        <w:rPr>
          <w:rFonts w:ascii="Arial" w:hAnsi="Arial" w:cs="Arial"/>
        </w:rPr>
        <w:t xml:space="preserve"> </w:t>
      </w:r>
      <w:r w:rsidRPr="00BA211C">
        <w:rPr>
          <w:rFonts w:ascii="Arial" w:hAnsi="Arial" w:cs="Arial"/>
        </w:rPr>
        <w:t>composite</w:t>
      </w:r>
      <w:r w:rsidR="001E1D16">
        <w:rPr>
          <w:rFonts w:ascii="Arial" w:hAnsi="Arial" w:cs="Arial"/>
        </w:rPr>
        <w:t xml:space="preserve"> </w:t>
      </w:r>
      <w:r w:rsidRPr="00BA211C">
        <w:rPr>
          <w:rFonts w:ascii="Arial" w:hAnsi="Arial" w:cs="Arial"/>
        </w:rPr>
        <w:t>design</w:t>
      </w:r>
      <w:r w:rsidR="001E1D16">
        <w:rPr>
          <w:rFonts w:ascii="Arial" w:hAnsi="Arial" w:cs="Arial"/>
        </w:rPr>
        <w:t xml:space="preserve"> </w:t>
      </w:r>
      <w:r w:rsidRPr="00BA211C">
        <w:rPr>
          <w:rFonts w:ascii="Arial" w:hAnsi="Arial" w:cs="Arial"/>
        </w:rPr>
        <w:t>(CCD)</w:t>
      </w:r>
      <w:r w:rsidR="001E1D16">
        <w:rPr>
          <w:rFonts w:ascii="Arial" w:hAnsi="Arial" w:cs="Arial"/>
        </w:rPr>
        <w:t xml:space="preserve"> </w:t>
      </w:r>
      <w:r w:rsidRPr="00BA211C">
        <w:rPr>
          <w:rFonts w:ascii="Arial" w:hAnsi="Arial" w:cs="Arial"/>
        </w:rPr>
        <w:t>under</w:t>
      </w:r>
      <w:r w:rsidR="001E1D16">
        <w:rPr>
          <w:rFonts w:ascii="Arial" w:hAnsi="Arial" w:cs="Arial"/>
        </w:rPr>
        <w:t xml:space="preserve"> </w:t>
      </w:r>
      <w:r w:rsidRPr="00BA211C">
        <w:rPr>
          <w:rFonts w:ascii="Arial" w:hAnsi="Arial" w:cs="Arial"/>
        </w:rPr>
        <w:t>response</w:t>
      </w:r>
      <w:r w:rsidR="001E1D16">
        <w:rPr>
          <w:rFonts w:ascii="Arial" w:hAnsi="Arial" w:cs="Arial"/>
        </w:rPr>
        <w:t xml:space="preserve"> </w:t>
      </w:r>
      <w:r w:rsidRPr="00BA211C">
        <w:rPr>
          <w:rFonts w:ascii="Arial" w:hAnsi="Arial" w:cs="Arial"/>
        </w:rPr>
        <w:t>surface</w:t>
      </w:r>
      <w:r w:rsidR="001E1D16">
        <w:rPr>
          <w:rFonts w:ascii="Arial" w:hAnsi="Arial" w:cs="Arial"/>
        </w:rPr>
        <w:t xml:space="preserve"> </w:t>
      </w:r>
      <w:r w:rsidRPr="00BA211C">
        <w:rPr>
          <w:rFonts w:ascii="Arial" w:hAnsi="Arial" w:cs="Arial"/>
        </w:rPr>
        <w:t>methodology</w:t>
      </w:r>
      <w:r w:rsidR="001E1D16">
        <w:rPr>
          <w:rFonts w:ascii="Arial" w:hAnsi="Arial" w:cs="Arial"/>
        </w:rPr>
        <w:t xml:space="preserve"> </w:t>
      </w:r>
      <w:r w:rsidRPr="00BA211C">
        <w:rPr>
          <w:rFonts w:ascii="Arial" w:hAnsi="Arial" w:cs="Arial"/>
        </w:rPr>
        <w:t>(RSM)</w:t>
      </w:r>
      <w:r w:rsidR="001E1D16">
        <w:rPr>
          <w:rFonts w:ascii="Arial" w:hAnsi="Arial" w:cs="Arial"/>
        </w:rPr>
        <w:t xml:space="preserve"> </w:t>
      </w:r>
      <w:r w:rsidRPr="00BA211C">
        <w:rPr>
          <w:rFonts w:ascii="Arial" w:hAnsi="Arial" w:cs="Arial"/>
        </w:rPr>
        <w:t>using</w:t>
      </w:r>
      <w:r w:rsidR="001E1D16">
        <w:rPr>
          <w:rFonts w:ascii="Arial" w:hAnsi="Arial" w:cs="Arial"/>
        </w:rPr>
        <w:t xml:space="preserve"> </w:t>
      </w:r>
      <w:r w:rsidRPr="00BA211C">
        <w:rPr>
          <w:rFonts w:ascii="Arial" w:hAnsi="Arial" w:cs="Arial"/>
        </w:rPr>
        <w:t>wheat</w:t>
      </w:r>
      <w:r w:rsidR="001E1D16">
        <w:rPr>
          <w:rFonts w:ascii="Arial" w:hAnsi="Arial" w:cs="Arial"/>
        </w:rPr>
        <w:t xml:space="preserve"> </w:t>
      </w:r>
      <w:r w:rsidRPr="00BA211C">
        <w:rPr>
          <w:rFonts w:ascii="Arial" w:hAnsi="Arial" w:cs="Arial"/>
        </w:rPr>
        <w:t>bran</w:t>
      </w:r>
      <w:r w:rsidR="001E1D16">
        <w:rPr>
          <w:rFonts w:ascii="Arial" w:hAnsi="Arial" w:cs="Arial"/>
        </w:rPr>
        <w:t xml:space="preserve"> </w:t>
      </w:r>
      <w:r w:rsidRPr="00BA211C">
        <w:rPr>
          <w:rFonts w:ascii="Arial" w:hAnsi="Arial" w:cs="Arial"/>
        </w:rPr>
        <w:t>hydrolysate</w:t>
      </w:r>
      <w:r w:rsidR="001E1D16">
        <w:rPr>
          <w:rFonts w:ascii="Arial" w:hAnsi="Arial" w:cs="Arial"/>
        </w:rPr>
        <w:t xml:space="preserve"> </w:t>
      </w:r>
      <w:r w:rsidRPr="00BA211C">
        <w:rPr>
          <w:rFonts w:ascii="Arial" w:hAnsi="Arial" w:cs="Arial"/>
        </w:rPr>
        <w:t>as</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carbon</w:t>
      </w:r>
      <w:r w:rsidR="001E1D16">
        <w:rPr>
          <w:rFonts w:ascii="Arial" w:hAnsi="Arial" w:cs="Arial"/>
        </w:rPr>
        <w:t xml:space="preserve"> </w:t>
      </w:r>
      <w:r w:rsidRPr="00BA211C">
        <w:rPr>
          <w:rFonts w:ascii="Arial" w:hAnsi="Arial" w:cs="Arial"/>
        </w:rPr>
        <w:t>source.</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polymer</w:t>
      </w:r>
      <w:r w:rsidR="001E1D16">
        <w:rPr>
          <w:rFonts w:ascii="Arial" w:hAnsi="Arial" w:cs="Arial"/>
        </w:rPr>
        <w:t xml:space="preserve"> </w:t>
      </w:r>
      <w:r w:rsidRPr="00BA211C">
        <w:rPr>
          <w:rFonts w:ascii="Arial" w:hAnsi="Arial" w:cs="Arial"/>
        </w:rPr>
        <w:t>was</w:t>
      </w:r>
      <w:r w:rsidR="001E1D16">
        <w:rPr>
          <w:rFonts w:ascii="Arial" w:hAnsi="Arial" w:cs="Arial"/>
        </w:rPr>
        <w:t xml:space="preserve"> </w:t>
      </w:r>
      <w:r w:rsidRPr="00BA211C">
        <w:rPr>
          <w:rFonts w:ascii="Arial" w:hAnsi="Arial" w:cs="Arial"/>
        </w:rPr>
        <w:t>characterized</w:t>
      </w:r>
      <w:r w:rsidR="001E1D16">
        <w:rPr>
          <w:rFonts w:ascii="Arial" w:hAnsi="Arial" w:cs="Arial"/>
        </w:rPr>
        <w:t xml:space="preserve"> </w:t>
      </w:r>
      <w:r w:rsidRPr="00BA211C">
        <w:rPr>
          <w:rFonts w:ascii="Arial" w:hAnsi="Arial" w:cs="Arial"/>
        </w:rPr>
        <w:t>by</w:t>
      </w:r>
      <w:r w:rsidR="001E1D16">
        <w:rPr>
          <w:rFonts w:ascii="Arial" w:hAnsi="Arial" w:cs="Arial"/>
        </w:rPr>
        <w:t xml:space="preserve"> </w:t>
      </w:r>
      <w:r w:rsidRPr="00BA211C">
        <w:rPr>
          <w:rFonts w:ascii="Arial" w:hAnsi="Arial" w:cs="Arial"/>
        </w:rPr>
        <w:t>FTIR</w:t>
      </w:r>
      <w:r w:rsidR="001E1D16">
        <w:rPr>
          <w:rFonts w:ascii="Arial" w:hAnsi="Arial" w:cs="Arial"/>
        </w:rPr>
        <w:t xml:space="preserve"> </w:t>
      </w:r>
      <w:r w:rsidRPr="00BA211C">
        <w:rPr>
          <w:rFonts w:ascii="Arial" w:hAnsi="Arial" w:cs="Arial"/>
        </w:rPr>
        <w:t>spectroscopy,</w:t>
      </w:r>
      <w:r w:rsidR="001E1D16">
        <w:rPr>
          <w:rFonts w:ascii="Arial" w:hAnsi="Arial" w:cs="Arial"/>
        </w:rPr>
        <w:t xml:space="preserve"> </w:t>
      </w:r>
      <w:r w:rsidRPr="00BA211C">
        <w:rPr>
          <w:rFonts w:ascii="Arial" w:hAnsi="Arial" w:cs="Arial"/>
        </w:rPr>
        <w:t>and</w:t>
      </w:r>
      <w:r w:rsidR="001E1D16">
        <w:rPr>
          <w:rFonts w:ascii="Arial" w:hAnsi="Arial" w:cs="Arial"/>
        </w:rPr>
        <w:t xml:space="preserve"> </w:t>
      </w:r>
      <w:r w:rsidRPr="00BA211C">
        <w:rPr>
          <w:rFonts w:ascii="Arial" w:hAnsi="Arial" w:cs="Arial"/>
        </w:rPr>
        <w:t>its</w:t>
      </w:r>
      <w:r w:rsidR="001E1D16">
        <w:rPr>
          <w:rFonts w:ascii="Arial" w:hAnsi="Arial" w:cs="Arial"/>
        </w:rPr>
        <w:t xml:space="preserve"> </w:t>
      </w:r>
      <w:r w:rsidRPr="00BA211C">
        <w:rPr>
          <w:rFonts w:ascii="Arial" w:hAnsi="Arial" w:cs="Arial"/>
        </w:rPr>
        <w:t>biodegradability</w:t>
      </w:r>
      <w:r w:rsidR="001E1D16">
        <w:rPr>
          <w:rFonts w:ascii="Arial" w:hAnsi="Arial" w:cs="Arial"/>
        </w:rPr>
        <w:t xml:space="preserve"> </w:t>
      </w:r>
      <w:r w:rsidRPr="00BA211C">
        <w:rPr>
          <w:rFonts w:ascii="Arial" w:hAnsi="Arial" w:cs="Arial"/>
        </w:rPr>
        <w:t>was</w:t>
      </w:r>
      <w:r w:rsidR="001E1D16">
        <w:rPr>
          <w:rFonts w:ascii="Arial" w:hAnsi="Arial" w:cs="Arial"/>
        </w:rPr>
        <w:t xml:space="preserve"> </w:t>
      </w:r>
      <w:r w:rsidRPr="00BA211C">
        <w:rPr>
          <w:rFonts w:ascii="Arial" w:hAnsi="Arial" w:cs="Arial"/>
        </w:rPr>
        <w:t>assessed</w:t>
      </w:r>
      <w:r w:rsidR="001E1D16">
        <w:rPr>
          <w:rFonts w:ascii="Arial" w:hAnsi="Arial" w:cs="Arial"/>
        </w:rPr>
        <w:t xml:space="preserve"> </w:t>
      </w:r>
      <w:r w:rsidRPr="00BA211C">
        <w:rPr>
          <w:rFonts w:ascii="Arial" w:hAnsi="Arial" w:cs="Arial"/>
        </w:rPr>
        <w:t>through</w:t>
      </w:r>
      <w:r w:rsidR="001E1D16">
        <w:rPr>
          <w:rFonts w:ascii="Arial" w:hAnsi="Arial" w:cs="Arial"/>
        </w:rPr>
        <w:t xml:space="preserve"> </w:t>
      </w:r>
      <w:r w:rsidRPr="00BA211C">
        <w:rPr>
          <w:rFonts w:ascii="Arial" w:hAnsi="Arial" w:cs="Arial"/>
        </w:rPr>
        <w:t>soil</w:t>
      </w:r>
      <w:r w:rsidR="001E1D16">
        <w:rPr>
          <w:rFonts w:ascii="Arial" w:hAnsi="Arial" w:cs="Arial"/>
        </w:rPr>
        <w:t xml:space="preserve"> </w:t>
      </w:r>
      <w:r w:rsidRPr="00BA211C">
        <w:rPr>
          <w:rFonts w:ascii="Arial" w:hAnsi="Arial" w:cs="Arial"/>
        </w:rPr>
        <w:t>burial</w:t>
      </w:r>
      <w:r w:rsidR="001E1D16">
        <w:rPr>
          <w:rFonts w:ascii="Arial" w:hAnsi="Arial" w:cs="Arial"/>
        </w:rPr>
        <w:t xml:space="preserve"> </w:t>
      </w:r>
      <w:r w:rsidRPr="00BA211C">
        <w:rPr>
          <w:rFonts w:ascii="Arial" w:hAnsi="Arial" w:cs="Arial"/>
        </w:rPr>
        <w:t>tests.</w:t>
      </w:r>
      <w:r w:rsidR="001E1D16">
        <w:rPr>
          <w:rFonts w:ascii="Arial" w:hAnsi="Arial" w:cs="Arial"/>
        </w:rPr>
        <w:t xml:space="preserve"> </w:t>
      </w:r>
      <w:r w:rsidRPr="00BA211C">
        <w:rPr>
          <w:rFonts w:ascii="Arial" w:hAnsi="Arial" w:cs="Arial"/>
        </w:rPr>
        <w:t>Under</w:t>
      </w:r>
      <w:r w:rsidR="001E1D16">
        <w:rPr>
          <w:rFonts w:ascii="Arial" w:hAnsi="Arial" w:cs="Arial"/>
        </w:rPr>
        <w:t xml:space="preserve"> </w:t>
      </w:r>
      <w:r w:rsidRPr="00BA211C">
        <w:rPr>
          <w:rFonts w:ascii="Arial" w:hAnsi="Arial" w:cs="Arial"/>
        </w:rPr>
        <w:lastRenderedPageBreak/>
        <w:t>optimized</w:t>
      </w:r>
      <w:r w:rsidR="001E1D16">
        <w:rPr>
          <w:rFonts w:ascii="Arial" w:hAnsi="Arial" w:cs="Arial"/>
        </w:rPr>
        <w:t xml:space="preserve"> </w:t>
      </w:r>
      <w:r w:rsidRPr="00BA211C">
        <w:rPr>
          <w:rFonts w:ascii="Arial" w:hAnsi="Arial" w:cs="Arial"/>
        </w:rPr>
        <w:t>conditions,</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isolate</w:t>
      </w:r>
      <w:r w:rsidR="001E1D16">
        <w:rPr>
          <w:rFonts w:ascii="Arial" w:hAnsi="Arial" w:cs="Arial"/>
        </w:rPr>
        <w:t xml:space="preserve"> </w:t>
      </w:r>
      <w:r w:rsidRPr="00BA211C">
        <w:rPr>
          <w:rFonts w:ascii="Arial" w:hAnsi="Arial" w:cs="Arial"/>
        </w:rPr>
        <w:t>produced</w:t>
      </w:r>
      <w:r w:rsidR="001E1D16">
        <w:rPr>
          <w:rFonts w:ascii="Arial" w:hAnsi="Arial" w:cs="Arial"/>
        </w:rPr>
        <w:t xml:space="preserve"> </w:t>
      </w:r>
      <w:r w:rsidRPr="00BA211C">
        <w:rPr>
          <w:rFonts w:ascii="Arial" w:hAnsi="Arial" w:cs="Arial"/>
        </w:rPr>
        <w:t>up</w:t>
      </w:r>
      <w:r w:rsidR="001E1D16">
        <w:rPr>
          <w:rFonts w:ascii="Arial" w:hAnsi="Arial" w:cs="Arial"/>
        </w:rPr>
        <w:t xml:space="preserve"> </w:t>
      </w:r>
      <w:r w:rsidRPr="00BA211C">
        <w:rPr>
          <w:rFonts w:ascii="Arial" w:hAnsi="Arial" w:cs="Arial"/>
        </w:rPr>
        <w:t>to</w:t>
      </w:r>
      <w:r w:rsidR="001E1D16">
        <w:rPr>
          <w:rFonts w:ascii="Arial" w:hAnsi="Arial" w:cs="Arial"/>
        </w:rPr>
        <w:t xml:space="preserve"> </w:t>
      </w:r>
      <w:r w:rsidRPr="00BA211C">
        <w:rPr>
          <w:rFonts w:ascii="Arial" w:hAnsi="Arial" w:cs="Arial"/>
        </w:rPr>
        <w:t>660</w:t>
      </w:r>
      <w:r w:rsidR="001E1D16">
        <w:rPr>
          <w:rFonts w:ascii="Arial" w:hAnsi="Arial" w:cs="Arial"/>
        </w:rPr>
        <w:t xml:space="preserve"> </w:t>
      </w:r>
      <w:r w:rsidRPr="00BA211C">
        <w:rPr>
          <w:rFonts w:ascii="Arial" w:hAnsi="Arial" w:cs="Arial"/>
        </w:rPr>
        <w:t>mg/L</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PHB,</w:t>
      </w:r>
      <w:r w:rsidR="001E1D16">
        <w:rPr>
          <w:rFonts w:ascii="Arial" w:hAnsi="Arial" w:cs="Arial"/>
        </w:rPr>
        <w:t xml:space="preserve"> </w:t>
      </w:r>
      <w:r w:rsidRPr="00BA211C">
        <w:rPr>
          <w:rFonts w:ascii="Arial" w:hAnsi="Arial" w:cs="Arial"/>
        </w:rPr>
        <w:t>with</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quadratic</w:t>
      </w:r>
      <w:r w:rsidR="001E1D16">
        <w:rPr>
          <w:rFonts w:ascii="Arial" w:hAnsi="Arial" w:cs="Arial"/>
        </w:rPr>
        <w:t xml:space="preserve"> </w:t>
      </w:r>
      <w:r w:rsidRPr="00BA211C">
        <w:rPr>
          <w:rFonts w:ascii="Arial" w:hAnsi="Arial" w:cs="Arial"/>
        </w:rPr>
        <w:t>model</w:t>
      </w:r>
      <w:r w:rsidR="001E1D16">
        <w:rPr>
          <w:rFonts w:ascii="Arial" w:hAnsi="Arial" w:cs="Arial"/>
        </w:rPr>
        <w:t xml:space="preserve"> </w:t>
      </w:r>
      <w:r w:rsidRPr="00BA211C">
        <w:rPr>
          <w:rFonts w:ascii="Arial" w:hAnsi="Arial" w:cs="Arial"/>
        </w:rPr>
        <w:t>explaining</w:t>
      </w:r>
      <w:r w:rsidR="001E1D16">
        <w:rPr>
          <w:rFonts w:ascii="Arial" w:hAnsi="Arial" w:cs="Arial"/>
        </w:rPr>
        <w:t xml:space="preserve"> </w:t>
      </w:r>
      <w:r w:rsidRPr="00BA211C">
        <w:rPr>
          <w:rFonts w:ascii="Arial" w:hAnsi="Arial" w:cs="Arial"/>
        </w:rPr>
        <w:t>97%</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yield</w:t>
      </w:r>
      <w:r w:rsidR="001E1D16">
        <w:rPr>
          <w:rFonts w:ascii="Arial" w:hAnsi="Arial" w:cs="Arial"/>
        </w:rPr>
        <w:t xml:space="preserve"> </w:t>
      </w:r>
      <w:r w:rsidRPr="00BA211C">
        <w:rPr>
          <w:rFonts w:ascii="Arial" w:hAnsi="Arial" w:cs="Arial"/>
        </w:rPr>
        <w:t>variability</w:t>
      </w:r>
      <w:r w:rsidR="001E1D16">
        <w:rPr>
          <w:rFonts w:ascii="Arial" w:hAnsi="Arial" w:cs="Arial"/>
        </w:rPr>
        <w:t xml:space="preserve"> </w:t>
      </w:r>
      <w:r w:rsidRPr="00BA211C">
        <w:rPr>
          <w:rFonts w:ascii="Arial" w:hAnsi="Arial" w:cs="Arial"/>
        </w:rPr>
        <w:t>(R²</w:t>
      </w:r>
      <w:r w:rsidR="001E1D16">
        <w:rPr>
          <w:rFonts w:ascii="Arial" w:hAnsi="Arial" w:cs="Arial"/>
        </w:rPr>
        <w:t xml:space="preserve"> </w:t>
      </w:r>
      <w:r w:rsidRPr="00BA211C">
        <w:rPr>
          <w:rFonts w:ascii="Arial" w:hAnsi="Arial" w:cs="Arial"/>
        </w:rPr>
        <w:t>=</w:t>
      </w:r>
      <w:r w:rsidR="001E1D16">
        <w:rPr>
          <w:rFonts w:ascii="Arial" w:hAnsi="Arial" w:cs="Arial"/>
        </w:rPr>
        <w:t xml:space="preserve"> </w:t>
      </w:r>
      <w:r w:rsidRPr="00BA211C">
        <w:rPr>
          <w:rFonts w:ascii="Arial" w:hAnsi="Arial" w:cs="Arial"/>
        </w:rPr>
        <w:t>0.9706).</w:t>
      </w:r>
      <w:r w:rsidR="001E1D16">
        <w:rPr>
          <w:rFonts w:ascii="Arial" w:hAnsi="Arial" w:cs="Arial"/>
        </w:rPr>
        <w:t xml:space="preserve"> </w:t>
      </w:r>
      <w:r w:rsidRPr="00BA211C">
        <w:rPr>
          <w:rFonts w:ascii="Arial" w:hAnsi="Arial" w:cs="Arial"/>
        </w:rPr>
        <w:t>These</w:t>
      </w:r>
      <w:r w:rsidR="001E1D16">
        <w:rPr>
          <w:rFonts w:ascii="Arial" w:hAnsi="Arial" w:cs="Arial"/>
        </w:rPr>
        <w:t xml:space="preserve"> </w:t>
      </w:r>
      <w:r w:rsidRPr="00BA211C">
        <w:rPr>
          <w:rFonts w:ascii="Arial" w:hAnsi="Arial" w:cs="Arial"/>
        </w:rPr>
        <w:t>results</w:t>
      </w:r>
      <w:r w:rsidR="001E1D16">
        <w:rPr>
          <w:rFonts w:ascii="Arial" w:hAnsi="Arial" w:cs="Arial"/>
        </w:rPr>
        <w:t xml:space="preserve"> </w:t>
      </w:r>
      <w:r w:rsidRPr="00BA211C">
        <w:rPr>
          <w:rFonts w:ascii="Arial" w:hAnsi="Arial" w:cs="Arial"/>
        </w:rPr>
        <w:t>demonstrate</w:t>
      </w:r>
      <w:r w:rsidR="001E1D16">
        <w:rPr>
          <w:rFonts w:ascii="Arial" w:hAnsi="Arial" w:cs="Arial"/>
        </w:rPr>
        <w:t xml:space="preserve"> </w:t>
      </w:r>
      <w:r w:rsidRPr="00BA211C">
        <w:rPr>
          <w:rFonts w:ascii="Arial" w:hAnsi="Arial" w:cs="Arial"/>
        </w:rPr>
        <w:t>that</w:t>
      </w:r>
      <w:r w:rsidR="001E1D16">
        <w:rPr>
          <w:rFonts w:ascii="Arial" w:hAnsi="Arial" w:cs="Arial"/>
        </w:rPr>
        <w:t xml:space="preserve"> </w:t>
      </w:r>
      <w:r w:rsidRPr="00BA211C">
        <w:rPr>
          <w:rFonts w:ascii="Arial" w:hAnsi="Arial" w:cs="Arial"/>
          <w:i/>
          <w:iCs/>
        </w:rPr>
        <w:t>B.</w:t>
      </w:r>
      <w:r w:rsidR="001E1D16">
        <w:rPr>
          <w:rFonts w:ascii="Arial" w:hAnsi="Arial" w:cs="Arial"/>
          <w:i/>
          <w:iCs/>
        </w:rPr>
        <w:t xml:space="preserve"> </w:t>
      </w:r>
      <w:r w:rsidRPr="00BA211C">
        <w:rPr>
          <w:rFonts w:ascii="Arial" w:hAnsi="Arial" w:cs="Arial"/>
          <w:i/>
          <w:iCs/>
        </w:rPr>
        <w:t>subtilis</w:t>
      </w:r>
      <w:r w:rsidR="001E1D16">
        <w:rPr>
          <w:rFonts w:ascii="Arial" w:hAnsi="Arial" w:cs="Arial"/>
        </w:rPr>
        <w:t xml:space="preserve"> </w:t>
      </w:r>
      <w:r w:rsidRPr="00BA211C">
        <w:rPr>
          <w:rFonts w:ascii="Arial" w:hAnsi="Arial" w:cs="Arial"/>
        </w:rPr>
        <w:t>SMI3</w:t>
      </w:r>
      <w:r w:rsidR="001E1D16">
        <w:rPr>
          <w:rFonts w:ascii="Arial" w:hAnsi="Arial" w:cs="Arial"/>
        </w:rPr>
        <w:t xml:space="preserve"> </w:t>
      </w:r>
      <w:r w:rsidRPr="00BA211C">
        <w:rPr>
          <w:rFonts w:ascii="Arial" w:hAnsi="Arial" w:cs="Arial"/>
        </w:rPr>
        <w:t>can</w:t>
      </w:r>
      <w:r w:rsidR="001E1D16">
        <w:rPr>
          <w:rFonts w:ascii="Arial" w:hAnsi="Arial" w:cs="Arial"/>
        </w:rPr>
        <w:t xml:space="preserve"> </w:t>
      </w:r>
      <w:r w:rsidRPr="00BA211C">
        <w:rPr>
          <w:rFonts w:ascii="Arial" w:hAnsi="Arial" w:cs="Arial"/>
        </w:rPr>
        <w:t>effectively</w:t>
      </w:r>
      <w:r w:rsidR="001E1D16">
        <w:rPr>
          <w:rFonts w:ascii="Arial" w:hAnsi="Arial" w:cs="Arial"/>
        </w:rPr>
        <w:t xml:space="preserve"> </w:t>
      </w:r>
      <w:r w:rsidRPr="00BA211C">
        <w:rPr>
          <w:rFonts w:ascii="Arial" w:hAnsi="Arial" w:cs="Arial"/>
        </w:rPr>
        <w:t>convert</w:t>
      </w:r>
      <w:r w:rsidR="001E1D16">
        <w:rPr>
          <w:rFonts w:ascii="Arial" w:hAnsi="Arial" w:cs="Arial"/>
        </w:rPr>
        <w:t xml:space="preserve"> </w:t>
      </w:r>
      <w:r w:rsidRPr="00BA211C">
        <w:rPr>
          <w:rFonts w:ascii="Arial" w:hAnsi="Arial" w:cs="Arial"/>
        </w:rPr>
        <w:t>wheat</w:t>
      </w:r>
      <w:r w:rsidR="001E1D16">
        <w:rPr>
          <w:rFonts w:ascii="Arial" w:hAnsi="Arial" w:cs="Arial"/>
        </w:rPr>
        <w:t xml:space="preserve"> </w:t>
      </w:r>
      <w:r w:rsidRPr="00BA211C">
        <w:rPr>
          <w:rFonts w:ascii="Arial" w:hAnsi="Arial" w:cs="Arial"/>
        </w:rPr>
        <w:t>bran</w:t>
      </w:r>
      <w:r w:rsidR="001E1D16">
        <w:rPr>
          <w:rFonts w:ascii="Arial" w:hAnsi="Arial" w:cs="Arial"/>
        </w:rPr>
        <w:t xml:space="preserve"> </w:t>
      </w:r>
      <w:r w:rsidRPr="00BA211C">
        <w:rPr>
          <w:rFonts w:ascii="Arial" w:hAnsi="Arial" w:cs="Arial"/>
        </w:rPr>
        <w:t>into</w:t>
      </w:r>
      <w:r w:rsidR="001E1D16">
        <w:rPr>
          <w:rFonts w:ascii="Arial" w:hAnsi="Arial" w:cs="Arial"/>
        </w:rPr>
        <w:t xml:space="preserve"> </w:t>
      </w:r>
      <w:r w:rsidRPr="00BA211C">
        <w:rPr>
          <w:rFonts w:ascii="Arial" w:hAnsi="Arial" w:cs="Arial"/>
        </w:rPr>
        <w:t>PHB,</w:t>
      </w:r>
      <w:r w:rsidR="001E1D16">
        <w:rPr>
          <w:rFonts w:ascii="Arial" w:hAnsi="Arial" w:cs="Arial"/>
        </w:rPr>
        <w:t xml:space="preserve"> </w:t>
      </w:r>
      <w:r w:rsidRPr="00BA211C">
        <w:rPr>
          <w:rFonts w:ascii="Arial" w:hAnsi="Arial" w:cs="Arial"/>
        </w:rPr>
        <w:t>offering</w:t>
      </w:r>
      <w:r w:rsidR="001E1D16">
        <w:rPr>
          <w:rFonts w:ascii="Arial" w:hAnsi="Arial" w:cs="Arial"/>
        </w:rPr>
        <w:t xml:space="preserve"> </w:t>
      </w:r>
      <w:r w:rsidRPr="00BA211C">
        <w:rPr>
          <w:rFonts w:ascii="Arial" w:hAnsi="Arial" w:cs="Arial"/>
        </w:rPr>
        <w:t>a</w:t>
      </w:r>
      <w:r w:rsidR="001E1D16">
        <w:rPr>
          <w:rFonts w:ascii="Arial" w:hAnsi="Arial" w:cs="Arial"/>
        </w:rPr>
        <w:t xml:space="preserve"> </w:t>
      </w:r>
      <w:r w:rsidRPr="00BA211C">
        <w:rPr>
          <w:rFonts w:ascii="Arial" w:hAnsi="Arial" w:cs="Arial"/>
        </w:rPr>
        <w:t>potential</w:t>
      </w:r>
      <w:r w:rsidR="001E1D16">
        <w:rPr>
          <w:rFonts w:ascii="Arial" w:hAnsi="Arial" w:cs="Arial"/>
        </w:rPr>
        <w:t xml:space="preserve"> </w:t>
      </w:r>
      <w:r w:rsidRPr="00BA211C">
        <w:rPr>
          <w:rFonts w:ascii="Arial" w:hAnsi="Arial" w:cs="Arial"/>
        </w:rPr>
        <w:t>route</w:t>
      </w:r>
      <w:r w:rsidR="001E1D16">
        <w:rPr>
          <w:rFonts w:ascii="Arial" w:hAnsi="Arial" w:cs="Arial"/>
        </w:rPr>
        <w:t xml:space="preserve"> </w:t>
      </w:r>
      <w:r w:rsidRPr="00BA211C">
        <w:rPr>
          <w:rFonts w:ascii="Arial" w:hAnsi="Arial" w:cs="Arial"/>
        </w:rPr>
        <w:t>for</w:t>
      </w:r>
      <w:r w:rsidR="001E1D16">
        <w:rPr>
          <w:rFonts w:ascii="Arial" w:hAnsi="Arial" w:cs="Arial"/>
        </w:rPr>
        <w:t xml:space="preserve"> </w:t>
      </w:r>
      <w:r w:rsidRPr="00BA211C">
        <w:rPr>
          <w:rFonts w:ascii="Arial" w:hAnsi="Arial" w:cs="Arial"/>
        </w:rPr>
        <w:t>low-cost</w:t>
      </w:r>
      <w:r w:rsidR="001E1D16">
        <w:rPr>
          <w:rFonts w:ascii="Arial" w:hAnsi="Arial" w:cs="Arial"/>
        </w:rPr>
        <w:t xml:space="preserve"> </w:t>
      </w:r>
      <w:r w:rsidRPr="00BA211C">
        <w:rPr>
          <w:rFonts w:ascii="Arial" w:hAnsi="Arial" w:cs="Arial"/>
        </w:rPr>
        <w:t>bioplastic</w:t>
      </w:r>
      <w:r w:rsidR="001E1D16">
        <w:rPr>
          <w:rFonts w:ascii="Arial" w:hAnsi="Arial" w:cs="Arial"/>
        </w:rPr>
        <w:t xml:space="preserve"> </w:t>
      </w:r>
      <w:r w:rsidRPr="00BA211C">
        <w:rPr>
          <w:rFonts w:ascii="Arial" w:hAnsi="Arial" w:cs="Arial"/>
        </w:rPr>
        <w:t>production</w:t>
      </w:r>
      <w:r w:rsidR="001E1D16">
        <w:rPr>
          <w:rFonts w:ascii="Arial" w:hAnsi="Arial" w:cs="Arial"/>
        </w:rPr>
        <w:t xml:space="preserve"> </w:t>
      </w:r>
      <w:r w:rsidRPr="00BA211C">
        <w:rPr>
          <w:rFonts w:ascii="Arial" w:hAnsi="Arial" w:cs="Arial"/>
        </w:rPr>
        <w:t>from</w:t>
      </w:r>
      <w:r w:rsidR="001E1D16">
        <w:rPr>
          <w:rFonts w:ascii="Arial" w:hAnsi="Arial" w:cs="Arial"/>
        </w:rPr>
        <w:t xml:space="preserve"> </w:t>
      </w:r>
      <w:r w:rsidRPr="00BA211C">
        <w:rPr>
          <w:rFonts w:ascii="Arial" w:hAnsi="Arial" w:cs="Arial"/>
        </w:rPr>
        <w:t>agricultural</w:t>
      </w:r>
      <w:r w:rsidR="001E1D16">
        <w:rPr>
          <w:rFonts w:ascii="Arial" w:hAnsi="Arial" w:cs="Arial"/>
        </w:rPr>
        <w:t xml:space="preserve"> </w:t>
      </w:r>
      <w:r w:rsidRPr="00BA211C">
        <w:rPr>
          <w:rFonts w:ascii="Arial" w:hAnsi="Arial" w:cs="Arial"/>
        </w:rPr>
        <w:t>residues.</w:t>
      </w:r>
    </w:p>
    <w:p w14:paraId="6F50F2E7" w14:textId="77777777" w:rsidR="00505F06" w:rsidRDefault="00505F06" w:rsidP="00441B6F">
      <w:pPr>
        <w:pStyle w:val="Body"/>
        <w:spacing w:after="0"/>
        <w:rPr>
          <w:rFonts w:ascii="Arial" w:hAnsi="Arial" w:cs="Arial"/>
        </w:rPr>
      </w:pPr>
    </w:p>
    <w:p w14:paraId="4F6D493A" w14:textId="21D5C30D" w:rsidR="00790ADA" w:rsidRPr="00FB3A86" w:rsidRDefault="00902823" w:rsidP="00441B6F">
      <w:pPr>
        <w:pStyle w:val="AbstHead"/>
        <w:spacing w:after="0"/>
        <w:jc w:val="both"/>
        <w:rPr>
          <w:rFonts w:ascii="Arial" w:hAnsi="Arial" w:cs="Arial"/>
        </w:rPr>
      </w:pPr>
      <w:r>
        <w:rPr>
          <w:rFonts w:ascii="Arial" w:hAnsi="Arial" w:cs="Arial"/>
        </w:rPr>
        <w:t>2.</w:t>
      </w:r>
      <w:r w:rsidR="001E1D16">
        <w:rPr>
          <w:rFonts w:ascii="Arial" w:hAnsi="Arial" w:cs="Arial"/>
        </w:rPr>
        <w:t xml:space="preserve"> </w:t>
      </w:r>
      <w:r>
        <w:rPr>
          <w:rFonts w:ascii="Arial" w:hAnsi="Arial" w:cs="Arial"/>
        </w:rPr>
        <w:t>material</w:t>
      </w:r>
      <w:r w:rsidR="001E1D16">
        <w:rPr>
          <w:rFonts w:ascii="Arial" w:hAnsi="Arial" w:cs="Arial"/>
        </w:rPr>
        <w:t xml:space="preserve"> </w:t>
      </w:r>
      <w:r>
        <w:rPr>
          <w:rFonts w:ascii="Arial" w:hAnsi="Arial" w:cs="Arial"/>
        </w:rPr>
        <w:t>and</w:t>
      </w:r>
      <w:r w:rsidR="001E1D16">
        <w:rPr>
          <w:rFonts w:ascii="Arial" w:hAnsi="Arial" w:cs="Arial"/>
        </w:rPr>
        <w:t xml:space="preserve"> </w:t>
      </w:r>
      <w:r>
        <w:rPr>
          <w:rFonts w:ascii="Arial" w:hAnsi="Arial" w:cs="Arial"/>
        </w:rPr>
        <w:t>method</w:t>
      </w:r>
      <w:r w:rsidR="00000F8F">
        <w:rPr>
          <w:rFonts w:ascii="Arial" w:hAnsi="Arial" w:cs="Arial"/>
        </w:rPr>
        <w:t>s</w:t>
      </w:r>
      <w:r w:rsidR="001E1D16">
        <w:rPr>
          <w:rFonts w:ascii="Arial" w:hAnsi="Arial" w:cs="Arial"/>
        </w:rPr>
        <w:t xml:space="preserve"> </w:t>
      </w:r>
    </w:p>
    <w:p w14:paraId="6E662273" w14:textId="07C19FE1" w:rsidR="00BA211C" w:rsidRPr="00BA211C" w:rsidRDefault="00BA211C" w:rsidP="00BA211C">
      <w:pPr>
        <w:pStyle w:val="Body"/>
        <w:spacing w:after="0" w:line="276" w:lineRule="auto"/>
        <w:rPr>
          <w:rFonts w:ascii="Arial" w:eastAsia="Calibri" w:hAnsi="Arial" w:cs="Arial"/>
          <w:b/>
          <w:bCs/>
          <w:szCs w:val="22"/>
        </w:rPr>
      </w:pPr>
      <w:r w:rsidRPr="00BA211C">
        <w:rPr>
          <w:rFonts w:ascii="Arial" w:eastAsia="Calibri" w:hAnsi="Arial" w:cs="Arial"/>
          <w:b/>
          <w:bCs/>
          <w:szCs w:val="22"/>
        </w:rPr>
        <w:t>2.1</w:t>
      </w:r>
      <w:r w:rsidR="001E1D16">
        <w:rPr>
          <w:rFonts w:ascii="Arial" w:eastAsia="Calibri" w:hAnsi="Arial" w:cs="Arial"/>
          <w:b/>
          <w:bCs/>
          <w:szCs w:val="22"/>
        </w:rPr>
        <w:t xml:space="preserve"> </w:t>
      </w:r>
      <w:r w:rsidRPr="00BA211C">
        <w:rPr>
          <w:rFonts w:ascii="Arial" w:eastAsia="Calibri" w:hAnsi="Arial" w:cs="Arial"/>
          <w:b/>
          <w:bCs/>
          <w:szCs w:val="22"/>
        </w:rPr>
        <w:t>Substrate</w:t>
      </w:r>
      <w:r w:rsidR="001E1D16">
        <w:rPr>
          <w:rFonts w:ascii="Arial" w:eastAsia="Calibri" w:hAnsi="Arial" w:cs="Arial"/>
          <w:b/>
          <w:bCs/>
          <w:szCs w:val="22"/>
        </w:rPr>
        <w:t xml:space="preserve"> </w:t>
      </w:r>
      <w:r w:rsidRPr="00BA211C">
        <w:rPr>
          <w:rFonts w:ascii="Arial" w:eastAsia="Calibri" w:hAnsi="Arial" w:cs="Arial"/>
          <w:b/>
          <w:bCs/>
          <w:szCs w:val="22"/>
        </w:rPr>
        <w:t>Collection</w:t>
      </w:r>
      <w:r w:rsidR="001E1D16">
        <w:rPr>
          <w:rFonts w:ascii="Arial" w:eastAsia="Calibri" w:hAnsi="Arial" w:cs="Arial"/>
          <w:b/>
          <w:bCs/>
          <w:szCs w:val="22"/>
        </w:rPr>
        <w:t xml:space="preserve"> </w:t>
      </w:r>
      <w:r w:rsidRPr="00BA211C">
        <w:rPr>
          <w:rFonts w:ascii="Arial" w:eastAsia="Calibri" w:hAnsi="Arial" w:cs="Arial"/>
          <w:b/>
          <w:bCs/>
          <w:szCs w:val="22"/>
        </w:rPr>
        <w:t>and</w:t>
      </w:r>
      <w:r w:rsidR="001E1D16">
        <w:rPr>
          <w:rFonts w:ascii="Arial" w:eastAsia="Calibri" w:hAnsi="Arial" w:cs="Arial"/>
          <w:b/>
          <w:bCs/>
          <w:szCs w:val="22"/>
        </w:rPr>
        <w:t xml:space="preserve"> </w:t>
      </w:r>
      <w:r w:rsidRPr="00BA211C">
        <w:rPr>
          <w:rFonts w:ascii="Arial" w:eastAsia="Calibri" w:hAnsi="Arial" w:cs="Arial"/>
          <w:b/>
          <w:bCs/>
          <w:szCs w:val="22"/>
        </w:rPr>
        <w:t>Preparation</w:t>
      </w:r>
    </w:p>
    <w:p w14:paraId="5F4477DB" w14:textId="55FC8AD2" w:rsidR="00BA211C" w:rsidRPr="00BA211C" w:rsidRDefault="00BA211C" w:rsidP="00BA211C">
      <w:pPr>
        <w:pStyle w:val="Body"/>
        <w:spacing w:after="0" w:line="276" w:lineRule="auto"/>
        <w:rPr>
          <w:rFonts w:ascii="Arial" w:eastAsia="Calibri" w:hAnsi="Arial" w:cs="Arial"/>
          <w:i/>
          <w:iCs/>
          <w:szCs w:val="22"/>
          <w:u w:val="single"/>
        </w:rPr>
      </w:pPr>
      <w:r w:rsidRPr="00BA211C">
        <w:rPr>
          <w:rFonts w:ascii="Arial" w:eastAsia="Calibri" w:hAnsi="Arial" w:cs="Arial"/>
          <w:b/>
          <w:bCs/>
          <w:i/>
          <w:iCs/>
          <w:szCs w:val="22"/>
          <w:u w:val="single"/>
        </w:rPr>
        <w:t>2.1.1</w:t>
      </w:r>
      <w:r w:rsidR="001E1D16">
        <w:rPr>
          <w:rFonts w:ascii="Arial" w:eastAsia="Calibri" w:hAnsi="Arial" w:cs="Arial"/>
          <w:b/>
          <w:bCs/>
          <w:i/>
          <w:iCs/>
          <w:szCs w:val="22"/>
          <w:u w:val="single"/>
        </w:rPr>
        <w:t xml:space="preserve"> </w:t>
      </w:r>
      <w:r w:rsidRPr="00BA211C">
        <w:rPr>
          <w:rFonts w:ascii="Arial" w:eastAsia="Calibri" w:hAnsi="Arial" w:cs="Arial"/>
          <w:b/>
          <w:bCs/>
          <w:i/>
          <w:iCs/>
          <w:szCs w:val="22"/>
          <w:u w:val="single"/>
        </w:rPr>
        <w:t>Sample</w:t>
      </w:r>
      <w:r w:rsidR="001E1D16">
        <w:rPr>
          <w:rFonts w:ascii="Arial" w:eastAsia="Calibri" w:hAnsi="Arial" w:cs="Arial"/>
          <w:b/>
          <w:bCs/>
          <w:i/>
          <w:iCs/>
          <w:szCs w:val="22"/>
          <w:u w:val="single"/>
        </w:rPr>
        <w:t xml:space="preserve"> </w:t>
      </w:r>
      <w:r w:rsidRPr="00BA211C">
        <w:rPr>
          <w:rFonts w:ascii="Arial" w:eastAsia="Calibri" w:hAnsi="Arial" w:cs="Arial"/>
          <w:b/>
          <w:bCs/>
          <w:i/>
          <w:iCs/>
          <w:szCs w:val="22"/>
          <w:u w:val="single"/>
        </w:rPr>
        <w:t>Acquisition</w:t>
      </w:r>
      <w:r w:rsidR="001E1D16">
        <w:rPr>
          <w:rFonts w:ascii="Arial" w:eastAsia="Calibri" w:hAnsi="Arial" w:cs="Arial"/>
          <w:b/>
          <w:bCs/>
          <w:i/>
          <w:iCs/>
          <w:szCs w:val="22"/>
          <w:u w:val="single"/>
        </w:rPr>
        <w:t xml:space="preserve"> </w:t>
      </w:r>
      <w:r w:rsidRPr="00BA211C">
        <w:rPr>
          <w:rFonts w:ascii="Arial" w:eastAsia="Calibri" w:hAnsi="Arial" w:cs="Arial"/>
          <w:b/>
          <w:bCs/>
          <w:i/>
          <w:iCs/>
          <w:szCs w:val="22"/>
          <w:u w:val="single"/>
        </w:rPr>
        <w:t>and</w:t>
      </w:r>
      <w:r w:rsidR="001E1D16">
        <w:rPr>
          <w:rFonts w:ascii="Arial" w:eastAsia="Calibri" w:hAnsi="Arial" w:cs="Arial"/>
          <w:b/>
          <w:bCs/>
          <w:i/>
          <w:iCs/>
          <w:szCs w:val="22"/>
          <w:u w:val="single"/>
        </w:rPr>
        <w:t xml:space="preserve"> </w:t>
      </w:r>
      <w:r w:rsidRPr="00BA211C">
        <w:rPr>
          <w:rFonts w:ascii="Arial" w:eastAsia="Calibri" w:hAnsi="Arial" w:cs="Arial"/>
          <w:b/>
          <w:bCs/>
          <w:i/>
          <w:iCs/>
          <w:szCs w:val="22"/>
          <w:u w:val="single"/>
        </w:rPr>
        <w:t>Botanical</w:t>
      </w:r>
      <w:r w:rsidR="001E1D16">
        <w:rPr>
          <w:rFonts w:ascii="Arial" w:eastAsia="Calibri" w:hAnsi="Arial" w:cs="Arial"/>
          <w:b/>
          <w:bCs/>
          <w:i/>
          <w:iCs/>
          <w:szCs w:val="22"/>
          <w:u w:val="single"/>
        </w:rPr>
        <w:t xml:space="preserve"> </w:t>
      </w:r>
      <w:r w:rsidRPr="00BA211C">
        <w:rPr>
          <w:rFonts w:ascii="Arial" w:eastAsia="Calibri" w:hAnsi="Arial" w:cs="Arial"/>
          <w:b/>
          <w:bCs/>
          <w:i/>
          <w:iCs/>
          <w:szCs w:val="22"/>
          <w:u w:val="single"/>
        </w:rPr>
        <w:t>Identification</w:t>
      </w:r>
      <w:r w:rsidR="001E1D16">
        <w:rPr>
          <w:rFonts w:ascii="Arial" w:eastAsia="Calibri" w:hAnsi="Arial" w:cs="Arial"/>
          <w:i/>
          <w:iCs/>
          <w:szCs w:val="22"/>
          <w:u w:val="single"/>
        </w:rPr>
        <w:t xml:space="preserve"> </w:t>
      </w:r>
    </w:p>
    <w:p w14:paraId="60B703EB" w14:textId="53795DE7" w:rsidR="00BA211C" w:rsidRPr="00BA211C" w:rsidRDefault="00BA211C" w:rsidP="00BA211C">
      <w:pPr>
        <w:pStyle w:val="Body"/>
        <w:rPr>
          <w:rFonts w:ascii="Arial" w:eastAsia="Calibri" w:hAnsi="Arial" w:cs="Arial"/>
          <w:szCs w:val="22"/>
        </w:rPr>
      </w:pP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primary</w:t>
      </w:r>
      <w:r w:rsidR="001E1D16">
        <w:rPr>
          <w:rFonts w:ascii="Arial" w:eastAsia="Calibri" w:hAnsi="Arial" w:cs="Arial"/>
          <w:szCs w:val="22"/>
        </w:rPr>
        <w:t xml:space="preserve"> </w:t>
      </w:r>
      <w:r w:rsidRPr="00BA211C">
        <w:rPr>
          <w:rFonts w:ascii="Arial" w:eastAsia="Calibri" w:hAnsi="Arial" w:cs="Arial"/>
          <w:szCs w:val="22"/>
        </w:rPr>
        <w:t>feedstock</w:t>
      </w:r>
      <w:r w:rsidR="001E1D16">
        <w:rPr>
          <w:rFonts w:ascii="Arial" w:eastAsia="Calibri" w:hAnsi="Arial" w:cs="Arial"/>
          <w:szCs w:val="22"/>
        </w:rPr>
        <w:t xml:space="preserve"> </w:t>
      </w: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this</w:t>
      </w:r>
      <w:r w:rsidR="001E1D16">
        <w:rPr>
          <w:rFonts w:ascii="Arial" w:eastAsia="Calibri" w:hAnsi="Arial" w:cs="Arial"/>
          <w:szCs w:val="22"/>
        </w:rPr>
        <w:t xml:space="preserve"> </w:t>
      </w:r>
      <w:r w:rsidRPr="00BA211C">
        <w:rPr>
          <w:rFonts w:ascii="Arial" w:eastAsia="Calibri" w:hAnsi="Arial" w:cs="Arial"/>
          <w:szCs w:val="22"/>
        </w:rPr>
        <w:t>study</w:t>
      </w:r>
      <w:r w:rsidR="001E1D16">
        <w:rPr>
          <w:rFonts w:ascii="Arial" w:eastAsia="Calibri" w:hAnsi="Arial" w:cs="Arial"/>
          <w:szCs w:val="22"/>
        </w:rPr>
        <w:t xml:space="preserve"> </w:t>
      </w:r>
      <w:r w:rsidRPr="00BA211C">
        <w:rPr>
          <w:rFonts w:ascii="Arial" w:eastAsia="Calibri" w:hAnsi="Arial" w:cs="Arial"/>
          <w:szCs w:val="22"/>
        </w:rPr>
        <w:t>consisted</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wheat</w:t>
      </w:r>
      <w:r w:rsidR="001E1D16">
        <w:rPr>
          <w:rFonts w:ascii="Arial" w:eastAsia="Calibri" w:hAnsi="Arial" w:cs="Arial"/>
          <w:szCs w:val="22"/>
        </w:rPr>
        <w:t xml:space="preserve"> </w:t>
      </w:r>
      <w:r w:rsidRPr="00BA211C">
        <w:rPr>
          <w:rFonts w:ascii="Arial" w:eastAsia="Calibri" w:hAnsi="Arial" w:cs="Arial"/>
          <w:szCs w:val="22"/>
        </w:rPr>
        <w:t>bran</w:t>
      </w:r>
      <w:r w:rsidR="001E1D16">
        <w:rPr>
          <w:rFonts w:ascii="Arial" w:eastAsia="Calibri" w:hAnsi="Arial" w:cs="Arial"/>
          <w:szCs w:val="22"/>
        </w:rPr>
        <w:t xml:space="preserve"> </w:t>
      </w:r>
      <w:r w:rsidRPr="00BA211C">
        <w:rPr>
          <w:rFonts w:ascii="Arial" w:eastAsia="Calibri" w:hAnsi="Arial" w:cs="Arial"/>
          <w:szCs w:val="22"/>
        </w:rPr>
        <w:t>(</w:t>
      </w:r>
      <w:r w:rsidRPr="00BA211C">
        <w:rPr>
          <w:rFonts w:ascii="Arial" w:eastAsia="Calibri" w:hAnsi="Arial" w:cs="Arial"/>
          <w:i/>
          <w:iCs/>
          <w:szCs w:val="22"/>
        </w:rPr>
        <w:t>Triticum</w:t>
      </w:r>
      <w:r w:rsidR="001E1D16">
        <w:rPr>
          <w:rFonts w:ascii="Arial" w:eastAsia="Calibri" w:hAnsi="Arial" w:cs="Arial"/>
          <w:i/>
          <w:iCs/>
          <w:szCs w:val="22"/>
        </w:rPr>
        <w:t xml:space="preserve"> </w:t>
      </w:r>
      <w:r w:rsidRPr="00BA211C">
        <w:rPr>
          <w:rFonts w:ascii="Arial" w:eastAsia="Calibri" w:hAnsi="Arial" w:cs="Arial"/>
          <w:i/>
          <w:iCs/>
          <w:szCs w:val="22"/>
        </w:rPr>
        <w:t>aestivum</w:t>
      </w:r>
      <w:r w:rsidRPr="00BA211C">
        <w:rPr>
          <w:rFonts w:ascii="Arial" w:eastAsia="Calibri" w:hAnsi="Arial" w:cs="Arial"/>
          <w:szCs w:val="22"/>
        </w:rPr>
        <w:t>),</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nutrient-dense</w:t>
      </w:r>
      <w:r w:rsidR="001E1D16">
        <w:rPr>
          <w:rFonts w:ascii="Arial" w:eastAsia="Calibri" w:hAnsi="Arial" w:cs="Arial"/>
          <w:szCs w:val="22"/>
        </w:rPr>
        <w:t xml:space="preserve"> </w:t>
      </w:r>
      <w:r w:rsidRPr="00BA211C">
        <w:rPr>
          <w:rFonts w:ascii="Arial" w:eastAsia="Calibri" w:hAnsi="Arial" w:cs="Arial"/>
          <w:szCs w:val="22"/>
        </w:rPr>
        <w:t>byproduct</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cereal</w:t>
      </w:r>
      <w:r w:rsidR="001E1D16">
        <w:rPr>
          <w:rFonts w:ascii="Arial" w:eastAsia="Calibri" w:hAnsi="Arial" w:cs="Arial"/>
          <w:szCs w:val="22"/>
        </w:rPr>
        <w:t xml:space="preserve"> </w:t>
      </w:r>
      <w:r w:rsidRPr="00BA211C">
        <w:rPr>
          <w:rFonts w:ascii="Arial" w:eastAsia="Calibri" w:hAnsi="Arial" w:cs="Arial"/>
          <w:szCs w:val="22"/>
        </w:rPr>
        <w:t>milling</w:t>
      </w:r>
      <w:r w:rsidR="001E1D16">
        <w:rPr>
          <w:rFonts w:ascii="Arial" w:eastAsia="Calibri" w:hAnsi="Arial" w:cs="Arial"/>
          <w:szCs w:val="22"/>
        </w:rPr>
        <w:t xml:space="preserve"> </w:t>
      </w:r>
      <w:r w:rsidRPr="00BA211C">
        <w:rPr>
          <w:rFonts w:ascii="Arial" w:eastAsia="Calibri" w:hAnsi="Arial" w:cs="Arial"/>
          <w:szCs w:val="22"/>
        </w:rPr>
        <w:t>industry.</w:t>
      </w:r>
      <w:r w:rsidR="001E1D16">
        <w:rPr>
          <w:rFonts w:ascii="Arial" w:eastAsia="Calibri" w:hAnsi="Arial" w:cs="Arial"/>
          <w:szCs w:val="22"/>
        </w:rPr>
        <w:t xml:space="preserve"> </w:t>
      </w:r>
      <w:r w:rsidRPr="00BA211C">
        <w:rPr>
          <w:rFonts w:ascii="Arial" w:eastAsia="Calibri" w:hAnsi="Arial" w:cs="Arial"/>
          <w:szCs w:val="22"/>
        </w:rPr>
        <w:t>Five</w:t>
      </w:r>
      <w:r w:rsidR="001E1D16">
        <w:rPr>
          <w:rFonts w:ascii="Arial" w:eastAsia="Calibri" w:hAnsi="Arial" w:cs="Arial"/>
          <w:szCs w:val="22"/>
        </w:rPr>
        <w:t xml:space="preserve"> </w:t>
      </w:r>
      <w:r w:rsidRPr="00BA211C">
        <w:rPr>
          <w:rFonts w:ascii="Arial" w:eastAsia="Calibri" w:hAnsi="Arial" w:cs="Arial"/>
          <w:szCs w:val="22"/>
        </w:rPr>
        <w:t>hundred</w:t>
      </w:r>
      <w:r w:rsidR="001E1D16">
        <w:rPr>
          <w:rFonts w:ascii="Arial" w:eastAsia="Calibri" w:hAnsi="Arial" w:cs="Arial"/>
          <w:szCs w:val="22"/>
        </w:rPr>
        <w:t xml:space="preserve"> </w:t>
      </w:r>
      <w:r w:rsidRPr="00BA211C">
        <w:rPr>
          <w:rFonts w:ascii="Arial" w:eastAsia="Calibri" w:hAnsi="Arial" w:cs="Arial"/>
          <w:szCs w:val="22"/>
        </w:rPr>
        <w:t>grams</w:t>
      </w:r>
      <w:r w:rsidR="001E1D16">
        <w:rPr>
          <w:rFonts w:ascii="Arial" w:eastAsia="Calibri" w:hAnsi="Arial" w:cs="Arial"/>
          <w:szCs w:val="22"/>
        </w:rPr>
        <w:t xml:space="preserve"> </w:t>
      </w:r>
      <w:r w:rsidRPr="00BA211C">
        <w:rPr>
          <w:rFonts w:ascii="Arial" w:eastAsia="Calibri" w:hAnsi="Arial" w:cs="Arial"/>
          <w:szCs w:val="22"/>
        </w:rPr>
        <w:t>(500g)</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substrate</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procured</w:t>
      </w:r>
      <w:r w:rsidR="001E1D16">
        <w:rPr>
          <w:rFonts w:ascii="Arial" w:eastAsia="Calibri" w:hAnsi="Arial" w:cs="Arial"/>
          <w:szCs w:val="22"/>
        </w:rPr>
        <w:t xml:space="preserve"> </w:t>
      </w:r>
      <w:r w:rsidRPr="00BA211C">
        <w:rPr>
          <w:rFonts w:ascii="Arial" w:eastAsia="Calibri" w:hAnsi="Arial" w:cs="Arial"/>
          <w:szCs w:val="22"/>
        </w:rPr>
        <w:t>from</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proofErr w:type="spellStart"/>
      <w:r w:rsidRPr="00BA211C">
        <w:rPr>
          <w:rFonts w:ascii="Arial" w:eastAsia="Calibri" w:hAnsi="Arial" w:cs="Arial"/>
          <w:szCs w:val="22"/>
        </w:rPr>
        <w:t>Naibawa</w:t>
      </w:r>
      <w:proofErr w:type="spellEnd"/>
      <w:r w:rsidR="001E1D16">
        <w:rPr>
          <w:rFonts w:ascii="Arial" w:eastAsia="Calibri" w:hAnsi="Arial" w:cs="Arial"/>
          <w:szCs w:val="22"/>
        </w:rPr>
        <w:t xml:space="preserve"> </w:t>
      </w:r>
      <w:r w:rsidRPr="00BA211C">
        <w:rPr>
          <w:rFonts w:ascii="Arial" w:eastAsia="Calibri" w:hAnsi="Arial" w:cs="Arial"/>
          <w:szCs w:val="22"/>
        </w:rPr>
        <w:t>Yan</w:t>
      </w:r>
      <w:r w:rsidR="001E1D16">
        <w:rPr>
          <w:rFonts w:ascii="Arial" w:eastAsia="Calibri" w:hAnsi="Arial" w:cs="Arial"/>
          <w:szCs w:val="22"/>
        </w:rPr>
        <w:t xml:space="preserve"> </w:t>
      </w:r>
      <w:proofErr w:type="spellStart"/>
      <w:r w:rsidRPr="00BA211C">
        <w:rPr>
          <w:rFonts w:ascii="Arial" w:eastAsia="Calibri" w:hAnsi="Arial" w:cs="Arial"/>
          <w:szCs w:val="22"/>
        </w:rPr>
        <w:t>Lemo</w:t>
      </w:r>
      <w:proofErr w:type="spellEnd"/>
      <w:r w:rsidR="001E1D16">
        <w:rPr>
          <w:rFonts w:ascii="Arial" w:eastAsia="Calibri" w:hAnsi="Arial" w:cs="Arial"/>
          <w:szCs w:val="22"/>
        </w:rPr>
        <w:t xml:space="preserve"> </w:t>
      </w:r>
      <w:r w:rsidRPr="00BA211C">
        <w:rPr>
          <w:rFonts w:ascii="Arial" w:eastAsia="Calibri" w:hAnsi="Arial" w:cs="Arial"/>
          <w:szCs w:val="22"/>
        </w:rPr>
        <w:t>market</w:t>
      </w:r>
      <w:r w:rsidR="001E1D16">
        <w:rPr>
          <w:rFonts w:ascii="Arial" w:eastAsia="Calibri" w:hAnsi="Arial" w:cs="Arial"/>
          <w:szCs w:val="22"/>
        </w:rPr>
        <w:t xml:space="preserve"> </w:t>
      </w:r>
      <w:r w:rsidRPr="00BA211C">
        <w:rPr>
          <w:rFonts w:ascii="Arial" w:eastAsia="Calibri" w:hAnsi="Arial" w:cs="Arial"/>
          <w:szCs w:val="22"/>
        </w:rPr>
        <w:t>in</w:t>
      </w:r>
      <w:r w:rsidR="001E1D16">
        <w:rPr>
          <w:rFonts w:ascii="Arial" w:eastAsia="Calibri" w:hAnsi="Arial" w:cs="Arial"/>
          <w:szCs w:val="22"/>
        </w:rPr>
        <w:t xml:space="preserve"> </w:t>
      </w:r>
      <w:r w:rsidRPr="00BA211C">
        <w:rPr>
          <w:rFonts w:ascii="Arial" w:eastAsia="Calibri" w:hAnsi="Arial" w:cs="Arial"/>
          <w:szCs w:val="22"/>
        </w:rPr>
        <w:t>Kano,</w:t>
      </w:r>
      <w:r w:rsidR="001E1D16">
        <w:rPr>
          <w:rFonts w:ascii="Arial" w:eastAsia="Calibri" w:hAnsi="Arial" w:cs="Arial"/>
          <w:szCs w:val="22"/>
        </w:rPr>
        <w:t xml:space="preserve"> </w:t>
      </w:r>
      <w:r w:rsidRPr="00BA211C">
        <w:rPr>
          <w:rFonts w:ascii="Arial" w:eastAsia="Calibri" w:hAnsi="Arial" w:cs="Arial"/>
          <w:szCs w:val="22"/>
        </w:rPr>
        <w:t>Nigeria</w:t>
      </w:r>
      <w:r w:rsidR="001E1D16">
        <w:rPr>
          <w:rFonts w:ascii="Arial" w:eastAsia="Calibri" w:hAnsi="Arial" w:cs="Arial"/>
          <w:szCs w:val="22"/>
        </w:rPr>
        <w:t xml:space="preserve"> </w:t>
      </w:r>
      <w:r w:rsidRPr="00BA211C">
        <w:rPr>
          <w:rFonts w:ascii="Arial" w:eastAsia="Calibri" w:hAnsi="Arial" w:cs="Arial"/>
          <w:szCs w:val="22"/>
        </w:rPr>
        <w:t>(11</w:t>
      </w:r>
      <w:r w:rsidRPr="00BA211C">
        <w:rPr>
          <w:rFonts w:ascii="Arial" w:eastAsia="Calibri" w:hAnsi="Arial" w:cs="Arial"/>
          <w:szCs w:val="22"/>
          <w:vertAlign w:val="superscript"/>
        </w:rPr>
        <w:t>o</w:t>
      </w:r>
      <w:r w:rsidRPr="00BA211C">
        <w:rPr>
          <w:rFonts w:ascii="Arial" w:eastAsia="Calibri" w:hAnsi="Arial" w:cs="Arial"/>
          <w:szCs w:val="22"/>
        </w:rPr>
        <w:t>59'N,</w:t>
      </w:r>
      <w:r w:rsidR="001E1D16">
        <w:rPr>
          <w:rFonts w:ascii="Arial" w:eastAsia="Calibri" w:hAnsi="Arial" w:cs="Arial"/>
          <w:szCs w:val="22"/>
        </w:rPr>
        <w:t xml:space="preserve"> </w:t>
      </w:r>
      <w:r w:rsidRPr="00BA211C">
        <w:rPr>
          <w:rFonts w:ascii="Arial" w:eastAsia="Calibri" w:hAnsi="Arial" w:cs="Arial"/>
          <w:szCs w:val="22"/>
        </w:rPr>
        <w:t>8</w:t>
      </w:r>
      <w:r w:rsidRPr="00BA211C">
        <w:rPr>
          <w:rFonts w:ascii="Arial" w:eastAsia="Calibri" w:hAnsi="Arial" w:cs="Arial"/>
          <w:szCs w:val="22"/>
          <w:vertAlign w:val="superscript"/>
        </w:rPr>
        <w:t>o</w:t>
      </w:r>
      <w:r w:rsidRPr="00BA211C">
        <w:rPr>
          <w:rFonts w:ascii="Arial" w:eastAsia="Calibri" w:hAnsi="Arial" w:cs="Arial"/>
          <w:szCs w:val="22"/>
        </w:rPr>
        <w:t>31'E).</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samples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verified</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authenticated</w:t>
      </w:r>
      <w:r w:rsidR="001E1D16">
        <w:rPr>
          <w:rFonts w:ascii="Arial" w:eastAsia="Calibri" w:hAnsi="Arial" w:cs="Arial"/>
          <w:szCs w:val="22"/>
        </w:rPr>
        <w:t xml:space="preserve"> </w:t>
      </w:r>
      <w:r w:rsidRPr="00BA211C">
        <w:rPr>
          <w:rFonts w:ascii="Arial" w:eastAsia="Calibri" w:hAnsi="Arial" w:cs="Arial"/>
          <w:szCs w:val="22"/>
        </w:rPr>
        <w:t>by</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taxonomist</w:t>
      </w:r>
      <w:r w:rsidR="001E1D16">
        <w:rPr>
          <w:rFonts w:ascii="Arial" w:eastAsia="Calibri" w:hAnsi="Arial" w:cs="Arial"/>
          <w:szCs w:val="22"/>
        </w:rPr>
        <w:t xml:space="preserve"> </w:t>
      </w:r>
      <w:r w:rsidRPr="00BA211C">
        <w:rPr>
          <w:rFonts w:ascii="Arial" w:eastAsia="Calibri" w:hAnsi="Arial" w:cs="Arial"/>
          <w:szCs w:val="22"/>
        </w:rPr>
        <w:t>within</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Department</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Plant</w:t>
      </w:r>
      <w:r w:rsidR="001E1D16">
        <w:rPr>
          <w:rFonts w:ascii="Arial" w:eastAsia="Calibri" w:hAnsi="Arial" w:cs="Arial"/>
          <w:szCs w:val="22"/>
        </w:rPr>
        <w:t xml:space="preserve"> </w:t>
      </w:r>
      <w:r w:rsidRPr="00BA211C">
        <w:rPr>
          <w:rFonts w:ascii="Arial" w:eastAsia="Calibri" w:hAnsi="Arial" w:cs="Arial"/>
          <w:szCs w:val="22"/>
        </w:rPr>
        <w:t>Biology</w:t>
      </w:r>
      <w:r w:rsidR="001E1D16">
        <w:rPr>
          <w:rFonts w:ascii="Arial" w:eastAsia="Calibri" w:hAnsi="Arial" w:cs="Arial"/>
          <w:szCs w:val="22"/>
        </w:rPr>
        <w:t xml:space="preserve"> </w:t>
      </w:r>
      <w:r w:rsidRPr="00BA211C">
        <w:rPr>
          <w:rFonts w:ascii="Arial" w:eastAsia="Calibri" w:hAnsi="Arial" w:cs="Arial"/>
          <w:szCs w:val="22"/>
        </w:rPr>
        <w:t>at</w:t>
      </w:r>
      <w:r w:rsidR="001E1D16">
        <w:rPr>
          <w:rFonts w:ascii="Arial" w:eastAsia="Calibri" w:hAnsi="Arial" w:cs="Arial"/>
          <w:szCs w:val="22"/>
        </w:rPr>
        <w:t xml:space="preserve"> </w:t>
      </w:r>
      <w:proofErr w:type="spellStart"/>
      <w:r w:rsidRPr="00BA211C">
        <w:rPr>
          <w:rFonts w:ascii="Arial" w:eastAsia="Calibri" w:hAnsi="Arial" w:cs="Arial"/>
          <w:szCs w:val="22"/>
        </w:rPr>
        <w:t>Bayero</w:t>
      </w:r>
      <w:proofErr w:type="spellEnd"/>
      <w:r w:rsidR="001E1D16">
        <w:rPr>
          <w:rFonts w:ascii="Arial" w:eastAsia="Calibri" w:hAnsi="Arial" w:cs="Arial"/>
          <w:szCs w:val="22"/>
        </w:rPr>
        <w:t xml:space="preserve"> </w:t>
      </w:r>
      <w:r w:rsidRPr="00BA211C">
        <w:rPr>
          <w:rFonts w:ascii="Arial" w:eastAsia="Calibri" w:hAnsi="Arial" w:cs="Arial"/>
          <w:szCs w:val="22"/>
        </w:rPr>
        <w:t>University,</w:t>
      </w:r>
      <w:r w:rsidR="001E1D16">
        <w:rPr>
          <w:rFonts w:ascii="Arial" w:eastAsia="Calibri" w:hAnsi="Arial" w:cs="Arial"/>
          <w:szCs w:val="22"/>
        </w:rPr>
        <w:t xml:space="preserve"> </w:t>
      </w:r>
      <w:r w:rsidRPr="00BA211C">
        <w:rPr>
          <w:rFonts w:ascii="Arial" w:eastAsia="Calibri" w:hAnsi="Arial" w:cs="Arial"/>
          <w:szCs w:val="22"/>
        </w:rPr>
        <w:t>Kano.</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voucher</w:t>
      </w:r>
      <w:r w:rsidR="001E1D16">
        <w:rPr>
          <w:rFonts w:ascii="Arial" w:eastAsia="Calibri" w:hAnsi="Arial" w:cs="Arial"/>
          <w:szCs w:val="22"/>
        </w:rPr>
        <w:t xml:space="preserve"> </w:t>
      </w:r>
      <w:r w:rsidRPr="00BA211C">
        <w:rPr>
          <w:rFonts w:ascii="Arial" w:eastAsia="Calibri" w:hAnsi="Arial" w:cs="Arial"/>
          <w:szCs w:val="22"/>
        </w:rPr>
        <w:t>specimen</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deposited</w:t>
      </w:r>
      <w:r w:rsidR="001E1D16">
        <w:rPr>
          <w:rFonts w:ascii="Arial" w:eastAsia="Calibri" w:hAnsi="Arial" w:cs="Arial"/>
          <w:szCs w:val="22"/>
        </w:rPr>
        <w:t xml:space="preserve"> </w:t>
      </w:r>
      <w:r w:rsidRPr="00BA211C">
        <w:rPr>
          <w:rFonts w:ascii="Arial" w:eastAsia="Calibri" w:hAnsi="Arial" w:cs="Arial"/>
          <w:szCs w:val="22"/>
        </w:rPr>
        <w:t>in</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university</w:t>
      </w:r>
      <w:r w:rsidR="001E1D16">
        <w:rPr>
          <w:rFonts w:ascii="Arial" w:eastAsia="Calibri" w:hAnsi="Arial" w:cs="Arial"/>
          <w:szCs w:val="22"/>
        </w:rPr>
        <w:t xml:space="preserve"> </w:t>
      </w:r>
      <w:r w:rsidRPr="00BA211C">
        <w:rPr>
          <w:rFonts w:ascii="Arial" w:eastAsia="Calibri" w:hAnsi="Arial" w:cs="Arial"/>
          <w:szCs w:val="22"/>
        </w:rPr>
        <w:t>herbarium</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assigned</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reference</w:t>
      </w:r>
      <w:r w:rsidR="001E1D16">
        <w:rPr>
          <w:rFonts w:ascii="Arial" w:eastAsia="Calibri" w:hAnsi="Arial" w:cs="Arial"/>
          <w:szCs w:val="22"/>
        </w:rPr>
        <w:t xml:space="preserve"> </w:t>
      </w:r>
      <w:r w:rsidRPr="00BA211C">
        <w:rPr>
          <w:rFonts w:ascii="Arial" w:eastAsia="Calibri" w:hAnsi="Arial" w:cs="Arial"/>
          <w:szCs w:val="22"/>
        </w:rPr>
        <w:t>number</w:t>
      </w:r>
      <w:r w:rsidR="001E1D16">
        <w:rPr>
          <w:rFonts w:ascii="Arial" w:eastAsia="Calibri" w:hAnsi="Arial" w:cs="Arial"/>
          <w:szCs w:val="22"/>
        </w:rPr>
        <w:t xml:space="preserve"> </w:t>
      </w:r>
      <w:r w:rsidRPr="00BA211C">
        <w:rPr>
          <w:rFonts w:ascii="Arial" w:eastAsia="Calibri" w:hAnsi="Arial" w:cs="Arial"/>
          <w:szCs w:val="22"/>
        </w:rPr>
        <w:t>BUKHAN-0563.</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collected</w:t>
      </w:r>
      <w:r w:rsidR="001E1D16">
        <w:rPr>
          <w:rFonts w:ascii="Arial" w:eastAsia="Calibri" w:hAnsi="Arial" w:cs="Arial"/>
          <w:szCs w:val="22"/>
        </w:rPr>
        <w:t xml:space="preserve"> </w:t>
      </w:r>
      <w:r w:rsidRPr="00BA211C">
        <w:rPr>
          <w:rFonts w:ascii="Arial" w:eastAsia="Calibri" w:hAnsi="Arial" w:cs="Arial"/>
          <w:szCs w:val="22"/>
        </w:rPr>
        <w:t>bran</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stored</w:t>
      </w:r>
      <w:r w:rsidR="001E1D16">
        <w:rPr>
          <w:rFonts w:ascii="Arial" w:eastAsia="Calibri" w:hAnsi="Arial" w:cs="Arial"/>
          <w:szCs w:val="22"/>
        </w:rPr>
        <w:t xml:space="preserve"> </w:t>
      </w:r>
      <w:r w:rsidRPr="00BA211C">
        <w:rPr>
          <w:rFonts w:ascii="Arial" w:eastAsia="Calibri" w:hAnsi="Arial" w:cs="Arial"/>
          <w:szCs w:val="22"/>
        </w:rPr>
        <w:t>in</w:t>
      </w:r>
      <w:r w:rsidR="001E1D16">
        <w:rPr>
          <w:rFonts w:ascii="Arial" w:eastAsia="Calibri" w:hAnsi="Arial" w:cs="Arial"/>
          <w:szCs w:val="22"/>
        </w:rPr>
        <w:t xml:space="preserve"> </w:t>
      </w:r>
      <w:r w:rsidRPr="00BA211C">
        <w:rPr>
          <w:rFonts w:ascii="Arial" w:eastAsia="Calibri" w:hAnsi="Arial" w:cs="Arial"/>
          <w:szCs w:val="22"/>
        </w:rPr>
        <w:t>sterile,</w:t>
      </w:r>
      <w:r w:rsidR="001E1D16">
        <w:rPr>
          <w:rFonts w:ascii="Arial" w:eastAsia="Calibri" w:hAnsi="Arial" w:cs="Arial"/>
          <w:szCs w:val="22"/>
        </w:rPr>
        <w:t xml:space="preserve"> </w:t>
      </w:r>
      <w:r w:rsidRPr="00BA211C">
        <w:rPr>
          <w:rFonts w:ascii="Arial" w:eastAsia="Calibri" w:hAnsi="Arial" w:cs="Arial"/>
          <w:szCs w:val="22"/>
        </w:rPr>
        <w:t>moisture-proof</w:t>
      </w:r>
      <w:r w:rsidR="001E1D16">
        <w:rPr>
          <w:rFonts w:ascii="Arial" w:eastAsia="Calibri" w:hAnsi="Arial" w:cs="Arial"/>
          <w:szCs w:val="22"/>
        </w:rPr>
        <w:t xml:space="preserve"> </w:t>
      </w:r>
      <w:r w:rsidRPr="00BA211C">
        <w:rPr>
          <w:rFonts w:ascii="Arial" w:eastAsia="Calibri" w:hAnsi="Arial" w:cs="Arial"/>
          <w:szCs w:val="22"/>
        </w:rPr>
        <w:t>containers</w:t>
      </w:r>
      <w:r w:rsidR="001E1D16">
        <w:rPr>
          <w:rFonts w:ascii="Arial" w:eastAsia="Calibri" w:hAnsi="Arial" w:cs="Arial"/>
          <w:szCs w:val="22"/>
        </w:rPr>
        <w:t xml:space="preserve"> </w:t>
      </w:r>
      <w:r w:rsidRPr="00BA211C">
        <w:rPr>
          <w:rFonts w:ascii="Arial" w:eastAsia="Calibri" w:hAnsi="Arial" w:cs="Arial"/>
          <w:szCs w:val="22"/>
        </w:rPr>
        <w:t>at</w:t>
      </w:r>
      <w:r w:rsidR="001E1D16">
        <w:rPr>
          <w:rFonts w:ascii="Arial" w:eastAsia="Calibri" w:hAnsi="Arial" w:cs="Arial"/>
          <w:szCs w:val="22"/>
        </w:rPr>
        <w:t xml:space="preserve"> </w:t>
      </w:r>
      <w:r w:rsidRPr="00BA211C">
        <w:rPr>
          <w:rFonts w:ascii="Arial" w:eastAsia="Calibri" w:hAnsi="Arial" w:cs="Arial"/>
          <w:szCs w:val="22"/>
        </w:rPr>
        <w:t>room</w:t>
      </w:r>
      <w:r w:rsidR="001E1D16">
        <w:rPr>
          <w:rFonts w:ascii="Arial" w:eastAsia="Calibri" w:hAnsi="Arial" w:cs="Arial"/>
          <w:szCs w:val="22"/>
        </w:rPr>
        <w:t xml:space="preserve"> </w:t>
      </w:r>
      <w:r w:rsidRPr="00BA211C">
        <w:rPr>
          <w:rFonts w:ascii="Arial" w:eastAsia="Calibri" w:hAnsi="Arial" w:cs="Arial"/>
          <w:szCs w:val="22"/>
        </w:rPr>
        <w:t>temperature</w:t>
      </w:r>
      <w:r w:rsidR="001E1D16">
        <w:rPr>
          <w:rFonts w:ascii="Arial" w:eastAsia="Calibri" w:hAnsi="Arial" w:cs="Arial"/>
          <w:szCs w:val="22"/>
        </w:rPr>
        <w:t xml:space="preserve"> </w:t>
      </w:r>
      <w:r w:rsidRPr="00BA211C">
        <w:rPr>
          <w:rFonts w:ascii="Arial" w:eastAsia="Calibri" w:hAnsi="Arial" w:cs="Arial"/>
          <w:szCs w:val="22"/>
        </w:rPr>
        <w:t>prior</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thermo-chemical</w:t>
      </w:r>
      <w:r w:rsidR="001E1D16">
        <w:rPr>
          <w:rFonts w:ascii="Arial" w:eastAsia="Calibri" w:hAnsi="Arial" w:cs="Arial"/>
          <w:szCs w:val="22"/>
        </w:rPr>
        <w:t xml:space="preserve"> </w:t>
      </w:r>
      <w:r w:rsidRPr="00BA211C">
        <w:rPr>
          <w:rFonts w:ascii="Arial" w:eastAsia="Calibri" w:hAnsi="Arial" w:cs="Arial"/>
          <w:szCs w:val="22"/>
        </w:rPr>
        <w:t>pretreatment.</w:t>
      </w:r>
    </w:p>
    <w:p w14:paraId="681E35C5" w14:textId="4CE13DDD" w:rsidR="00BA211C" w:rsidRPr="00BA211C" w:rsidRDefault="00BA211C" w:rsidP="00BA211C">
      <w:pPr>
        <w:pStyle w:val="Body"/>
        <w:rPr>
          <w:rFonts w:ascii="Arial" w:eastAsia="Calibri" w:hAnsi="Arial" w:cs="Arial"/>
          <w:szCs w:val="22"/>
          <w:u w:val="single"/>
        </w:rPr>
      </w:pPr>
      <w:r w:rsidRPr="00BA211C">
        <w:rPr>
          <w:rFonts w:ascii="Arial" w:eastAsia="Calibri" w:hAnsi="Arial" w:cs="Arial"/>
          <w:b/>
          <w:bCs/>
          <w:i/>
          <w:iCs/>
          <w:szCs w:val="22"/>
          <w:u w:val="single"/>
        </w:rPr>
        <w:t>2.1.2</w:t>
      </w:r>
      <w:r w:rsidR="001E1D16">
        <w:rPr>
          <w:rFonts w:ascii="Arial" w:eastAsia="Calibri" w:hAnsi="Arial" w:cs="Arial"/>
          <w:b/>
          <w:bCs/>
          <w:i/>
          <w:iCs/>
          <w:szCs w:val="22"/>
          <w:u w:val="single"/>
        </w:rPr>
        <w:t xml:space="preserve"> </w:t>
      </w:r>
      <w:r w:rsidRPr="00BA211C">
        <w:rPr>
          <w:rFonts w:ascii="Arial" w:eastAsia="Calibri" w:hAnsi="Arial" w:cs="Arial"/>
          <w:b/>
          <w:bCs/>
          <w:szCs w:val="22"/>
          <w:u w:val="single"/>
        </w:rPr>
        <w:t>Thermo-Chemical</w:t>
      </w:r>
      <w:r w:rsidR="001E1D16">
        <w:rPr>
          <w:rFonts w:ascii="Arial" w:eastAsia="Calibri" w:hAnsi="Arial" w:cs="Arial"/>
          <w:b/>
          <w:bCs/>
          <w:szCs w:val="22"/>
          <w:u w:val="single"/>
        </w:rPr>
        <w:t xml:space="preserve"> </w:t>
      </w:r>
      <w:r w:rsidRPr="00BA211C">
        <w:rPr>
          <w:rFonts w:ascii="Arial" w:eastAsia="Calibri" w:hAnsi="Arial" w:cs="Arial"/>
          <w:b/>
          <w:bCs/>
          <w:szCs w:val="22"/>
          <w:u w:val="single"/>
        </w:rPr>
        <w:t>Hydrolysis</w:t>
      </w:r>
      <w:r w:rsidR="001E1D16">
        <w:rPr>
          <w:rFonts w:ascii="Arial" w:eastAsia="Calibri" w:hAnsi="Arial" w:cs="Arial"/>
          <w:b/>
          <w:bCs/>
          <w:szCs w:val="22"/>
          <w:u w:val="single"/>
        </w:rPr>
        <w:t xml:space="preserve"> </w:t>
      </w:r>
      <w:r w:rsidRPr="00BA211C">
        <w:rPr>
          <w:rFonts w:ascii="Arial" w:eastAsia="Calibri" w:hAnsi="Arial" w:cs="Arial"/>
          <w:b/>
          <w:bCs/>
          <w:szCs w:val="22"/>
          <w:u w:val="single"/>
        </w:rPr>
        <w:t>of</w:t>
      </w:r>
      <w:r w:rsidR="001E1D16">
        <w:rPr>
          <w:rFonts w:ascii="Arial" w:eastAsia="Calibri" w:hAnsi="Arial" w:cs="Arial"/>
          <w:b/>
          <w:bCs/>
          <w:szCs w:val="22"/>
          <w:u w:val="single"/>
        </w:rPr>
        <w:t xml:space="preserve"> </w:t>
      </w:r>
      <w:r w:rsidRPr="00BA211C">
        <w:rPr>
          <w:rFonts w:ascii="Arial" w:eastAsia="Calibri" w:hAnsi="Arial" w:cs="Arial"/>
          <w:b/>
          <w:bCs/>
          <w:szCs w:val="22"/>
          <w:u w:val="single"/>
        </w:rPr>
        <w:t>Wheat</w:t>
      </w:r>
      <w:r w:rsidR="001E1D16">
        <w:rPr>
          <w:rFonts w:ascii="Arial" w:eastAsia="Calibri" w:hAnsi="Arial" w:cs="Arial"/>
          <w:b/>
          <w:bCs/>
          <w:szCs w:val="22"/>
          <w:u w:val="single"/>
        </w:rPr>
        <w:t xml:space="preserve"> </w:t>
      </w:r>
      <w:r w:rsidRPr="00BA211C">
        <w:rPr>
          <w:rFonts w:ascii="Arial" w:eastAsia="Calibri" w:hAnsi="Arial" w:cs="Arial"/>
          <w:b/>
          <w:bCs/>
          <w:szCs w:val="22"/>
          <w:u w:val="single"/>
        </w:rPr>
        <w:t>Bran</w:t>
      </w:r>
      <w:r w:rsidR="001E1D16">
        <w:rPr>
          <w:rFonts w:ascii="Arial" w:eastAsia="Calibri" w:hAnsi="Arial" w:cs="Arial"/>
          <w:szCs w:val="22"/>
          <w:u w:val="single"/>
        </w:rPr>
        <w:t xml:space="preserve"> </w:t>
      </w:r>
    </w:p>
    <w:p w14:paraId="6A01B9E1" w14:textId="2A5FC71A" w:rsidR="00BA211C" w:rsidRPr="00BA211C" w:rsidRDefault="00BA211C" w:rsidP="00BA211C">
      <w:pPr>
        <w:pStyle w:val="Body"/>
        <w:rPr>
          <w:rFonts w:ascii="Arial" w:eastAsia="Calibri" w:hAnsi="Arial" w:cs="Arial"/>
          <w:szCs w:val="22"/>
        </w:rPr>
      </w:pP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liberate</w:t>
      </w:r>
      <w:r w:rsidR="001E1D16">
        <w:rPr>
          <w:rFonts w:ascii="Arial" w:eastAsia="Calibri" w:hAnsi="Arial" w:cs="Arial"/>
          <w:szCs w:val="22"/>
        </w:rPr>
        <w:t xml:space="preserve"> </w:t>
      </w:r>
      <w:r w:rsidRPr="00BA211C">
        <w:rPr>
          <w:rFonts w:ascii="Arial" w:eastAsia="Calibri" w:hAnsi="Arial" w:cs="Arial"/>
          <w:szCs w:val="22"/>
        </w:rPr>
        <w:t>fermentable</w:t>
      </w:r>
      <w:r w:rsidR="001E1D16">
        <w:rPr>
          <w:rFonts w:ascii="Arial" w:eastAsia="Calibri" w:hAnsi="Arial" w:cs="Arial"/>
          <w:szCs w:val="22"/>
        </w:rPr>
        <w:t xml:space="preserve"> </w:t>
      </w:r>
      <w:r w:rsidRPr="00BA211C">
        <w:rPr>
          <w:rFonts w:ascii="Arial" w:eastAsia="Calibri" w:hAnsi="Arial" w:cs="Arial"/>
          <w:szCs w:val="22"/>
        </w:rPr>
        <w:t>sugars</w:t>
      </w:r>
      <w:r w:rsidR="001E1D16">
        <w:rPr>
          <w:rFonts w:ascii="Arial" w:eastAsia="Calibri" w:hAnsi="Arial" w:cs="Arial"/>
          <w:szCs w:val="22"/>
        </w:rPr>
        <w:t xml:space="preserve"> </w:t>
      </w:r>
      <w:r w:rsidRPr="00BA211C">
        <w:rPr>
          <w:rFonts w:ascii="Arial" w:eastAsia="Calibri" w:hAnsi="Arial" w:cs="Arial"/>
          <w:szCs w:val="22"/>
        </w:rPr>
        <w:t>from</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wheat</w:t>
      </w:r>
      <w:r w:rsidR="001E1D16">
        <w:rPr>
          <w:rFonts w:ascii="Arial" w:eastAsia="Calibri" w:hAnsi="Arial" w:cs="Arial"/>
          <w:szCs w:val="22"/>
        </w:rPr>
        <w:t xml:space="preserve"> </w:t>
      </w:r>
      <w:r w:rsidRPr="00BA211C">
        <w:rPr>
          <w:rFonts w:ascii="Arial" w:eastAsia="Calibri" w:hAnsi="Arial" w:cs="Arial"/>
          <w:szCs w:val="22"/>
        </w:rPr>
        <w:t>bran</w:t>
      </w:r>
      <w:r w:rsidR="001E1D16">
        <w:rPr>
          <w:rFonts w:ascii="Arial" w:eastAsia="Calibri" w:hAnsi="Arial" w:cs="Arial"/>
          <w:szCs w:val="22"/>
        </w:rPr>
        <w:t xml:space="preserve"> </w:t>
      </w:r>
      <w:r w:rsidRPr="00BA211C">
        <w:rPr>
          <w:rFonts w:ascii="Arial" w:eastAsia="Calibri" w:hAnsi="Arial" w:cs="Arial"/>
          <w:szCs w:val="22"/>
        </w:rPr>
        <w:t>matrix,</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controlled</w:t>
      </w:r>
      <w:r w:rsidR="001E1D16">
        <w:rPr>
          <w:rFonts w:ascii="Arial" w:eastAsia="Calibri" w:hAnsi="Arial" w:cs="Arial"/>
          <w:szCs w:val="22"/>
        </w:rPr>
        <w:t xml:space="preserve"> </w:t>
      </w:r>
      <w:r w:rsidRPr="00BA211C">
        <w:rPr>
          <w:rFonts w:ascii="Arial" w:eastAsia="Calibri" w:hAnsi="Arial" w:cs="Arial"/>
          <w:szCs w:val="22"/>
        </w:rPr>
        <w:t>dilute-acid</w:t>
      </w:r>
      <w:r w:rsidR="001E1D16">
        <w:rPr>
          <w:rFonts w:ascii="Arial" w:eastAsia="Calibri" w:hAnsi="Arial" w:cs="Arial"/>
          <w:szCs w:val="22"/>
        </w:rPr>
        <w:t xml:space="preserve"> </w:t>
      </w:r>
      <w:r w:rsidRPr="00BA211C">
        <w:rPr>
          <w:rFonts w:ascii="Arial" w:eastAsia="Calibri" w:hAnsi="Arial" w:cs="Arial"/>
          <w:szCs w:val="22"/>
        </w:rPr>
        <w:t>pretreatment</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employed.</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pulverized</w:t>
      </w:r>
      <w:r w:rsidR="001E1D16">
        <w:rPr>
          <w:rFonts w:ascii="Arial" w:eastAsia="Calibri" w:hAnsi="Arial" w:cs="Arial"/>
          <w:szCs w:val="22"/>
        </w:rPr>
        <w:t xml:space="preserve"> </w:t>
      </w:r>
      <w:r w:rsidRPr="00BA211C">
        <w:rPr>
          <w:rFonts w:ascii="Arial" w:eastAsia="Calibri" w:hAnsi="Arial" w:cs="Arial"/>
          <w:szCs w:val="22"/>
        </w:rPr>
        <w:t>bran</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suspended</w:t>
      </w:r>
      <w:r w:rsidR="001E1D16">
        <w:rPr>
          <w:rFonts w:ascii="Arial" w:eastAsia="Calibri" w:hAnsi="Arial" w:cs="Arial"/>
          <w:szCs w:val="22"/>
        </w:rPr>
        <w:t xml:space="preserve"> </w:t>
      </w:r>
      <w:r w:rsidRPr="00BA211C">
        <w:rPr>
          <w:rFonts w:ascii="Arial" w:eastAsia="Calibri" w:hAnsi="Arial" w:cs="Arial"/>
          <w:szCs w:val="22"/>
        </w:rPr>
        <w:t>in</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5%</w:t>
      </w:r>
      <w:r w:rsidR="001E1D16">
        <w:rPr>
          <w:rFonts w:ascii="Arial" w:eastAsia="Calibri" w:hAnsi="Arial" w:cs="Arial"/>
          <w:szCs w:val="22"/>
        </w:rPr>
        <w:t xml:space="preserve"> </w:t>
      </w:r>
      <w:r w:rsidRPr="00BA211C">
        <w:rPr>
          <w:rFonts w:ascii="Arial" w:eastAsia="Calibri" w:hAnsi="Arial" w:cs="Arial"/>
          <w:szCs w:val="22"/>
        </w:rPr>
        <w:t>(v/v)</w:t>
      </w:r>
      <w:r w:rsidR="001E1D16">
        <w:rPr>
          <w:rFonts w:ascii="Arial" w:eastAsia="Calibri" w:hAnsi="Arial" w:cs="Arial"/>
          <w:szCs w:val="22"/>
        </w:rPr>
        <w:t xml:space="preserve"> </w:t>
      </w:r>
      <w:r w:rsidRPr="00BA211C">
        <w:rPr>
          <w:rFonts w:ascii="Arial" w:eastAsia="Calibri" w:hAnsi="Arial" w:cs="Arial"/>
          <w:szCs w:val="22"/>
        </w:rPr>
        <w:t>sulfuric</w:t>
      </w:r>
      <w:r w:rsidR="001E1D16">
        <w:rPr>
          <w:rFonts w:ascii="Arial" w:eastAsia="Calibri" w:hAnsi="Arial" w:cs="Arial"/>
          <w:szCs w:val="22"/>
        </w:rPr>
        <w:t xml:space="preserve"> </w:t>
      </w:r>
      <w:r w:rsidRPr="00BA211C">
        <w:rPr>
          <w:rFonts w:ascii="Arial" w:eastAsia="Calibri" w:hAnsi="Arial" w:cs="Arial"/>
          <w:szCs w:val="22"/>
        </w:rPr>
        <w:t>acid</w:t>
      </w:r>
      <w:r w:rsidR="001E1D16">
        <w:rPr>
          <w:rFonts w:ascii="Arial" w:eastAsia="Calibri" w:hAnsi="Arial" w:cs="Arial"/>
          <w:szCs w:val="22"/>
        </w:rPr>
        <w:t xml:space="preserve"> </w:t>
      </w:r>
      <w:r w:rsidRPr="00BA211C">
        <w:rPr>
          <w:rFonts w:ascii="Arial" w:eastAsia="Calibri" w:hAnsi="Arial" w:cs="Arial"/>
          <w:szCs w:val="22"/>
        </w:rPr>
        <w:t>(H</w:t>
      </w:r>
      <w:r w:rsidRPr="00BA211C">
        <w:rPr>
          <w:rFonts w:ascii="Arial" w:eastAsia="Calibri" w:hAnsi="Arial" w:cs="Arial"/>
          <w:szCs w:val="22"/>
          <w:vertAlign w:val="subscript"/>
        </w:rPr>
        <w:t>2</w:t>
      </w:r>
      <w:r w:rsidRPr="00BA211C">
        <w:rPr>
          <w:rFonts w:ascii="Arial" w:eastAsia="Calibri" w:hAnsi="Arial" w:cs="Arial"/>
          <w:szCs w:val="22"/>
        </w:rPr>
        <w:t>SO</w:t>
      </w:r>
      <w:r w:rsidRPr="00BA211C">
        <w:rPr>
          <w:rFonts w:ascii="Arial" w:eastAsia="Calibri" w:hAnsi="Arial" w:cs="Arial"/>
          <w:szCs w:val="22"/>
          <w:vertAlign w:val="subscript"/>
        </w:rPr>
        <w:t>4</w:t>
      </w:r>
      <w:r w:rsidRPr="00BA211C">
        <w:rPr>
          <w:rFonts w:ascii="Arial" w:eastAsia="Calibri" w:hAnsi="Arial" w:cs="Arial"/>
          <w:szCs w:val="22"/>
        </w:rPr>
        <w:t>)</w:t>
      </w:r>
      <w:r w:rsidR="001E1D16">
        <w:rPr>
          <w:rFonts w:ascii="Arial" w:eastAsia="Calibri" w:hAnsi="Arial" w:cs="Arial"/>
          <w:szCs w:val="22"/>
        </w:rPr>
        <w:t xml:space="preserve"> </w:t>
      </w:r>
      <w:r w:rsidRPr="00BA211C">
        <w:rPr>
          <w:rFonts w:ascii="Arial" w:eastAsia="Calibri" w:hAnsi="Arial" w:cs="Arial"/>
          <w:szCs w:val="22"/>
        </w:rPr>
        <w:t>solution</w:t>
      </w:r>
      <w:r w:rsidR="001E1D16">
        <w:rPr>
          <w:rFonts w:ascii="Arial" w:eastAsia="Calibri" w:hAnsi="Arial" w:cs="Arial"/>
          <w:szCs w:val="22"/>
        </w:rPr>
        <w:t xml:space="preserve"> </w:t>
      </w:r>
      <w:r w:rsidRPr="00BA211C">
        <w:rPr>
          <w:rFonts w:ascii="Arial" w:eastAsia="Calibri" w:hAnsi="Arial" w:cs="Arial"/>
          <w:szCs w:val="22"/>
        </w:rPr>
        <w:t>at</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solid-to-liquid</w:t>
      </w:r>
      <w:r w:rsidR="001E1D16">
        <w:rPr>
          <w:rFonts w:ascii="Arial" w:eastAsia="Calibri" w:hAnsi="Arial" w:cs="Arial"/>
          <w:szCs w:val="22"/>
        </w:rPr>
        <w:t xml:space="preserve"> </w:t>
      </w:r>
      <w:r w:rsidRPr="00BA211C">
        <w:rPr>
          <w:rFonts w:ascii="Arial" w:eastAsia="Calibri" w:hAnsi="Arial" w:cs="Arial"/>
          <w:szCs w:val="22"/>
        </w:rPr>
        <w:t>ratio</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1:10</w:t>
      </w:r>
      <w:r w:rsidR="001E1D16">
        <w:rPr>
          <w:rFonts w:ascii="Arial" w:eastAsia="Calibri" w:hAnsi="Arial" w:cs="Arial"/>
          <w:szCs w:val="22"/>
        </w:rPr>
        <w:t xml:space="preserve"> </w:t>
      </w:r>
      <w:r w:rsidRPr="00BA211C">
        <w:rPr>
          <w:rFonts w:ascii="Arial" w:eastAsia="Calibri" w:hAnsi="Arial" w:cs="Arial"/>
          <w:szCs w:val="22"/>
        </w:rPr>
        <w:t>(w/v).</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mixture</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subjected</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thermal</w:t>
      </w:r>
      <w:r w:rsidR="001E1D16">
        <w:rPr>
          <w:rFonts w:ascii="Arial" w:eastAsia="Calibri" w:hAnsi="Arial" w:cs="Arial"/>
          <w:szCs w:val="22"/>
        </w:rPr>
        <w:t xml:space="preserve"> </w:t>
      </w:r>
      <w:r w:rsidRPr="00BA211C">
        <w:rPr>
          <w:rFonts w:ascii="Arial" w:eastAsia="Calibri" w:hAnsi="Arial" w:cs="Arial"/>
          <w:szCs w:val="22"/>
        </w:rPr>
        <w:t>hydrolysis</w:t>
      </w:r>
      <w:r w:rsidR="001E1D16">
        <w:rPr>
          <w:rFonts w:ascii="Arial" w:eastAsia="Calibri" w:hAnsi="Arial" w:cs="Arial"/>
          <w:szCs w:val="22"/>
        </w:rPr>
        <w:t xml:space="preserve"> </w:t>
      </w:r>
      <w:r w:rsidRPr="00BA211C">
        <w:rPr>
          <w:rFonts w:ascii="Arial" w:eastAsia="Calibri" w:hAnsi="Arial" w:cs="Arial"/>
          <w:szCs w:val="22"/>
        </w:rPr>
        <w:t>in</w:t>
      </w:r>
      <w:r w:rsidR="001E1D16">
        <w:rPr>
          <w:rFonts w:ascii="Arial" w:eastAsia="Calibri" w:hAnsi="Arial" w:cs="Arial"/>
          <w:szCs w:val="22"/>
        </w:rPr>
        <w:t xml:space="preserve"> </w:t>
      </w:r>
      <w:r w:rsidRPr="00BA211C">
        <w:rPr>
          <w:rFonts w:ascii="Arial" w:eastAsia="Calibri" w:hAnsi="Arial" w:cs="Arial"/>
          <w:szCs w:val="22"/>
        </w:rPr>
        <w:t>an</w:t>
      </w:r>
      <w:r w:rsidR="001E1D16">
        <w:rPr>
          <w:rFonts w:ascii="Arial" w:eastAsia="Calibri" w:hAnsi="Arial" w:cs="Arial"/>
          <w:szCs w:val="22"/>
        </w:rPr>
        <w:t xml:space="preserve"> </w:t>
      </w:r>
      <w:r w:rsidRPr="00BA211C">
        <w:rPr>
          <w:rFonts w:ascii="Arial" w:eastAsia="Calibri" w:hAnsi="Arial" w:cs="Arial"/>
          <w:szCs w:val="22"/>
        </w:rPr>
        <w:t>autoclave</w:t>
      </w:r>
      <w:r w:rsidR="001E1D16">
        <w:rPr>
          <w:rFonts w:ascii="Arial" w:eastAsia="Calibri" w:hAnsi="Arial" w:cs="Arial"/>
          <w:szCs w:val="22"/>
        </w:rPr>
        <w:t xml:space="preserve"> </w:t>
      </w:r>
      <w:r w:rsidRPr="00BA211C">
        <w:rPr>
          <w:rFonts w:ascii="Arial" w:eastAsia="Calibri" w:hAnsi="Arial" w:cs="Arial"/>
          <w:szCs w:val="22"/>
        </w:rPr>
        <w:t>at</w:t>
      </w:r>
      <w:r w:rsidR="001E1D16">
        <w:rPr>
          <w:rFonts w:ascii="Arial" w:eastAsia="Calibri" w:hAnsi="Arial" w:cs="Arial"/>
          <w:szCs w:val="22"/>
        </w:rPr>
        <w:t xml:space="preserve"> </w:t>
      </w:r>
      <w:r w:rsidRPr="00BA211C">
        <w:rPr>
          <w:rFonts w:ascii="Arial" w:eastAsia="Calibri" w:hAnsi="Arial" w:cs="Arial"/>
          <w:szCs w:val="22"/>
        </w:rPr>
        <w:t>121°C</w:t>
      </w:r>
      <w:r w:rsidR="001E1D16">
        <w:rPr>
          <w:rFonts w:ascii="Arial" w:eastAsia="Calibri" w:hAnsi="Arial" w:cs="Arial"/>
          <w:szCs w:val="22"/>
        </w:rPr>
        <w:t xml:space="preserve"> </w:t>
      </w:r>
      <w:r w:rsidRPr="00BA211C">
        <w:rPr>
          <w:rFonts w:ascii="Arial" w:eastAsia="Calibri" w:hAnsi="Arial" w:cs="Arial"/>
          <w:szCs w:val="22"/>
        </w:rPr>
        <w:t>(15</w:t>
      </w:r>
      <w:r w:rsidR="001E1D16">
        <w:rPr>
          <w:rFonts w:ascii="Arial" w:eastAsia="Calibri" w:hAnsi="Arial" w:cs="Arial"/>
          <w:szCs w:val="22"/>
        </w:rPr>
        <w:t xml:space="preserve"> </w:t>
      </w:r>
      <w:r w:rsidRPr="00BA211C">
        <w:rPr>
          <w:rFonts w:ascii="Arial" w:eastAsia="Calibri" w:hAnsi="Arial" w:cs="Arial"/>
          <w:szCs w:val="22"/>
        </w:rPr>
        <w:t>psi)</w:t>
      </w:r>
      <w:r w:rsidR="001E1D16">
        <w:rPr>
          <w:rFonts w:ascii="Arial" w:eastAsia="Calibri" w:hAnsi="Arial" w:cs="Arial"/>
          <w:szCs w:val="22"/>
        </w:rPr>
        <w:t xml:space="preserve"> </w:t>
      </w: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30</w:t>
      </w:r>
      <w:r w:rsidR="001E1D16">
        <w:rPr>
          <w:rFonts w:ascii="Arial" w:eastAsia="Calibri" w:hAnsi="Arial" w:cs="Arial"/>
          <w:szCs w:val="22"/>
        </w:rPr>
        <w:t xml:space="preserve"> </w:t>
      </w:r>
      <w:r w:rsidRPr="00BA211C">
        <w:rPr>
          <w:rFonts w:ascii="Arial" w:eastAsia="Calibri" w:hAnsi="Arial" w:cs="Arial"/>
          <w:szCs w:val="22"/>
        </w:rPr>
        <w:t>minutes,</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process</w:t>
      </w:r>
      <w:r w:rsidR="001E1D16">
        <w:rPr>
          <w:rFonts w:ascii="Arial" w:eastAsia="Calibri" w:hAnsi="Arial" w:cs="Arial"/>
          <w:szCs w:val="22"/>
        </w:rPr>
        <w:t xml:space="preserve"> </w:t>
      </w:r>
      <w:r w:rsidRPr="00BA211C">
        <w:rPr>
          <w:rFonts w:ascii="Arial" w:eastAsia="Calibri" w:hAnsi="Arial" w:cs="Arial"/>
          <w:szCs w:val="22"/>
        </w:rPr>
        <w:t>designed</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disrupt</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aleurone</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hyaline</w:t>
      </w:r>
      <w:r w:rsidR="001E1D16">
        <w:rPr>
          <w:rFonts w:ascii="Arial" w:eastAsia="Calibri" w:hAnsi="Arial" w:cs="Arial"/>
          <w:szCs w:val="22"/>
        </w:rPr>
        <w:t xml:space="preserve"> </w:t>
      </w:r>
      <w:r w:rsidRPr="00BA211C">
        <w:rPr>
          <w:rFonts w:ascii="Arial" w:eastAsia="Calibri" w:hAnsi="Arial" w:cs="Arial"/>
          <w:szCs w:val="22"/>
        </w:rPr>
        <w:t>layers</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grain.</w:t>
      </w:r>
      <w:r w:rsidR="001E1D16">
        <w:rPr>
          <w:rFonts w:ascii="Arial" w:eastAsia="Calibri" w:hAnsi="Arial" w:cs="Arial"/>
          <w:szCs w:val="22"/>
        </w:rPr>
        <w:t xml:space="preserve"> </w:t>
      </w:r>
      <w:r w:rsidRPr="00BA211C">
        <w:rPr>
          <w:rFonts w:ascii="Arial" w:eastAsia="Calibri" w:hAnsi="Arial" w:cs="Arial"/>
          <w:szCs w:val="22"/>
        </w:rPr>
        <w:t>Following</w:t>
      </w:r>
      <w:r w:rsidR="001E1D16">
        <w:rPr>
          <w:rFonts w:ascii="Arial" w:eastAsia="Calibri" w:hAnsi="Arial" w:cs="Arial"/>
          <w:szCs w:val="22"/>
        </w:rPr>
        <w:t xml:space="preserve"> </w:t>
      </w:r>
      <w:r w:rsidRPr="00BA211C">
        <w:rPr>
          <w:rFonts w:ascii="Arial" w:eastAsia="Calibri" w:hAnsi="Arial" w:cs="Arial"/>
          <w:szCs w:val="22"/>
        </w:rPr>
        <w:t>thermal</w:t>
      </w:r>
      <w:r w:rsidR="001E1D16">
        <w:rPr>
          <w:rFonts w:ascii="Arial" w:eastAsia="Calibri" w:hAnsi="Arial" w:cs="Arial"/>
          <w:szCs w:val="22"/>
        </w:rPr>
        <w:t xml:space="preserve"> </w:t>
      </w:r>
      <w:r w:rsidRPr="00BA211C">
        <w:rPr>
          <w:rFonts w:ascii="Arial" w:eastAsia="Calibri" w:hAnsi="Arial" w:cs="Arial"/>
          <w:szCs w:val="22"/>
        </w:rPr>
        <w:t>treatment,</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slurry</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allowed</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cool</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ambient</w:t>
      </w:r>
      <w:r w:rsidR="001E1D16">
        <w:rPr>
          <w:rFonts w:ascii="Arial" w:eastAsia="Calibri" w:hAnsi="Arial" w:cs="Arial"/>
          <w:szCs w:val="22"/>
        </w:rPr>
        <w:t xml:space="preserve"> </w:t>
      </w:r>
      <w:r w:rsidRPr="00BA211C">
        <w:rPr>
          <w:rFonts w:ascii="Arial" w:eastAsia="Calibri" w:hAnsi="Arial" w:cs="Arial"/>
          <w:szCs w:val="22"/>
        </w:rPr>
        <w:t>temperature</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filtered</w:t>
      </w:r>
      <w:r w:rsidR="001E1D16">
        <w:rPr>
          <w:rFonts w:ascii="Arial" w:eastAsia="Calibri" w:hAnsi="Arial" w:cs="Arial"/>
          <w:szCs w:val="22"/>
        </w:rPr>
        <w:t xml:space="preserve"> </w:t>
      </w:r>
      <w:r w:rsidRPr="00BA211C">
        <w:rPr>
          <w:rFonts w:ascii="Arial" w:eastAsia="Calibri" w:hAnsi="Arial" w:cs="Arial"/>
          <w:szCs w:val="22"/>
        </w:rPr>
        <w:t>through</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double-layered</w:t>
      </w:r>
      <w:r w:rsidR="001E1D16">
        <w:rPr>
          <w:rFonts w:ascii="Arial" w:eastAsia="Calibri" w:hAnsi="Arial" w:cs="Arial"/>
          <w:szCs w:val="22"/>
        </w:rPr>
        <w:t xml:space="preserve"> </w:t>
      </w:r>
      <w:r w:rsidRPr="00BA211C">
        <w:rPr>
          <w:rFonts w:ascii="Arial" w:eastAsia="Calibri" w:hAnsi="Arial" w:cs="Arial"/>
          <w:szCs w:val="22"/>
        </w:rPr>
        <w:t>muslin</w:t>
      </w:r>
      <w:r w:rsidR="001E1D16">
        <w:rPr>
          <w:rFonts w:ascii="Arial" w:eastAsia="Calibri" w:hAnsi="Arial" w:cs="Arial"/>
          <w:szCs w:val="22"/>
        </w:rPr>
        <w:t xml:space="preserve"> </w:t>
      </w:r>
      <w:r w:rsidRPr="00BA211C">
        <w:rPr>
          <w:rFonts w:ascii="Arial" w:eastAsia="Calibri" w:hAnsi="Arial" w:cs="Arial"/>
          <w:szCs w:val="22"/>
        </w:rPr>
        <w:t>cloth</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remove</w:t>
      </w:r>
      <w:r w:rsidR="001E1D16">
        <w:rPr>
          <w:rFonts w:ascii="Arial" w:eastAsia="Calibri" w:hAnsi="Arial" w:cs="Arial"/>
          <w:szCs w:val="22"/>
        </w:rPr>
        <w:t xml:space="preserve"> </w:t>
      </w:r>
      <w:r w:rsidRPr="00BA211C">
        <w:rPr>
          <w:rFonts w:ascii="Arial" w:eastAsia="Calibri" w:hAnsi="Arial" w:cs="Arial"/>
          <w:szCs w:val="22"/>
        </w:rPr>
        <w:t>unhydrolyzed</w:t>
      </w:r>
      <w:r w:rsidR="001E1D16">
        <w:rPr>
          <w:rFonts w:ascii="Arial" w:eastAsia="Calibri" w:hAnsi="Arial" w:cs="Arial"/>
          <w:szCs w:val="22"/>
        </w:rPr>
        <w:t xml:space="preserve"> </w:t>
      </w:r>
      <w:r w:rsidRPr="00BA211C">
        <w:rPr>
          <w:rFonts w:ascii="Arial" w:eastAsia="Calibri" w:hAnsi="Arial" w:cs="Arial"/>
          <w:szCs w:val="22"/>
        </w:rPr>
        <w:t>debris.</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resulting</w:t>
      </w:r>
      <w:r w:rsidR="001E1D16">
        <w:rPr>
          <w:rFonts w:ascii="Arial" w:eastAsia="Calibri" w:hAnsi="Arial" w:cs="Arial"/>
          <w:szCs w:val="22"/>
        </w:rPr>
        <w:t xml:space="preserve"> </w:t>
      </w:r>
      <w:r w:rsidRPr="00BA211C">
        <w:rPr>
          <w:rFonts w:ascii="Arial" w:eastAsia="Calibri" w:hAnsi="Arial" w:cs="Arial"/>
          <w:szCs w:val="22"/>
        </w:rPr>
        <w:t>liquid</w:t>
      </w:r>
      <w:r w:rsidR="001E1D16">
        <w:rPr>
          <w:rFonts w:ascii="Arial" w:eastAsia="Calibri" w:hAnsi="Arial" w:cs="Arial"/>
          <w:szCs w:val="22"/>
        </w:rPr>
        <w:t xml:space="preserve"> </w:t>
      </w:r>
      <w:r w:rsidRPr="00BA211C">
        <w:rPr>
          <w:rFonts w:ascii="Arial" w:eastAsia="Calibri" w:hAnsi="Arial" w:cs="Arial"/>
          <w:szCs w:val="22"/>
        </w:rPr>
        <w:t>hydrolysate,</w:t>
      </w:r>
      <w:r w:rsidR="001E1D16">
        <w:rPr>
          <w:rFonts w:ascii="Arial" w:eastAsia="Calibri" w:hAnsi="Arial" w:cs="Arial"/>
          <w:szCs w:val="22"/>
        </w:rPr>
        <w:t xml:space="preserve"> </w:t>
      </w:r>
      <w:r w:rsidRPr="00BA211C">
        <w:rPr>
          <w:rFonts w:ascii="Arial" w:eastAsia="Calibri" w:hAnsi="Arial" w:cs="Arial"/>
          <w:szCs w:val="22"/>
        </w:rPr>
        <w:t>rich</w:t>
      </w:r>
      <w:r w:rsidR="001E1D16">
        <w:rPr>
          <w:rFonts w:ascii="Arial" w:eastAsia="Calibri" w:hAnsi="Arial" w:cs="Arial"/>
          <w:szCs w:val="22"/>
        </w:rPr>
        <w:t xml:space="preserve"> </w:t>
      </w:r>
      <w:r w:rsidRPr="00BA211C">
        <w:rPr>
          <w:rFonts w:ascii="Arial" w:eastAsia="Calibri" w:hAnsi="Arial" w:cs="Arial"/>
          <w:szCs w:val="22"/>
        </w:rPr>
        <w:t>in</w:t>
      </w:r>
      <w:r w:rsidR="001E1D16">
        <w:rPr>
          <w:rFonts w:ascii="Arial" w:eastAsia="Calibri" w:hAnsi="Arial" w:cs="Arial"/>
          <w:szCs w:val="22"/>
        </w:rPr>
        <w:t xml:space="preserve"> </w:t>
      </w:r>
      <w:r w:rsidRPr="00BA211C">
        <w:rPr>
          <w:rFonts w:ascii="Arial" w:eastAsia="Calibri" w:hAnsi="Arial" w:cs="Arial"/>
          <w:szCs w:val="22"/>
        </w:rPr>
        <w:t>pentoses</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hexoses,</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adjusted</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neutral</w:t>
      </w:r>
      <w:r w:rsidR="001E1D16">
        <w:rPr>
          <w:rFonts w:ascii="Arial" w:eastAsia="Calibri" w:hAnsi="Arial" w:cs="Arial"/>
          <w:szCs w:val="22"/>
        </w:rPr>
        <w:t xml:space="preserve"> </w:t>
      </w:r>
      <w:r w:rsidRPr="00BA211C">
        <w:rPr>
          <w:rFonts w:ascii="Arial" w:eastAsia="Calibri" w:hAnsi="Arial" w:cs="Arial"/>
          <w:szCs w:val="22"/>
        </w:rPr>
        <w:t>pH</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7.0</w:t>
      </w:r>
      <w:r w:rsidR="001E1D16">
        <w:rPr>
          <w:rFonts w:ascii="Arial" w:eastAsia="Calibri" w:hAnsi="Arial" w:cs="Arial"/>
          <w:szCs w:val="22"/>
        </w:rPr>
        <w:t xml:space="preserve"> </w:t>
      </w:r>
      <w:r w:rsidRPr="00BA211C">
        <w:rPr>
          <w:rFonts w:ascii="Arial" w:eastAsia="Calibri" w:hAnsi="Arial" w:cs="Arial"/>
          <w:szCs w:val="22"/>
        </w:rPr>
        <w:t>using</w:t>
      </w:r>
      <w:r w:rsidR="001E1D16">
        <w:rPr>
          <w:rFonts w:ascii="Arial" w:eastAsia="Calibri" w:hAnsi="Arial" w:cs="Arial"/>
          <w:szCs w:val="22"/>
        </w:rPr>
        <w:t xml:space="preserve"> </w:t>
      </w:r>
      <w:r w:rsidRPr="00BA211C">
        <w:rPr>
          <w:rFonts w:ascii="Arial" w:eastAsia="Calibri" w:hAnsi="Arial" w:cs="Arial"/>
          <w:szCs w:val="22"/>
        </w:rPr>
        <w:t>6N</w:t>
      </w:r>
      <w:r w:rsidR="001E1D16">
        <w:rPr>
          <w:rFonts w:ascii="Arial" w:eastAsia="Calibri" w:hAnsi="Arial" w:cs="Arial"/>
          <w:szCs w:val="22"/>
        </w:rPr>
        <w:t xml:space="preserve"> </w:t>
      </w:r>
      <w:r w:rsidRPr="00BA211C">
        <w:rPr>
          <w:rFonts w:ascii="Arial" w:eastAsia="Calibri" w:hAnsi="Arial" w:cs="Arial"/>
          <w:szCs w:val="22"/>
        </w:rPr>
        <w:t>NaOH.</w:t>
      </w:r>
      <w:r w:rsidR="001E1D16">
        <w:rPr>
          <w:rFonts w:ascii="Arial" w:eastAsia="Calibri" w:hAnsi="Arial" w:cs="Arial"/>
          <w:szCs w:val="22"/>
        </w:rPr>
        <w:t xml:space="preserve"> </w:t>
      </w:r>
      <w:r w:rsidRPr="00BA211C">
        <w:rPr>
          <w:rFonts w:ascii="Arial" w:eastAsia="Calibri" w:hAnsi="Arial" w:cs="Arial"/>
          <w:szCs w:val="22"/>
        </w:rPr>
        <w:t>This</w:t>
      </w:r>
      <w:r w:rsidR="001E1D16">
        <w:rPr>
          <w:rFonts w:ascii="Arial" w:eastAsia="Calibri" w:hAnsi="Arial" w:cs="Arial"/>
          <w:szCs w:val="22"/>
        </w:rPr>
        <w:t xml:space="preserve"> </w:t>
      </w:r>
      <w:r w:rsidRPr="00BA211C">
        <w:rPr>
          <w:rFonts w:ascii="Arial" w:eastAsia="Calibri" w:hAnsi="Arial" w:cs="Arial"/>
          <w:szCs w:val="22"/>
        </w:rPr>
        <w:t>neutralized</w:t>
      </w:r>
      <w:r w:rsidR="001E1D16">
        <w:rPr>
          <w:rFonts w:ascii="Arial" w:eastAsia="Calibri" w:hAnsi="Arial" w:cs="Arial"/>
          <w:szCs w:val="22"/>
        </w:rPr>
        <w:t xml:space="preserve"> </w:t>
      </w:r>
      <w:r w:rsidRPr="00BA211C">
        <w:rPr>
          <w:rFonts w:ascii="Arial" w:eastAsia="Calibri" w:hAnsi="Arial" w:cs="Arial"/>
          <w:szCs w:val="22"/>
        </w:rPr>
        <w:t>fraction</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subsequently</w:t>
      </w:r>
      <w:r w:rsidR="001E1D16">
        <w:rPr>
          <w:rFonts w:ascii="Arial" w:eastAsia="Calibri" w:hAnsi="Arial" w:cs="Arial"/>
          <w:szCs w:val="22"/>
        </w:rPr>
        <w:t xml:space="preserve"> </w:t>
      </w:r>
      <w:r w:rsidRPr="00BA211C">
        <w:rPr>
          <w:rFonts w:ascii="Arial" w:eastAsia="Calibri" w:hAnsi="Arial" w:cs="Arial"/>
          <w:szCs w:val="22"/>
        </w:rPr>
        <w:t>used</w:t>
      </w:r>
      <w:r w:rsidR="001E1D16">
        <w:rPr>
          <w:rFonts w:ascii="Arial" w:eastAsia="Calibri" w:hAnsi="Arial" w:cs="Arial"/>
          <w:szCs w:val="22"/>
        </w:rPr>
        <w:t xml:space="preserve"> </w:t>
      </w:r>
      <w:r w:rsidRPr="00BA211C">
        <w:rPr>
          <w:rFonts w:ascii="Arial" w:eastAsia="Calibri" w:hAnsi="Arial" w:cs="Arial"/>
          <w:szCs w:val="22"/>
        </w:rPr>
        <w:t>as</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primary</w:t>
      </w:r>
      <w:r w:rsidR="001E1D16">
        <w:rPr>
          <w:rFonts w:ascii="Arial" w:eastAsia="Calibri" w:hAnsi="Arial" w:cs="Arial"/>
          <w:szCs w:val="22"/>
        </w:rPr>
        <w:t xml:space="preserve"> </w:t>
      </w:r>
      <w:r w:rsidRPr="00BA211C">
        <w:rPr>
          <w:rFonts w:ascii="Arial" w:eastAsia="Calibri" w:hAnsi="Arial" w:cs="Arial"/>
          <w:szCs w:val="22"/>
        </w:rPr>
        <w:t>carbon</w:t>
      </w:r>
      <w:r w:rsidR="001E1D16">
        <w:rPr>
          <w:rFonts w:ascii="Arial" w:eastAsia="Calibri" w:hAnsi="Arial" w:cs="Arial"/>
          <w:szCs w:val="22"/>
        </w:rPr>
        <w:t xml:space="preserve"> </w:t>
      </w:r>
      <w:r w:rsidRPr="00BA211C">
        <w:rPr>
          <w:rFonts w:ascii="Arial" w:eastAsia="Calibri" w:hAnsi="Arial" w:cs="Arial"/>
          <w:szCs w:val="22"/>
        </w:rPr>
        <w:t>feed</w:t>
      </w:r>
      <w:r w:rsidR="001E1D16">
        <w:rPr>
          <w:rFonts w:ascii="Arial" w:eastAsia="Calibri" w:hAnsi="Arial" w:cs="Arial"/>
          <w:szCs w:val="22"/>
        </w:rPr>
        <w:t xml:space="preserve"> </w:t>
      </w: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i/>
          <w:iCs/>
          <w:szCs w:val="22"/>
        </w:rPr>
        <w:t>B.</w:t>
      </w:r>
      <w:r w:rsidR="001E1D16">
        <w:rPr>
          <w:rFonts w:ascii="Arial" w:eastAsia="Calibri" w:hAnsi="Arial" w:cs="Arial"/>
          <w:i/>
          <w:iCs/>
          <w:szCs w:val="22"/>
        </w:rPr>
        <w:t xml:space="preserve"> </w:t>
      </w:r>
      <w:r w:rsidRPr="00BA211C">
        <w:rPr>
          <w:rFonts w:ascii="Arial" w:eastAsia="Calibri" w:hAnsi="Arial" w:cs="Arial"/>
          <w:i/>
          <w:iCs/>
          <w:szCs w:val="22"/>
        </w:rPr>
        <w:t>subtilis</w:t>
      </w:r>
      <w:r w:rsidR="001E1D16">
        <w:rPr>
          <w:rFonts w:ascii="Arial" w:eastAsia="Calibri" w:hAnsi="Arial" w:cs="Arial"/>
          <w:szCs w:val="22"/>
        </w:rPr>
        <w:t xml:space="preserve"> </w:t>
      </w:r>
      <w:r w:rsidRPr="00BA211C">
        <w:rPr>
          <w:rFonts w:ascii="Arial" w:eastAsia="Calibri" w:hAnsi="Arial" w:cs="Arial"/>
          <w:szCs w:val="22"/>
        </w:rPr>
        <w:t>fermentation.</w:t>
      </w:r>
    </w:p>
    <w:p w14:paraId="6FA4E95A" w14:textId="6967493E" w:rsidR="00BA211C" w:rsidRPr="00BA211C" w:rsidRDefault="00BA211C" w:rsidP="00BA211C">
      <w:pPr>
        <w:pStyle w:val="Body"/>
        <w:spacing w:after="0"/>
        <w:rPr>
          <w:rFonts w:ascii="Arial" w:eastAsia="Calibri" w:hAnsi="Arial" w:cs="Arial"/>
          <w:b/>
          <w:bCs/>
          <w:sz w:val="22"/>
          <w:szCs w:val="24"/>
        </w:rPr>
      </w:pPr>
      <w:r w:rsidRPr="00BA211C">
        <w:rPr>
          <w:rFonts w:ascii="Arial" w:eastAsia="Calibri" w:hAnsi="Arial" w:cs="Arial"/>
          <w:b/>
          <w:bCs/>
          <w:sz w:val="22"/>
          <w:szCs w:val="24"/>
        </w:rPr>
        <w:t>2.2</w:t>
      </w:r>
      <w:r w:rsidR="001E1D16">
        <w:rPr>
          <w:rFonts w:ascii="Arial" w:eastAsia="Calibri" w:hAnsi="Arial" w:cs="Arial"/>
          <w:b/>
          <w:bCs/>
          <w:sz w:val="22"/>
          <w:szCs w:val="24"/>
        </w:rPr>
        <w:t xml:space="preserve"> </w:t>
      </w:r>
      <w:r w:rsidRPr="00BA211C">
        <w:rPr>
          <w:rFonts w:ascii="Arial" w:eastAsia="Calibri" w:hAnsi="Arial" w:cs="Arial"/>
          <w:b/>
          <w:bCs/>
          <w:sz w:val="22"/>
          <w:szCs w:val="24"/>
        </w:rPr>
        <w:t>Soil</w:t>
      </w:r>
      <w:r w:rsidR="001E1D16">
        <w:rPr>
          <w:rFonts w:ascii="Arial" w:eastAsia="Calibri" w:hAnsi="Arial" w:cs="Arial"/>
          <w:b/>
          <w:bCs/>
          <w:sz w:val="22"/>
          <w:szCs w:val="24"/>
        </w:rPr>
        <w:t xml:space="preserve"> </w:t>
      </w:r>
      <w:r w:rsidRPr="00BA211C">
        <w:rPr>
          <w:rFonts w:ascii="Arial" w:eastAsia="Calibri" w:hAnsi="Arial" w:cs="Arial"/>
          <w:b/>
          <w:bCs/>
          <w:sz w:val="22"/>
          <w:szCs w:val="24"/>
        </w:rPr>
        <w:t>Sample</w:t>
      </w:r>
      <w:r w:rsidR="001E1D16">
        <w:rPr>
          <w:rFonts w:ascii="Arial" w:eastAsia="Calibri" w:hAnsi="Arial" w:cs="Arial"/>
          <w:b/>
          <w:bCs/>
          <w:sz w:val="22"/>
          <w:szCs w:val="24"/>
        </w:rPr>
        <w:t xml:space="preserve"> </w:t>
      </w:r>
      <w:r w:rsidRPr="00BA211C">
        <w:rPr>
          <w:rFonts w:ascii="Arial" w:eastAsia="Calibri" w:hAnsi="Arial" w:cs="Arial"/>
          <w:b/>
          <w:bCs/>
          <w:sz w:val="22"/>
          <w:szCs w:val="24"/>
        </w:rPr>
        <w:t>Collection</w:t>
      </w:r>
      <w:r w:rsidR="001E1D16">
        <w:rPr>
          <w:rFonts w:ascii="Arial" w:eastAsia="Calibri" w:hAnsi="Arial" w:cs="Arial"/>
          <w:b/>
          <w:bCs/>
          <w:sz w:val="22"/>
          <w:szCs w:val="24"/>
        </w:rPr>
        <w:t xml:space="preserve"> </w:t>
      </w:r>
      <w:r w:rsidRPr="00BA211C">
        <w:rPr>
          <w:rFonts w:ascii="Arial" w:eastAsia="Calibri" w:hAnsi="Arial" w:cs="Arial"/>
          <w:b/>
          <w:bCs/>
          <w:sz w:val="22"/>
          <w:szCs w:val="24"/>
        </w:rPr>
        <w:t>and</w:t>
      </w:r>
      <w:r w:rsidR="001E1D16">
        <w:rPr>
          <w:rFonts w:ascii="Arial" w:eastAsia="Calibri" w:hAnsi="Arial" w:cs="Arial"/>
          <w:b/>
          <w:bCs/>
          <w:sz w:val="22"/>
          <w:szCs w:val="24"/>
        </w:rPr>
        <w:t xml:space="preserve"> </w:t>
      </w:r>
      <w:r w:rsidRPr="00BA211C">
        <w:rPr>
          <w:rFonts w:ascii="Arial" w:eastAsia="Calibri" w:hAnsi="Arial" w:cs="Arial"/>
          <w:b/>
          <w:bCs/>
          <w:sz w:val="22"/>
          <w:szCs w:val="24"/>
        </w:rPr>
        <w:t>Isolation</w:t>
      </w:r>
      <w:r w:rsidR="001E1D16">
        <w:rPr>
          <w:rFonts w:ascii="Arial" w:eastAsia="Calibri" w:hAnsi="Arial" w:cs="Arial"/>
          <w:b/>
          <w:bCs/>
          <w:sz w:val="22"/>
          <w:szCs w:val="24"/>
        </w:rPr>
        <w:t xml:space="preserve"> </w:t>
      </w:r>
      <w:r w:rsidRPr="00BA211C">
        <w:rPr>
          <w:rFonts w:ascii="Arial" w:eastAsia="Calibri" w:hAnsi="Arial" w:cs="Arial"/>
          <w:b/>
          <w:bCs/>
          <w:sz w:val="22"/>
          <w:szCs w:val="24"/>
        </w:rPr>
        <w:t>of</w:t>
      </w:r>
      <w:r w:rsidR="001E1D16">
        <w:rPr>
          <w:rFonts w:ascii="Arial" w:eastAsia="Calibri" w:hAnsi="Arial" w:cs="Arial"/>
          <w:b/>
          <w:bCs/>
          <w:sz w:val="22"/>
          <w:szCs w:val="24"/>
        </w:rPr>
        <w:t xml:space="preserve"> </w:t>
      </w:r>
      <w:r w:rsidRPr="00BA211C">
        <w:rPr>
          <w:rFonts w:ascii="Arial" w:eastAsia="Calibri" w:hAnsi="Arial" w:cs="Arial"/>
          <w:b/>
          <w:bCs/>
          <w:sz w:val="22"/>
          <w:szCs w:val="24"/>
        </w:rPr>
        <w:t>Bacteria</w:t>
      </w:r>
    </w:p>
    <w:p w14:paraId="24992293" w14:textId="5D8B4AF3" w:rsidR="00BA211C" w:rsidRPr="00BA211C" w:rsidRDefault="00BA211C" w:rsidP="00BA211C">
      <w:pPr>
        <w:pStyle w:val="Body"/>
        <w:spacing w:after="0"/>
        <w:rPr>
          <w:rFonts w:ascii="Arial" w:eastAsia="Calibri" w:hAnsi="Arial" w:cs="Arial"/>
          <w:szCs w:val="22"/>
        </w:rPr>
      </w:pPr>
      <w:r w:rsidRPr="00BA211C">
        <w:rPr>
          <w:rFonts w:ascii="Arial" w:eastAsia="Calibri" w:hAnsi="Arial" w:cs="Arial"/>
          <w:szCs w:val="22"/>
        </w:rPr>
        <w:t>Soil</w:t>
      </w:r>
      <w:r w:rsidR="001E1D16">
        <w:rPr>
          <w:rFonts w:ascii="Arial" w:eastAsia="Calibri" w:hAnsi="Arial" w:cs="Arial"/>
          <w:szCs w:val="22"/>
        </w:rPr>
        <w:t xml:space="preserve"> </w:t>
      </w:r>
      <w:r w:rsidRPr="00BA211C">
        <w:rPr>
          <w:rFonts w:ascii="Arial" w:eastAsia="Calibri" w:hAnsi="Arial" w:cs="Arial"/>
          <w:szCs w:val="22"/>
        </w:rPr>
        <w:t>samples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collected</w:t>
      </w:r>
      <w:r w:rsidR="001E1D16">
        <w:rPr>
          <w:rFonts w:ascii="Arial" w:eastAsia="Calibri" w:hAnsi="Arial" w:cs="Arial"/>
          <w:szCs w:val="22"/>
        </w:rPr>
        <w:t xml:space="preserve"> </w:t>
      </w:r>
      <w:r w:rsidRPr="00BA211C">
        <w:rPr>
          <w:rFonts w:ascii="Arial" w:eastAsia="Calibri" w:hAnsi="Arial" w:cs="Arial"/>
          <w:szCs w:val="22"/>
        </w:rPr>
        <w:t>from</w:t>
      </w:r>
      <w:r w:rsidR="001E1D16">
        <w:rPr>
          <w:rFonts w:ascii="Arial" w:eastAsia="Calibri" w:hAnsi="Arial" w:cs="Arial"/>
          <w:szCs w:val="22"/>
        </w:rPr>
        <w:t xml:space="preserve"> </w:t>
      </w:r>
      <w:r w:rsidRPr="00BA211C">
        <w:rPr>
          <w:rFonts w:ascii="Arial" w:eastAsia="Calibri" w:hAnsi="Arial" w:cs="Arial"/>
          <w:szCs w:val="22"/>
        </w:rPr>
        <w:t>three</w:t>
      </w:r>
      <w:r w:rsidR="001E1D16">
        <w:rPr>
          <w:rFonts w:ascii="Arial" w:eastAsia="Calibri" w:hAnsi="Arial" w:cs="Arial"/>
          <w:szCs w:val="22"/>
        </w:rPr>
        <w:t xml:space="preserve"> </w:t>
      </w:r>
      <w:r w:rsidRPr="00BA211C">
        <w:rPr>
          <w:rFonts w:ascii="Arial" w:eastAsia="Calibri" w:hAnsi="Arial" w:cs="Arial"/>
          <w:szCs w:val="22"/>
        </w:rPr>
        <w:t>locations</w:t>
      </w:r>
      <w:r w:rsidR="001E1D16">
        <w:rPr>
          <w:rFonts w:ascii="Arial" w:eastAsia="Calibri" w:hAnsi="Arial" w:cs="Arial"/>
          <w:szCs w:val="22"/>
        </w:rPr>
        <w:t xml:space="preserve"> </w:t>
      </w:r>
      <w:r w:rsidRPr="00BA211C">
        <w:rPr>
          <w:rFonts w:ascii="Arial" w:eastAsia="Calibri" w:hAnsi="Arial" w:cs="Arial"/>
          <w:szCs w:val="22"/>
        </w:rPr>
        <w:t>in</w:t>
      </w:r>
      <w:r w:rsidR="001E1D16">
        <w:rPr>
          <w:rFonts w:ascii="Arial" w:eastAsia="Calibri" w:hAnsi="Arial" w:cs="Arial"/>
          <w:szCs w:val="22"/>
        </w:rPr>
        <w:t xml:space="preserve"> </w:t>
      </w:r>
      <w:r w:rsidRPr="00BA211C">
        <w:rPr>
          <w:rFonts w:ascii="Arial" w:eastAsia="Calibri" w:hAnsi="Arial" w:cs="Arial"/>
          <w:szCs w:val="22"/>
        </w:rPr>
        <w:t>Kano</w:t>
      </w:r>
      <w:r w:rsidR="001E1D16">
        <w:rPr>
          <w:rFonts w:ascii="Arial" w:eastAsia="Calibri" w:hAnsi="Arial" w:cs="Arial"/>
          <w:szCs w:val="22"/>
        </w:rPr>
        <w:t xml:space="preserve"> </w:t>
      </w:r>
      <w:r w:rsidRPr="00BA211C">
        <w:rPr>
          <w:rFonts w:ascii="Arial" w:eastAsia="Calibri" w:hAnsi="Arial" w:cs="Arial"/>
          <w:szCs w:val="22"/>
        </w:rPr>
        <w:t>State,</w:t>
      </w:r>
      <w:r w:rsidR="001E1D16">
        <w:rPr>
          <w:rFonts w:ascii="Arial" w:eastAsia="Calibri" w:hAnsi="Arial" w:cs="Arial"/>
          <w:szCs w:val="22"/>
        </w:rPr>
        <w:t xml:space="preserve"> </w:t>
      </w:r>
      <w:r w:rsidRPr="00BA211C">
        <w:rPr>
          <w:rFonts w:ascii="Arial" w:eastAsia="Calibri" w:hAnsi="Arial" w:cs="Arial"/>
          <w:szCs w:val="22"/>
        </w:rPr>
        <w:t>Nigeria:</w:t>
      </w:r>
      <w:r w:rsidR="001E1D16">
        <w:rPr>
          <w:rFonts w:ascii="Arial" w:eastAsia="Calibri" w:hAnsi="Arial" w:cs="Arial"/>
          <w:szCs w:val="22"/>
        </w:rPr>
        <w:t xml:space="preserve"> </w:t>
      </w:r>
      <w:proofErr w:type="spellStart"/>
      <w:r w:rsidRPr="00BA211C">
        <w:rPr>
          <w:rFonts w:ascii="Arial" w:eastAsia="Calibri" w:hAnsi="Arial" w:cs="Arial"/>
          <w:szCs w:val="22"/>
        </w:rPr>
        <w:t>Bayero</w:t>
      </w:r>
      <w:proofErr w:type="spellEnd"/>
      <w:r w:rsidR="001E1D16">
        <w:rPr>
          <w:rFonts w:ascii="Arial" w:eastAsia="Calibri" w:hAnsi="Arial" w:cs="Arial"/>
          <w:szCs w:val="22"/>
        </w:rPr>
        <w:t xml:space="preserve"> </w:t>
      </w:r>
      <w:r w:rsidRPr="00BA211C">
        <w:rPr>
          <w:rFonts w:ascii="Arial" w:eastAsia="Calibri" w:hAnsi="Arial" w:cs="Arial"/>
          <w:szCs w:val="22"/>
        </w:rPr>
        <w:t>University</w:t>
      </w:r>
      <w:r w:rsidR="001E1D16">
        <w:rPr>
          <w:rFonts w:ascii="Arial" w:eastAsia="Calibri" w:hAnsi="Arial" w:cs="Arial"/>
          <w:szCs w:val="22"/>
        </w:rPr>
        <w:t xml:space="preserve"> </w:t>
      </w:r>
      <w:r w:rsidRPr="00BA211C">
        <w:rPr>
          <w:rFonts w:ascii="Arial" w:eastAsia="Calibri" w:hAnsi="Arial" w:cs="Arial"/>
          <w:szCs w:val="22"/>
        </w:rPr>
        <w:t>Kano</w:t>
      </w:r>
      <w:r w:rsidR="001E1D16">
        <w:rPr>
          <w:rFonts w:ascii="Arial" w:eastAsia="Calibri" w:hAnsi="Arial" w:cs="Arial"/>
          <w:szCs w:val="22"/>
        </w:rPr>
        <w:t xml:space="preserve"> </w:t>
      </w:r>
      <w:r w:rsidRPr="00BA211C">
        <w:rPr>
          <w:rFonts w:ascii="Arial" w:eastAsia="Calibri" w:hAnsi="Arial" w:cs="Arial"/>
          <w:szCs w:val="22"/>
        </w:rPr>
        <w:t>(BUK)</w:t>
      </w:r>
      <w:r w:rsidR="001E1D16">
        <w:rPr>
          <w:rFonts w:ascii="Arial" w:eastAsia="Calibri" w:hAnsi="Arial" w:cs="Arial"/>
          <w:szCs w:val="22"/>
        </w:rPr>
        <w:t xml:space="preserve"> </w:t>
      </w:r>
      <w:r w:rsidRPr="00BA211C">
        <w:rPr>
          <w:rFonts w:ascii="Arial" w:eastAsia="Calibri" w:hAnsi="Arial" w:cs="Arial"/>
          <w:szCs w:val="22"/>
        </w:rPr>
        <w:t>New</w:t>
      </w:r>
      <w:r w:rsidR="001E1D16">
        <w:rPr>
          <w:rFonts w:ascii="Arial" w:eastAsia="Calibri" w:hAnsi="Arial" w:cs="Arial"/>
          <w:szCs w:val="22"/>
        </w:rPr>
        <w:t xml:space="preserve"> </w:t>
      </w:r>
      <w:r w:rsidRPr="00BA211C">
        <w:rPr>
          <w:rFonts w:ascii="Arial" w:eastAsia="Calibri" w:hAnsi="Arial" w:cs="Arial"/>
          <w:szCs w:val="22"/>
        </w:rPr>
        <w:t>Site,</w:t>
      </w:r>
      <w:r w:rsidR="001E1D16">
        <w:rPr>
          <w:rFonts w:ascii="Arial" w:eastAsia="Calibri" w:hAnsi="Arial" w:cs="Arial"/>
          <w:szCs w:val="22"/>
        </w:rPr>
        <w:t xml:space="preserve"> </w:t>
      </w:r>
      <w:r w:rsidRPr="00BA211C">
        <w:rPr>
          <w:rFonts w:ascii="Arial" w:eastAsia="Calibri" w:hAnsi="Arial" w:cs="Arial"/>
          <w:szCs w:val="22"/>
        </w:rPr>
        <w:t>BUK</w:t>
      </w:r>
      <w:r w:rsidR="001E1D16">
        <w:rPr>
          <w:rFonts w:ascii="Arial" w:eastAsia="Calibri" w:hAnsi="Arial" w:cs="Arial"/>
          <w:szCs w:val="22"/>
        </w:rPr>
        <w:t xml:space="preserve"> </w:t>
      </w:r>
      <w:r w:rsidRPr="00BA211C">
        <w:rPr>
          <w:rFonts w:ascii="Arial" w:eastAsia="Calibri" w:hAnsi="Arial" w:cs="Arial"/>
          <w:szCs w:val="22"/>
        </w:rPr>
        <w:t>Old</w:t>
      </w:r>
      <w:r w:rsidR="001E1D16">
        <w:rPr>
          <w:rFonts w:ascii="Arial" w:eastAsia="Calibri" w:hAnsi="Arial" w:cs="Arial"/>
          <w:szCs w:val="22"/>
        </w:rPr>
        <w:t xml:space="preserve"> </w:t>
      </w:r>
      <w:r w:rsidRPr="00BA211C">
        <w:rPr>
          <w:rFonts w:ascii="Arial" w:eastAsia="Calibri" w:hAnsi="Arial" w:cs="Arial"/>
          <w:szCs w:val="22"/>
        </w:rPr>
        <w:t>Site,</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proofErr w:type="spellStart"/>
      <w:r w:rsidRPr="00BA211C">
        <w:rPr>
          <w:rFonts w:ascii="Arial" w:eastAsia="Calibri" w:hAnsi="Arial" w:cs="Arial"/>
          <w:szCs w:val="22"/>
        </w:rPr>
        <w:t>Naibawa</w:t>
      </w:r>
      <w:proofErr w:type="spellEnd"/>
      <w:r w:rsidR="001E1D16">
        <w:rPr>
          <w:rFonts w:ascii="Arial" w:eastAsia="Calibri" w:hAnsi="Arial" w:cs="Arial"/>
          <w:szCs w:val="22"/>
        </w:rPr>
        <w:t xml:space="preserve"> </w:t>
      </w:r>
      <w:r w:rsidRPr="00BA211C">
        <w:rPr>
          <w:rFonts w:ascii="Arial" w:eastAsia="Calibri" w:hAnsi="Arial" w:cs="Arial"/>
          <w:szCs w:val="22"/>
        </w:rPr>
        <w:t>area.</w:t>
      </w:r>
      <w:r w:rsidR="001E1D16">
        <w:rPr>
          <w:rFonts w:ascii="Arial" w:eastAsia="Calibri" w:hAnsi="Arial" w:cs="Arial"/>
          <w:szCs w:val="22"/>
        </w:rPr>
        <w:t xml:space="preserve"> </w:t>
      </w:r>
      <w:r w:rsidRPr="00BA211C">
        <w:rPr>
          <w:rFonts w:ascii="Arial" w:eastAsia="Calibri" w:hAnsi="Arial" w:cs="Arial"/>
          <w:szCs w:val="22"/>
        </w:rPr>
        <w:t>Samples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obtained</w:t>
      </w:r>
      <w:r w:rsidR="001E1D16">
        <w:rPr>
          <w:rFonts w:ascii="Arial" w:eastAsia="Calibri" w:hAnsi="Arial" w:cs="Arial"/>
          <w:szCs w:val="22"/>
        </w:rPr>
        <w:t xml:space="preserve"> </w:t>
      </w:r>
      <w:r w:rsidRPr="00BA211C">
        <w:rPr>
          <w:rFonts w:ascii="Arial" w:eastAsia="Calibri" w:hAnsi="Arial" w:cs="Arial"/>
          <w:szCs w:val="22"/>
        </w:rPr>
        <w:t>from</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depth</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1–5</w:t>
      </w:r>
      <w:r w:rsidR="001E1D16">
        <w:rPr>
          <w:rFonts w:ascii="Arial" w:eastAsia="Calibri" w:hAnsi="Arial" w:cs="Arial"/>
          <w:szCs w:val="22"/>
        </w:rPr>
        <w:t xml:space="preserve"> </w:t>
      </w:r>
      <w:r w:rsidRPr="00BA211C">
        <w:rPr>
          <w:rFonts w:ascii="Arial" w:eastAsia="Calibri" w:hAnsi="Arial" w:cs="Arial"/>
          <w:szCs w:val="22"/>
        </w:rPr>
        <w:t>inches,</w:t>
      </w:r>
      <w:r w:rsidR="001E1D16">
        <w:rPr>
          <w:rFonts w:ascii="Arial" w:eastAsia="Calibri" w:hAnsi="Arial" w:cs="Arial"/>
          <w:szCs w:val="22"/>
        </w:rPr>
        <w:t xml:space="preserve"> </w:t>
      </w:r>
      <w:r w:rsidRPr="00BA211C">
        <w:rPr>
          <w:rFonts w:ascii="Arial" w:eastAsia="Calibri" w:hAnsi="Arial" w:cs="Arial"/>
          <w:szCs w:val="22"/>
        </w:rPr>
        <w:t>sieved</w:t>
      </w:r>
      <w:r w:rsidR="001E1D16">
        <w:rPr>
          <w:rFonts w:ascii="Arial" w:eastAsia="Calibri" w:hAnsi="Arial" w:cs="Arial"/>
          <w:szCs w:val="22"/>
        </w:rPr>
        <w:t xml:space="preserve"> </w:t>
      </w:r>
      <w:r w:rsidRPr="00BA211C">
        <w:rPr>
          <w:rFonts w:ascii="Arial" w:eastAsia="Calibri" w:hAnsi="Arial" w:cs="Arial"/>
          <w:szCs w:val="22"/>
        </w:rPr>
        <w:t>through</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2</w:t>
      </w:r>
      <w:r w:rsidR="001E1D16">
        <w:rPr>
          <w:rFonts w:ascii="Arial" w:eastAsia="Calibri" w:hAnsi="Arial" w:cs="Arial"/>
          <w:szCs w:val="22"/>
        </w:rPr>
        <w:t xml:space="preserve"> </w:t>
      </w:r>
      <w:r w:rsidRPr="00BA211C">
        <w:rPr>
          <w:rFonts w:ascii="Arial" w:eastAsia="Calibri" w:hAnsi="Arial" w:cs="Arial"/>
          <w:szCs w:val="22"/>
        </w:rPr>
        <w:t>mm</w:t>
      </w:r>
      <w:r w:rsidR="001E1D16">
        <w:rPr>
          <w:rFonts w:ascii="Arial" w:eastAsia="Calibri" w:hAnsi="Arial" w:cs="Arial"/>
          <w:szCs w:val="22"/>
        </w:rPr>
        <w:t xml:space="preserve"> </w:t>
      </w:r>
      <w:r w:rsidRPr="00BA211C">
        <w:rPr>
          <w:rFonts w:ascii="Arial" w:eastAsia="Calibri" w:hAnsi="Arial" w:cs="Arial"/>
          <w:szCs w:val="22"/>
        </w:rPr>
        <w:t>mesh</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remove</w:t>
      </w:r>
      <w:r w:rsidR="001E1D16">
        <w:rPr>
          <w:rFonts w:ascii="Arial" w:eastAsia="Calibri" w:hAnsi="Arial" w:cs="Arial"/>
          <w:szCs w:val="22"/>
        </w:rPr>
        <w:t xml:space="preserve"> </w:t>
      </w:r>
      <w:r w:rsidRPr="00BA211C">
        <w:rPr>
          <w:rFonts w:ascii="Arial" w:eastAsia="Calibri" w:hAnsi="Arial" w:cs="Arial"/>
          <w:szCs w:val="22"/>
        </w:rPr>
        <w:t>debris,</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transferred</w:t>
      </w:r>
      <w:r w:rsidR="001E1D16">
        <w:rPr>
          <w:rFonts w:ascii="Arial" w:eastAsia="Calibri" w:hAnsi="Arial" w:cs="Arial"/>
          <w:szCs w:val="22"/>
        </w:rPr>
        <w:t xml:space="preserve"> </w:t>
      </w:r>
      <w:r w:rsidRPr="00BA211C">
        <w:rPr>
          <w:rFonts w:ascii="Arial" w:eastAsia="Calibri" w:hAnsi="Arial" w:cs="Arial"/>
          <w:szCs w:val="22"/>
        </w:rPr>
        <w:t>into</w:t>
      </w:r>
      <w:r w:rsidR="001E1D16">
        <w:rPr>
          <w:rFonts w:ascii="Arial" w:eastAsia="Calibri" w:hAnsi="Arial" w:cs="Arial"/>
          <w:szCs w:val="22"/>
        </w:rPr>
        <w:t xml:space="preserve"> </w:t>
      </w:r>
      <w:r w:rsidRPr="00BA211C">
        <w:rPr>
          <w:rFonts w:ascii="Arial" w:eastAsia="Calibri" w:hAnsi="Arial" w:cs="Arial"/>
          <w:szCs w:val="22"/>
        </w:rPr>
        <w:t>sterile</w:t>
      </w:r>
      <w:r w:rsidR="001E1D16">
        <w:rPr>
          <w:rFonts w:ascii="Arial" w:eastAsia="Calibri" w:hAnsi="Arial" w:cs="Arial"/>
          <w:szCs w:val="22"/>
        </w:rPr>
        <w:t xml:space="preserve"> </w:t>
      </w:r>
      <w:r w:rsidRPr="00BA211C">
        <w:rPr>
          <w:rFonts w:ascii="Arial" w:eastAsia="Calibri" w:hAnsi="Arial" w:cs="Arial"/>
          <w:szCs w:val="22"/>
        </w:rPr>
        <w:t>polythene</w:t>
      </w:r>
      <w:r w:rsidR="001E1D16">
        <w:rPr>
          <w:rFonts w:ascii="Arial" w:eastAsia="Calibri" w:hAnsi="Arial" w:cs="Arial"/>
          <w:szCs w:val="22"/>
        </w:rPr>
        <w:t xml:space="preserve"> </w:t>
      </w:r>
      <w:r w:rsidRPr="00BA211C">
        <w:rPr>
          <w:rFonts w:ascii="Arial" w:eastAsia="Calibri" w:hAnsi="Arial" w:cs="Arial"/>
          <w:szCs w:val="22"/>
        </w:rPr>
        <w:t>bags.</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samples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transported</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Microbiology</w:t>
      </w:r>
      <w:r w:rsidR="001E1D16">
        <w:rPr>
          <w:rFonts w:ascii="Arial" w:eastAsia="Calibri" w:hAnsi="Arial" w:cs="Arial"/>
          <w:szCs w:val="22"/>
        </w:rPr>
        <w:t xml:space="preserve"> </w:t>
      </w:r>
      <w:r w:rsidRPr="00BA211C">
        <w:rPr>
          <w:rFonts w:ascii="Arial" w:eastAsia="Calibri" w:hAnsi="Arial" w:cs="Arial"/>
          <w:szCs w:val="22"/>
        </w:rPr>
        <w:t>Laboratory</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proofErr w:type="spellStart"/>
      <w:r w:rsidRPr="00BA211C">
        <w:rPr>
          <w:rFonts w:ascii="Arial" w:eastAsia="Calibri" w:hAnsi="Arial" w:cs="Arial"/>
          <w:szCs w:val="22"/>
        </w:rPr>
        <w:t>Bayero</w:t>
      </w:r>
      <w:proofErr w:type="spellEnd"/>
      <w:r w:rsidR="001E1D16">
        <w:rPr>
          <w:rFonts w:ascii="Arial" w:eastAsia="Calibri" w:hAnsi="Arial" w:cs="Arial"/>
          <w:szCs w:val="22"/>
        </w:rPr>
        <w:t xml:space="preserve"> </w:t>
      </w:r>
      <w:r w:rsidRPr="00BA211C">
        <w:rPr>
          <w:rFonts w:ascii="Arial" w:eastAsia="Calibri" w:hAnsi="Arial" w:cs="Arial"/>
          <w:szCs w:val="22"/>
        </w:rPr>
        <w:t>University</w:t>
      </w:r>
      <w:r w:rsidR="001E1D16">
        <w:rPr>
          <w:rFonts w:ascii="Arial" w:eastAsia="Calibri" w:hAnsi="Arial" w:cs="Arial"/>
          <w:szCs w:val="22"/>
        </w:rPr>
        <w:t xml:space="preserve"> </w:t>
      </w:r>
      <w:r w:rsidRPr="00BA211C">
        <w:rPr>
          <w:rFonts w:ascii="Arial" w:eastAsia="Calibri" w:hAnsi="Arial" w:cs="Arial"/>
          <w:szCs w:val="22"/>
        </w:rPr>
        <w:t>Kano,</w:t>
      </w:r>
      <w:r w:rsidR="001E1D16">
        <w:rPr>
          <w:rFonts w:ascii="Arial" w:eastAsia="Calibri" w:hAnsi="Arial" w:cs="Arial"/>
          <w:szCs w:val="22"/>
        </w:rPr>
        <w:t xml:space="preserve"> </w:t>
      </w: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immediate</w:t>
      </w:r>
      <w:r w:rsidR="001E1D16">
        <w:rPr>
          <w:rFonts w:ascii="Arial" w:eastAsia="Calibri" w:hAnsi="Arial" w:cs="Arial"/>
          <w:szCs w:val="22"/>
        </w:rPr>
        <w:t xml:space="preserve"> </w:t>
      </w:r>
      <w:r w:rsidRPr="00BA211C">
        <w:rPr>
          <w:rFonts w:ascii="Arial" w:eastAsia="Calibri" w:hAnsi="Arial" w:cs="Arial"/>
          <w:szCs w:val="22"/>
        </w:rPr>
        <w:t>analysis.</w:t>
      </w:r>
    </w:p>
    <w:p w14:paraId="21D02511" w14:textId="31B04188" w:rsidR="00BA211C" w:rsidRDefault="00BA211C" w:rsidP="00BA211C">
      <w:pPr>
        <w:pStyle w:val="Body"/>
        <w:spacing w:after="0"/>
        <w:rPr>
          <w:rFonts w:ascii="Arial" w:eastAsia="Calibri" w:hAnsi="Arial" w:cs="Arial"/>
          <w:szCs w:val="22"/>
        </w:rPr>
      </w:pP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bacterial</w:t>
      </w:r>
      <w:r w:rsidR="001E1D16">
        <w:rPr>
          <w:rFonts w:ascii="Arial" w:eastAsia="Calibri" w:hAnsi="Arial" w:cs="Arial"/>
          <w:szCs w:val="22"/>
        </w:rPr>
        <w:t xml:space="preserve"> </w:t>
      </w:r>
      <w:r w:rsidRPr="00BA211C">
        <w:rPr>
          <w:rFonts w:ascii="Arial" w:eastAsia="Calibri" w:hAnsi="Arial" w:cs="Arial"/>
          <w:szCs w:val="22"/>
        </w:rPr>
        <w:t>isolation,</w:t>
      </w:r>
      <w:r w:rsidR="001E1D16">
        <w:rPr>
          <w:rFonts w:ascii="Arial" w:eastAsia="Calibri" w:hAnsi="Arial" w:cs="Arial"/>
          <w:szCs w:val="22"/>
        </w:rPr>
        <w:t xml:space="preserve"> </w:t>
      </w:r>
      <w:r w:rsidRPr="00BA211C">
        <w:rPr>
          <w:rFonts w:ascii="Arial" w:eastAsia="Calibri" w:hAnsi="Arial" w:cs="Arial"/>
          <w:szCs w:val="22"/>
        </w:rPr>
        <w:t>1</w:t>
      </w:r>
      <w:r w:rsidR="001E1D16">
        <w:rPr>
          <w:rFonts w:ascii="Arial" w:eastAsia="Calibri" w:hAnsi="Arial" w:cs="Arial"/>
          <w:szCs w:val="22"/>
        </w:rPr>
        <w:t xml:space="preserve"> </w:t>
      </w:r>
      <w:r w:rsidRPr="00BA211C">
        <w:rPr>
          <w:rFonts w:ascii="Arial" w:eastAsia="Calibri" w:hAnsi="Arial" w:cs="Arial"/>
          <w:szCs w:val="22"/>
        </w:rPr>
        <w:t>g</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each</w:t>
      </w:r>
      <w:r w:rsidR="001E1D16">
        <w:rPr>
          <w:rFonts w:ascii="Arial" w:eastAsia="Calibri" w:hAnsi="Arial" w:cs="Arial"/>
          <w:szCs w:val="22"/>
        </w:rPr>
        <w:t xml:space="preserve"> </w:t>
      </w:r>
      <w:r w:rsidRPr="00BA211C">
        <w:rPr>
          <w:rFonts w:ascii="Arial" w:eastAsia="Calibri" w:hAnsi="Arial" w:cs="Arial"/>
          <w:szCs w:val="22"/>
        </w:rPr>
        <w:t>soil</w:t>
      </w:r>
      <w:r w:rsidR="001E1D16">
        <w:rPr>
          <w:rFonts w:ascii="Arial" w:eastAsia="Calibri" w:hAnsi="Arial" w:cs="Arial"/>
          <w:szCs w:val="22"/>
        </w:rPr>
        <w:t xml:space="preserve"> </w:t>
      </w:r>
      <w:r w:rsidRPr="00BA211C">
        <w:rPr>
          <w:rFonts w:ascii="Arial" w:eastAsia="Calibri" w:hAnsi="Arial" w:cs="Arial"/>
          <w:szCs w:val="22"/>
        </w:rPr>
        <w:t>sample</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suspended</w:t>
      </w:r>
      <w:r w:rsidR="001E1D16">
        <w:rPr>
          <w:rFonts w:ascii="Arial" w:eastAsia="Calibri" w:hAnsi="Arial" w:cs="Arial"/>
          <w:szCs w:val="22"/>
        </w:rPr>
        <w:t xml:space="preserve"> </w:t>
      </w:r>
      <w:r w:rsidRPr="00BA211C">
        <w:rPr>
          <w:rFonts w:ascii="Arial" w:eastAsia="Calibri" w:hAnsi="Arial" w:cs="Arial"/>
          <w:szCs w:val="22"/>
        </w:rPr>
        <w:t>in</w:t>
      </w:r>
      <w:r w:rsidR="001E1D16">
        <w:rPr>
          <w:rFonts w:ascii="Arial" w:eastAsia="Calibri" w:hAnsi="Arial" w:cs="Arial"/>
          <w:szCs w:val="22"/>
        </w:rPr>
        <w:t xml:space="preserve"> </w:t>
      </w:r>
      <w:r w:rsidRPr="00BA211C">
        <w:rPr>
          <w:rFonts w:ascii="Arial" w:eastAsia="Calibri" w:hAnsi="Arial" w:cs="Arial"/>
          <w:szCs w:val="22"/>
        </w:rPr>
        <w:t>9</w:t>
      </w:r>
      <w:r w:rsidR="001E1D16">
        <w:rPr>
          <w:rFonts w:ascii="Arial" w:eastAsia="Calibri" w:hAnsi="Arial" w:cs="Arial"/>
          <w:szCs w:val="22"/>
        </w:rPr>
        <w:t xml:space="preserve"> </w:t>
      </w:r>
      <w:r w:rsidRPr="00BA211C">
        <w:rPr>
          <w:rFonts w:ascii="Arial" w:eastAsia="Calibri" w:hAnsi="Arial" w:cs="Arial"/>
          <w:szCs w:val="22"/>
        </w:rPr>
        <w:t>mL</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sterile</w:t>
      </w:r>
      <w:r w:rsidR="001E1D16">
        <w:rPr>
          <w:rFonts w:ascii="Arial" w:eastAsia="Calibri" w:hAnsi="Arial" w:cs="Arial"/>
          <w:szCs w:val="22"/>
        </w:rPr>
        <w:t xml:space="preserve"> </w:t>
      </w:r>
      <w:r w:rsidRPr="00BA211C">
        <w:rPr>
          <w:rFonts w:ascii="Arial" w:eastAsia="Calibri" w:hAnsi="Arial" w:cs="Arial"/>
          <w:szCs w:val="22"/>
        </w:rPr>
        <w:t>distilled</w:t>
      </w:r>
      <w:r w:rsidR="001E1D16">
        <w:rPr>
          <w:rFonts w:ascii="Arial" w:eastAsia="Calibri" w:hAnsi="Arial" w:cs="Arial"/>
          <w:szCs w:val="22"/>
        </w:rPr>
        <w:t xml:space="preserve"> </w:t>
      </w:r>
      <w:r w:rsidRPr="00BA211C">
        <w:rPr>
          <w:rFonts w:ascii="Arial" w:eastAsia="Calibri" w:hAnsi="Arial" w:cs="Arial"/>
          <w:szCs w:val="22"/>
        </w:rPr>
        <w:t>water</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obtain</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stock</w:t>
      </w:r>
      <w:r w:rsidR="001E1D16">
        <w:rPr>
          <w:rFonts w:ascii="Arial" w:eastAsia="Calibri" w:hAnsi="Arial" w:cs="Arial"/>
          <w:szCs w:val="22"/>
        </w:rPr>
        <w:t xml:space="preserve"> </w:t>
      </w:r>
      <w:r w:rsidRPr="00BA211C">
        <w:rPr>
          <w:rFonts w:ascii="Arial" w:eastAsia="Calibri" w:hAnsi="Arial" w:cs="Arial"/>
          <w:szCs w:val="22"/>
        </w:rPr>
        <w:t>suspension.</w:t>
      </w:r>
      <w:r w:rsidR="001E1D16">
        <w:rPr>
          <w:rFonts w:ascii="Arial" w:eastAsia="Calibri" w:hAnsi="Arial" w:cs="Arial"/>
          <w:szCs w:val="22"/>
        </w:rPr>
        <w:t xml:space="preserve"> </w:t>
      </w:r>
      <w:r w:rsidRPr="00BA211C">
        <w:rPr>
          <w:rFonts w:ascii="Arial" w:eastAsia="Calibri" w:hAnsi="Arial" w:cs="Arial"/>
          <w:szCs w:val="22"/>
        </w:rPr>
        <w:t>Serial</w:t>
      </w:r>
      <w:r w:rsidR="001E1D16">
        <w:rPr>
          <w:rFonts w:ascii="Arial" w:eastAsia="Calibri" w:hAnsi="Arial" w:cs="Arial"/>
          <w:szCs w:val="22"/>
        </w:rPr>
        <w:t xml:space="preserve"> </w:t>
      </w:r>
      <w:r w:rsidRPr="00BA211C">
        <w:rPr>
          <w:rFonts w:ascii="Arial" w:eastAsia="Calibri" w:hAnsi="Arial" w:cs="Arial"/>
          <w:szCs w:val="22"/>
        </w:rPr>
        <w:t>dilutions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prepared</w:t>
      </w:r>
      <w:r w:rsidR="001E1D16">
        <w:rPr>
          <w:rFonts w:ascii="Arial" w:eastAsia="Calibri" w:hAnsi="Arial" w:cs="Arial"/>
          <w:szCs w:val="22"/>
        </w:rPr>
        <w:t xml:space="preserve"> </w:t>
      </w:r>
      <w:r w:rsidRPr="00BA211C">
        <w:rPr>
          <w:rFonts w:ascii="Arial" w:eastAsia="Calibri" w:hAnsi="Arial" w:cs="Arial"/>
          <w:szCs w:val="22"/>
        </w:rPr>
        <w:t>using</w:t>
      </w:r>
      <w:r w:rsidR="001E1D16">
        <w:rPr>
          <w:rFonts w:ascii="Arial" w:eastAsia="Calibri" w:hAnsi="Arial" w:cs="Arial"/>
          <w:szCs w:val="22"/>
        </w:rPr>
        <w:t xml:space="preserve"> </w:t>
      </w:r>
      <w:r w:rsidRPr="00BA211C">
        <w:rPr>
          <w:rFonts w:ascii="Arial" w:eastAsia="Calibri" w:hAnsi="Arial" w:cs="Arial"/>
          <w:szCs w:val="22"/>
        </w:rPr>
        <w:t>sterile</w:t>
      </w:r>
      <w:r w:rsidR="001E1D16">
        <w:rPr>
          <w:rFonts w:ascii="Arial" w:eastAsia="Calibri" w:hAnsi="Arial" w:cs="Arial"/>
          <w:szCs w:val="22"/>
        </w:rPr>
        <w:t xml:space="preserve"> </w:t>
      </w:r>
      <w:r w:rsidRPr="00BA211C">
        <w:rPr>
          <w:rFonts w:ascii="Arial" w:eastAsia="Calibri" w:hAnsi="Arial" w:cs="Arial"/>
          <w:szCs w:val="22"/>
        </w:rPr>
        <w:t>0.85%</w:t>
      </w:r>
      <w:r w:rsidR="001E1D16">
        <w:rPr>
          <w:rFonts w:ascii="Arial" w:eastAsia="Calibri" w:hAnsi="Arial" w:cs="Arial"/>
          <w:szCs w:val="22"/>
        </w:rPr>
        <w:t xml:space="preserve"> </w:t>
      </w:r>
      <w:r w:rsidRPr="00BA211C">
        <w:rPr>
          <w:rFonts w:ascii="Arial" w:eastAsia="Calibri" w:hAnsi="Arial" w:cs="Arial"/>
          <w:szCs w:val="22"/>
        </w:rPr>
        <w:t>NaCl</w:t>
      </w:r>
      <w:r w:rsidR="001E1D16">
        <w:rPr>
          <w:rFonts w:ascii="Arial" w:eastAsia="Calibri" w:hAnsi="Arial" w:cs="Arial"/>
          <w:szCs w:val="22"/>
        </w:rPr>
        <w:t xml:space="preserve"> </w:t>
      </w:r>
      <w:r w:rsidRPr="00BA211C">
        <w:rPr>
          <w:rFonts w:ascii="Arial" w:eastAsia="Calibri" w:hAnsi="Arial" w:cs="Arial"/>
          <w:szCs w:val="22"/>
        </w:rPr>
        <w:t>solution.</w:t>
      </w:r>
      <w:r w:rsidR="001E1D16">
        <w:rPr>
          <w:rFonts w:ascii="Arial" w:eastAsia="Calibri" w:hAnsi="Arial" w:cs="Arial"/>
          <w:szCs w:val="22"/>
        </w:rPr>
        <w:t xml:space="preserve"> </w:t>
      </w:r>
      <w:r w:rsidRPr="00BA211C">
        <w:rPr>
          <w:rFonts w:ascii="Arial" w:eastAsia="Calibri" w:hAnsi="Arial" w:cs="Arial"/>
          <w:szCs w:val="22"/>
        </w:rPr>
        <w:t>Aliquots</w:t>
      </w:r>
      <w:r w:rsidR="001E1D16">
        <w:rPr>
          <w:rFonts w:ascii="Arial" w:eastAsia="Calibri" w:hAnsi="Arial" w:cs="Arial"/>
          <w:szCs w:val="22"/>
        </w:rPr>
        <w:t xml:space="preserve"> </w:t>
      </w:r>
      <w:r w:rsidRPr="00BA211C">
        <w:rPr>
          <w:rFonts w:ascii="Arial" w:eastAsia="Calibri" w:hAnsi="Arial" w:cs="Arial"/>
          <w:szCs w:val="22"/>
        </w:rPr>
        <w:t>(0.1</w:t>
      </w:r>
      <w:r w:rsidR="001E1D16">
        <w:rPr>
          <w:rFonts w:ascii="Arial" w:eastAsia="Calibri" w:hAnsi="Arial" w:cs="Arial"/>
          <w:szCs w:val="22"/>
        </w:rPr>
        <w:t xml:space="preserve"> </w:t>
      </w:r>
      <w:r w:rsidRPr="00BA211C">
        <w:rPr>
          <w:rFonts w:ascii="Arial" w:eastAsia="Calibri" w:hAnsi="Arial" w:cs="Arial"/>
          <w:szCs w:val="22"/>
        </w:rPr>
        <w:t>mL)</w:t>
      </w:r>
      <w:r w:rsidR="001E1D16">
        <w:rPr>
          <w:rFonts w:ascii="Arial" w:eastAsia="Calibri" w:hAnsi="Arial" w:cs="Arial"/>
          <w:szCs w:val="22"/>
        </w:rPr>
        <w:t xml:space="preserve"> </w:t>
      </w:r>
      <w:r w:rsidRPr="00BA211C">
        <w:rPr>
          <w:rFonts w:ascii="Arial" w:eastAsia="Calibri" w:hAnsi="Arial" w:cs="Arial"/>
          <w:szCs w:val="22"/>
        </w:rPr>
        <w:t>from</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10</w:t>
      </w:r>
      <w:r w:rsidRPr="00BA211C">
        <w:rPr>
          <w:rFonts w:ascii="Cambria Math" w:eastAsia="Calibri" w:hAnsi="Cambria Math" w:cs="Cambria Math"/>
          <w:szCs w:val="22"/>
        </w:rPr>
        <w:t>⁻</w:t>
      </w:r>
      <w:r w:rsidRPr="00BA211C">
        <w:rPr>
          <w:rFonts w:ascii="Arial" w:eastAsia="Calibri" w:hAnsi="Arial" w:cs="Arial"/>
          <w:szCs w:val="22"/>
        </w:rPr>
        <w:t>⁴</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10</w:t>
      </w:r>
      <w:r w:rsidRPr="00BA211C">
        <w:rPr>
          <w:rFonts w:ascii="Cambria Math" w:eastAsia="Calibri" w:hAnsi="Cambria Math" w:cs="Cambria Math"/>
          <w:szCs w:val="22"/>
        </w:rPr>
        <w:t>⁻</w:t>
      </w:r>
      <w:r w:rsidRPr="00BA211C">
        <w:rPr>
          <w:rFonts w:ascii="Arial" w:eastAsia="Calibri" w:hAnsi="Arial" w:cs="Arial"/>
          <w:szCs w:val="22"/>
        </w:rPr>
        <w:t>⁵</w:t>
      </w:r>
      <w:r w:rsidR="001E1D16">
        <w:rPr>
          <w:rFonts w:ascii="Arial" w:eastAsia="Calibri" w:hAnsi="Arial" w:cs="Arial"/>
          <w:szCs w:val="22"/>
        </w:rPr>
        <w:t xml:space="preserve"> </w:t>
      </w:r>
      <w:r w:rsidRPr="00BA211C">
        <w:rPr>
          <w:rFonts w:ascii="Arial" w:eastAsia="Calibri" w:hAnsi="Arial" w:cs="Arial"/>
          <w:szCs w:val="22"/>
        </w:rPr>
        <w:t>dilutions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spread</w:t>
      </w:r>
      <w:r w:rsidR="001E1D16">
        <w:rPr>
          <w:rFonts w:ascii="Arial" w:eastAsia="Calibri" w:hAnsi="Arial" w:cs="Arial"/>
          <w:szCs w:val="22"/>
        </w:rPr>
        <w:t xml:space="preserve"> </w:t>
      </w:r>
      <w:r w:rsidRPr="00BA211C">
        <w:rPr>
          <w:rFonts w:ascii="Arial" w:eastAsia="Calibri" w:hAnsi="Arial" w:cs="Arial"/>
          <w:szCs w:val="22"/>
        </w:rPr>
        <w:t>onto</w:t>
      </w:r>
      <w:r w:rsidR="001E1D16">
        <w:rPr>
          <w:rFonts w:ascii="Arial" w:eastAsia="Calibri" w:hAnsi="Arial" w:cs="Arial"/>
          <w:szCs w:val="22"/>
        </w:rPr>
        <w:t xml:space="preserve"> </w:t>
      </w:r>
      <w:r w:rsidRPr="00BA211C">
        <w:rPr>
          <w:rFonts w:ascii="Arial" w:eastAsia="Calibri" w:hAnsi="Arial" w:cs="Arial"/>
          <w:szCs w:val="22"/>
        </w:rPr>
        <w:t>Nutrient</w:t>
      </w:r>
      <w:r w:rsidR="001E1D16">
        <w:rPr>
          <w:rFonts w:ascii="Arial" w:eastAsia="Calibri" w:hAnsi="Arial" w:cs="Arial"/>
          <w:szCs w:val="22"/>
        </w:rPr>
        <w:t xml:space="preserve"> </w:t>
      </w:r>
      <w:r w:rsidRPr="00BA211C">
        <w:rPr>
          <w:rFonts w:ascii="Arial" w:eastAsia="Calibri" w:hAnsi="Arial" w:cs="Arial"/>
          <w:szCs w:val="22"/>
        </w:rPr>
        <w:t>Agar</w:t>
      </w:r>
      <w:r w:rsidR="001E1D16">
        <w:rPr>
          <w:rFonts w:ascii="Arial" w:eastAsia="Calibri" w:hAnsi="Arial" w:cs="Arial"/>
          <w:szCs w:val="22"/>
        </w:rPr>
        <w:t xml:space="preserve"> </w:t>
      </w:r>
      <w:r w:rsidRPr="00BA211C">
        <w:rPr>
          <w:rFonts w:ascii="Arial" w:eastAsia="Calibri" w:hAnsi="Arial" w:cs="Arial"/>
          <w:szCs w:val="22"/>
        </w:rPr>
        <w:t>plates</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incubated</w:t>
      </w:r>
      <w:r w:rsidR="001E1D16">
        <w:rPr>
          <w:rFonts w:ascii="Arial" w:eastAsia="Calibri" w:hAnsi="Arial" w:cs="Arial"/>
          <w:szCs w:val="22"/>
        </w:rPr>
        <w:t xml:space="preserve"> </w:t>
      </w:r>
      <w:r w:rsidRPr="00BA211C">
        <w:rPr>
          <w:rFonts w:ascii="Arial" w:eastAsia="Calibri" w:hAnsi="Arial" w:cs="Arial"/>
          <w:szCs w:val="22"/>
        </w:rPr>
        <w:t>at</w:t>
      </w:r>
      <w:r w:rsidR="001E1D16">
        <w:rPr>
          <w:rFonts w:ascii="Arial" w:eastAsia="Calibri" w:hAnsi="Arial" w:cs="Arial"/>
          <w:szCs w:val="22"/>
        </w:rPr>
        <w:t xml:space="preserve"> </w:t>
      </w:r>
      <w:r w:rsidRPr="00BA211C">
        <w:rPr>
          <w:rFonts w:ascii="Arial" w:eastAsia="Calibri" w:hAnsi="Arial" w:cs="Arial"/>
          <w:szCs w:val="22"/>
        </w:rPr>
        <w:t>35°C</w:t>
      </w:r>
      <w:r w:rsidR="001E1D16">
        <w:rPr>
          <w:rFonts w:ascii="Arial" w:eastAsia="Calibri" w:hAnsi="Arial" w:cs="Arial"/>
          <w:szCs w:val="22"/>
        </w:rPr>
        <w:t xml:space="preserve"> </w:t>
      </w: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48</w:t>
      </w:r>
      <w:r w:rsidR="001E1D16">
        <w:rPr>
          <w:rFonts w:ascii="Arial" w:eastAsia="Calibri" w:hAnsi="Arial" w:cs="Arial"/>
          <w:szCs w:val="22"/>
        </w:rPr>
        <w:t xml:space="preserve"> </w:t>
      </w:r>
      <w:r w:rsidRPr="00BA211C">
        <w:rPr>
          <w:rFonts w:ascii="Arial" w:eastAsia="Calibri" w:hAnsi="Arial" w:cs="Arial"/>
          <w:szCs w:val="22"/>
        </w:rPr>
        <w:t>hours.</w:t>
      </w:r>
      <w:r w:rsidR="001E1D16">
        <w:rPr>
          <w:rFonts w:ascii="Arial" w:eastAsia="Calibri" w:hAnsi="Arial" w:cs="Arial"/>
          <w:szCs w:val="22"/>
        </w:rPr>
        <w:t xml:space="preserve"> </w:t>
      </w:r>
      <w:r w:rsidRPr="00BA211C">
        <w:rPr>
          <w:rFonts w:ascii="Arial" w:eastAsia="Calibri" w:hAnsi="Arial" w:cs="Arial"/>
          <w:szCs w:val="22"/>
        </w:rPr>
        <w:t>Distinct</w:t>
      </w:r>
      <w:r w:rsidR="001E1D16">
        <w:rPr>
          <w:rFonts w:ascii="Arial" w:eastAsia="Calibri" w:hAnsi="Arial" w:cs="Arial"/>
          <w:szCs w:val="22"/>
        </w:rPr>
        <w:t xml:space="preserve"> </w:t>
      </w:r>
      <w:r w:rsidRPr="00BA211C">
        <w:rPr>
          <w:rFonts w:ascii="Arial" w:eastAsia="Calibri" w:hAnsi="Arial" w:cs="Arial"/>
          <w:szCs w:val="22"/>
        </w:rPr>
        <w:t>colonies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selected</w:t>
      </w:r>
      <w:r w:rsidR="001E1D16">
        <w:rPr>
          <w:rFonts w:ascii="Arial" w:eastAsia="Calibri" w:hAnsi="Arial" w:cs="Arial"/>
          <w:szCs w:val="22"/>
        </w:rPr>
        <w:t xml:space="preserve"> </w:t>
      </w:r>
      <w:r w:rsidRPr="00BA211C">
        <w:rPr>
          <w:rFonts w:ascii="Arial" w:eastAsia="Calibri" w:hAnsi="Arial" w:cs="Arial"/>
          <w:szCs w:val="22"/>
        </w:rPr>
        <w:t>based</w:t>
      </w:r>
      <w:r w:rsidR="001E1D16">
        <w:rPr>
          <w:rFonts w:ascii="Arial" w:eastAsia="Calibri" w:hAnsi="Arial" w:cs="Arial"/>
          <w:szCs w:val="22"/>
        </w:rPr>
        <w:t xml:space="preserve"> </w:t>
      </w:r>
      <w:r w:rsidRPr="00BA211C">
        <w:rPr>
          <w:rFonts w:ascii="Arial" w:eastAsia="Calibri" w:hAnsi="Arial" w:cs="Arial"/>
          <w:szCs w:val="22"/>
        </w:rPr>
        <w:t>on</w:t>
      </w:r>
      <w:r w:rsidR="001E1D16">
        <w:rPr>
          <w:rFonts w:ascii="Arial" w:eastAsia="Calibri" w:hAnsi="Arial" w:cs="Arial"/>
          <w:szCs w:val="22"/>
        </w:rPr>
        <w:t xml:space="preserve"> </w:t>
      </w:r>
      <w:r w:rsidRPr="00BA211C">
        <w:rPr>
          <w:rFonts w:ascii="Arial" w:eastAsia="Calibri" w:hAnsi="Arial" w:cs="Arial"/>
          <w:szCs w:val="22"/>
        </w:rPr>
        <w:t>morphological</w:t>
      </w:r>
      <w:r w:rsidR="001E1D16">
        <w:rPr>
          <w:rFonts w:ascii="Arial" w:eastAsia="Calibri" w:hAnsi="Arial" w:cs="Arial"/>
          <w:szCs w:val="22"/>
        </w:rPr>
        <w:t xml:space="preserve"> </w:t>
      </w:r>
      <w:r w:rsidRPr="00BA211C">
        <w:rPr>
          <w:rFonts w:ascii="Arial" w:eastAsia="Calibri" w:hAnsi="Arial" w:cs="Arial"/>
          <w:szCs w:val="22"/>
        </w:rPr>
        <w:t>differences</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purified</w:t>
      </w:r>
      <w:r w:rsidR="001E1D16">
        <w:rPr>
          <w:rFonts w:ascii="Arial" w:eastAsia="Calibri" w:hAnsi="Arial" w:cs="Arial"/>
          <w:szCs w:val="22"/>
        </w:rPr>
        <w:t xml:space="preserve"> </w:t>
      </w:r>
      <w:r w:rsidRPr="00BA211C">
        <w:rPr>
          <w:rFonts w:ascii="Arial" w:eastAsia="Calibri" w:hAnsi="Arial" w:cs="Arial"/>
          <w:szCs w:val="22"/>
        </w:rPr>
        <w:t>through</w:t>
      </w:r>
      <w:r w:rsidR="001E1D16">
        <w:rPr>
          <w:rFonts w:ascii="Arial" w:eastAsia="Calibri" w:hAnsi="Arial" w:cs="Arial"/>
          <w:szCs w:val="22"/>
        </w:rPr>
        <w:t xml:space="preserve"> </w:t>
      </w:r>
      <w:r w:rsidRPr="00BA211C">
        <w:rPr>
          <w:rFonts w:ascii="Arial" w:eastAsia="Calibri" w:hAnsi="Arial" w:cs="Arial"/>
          <w:szCs w:val="22"/>
        </w:rPr>
        <w:t>repeated</w:t>
      </w:r>
      <w:r w:rsidR="001E1D16">
        <w:rPr>
          <w:rFonts w:ascii="Arial" w:eastAsia="Calibri" w:hAnsi="Arial" w:cs="Arial"/>
          <w:szCs w:val="22"/>
        </w:rPr>
        <w:t xml:space="preserve"> </w:t>
      </w:r>
      <w:r w:rsidRPr="00BA211C">
        <w:rPr>
          <w:rFonts w:ascii="Arial" w:eastAsia="Calibri" w:hAnsi="Arial" w:cs="Arial"/>
          <w:szCs w:val="22"/>
        </w:rPr>
        <w:t>streaking</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obtain</w:t>
      </w:r>
      <w:r w:rsidR="001E1D16">
        <w:rPr>
          <w:rFonts w:ascii="Arial" w:eastAsia="Calibri" w:hAnsi="Arial" w:cs="Arial"/>
          <w:szCs w:val="22"/>
        </w:rPr>
        <w:t xml:space="preserve"> </w:t>
      </w:r>
      <w:r w:rsidRPr="00BA211C">
        <w:rPr>
          <w:rFonts w:ascii="Arial" w:eastAsia="Calibri" w:hAnsi="Arial" w:cs="Arial"/>
          <w:szCs w:val="22"/>
        </w:rPr>
        <w:t>pure</w:t>
      </w:r>
      <w:r w:rsidR="001E1D16">
        <w:rPr>
          <w:rFonts w:ascii="Arial" w:eastAsia="Calibri" w:hAnsi="Arial" w:cs="Arial"/>
          <w:szCs w:val="22"/>
        </w:rPr>
        <w:t xml:space="preserve"> </w:t>
      </w:r>
      <w:r w:rsidRPr="00BA211C">
        <w:rPr>
          <w:rFonts w:ascii="Arial" w:eastAsia="Calibri" w:hAnsi="Arial" w:cs="Arial"/>
          <w:szCs w:val="22"/>
        </w:rPr>
        <w:t>cultures.</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isolates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maintained</w:t>
      </w:r>
      <w:r w:rsidR="001E1D16">
        <w:rPr>
          <w:rFonts w:ascii="Arial" w:eastAsia="Calibri" w:hAnsi="Arial" w:cs="Arial"/>
          <w:szCs w:val="22"/>
        </w:rPr>
        <w:t xml:space="preserve"> </w:t>
      </w:r>
      <w:r w:rsidRPr="00BA211C">
        <w:rPr>
          <w:rFonts w:ascii="Arial" w:eastAsia="Calibri" w:hAnsi="Arial" w:cs="Arial"/>
          <w:szCs w:val="22"/>
        </w:rPr>
        <w:t>on</w:t>
      </w:r>
      <w:r w:rsidR="001E1D16">
        <w:rPr>
          <w:rFonts w:ascii="Arial" w:eastAsia="Calibri" w:hAnsi="Arial" w:cs="Arial"/>
          <w:szCs w:val="22"/>
        </w:rPr>
        <w:t xml:space="preserve"> </w:t>
      </w:r>
      <w:r w:rsidRPr="00BA211C">
        <w:rPr>
          <w:rFonts w:ascii="Arial" w:eastAsia="Calibri" w:hAnsi="Arial" w:cs="Arial"/>
          <w:szCs w:val="22"/>
        </w:rPr>
        <w:t>Nutrient</w:t>
      </w:r>
      <w:r w:rsidR="001E1D16">
        <w:rPr>
          <w:rFonts w:ascii="Arial" w:eastAsia="Calibri" w:hAnsi="Arial" w:cs="Arial"/>
          <w:szCs w:val="22"/>
        </w:rPr>
        <w:t xml:space="preserve"> </w:t>
      </w:r>
      <w:r w:rsidRPr="00BA211C">
        <w:rPr>
          <w:rFonts w:ascii="Arial" w:eastAsia="Calibri" w:hAnsi="Arial" w:cs="Arial"/>
          <w:szCs w:val="22"/>
        </w:rPr>
        <w:t>Agar</w:t>
      </w:r>
      <w:r w:rsidR="001E1D16">
        <w:rPr>
          <w:rFonts w:ascii="Arial" w:eastAsia="Calibri" w:hAnsi="Arial" w:cs="Arial"/>
          <w:szCs w:val="22"/>
        </w:rPr>
        <w:t xml:space="preserve"> </w:t>
      </w:r>
      <w:r w:rsidRPr="00BA211C">
        <w:rPr>
          <w:rFonts w:ascii="Arial" w:eastAsia="Calibri" w:hAnsi="Arial" w:cs="Arial"/>
          <w:szCs w:val="22"/>
        </w:rPr>
        <w:t>slants</w:t>
      </w:r>
      <w:r w:rsidR="001E1D16">
        <w:rPr>
          <w:rFonts w:ascii="Arial" w:eastAsia="Calibri" w:hAnsi="Arial" w:cs="Arial"/>
          <w:szCs w:val="22"/>
        </w:rPr>
        <w:t xml:space="preserve"> </w:t>
      </w:r>
      <w:r w:rsidRPr="00BA211C">
        <w:rPr>
          <w:rFonts w:ascii="Arial" w:eastAsia="Calibri" w:hAnsi="Arial" w:cs="Arial"/>
          <w:szCs w:val="22"/>
        </w:rPr>
        <w:t>at</w:t>
      </w:r>
      <w:r w:rsidR="001E1D16">
        <w:rPr>
          <w:rFonts w:ascii="Arial" w:eastAsia="Calibri" w:hAnsi="Arial" w:cs="Arial"/>
          <w:szCs w:val="22"/>
        </w:rPr>
        <w:t xml:space="preserve"> </w:t>
      </w:r>
      <w:r w:rsidRPr="00BA211C">
        <w:rPr>
          <w:rFonts w:ascii="Arial" w:eastAsia="Calibri" w:hAnsi="Arial" w:cs="Arial"/>
          <w:szCs w:val="22"/>
        </w:rPr>
        <w:t>4°C</w:t>
      </w:r>
      <w:r w:rsidR="001E1D16">
        <w:rPr>
          <w:rFonts w:ascii="Arial" w:eastAsia="Calibri" w:hAnsi="Arial" w:cs="Arial"/>
          <w:szCs w:val="22"/>
        </w:rPr>
        <w:t xml:space="preserve"> </w:t>
      </w: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subsequent</w:t>
      </w:r>
      <w:r w:rsidR="001E1D16">
        <w:rPr>
          <w:rFonts w:ascii="Arial" w:eastAsia="Calibri" w:hAnsi="Arial" w:cs="Arial"/>
          <w:szCs w:val="22"/>
        </w:rPr>
        <w:t xml:space="preserve"> </w:t>
      </w:r>
      <w:r w:rsidRPr="00BA211C">
        <w:rPr>
          <w:rFonts w:ascii="Arial" w:eastAsia="Calibri" w:hAnsi="Arial" w:cs="Arial"/>
          <w:szCs w:val="22"/>
        </w:rPr>
        <w:t>analyses</w:t>
      </w:r>
      <w:r w:rsidR="001E1D16">
        <w:rPr>
          <w:rFonts w:ascii="Arial" w:eastAsia="Calibri" w:hAnsi="Arial" w:cs="Arial"/>
          <w:szCs w:val="22"/>
        </w:rPr>
        <w:t xml:space="preserve"> </w:t>
      </w:r>
      <w:r w:rsidRPr="00BA211C">
        <w:rPr>
          <w:rFonts w:ascii="Arial" w:eastAsia="Calibri" w:hAnsi="Arial" w:cs="Arial"/>
          <w:szCs w:val="22"/>
        </w:rPr>
        <w:fldChar w:fldCharType="begin" w:fldLock="1"/>
      </w:r>
      <w:r w:rsidRPr="00BA211C">
        <w:rPr>
          <w:rFonts w:ascii="Arial" w:eastAsia="Calibri" w:hAnsi="Arial" w:cs="Arial"/>
          <w:szCs w:val="22"/>
        </w:rPr>
        <w:instrText>ADDIN CSL_CITATION {"citationItems":[{"id":"ITEM-1","itemData":{"ISSN":"2006-6996","author":[{"dropping-particle":"","family":"Adamu","given":"K S","non-dropping-particle":"","parse-names":false,"suffix":""},{"dropping-particle":"","family":"Bukar","given":"A","non-dropping-particle":"","parse-names":false,"suffix":""}],"container-title":"Bayero Journal of Pure and Applied Sciences","id":"ITEM-1","issue":"1","issued":{"date-parts":[["2022"]]},"page":"180-186","title":"Production of biodegradeable plastic by Bacillus sp. using sugarcane baggase","type":"article-journal","volume":"13"},"uris":["http://www.mendeley.com/documents/?uuid=45c26185-dd4c-47b4-b065-f206d79216ab"]}],"mendeley":{"formattedCitation":"(Adamu &amp; Bukar, 2022)","plainTextFormattedCitation":"(Adamu &amp; Bukar, 2022)","previouslyFormattedCitation":"(Adamu &amp; Bukar, 2022)"},"properties":{"noteIndex":0},"schema":"https://github.com/citation-style-language/schema/raw/master/csl-citation.json"}</w:instrText>
      </w:r>
      <w:r w:rsidRPr="00BA211C">
        <w:rPr>
          <w:rFonts w:ascii="Arial" w:eastAsia="Calibri" w:hAnsi="Arial" w:cs="Arial"/>
          <w:szCs w:val="22"/>
        </w:rPr>
        <w:fldChar w:fldCharType="separate"/>
      </w:r>
      <w:r w:rsidRPr="00BA211C">
        <w:rPr>
          <w:rFonts w:ascii="Arial" w:eastAsia="Calibri" w:hAnsi="Arial" w:cs="Arial"/>
          <w:noProof/>
          <w:szCs w:val="22"/>
        </w:rPr>
        <w:t>(Adamu</w:t>
      </w:r>
      <w:r w:rsidR="001E1D16">
        <w:rPr>
          <w:rFonts w:ascii="Arial" w:eastAsia="Calibri" w:hAnsi="Arial" w:cs="Arial"/>
          <w:noProof/>
          <w:szCs w:val="22"/>
        </w:rPr>
        <w:t xml:space="preserve"> </w:t>
      </w:r>
      <w:r w:rsidRPr="00BA211C">
        <w:rPr>
          <w:rFonts w:ascii="Arial" w:eastAsia="Calibri" w:hAnsi="Arial" w:cs="Arial"/>
          <w:noProof/>
          <w:szCs w:val="22"/>
        </w:rPr>
        <w:t>&amp;</w:t>
      </w:r>
      <w:r w:rsidR="001E1D16">
        <w:rPr>
          <w:rFonts w:ascii="Arial" w:eastAsia="Calibri" w:hAnsi="Arial" w:cs="Arial"/>
          <w:noProof/>
          <w:szCs w:val="22"/>
        </w:rPr>
        <w:t xml:space="preserve"> </w:t>
      </w:r>
      <w:r w:rsidRPr="00BA211C">
        <w:rPr>
          <w:rFonts w:ascii="Arial" w:eastAsia="Calibri" w:hAnsi="Arial" w:cs="Arial"/>
          <w:noProof/>
          <w:szCs w:val="22"/>
        </w:rPr>
        <w:t>Bukar,</w:t>
      </w:r>
      <w:r w:rsidR="001E1D16">
        <w:rPr>
          <w:rFonts w:ascii="Arial" w:eastAsia="Calibri" w:hAnsi="Arial" w:cs="Arial"/>
          <w:noProof/>
          <w:szCs w:val="22"/>
        </w:rPr>
        <w:t xml:space="preserve"> </w:t>
      </w:r>
      <w:r w:rsidRPr="00BA211C">
        <w:rPr>
          <w:rFonts w:ascii="Arial" w:eastAsia="Calibri" w:hAnsi="Arial" w:cs="Arial"/>
          <w:noProof/>
          <w:szCs w:val="22"/>
        </w:rPr>
        <w:t>2022)</w:t>
      </w:r>
      <w:r w:rsidRPr="00BA211C">
        <w:rPr>
          <w:rFonts w:ascii="Arial" w:eastAsia="Calibri" w:hAnsi="Arial" w:cs="Arial"/>
          <w:szCs w:val="22"/>
        </w:rPr>
        <w:fldChar w:fldCharType="end"/>
      </w:r>
      <w:r w:rsidRPr="00BA211C">
        <w:rPr>
          <w:rFonts w:ascii="Arial" w:eastAsia="Calibri" w:hAnsi="Arial" w:cs="Arial"/>
          <w:szCs w:val="22"/>
        </w:rPr>
        <w:t>.</w:t>
      </w:r>
    </w:p>
    <w:p w14:paraId="0BDB8A7A" w14:textId="77777777" w:rsidR="00BA211C" w:rsidRPr="00BA211C" w:rsidRDefault="00BA211C" w:rsidP="00BA211C">
      <w:pPr>
        <w:pStyle w:val="Body"/>
        <w:spacing w:after="0"/>
        <w:rPr>
          <w:rFonts w:ascii="Arial" w:eastAsia="Calibri" w:hAnsi="Arial" w:cs="Arial"/>
          <w:szCs w:val="22"/>
        </w:rPr>
      </w:pPr>
    </w:p>
    <w:p w14:paraId="492AB17A" w14:textId="451014F0" w:rsidR="00BA211C" w:rsidRPr="00BA211C" w:rsidRDefault="00BA211C" w:rsidP="00BA211C">
      <w:pPr>
        <w:pStyle w:val="Body"/>
        <w:spacing w:after="0"/>
        <w:rPr>
          <w:rFonts w:ascii="Arial" w:eastAsia="Calibri" w:hAnsi="Arial" w:cs="Arial"/>
          <w:b/>
          <w:bCs/>
          <w:sz w:val="18"/>
          <w:u w:val="single"/>
        </w:rPr>
      </w:pPr>
      <w:r w:rsidRPr="00BA211C">
        <w:rPr>
          <w:rFonts w:ascii="Arial" w:eastAsia="Calibri" w:hAnsi="Arial" w:cs="Arial"/>
          <w:b/>
          <w:bCs/>
          <w:sz w:val="18"/>
          <w:u w:val="single"/>
        </w:rPr>
        <w:t>2.2.1</w:t>
      </w:r>
      <w:r w:rsidR="001E1D16">
        <w:rPr>
          <w:rFonts w:ascii="Arial" w:eastAsia="Calibri" w:hAnsi="Arial" w:cs="Arial"/>
          <w:b/>
          <w:bCs/>
          <w:sz w:val="18"/>
          <w:u w:val="single"/>
        </w:rPr>
        <w:t xml:space="preserve"> </w:t>
      </w:r>
      <w:r w:rsidRPr="00BA211C">
        <w:rPr>
          <w:rFonts w:ascii="Arial" w:eastAsia="Calibri" w:hAnsi="Arial" w:cs="Arial"/>
          <w:b/>
          <w:bCs/>
          <w:sz w:val="18"/>
          <w:u w:val="single"/>
        </w:rPr>
        <w:t>Screening</w:t>
      </w:r>
      <w:r w:rsidR="001E1D16">
        <w:rPr>
          <w:rFonts w:ascii="Arial" w:eastAsia="Calibri" w:hAnsi="Arial" w:cs="Arial"/>
          <w:b/>
          <w:bCs/>
          <w:sz w:val="18"/>
          <w:u w:val="single"/>
        </w:rPr>
        <w:t xml:space="preserve"> </w:t>
      </w:r>
      <w:r w:rsidRPr="00BA211C">
        <w:rPr>
          <w:rFonts w:ascii="Arial" w:eastAsia="Calibri" w:hAnsi="Arial" w:cs="Arial"/>
          <w:b/>
          <w:bCs/>
          <w:sz w:val="18"/>
          <w:u w:val="single"/>
        </w:rPr>
        <w:t>and</w:t>
      </w:r>
      <w:r w:rsidR="001E1D16">
        <w:rPr>
          <w:rFonts w:ascii="Arial" w:eastAsia="Calibri" w:hAnsi="Arial" w:cs="Arial"/>
          <w:b/>
          <w:bCs/>
          <w:sz w:val="18"/>
          <w:u w:val="single"/>
        </w:rPr>
        <w:t xml:space="preserve"> </w:t>
      </w:r>
      <w:r w:rsidRPr="00BA211C">
        <w:rPr>
          <w:rFonts w:ascii="Arial" w:eastAsia="Calibri" w:hAnsi="Arial" w:cs="Arial"/>
          <w:b/>
          <w:bCs/>
          <w:sz w:val="18"/>
          <w:u w:val="single"/>
        </w:rPr>
        <w:t>Selection</w:t>
      </w:r>
      <w:r w:rsidR="001E1D16">
        <w:rPr>
          <w:rFonts w:ascii="Arial" w:eastAsia="Calibri" w:hAnsi="Arial" w:cs="Arial"/>
          <w:b/>
          <w:bCs/>
          <w:sz w:val="18"/>
          <w:u w:val="single"/>
        </w:rPr>
        <w:t xml:space="preserve"> </w:t>
      </w:r>
      <w:r w:rsidRPr="00BA211C">
        <w:rPr>
          <w:rFonts w:ascii="Arial" w:eastAsia="Calibri" w:hAnsi="Arial" w:cs="Arial"/>
          <w:b/>
          <w:bCs/>
          <w:sz w:val="18"/>
          <w:u w:val="single"/>
        </w:rPr>
        <w:t>of</w:t>
      </w:r>
      <w:r w:rsidR="001E1D16">
        <w:rPr>
          <w:rFonts w:ascii="Arial" w:eastAsia="Calibri" w:hAnsi="Arial" w:cs="Arial"/>
          <w:b/>
          <w:bCs/>
          <w:sz w:val="18"/>
          <w:u w:val="single"/>
        </w:rPr>
        <w:t xml:space="preserve"> </w:t>
      </w:r>
      <w:r w:rsidRPr="00BA211C">
        <w:rPr>
          <w:rFonts w:ascii="Arial" w:eastAsia="Calibri" w:hAnsi="Arial" w:cs="Arial"/>
          <w:b/>
          <w:bCs/>
          <w:sz w:val="18"/>
          <w:u w:val="single"/>
        </w:rPr>
        <w:t>PHA-Producing</w:t>
      </w:r>
      <w:r w:rsidR="001E1D16">
        <w:rPr>
          <w:rFonts w:ascii="Arial" w:eastAsia="Calibri" w:hAnsi="Arial" w:cs="Arial"/>
          <w:b/>
          <w:bCs/>
          <w:sz w:val="18"/>
          <w:u w:val="single"/>
        </w:rPr>
        <w:t xml:space="preserve"> </w:t>
      </w:r>
      <w:r w:rsidRPr="00BA211C">
        <w:rPr>
          <w:rFonts w:ascii="Arial" w:eastAsia="Calibri" w:hAnsi="Arial" w:cs="Arial"/>
          <w:b/>
          <w:bCs/>
          <w:i/>
          <w:iCs/>
          <w:sz w:val="18"/>
          <w:u w:val="single"/>
        </w:rPr>
        <w:t>Bacillus</w:t>
      </w:r>
      <w:r w:rsidR="001E1D16">
        <w:rPr>
          <w:rFonts w:ascii="Arial" w:eastAsia="Calibri" w:hAnsi="Arial" w:cs="Arial"/>
          <w:b/>
          <w:bCs/>
          <w:i/>
          <w:iCs/>
          <w:sz w:val="18"/>
          <w:u w:val="single"/>
        </w:rPr>
        <w:t xml:space="preserve"> </w:t>
      </w:r>
      <w:r w:rsidRPr="00BA211C">
        <w:rPr>
          <w:rFonts w:ascii="Arial" w:eastAsia="Calibri" w:hAnsi="Arial" w:cs="Arial"/>
          <w:b/>
          <w:bCs/>
          <w:i/>
          <w:iCs/>
          <w:sz w:val="18"/>
          <w:u w:val="single"/>
        </w:rPr>
        <w:t>subtilis</w:t>
      </w:r>
    </w:p>
    <w:p w14:paraId="05E766EC" w14:textId="07FB6C1D" w:rsidR="00BA211C" w:rsidRPr="00BA211C" w:rsidRDefault="00BA211C" w:rsidP="00BA211C">
      <w:pPr>
        <w:pStyle w:val="Body"/>
        <w:spacing w:after="0"/>
        <w:rPr>
          <w:rFonts w:ascii="Arial" w:eastAsia="Calibri" w:hAnsi="Arial" w:cs="Arial"/>
          <w:szCs w:val="22"/>
        </w:rPr>
      </w:pPr>
      <w:r w:rsidRPr="00BA211C">
        <w:rPr>
          <w:rFonts w:ascii="Arial" w:eastAsia="Calibri" w:hAnsi="Arial" w:cs="Arial"/>
          <w:szCs w:val="22"/>
        </w:rPr>
        <w:t>Purified</w:t>
      </w:r>
      <w:r w:rsidR="001E1D16">
        <w:rPr>
          <w:rFonts w:ascii="Arial" w:eastAsia="Calibri" w:hAnsi="Arial" w:cs="Arial"/>
          <w:szCs w:val="22"/>
        </w:rPr>
        <w:t xml:space="preserve"> </w:t>
      </w:r>
      <w:r w:rsidRPr="00BA211C">
        <w:rPr>
          <w:rFonts w:ascii="Arial" w:eastAsia="Calibri" w:hAnsi="Arial" w:cs="Arial"/>
          <w:i/>
          <w:iCs/>
          <w:szCs w:val="22"/>
        </w:rPr>
        <w:t>Bacillus</w:t>
      </w:r>
      <w:r w:rsidR="001E1D16">
        <w:rPr>
          <w:rFonts w:ascii="Arial" w:eastAsia="Calibri" w:hAnsi="Arial" w:cs="Arial"/>
          <w:i/>
          <w:iCs/>
          <w:szCs w:val="22"/>
        </w:rPr>
        <w:t xml:space="preserve"> </w:t>
      </w:r>
      <w:r w:rsidRPr="00BA211C">
        <w:rPr>
          <w:rFonts w:ascii="Arial" w:eastAsia="Calibri" w:hAnsi="Arial" w:cs="Arial"/>
          <w:i/>
          <w:iCs/>
          <w:szCs w:val="22"/>
        </w:rPr>
        <w:t>subtilis</w:t>
      </w:r>
      <w:r w:rsidR="001E1D16">
        <w:rPr>
          <w:rFonts w:ascii="Arial" w:eastAsia="Calibri" w:hAnsi="Arial" w:cs="Arial"/>
          <w:szCs w:val="22"/>
        </w:rPr>
        <w:t xml:space="preserve"> </w:t>
      </w:r>
      <w:r w:rsidRPr="00BA211C">
        <w:rPr>
          <w:rFonts w:ascii="Arial" w:eastAsia="Calibri" w:hAnsi="Arial" w:cs="Arial"/>
          <w:szCs w:val="22"/>
        </w:rPr>
        <w:t>isolates</w:t>
      </w:r>
      <w:r w:rsidR="001E1D16">
        <w:rPr>
          <w:rFonts w:ascii="Arial" w:eastAsia="Calibri" w:hAnsi="Arial" w:cs="Arial"/>
          <w:szCs w:val="22"/>
        </w:rPr>
        <w:t xml:space="preserve"> </w:t>
      </w:r>
      <w:r w:rsidRPr="00BA211C">
        <w:rPr>
          <w:rFonts w:ascii="Arial" w:eastAsia="Calibri" w:hAnsi="Arial" w:cs="Arial"/>
          <w:szCs w:val="22"/>
        </w:rPr>
        <w:t>obtained</w:t>
      </w:r>
      <w:r w:rsidR="001E1D16">
        <w:rPr>
          <w:rFonts w:ascii="Arial" w:eastAsia="Calibri" w:hAnsi="Arial" w:cs="Arial"/>
          <w:szCs w:val="22"/>
        </w:rPr>
        <w:t xml:space="preserve"> </w:t>
      </w:r>
      <w:r w:rsidRPr="00BA211C">
        <w:rPr>
          <w:rFonts w:ascii="Arial" w:eastAsia="Calibri" w:hAnsi="Arial" w:cs="Arial"/>
          <w:szCs w:val="22"/>
        </w:rPr>
        <w:t>from</w:t>
      </w:r>
      <w:r w:rsidR="001E1D16">
        <w:rPr>
          <w:rFonts w:ascii="Arial" w:eastAsia="Calibri" w:hAnsi="Arial" w:cs="Arial"/>
          <w:szCs w:val="22"/>
        </w:rPr>
        <w:t xml:space="preserve"> </w:t>
      </w:r>
      <w:r w:rsidRPr="00BA211C">
        <w:rPr>
          <w:rFonts w:ascii="Arial" w:eastAsia="Calibri" w:hAnsi="Arial" w:cs="Arial"/>
          <w:szCs w:val="22"/>
        </w:rPr>
        <w:t>soil</w:t>
      </w:r>
      <w:r w:rsidR="001E1D16">
        <w:rPr>
          <w:rFonts w:ascii="Arial" w:eastAsia="Calibri" w:hAnsi="Arial" w:cs="Arial"/>
          <w:szCs w:val="22"/>
        </w:rPr>
        <w:t xml:space="preserve"> </w:t>
      </w:r>
      <w:r w:rsidRPr="00BA211C">
        <w:rPr>
          <w:rFonts w:ascii="Arial" w:eastAsia="Calibri" w:hAnsi="Arial" w:cs="Arial"/>
          <w:szCs w:val="22"/>
        </w:rPr>
        <w:t>samples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screened</w:t>
      </w:r>
      <w:r w:rsidR="001E1D16">
        <w:rPr>
          <w:rFonts w:ascii="Arial" w:eastAsia="Calibri" w:hAnsi="Arial" w:cs="Arial"/>
          <w:szCs w:val="22"/>
        </w:rPr>
        <w:t xml:space="preserve"> </w:t>
      </w: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their</w:t>
      </w:r>
      <w:r w:rsidR="001E1D16">
        <w:rPr>
          <w:rFonts w:ascii="Arial" w:eastAsia="Calibri" w:hAnsi="Arial" w:cs="Arial"/>
          <w:szCs w:val="22"/>
        </w:rPr>
        <w:t xml:space="preserve"> </w:t>
      </w:r>
      <w:r w:rsidRPr="00BA211C">
        <w:rPr>
          <w:rFonts w:ascii="Arial" w:eastAsia="Calibri" w:hAnsi="Arial" w:cs="Arial"/>
          <w:szCs w:val="22"/>
        </w:rPr>
        <w:t>ability</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accumulate</w:t>
      </w:r>
      <w:r w:rsidR="001E1D16">
        <w:rPr>
          <w:rFonts w:ascii="Arial" w:eastAsia="Calibri" w:hAnsi="Arial" w:cs="Arial"/>
          <w:szCs w:val="22"/>
        </w:rPr>
        <w:t xml:space="preserve"> </w:t>
      </w:r>
      <w:r w:rsidRPr="00BA211C">
        <w:rPr>
          <w:rFonts w:ascii="Arial" w:eastAsia="Calibri" w:hAnsi="Arial" w:cs="Arial"/>
          <w:szCs w:val="22"/>
        </w:rPr>
        <w:t>polyhydroxybutyrate</w:t>
      </w:r>
      <w:r w:rsidR="001E1D16">
        <w:rPr>
          <w:rFonts w:ascii="Arial" w:eastAsia="Calibri" w:hAnsi="Arial" w:cs="Arial"/>
          <w:szCs w:val="22"/>
        </w:rPr>
        <w:t xml:space="preserve"> </w:t>
      </w:r>
      <w:r w:rsidRPr="00BA211C">
        <w:rPr>
          <w:rFonts w:ascii="Arial" w:eastAsia="Calibri" w:hAnsi="Arial" w:cs="Arial"/>
          <w:szCs w:val="22"/>
        </w:rPr>
        <w:t>(PHB),</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most</w:t>
      </w:r>
      <w:r w:rsidR="001E1D16">
        <w:rPr>
          <w:rFonts w:ascii="Arial" w:eastAsia="Calibri" w:hAnsi="Arial" w:cs="Arial"/>
          <w:szCs w:val="22"/>
        </w:rPr>
        <w:t xml:space="preserve"> </w:t>
      </w:r>
      <w:r w:rsidRPr="00BA211C">
        <w:rPr>
          <w:rFonts w:ascii="Arial" w:eastAsia="Calibri" w:hAnsi="Arial" w:cs="Arial"/>
          <w:szCs w:val="22"/>
        </w:rPr>
        <w:t>common</w:t>
      </w:r>
      <w:r w:rsidR="001E1D16">
        <w:rPr>
          <w:rFonts w:ascii="Arial" w:eastAsia="Calibri" w:hAnsi="Arial" w:cs="Arial"/>
          <w:szCs w:val="22"/>
        </w:rPr>
        <w:t xml:space="preserve"> </w:t>
      </w:r>
      <w:r w:rsidRPr="00BA211C">
        <w:rPr>
          <w:rFonts w:ascii="Arial" w:eastAsia="Calibri" w:hAnsi="Arial" w:cs="Arial"/>
          <w:szCs w:val="22"/>
        </w:rPr>
        <w:t>type</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polyhydroxyalkanoate</w:t>
      </w:r>
      <w:r w:rsidR="001E1D16">
        <w:rPr>
          <w:rFonts w:ascii="Arial" w:eastAsia="Calibri" w:hAnsi="Arial" w:cs="Arial"/>
          <w:szCs w:val="22"/>
        </w:rPr>
        <w:t xml:space="preserve"> </w:t>
      </w:r>
      <w:r w:rsidRPr="00BA211C">
        <w:rPr>
          <w:rFonts w:ascii="Arial" w:eastAsia="Calibri" w:hAnsi="Arial" w:cs="Arial"/>
          <w:szCs w:val="22"/>
        </w:rPr>
        <w:t>(PHA).</w:t>
      </w:r>
      <w:r w:rsidR="001E1D16">
        <w:rPr>
          <w:rFonts w:ascii="Arial" w:eastAsia="Calibri" w:hAnsi="Arial" w:cs="Arial"/>
          <w:szCs w:val="22"/>
        </w:rPr>
        <w:t xml:space="preserve"> </w:t>
      </w:r>
      <w:r w:rsidRPr="00BA211C">
        <w:rPr>
          <w:rFonts w:ascii="Arial" w:eastAsia="Calibri" w:hAnsi="Arial" w:cs="Arial"/>
          <w:szCs w:val="22"/>
        </w:rPr>
        <w:t>Screening</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carried</w:t>
      </w:r>
      <w:r w:rsidR="001E1D16">
        <w:rPr>
          <w:rFonts w:ascii="Arial" w:eastAsia="Calibri" w:hAnsi="Arial" w:cs="Arial"/>
          <w:szCs w:val="22"/>
        </w:rPr>
        <w:t xml:space="preserve"> </w:t>
      </w:r>
      <w:r w:rsidRPr="00BA211C">
        <w:rPr>
          <w:rFonts w:ascii="Arial" w:eastAsia="Calibri" w:hAnsi="Arial" w:cs="Arial"/>
          <w:szCs w:val="22"/>
        </w:rPr>
        <w:t>out</w:t>
      </w:r>
      <w:r w:rsidR="001E1D16">
        <w:rPr>
          <w:rFonts w:ascii="Arial" w:eastAsia="Calibri" w:hAnsi="Arial" w:cs="Arial"/>
          <w:szCs w:val="22"/>
        </w:rPr>
        <w:t xml:space="preserve"> </w:t>
      </w:r>
      <w:r w:rsidRPr="00BA211C">
        <w:rPr>
          <w:rFonts w:ascii="Arial" w:eastAsia="Calibri" w:hAnsi="Arial" w:cs="Arial"/>
          <w:szCs w:val="22"/>
        </w:rPr>
        <w:t>in</w:t>
      </w:r>
      <w:r w:rsidR="001E1D16">
        <w:rPr>
          <w:rFonts w:ascii="Arial" w:eastAsia="Calibri" w:hAnsi="Arial" w:cs="Arial"/>
          <w:szCs w:val="22"/>
        </w:rPr>
        <w:t xml:space="preserve"> </w:t>
      </w:r>
      <w:r w:rsidRPr="00BA211C">
        <w:rPr>
          <w:rFonts w:ascii="Arial" w:eastAsia="Calibri" w:hAnsi="Arial" w:cs="Arial"/>
          <w:szCs w:val="22"/>
        </w:rPr>
        <w:t>two</w:t>
      </w:r>
      <w:r w:rsidR="001E1D16">
        <w:rPr>
          <w:rFonts w:ascii="Arial" w:eastAsia="Calibri" w:hAnsi="Arial" w:cs="Arial"/>
          <w:szCs w:val="22"/>
        </w:rPr>
        <w:t xml:space="preserve"> </w:t>
      </w:r>
      <w:r w:rsidRPr="00BA211C">
        <w:rPr>
          <w:rFonts w:ascii="Arial" w:eastAsia="Calibri" w:hAnsi="Arial" w:cs="Arial"/>
          <w:szCs w:val="22"/>
        </w:rPr>
        <w:t>stages</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ensure</w:t>
      </w:r>
      <w:r w:rsidR="001E1D16">
        <w:rPr>
          <w:rFonts w:ascii="Arial" w:eastAsia="Calibri" w:hAnsi="Arial" w:cs="Arial"/>
          <w:szCs w:val="22"/>
        </w:rPr>
        <w:t xml:space="preserve"> </w:t>
      </w:r>
      <w:r w:rsidRPr="00BA211C">
        <w:rPr>
          <w:rFonts w:ascii="Arial" w:eastAsia="Calibri" w:hAnsi="Arial" w:cs="Arial"/>
          <w:szCs w:val="22"/>
        </w:rPr>
        <w:t>accurate</w:t>
      </w:r>
      <w:r w:rsidR="001E1D16">
        <w:rPr>
          <w:rFonts w:ascii="Arial" w:eastAsia="Calibri" w:hAnsi="Arial" w:cs="Arial"/>
          <w:szCs w:val="22"/>
        </w:rPr>
        <w:t xml:space="preserve"> </w:t>
      </w:r>
      <w:r w:rsidRPr="00BA211C">
        <w:rPr>
          <w:rFonts w:ascii="Arial" w:eastAsia="Calibri" w:hAnsi="Arial" w:cs="Arial"/>
          <w:szCs w:val="22"/>
        </w:rPr>
        <w:t>identification</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high-yield</w:t>
      </w:r>
      <w:r w:rsidR="001E1D16">
        <w:rPr>
          <w:rFonts w:ascii="Arial" w:eastAsia="Calibri" w:hAnsi="Arial" w:cs="Arial"/>
          <w:szCs w:val="22"/>
        </w:rPr>
        <w:t xml:space="preserve"> </w:t>
      </w:r>
      <w:r w:rsidRPr="00BA211C">
        <w:rPr>
          <w:rFonts w:ascii="Arial" w:eastAsia="Calibri" w:hAnsi="Arial" w:cs="Arial"/>
          <w:szCs w:val="22"/>
        </w:rPr>
        <w:t>PHB</w:t>
      </w:r>
      <w:r w:rsidR="001E1D16">
        <w:rPr>
          <w:rFonts w:ascii="Arial" w:eastAsia="Calibri" w:hAnsi="Arial" w:cs="Arial"/>
          <w:szCs w:val="22"/>
        </w:rPr>
        <w:t xml:space="preserve"> </w:t>
      </w:r>
      <w:r w:rsidRPr="00BA211C">
        <w:rPr>
          <w:rFonts w:ascii="Arial" w:eastAsia="Calibri" w:hAnsi="Arial" w:cs="Arial"/>
          <w:szCs w:val="22"/>
        </w:rPr>
        <w:t>producers.</w:t>
      </w:r>
    </w:p>
    <w:p w14:paraId="196417CB" w14:textId="0ADDAC7C" w:rsidR="00BA211C" w:rsidRPr="00BA211C" w:rsidRDefault="00BA211C" w:rsidP="00BA211C">
      <w:pPr>
        <w:pStyle w:val="Body"/>
        <w:spacing w:after="0"/>
        <w:rPr>
          <w:rFonts w:ascii="Arial" w:eastAsia="Calibri" w:hAnsi="Arial" w:cs="Arial"/>
          <w:b/>
          <w:bCs/>
          <w:i/>
          <w:iCs/>
          <w:szCs w:val="22"/>
        </w:rPr>
      </w:pPr>
      <w:r>
        <w:rPr>
          <w:rFonts w:ascii="Arial" w:eastAsia="Calibri" w:hAnsi="Arial" w:cs="Arial"/>
          <w:b/>
          <w:bCs/>
          <w:i/>
          <w:iCs/>
          <w:szCs w:val="22"/>
        </w:rPr>
        <w:t>2.2.1.1</w:t>
      </w:r>
      <w:r w:rsidR="001E1D16">
        <w:rPr>
          <w:rFonts w:ascii="Arial" w:eastAsia="Calibri" w:hAnsi="Arial" w:cs="Arial"/>
          <w:b/>
          <w:bCs/>
          <w:i/>
          <w:iCs/>
          <w:szCs w:val="22"/>
        </w:rPr>
        <w:t xml:space="preserve"> </w:t>
      </w:r>
      <w:r w:rsidRPr="00BA211C">
        <w:rPr>
          <w:rFonts w:ascii="Arial" w:eastAsia="Calibri" w:hAnsi="Arial" w:cs="Arial"/>
          <w:b/>
          <w:bCs/>
          <w:i/>
          <w:iCs/>
          <w:szCs w:val="22"/>
        </w:rPr>
        <w:t>Sudan</w:t>
      </w:r>
      <w:r w:rsidR="001E1D16">
        <w:rPr>
          <w:rFonts w:ascii="Arial" w:eastAsia="Calibri" w:hAnsi="Arial" w:cs="Arial"/>
          <w:b/>
          <w:bCs/>
          <w:i/>
          <w:iCs/>
          <w:szCs w:val="22"/>
        </w:rPr>
        <w:t xml:space="preserve"> </w:t>
      </w:r>
      <w:r w:rsidRPr="00BA211C">
        <w:rPr>
          <w:rFonts w:ascii="Arial" w:eastAsia="Calibri" w:hAnsi="Arial" w:cs="Arial"/>
          <w:b/>
          <w:bCs/>
          <w:i/>
          <w:iCs/>
          <w:szCs w:val="22"/>
        </w:rPr>
        <w:t>Black</w:t>
      </w:r>
      <w:r w:rsidR="001E1D16">
        <w:rPr>
          <w:rFonts w:ascii="Arial" w:eastAsia="Calibri" w:hAnsi="Arial" w:cs="Arial"/>
          <w:b/>
          <w:bCs/>
          <w:i/>
          <w:iCs/>
          <w:szCs w:val="22"/>
        </w:rPr>
        <w:t xml:space="preserve"> </w:t>
      </w:r>
      <w:r w:rsidRPr="00BA211C">
        <w:rPr>
          <w:rFonts w:ascii="Arial" w:eastAsia="Calibri" w:hAnsi="Arial" w:cs="Arial"/>
          <w:b/>
          <w:bCs/>
          <w:i/>
          <w:iCs/>
          <w:szCs w:val="22"/>
        </w:rPr>
        <w:t>B</w:t>
      </w:r>
      <w:r w:rsidR="001E1D16">
        <w:rPr>
          <w:rFonts w:ascii="Arial" w:eastAsia="Calibri" w:hAnsi="Arial" w:cs="Arial"/>
          <w:b/>
          <w:bCs/>
          <w:i/>
          <w:iCs/>
          <w:szCs w:val="22"/>
        </w:rPr>
        <w:t xml:space="preserve"> </w:t>
      </w:r>
      <w:r w:rsidRPr="00BA211C">
        <w:rPr>
          <w:rFonts w:ascii="Arial" w:eastAsia="Calibri" w:hAnsi="Arial" w:cs="Arial"/>
          <w:b/>
          <w:bCs/>
          <w:i/>
          <w:iCs/>
          <w:szCs w:val="22"/>
        </w:rPr>
        <w:t>Staining</w:t>
      </w:r>
    </w:p>
    <w:p w14:paraId="2FF19918" w14:textId="471DE6E0" w:rsidR="00BA211C" w:rsidRPr="00BA211C" w:rsidRDefault="00BA211C" w:rsidP="00BA211C">
      <w:pPr>
        <w:pStyle w:val="Body"/>
        <w:spacing w:after="0"/>
        <w:rPr>
          <w:rFonts w:ascii="Arial" w:eastAsia="Calibri" w:hAnsi="Arial" w:cs="Arial"/>
          <w:szCs w:val="22"/>
        </w:rPr>
      </w:pPr>
      <w:r w:rsidRPr="00BA211C">
        <w:rPr>
          <w:rFonts w:ascii="Arial" w:eastAsia="Calibri" w:hAnsi="Arial" w:cs="Arial"/>
          <w:szCs w:val="22"/>
        </w:rPr>
        <w:t>Preliminary</w:t>
      </w:r>
      <w:r w:rsidR="001E1D16">
        <w:rPr>
          <w:rFonts w:ascii="Arial" w:eastAsia="Calibri" w:hAnsi="Arial" w:cs="Arial"/>
          <w:szCs w:val="22"/>
        </w:rPr>
        <w:t xml:space="preserve"> </w:t>
      </w:r>
      <w:r w:rsidRPr="00BA211C">
        <w:rPr>
          <w:rFonts w:ascii="Arial" w:eastAsia="Calibri" w:hAnsi="Arial" w:cs="Arial"/>
          <w:szCs w:val="22"/>
        </w:rPr>
        <w:t>detection</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intracellular</w:t>
      </w:r>
      <w:r w:rsidR="001E1D16">
        <w:rPr>
          <w:rFonts w:ascii="Arial" w:eastAsia="Calibri" w:hAnsi="Arial" w:cs="Arial"/>
          <w:szCs w:val="22"/>
        </w:rPr>
        <w:t xml:space="preserve"> </w:t>
      </w:r>
      <w:r w:rsidRPr="00BA211C">
        <w:rPr>
          <w:rFonts w:ascii="Arial" w:eastAsia="Calibri" w:hAnsi="Arial" w:cs="Arial"/>
          <w:szCs w:val="22"/>
        </w:rPr>
        <w:t>PHB</w:t>
      </w:r>
      <w:r w:rsidR="001E1D16">
        <w:rPr>
          <w:rFonts w:ascii="Arial" w:eastAsia="Calibri" w:hAnsi="Arial" w:cs="Arial"/>
          <w:szCs w:val="22"/>
        </w:rPr>
        <w:t xml:space="preserve"> </w:t>
      </w:r>
      <w:r w:rsidRPr="00BA211C">
        <w:rPr>
          <w:rFonts w:ascii="Arial" w:eastAsia="Calibri" w:hAnsi="Arial" w:cs="Arial"/>
          <w:szCs w:val="22"/>
        </w:rPr>
        <w:t>granules</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performed</w:t>
      </w:r>
      <w:r w:rsidR="001E1D16">
        <w:rPr>
          <w:rFonts w:ascii="Arial" w:eastAsia="Calibri" w:hAnsi="Arial" w:cs="Arial"/>
          <w:szCs w:val="22"/>
        </w:rPr>
        <w:t xml:space="preserve"> </w:t>
      </w:r>
      <w:r w:rsidRPr="00BA211C">
        <w:rPr>
          <w:rFonts w:ascii="Arial" w:eastAsia="Calibri" w:hAnsi="Arial" w:cs="Arial"/>
          <w:szCs w:val="22"/>
        </w:rPr>
        <w:t>using</w:t>
      </w:r>
      <w:r w:rsidR="001E1D16">
        <w:rPr>
          <w:rFonts w:ascii="Arial" w:eastAsia="Calibri" w:hAnsi="Arial" w:cs="Arial"/>
          <w:szCs w:val="22"/>
        </w:rPr>
        <w:t xml:space="preserve"> </w:t>
      </w:r>
      <w:r w:rsidRPr="00BA211C">
        <w:rPr>
          <w:rFonts w:ascii="Arial" w:eastAsia="Calibri" w:hAnsi="Arial" w:cs="Arial"/>
          <w:szCs w:val="22"/>
        </w:rPr>
        <w:t>Sudan</w:t>
      </w:r>
      <w:r w:rsidR="001E1D16">
        <w:rPr>
          <w:rFonts w:ascii="Arial" w:eastAsia="Calibri" w:hAnsi="Arial" w:cs="Arial"/>
          <w:szCs w:val="22"/>
        </w:rPr>
        <w:t xml:space="preserve"> </w:t>
      </w:r>
      <w:r w:rsidRPr="00BA211C">
        <w:rPr>
          <w:rFonts w:ascii="Arial" w:eastAsia="Calibri" w:hAnsi="Arial" w:cs="Arial"/>
          <w:szCs w:val="22"/>
        </w:rPr>
        <w:t>Black</w:t>
      </w:r>
      <w:r w:rsidR="001E1D16">
        <w:rPr>
          <w:rFonts w:ascii="Arial" w:eastAsia="Calibri" w:hAnsi="Arial" w:cs="Arial"/>
          <w:szCs w:val="22"/>
        </w:rPr>
        <w:t xml:space="preserve"> </w:t>
      </w:r>
      <w:r w:rsidRPr="00BA211C">
        <w:rPr>
          <w:rFonts w:ascii="Arial" w:eastAsia="Calibri" w:hAnsi="Arial" w:cs="Arial"/>
          <w:szCs w:val="22"/>
        </w:rPr>
        <w:t>B,</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lipophilic</w:t>
      </w:r>
      <w:r w:rsidR="001E1D16">
        <w:rPr>
          <w:rFonts w:ascii="Arial" w:eastAsia="Calibri" w:hAnsi="Arial" w:cs="Arial"/>
          <w:szCs w:val="22"/>
        </w:rPr>
        <w:t xml:space="preserve"> </w:t>
      </w:r>
      <w:r w:rsidRPr="00BA211C">
        <w:rPr>
          <w:rFonts w:ascii="Arial" w:eastAsia="Calibri" w:hAnsi="Arial" w:cs="Arial"/>
          <w:szCs w:val="22"/>
        </w:rPr>
        <w:t>dye</w:t>
      </w:r>
      <w:r w:rsidR="001E1D16">
        <w:rPr>
          <w:rFonts w:ascii="Arial" w:eastAsia="Calibri" w:hAnsi="Arial" w:cs="Arial"/>
          <w:szCs w:val="22"/>
        </w:rPr>
        <w:t xml:space="preserve"> </w:t>
      </w:r>
      <w:r w:rsidRPr="00BA211C">
        <w:rPr>
          <w:rFonts w:ascii="Arial" w:eastAsia="Calibri" w:hAnsi="Arial" w:cs="Arial"/>
          <w:szCs w:val="22"/>
        </w:rPr>
        <w:t>that</w:t>
      </w:r>
      <w:r w:rsidR="001E1D16">
        <w:rPr>
          <w:rFonts w:ascii="Arial" w:eastAsia="Calibri" w:hAnsi="Arial" w:cs="Arial"/>
          <w:szCs w:val="22"/>
        </w:rPr>
        <w:t xml:space="preserve"> </w:t>
      </w:r>
      <w:r w:rsidRPr="00BA211C">
        <w:rPr>
          <w:rFonts w:ascii="Arial" w:eastAsia="Calibri" w:hAnsi="Arial" w:cs="Arial"/>
          <w:szCs w:val="22"/>
        </w:rPr>
        <w:t>stains</w:t>
      </w:r>
      <w:r w:rsidR="001E1D16">
        <w:rPr>
          <w:rFonts w:ascii="Arial" w:eastAsia="Calibri" w:hAnsi="Arial" w:cs="Arial"/>
          <w:szCs w:val="22"/>
        </w:rPr>
        <w:t xml:space="preserve"> </w:t>
      </w:r>
      <w:r w:rsidRPr="00BA211C">
        <w:rPr>
          <w:rFonts w:ascii="Arial" w:eastAsia="Calibri" w:hAnsi="Arial" w:cs="Arial"/>
          <w:szCs w:val="22"/>
        </w:rPr>
        <w:t>lipid</w:t>
      </w:r>
      <w:r w:rsidR="001E1D16">
        <w:rPr>
          <w:rFonts w:ascii="Arial" w:eastAsia="Calibri" w:hAnsi="Arial" w:cs="Arial"/>
          <w:szCs w:val="22"/>
        </w:rPr>
        <w:t xml:space="preserve"> </w:t>
      </w:r>
      <w:r w:rsidRPr="00BA211C">
        <w:rPr>
          <w:rFonts w:ascii="Arial" w:eastAsia="Calibri" w:hAnsi="Arial" w:cs="Arial"/>
          <w:szCs w:val="22"/>
        </w:rPr>
        <w:t>inclusions</w:t>
      </w:r>
      <w:r w:rsidR="001E1D16">
        <w:rPr>
          <w:rFonts w:ascii="Arial" w:eastAsia="Calibri" w:hAnsi="Arial" w:cs="Arial"/>
          <w:szCs w:val="22"/>
        </w:rPr>
        <w:t xml:space="preserve"> </w:t>
      </w:r>
      <w:r w:rsidRPr="00BA211C">
        <w:rPr>
          <w:rFonts w:ascii="Arial" w:eastAsia="Calibri" w:hAnsi="Arial" w:cs="Arial"/>
          <w:szCs w:val="22"/>
        </w:rPr>
        <w:t>within</w:t>
      </w:r>
      <w:r w:rsidR="001E1D16">
        <w:rPr>
          <w:rFonts w:ascii="Arial" w:eastAsia="Calibri" w:hAnsi="Arial" w:cs="Arial"/>
          <w:szCs w:val="22"/>
        </w:rPr>
        <w:t xml:space="preserve"> </w:t>
      </w:r>
      <w:r w:rsidRPr="00BA211C">
        <w:rPr>
          <w:rFonts w:ascii="Arial" w:eastAsia="Calibri" w:hAnsi="Arial" w:cs="Arial"/>
          <w:szCs w:val="22"/>
        </w:rPr>
        <w:t>bacterial</w:t>
      </w:r>
      <w:r w:rsidR="001E1D16">
        <w:rPr>
          <w:rFonts w:ascii="Arial" w:eastAsia="Calibri" w:hAnsi="Arial" w:cs="Arial"/>
          <w:szCs w:val="22"/>
        </w:rPr>
        <w:t xml:space="preserve"> </w:t>
      </w:r>
      <w:r w:rsidRPr="00BA211C">
        <w:rPr>
          <w:rFonts w:ascii="Arial" w:eastAsia="Calibri" w:hAnsi="Arial" w:cs="Arial"/>
          <w:szCs w:val="22"/>
        </w:rPr>
        <w:t>cells.</w:t>
      </w:r>
      <w:r w:rsidR="001E1D16">
        <w:rPr>
          <w:rFonts w:ascii="Arial" w:eastAsia="Calibri" w:hAnsi="Arial" w:cs="Arial"/>
          <w:szCs w:val="22"/>
        </w:rPr>
        <w:t xml:space="preserve"> </w:t>
      </w:r>
      <w:r w:rsidRPr="00BA211C">
        <w:rPr>
          <w:rFonts w:ascii="Arial" w:eastAsia="Calibri" w:hAnsi="Arial" w:cs="Arial"/>
          <w:szCs w:val="22"/>
        </w:rPr>
        <w:t>Bacterial</w:t>
      </w:r>
      <w:r w:rsidR="001E1D16">
        <w:rPr>
          <w:rFonts w:ascii="Arial" w:eastAsia="Calibri" w:hAnsi="Arial" w:cs="Arial"/>
          <w:szCs w:val="22"/>
        </w:rPr>
        <w:t xml:space="preserve"> </w:t>
      </w:r>
      <w:r w:rsidRPr="00BA211C">
        <w:rPr>
          <w:rFonts w:ascii="Arial" w:eastAsia="Calibri" w:hAnsi="Arial" w:cs="Arial"/>
          <w:szCs w:val="22"/>
        </w:rPr>
        <w:t>colonies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exposed</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0.02%</w:t>
      </w:r>
      <w:r w:rsidR="001E1D16">
        <w:rPr>
          <w:rFonts w:ascii="Arial" w:eastAsia="Calibri" w:hAnsi="Arial" w:cs="Arial"/>
          <w:szCs w:val="22"/>
        </w:rPr>
        <w:t xml:space="preserve"> </w:t>
      </w:r>
      <w:r w:rsidRPr="00BA211C">
        <w:rPr>
          <w:rFonts w:ascii="Arial" w:eastAsia="Calibri" w:hAnsi="Arial" w:cs="Arial"/>
          <w:szCs w:val="22"/>
        </w:rPr>
        <w:t>alcoholic</w:t>
      </w:r>
      <w:r w:rsidR="001E1D16">
        <w:rPr>
          <w:rFonts w:ascii="Arial" w:eastAsia="Calibri" w:hAnsi="Arial" w:cs="Arial"/>
          <w:szCs w:val="22"/>
        </w:rPr>
        <w:t xml:space="preserve"> </w:t>
      </w:r>
      <w:r w:rsidRPr="00BA211C">
        <w:rPr>
          <w:rFonts w:ascii="Arial" w:eastAsia="Calibri" w:hAnsi="Arial" w:cs="Arial"/>
          <w:szCs w:val="22"/>
        </w:rPr>
        <w:t>Sudan</w:t>
      </w:r>
      <w:r w:rsidR="001E1D16">
        <w:rPr>
          <w:rFonts w:ascii="Arial" w:eastAsia="Calibri" w:hAnsi="Arial" w:cs="Arial"/>
          <w:szCs w:val="22"/>
        </w:rPr>
        <w:t xml:space="preserve"> </w:t>
      </w:r>
      <w:r w:rsidRPr="00BA211C">
        <w:rPr>
          <w:rFonts w:ascii="Arial" w:eastAsia="Calibri" w:hAnsi="Arial" w:cs="Arial"/>
          <w:szCs w:val="22"/>
        </w:rPr>
        <w:t>Black</w:t>
      </w:r>
      <w:r w:rsidR="001E1D16">
        <w:rPr>
          <w:rFonts w:ascii="Arial" w:eastAsia="Calibri" w:hAnsi="Arial" w:cs="Arial"/>
          <w:szCs w:val="22"/>
        </w:rPr>
        <w:t xml:space="preserve"> </w:t>
      </w:r>
      <w:r w:rsidRPr="00BA211C">
        <w:rPr>
          <w:rFonts w:ascii="Arial" w:eastAsia="Calibri" w:hAnsi="Arial" w:cs="Arial"/>
          <w:szCs w:val="22"/>
        </w:rPr>
        <w:t>B</w:t>
      </w:r>
      <w:r w:rsidR="001E1D16">
        <w:rPr>
          <w:rFonts w:ascii="Arial" w:eastAsia="Calibri" w:hAnsi="Arial" w:cs="Arial"/>
          <w:szCs w:val="22"/>
        </w:rPr>
        <w:t xml:space="preserve"> </w:t>
      </w:r>
      <w:r w:rsidRPr="00BA211C">
        <w:rPr>
          <w:rFonts w:ascii="Arial" w:eastAsia="Calibri" w:hAnsi="Arial" w:cs="Arial"/>
          <w:szCs w:val="22"/>
        </w:rPr>
        <w:t>solution</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left</w:t>
      </w:r>
      <w:r w:rsidR="001E1D16">
        <w:rPr>
          <w:rFonts w:ascii="Arial" w:eastAsia="Calibri" w:hAnsi="Arial" w:cs="Arial"/>
          <w:szCs w:val="22"/>
        </w:rPr>
        <w:t xml:space="preserve"> </w:t>
      </w: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30</w:t>
      </w:r>
      <w:r w:rsidR="001E1D16">
        <w:rPr>
          <w:rFonts w:ascii="Arial" w:eastAsia="Calibri" w:hAnsi="Arial" w:cs="Arial"/>
          <w:szCs w:val="22"/>
        </w:rPr>
        <w:t xml:space="preserve"> </w:t>
      </w:r>
      <w:r w:rsidRPr="00BA211C">
        <w:rPr>
          <w:rFonts w:ascii="Arial" w:eastAsia="Calibri" w:hAnsi="Arial" w:cs="Arial"/>
          <w:szCs w:val="22"/>
        </w:rPr>
        <w:t>minutes.</w:t>
      </w:r>
      <w:r w:rsidR="001E1D16">
        <w:rPr>
          <w:rFonts w:ascii="Arial" w:eastAsia="Calibri" w:hAnsi="Arial" w:cs="Arial"/>
          <w:szCs w:val="22"/>
        </w:rPr>
        <w:t xml:space="preserve"> </w:t>
      </w:r>
      <w:r w:rsidRPr="00BA211C">
        <w:rPr>
          <w:rFonts w:ascii="Arial" w:eastAsia="Calibri" w:hAnsi="Arial" w:cs="Arial"/>
          <w:szCs w:val="22"/>
        </w:rPr>
        <w:t>Excess</w:t>
      </w:r>
      <w:r w:rsidR="001E1D16">
        <w:rPr>
          <w:rFonts w:ascii="Arial" w:eastAsia="Calibri" w:hAnsi="Arial" w:cs="Arial"/>
          <w:szCs w:val="22"/>
        </w:rPr>
        <w:t xml:space="preserve"> </w:t>
      </w:r>
      <w:r w:rsidRPr="00BA211C">
        <w:rPr>
          <w:rFonts w:ascii="Arial" w:eastAsia="Calibri" w:hAnsi="Arial" w:cs="Arial"/>
          <w:szCs w:val="22"/>
        </w:rPr>
        <w:t>stain</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removed</w:t>
      </w:r>
      <w:r w:rsidR="001E1D16">
        <w:rPr>
          <w:rFonts w:ascii="Arial" w:eastAsia="Calibri" w:hAnsi="Arial" w:cs="Arial"/>
          <w:szCs w:val="22"/>
        </w:rPr>
        <w:t xml:space="preserve"> </w:t>
      </w:r>
      <w:r w:rsidRPr="00BA211C">
        <w:rPr>
          <w:rFonts w:ascii="Arial" w:eastAsia="Calibri" w:hAnsi="Arial" w:cs="Arial"/>
          <w:szCs w:val="22"/>
        </w:rPr>
        <w:t>by</w:t>
      </w:r>
      <w:r w:rsidR="001E1D16">
        <w:rPr>
          <w:rFonts w:ascii="Arial" w:eastAsia="Calibri" w:hAnsi="Arial" w:cs="Arial"/>
          <w:szCs w:val="22"/>
        </w:rPr>
        <w:t xml:space="preserve"> </w:t>
      </w:r>
      <w:r w:rsidRPr="00BA211C">
        <w:rPr>
          <w:rFonts w:ascii="Arial" w:eastAsia="Calibri" w:hAnsi="Arial" w:cs="Arial"/>
          <w:szCs w:val="22"/>
        </w:rPr>
        <w:t>rinsing</w:t>
      </w:r>
      <w:r w:rsidR="001E1D16">
        <w:rPr>
          <w:rFonts w:ascii="Arial" w:eastAsia="Calibri" w:hAnsi="Arial" w:cs="Arial"/>
          <w:szCs w:val="22"/>
        </w:rPr>
        <w:t xml:space="preserve"> </w:t>
      </w:r>
      <w:r w:rsidRPr="00BA211C">
        <w:rPr>
          <w:rFonts w:ascii="Arial" w:eastAsia="Calibri" w:hAnsi="Arial" w:cs="Arial"/>
          <w:szCs w:val="22"/>
        </w:rPr>
        <w:t>with</w:t>
      </w:r>
      <w:r w:rsidR="001E1D16">
        <w:rPr>
          <w:rFonts w:ascii="Arial" w:eastAsia="Calibri" w:hAnsi="Arial" w:cs="Arial"/>
          <w:szCs w:val="22"/>
        </w:rPr>
        <w:t xml:space="preserve"> </w:t>
      </w:r>
      <w:r w:rsidRPr="00BA211C">
        <w:rPr>
          <w:rFonts w:ascii="Arial" w:eastAsia="Calibri" w:hAnsi="Arial" w:cs="Arial"/>
          <w:szCs w:val="22"/>
        </w:rPr>
        <w:t>absolute</w:t>
      </w:r>
      <w:r w:rsidR="001E1D16">
        <w:rPr>
          <w:rFonts w:ascii="Arial" w:eastAsia="Calibri" w:hAnsi="Arial" w:cs="Arial"/>
          <w:szCs w:val="22"/>
        </w:rPr>
        <w:t xml:space="preserve"> </w:t>
      </w:r>
      <w:r w:rsidRPr="00BA211C">
        <w:rPr>
          <w:rFonts w:ascii="Arial" w:eastAsia="Calibri" w:hAnsi="Arial" w:cs="Arial"/>
          <w:szCs w:val="22"/>
        </w:rPr>
        <w:t>ethanol.</w:t>
      </w:r>
      <w:r w:rsidR="001E1D16">
        <w:rPr>
          <w:rFonts w:ascii="Arial" w:eastAsia="Calibri" w:hAnsi="Arial" w:cs="Arial"/>
          <w:szCs w:val="22"/>
        </w:rPr>
        <w:t xml:space="preserve"> </w:t>
      </w:r>
      <w:r w:rsidRPr="00BA211C">
        <w:rPr>
          <w:rFonts w:ascii="Arial" w:eastAsia="Calibri" w:hAnsi="Arial" w:cs="Arial"/>
          <w:szCs w:val="22"/>
        </w:rPr>
        <w:t>Colonies</w:t>
      </w:r>
      <w:r w:rsidR="001E1D16">
        <w:rPr>
          <w:rFonts w:ascii="Arial" w:eastAsia="Calibri" w:hAnsi="Arial" w:cs="Arial"/>
          <w:szCs w:val="22"/>
        </w:rPr>
        <w:t xml:space="preserve"> </w:t>
      </w:r>
      <w:r w:rsidRPr="00BA211C">
        <w:rPr>
          <w:rFonts w:ascii="Arial" w:eastAsia="Calibri" w:hAnsi="Arial" w:cs="Arial"/>
          <w:szCs w:val="22"/>
        </w:rPr>
        <w:t>exhibiting</w:t>
      </w:r>
      <w:r w:rsidR="001E1D16">
        <w:rPr>
          <w:rFonts w:ascii="Arial" w:eastAsia="Calibri" w:hAnsi="Arial" w:cs="Arial"/>
          <w:szCs w:val="22"/>
        </w:rPr>
        <w:t xml:space="preserve"> </w:t>
      </w:r>
      <w:r w:rsidRPr="00BA211C">
        <w:rPr>
          <w:rFonts w:ascii="Arial" w:eastAsia="Calibri" w:hAnsi="Arial" w:cs="Arial"/>
          <w:szCs w:val="22"/>
        </w:rPr>
        <w:t>bluish-black</w:t>
      </w:r>
      <w:r w:rsidR="001E1D16">
        <w:rPr>
          <w:rFonts w:ascii="Arial" w:eastAsia="Calibri" w:hAnsi="Arial" w:cs="Arial"/>
          <w:szCs w:val="22"/>
        </w:rPr>
        <w:t xml:space="preserve"> </w:t>
      </w:r>
      <w:r w:rsidRPr="00BA211C">
        <w:rPr>
          <w:rFonts w:ascii="Arial" w:eastAsia="Calibri" w:hAnsi="Arial" w:cs="Arial"/>
          <w:szCs w:val="22"/>
        </w:rPr>
        <w:t>coloration</w:t>
      </w:r>
      <w:r w:rsidR="001E1D16">
        <w:rPr>
          <w:rFonts w:ascii="Arial" w:eastAsia="Calibri" w:hAnsi="Arial" w:cs="Arial"/>
          <w:szCs w:val="22"/>
        </w:rPr>
        <w:t xml:space="preserve"> </w:t>
      </w:r>
      <w:r w:rsidRPr="00BA211C">
        <w:rPr>
          <w:rFonts w:ascii="Arial" w:eastAsia="Calibri" w:hAnsi="Arial" w:cs="Arial"/>
          <w:szCs w:val="22"/>
        </w:rPr>
        <w:lastRenderedPageBreak/>
        <w:t>were</w:t>
      </w:r>
      <w:r w:rsidR="001E1D16">
        <w:rPr>
          <w:rFonts w:ascii="Arial" w:eastAsia="Calibri" w:hAnsi="Arial" w:cs="Arial"/>
          <w:szCs w:val="22"/>
        </w:rPr>
        <w:t xml:space="preserve"> </w:t>
      </w:r>
      <w:r w:rsidRPr="00BA211C">
        <w:rPr>
          <w:rFonts w:ascii="Arial" w:eastAsia="Calibri" w:hAnsi="Arial" w:cs="Arial"/>
          <w:szCs w:val="22"/>
        </w:rPr>
        <w:t>considered</w:t>
      </w:r>
      <w:r w:rsidR="001E1D16">
        <w:rPr>
          <w:rFonts w:ascii="Arial" w:eastAsia="Calibri" w:hAnsi="Arial" w:cs="Arial"/>
          <w:szCs w:val="22"/>
        </w:rPr>
        <w:t xml:space="preserve"> </w:t>
      </w:r>
      <w:r w:rsidRPr="00BA211C">
        <w:rPr>
          <w:rFonts w:ascii="Arial" w:eastAsia="Calibri" w:hAnsi="Arial" w:cs="Arial"/>
          <w:szCs w:val="22"/>
        </w:rPr>
        <w:t>PHB-positive,</w:t>
      </w:r>
      <w:r w:rsidR="001E1D16">
        <w:rPr>
          <w:rFonts w:ascii="Arial" w:eastAsia="Calibri" w:hAnsi="Arial" w:cs="Arial"/>
          <w:szCs w:val="22"/>
        </w:rPr>
        <w:t xml:space="preserve"> </w:t>
      </w:r>
      <w:r w:rsidRPr="00BA211C">
        <w:rPr>
          <w:rFonts w:ascii="Arial" w:eastAsia="Calibri" w:hAnsi="Arial" w:cs="Arial"/>
          <w:szCs w:val="22"/>
        </w:rPr>
        <w:t>while</w:t>
      </w:r>
      <w:r w:rsidR="001E1D16">
        <w:rPr>
          <w:rFonts w:ascii="Arial" w:eastAsia="Calibri" w:hAnsi="Arial" w:cs="Arial"/>
          <w:szCs w:val="22"/>
        </w:rPr>
        <w:t xml:space="preserve"> </w:t>
      </w:r>
      <w:r w:rsidRPr="00BA211C">
        <w:rPr>
          <w:rFonts w:ascii="Arial" w:eastAsia="Calibri" w:hAnsi="Arial" w:cs="Arial"/>
          <w:szCs w:val="22"/>
        </w:rPr>
        <w:t>non-producing</w:t>
      </w:r>
      <w:r w:rsidR="001E1D16">
        <w:rPr>
          <w:rFonts w:ascii="Arial" w:eastAsia="Calibri" w:hAnsi="Arial" w:cs="Arial"/>
          <w:szCs w:val="22"/>
        </w:rPr>
        <w:t xml:space="preserve"> </w:t>
      </w:r>
      <w:r w:rsidRPr="00BA211C">
        <w:rPr>
          <w:rFonts w:ascii="Arial" w:eastAsia="Calibri" w:hAnsi="Arial" w:cs="Arial"/>
          <w:szCs w:val="22"/>
        </w:rPr>
        <w:t>colonies</w:t>
      </w:r>
      <w:r w:rsidR="001E1D16">
        <w:rPr>
          <w:rFonts w:ascii="Arial" w:eastAsia="Calibri" w:hAnsi="Arial" w:cs="Arial"/>
          <w:szCs w:val="22"/>
        </w:rPr>
        <w:t xml:space="preserve"> </w:t>
      </w:r>
      <w:r w:rsidRPr="00BA211C">
        <w:rPr>
          <w:rFonts w:ascii="Arial" w:eastAsia="Calibri" w:hAnsi="Arial" w:cs="Arial"/>
          <w:szCs w:val="22"/>
        </w:rPr>
        <w:t>remained</w:t>
      </w:r>
      <w:r w:rsidR="001E1D16">
        <w:rPr>
          <w:rFonts w:ascii="Arial" w:eastAsia="Calibri" w:hAnsi="Arial" w:cs="Arial"/>
          <w:szCs w:val="22"/>
        </w:rPr>
        <w:t xml:space="preserve"> </w:t>
      </w:r>
      <w:r w:rsidRPr="00BA211C">
        <w:rPr>
          <w:rFonts w:ascii="Arial" w:eastAsia="Calibri" w:hAnsi="Arial" w:cs="Arial"/>
          <w:szCs w:val="22"/>
        </w:rPr>
        <w:t>white</w:t>
      </w:r>
      <w:r w:rsidR="001E1D16">
        <w:rPr>
          <w:rFonts w:ascii="Arial" w:eastAsia="Calibri" w:hAnsi="Arial" w:cs="Arial"/>
          <w:szCs w:val="22"/>
        </w:rPr>
        <w:t xml:space="preserve"> </w:t>
      </w:r>
      <w:r w:rsidRPr="00BA211C">
        <w:rPr>
          <w:rFonts w:ascii="Arial" w:eastAsia="Calibri" w:hAnsi="Arial" w:cs="Arial"/>
          <w:szCs w:val="22"/>
        </w:rPr>
        <w:fldChar w:fldCharType="begin" w:fldLock="1"/>
      </w:r>
      <w:r w:rsidRPr="00BA211C">
        <w:rPr>
          <w:rFonts w:ascii="Arial" w:eastAsia="Calibri" w:hAnsi="Arial" w:cs="Arial"/>
          <w:szCs w:val="22"/>
        </w:rPr>
        <w:instrText>ADDIN CSL_CITATION {"citationItems":[{"id":"ITEM-1","itemData":{"author":[{"dropping-particle":"","family":"Fadipe","given":"Temitope O","non-dropping-particle":"","parse-names":false,"suffix":""},{"dropping-particle":"","family":"Jamil","given":"Nazia","non-dropping-particle":"","parse-names":false,"suffix":""},{"dropping-particle":"","family":"Lawal","given":"Adekunle K","non-dropping-particle":"","parse-names":false,"suffix":""}],"container-title":"Microbial Polymers: Applications and Ecological Perspectives","id":"ITEM-1","issued":{"date-parts":[["2021"]]},"page":"109-129","publisher":"Springer","title":"Biosynthesis and characterization of poly-(3)-hydroxyalkanoic acid by Bacillus megaterium SF4 using different carbohydrates","type":"chapter"},"uris":["http://www.mendeley.com/documents/?uuid=caf83183-9c9d-4561-98a1-74c8da8d798d"]},{"id":"ITEM-2","itemData":{"ISSN":"2772-3976","author":[{"dropping-particle":"","family":"Oyewole","given":"Oluwafemi Adebayo","non-dropping-particle":"","parse-names":false,"suffix":""},{"dropping-particle":"","family":"Abdulmalik","given":"Shehu Usman","non-dropping-particle":"","parse-names":false,"suffix":""},{"dropping-particle":"","family":"Abubakar","given":"Asiya Onozasi","non-dropping-particle":"","parse-names":false,"suffix":""},{"dropping-particle":"","family":"Chimbekujwo","given":"Konjerimam Ishaku","non-dropping-particle":"","parse-names":false,"suffix":""},{"dropping-particle":"","family":"Obafemi","given":"Yemisi Dorcas","non-dropping-particle":"","parse-names":false,"suffix":""},{"dropping-particle":"","family":"Oyegbile","given":"Benjamin","non-dropping-particle":"","parse-names":false,"suffix":""},{"dropping-particle":"","family":"Abioye","given":"Olabisi Peter","non-dropping-particle":"","parse-names":false,"suffix":""},{"dropping-particle":"","family":"Adeniyi","given":"Olalekan David","non-dropping-particle":"","parse-names":false,"suffix":""},{"dropping-particle":"","family":"Egwim","given":"Evans Chidi","non-dropping-particle":"","parse-names":false,"suffix":""}],"container-title":"Cleaner Materials","id":"ITEM-2","issued":{"date-parts":[["2024"]]},"page":"100217","publisher":"Elsevier","title":"Production of polyhydroxyalkanoate (pha) by pseudomonas aeruginosa (ol405443) using agrowastes as carbon source","type":"article-journal","volume":"11"},"uris":["http://www.mendeley.com/documents/?uuid=497ef05a-3b3c-4a1d-b78a-e94803eb15f5"]}],"mendeley":{"formattedCitation":"(Fadipe et al., 2021; Oyewole et al., 2024)","plainTextFormattedCitation":"(Fadipe et al., 2021; Oyewole et al., 2024)","previouslyFormattedCitation":"(Fadipe et al., 2021; Oyewole et al., 2024)"},"properties":{"noteIndex":0},"schema":"https://github.com/citation-style-language/schema/raw/master/csl-citation.json"}</w:instrText>
      </w:r>
      <w:r w:rsidRPr="00BA211C">
        <w:rPr>
          <w:rFonts w:ascii="Arial" w:eastAsia="Calibri" w:hAnsi="Arial" w:cs="Arial"/>
          <w:szCs w:val="22"/>
        </w:rPr>
        <w:fldChar w:fldCharType="separate"/>
      </w:r>
      <w:r w:rsidRPr="00BA211C">
        <w:rPr>
          <w:rFonts w:ascii="Arial" w:eastAsia="Calibri" w:hAnsi="Arial" w:cs="Arial"/>
          <w:noProof/>
          <w:szCs w:val="22"/>
        </w:rPr>
        <w:t>(Fadipe</w:t>
      </w:r>
      <w:r w:rsidR="001E1D16">
        <w:rPr>
          <w:rFonts w:ascii="Arial" w:eastAsia="Calibri" w:hAnsi="Arial" w:cs="Arial"/>
          <w:noProof/>
          <w:szCs w:val="22"/>
        </w:rPr>
        <w:t xml:space="preserve"> </w:t>
      </w:r>
      <w:r w:rsidRPr="00BA211C">
        <w:rPr>
          <w:rFonts w:ascii="Arial" w:eastAsia="Calibri" w:hAnsi="Arial" w:cs="Arial"/>
          <w:noProof/>
          <w:szCs w:val="22"/>
        </w:rPr>
        <w:t>et</w:t>
      </w:r>
      <w:r w:rsidR="001E1D16">
        <w:rPr>
          <w:rFonts w:ascii="Arial" w:eastAsia="Calibri" w:hAnsi="Arial" w:cs="Arial"/>
          <w:noProof/>
          <w:szCs w:val="22"/>
        </w:rPr>
        <w:t xml:space="preserve"> </w:t>
      </w:r>
      <w:r w:rsidRPr="00BA211C">
        <w:rPr>
          <w:rFonts w:ascii="Arial" w:eastAsia="Calibri" w:hAnsi="Arial" w:cs="Arial"/>
          <w:noProof/>
          <w:szCs w:val="22"/>
        </w:rPr>
        <w:t>al.,</w:t>
      </w:r>
      <w:r w:rsidR="001E1D16">
        <w:rPr>
          <w:rFonts w:ascii="Arial" w:eastAsia="Calibri" w:hAnsi="Arial" w:cs="Arial"/>
          <w:noProof/>
          <w:szCs w:val="22"/>
        </w:rPr>
        <w:t xml:space="preserve"> </w:t>
      </w:r>
      <w:r w:rsidRPr="00BA211C">
        <w:rPr>
          <w:rFonts w:ascii="Arial" w:eastAsia="Calibri" w:hAnsi="Arial" w:cs="Arial"/>
          <w:noProof/>
          <w:szCs w:val="22"/>
        </w:rPr>
        <w:t>2021;</w:t>
      </w:r>
      <w:r w:rsidR="001E1D16">
        <w:rPr>
          <w:rFonts w:ascii="Arial" w:eastAsia="Calibri" w:hAnsi="Arial" w:cs="Arial"/>
          <w:noProof/>
          <w:szCs w:val="22"/>
        </w:rPr>
        <w:t xml:space="preserve"> </w:t>
      </w:r>
      <w:r w:rsidRPr="00BA211C">
        <w:rPr>
          <w:rFonts w:ascii="Arial" w:eastAsia="Calibri" w:hAnsi="Arial" w:cs="Arial"/>
          <w:noProof/>
          <w:szCs w:val="22"/>
        </w:rPr>
        <w:t>Oyewole</w:t>
      </w:r>
      <w:r w:rsidR="001E1D16">
        <w:rPr>
          <w:rFonts w:ascii="Arial" w:eastAsia="Calibri" w:hAnsi="Arial" w:cs="Arial"/>
          <w:noProof/>
          <w:szCs w:val="22"/>
        </w:rPr>
        <w:t xml:space="preserve"> </w:t>
      </w:r>
      <w:r w:rsidRPr="00BA211C">
        <w:rPr>
          <w:rFonts w:ascii="Arial" w:eastAsia="Calibri" w:hAnsi="Arial" w:cs="Arial"/>
          <w:noProof/>
          <w:szCs w:val="22"/>
        </w:rPr>
        <w:t>et</w:t>
      </w:r>
      <w:r w:rsidR="001E1D16">
        <w:rPr>
          <w:rFonts w:ascii="Arial" w:eastAsia="Calibri" w:hAnsi="Arial" w:cs="Arial"/>
          <w:noProof/>
          <w:szCs w:val="22"/>
        </w:rPr>
        <w:t xml:space="preserve"> </w:t>
      </w:r>
      <w:r w:rsidRPr="00BA211C">
        <w:rPr>
          <w:rFonts w:ascii="Arial" w:eastAsia="Calibri" w:hAnsi="Arial" w:cs="Arial"/>
          <w:noProof/>
          <w:szCs w:val="22"/>
        </w:rPr>
        <w:t>al.,</w:t>
      </w:r>
      <w:r w:rsidR="001E1D16">
        <w:rPr>
          <w:rFonts w:ascii="Arial" w:eastAsia="Calibri" w:hAnsi="Arial" w:cs="Arial"/>
          <w:noProof/>
          <w:szCs w:val="22"/>
        </w:rPr>
        <w:t xml:space="preserve"> </w:t>
      </w:r>
      <w:r w:rsidRPr="00BA211C">
        <w:rPr>
          <w:rFonts w:ascii="Arial" w:eastAsia="Calibri" w:hAnsi="Arial" w:cs="Arial"/>
          <w:noProof/>
          <w:szCs w:val="22"/>
        </w:rPr>
        <w:t>2024)</w:t>
      </w:r>
      <w:r w:rsidRPr="00BA211C">
        <w:rPr>
          <w:rFonts w:ascii="Arial" w:eastAsia="Calibri" w:hAnsi="Arial" w:cs="Arial"/>
          <w:szCs w:val="22"/>
        </w:rPr>
        <w:fldChar w:fldCharType="end"/>
      </w:r>
      <w:r w:rsidRPr="00BA211C">
        <w:rPr>
          <w:rFonts w:ascii="Arial" w:eastAsia="Calibri" w:hAnsi="Arial" w:cs="Arial"/>
          <w:szCs w:val="22"/>
        </w:rPr>
        <w:t>.</w:t>
      </w:r>
    </w:p>
    <w:p w14:paraId="628AF918" w14:textId="49148104" w:rsidR="00BA211C" w:rsidRPr="009043C1" w:rsidRDefault="00BA211C" w:rsidP="00BA211C">
      <w:pPr>
        <w:pStyle w:val="Body"/>
        <w:spacing w:after="0"/>
        <w:rPr>
          <w:rFonts w:ascii="Arial" w:eastAsia="Calibri" w:hAnsi="Arial" w:cs="Arial"/>
          <w:b/>
          <w:bCs/>
          <w:i/>
          <w:iCs/>
          <w:szCs w:val="22"/>
          <w:u w:val="single"/>
        </w:rPr>
      </w:pPr>
      <w:r w:rsidRPr="009043C1">
        <w:rPr>
          <w:rFonts w:ascii="Arial" w:eastAsia="Calibri" w:hAnsi="Arial" w:cs="Arial"/>
          <w:b/>
          <w:bCs/>
          <w:i/>
          <w:iCs/>
          <w:szCs w:val="22"/>
          <w:u w:val="single"/>
        </w:rPr>
        <w:t>2.2.1.2</w:t>
      </w:r>
      <w:r w:rsidR="001E1D16">
        <w:rPr>
          <w:rFonts w:ascii="Arial" w:eastAsia="Calibri" w:hAnsi="Arial" w:cs="Arial"/>
          <w:b/>
          <w:bCs/>
          <w:i/>
          <w:iCs/>
          <w:szCs w:val="22"/>
          <w:u w:val="single"/>
        </w:rPr>
        <w:t xml:space="preserve"> </w:t>
      </w:r>
      <w:r w:rsidRPr="009043C1">
        <w:rPr>
          <w:rFonts w:ascii="Arial" w:eastAsia="Calibri" w:hAnsi="Arial" w:cs="Arial"/>
          <w:b/>
          <w:bCs/>
          <w:i/>
          <w:iCs/>
          <w:szCs w:val="22"/>
          <w:u w:val="single"/>
        </w:rPr>
        <w:t>Nile</w:t>
      </w:r>
      <w:r w:rsidR="001E1D16">
        <w:rPr>
          <w:rFonts w:ascii="Arial" w:eastAsia="Calibri" w:hAnsi="Arial" w:cs="Arial"/>
          <w:b/>
          <w:bCs/>
          <w:i/>
          <w:iCs/>
          <w:szCs w:val="22"/>
          <w:u w:val="single"/>
        </w:rPr>
        <w:t xml:space="preserve"> </w:t>
      </w:r>
      <w:r w:rsidRPr="009043C1">
        <w:rPr>
          <w:rFonts w:ascii="Arial" w:eastAsia="Calibri" w:hAnsi="Arial" w:cs="Arial"/>
          <w:b/>
          <w:bCs/>
          <w:i/>
          <w:iCs/>
          <w:szCs w:val="22"/>
          <w:u w:val="single"/>
        </w:rPr>
        <w:t>Blue</w:t>
      </w:r>
      <w:r w:rsidR="001E1D16">
        <w:rPr>
          <w:rFonts w:ascii="Arial" w:eastAsia="Calibri" w:hAnsi="Arial" w:cs="Arial"/>
          <w:b/>
          <w:bCs/>
          <w:i/>
          <w:iCs/>
          <w:szCs w:val="22"/>
          <w:u w:val="single"/>
        </w:rPr>
        <w:t xml:space="preserve"> </w:t>
      </w:r>
      <w:r w:rsidRPr="009043C1">
        <w:rPr>
          <w:rFonts w:ascii="Arial" w:eastAsia="Calibri" w:hAnsi="Arial" w:cs="Arial"/>
          <w:b/>
          <w:bCs/>
          <w:i/>
          <w:iCs/>
          <w:szCs w:val="22"/>
          <w:u w:val="single"/>
        </w:rPr>
        <w:t>A</w:t>
      </w:r>
      <w:r w:rsidR="001E1D16">
        <w:rPr>
          <w:rFonts w:ascii="Arial" w:eastAsia="Calibri" w:hAnsi="Arial" w:cs="Arial"/>
          <w:b/>
          <w:bCs/>
          <w:i/>
          <w:iCs/>
          <w:szCs w:val="22"/>
          <w:u w:val="single"/>
        </w:rPr>
        <w:t xml:space="preserve"> </w:t>
      </w:r>
      <w:r w:rsidRPr="009043C1">
        <w:rPr>
          <w:rFonts w:ascii="Arial" w:eastAsia="Calibri" w:hAnsi="Arial" w:cs="Arial"/>
          <w:b/>
          <w:bCs/>
          <w:i/>
          <w:iCs/>
          <w:szCs w:val="22"/>
          <w:u w:val="single"/>
        </w:rPr>
        <w:t>Staining</w:t>
      </w:r>
    </w:p>
    <w:p w14:paraId="08830396" w14:textId="532026C6" w:rsidR="00BA211C" w:rsidRPr="00BA211C" w:rsidRDefault="00BA211C" w:rsidP="00BA211C">
      <w:pPr>
        <w:pStyle w:val="Body"/>
        <w:spacing w:after="0"/>
        <w:rPr>
          <w:rFonts w:ascii="Arial" w:eastAsia="Calibri" w:hAnsi="Arial" w:cs="Arial"/>
          <w:szCs w:val="22"/>
        </w:rPr>
      </w:pPr>
      <w:r w:rsidRPr="00BA211C">
        <w:rPr>
          <w:rFonts w:ascii="Arial" w:eastAsia="Calibri" w:hAnsi="Arial" w:cs="Arial"/>
          <w:szCs w:val="22"/>
        </w:rPr>
        <w:t>Sudan</w:t>
      </w:r>
      <w:r w:rsidR="001E1D16">
        <w:rPr>
          <w:rFonts w:ascii="Arial" w:eastAsia="Calibri" w:hAnsi="Arial" w:cs="Arial"/>
          <w:szCs w:val="22"/>
        </w:rPr>
        <w:t xml:space="preserve"> </w:t>
      </w:r>
      <w:r w:rsidRPr="00BA211C">
        <w:rPr>
          <w:rFonts w:ascii="Arial" w:eastAsia="Calibri" w:hAnsi="Arial" w:cs="Arial"/>
          <w:szCs w:val="22"/>
        </w:rPr>
        <w:t>Black</w:t>
      </w:r>
      <w:r w:rsidR="001E1D16">
        <w:rPr>
          <w:rFonts w:ascii="Arial" w:eastAsia="Calibri" w:hAnsi="Arial" w:cs="Arial"/>
          <w:szCs w:val="22"/>
        </w:rPr>
        <w:t xml:space="preserve"> </w:t>
      </w:r>
      <w:r w:rsidRPr="00BA211C">
        <w:rPr>
          <w:rFonts w:ascii="Arial" w:eastAsia="Calibri" w:hAnsi="Arial" w:cs="Arial"/>
          <w:szCs w:val="22"/>
        </w:rPr>
        <w:t>B-positive</w:t>
      </w:r>
      <w:r w:rsidR="001E1D16">
        <w:rPr>
          <w:rFonts w:ascii="Arial" w:eastAsia="Calibri" w:hAnsi="Arial" w:cs="Arial"/>
          <w:szCs w:val="22"/>
        </w:rPr>
        <w:t xml:space="preserve"> </w:t>
      </w:r>
      <w:r w:rsidRPr="00BA211C">
        <w:rPr>
          <w:rFonts w:ascii="Arial" w:eastAsia="Calibri" w:hAnsi="Arial" w:cs="Arial"/>
          <w:i/>
          <w:iCs/>
          <w:szCs w:val="22"/>
        </w:rPr>
        <w:t>B.</w:t>
      </w:r>
      <w:r w:rsidR="001E1D16">
        <w:rPr>
          <w:rFonts w:ascii="Arial" w:eastAsia="Calibri" w:hAnsi="Arial" w:cs="Arial"/>
          <w:i/>
          <w:iCs/>
          <w:szCs w:val="22"/>
        </w:rPr>
        <w:t xml:space="preserve"> </w:t>
      </w:r>
      <w:r w:rsidRPr="00BA211C">
        <w:rPr>
          <w:rFonts w:ascii="Arial" w:eastAsia="Calibri" w:hAnsi="Arial" w:cs="Arial"/>
          <w:i/>
          <w:iCs/>
          <w:szCs w:val="22"/>
        </w:rPr>
        <w:t>subtilis</w:t>
      </w:r>
      <w:r w:rsidR="001E1D16">
        <w:rPr>
          <w:rFonts w:ascii="Arial" w:eastAsia="Calibri" w:hAnsi="Arial" w:cs="Arial"/>
          <w:szCs w:val="22"/>
        </w:rPr>
        <w:t xml:space="preserve"> </w:t>
      </w:r>
      <w:r w:rsidRPr="00BA211C">
        <w:rPr>
          <w:rFonts w:ascii="Arial" w:eastAsia="Calibri" w:hAnsi="Arial" w:cs="Arial"/>
          <w:szCs w:val="22"/>
        </w:rPr>
        <w:t>isolates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further</w:t>
      </w:r>
      <w:r w:rsidR="001E1D16">
        <w:rPr>
          <w:rFonts w:ascii="Arial" w:eastAsia="Calibri" w:hAnsi="Arial" w:cs="Arial"/>
          <w:szCs w:val="22"/>
        </w:rPr>
        <w:t xml:space="preserve"> </w:t>
      </w:r>
      <w:r w:rsidRPr="00BA211C">
        <w:rPr>
          <w:rFonts w:ascii="Arial" w:eastAsia="Calibri" w:hAnsi="Arial" w:cs="Arial"/>
          <w:szCs w:val="22"/>
        </w:rPr>
        <w:t>confirmed</w:t>
      </w:r>
      <w:r w:rsidR="001E1D16">
        <w:rPr>
          <w:rFonts w:ascii="Arial" w:eastAsia="Calibri" w:hAnsi="Arial" w:cs="Arial"/>
          <w:szCs w:val="22"/>
        </w:rPr>
        <w:t xml:space="preserve"> </w:t>
      </w:r>
      <w:r w:rsidRPr="00BA211C">
        <w:rPr>
          <w:rFonts w:ascii="Arial" w:eastAsia="Calibri" w:hAnsi="Arial" w:cs="Arial"/>
          <w:szCs w:val="22"/>
        </w:rPr>
        <w:t>using</w:t>
      </w:r>
      <w:r w:rsidR="001E1D16">
        <w:rPr>
          <w:rFonts w:ascii="Arial" w:eastAsia="Calibri" w:hAnsi="Arial" w:cs="Arial"/>
          <w:szCs w:val="22"/>
        </w:rPr>
        <w:t xml:space="preserve"> </w:t>
      </w:r>
      <w:r w:rsidRPr="00BA211C">
        <w:rPr>
          <w:rFonts w:ascii="Arial" w:eastAsia="Calibri" w:hAnsi="Arial" w:cs="Arial"/>
          <w:szCs w:val="22"/>
        </w:rPr>
        <w:t>Nile</w:t>
      </w:r>
      <w:r w:rsidR="001E1D16">
        <w:rPr>
          <w:rFonts w:ascii="Arial" w:eastAsia="Calibri" w:hAnsi="Arial" w:cs="Arial"/>
          <w:szCs w:val="22"/>
        </w:rPr>
        <w:t xml:space="preserve"> </w:t>
      </w:r>
      <w:r w:rsidRPr="00BA211C">
        <w:rPr>
          <w:rFonts w:ascii="Arial" w:eastAsia="Calibri" w:hAnsi="Arial" w:cs="Arial"/>
          <w:szCs w:val="22"/>
        </w:rPr>
        <w:t>Blue</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staining,</w:t>
      </w:r>
      <w:r w:rsidR="001E1D16">
        <w:rPr>
          <w:rFonts w:ascii="Arial" w:eastAsia="Calibri" w:hAnsi="Arial" w:cs="Arial"/>
          <w:szCs w:val="22"/>
        </w:rPr>
        <w:t xml:space="preserve"> </w:t>
      </w:r>
      <w:r w:rsidRPr="00BA211C">
        <w:rPr>
          <w:rFonts w:ascii="Arial" w:eastAsia="Calibri" w:hAnsi="Arial" w:cs="Arial"/>
          <w:szCs w:val="22"/>
        </w:rPr>
        <w:t>which</w:t>
      </w:r>
      <w:r w:rsidR="001E1D16">
        <w:rPr>
          <w:rFonts w:ascii="Arial" w:eastAsia="Calibri" w:hAnsi="Arial" w:cs="Arial"/>
          <w:szCs w:val="22"/>
        </w:rPr>
        <w:t xml:space="preserve"> </w:t>
      </w:r>
      <w:r w:rsidRPr="00BA211C">
        <w:rPr>
          <w:rFonts w:ascii="Arial" w:eastAsia="Calibri" w:hAnsi="Arial" w:cs="Arial"/>
          <w:szCs w:val="22"/>
        </w:rPr>
        <w:t>specifically</w:t>
      </w:r>
      <w:r w:rsidR="001E1D16">
        <w:rPr>
          <w:rFonts w:ascii="Arial" w:eastAsia="Calibri" w:hAnsi="Arial" w:cs="Arial"/>
          <w:szCs w:val="22"/>
        </w:rPr>
        <w:t xml:space="preserve"> </w:t>
      </w:r>
      <w:r w:rsidRPr="00BA211C">
        <w:rPr>
          <w:rFonts w:ascii="Arial" w:eastAsia="Calibri" w:hAnsi="Arial" w:cs="Arial"/>
          <w:szCs w:val="22"/>
        </w:rPr>
        <w:t>detects</w:t>
      </w:r>
      <w:r w:rsidR="001E1D16">
        <w:rPr>
          <w:rFonts w:ascii="Arial" w:eastAsia="Calibri" w:hAnsi="Arial" w:cs="Arial"/>
          <w:szCs w:val="22"/>
        </w:rPr>
        <w:t xml:space="preserve"> </w:t>
      </w:r>
      <w:proofErr w:type="spellStart"/>
      <w:r w:rsidRPr="00BA211C">
        <w:rPr>
          <w:rFonts w:ascii="Arial" w:eastAsia="Calibri" w:hAnsi="Arial" w:cs="Arial"/>
          <w:szCs w:val="22"/>
        </w:rPr>
        <w:t>polyhydroxyalkanoic</w:t>
      </w:r>
      <w:proofErr w:type="spellEnd"/>
      <w:r w:rsidR="001E1D16">
        <w:rPr>
          <w:rFonts w:ascii="Arial" w:eastAsia="Calibri" w:hAnsi="Arial" w:cs="Arial"/>
          <w:szCs w:val="22"/>
        </w:rPr>
        <w:t xml:space="preserve"> </w:t>
      </w:r>
      <w:r w:rsidRPr="00BA211C">
        <w:rPr>
          <w:rFonts w:ascii="Arial" w:eastAsia="Calibri" w:hAnsi="Arial" w:cs="Arial"/>
          <w:szCs w:val="22"/>
        </w:rPr>
        <w:t>acids.</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concentration</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0.0005</w:t>
      </w:r>
      <w:r w:rsidR="001E1D16">
        <w:rPr>
          <w:rFonts w:ascii="Arial" w:eastAsia="Calibri" w:hAnsi="Arial" w:cs="Arial"/>
          <w:szCs w:val="22"/>
        </w:rPr>
        <w:t xml:space="preserve"> </w:t>
      </w:r>
      <w:r w:rsidRPr="00BA211C">
        <w:rPr>
          <w:rFonts w:ascii="Arial" w:eastAsia="Calibri" w:hAnsi="Arial" w:cs="Arial"/>
          <w:szCs w:val="22"/>
        </w:rPr>
        <w:t>g</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Nile</w:t>
      </w:r>
      <w:r w:rsidR="001E1D16">
        <w:rPr>
          <w:rFonts w:ascii="Arial" w:eastAsia="Calibri" w:hAnsi="Arial" w:cs="Arial"/>
          <w:szCs w:val="22"/>
        </w:rPr>
        <w:t xml:space="preserve"> </w:t>
      </w:r>
      <w:r w:rsidRPr="00BA211C">
        <w:rPr>
          <w:rFonts w:ascii="Arial" w:eastAsia="Calibri" w:hAnsi="Arial" w:cs="Arial"/>
          <w:szCs w:val="22"/>
        </w:rPr>
        <w:t>Blue</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dye</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incorporated</w:t>
      </w:r>
      <w:r w:rsidR="001E1D16">
        <w:rPr>
          <w:rFonts w:ascii="Arial" w:eastAsia="Calibri" w:hAnsi="Arial" w:cs="Arial"/>
          <w:szCs w:val="22"/>
        </w:rPr>
        <w:t xml:space="preserve"> </w:t>
      </w:r>
      <w:r w:rsidRPr="00BA211C">
        <w:rPr>
          <w:rFonts w:ascii="Arial" w:eastAsia="Calibri" w:hAnsi="Arial" w:cs="Arial"/>
          <w:szCs w:val="22"/>
        </w:rPr>
        <w:t>into</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carbon-rich</w:t>
      </w:r>
      <w:r w:rsidR="001E1D16">
        <w:rPr>
          <w:rFonts w:ascii="Arial" w:eastAsia="Calibri" w:hAnsi="Arial" w:cs="Arial"/>
          <w:szCs w:val="22"/>
        </w:rPr>
        <w:t xml:space="preserve"> </w:t>
      </w:r>
      <w:r w:rsidRPr="00BA211C">
        <w:rPr>
          <w:rFonts w:ascii="Arial" w:eastAsia="Calibri" w:hAnsi="Arial" w:cs="Arial"/>
          <w:szCs w:val="22"/>
        </w:rPr>
        <w:t>nutrient</w:t>
      </w:r>
      <w:r w:rsidR="001E1D16">
        <w:rPr>
          <w:rFonts w:ascii="Arial" w:eastAsia="Calibri" w:hAnsi="Arial" w:cs="Arial"/>
          <w:szCs w:val="22"/>
        </w:rPr>
        <w:t xml:space="preserve"> </w:t>
      </w:r>
      <w:r w:rsidRPr="00BA211C">
        <w:rPr>
          <w:rFonts w:ascii="Arial" w:eastAsia="Calibri" w:hAnsi="Arial" w:cs="Arial"/>
          <w:szCs w:val="22"/>
        </w:rPr>
        <w:t>agar</w:t>
      </w:r>
      <w:r w:rsidR="001E1D16">
        <w:rPr>
          <w:rFonts w:ascii="Arial" w:eastAsia="Calibri" w:hAnsi="Arial" w:cs="Arial"/>
          <w:szCs w:val="22"/>
        </w:rPr>
        <w:t xml:space="preserve"> </w:t>
      </w:r>
      <w:r w:rsidRPr="00BA211C">
        <w:rPr>
          <w:rFonts w:ascii="Arial" w:eastAsia="Calibri" w:hAnsi="Arial" w:cs="Arial"/>
          <w:szCs w:val="22"/>
        </w:rPr>
        <w:t>medium.</w:t>
      </w:r>
      <w:r w:rsidR="001E1D16">
        <w:rPr>
          <w:rFonts w:ascii="Arial" w:eastAsia="Calibri" w:hAnsi="Arial" w:cs="Arial"/>
          <w:szCs w:val="22"/>
        </w:rPr>
        <w:t xml:space="preserve"> </w:t>
      </w:r>
      <w:r w:rsidRPr="00BA211C">
        <w:rPr>
          <w:rFonts w:ascii="Arial" w:eastAsia="Calibri" w:hAnsi="Arial" w:cs="Arial"/>
          <w:szCs w:val="22"/>
        </w:rPr>
        <w:t>Following</w:t>
      </w:r>
      <w:r w:rsidR="001E1D16">
        <w:rPr>
          <w:rFonts w:ascii="Arial" w:eastAsia="Calibri" w:hAnsi="Arial" w:cs="Arial"/>
          <w:szCs w:val="22"/>
        </w:rPr>
        <w:t xml:space="preserve"> </w:t>
      </w:r>
      <w:r w:rsidRPr="00BA211C">
        <w:rPr>
          <w:rFonts w:ascii="Arial" w:eastAsia="Calibri" w:hAnsi="Arial" w:cs="Arial"/>
          <w:szCs w:val="22"/>
        </w:rPr>
        <w:t>incubation,</w:t>
      </w:r>
      <w:r w:rsidR="001E1D16">
        <w:rPr>
          <w:rFonts w:ascii="Arial" w:eastAsia="Calibri" w:hAnsi="Arial" w:cs="Arial"/>
          <w:szCs w:val="22"/>
        </w:rPr>
        <w:t xml:space="preserve"> </w:t>
      </w:r>
      <w:r w:rsidRPr="00BA211C">
        <w:rPr>
          <w:rFonts w:ascii="Arial" w:eastAsia="Calibri" w:hAnsi="Arial" w:cs="Arial"/>
          <w:szCs w:val="22"/>
        </w:rPr>
        <w:t>colonies</w:t>
      </w:r>
      <w:r w:rsidR="001E1D16">
        <w:rPr>
          <w:rFonts w:ascii="Arial" w:eastAsia="Calibri" w:hAnsi="Arial" w:cs="Arial"/>
          <w:szCs w:val="22"/>
        </w:rPr>
        <w:t xml:space="preserve"> </w:t>
      </w:r>
      <w:r w:rsidRPr="00BA211C">
        <w:rPr>
          <w:rFonts w:ascii="Arial" w:eastAsia="Calibri" w:hAnsi="Arial" w:cs="Arial"/>
          <w:szCs w:val="22"/>
        </w:rPr>
        <w:t>capable</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accumulating</w:t>
      </w:r>
      <w:r w:rsidR="001E1D16">
        <w:rPr>
          <w:rFonts w:ascii="Arial" w:eastAsia="Calibri" w:hAnsi="Arial" w:cs="Arial"/>
          <w:szCs w:val="22"/>
        </w:rPr>
        <w:t xml:space="preserve"> </w:t>
      </w:r>
      <w:r w:rsidRPr="00BA211C">
        <w:rPr>
          <w:rFonts w:ascii="Arial" w:eastAsia="Calibri" w:hAnsi="Arial" w:cs="Arial"/>
          <w:szCs w:val="22"/>
        </w:rPr>
        <w:t>PHB</w:t>
      </w:r>
      <w:r w:rsidR="001E1D16">
        <w:rPr>
          <w:rFonts w:ascii="Arial" w:eastAsia="Calibri" w:hAnsi="Arial" w:cs="Arial"/>
          <w:szCs w:val="22"/>
        </w:rPr>
        <w:t xml:space="preserve"> </w:t>
      </w:r>
      <w:r w:rsidRPr="00BA211C">
        <w:rPr>
          <w:rFonts w:ascii="Arial" w:eastAsia="Calibri" w:hAnsi="Arial" w:cs="Arial"/>
          <w:szCs w:val="22"/>
        </w:rPr>
        <w:t>exhibited</w:t>
      </w:r>
      <w:r w:rsidR="001E1D16">
        <w:rPr>
          <w:rFonts w:ascii="Arial" w:eastAsia="Calibri" w:hAnsi="Arial" w:cs="Arial"/>
          <w:szCs w:val="22"/>
        </w:rPr>
        <w:t xml:space="preserve"> </w:t>
      </w:r>
      <w:r w:rsidRPr="00BA211C">
        <w:rPr>
          <w:rFonts w:ascii="Arial" w:eastAsia="Calibri" w:hAnsi="Arial" w:cs="Arial"/>
          <w:szCs w:val="22"/>
        </w:rPr>
        <w:t>bright</w:t>
      </w:r>
      <w:r w:rsidR="001E1D16">
        <w:rPr>
          <w:rFonts w:ascii="Arial" w:eastAsia="Calibri" w:hAnsi="Arial" w:cs="Arial"/>
          <w:szCs w:val="22"/>
        </w:rPr>
        <w:t xml:space="preserve"> </w:t>
      </w:r>
      <w:r w:rsidRPr="00BA211C">
        <w:rPr>
          <w:rFonts w:ascii="Arial" w:eastAsia="Calibri" w:hAnsi="Arial" w:cs="Arial"/>
          <w:szCs w:val="22"/>
        </w:rPr>
        <w:t>orange</w:t>
      </w:r>
      <w:r w:rsidR="001E1D16">
        <w:rPr>
          <w:rFonts w:ascii="Arial" w:eastAsia="Calibri" w:hAnsi="Arial" w:cs="Arial"/>
          <w:szCs w:val="22"/>
        </w:rPr>
        <w:t xml:space="preserve"> </w:t>
      </w:r>
      <w:r w:rsidRPr="00BA211C">
        <w:rPr>
          <w:rFonts w:ascii="Arial" w:eastAsia="Calibri" w:hAnsi="Arial" w:cs="Arial"/>
          <w:szCs w:val="22"/>
        </w:rPr>
        <w:t>fluorescence</w:t>
      </w:r>
      <w:r w:rsidR="001E1D16">
        <w:rPr>
          <w:rFonts w:ascii="Arial" w:eastAsia="Calibri" w:hAnsi="Arial" w:cs="Arial"/>
          <w:szCs w:val="22"/>
        </w:rPr>
        <w:t xml:space="preserve"> </w:t>
      </w:r>
      <w:r w:rsidRPr="00BA211C">
        <w:rPr>
          <w:rFonts w:ascii="Arial" w:eastAsia="Calibri" w:hAnsi="Arial" w:cs="Arial"/>
          <w:szCs w:val="22"/>
        </w:rPr>
        <w:t>under</w:t>
      </w:r>
      <w:r w:rsidR="001E1D16">
        <w:rPr>
          <w:rFonts w:ascii="Arial" w:eastAsia="Calibri" w:hAnsi="Arial" w:cs="Arial"/>
          <w:szCs w:val="22"/>
        </w:rPr>
        <w:t xml:space="preserve"> </w:t>
      </w:r>
      <w:r w:rsidRPr="00BA211C">
        <w:rPr>
          <w:rFonts w:ascii="Arial" w:eastAsia="Calibri" w:hAnsi="Arial" w:cs="Arial"/>
          <w:szCs w:val="22"/>
        </w:rPr>
        <w:t>ultraviolet</w:t>
      </w:r>
      <w:r w:rsidR="001E1D16">
        <w:rPr>
          <w:rFonts w:ascii="Arial" w:eastAsia="Calibri" w:hAnsi="Arial" w:cs="Arial"/>
          <w:szCs w:val="22"/>
        </w:rPr>
        <w:t xml:space="preserve"> </w:t>
      </w:r>
      <w:r w:rsidRPr="00BA211C">
        <w:rPr>
          <w:rFonts w:ascii="Arial" w:eastAsia="Calibri" w:hAnsi="Arial" w:cs="Arial"/>
          <w:szCs w:val="22"/>
        </w:rPr>
        <w:t>(UV)</w:t>
      </w:r>
      <w:r w:rsidR="001E1D16">
        <w:rPr>
          <w:rFonts w:ascii="Arial" w:eastAsia="Calibri" w:hAnsi="Arial" w:cs="Arial"/>
          <w:szCs w:val="22"/>
        </w:rPr>
        <w:t xml:space="preserve"> </w:t>
      </w:r>
      <w:r w:rsidRPr="00BA211C">
        <w:rPr>
          <w:rFonts w:ascii="Arial" w:eastAsia="Calibri" w:hAnsi="Arial" w:cs="Arial"/>
          <w:szCs w:val="22"/>
        </w:rPr>
        <w:t>light.</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intensity</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fluorescence</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positively</w:t>
      </w:r>
      <w:r w:rsidR="001E1D16">
        <w:rPr>
          <w:rFonts w:ascii="Arial" w:eastAsia="Calibri" w:hAnsi="Arial" w:cs="Arial"/>
          <w:szCs w:val="22"/>
        </w:rPr>
        <w:t xml:space="preserve"> </w:t>
      </w:r>
      <w:r w:rsidRPr="00BA211C">
        <w:rPr>
          <w:rFonts w:ascii="Arial" w:eastAsia="Calibri" w:hAnsi="Arial" w:cs="Arial"/>
          <w:szCs w:val="22"/>
        </w:rPr>
        <w:t>correlated</w:t>
      </w:r>
      <w:r w:rsidR="001E1D16">
        <w:rPr>
          <w:rFonts w:ascii="Arial" w:eastAsia="Calibri" w:hAnsi="Arial" w:cs="Arial"/>
          <w:szCs w:val="22"/>
        </w:rPr>
        <w:t xml:space="preserve"> </w:t>
      </w:r>
      <w:r w:rsidRPr="00BA211C">
        <w:rPr>
          <w:rFonts w:ascii="Arial" w:eastAsia="Calibri" w:hAnsi="Arial" w:cs="Arial"/>
          <w:szCs w:val="22"/>
        </w:rPr>
        <w:t>with</w:t>
      </w:r>
      <w:r w:rsidR="001E1D16">
        <w:rPr>
          <w:rFonts w:ascii="Arial" w:eastAsia="Calibri" w:hAnsi="Arial" w:cs="Arial"/>
          <w:szCs w:val="22"/>
        </w:rPr>
        <w:t xml:space="preserve"> </w:t>
      </w:r>
      <w:r w:rsidRPr="00BA211C">
        <w:rPr>
          <w:rFonts w:ascii="Arial" w:eastAsia="Calibri" w:hAnsi="Arial" w:cs="Arial"/>
          <w:szCs w:val="22"/>
        </w:rPr>
        <w:t>intracellular</w:t>
      </w:r>
      <w:r w:rsidR="001E1D16">
        <w:rPr>
          <w:rFonts w:ascii="Arial" w:eastAsia="Calibri" w:hAnsi="Arial" w:cs="Arial"/>
          <w:szCs w:val="22"/>
        </w:rPr>
        <w:t xml:space="preserve"> </w:t>
      </w:r>
      <w:r w:rsidRPr="00BA211C">
        <w:rPr>
          <w:rFonts w:ascii="Arial" w:eastAsia="Calibri" w:hAnsi="Arial" w:cs="Arial"/>
          <w:szCs w:val="22"/>
        </w:rPr>
        <w:t>polymer</w:t>
      </w:r>
      <w:r w:rsidR="001E1D16">
        <w:rPr>
          <w:rFonts w:ascii="Arial" w:eastAsia="Calibri" w:hAnsi="Arial" w:cs="Arial"/>
          <w:szCs w:val="22"/>
        </w:rPr>
        <w:t xml:space="preserve"> </w:t>
      </w:r>
      <w:r w:rsidRPr="00BA211C">
        <w:rPr>
          <w:rFonts w:ascii="Arial" w:eastAsia="Calibri" w:hAnsi="Arial" w:cs="Arial"/>
          <w:szCs w:val="22"/>
        </w:rPr>
        <w:t>content,</w:t>
      </w:r>
      <w:r w:rsidR="001E1D16">
        <w:rPr>
          <w:rFonts w:ascii="Arial" w:eastAsia="Calibri" w:hAnsi="Arial" w:cs="Arial"/>
          <w:szCs w:val="22"/>
        </w:rPr>
        <w:t xml:space="preserve"> </w:t>
      </w:r>
      <w:r w:rsidRPr="00BA211C">
        <w:rPr>
          <w:rFonts w:ascii="Arial" w:eastAsia="Calibri" w:hAnsi="Arial" w:cs="Arial"/>
          <w:szCs w:val="22"/>
        </w:rPr>
        <w:t>enabling</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selection</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most</w:t>
      </w:r>
      <w:r w:rsidR="001E1D16">
        <w:rPr>
          <w:rFonts w:ascii="Arial" w:eastAsia="Calibri" w:hAnsi="Arial" w:cs="Arial"/>
          <w:szCs w:val="22"/>
        </w:rPr>
        <w:t xml:space="preserve"> </w:t>
      </w:r>
      <w:r w:rsidRPr="00BA211C">
        <w:rPr>
          <w:rFonts w:ascii="Arial" w:eastAsia="Calibri" w:hAnsi="Arial" w:cs="Arial"/>
          <w:szCs w:val="22"/>
        </w:rPr>
        <w:t>productive</w:t>
      </w:r>
      <w:r w:rsidR="001E1D16">
        <w:rPr>
          <w:rFonts w:ascii="Arial" w:eastAsia="Calibri" w:hAnsi="Arial" w:cs="Arial"/>
          <w:szCs w:val="22"/>
        </w:rPr>
        <w:t xml:space="preserve"> </w:t>
      </w:r>
      <w:r w:rsidRPr="00BA211C">
        <w:rPr>
          <w:rFonts w:ascii="Arial" w:eastAsia="Calibri" w:hAnsi="Arial" w:cs="Arial"/>
          <w:i/>
          <w:iCs/>
          <w:szCs w:val="22"/>
        </w:rPr>
        <w:t>B.</w:t>
      </w:r>
      <w:r w:rsidR="001E1D16">
        <w:rPr>
          <w:rFonts w:ascii="Arial" w:eastAsia="Calibri" w:hAnsi="Arial" w:cs="Arial"/>
          <w:i/>
          <w:iCs/>
          <w:szCs w:val="22"/>
        </w:rPr>
        <w:t xml:space="preserve"> </w:t>
      </w:r>
      <w:r w:rsidRPr="00BA211C">
        <w:rPr>
          <w:rFonts w:ascii="Arial" w:eastAsia="Calibri" w:hAnsi="Arial" w:cs="Arial"/>
          <w:i/>
          <w:iCs/>
          <w:szCs w:val="22"/>
        </w:rPr>
        <w:t>subtilis</w:t>
      </w:r>
      <w:r w:rsidR="001E1D16">
        <w:rPr>
          <w:rFonts w:ascii="Arial" w:eastAsia="Calibri" w:hAnsi="Arial" w:cs="Arial"/>
          <w:szCs w:val="22"/>
        </w:rPr>
        <w:t xml:space="preserve"> </w:t>
      </w:r>
      <w:r w:rsidRPr="00BA211C">
        <w:rPr>
          <w:rFonts w:ascii="Arial" w:eastAsia="Calibri" w:hAnsi="Arial" w:cs="Arial"/>
          <w:szCs w:val="22"/>
        </w:rPr>
        <w:t>strains</w:t>
      </w:r>
      <w:r w:rsidR="001E1D16">
        <w:rPr>
          <w:rFonts w:ascii="Arial" w:eastAsia="Calibri" w:hAnsi="Arial" w:cs="Arial"/>
          <w:szCs w:val="22"/>
        </w:rPr>
        <w:t xml:space="preserve"> </w:t>
      </w:r>
      <w:r w:rsidRPr="00BA211C">
        <w:rPr>
          <w:rFonts w:ascii="Arial" w:eastAsia="Calibri" w:hAnsi="Arial" w:cs="Arial"/>
          <w:szCs w:val="22"/>
        </w:rPr>
        <w:fldChar w:fldCharType="begin" w:fldLock="1"/>
      </w:r>
      <w:r w:rsidRPr="00BA211C">
        <w:rPr>
          <w:rFonts w:ascii="Arial" w:eastAsia="Calibri" w:hAnsi="Arial" w:cs="Arial"/>
          <w:szCs w:val="22"/>
        </w:rPr>
        <w:instrText>ADDIN CSL_CITATION {"citationItems":[{"id":"ITEM-1","itemData":{"ISSN":"2073-4360","author":[{"dropping-particle":"","family":"Aragosa","given":"Amina","non-dropping-particle":"","parse-names":false,"suffix":""},{"dropping-particle":"","family":"Specchia","given":"Valeria","non-dropping-particle":"","parse-names":false,"suffix":""},{"dropping-particle":"","family":"Frigione","given":"Mariaenrica","non-dropping-particle":"","parse-names":false,"suffix":""}],"container-title":"Polymers","id":"ITEM-1","issue":"11","issued":{"date-parts":[["2021"]]},"page":"1870","publisher":"MDPI","title":"Isolation of two bacterial species from argan soil in morocco associated with polyhydroxybutyrate (PHB) accumulation: Current potential and future prospects for the bio-based polymer production","type":"article-journal","volume":"13"},"uris":["http://www.mendeley.com/documents/?uuid=fdd0b8b5-39a0-4d8e-badd-6df88c4a0950"]}],"mendeley":{"formattedCitation":"(Aragosa et al., 2021)","plainTextFormattedCitation":"(Aragosa et al., 2021)","previouslyFormattedCitation":"(Aragosa et al., 2021)"},"properties":{"noteIndex":0},"schema":"https://github.com/citation-style-language/schema/raw/master/csl-citation.json"}</w:instrText>
      </w:r>
      <w:r w:rsidRPr="00BA211C">
        <w:rPr>
          <w:rFonts w:ascii="Arial" w:eastAsia="Calibri" w:hAnsi="Arial" w:cs="Arial"/>
          <w:szCs w:val="22"/>
        </w:rPr>
        <w:fldChar w:fldCharType="separate"/>
      </w:r>
      <w:r w:rsidRPr="00BA211C">
        <w:rPr>
          <w:rFonts w:ascii="Arial" w:eastAsia="Calibri" w:hAnsi="Arial" w:cs="Arial"/>
          <w:noProof/>
          <w:szCs w:val="22"/>
        </w:rPr>
        <w:t>(Aragosa</w:t>
      </w:r>
      <w:r w:rsidR="001E1D16">
        <w:rPr>
          <w:rFonts w:ascii="Arial" w:eastAsia="Calibri" w:hAnsi="Arial" w:cs="Arial"/>
          <w:noProof/>
          <w:szCs w:val="22"/>
        </w:rPr>
        <w:t xml:space="preserve"> </w:t>
      </w:r>
      <w:r w:rsidRPr="00BA211C">
        <w:rPr>
          <w:rFonts w:ascii="Arial" w:eastAsia="Calibri" w:hAnsi="Arial" w:cs="Arial"/>
          <w:i/>
          <w:iCs/>
          <w:noProof/>
          <w:szCs w:val="22"/>
        </w:rPr>
        <w:t>et</w:t>
      </w:r>
      <w:r w:rsidR="001E1D16">
        <w:rPr>
          <w:rFonts w:ascii="Arial" w:eastAsia="Calibri" w:hAnsi="Arial" w:cs="Arial"/>
          <w:i/>
          <w:iCs/>
          <w:noProof/>
          <w:szCs w:val="22"/>
        </w:rPr>
        <w:t xml:space="preserve"> </w:t>
      </w:r>
      <w:r w:rsidRPr="00BA211C">
        <w:rPr>
          <w:rFonts w:ascii="Arial" w:eastAsia="Calibri" w:hAnsi="Arial" w:cs="Arial"/>
          <w:i/>
          <w:iCs/>
          <w:noProof/>
          <w:szCs w:val="22"/>
        </w:rPr>
        <w:t>al.,</w:t>
      </w:r>
      <w:r w:rsidR="001E1D16">
        <w:rPr>
          <w:rFonts w:ascii="Arial" w:eastAsia="Calibri" w:hAnsi="Arial" w:cs="Arial"/>
          <w:noProof/>
          <w:szCs w:val="22"/>
        </w:rPr>
        <w:t xml:space="preserve"> </w:t>
      </w:r>
      <w:r w:rsidRPr="00BA211C">
        <w:rPr>
          <w:rFonts w:ascii="Arial" w:eastAsia="Calibri" w:hAnsi="Arial" w:cs="Arial"/>
          <w:noProof/>
          <w:szCs w:val="22"/>
        </w:rPr>
        <w:t>2021)</w:t>
      </w:r>
      <w:r w:rsidRPr="00BA211C">
        <w:rPr>
          <w:rFonts w:ascii="Arial" w:eastAsia="Calibri" w:hAnsi="Arial" w:cs="Arial"/>
          <w:szCs w:val="22"/>
        </w:rPr>
        <w:fldChar w:fldCharType="end"/>
      </w:r>
      <w:r w:rsidRPr="00BA211C">
        <w:rPr>
          <w:rFonts w:ascii="Arial" w:eastAsia="Calibri" w:hAnsi="Arial" w:cs="Arial"/>
          <w:szCs w:val="22"/>
        </w:rPr>
        <w:t>.</w:t>
      </w:r>
      <w:r w:rsidR="001E1D16">
        <w:rPr>
          <w:rFonts w:ascii="Arial" w:eastAsia="Calibri" w:hAnsi="Arial" w:cs="Arial"/>
          <w:szCs w:val="22"/>
        </w:rPr>
        <w:t xml:space="preserve"> </w:t>
      </w:r>
      <w:r w:rsidRPr="00BA211C">
        <w:rPr>
          <w:rFonts w:ascii="Arial" w:eastAsia="Calibri" w:hAnsi="Arial" w:cs="Arial"/>
          <w:szCs w:val="22"/>
        </w:rPr>
        <w:t>Based</w:t>
      </w:r>
      <w:r w:rsidR="001E1D16">
        <w:rPr>
          <w:rFonts w:ascii="Arial" w:eastAsia="Calibri" w:hAnsi="Arial" w:cs="Arial"/>
          <w:szCs w:val="22"/>
        </w:rPr>
        <w:t xml:space="preserve"> </w:t>
      </w:r>
      <w:r w:rsidRPr="00BA211C">
        <w:rPr>
          <w:rFonts w:ascii="Arial" w:eastAsia="Calibri" w:hAnsi="Arial" w:cs="Arial"/>
          <w:szCs w:val="22"/>
        </w:rPr>
        <w:t>on</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combined</w:t>
      </w:r>
      <w:r w:rsidR="001E1D16">
        <w:rPr>
          <w:rFonts w:ascii="Arial" w:eastAsia="Calibri" w:hAnsi="Arial" w:cs="Arial"/>
          <w:szCs w:val="22"/>
        </w:rPr>
        <w:t xml:space="preserve"> </w:t>
      </w:r>
      <w:r w:rsidRPr="00BA211C">
        <w:rPr>
          <w:rFonts w:ascii="Arial" w:eastAsia="Calibri" w:hAnsi="Arial" w:cs="Arial"/>
          <w:szCs w:val="22"/>
        </w:rPr>
        <w:t>results</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Sudan</w:t>
      </w:r>
      <w:r w:rsidR="001E1D16">
        <w:rPr>
          <w:rFonts w:ascii="Arial" w:eastAsia="Calibri" w:hAnsi="Arial" w:cs="Arial"/>
          <w:szCs w:val="22"/>
        </w:rPr>
        <w:t xml:space="preserve"> </w:t>
      </w:r>
      <w:r w:rsidRPr="00BA211C">
        <w:rPr>
          <w:rFonts w:ascii="Arial" w:eastAsia="Calibri" w:hAnsi="Arial" w:cs="Arial"/>
          <w:szCs w:val="22"/>
        </w:rPr>
        <w:t>Black</w:t>
      </w:r>
      <w:r w:rsidR="001E1D16">
        <w:rPr>
          <w:rFonts w:ascii="Arial" w:eastAsia="Calibri" w:hAnsi="Arial" w:cs="Arial"/>
          <w:szCs w:val="22"/>
        </w:rPr>
        <w:t xml:space="preserve"> </w:t>
      </w:r>
      <w:r w:rsidRPr="00BA211C">
        <w:rPr>
          <w:rFonts w:ascii="Arial" w:eastAsia="Calibri" w:hAnsi="Arial" w:cs="Arial"/>
          <w:szCs w:val="22"/>
        </w:rPr>
        <w:t>B</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Nile</w:t>
      </w:r>
      <w:r w:rsidR="001E1D16">
        <w:rPr>
          <w:rFonts w:ascii="Arial" w:eastAsia="Calibri" w:hAnsi="Arial" w:cs="Arial"/>
          <w:szCs w:val="22"/>
        </w:rPr>
        <w:t xml:space="preserve"> </w:t>
      </w:r>
      <w:r w:rsidRPr="00BA211C">
        <w:rPr>
          <w:rFonts w:ascii="Arial" w:eastAsia="Calibri" w:hAnsi="Arial" w:cs="Arial"/>
          <w:szCs w:val="22"/>
        </w:rPr>
        <w:t>Blue</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screening,</w:t>
      </w:r>
      <w:r w:rsidR="001E1D16">
        <w:rPr>
          <w:rFonts w:ascii="Arial" w:eastAsia="Calibri" w:hAnsi="Arial" w:cs="Arial"/>
          <w:szCs w:val="22"/>
        </w:rPr>
        <w:t xml:space="preserve"> </w:t>
      </w:r>
      <w:r w:rsidRPr="00BA211C">
        <w:rPr>
          <w:rFonts w:ascii="Arial" w:eastAsia="Calibri" w:hAnsi="Arial" w:cs="Arial"/>
          <w:i/>
          <w:iCs/>
          <w:szCs w:val="22"/>
        </w:rPr>
        <w:t>Bacillus</w:t>
      </w:r>
      <w:r w:rsidR="001E1D16">
        <w:rPr>
          <w:rFonts w:ascii="Arial" w:eastAsia="Calibri" w:hAnsi="Arial" w:cs="Arial"/>
          <w:i/>
          <w:iCs/>
          <w:szCs w:val="22"/>
        </w:rPr>
        <w:t xml:space="preserve"> </w:t>
      </w:r>
      <w:r w:rsidRPr="00BA211C">
        <w:rPr>
          <w:rFonts w:ascii="Arial" w:eastAsia="Calibri" w:hAnsi="Arial" w:cs="Arial"/>
          <w:i/>
          <w:iCs/>
          <w:szCs w:val="22"/>
        </w:rPr>
        <w:t>subtilis</w:t>
      </w:r>
      <w:r w:rsidR="001E1D16">
        <w:rPr>
          <w:rFonts w:ascii="Arial" w:eastAsia="Calibri" w:hAnsi="Arial" w:cs="Arial"/>
          <w:szCs w:val="22"/>
        </w:rPr>
        <w:t xml:space="preserve"> </w:t>
      </w:r>
      <w:r w:rsidRPr="00BA211C">
        <w:rPr>
          <w:rFonts w:ascii="Arial" w:eastAsia="Calibri" w:hAnsi="Arial" w:cs="Arial"/>
          <w:szCs w:val="22"/>
        </w:rPr>
        <w:t>isolates</w:t>
      </w:r>
      <w:r w:rsidR="001E1D16">
        <w:rPr>
          <w:rFonts w:ascii="Arial" w:eastAsia="Calibri" w:hAnsi="Arial" w:cs="Arial"/>
          <w:szCs w:val="22"/>
        </w:rPr>
        <w:t xml:space="preserve"> </w:t>
      </w:r>
      <w:r w:rsidRPr="00BA211C">
        <w:rPr>
          <w:rFonts w:ascii="Arial" w:eastAsia="Calibri" w:hAnsi="Arial" w:cs="Arial"/>
          <w:szCs w:val="22"/>
        </w:rPr>
        <w:t>demonstrating</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strongest</w:t>
      </w:r>
      <w:r w:rsidR="001E1D16">
        <w:rPr>
          <w:rFonts w:ascii="Arial" w:eastAsia="Calibri" w:hAnsi="Arial" w:cs="Arial"/>
          <w:szCs w:val="22"/>
        </w:rPr>
        <w:t xml:space="preserve"> </w:t>
      </w:r>
      <w:r w:rsidRPr="00BA211C">
        <w:rPr>
          <w:rFonts w:ascii="Arial" w:eastAsia="Calibri" w:hAnsi="Arial" w:cs="Arial"/>
          <w:szCs w:val="22"/>
        </w:rPr>
        <w:t>staining</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fluorescence</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selected</w:t>
      </w:r>
      <w:r w:rsidR="001E1D16">
        <w:rPr>
          <w:rFonts w:ascii="Arial" w:eastAsia="Calibri" w:hAnsi="Arial" w:cs="Arial"/>
          <w:szCs w:val="22"/>
        </w:rPr>
        <w:t xml:space="preserve"> </w:t>
      </w: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further</w:t>
      </w:r>
      <w:r w:rsidR="001E1D16">
        <w:rPr>
          <w:rFonts w:ascii="Arial" w:eastAsia="Calibri" w:hAnsi="Arial" w:cs="Arial"/>
          <w:szCs w:val="22"/>
        </w:rPr>
        <w:t xml:space="preserve"> </w:t>
      </w:r>
      <w:r w:rsidRPr="00BA211C">
        <w:rPr>
          <w:rFonts w:ascii="Arial" w:eastAsia="Calibri" w:hAnsi="Arial" w:cs="Arial"/>
          <w:szCs w:val="22"/>
        </w:rPr>
        <w:t>molecular</w:t>
      </w:r>
      <w:r w:rsidR="001E1D16">
        <w:rPr>
          <w:rFonts w:ascii="Arial" w:eastAsia="Calibri" w:hAnsi="Arial" w:cs="Arial"/>
          <w:szCs w:val="22"/>
        </w:rPr>
        <w:t xml:space="preserve"> </w:t>
      </w:r>
      <w:r w:rsidRPr="00BA211C">
        <w:rPr>
          <w:rFonts w:ascii="Arial" w:eastAsia="Calibri" w:hAnsi="Arial" w:cs="Arial"/>
          <w:szCs w:val="22"/>
        </w:rPr>
        <w:t>characterization,</w:t>
      </w:r>
      <w:r w:rsidR="001E1D16">
        <w:rPr>
          <w:rFonts w:ascii="Arial" w:eastAsia="Calibri" w:hAnsi="Arial" w:cs="Arial"/>
          <w:szCs w:val="22"/>
        </w:rPr>
        <w:t xml:space="preserve"> </w:t>
      </w:r>
      <w:r w:rsidRPr="00BA211C">
        <w:rPr>
          <w:rFonts w:ascii="Arial" w:eastAsia="Calibri" w:hAnsi="Arial" w:cs="Arial"/>
          <w:szCs w:val="22"/>
        </w:rPr>
        <w:t>PHB</w:t>
      </w:r>
      <w:r w:rsidR="001E1D16">
        <w:rPr>
          <w:rFonts w:ascii="Arial" w:eastAsia="Calibri" w:hAnsi="Arial" w:cs="Arial"/>
          <w:szCs w:val="22"/>
        </w:rPr>
        <w:t xml:space="preserve"> </w:t>
      </w:r>
      <w:r w:rsidRPr="00BA211C">
        <w:rPr>
          <w:rFonts w:ascii="Arial" w:eastAsia="Calibri" w:hAnsi="Arial" w:cs="Arial"/>
          <w:szCs w:val="22"/>
        </w:rPr>
        <w:t>production,</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optimization</w:t>
      </w:r>
      <w:r w:rsidR="001E1D16">
        <w:rPr>
          <w:rFonts w:ascii="Arial" w:eastAsia="Calibri" w:hAnsi="Arial" w:cs="Arial"/>
          <w:szCs w:val="22"/>
        </w:rPr>
        <w:t xml:space="preserve"> </w:t>
      </w:r>
      <w:r w:rsidRPr="00BA211C">
        <w:rPr>
          <w:rFonts w:ascii="Arial" w:eastAsia="Calibri" w:hAnsi="Arial" w:cs="Arial"/>
          <w:szCs w:val="22"/>
        </w:rPr>
        <w:t>studies.</w:t>
      </w:r>
      <w:r w:rsidR="001E1D16">
        <w:rPr>
          <w:rFonts w:ascii="Arial" w:eastAsia="Calibri" w:hAnsi="Arial" w:cs="Arial"/>
          <w:szCs w:val="22"/>
        </w:rPr>
        <w:t xml:space="preserve"> </w:t>
      </w:r>
    </w:p>
    <w:p w14:paraId="7A02A7B2" w14:textId="6A3E1FAD" w:rsidR="00BA211C" w:rsidRPr="00BA211C" w:rsidRDefault="00BA211C" w:rsidP="00BA211C">
      <w:pPr>
        <w:pStyle w:val="Body"/>
        <w:spacing w:before="240" w:after="0"/>
        <w:rPr>
          <w:rFonts w:ascii="Arial" w:eastAsia="Calibri" w:hAnsi="Arial" w:cs="Arial"/>
          <w:b/>
          <w:bCs/>
          <w:sz w:val="22"/>
          <w:szCs w:val="24"/>
        </w:rPr>
      </w:pPr>
      <w:r w:rsidRPr="00BA211C">
        <w:rPr>
          <w:rFonts w:ascii="Arial" w:eastAsia="Calibri" w:hAnsi="Arial" w:cs="Arial"/>
          <w:b/>
          <w:bCs/>
          <w:sz w:val="22"/>
          <w:szCs w:val="24"/>
        </w:rPr>
        <w:t>2.3</w:t>
      </w:r>
      <w:r w:rsidR="001E1D16">
        <w:rPr>
          <w:rFonts w:ascii="Arial" w:eastAsia="Calibri" w:hAnsi="Arial" w:cs="Arial"/>
          <w:b/>
          <w:bCs/>
          <w:sz w:val="22"/>
          <w:szCs w:val="24"/>
        </w:rPr>
        <w:t xml:space="preserve"> </w:t>
      </w:r>
      <w:r w:rsidRPr="00BA211C">
        <w:rPr>
          <w:rFonts w:ascii="Arial" w:eastAsia="Calibri" w:hAnsi="Arial" w:cs="Arial"/>
          <w:b/>
          <w:bCs/>
          <w:sz w:val="22"/>
          <w:szCs w:val="24"/>
        </w:rPr>
        <w:t>Molecular</w:t>
      </w:r>
      <w:r w:rsidR="001E1D16">
        <w:rPr>
          <w:rFonts w:ascii="Arial" w:eastAsia="Calibri" w:hAnsi="Arial" w:cs="Arial"/>
          <w:b/>
          <w:bCs/>
          <w:sz w:val="22"/>
          <w:szCs w:val="24"/>
        </w:rPr>
        <w:t xml:space="preserve"> </w:t>
      </w:r>
      <w:r w:rsidRPr="00BA211C">
        <w:rPr>
          <w:rFonts w:ascii="Arial" w:eastAsia="Calibri" w:hAnsi="Arial" w:cs="Arial"/>
          <w:b/>
          <w:bCs/>
          <w:sz w:val="22"/>
          <w:szCs w:val="24"/>
        </w:rPr>
        <w:t>Identification</w:t>
      </w:r>
      <w:r w:rsidR="001E1D16">
        <w:rPr>
          <w:rFonts w:ascii="Arial" w:eastAsia="Calibri" w:hAnsi="Arial" w:cs="Arial"/>
          <w:b/>
          <w:bCs/>
          <w:sz w:val="22"/>
          <w:szCs w:val="24"/>
        </w:rPr>
        <w:t xml:space="preserve"> </w:t>
      </w:r>
    </w:p>
    <w:p w14:paraId="252D3A41" w14:textId="2A9D6CD0" w:rsidR="00BA211C" w:rsidRPr="00BA211C" w:rsidRDefault="00BA211C" w:rsidP="00BA211C">
      <w:pPr>
        <w:pStyle w:val="Body"/>
        <w:spacing w:after="0"/>
        <w:rPr>
          <w:rFonts w:ascii="Arial" w:eastAsia="Calibri" w:hAnsi="Arial" w:cs="Arial"/>
          <w:b/>
          <w:bCs/>
          <w:szCs w:val="22"/>
          <w:u w:val="single"/>
        </w:rPr>
      </w:pPr>
      <w:r w:rsidRPr="00BA211C">
        <w:rPr>
          <w:rFonts w:ascii="Arial" w:eastAsia="Calibri" w:hAnsi="Arial" w:cs="Arial"/>
          <w:b/>
          <w:bCs/>
          <w:szCs w:val="22"/>
          <w:u w:val="single"/>
        </w:rPr>
        <w:t>2.3.1</w:t>
      </w:r>
      <w:r w:rsidR="001E1D16">
        <w:rPr>
          <w:rFonts w:ascii="Arial" w:eastAsia="Calibri" w:hAnsi="Arial" w:cs="Arial"/>
          <w:b/>
          <w:bCs/>
          <w:szCs w:val="22"/>
          <w:u w:val="single"/>
        </w:rPr>
        <w:t xml:space="preserve"> </w:t>
      </w:r>
      <w:r w:rsidRPr="00BA211C">
        <w:rPr>
          <w:rFonts w:ascii="Arial" w:eastAsia="Calibri" w:hAnsi="Arial" w:cs="Arial"/>
          <w:b/>
          <w:bCs/>
          <w:szCs w:val="22"/>
          <w:u w:val="single"/>
        </w:rPr>
        <w:t>Extraction</w:t>
      </w:r>
      <w:r w:rsidR="001E1D16">
        <w:rPr>
          <w:rFonts w:ascii="Arial" w:eastAsia="Calibri" w:hAnsi="Arial" w:cs="Arial"/>
          <w:b/>
          <w:bCs/>
          <w:szCs w:val="22"/>
          <w:u w:val="single"/>
        </w:rPr>
        <w:t xml:space="preserve"> </w:t>
      </w:r>
      <w:r w:rsidRPr="00BA211C">
        <w:rPr>
          <w:rFonts w:ascii="Arial" w:eastAsia="Calibri" w:hAnsi="Arial" w:cs="Arial"/>
          <w:b/>
          <w:bCs/>
          <w:szCs w:val="22"/>
          <w:u w:val="single"/>
        </w:rPr>
        <w:t>of</w:t>
      </w:r>
      <w:r w:rsidR="001E1D16">
        <w:rPr>
          <w:rFonts w:ascii="Arial" w:eastAsia="Calibri" w:hAnsi="Arial" w:cs="Arial"/>
          <w:b/>
          <w:bCs/>
          <w:szCs w:val="22"/>
          <w:u w:val="single"/>
        </w:rPr>
        <w:t xml:space="preserve"> </w:t>
      </w:r>
      <w:r w:rsidRPr="00BA211C">
        <w:rPr>
          <w:rFonts w:ascii="Arial" w:eastAsia="Calibri" w:hAnsi="Arial" w:cs="Arial"/>
          <w:b/>
          <w:bCs/>
          <w:szCs w:val="22"/>
          <w:u w:val="single"/>
        </w:rPr>
        <w:t>Genomic</w:t>
      </w:r>
      <w:r w:rsidR="001E1D16">
        <w:rPr>
          <w:rFonts w:ascii="Arial" w:eastAsia="Calibri" w:hAnsi="Arial" w:cs="Arial"/>
          <w:b/>
          <w:bCs/>
          <w:szCs w:val="22"/>
          <w:u w:val="single"/>
        </w:rPr>
        <w:t xml:space="preserve"> </w:t>
      </w:r>
      <w:r w:rsidRPr="00BA211C">
        <w:rPr>
          <w:rFonts w:ascii="Arial" w:eastAsia="Calibri" w:hAnsi="Arial" w:cs="Arial"/>
          <w:b/>
          <w:bCs/>
          <w:szCs w:val="22"/>
          <w:u w:val="single"/>
        </w:rPr>
        <w:t>DNA</w:t>
      </w:r>
      <w:r w:rsidR="001E1D16">
        <w:rPr>
          <w:rFonts w:ascii="Arial" w:eastAsia="Calibri" w:hAnsi="Arial" w:cs="Arial"/>
          <w:b/>
          <w:bCs/>
          <w:szCs w:val="22"/>
          <w:u w:val="single"/>
        </w:rPr>
        <w:t xml:space="preserve"> </w:t>
      </w:r>
      <w:r w:rsidRPr="00BA211C">
        <w:rPr>
          <w:rFonts w:ascii="Arial" w:eastAsia="Calibri" w:hAnsi="Arial" w:cs="Arial"/>
          <w:b/>
          <w:bCs/>
          <w:szCs w:val="22"/>
          <w:u w:val="single"/>
        </w:rPr>
        <w:t>and</w:t>
      </w:r>
      <w:r w:rsidR="001E1D16">
        <w:rPr>
          <w:rFonts w:ascii="Arial" w:eastAsia="Calibri" w:hAnsi="Arial" w:cs="Arial"/>
          <w:b/>
          <w:bCs/>
          <w:szCs w:val="22"/>
          <w:u w:val="single"/>
        </w:rPr>
        <w:t xml:space="preserve"> </w:t>
      </w:r>
      <w:r w:rsidRPr="00BA211C">
        <w:rPr>
          <w:rFonts w:ascii="Arial" w:eastAsia="Calibri" w:hAnsi="Arial" w:cs="Arial"/>
          <w:b/>
          <w:bCs/>
          <w:szCs w:val="22"/>
          <w:u w:val="single"/>
        </w:rPr>
        <w:t>PCR</w:t>
      </w:r>
      <w:r w:rsidR="001E1D16">
        <w:rPr>
          <w:rFonts w:ascii="Arial" w:eastAsia="Calibri" w:hAnsi="Arial" w:cs="Arial"/>
          <w:b/>
          <w:bCs/>
          <w:szCs w:val="22"/>
          <w:u w:val="single"/>
        </w:rPr>
        <w:t xml:space="preserve"> </w:t>
      </w:r>
      <w:r w:rsidRPr="00BA211C">
        <w:rPr>
          <w:rFonts w:ascii="Arial" w:eastAsia="Calibri" w:hAnsi="Arial" w:cs="Arial"/>
          <w:b/>
          <w:bCs/>
          <w:szCs w:val="22"/>
          <w:u w:val="single"/>
        </w:rPr>
        <w:t>Amplification</w:t>
      </w:r>
    </w:p>
    <w:p w14:paraId="5320A242" w14:textId="48137BAC" w:rsidR="00BA211C" w:rsidRPr="00BA211C" w:rsidRDefault="00BA211C" w:rsidP="00BA211C">
      <w:pPr>
        <w:pStyle w:val="Body"/>
        <w:spacing w:after="0"/>
        <w:rPr>
          <w:rFonts w:ascii="Arial" w:eastAsia="Calibri" w:hAnsi="Arial" w:cs="Arial"/>
          <w:szCs w:val="22"/>
        </w:rPr>
      </w:pPr>
      <w:r w:rsidRPr="00BA211C">
        <w:rPr>
          <w:rFonts w:ascii="Arial" w:eastAsia="Calibri" w:hAnsi="Arial" w:cs="Arial"/>
          <w:szCs w:val="22"/>
        </w:rPr>
        <w:t>Genomic</w:t>
      </w:r>
      <w:r w:rsidR="001E1D16">
        <w:rPr>
          <w:rFonts w:ascii="Arial" w:eastAsia="Calibri" w:hAnsi="Arial" w:cs="Arial"/>
          <w:szCs w:val="22"/>
        </w:rPr>
        <w:t xml:space="preserve"> </w:t>
      </w:r>
      <w:r w:rsidRPr="00BA211C">
        <w:rPr>
          <w:rFonts w:ascii="Arial" w:eastAsia="Calibri" w:hAnsi="Arial" w:cs="Arial"/>
          <w:szCs w:val="22"/>
        </w:rPr>
        <w:t>DNA</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extracted</w:t>
      </w:r>
      <w:r w:rsidR="001E1D16">
        <w:rPr>
          <w:rFonts w:ascii="Arial" w:eastAsia="Calibri" w:hAnsi="Arial" w:cs="Arial"/>
          <w:szCs w:val="22"/>
        </w:rPr>
        <w:t xml:space="preserve"> </w:t>
      </w:r>
      <w:r w:rsidRPr="00BA211C">
        <w:rPr>
          <w:rFonts w:ascii="Arial" w:eastAsia="Calibri" w:hAnsi="Arial" w:cs="Arial"/>
          <w:szCs w:val="22"/>
        </w:rPr>
        <w:t>from</w:t>
      </w:r>
      <w:r w:rsidR="001E1D16">
        <w:rPr>
          <w:rFonts w:ascii="Arial" w:eastAsia="Calibri" w:hAnsi="Arial" w:cs="Arial"/>
          <w:szCs w:val="22"/>
        </w:rPr>
        <w:t xml:space="preserve"> </w:t>
      </w:r>
      <w:r w:rsidRPr="00BA211C">
        <w:rPr>
          <w:rFonts w:ascii="Arial" w:eastAsia="Calibri" w:hAnsi="Arial" w:cs="Arial"/>
          <w:szCs w:val="22"/>
        </w:rPr>
        <w:t>selected</w:t>
      </w:r>
      <w:r w:rsidR="001E1D16">
        <w:rPr>
          <w:rFonts w:ascii="Arial" w:eastAsia="Calibri" w:hAnsi="Arial" w:cs="Arial"/>
          <w:szCs w:val="22"/>
        </w:rPr>
        <w:t xml:space="preserve"> </w:t>
      </w:r>
      <w:r w:rsidRPr="00BA211C">
        <w:rPr>
          <w:rFonts w:ascii="Arial" w:eastAsia="Calibri" w:hAnsi="Arial" w:cs="Arial"/>
          <w:szCs w:val="22"/>
        </w:rPr>
        <w:t>bacterial</w:t>
      </w:r>
      <w:r w:rsidR="001E1D16">
        <w:rPr>
          <w:rFonts w:ascii="Arial" w:eastAsia="Calibri" w:hAnsi="Arial" w:cs="Arial"/>
          <w:szCs w:val="22"/>
        </w:rPr>
        <w:t xml:space="preserve"> </w:t>
      </w:r>
      <w:r w:rsidRPr="00BA211C">
        <w:rPr>
          <w:rFonts w:ascii="Arial" w:eastAsia="Calibri" w:hAnsi="Arial" w:cs="Arial"/>
          <w:szCs w:val="22"/>
        </w:rPr>
        <w:t>isolates</w:t>
      </w:r>
      <w:r w:rsidR="001E1D16">
        <w:rPr>
          <w:rFonts w:ascii="Arial" w:eastAsia="Calibri" w:hAnsi="Arial" w:cs="Arial"/>
          <w:szCs w:val="22"/>
        </w:rPr>
        <w:t xml:space="preserve"> </w:t>
      </w:r>
      <w:r w:rsidRPr="00BA211C">
        <w:rPr>
          <w:rFonts w:ascii="Arial" w:eastAsia="Calibri" w:hAnsi="Arial" w:cs="Arial"/>
          <w:szCs w:val="22"/>
        </w:rPr>
        <w:t>using</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proofErr w:type="spellStart"/>
      <w:r w:rsidRPr="00BA211C">
        <w:rPr>
          <w:rFonts w:ascii="Arial" w:eastAsia="Calibri" w:hAnsi="Arial" w:cs="Arial"/>
          <w:szCs w:val="22"/>
        </w:rPr>
        <w:t>GenElute</w:t>
      </w:r>
      <w:proofErr w:type="spellEnd"/>
      <w:r w:rsidRPr="00BA211C">
        <w:rPr>
          <w:rFonts w:ascii="Arial" w:eastAsia="Calibri" w:hAnsi="Arial" w:cs="Arial"/>
          <w:szCs w:val="22"/>
        </w:rPr>
        <w:t>™</w:t>
      </w:r>
      <w:r w:rsidR="001E1D16">
        <w:rPr>
          <w:rFonts w:ascii="Arial" w:eastAsia="Calibri" w:hAnsi="Arial" w:cs="Arial"/>
          <w:szCs w:val="22"/>
        </w:rPr>
        <w:t xml:space="preserve"> </w:t>
      </w:r>
      <w:r w:rsidRPr="00BA211C">
        <w:rPr>
          <w:rFonts w:ascii="Arial" w:eastAsia="Calibri" w:hAnsi="Arial" w:cs="Arial"/>
          <w:szCs w:val="22"/>
        </w:rPr>
        <w:t>Bacterial</w:t>
      </w:r>
      <w:r w:rsidR="001E1D16">
        <w:rPr>
          <w:rFonts w:ascii="Arial" w:eastAsia="Calibri" w:hAnsi="Arial" w:cs="Arial"/>
          <w:szCs w:val="22"/>
        </w:rPr>
        <w:t xml:space="preserve"> </w:t>
      </w:r>
      <w:r w:rsidRPr="00BA211C">
        <w:rPr>
          <w:rFonts w:ascii="Arial" w:eastAsia="Calibri" w:hAnsi="Arial" w:cs="Arial"/>
          <w:szCs w:val="22"/>
        </w:rPr>
        <w:t>Genomic</w:t>
      </w:r>
      <w:r w:rsidR="001E1D16">
        <w:rPr>
          <w:rFonts w:ascii="Arial" w:eastAsia="Calibri" w:hAnsi="Arial" w:cs="Arial"/>
          <w:szCs w:val="22"/>
        </w:rPr>
        <w:t xml:space="preserve"> </w:t>
      </w:r>
      <w:r w:rsidRPr="00BA211C">
        <w:rPr>
          <w:rFonts w:ascii="Arial" w:eastAsia="Calibri" w:hAnsi="Arial" w:cs="Arial"/>
          <w:szCs w:val="22"/>
        </w:rPr>
        <w:t>DNA</w:t>
      </w:r>
      <w:r w:rsidR="001E1D16">
        <w:rPr>
          <w:rFonts w:ascii="Arial" w:eastAsia="Calibri" w:hAnsi="Arial" w:cs="Arial"/>
          <w:szCs w:val="22"/>
        </w:rPr>
        <w:t xml:space="preserve"> </w:t>
      </w:r>
      <w:r w:rsidRPr="00BA211C">
        <w:rPr>
          <w:rFonts w:ascii="Arial" w:eastAsia="Calibri" w:hAnsi="Arial" w:cs="Arial"/>
          <w:szCs w:val="22"/>
        </w:rPr>
        <w:t>Isolation</w:t>
      </w:r>
      <w:r w:rsidR="001E1D16">
        <w:rPr>
          <w:rFonts w:ascii="Arial" w:eastAsia="Calibri" w:hAnsi="Arial" w:cs="Arial"/>
          <w:szCs w:val="22"/>
        </w:rPr>
        <w:t xml:space="preserve"> </w:t>
      </w:r>
      <w:r w:rsidRPr="00BA211C">
        <w:rPr>
          <w:rFonts w:ascii="Arial" w:eastAsia="Calibri" w:hAnsi="Arial" w:cs="Arial"/>
          <w:szCs w:val="22"/>
        </w:rPr>
        <w:t>Kit</w:t>
      </w:r>
      <w:r w:rsidR="001E1D16">
        <w:rPr>
          <w:rFonts w:ascii="Arial" w:eastAsia="Calibri" w:hAnsi="Arial" w:cs="Arial"/>
          <w:szCs w:val="22"/>
        </w:rPr>
        <w:t xml:space="preserve"> </w:t>
      </w:r>
      <w:r w:rsidRPr="00BA211C">
        <w:rPr>
          <w:rFonts w:ascii="Arial" w:eastAsia="Calibri" w:hAnsi="Arial" w:cs="Arial"/>
          <w:szCs w:val="22"/>
        </w:rPr>
        <w:t>(Sigma-Aldrich®,</w:t>
      </w:r>
      <w:r w:rsidR="001E1D16">
        <w:rPr>
          <w:rFonts w:ascii="Arial" w:eastAsia="Calibri" w:hAnsi="Arial" w:cs="Arial"/>
          <w:szCs w:val="22"/>
        </w:rPr>
        <w:t xml:space="preserve"> </w:t>
      </w:r>
      <w:r w:rsidRPr="00BA211C">
        <w:rPr>
          <w:rFonts w:ascii="Arial" w:eastAsia="Calibri" w:hAnsi="Arial" w:cs="Arial"/>
          <w:szCs w:val="22"/>
        </w:rPr>
        <w:t>Shanghai,</w:t>
      </w:r>
      <w:r w:rsidR="001E1D16">
        <w:rPr>
          <w:rFonts w:ascii="Arial" w:eastAsia="Calibri" w:hAnsi="Arial" w:cs="Arial"/>
          <w:szCs w:val="22"/>
        </w:rPr>
        <w:t xml:space="preserve"> </w:t>
      </w:r>
      <w:r w:rsidRPr="00BA211C">
        <w:rPr>
          <w:rFonts w:ascii="Arial" w:eastAsia="Calibri" w:hAnsi="Arial" w:cs="Arial"/>
          <w:szCs w:val="22"/>
        </w:rPr>
        <w:t>China)</w:t>
      </w:r>
      <w:r w:rsidR="001E1D16">
        <w:rPr>
          <w:rFonts w:ascii="Arial" w:eastAsia="Calibri" w:hAnsi="Arial" w:cs="Arial"/>
          <w:szCs w:val="22"/>
        </w:rPr>
        <w:t xml:space="preserve"> </w:t>
      </w:r>
      <w:r w:rsidRPr="00BA211C">
        <w:rPr>
          <w:rFonts w:ascii="Arial" w:eastAsia="Calibri" w:hAnsi="Arial" w:cs="Arial"/>
          <w:szCs w:val="22"/>
        </w:rPr>
        <w:t>according</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manufacturer’s</w:t>
      </w:r>
      <w:r w:rsidR="001E1D16">
        <w:rPr>
          <w:rFonts w:ascii="Arial" w:eastAsia="Calibri" w:hAnsi="Arial" w:cs="Arial"/>
          <w:szCs w:val="22"/>
        </w:rPr>
        <w:t xml:space="preserve"> </w:t>
      </w:r>
      <w:r w:rsidRPr="00BA211C">
        <w:rPr>
          <w:rFonts w:ascii="Arial" w:eastAsia="Calibri" w:hAnsi="Arial" w:cs="Arial"/>
          <w:szCs w:val="22"/>
        </w:rPr>
        <w:t>instructions.</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purity</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concentration</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extracted</w:t>
      </w:r>
      <w:r w:rsidR="001E1D16">
        <w:rPr>
          <w:rFonts w:ascii="Arial" w:eastAsia="Calibri" w:hAnsi="Arial" w:cs="Arial"/>
          <w:szCs w:val="22"/>
        </w:rPr>
        <w:t xml:space="preserve"> </w:t>
      </w:r>
      <w:r w:rsidRPr="00BA211C">
        <w:rPr>
          <w:rFonts w:ascii="Arial" w:eastAsia="Calibri" w:hAnsi="Arial" w:cs="Arial"/>
          <w:szCs w:val="22"/>
        </w:rPr>
        <w:t>DNA</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determined</w:t>
      </w:r>
      <w:r w:rsidR="001E1D16">
        <w:rPr>
          <w:rFonts w:ascii="Arial" w:eastAsia="Calibri" w:hAnsi="Arial" w:cs="Arial"/>
          <w:szCs w:val="22"/>
        </w:rPr>
        <w:t xml:space="preserve"> </w:t>
      </w:r>
      <w:r w:rsidRPr="00BA211C">
        <w:rPr>
          <w:rFonts w:ascii="Arial" w:eastAsia="Calibri" w:hAnsi="Arial" w:cs="Arial"/>
          <w:szCs w:val="22"/>
        </w:rPr>
        <w:t>spectrophotometrically</w:t>
      </w:r>
      <w:r w:rsidR="001E1D16">
        <w:rPr>
          <w:rFonts w:ascii="Arial" w:eastAsia="Calibri" w:hAnsi="Arial" w:cs="Arial"/>
          <w:szCs w:val="22"/>
        </w:rPr>
        <w:t xml:space="preserve"> </w:t>
      </w:r>
      <w:r w:rsidRPr="00BA211C">
        <w:rPr>
          <w:rFonts w:ascii="Arial" w:eastAsia="Calibri" w:hAnsi="Arial" w:cs="Arial"/>
          <w:szCs w:val="22"/>
        </w:rPr>
        <w:t>at</w:t>
      </w:r>
      <w:r w:rsidR="001E1D16">
        <w:rPr>
          <w:rFonts w:ascii="Arial" w:eastAsia="Calibri" w:hAnsi="Arial" w:cs="Arial"/>
          <w:szCs w:val="22"/>
        </w:rPr>
        <w:t xml:space="preserve"> </w:t>
      </w:r>
      <w:r w:rsidRPr="00BA211C">
        <w:rPr>
          <w:rFonts w:ascii="Arial" w:eastAsia="Calibri" w:hAnsi="Arial" w:cs="Arial"/>
          <w:szCs w:val="22"/>
        </w:rPr>
        <w:t>260</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280</w:t>
      </w:r>
      <w:r w:rsidR="001E1D16">
        <w:rPr>
          <w:rFonts w:ascii="Arial" w:eastAsia="Calibri" w:hAnsi="Arial" w:cs="Arial"/>
          <w:szCs w:val="22"/>
        </w:rPr>
        <w:t xml:space="preserve"> </w:t>
      </w:r>
      <w:r w:rsidRPr="00BA211C">
        <w:rPr>
          <w:rFonts w:ascii="Arial" w:eastAsia="Calibri" w:hAnsi="Arial" w:cs="Arial"/>
          <w:szCs w:val="22"/>
        </w:rPr>
        <w:t>nm</w:t>
      </w:r>
      <w:r w:rsidR="001E1D16">
        <w:rPr>
          <w:rFonts w:ascii="Arial" w:eastAsia="Calibri" w:hAnsi="Arial" w:cs="Arial"/>
          <w:szCs w:val="22"/>
        </w:rPr>
        <w:t xml:space="preserve"> </w:t>
      </w:r>
      <w:r w:rsidRPr="00BA211C">
        <w:rPr>
          <w:rFonts w:ascii="Arial" w:eastAsia="Calibri" w:hAnsi="Arial" w:cs="Arial"/>
          <w:szCs w:val="22"/>
        </w:rPr>
        <w:t>using</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UV–Visible</w:t>
      </w:r>
      <w:r w:rsidR="001E1D16">
        <w:rPr>
          <w:rFonts w:ascii="Arial" w:eastAsia="Calibri" w:hAnsi="Arial" w:cs="Arial"/>
          <w:szCs w:val="22"/>
        </w:rPr>
        <w:t xml:space="preserve"> </w:t>
      </w:r>
      <w:r w:rsidRPr="00BA211C">
        <w:rPr>
          <w:rFonts w:ascii="Arial" w:eastAsia="Calibri" w:hAnsi="Arial" w:cs="Arial"/>
          <w:szCs w:val="22"/>
        </w:rPr>
        <w:t>spectrophotometer,</w:t>
      </w:r>
      <w:r w:rsidR="001E1D16">
        <w:rPr>
          <w:rFonts w:ascii="Arial" w:eastAsia="Calibri" w:hAnsi="Arial" w:cs="Arial"/>
          <w:szCs w:val="22"/>
        </w:rPr>
        <w:t xml:space="preserve"> </w:t>
      </w:r>
      <w:r w:rsidRPr="00BA211C">
        <w:rPr>
          <w:rFonts w:ascii="Arial" w:eastAsia="Calibri" w:hAnsi="Arial" w:cs="Arial"/>
          <w:szCs w:val="22"/>
        </w:rPr>
        <w:t>following</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method</w:t>
      </w:r>
      <w:r w:rsidR="001E1D16">
        <w:rPr>
          <w:rFonts w:ascii="Arial" w:eastAsia="Calibri" w:hAnsi="Arial" w:cs="Arial"/>
          <w:szCs w:val="22"/>
        </w:rPr>
        <w:t xml:space="preserve"> </w:t>
      </w:r>
      <w:r w:rsidRPr="00BA211C">
        <w:rPr>
          <w:rFonts w:ascii="Arial" w:eastAsia="Calibri" w:hAnsi="Arial" w:cs="Arial"/>
          <w:szCs w:val="22"/>
        </w:rPr>
        <w:t>described</w:t>
      </w:r>
      <w:r w:rsidR="001E1D16">
        <w:rPr>
          <w:rFonts w:ascii="Arial" w:eastAsia="Calibri" w:hAnsi="Arial" w:cs="Arial"/>
          <w:szCs w:val="22"/>
        </w:rPr>
        <w:t xml:space="preserve"> </w:t>
      </w:r>
      <w:r w:rsidRPr="00BA211C">
        <w:rPr>
          <w:rFonts w:ascii="Arial" w:eastAsia="Calibri" w:hAnsi="Arial" w:cs="Arial"/>
          <w:szCs w:val="22"/>
        </w:rPr>
        <w:t>by</w:t>
      </w:r>
      <w:r w:rsidR="001E1D16">
        <w:rPr>
          <w:rFonts w:ascii="Arial" w:eastAsia="Calibri" w:hAnsi="Arial" w:cs="Arial"/>
          <w:szCs w:val="22"/>
        </w:rPr>
        <w:t xml:space="preserve">  </w:t>
      </w:r>
      <w:r w:rsidRPr="00BA211C">
        <w:rPr>
          <w:rFonts w:ascii="Arial" w:eastAsia="Calibri" w:hAnsi="Arial" w:cs="Arial"/>
          <w:szCs w:val="22"/>
        </w:rPr>
        <w:fldChar w:fldCharType="begin" w:fldLock="1"/>
      </w:r>
      <w:r w:rsidRPr="00BA211C">
        <w:rPr>
          <w:rFonts w:ascii="Arial" w:eastAsia="Calibri" w:hAnsi="Arial" w:cs="Arial"/>
          <w:szCs w:val="22"/>
        </w:rPr>
        <w:instrText>ADDIN CSL_CITATION {"citationItems":[{"id":"ITEM-1","itemData":{"author":[{"dropping-particle":"","family":"Maniatis","given":"T","non-dropping-particle":"","parse-names":false,"suffix":""},{"dropping-particle":"","family":"Fritsch","given":"E F","non-dropping-particle":"","parse-names":false,"suffix":""}],"container-title":"Cold Spring Harbord Laboratory, Cold Spring Harbor, NY","id":"ITEM-1","issued":{"date-parts":[["1982"]]},"title":"Sambrook J (1982) Molecular cloning: a laboratory manual","type":"article-journal"},"uris":["http://www.mendeley.com/documents/?uuid=38ffa7ff-f56f-4f8b-b770-b3d4c9aeabc0"]}],"mendeley":{"formattedCitation":"(Maniatis &amp; Fritsch, 1982)","manualFormatting":"Maniatis &amp; Fritsch, (1982)","plainTextFormattedCitation":"(Maniatis &amp; Fritsch, 1982)","previouslyFormattedCitation":"(Maniatis &amp; Fritsch, 1982)"},"properties":{"noteIndex":0},"schema":"https://github.com/citation-style-language/schema/raw/master/csl-citation.json"}</w:instrText>
      </w:r>
      <w:r w:rsidRPr="00BA211C">
        <w:rPr>
          <w:rFonts w:ascii="Arial" w:eastAsia="Calibri" w:hAnsi="Arial" w:cs="Arial"/>
          <w:szCs w:val="22"/>
        </w:rPr>
        <w:fldChar w:fldCharType="separate"/>
      </w:r>
      <w:r w:rsidRPr="00BA211C">
        <w:rPr>
          <w:rFonts w:ascii="Arial" w:eastAsia="Calibri" w:hAnsi="Arial" w:cs="Arial"/>
          <w:noProof/>
          <w:szCs w:val="22"/>
        </w:rPr>
        <w:t>Maniatis</w:t>
      </w:r>
      <w:r w:rsidR="001E1D16">
        <w:rPr>
          <w:rFonts w:ascii="Arial" w:eastAsia="Calibri" w:hAnsi="Arial" w:cs="Arial"/>
          <w:noProof/>
          <w:szCs w:val="22"/>
        </w:rPr>
        <w:t xml:space="preserve"> </w:t>
      </w:r>
      <w:r w:rsidRPr="00BA211C">
        <w:rPr>
          <w:rFonts w:ascii="Arial" w:eastAsia="Calibri" w:hAnsi="Arial" w:cs="Arial"/>
          <w:noProof/>
          <w:szCs w:val="22"/>
        </w:rPr>
        <w:t>&amp;</w:t>
      </w:r>
      <w:r w:rsidR="001E1D16">
        <w:rPr>
          <w:rFonts w:ascii="Arial" w:eastAsia="Calibri" w:hAnsi="Arial" w:cs="Arial"/>
          <w:noProof/>
          <w:szCs w:val="22"/>
        </w:rPr>
        <w:t xml:space="preserve"> </w:t>
      </w:r>
      <w:r w:rsidRPr="00BA211C">
        <w:rPr>
          <w:rFonts w:ascii="Arial" w:eastAsia="Calibri" w:hAnsi="Arial" w:cs="Arial"/>
          <w:noProof/>
          <w:szCs w:val="22"/>
        </w:rPr>
        <w:t>Fritsch,</w:t>
      </w:r>
      <w:r w:rsidR="001E1D16">
        <w:rPr>
          <w:rFonts w:ascii="Arial" w:eastAsia="Calibri" w:hAnsi="Arial" w:cs="Arial"/>
          <w:noProof/>
          <w:szCs w:val="22"/>
        </w:rPr>
        <w:t xml:space="preserve"> </w:t>
      </w:r>
      <w:r w:rsidRPr="00BA211C">
        <w:rPr>
          <w:rFonts w:ascii="Arial" w:eastAsia="Calibri" w:hAnsi="Arial" w:cs="Arial"/>
          <w:noProof/>
          <w:szCs w:val="22"/>
        </w:rPr>
        <w:t>(1982)</w:t>
      </w:r>
      <w:r w:rsidRPr="00BA211C">
        <w:rPr>
          <w:rFonts w:ascii="Arial" w:eastAsia="Calibri" w:hAnsi="Arial" w:cs="Arial"/>
          <w:szCs w:val="22"/>
        </w:rPr>
        <w:fldChar w:fldCharType="end"/>
      </w:r>
      <w:r w:rsidRPr="00BA211C">
        <w:rPr>
          <w:rFonts w:ascii="Arial" w:eastAsia="Calibri" w:hAnsi="Arial" w:cs="Arial"/>
          <w:szCs w:val="22"/>
        </w:rPr>
        <w:t>.</w:t>
      </w:r>
      <w:r w:rsidR="001E1D16">
        <w:rPr>
          <w:rFonts w:ascii="Arial" w:eastAsia="Calibri" w:hAnsi="Arial" w:cs="Arial"/>
          <w:szCs w:val="22"/>
        </w:rPr>
        <w:t xml:space="preserve"> </w:t>
      </w:r>
      <w:r w:rsidRPr="00BA211C">
        <w:rPr>
          <w:rFonts w:ascii="Arial" w:eastAsia="Calibri" w:hAnsi="Arial" w:cs="Arial"/>
          <w:szCs w:val="22"/>
        </w:rPr>
        <w:t>DNA</w:t>
      </w:r>
      <w:r w:rsidR="001E1D16">
        <w:rPr>
          <w:rFonts w:ascii="Arial" w:eastAsia="Calibri" w:hAnsi="Arial" w:cs="Arial"/>
          <w:szCs w:val="22"/>
        </w:rPr>
        <w:t xml:space="preserve"> </w:t>
      </w:r>
      <w:r w:rsidRPr="00BA211C">
        <w:rPr>
          <w:rFonts w:ascii="Arial" w:eastAsia="Calibri" w:hAnsi="Arial" w:cs="Arial"/>
          <w:szCs w:val="22"/>
        </w:rPr>
        <w:t>integrity</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further</w:t>
      </w:r>
      <w:r w:rsidR="001E1D16">
        <w:rPr>
          <w:rFonts w:ascii="Arial" w:eastAsia="Calibri" w:hAnsi="Arial" w:cs="Arial"/>
          <w:szCs w:val="22"/>
        </w:rPr>
        <w:t xml:space="preserve"> </w:t>
      </w:r>
      <w:r w:rsidRPr="00BA211C">
        <w:rPr>
          <w:rFonts w:ascii="Arial" w:eastAsia="Calibri" w:hAnsi="Arial" w:cs="Arial"/>
          <w:szCs w:val="22"/>
        </w:rPr>
        <w:t>confirmed</w:t>
      </w:r>
      <w:r w:rsidR="001E1D16">
        <w:rPr>
          <w:rFonts w:ascii="Arial" w:eastAsia="Calibri" w:hAnsi="Arial" w:cs="Arial"/>
          <w:szCs w:val="22"/>
        </w:rPr>
        <w:t xml:space="preserve"> </w:t>
      </w:r>
      <w:r w:rsidRPr="00BA211C">
        <w:rPr>
          <w:rFonts w:ascii="Arial" w:eastAsia="Calibri" w:hAnsi="Arial" w:cs="Arial"/>
          <w:szCs w:val="22"/>
        </w:rPr>
        <w:t>by</w:t>
      </w:r>
      <w:r w:rsidR="001E1D16">
        <w:rPr>
          <w:rFonts w:ascii="Arial" w:eastAsia="Calibri" w:hAnsi="Arial" w:cs="Arial"/>
          <w:szCs w:val="22"/>
        </w:rPr>
        <w:t xml:space="preserve"> </w:t>
      </w:r>
      <w:r w:rsidRPr="00BA211C">
        <w:rPr>
          <w:rFonts w:ascii="Arial" w:eastAsia="Calibri" w:hAnsi="Arial" w:cs="Arial"/>
          <w:szCs w:val="22"/>
        </w:rPr>
        <w:t>electrophoresis</w:t>
      </w:r>
      <w:r w:rsidR="001E1D16">
        <w:rPr>
          <w:rFonts w:ascii="Arial" w:eastAsia="Calibri" w:hAnsi="Arial" w:cs="Arial"/>
          <w:szCs w:val="22"/>
        </w:rPr>
        <w:t xml:space="preserve"> </w:t>
      </w:r>
      <w:r w:rsidRPr="00BA211C">
        <w:rPr>
          <w:rFonts w:ascii="Arial" w:eastAsia="Calibri" w:hAnsi="Arial" w:cs="Arial"/>
          <w:szCs w:val="22"/>
        </w:rPr>
        <w:t>on</w:t>
      </w:r>
      <w:r w:rsidR="001E1D16">
        <w:rPr>
          <w:rFonts w:ascii="Arial" w:eastAsia="Calibri" w:hAnsi="Arial" w:cs="Arial"/>
          <w:szCs w:val="22"/>
        </w:rPr>
        <w:t xml:space="preserve"> </w:t>
      </w:r>
      <w:r w:rsidRPr="00BA211C">
        <w:rPr>
          <w:rFonts w:ascii="Arial" w:eastAsia="Calibri" w:hAnsi="Arial" w:cs="Arial"/>
          <w:szCs w:val="22"/>
        </w:rPr>
        <w:t>0.8%</w:t>
      </w:r>
      <w:r w:rsidR="001E1D16">
        <w:rPr>
          <w:rFonts w:ascii="Arial" w:eastAsia="Calibri" w:hAnsi="Arial" w:cs="Arial"/>
          <w:szCs w:val="22"/>
        </w:rPr>
        <w:t xml:space="preserve"> </w:t>
      </w:r>
      <w:r w:rsidRPr="00BA211C">
        <w:rPr>
          <w:rFonts w:ascii="Arial" w:eastAsia="Calibri" w:hAnsi="Arial" w:cs="Arial"/>
          <w:szCs w:val="22"/>
        </w:rPr>
        <w:t>agarose</w:t>
      </w:r>
      <w:r w:rsidR="001E1D16">
        <w:rPr>
          <w:rFonts w:ascii="Arial" w:eastAsia="Calibri" w:hAnsi="Arial" w:cs="Arial"/>
          <w:szCs w:val="22"/>
        </w:rPr>
        <w:t xml:space="preserve"> </w:t>
      </w:r>
      <w:r w:rsidRPr="00BA211C">
        <w:rPr>
          <w:rFonts w:ascii="Arial" w:eastAsia="Calibri" w:hAnsi="Arial" w:cs="Arial"/>
          <w:szCs w:val="22"/>
        </w:rPr>
        <w:t>gel.</w:t>
      </w:r>
    </w:p>
    <w:p w14:paraId="25FDA53B" w14:textId="4865689B" w:rsidR="00BA211C" w:rsidRPr="00BA211C" w:rsidRDefault="00BA211C" w:rsidP="00BA211C">
      <w:pPr>
        <w:pStyle w:val="Body"/>
        <w:spacing w:before="240" w:after="0"/>
        <w:rPr>
          <w:rFonts w:ascii="Arial" w:eastAsia="Calibri" w:hAnsi="Arial" w:cs="Arial"/>
          <w:szCs w:val="22"/>
        </w:rPr>
      </w:pPr>
      <w:r w:rsidRPr="00BA211C">
        <w:rPr>
          <w:rFonts w:ascii="Arial" w:eastAsia="Calibri" w:hAnsi="Arial" w:cs="Arial"/>
          <w:szCs w:val="22"/>
        </w:rPr>
        <w:t>PCR</w:t>
      </w:r>
      <w:r w:rsidR="001E1D16">
        <w:rPr>
          <w:rFonts w:ascii="Arial" w:eastAsia="Calibri" w:hAnsi="Arial" w:cs="Arial"/>
          <w:szCs w:val="22"/>
        </w:rPr>
        <w:t xml:space="preserve"> </w:t>
      </w:r>
      <w:r w:rsidRPr="00BA211C">
        <w:rPr>
          <w:rFonts w:ascii="Arial" w:eastAsia="Calibri" w:hAnsi="Arial" w:cs="Arial"/>
          <w:szCs w:val="22"/>
        </w:rPr>
        <w:t>amplification</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16S</w:t>
      </w:r>
      <w:r w:rsidR="001E1D16">
        <w:rPr>
          <w:rFonts w:ascii="Arial" w:eastAsia="Calibri" w:hAnsi="Arial" w:cs="Arial"/>
          <w:szCs w:val="22"/>
        </w:rPr>
        <w:t xml:space="preserve"> </w:t>
      </w:r>
      <w:r w:rsidRPr="00BA211C">
        <w:rPr>
          <w:rFonts w:ascii="Arial" w:eastAsia="Calibri" w:hAnsi="Arial" w:cs="Arial"/>
          <w:szCs w:val="22"/>
        </w:rPr>
        <w:t>rRNA</w:t>
      </w:r>
      <w:r w:rsidR="001E1D16">
        <w:rPr>
          <w:rFonts w:ascii="Arial" w:eastAsia="Calibri" w:hAnsi="Arial" w:cs="Arial"/>
          <w:szCs w:val="22"/>
        </w:rPr>
        <w:t xml:space="preserve"> </w:t>
      </w:r>
      <w:r w:rsidRPr="00BA211C">
        <w:rPr>
          <w:rFonts w:ascii="Arial" w:eastAsia="Calibri" w:hAnsi="Arial" w:cs="Arial"/>
          <w:szCs w:val="22"/>
        </w:rPr>
        <w:t>gene</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carried</w:t>
      </w:r>
      <w:r w:rsidR="001E1D16">
        <w:rPr>
          <w:rFonts w:ascii="Arial" w:eastAsia="Calibri" w:hAnsi="Arial" w:cs="Arial"/>
          <w:szCs w:val="22"/>
        </w:rPr>
        <w:t xml:space="preserve"> </w:t>
      </w:r>
      <w:r w:rsidRPr="00BA211C">
        <w:rPr>
          <w:rFonts w:ascii="Arial" w:eastAsia="Calibri" w:hAnsi="Arial" w:cs="Arial"/>
          <w:szCs w:val="22"/>
        </w:rPr>
        <w:t>out</w:t>
      </w:r>
      <w:r w:rsidR="001E1D16">
        <w:rPr>
          <w:rFonts w:ascii="Arial" w:eastAsia="Calibri" w:hAnsi="Arial" w:cs="Arial"/>
          <w:szCs w:val="22"/>
        </w:rPr>
        <w:t xml:space="preserve"> </w:t>
      </w:r>
      <w:r w:rsidRPr="00BA211C">
        <w:rPr>
          <w:rFonts w:ascii="Arial" w:eastAsia="Calibri" w:hAnsi="Arial" w:cs="Arial"/>
          <w:szCs w:val="22"/>
        </w:rPr>
        <w:t>using</w:t>
      </w:r>
      <w:r w:rsidR="001E1D16">
        <w:rPr>
          <w:rFonts w:ascii="Arial" w:eastAsia="Calibri" w:hAnsi="Arial" w:cs="Arial"/>
          <w:szCs w:val="22"/>
        </w:rPr>
        <w:t xml:space="preserve"> </w:t>
      </w:r>
      <w:r w:rsidRPr="00BA211C">
        <w:rPr>
          <w:rFonts w:ascii="Arial" w:eastAsia="Calibri" w:hAnsi="Arial" w:cs="Arial"/>
          <w:szCs w:val="22"/>
        </w:rPr>
        <w:t>universal</w:t>
      </w:r>
      <w:r w:rsidR="001E1D16">
        <w:rPr>
          <w:rFonts w:ascii="Arial" w:eastAsia="Calibri" w:hAnsi="Arial" w:cs="Arial"/>
          <w:szCs w:val="22"/>
        </w:rPr>
        <w:t xml:space="preserve"> </w:t>
      </w:r>
      <w:r w:rsidRPr="00BA211C">
        <w:rPr>
          <w:rFonts w:ascii="Arial" w:eastAsia="Calibri" w:hAnsi="Arial" w:cs="Arial"/>
          <w:szCs w:val="22"/>
        </w:rPr>
        <w:t>primers</w:t>
      </w:r>
      <w:r w:rsidR="001E1D16">
        <w:rPr>
          <w:rFonts w:ascii="Arial" w:eastAsia="Calibri" w:hAnsi="Arial" w:cs="Arial"/>
          <w:szCs w:val="22"/>
        </w:rPr>
        <w:t xml:space="preserve"> </w:t>
      </w:r>
      <w:r w:rsidRPr="00BA211C">
        <w:rPr>
          <w:rFonts w:ascii="Arial" w:eastAsia="Calibri" w:hAnsi="Arial" w:cs="Arial"/>
          <w:szCs w:val="22"/>
        </w:rPr>
        <w:t>27F</w:t>
      </w:r>
      <w:r w:rsidR="001E1D16">
        <w:rPr>
          <w:rFonts w:ascii="Arial" w:eastAsia="Calibri" w:hAnsi="Arial" w:cs="Arial"/>
          <w:szCs w:val="22"/>
        </w:rPr>
        <w:t xml:space="preserve"> </w:t>
      </w:r>
      <w:r w:rsidRPr="00BA211C">
        <w:rPr>
          <w:rFonts w:ascii="Arial" w:eastAsia="Calibri" w:hAnsi="Arial" w:cs="Arial"/>
          <w:szCs w:val="22"/>
        </w:rPr>
        <w:t>(5′-AGAGTTTGATCCTGGCTCAG-3′)</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1492R</w:t>
      </w:r>
      <w:r w:rsidR="001E1D16">
        <w:rPr>
          <w:rFonts w:ascii="Arial" w:eastAsia="Calibri" w:hAnsi="Arial" w:cs="Arial"/>
          <w:szCs w:val="22"/>
        </w:rPr>
        <w:t xml:space="preserve"> </w:t>
      </w:r>
      <w:r w:rsidRPr="00BA211C">
        <w:rPr>
          <w:rFonts w:ascii="Arial" w:eastAsia="Calibri" w:hAnsi="Arial" w:cs="Arial"/>
          <w:szCs w:val="22"/>
        </w:rPr>
        <w:t>(5′-GGTTACCTTGTTACGACTT-3′).</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reaction</w:t>
      </w:r>
      <w:r w:rsidR="001E1D16">
        <w:rPr>
          <w:rFonts w:ascii="Arial" w:eastAsia="Calibri" w:hAnsi="Arial" w:cs="Arial"/>
          <w:szCs w:val="22"/>
        </w:rPr>
        <w:t xml:space="preserve"> </w:t>
      </w:r>
      <w:r w:rsidRPr="00BA211C">
        <w:rPr>
          <w:rFonts w:ascii="Arial" w:eastAsia="Calibri" w:hAnsi="Arial" w:cs="Arial"/>
          <w:szCs w:val="22"/>
        </w:rPr>
        <w:t>mixture</w:t>
      </w:r>
      <w:r w:rsidR="001E1D16">
        <w:rPr>
          <w:rFonts w:ascii="Arial" w:eastAsia="Calibri" w:hAnsi="Arial" w:cs="Arial"/>
          <w:szCs w:val="22"/>
        </w:rPr>
        <w:t xml:space="preserve"> </w:t>
      </w:r>
      <w:r w:rsidRPr="00BA211C">
        <w:rPr>
          <w:rFonts w:ascii="Arial" w:eastAsia="Calibri" w:hAnsi="Arial" w:cs="Arial"/>
          <w:szCs w:val="22"/>
        </w:rPr>
        <w:t>(20</w:t>
      </w:r>
      <w:r w:rsidR="001E1D16">
        <w:rPr>
          <w:rFonts w:ascii="Arial" w:eastAsia="Calibri" w:hAnsi="Arial" w:cs="Arial"/>
          <w:szCs w:val="22"/>
        </w:rPr>
        <w:t xml:space="preserve"> </w:t>
      </w:r>
      <w:r w:rsidRPr="00BA211C">
        <w:rPr>
          <w:rFonts w:ascii="Arial" w:eastAsia="Calibri" w:hAnsi="Arial" w:cs="Arial"/>
          <w:szCs w:val="22"/>
        </w:rPr>
        <w:t>µL)</w:t>
      </w:r>
      <w:r w:rsidR="001E1D16">
        <w:rPr>
          <w:rFonts w:ascii="Arial" w:eastAsia="Calibri" w:hAnsi="Arial" w:cs="Arial"/>
          <w:szCs w:val="22"/>
        </w:rPr>
        <w:t xml:space="preserve"> </w:t>
      </w:r>
      <w:r w:rsidRPr="00BA211C">
        <w:rPr>
          <w:rFonts w:ascii="Arial" w:eastAsia="Calibri" w:hAnsi="Arial" w:cs="Arial"/>
          <w:szCs w:val="22"/>
        </w:rPr>
        <w:t>consisted</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1×</w:t>
      </w:r>
      <w:r w:rsidR="001E1D16">
        <w:rPr>
          <w:rFonts w:ascii="Arial" w:eastAsia="Calibri" w:hAnsi="Arial" w:cs="Arial"/>
          <w:szCs w:val="22"/>
        </w:rPr>
        <w:t xml:space="preserve"> </w:t>
      </w:r>
      <w:proofErr w:type="spellStart"/>
      <w:r w:rsidRPr="00BA211C">
        <w:rPr>
          <w:rFonts w:ascii="Arial" w:eastAsia="Calibri" w:hAnsi="Arial" w:cs="Arial"/>
          <w:szCs w:val="22"/>
        </w:rPr>
        <w:t>ReadyMix</w:t>
      </w:r>
      <w:proofErr w:type="spellEnd"/>
      <w:r w:rsidRPr="00BA211C">
        <w:rPr>
          <w:rFonts w:ascii="Arial" w:eastAsia="Calibri" w:hAnsi="Arial" w:cs="Arial"/>
          <w:szCs w:val="22"/>
        </w:rPr>
        <w:t>™</w:t>
      </w:r>
      <w:r w:rsidR="001E1D16">
        <w:rPr>
          <w:rFonts w:ascii="Arial" w:eastAsia="Calibri" w:hAnsi="Arial" w:cs="Arial"/>
          <w:szCs w:val="22"/>
        </w:rPr>
        <w:t xml:space="preserve"> </w:t>
      </w:r>
      <w:proofErr w:type="spellStart"/>
      <w:r w:rsidRPr="00BA211C">
        <w:rPr>
          <w:rFonts w:ascii="Arial" w:eastAsia="Calibri" w:hAnsi="Arial" w:cs="Arial"/>
          <w:szCs w:val="22"/>
        </w:rPr>
        <w:t>Taq</w:t>
      </w:r>
      <w:proofErr w:type="spellEnd"/>
      <w:r w:rsidR="001E1D16">
        <w:rPr>
          <w:rFonts w:ascii="Arial" w:eastAsia="Calibri" w:hAnsi="Arial" w:cs="Arial"/>
          <w:szCs w:val="22"/>
        </w:rPr>
        <w:t xml:space="preserve"> </w:t>
      </w:r>
      <w:r w:rsidRPr="00BA211C">
        <w:rPr>
          <w:rFonts w:ascii="Arial" w:eastAsia="Calibri" w:hAnsi="Arial" w:cs="Arial"/>
          <w:szCs w:val="22"/>
        </w:rPr>
        <w:t>PCR</w:t>
      </w:r>
      <w:r w:rsidR="001E1D16">
        <w:rPr>
          <w:rFonts w:ascii="Arial" w:eastAsia="Calibri" w:hAnsi="Arial" w:cs="Arial"/>
          <w:szCs w:val="22"/>
        </w:rPr>
        <w:t xml:space="preserve"> </w:t>
      </w:r>
      <w:r w:rsidRPr="00BA211C">
        <w:rPr>
          <w:rFonts w:ascii="Arial" w:eastAsia="Calibri" w:hAnsi="Arial" w:cs="Arial"/>
          <w:szCs w:val="22"/>
        </w:rPr>
        <w:t>Master</w:t>
      </w:r>
      <w:r w:rsidR="001E1D16">
        <w:rPr>
          <w:rFonts w:ascii="Arial" w:eastAsia="Calibri" w:hAnsi="Arial" w:cs="Arial"/>
          <w:szCs w:val="22"/>
        </w:rPr>
        <w:t xml:space="preserve"> </w:t>
      </w:r>
      <w:r w:rsidRPr="00BA211C">
        <w:rPr>
          <w:rFonts w:ascii="Arial" w:eastAsia="Calibri" w:hAnsi="Arial" w:cs="Arial"/>
          <w:szCs w:val="22"/>
        </w:rPr>
        <w:t>Mix</w:t>
      </w:r>
      <w:r w:rsidR="001E1D16">
        <w:rPr>
          <w:rFonts w:ascii="Arial" w:eastAsia="Calibri" w:hAnsi="Arial" w:cs="Arial"/>
          <w:szCs w:val="22"/>
        </w:rPr>
        <w:t xml:space="preserve"> </w:t>
      </w:r>
      <w:r w:rsidRPr="00BA211C">
        <w:rPr>
          <w:rFonts w:ascii="Arial" w:eastAsia="Calibri" w:hAnsi="Arial" w:cs="Arial"/>
          <w:szCs w:val="22"/>
        </w:rPr>
        <w:t>(Sigma®,</w:t>
      </w:r>
      <w:r w:rsidR="001E1D16">
        <w:rPr>
          <w:rFonts w:ascii="Arial" w:eastAsia="Calibri" w:hAnsi="Arial" w:cs="Arial"/>
          <w:szCs w:val="22"/>
        </w:rPr>
        <w:t xml:space="preserve"> </w:t>
      </w:r>
      <w:r w:rsidRPr="00BA211C">
        <w:rPr>
          <w:rFonts w:ascii="Arial" w:eastAsia="Calibri" w:hAnsi="Arial" w:cs="Arial"/>
          <w:szCs w:val="22"/>
        </w:rPr>
        <w:t>Bangalore,</w:t>
      </w:r>
      <w:r w:rsidR="001E1D16">
        <w:rPr>
          <w:rFonts w:ascii="Arial" w:eastAsia="Calibri" w:hAnsi="Arial" w:cs="Arial"/>
          <w:szCs w:val="22"/>
        </w:rPr>
        <w:t xml:space="preserve"> </w:t>
      </w:r>
      <w:r w:rsidRPr="00BA211C">
        <w:rPr>
          <w:rFonts w:ascii="Arial" w:eastAsia="Calibri" w:hAnsi="Arial" w:cs="Arial"/>
          <w:szCs w:val="22"/>
        </w:rPr>
        <w:t>India),</w:t>
      </w:r>
      <w:r w:rsidR="001E1D16">
        <w:rPr>
          <w:rFonts w:ascii="Arial" w:eastAsia="Calibri" w:hAnsi="Arial" w:cs="Arial"/>
          <w:szCs w:val="22"/>
        </w:rPr>
        <w:t xml:space="preserve"> </w:t>
      </w:r>
      <w:r w:rsidRPr="00BA211C">
        <w:rPr>
          <w:rFonts w:ascii="Arial" w:eastAsia="Calibri" w:hAnsi="Arial" w:cs="Arial"/>
          <w:szCs w:val="22"/>
        </w:rPr>
        <w:t>10</w:t>
      </w:r>
      <w:r w:rsidR="001E1D16">
        <w:rPr>
          <w:rFonts w:ascii="Arial" w:eastAsia="Calibri" w:hAnsi="Arial" w:cs="Arial"/>
          <w:szCs w:val="22"/>
        </w:rPr>
        <w:t xml:space="preserve"> </w:t>
      </w:r>
      <w:proofErr w:type="spellStart"/>
      <w:r w:rsidRPr="00BA211C">
        <w:rPr>
          <w:rFonts w:ascii="Arial" w:eastAsia="Calibri" w:hAnsi="Arial" w:cs="Arial"/>
          <w:szCs w:val="22"/>
        </w:rPr>
        <w:t>pmol</w:t>
      </w:r>
      <w:proofErr w:type="spellEnd"/>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each</w:t>
      </w:r>
      <w:r w:rsidR="001E1D16">
        <w:rPr>
          <w:rFonts w:ascii="Arial" w:eastAsia="Calibri" w:hAnsi="Arial" w:cs="Arial"/>
          <w:szCs w:val="22"/>
        </w:rPr>
        <w:t xml:space="preserve"> </w:t>
      </w:r>
      <w:r w:rsidRPr="00BA211C">
        <w:rPr>
          <w:rFonts w:ascii="Arial" w:eastAsia="Calibri" w:hAnsi="Arial" w:cs="Arial"/>
          <w:szCs w:val="22"/>
        </w:rPr>
        <w:t>primer,</w:t>
      </w:r>
      <w:r w:rsidR="001E1D16">
        <w:rPr>
          <w:rFonts w:ascii="Arial" w:eastAsia="Calibri" w:hAnsi="Arial" w:cs="Arial"/>
          <w:szCs w:val="22"/>
        </w:rPr>
        <w:t xml:space="preserve"> </w:t>
      </w:r>
      <w:r w:rsidRPr="00BA211C">
        <w:rPr>
          <w:rFonts w:ascii="Arial" w:eastAsia="Calibri" w:hAnsi="Arial" w:cs="Arial"/>
          <w:szCs w:val="22"/>
        </w:rPr>
        <w:t>approximately</w:t>
      </w:r>
      <w:r w:rsidR="001E1D16">
        <w:rPr>
          <w:rFonts w:ascii="Arial" w:eastAsia="Calibri" w:hAnsi="Arial" w:cs="Arial"/>
          <w:szCs w:val="22"/>
        </w:rPr>
        <w:t xml:space="preserve"> </w:t>
      </w:r>
      <w:r w:rsidRPr="00BA211C">
        <w:rPr>
          <w:rFonts w:ascii="Arial" w:eastAsia="Calibri" w:hAnsi="Arial" w:cs="Arial"/>
          <w:szCs w:val="22"/>
        </w:rPr>
        <w:t>10</w:t>
      </w:r>
      <w:r w:rsidR="001E1D16">
        <w:rPr>
          <w:rFonts w:ascii="Arial" w:eastAsia="Calibri" w:hAnsi="Arial" w:cs="Arial"/>
          <w:szCs w:val="22"/>
        </w:rPr>
        <w:t xml:space="preserve"> </w:t>
      </w:r>
      <w:r w:rsidRPr="00BA211C">
        <w:rPr>
          <w:rFonts w:ascii="Arial" w:eastAsia="Calibri" w:hAnsi="Arial" w:cs="Arial"/>
          <w:szCs w:val="22"/>
        </w:rPr>
        <w:t>ng</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template</w:t>
      </w:r>
      <w:r w:rsidR="001E1D16">
        <w:rPr>
          <w:rFonts w:ascii="Arial" w:eastAsia="Calibri" w:hAnsi="Arial" w:cs="Arial"/>
          <w:szCs w:val="22"/>
        </w:rPr>
        <w:t xml:space="preserve"> </w:t>
      </w:r>
      <w:r w:rsidRPr="00BA211C">
        <w:rPr>
          <w:rFonts w:ascii="Arial" w:eastAsia="Calibri" w:hAnsi="Arial" w:cs="Arial"/>
          <w:szCs w:val="22"/>
        </w:rPr>
        <w:t>DNA,</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nuclease-free</w:t>
      </w:r>
      <w:r w:rsidR="001E1D16">
        <w:rPr>
          <w:rFonts w:ascii="Arial" w:eastAsia="Calibri" w:hAnsi="Arial" w:cs="Arial"/>
          <w:szCs w:val="22"/>
        </w:rPr>
        <w:t xml:space="preserve"> </w:t>
      </w:r>
      <w:r w:rsidRPr="00BA211C">
        <w:rPr>
          <w:rFonts w:ascii="Arial" w:eastAsia="Calibri" w:hAnsi="Arial" w:cs="Arial"/>
          <w:szCs w:val="22"/>
        </w:rPr>
        <w:t>water.</w:t>
      </w:r>
      <w:r w:rsidR="001E1D16">
        <w:rPr>
          <w:rFonts w:ascii="Arial" w:eastAsia="Calibri" w:hAnsi="Arial" w:cs="Arial"/>
          <w:szCs w:val="22"/>
        </w:rPr>
        <w:t xml:space="preserve"> </w:t>
      </w:r>
      <w:r w:rsidRPr="00BA211C">
        <w:rPr>
          <w:rFonts w:ascii="Arial" w:eastAsia="Calibri" w:hAnsi="Arial" w:cs="Arial"/>
          <w:szCs w:val="22"/>
        </w:rPr>
        <w:t>PCR</w:t>
      </w:r>
      <w:r w:rsidR="001E1D16">
        <w:rPr>
          <w:rFonts w:ascii="Arial" w:eastAsia="Calibri" w:hAnsi="Arial" w:cs="Arial"/>
          <w:szCs w:val="22"/>
        </w:rPr>
        <w:t xml:space="preserve"> </w:t>
      </w:r>
      <w:r w:rsidRPr="00BA211C">
        <w:rPr>
          <w:rFonts w:ascii="Arial" w:eastAsia="Calibri" w:hAnsi="Arial" w:cs="Arial"/>
          <w:szCs w:val="22"/>
        </w:rPr>
        <w:t>amplification</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performed</w:t>
      </w:r>
      <w:r w:rsidR="001E1D16">
        <w:rPr>
          <w:rFonts w:ascii="Arial" w:eastAsia="Calibri" w:hAnsi="Arial" w:cs="Arial"/>
          <w:szCs w:val="22"/>
        </w:rPr>
        <w:t xml:space="preserve"> </w:t>
      </w:r>
      <w:r w:rsidRPr="00BA211C">
        <w:rPr>
          <w:rFonts w:ascii="Arial" w:eastAsia="Calibri" w:hAnsi="Arial" w:cs="Arial"/>
          <w:szCs w:val="22"/>
        </w:rPr>
        <w:t>using</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following</w:t>
      </w:r>
      <w:r w:rsidR="001E1D16">
        <w:rPr>
          <w:rFonts w:ascii="Arial" w:eastAsia="Calibri" w:hAnsi="Arial" w:cs="Arial"/>
          <w:szCs w:val="22"/>
        </w:rPr>
        <w:t xml:space="preserve"> </w:t>
      </w:r>
      <w:r w:rsidRPr="00BA211C">
        <w:rPr>
          <w:rFonts w:ascii="Arial" w:eastAsia="Calibri" w:hAnsi="Arial" w:cs="Arial"/>
          <w:szCs w:val="22"/>
        </w:rPr>
        <w:t>conditions:</w:t>
      </w:r>
      <w:r w:rsidR="001E1D16">
        <w:rPr>
          <w:rFonts w:ascii="Arial" w:eastAsia="Calibri" w:hAnsi="Arial" w:cs="Arial"/>
          <w:szCs w:val="22"/>
        </w:rPr>
        <w:t xml:space="preserve"> </w:t>
      </w:r>
      <w:r w:rsidRPr="00BA211C">
        <w:rPr>
          <w:rFonts w:ascii="Arial" w:eastAsia="Calibri" w:hAnsi="Arial" w:cs="Arial"/>
          <w:szCs w:val="22"/>
        </w:rPr>
        <w:t>initial</w:t>
      </w:r>
      <w:r w:rsidR="001E1D16">
        <w:rPr>
          <w:rFonts w:ascii="Arial" w:eastAsia="Calibri" w:hAnsi="Arial" w:cs="Arial"/>
          <w:szCs w:val="22"/>
        </w:rPr>
        <w:t xml:space="preserve"> </w:t>
      </w:r>
      <w:r w:rsidRPr="00BA211C">
        <w:rPr>
          <w:rFonts w:ascii="Arial" w:eastAsia="Calibri" w:hAnsi="Arial" w:cs="Arial"/>
          <w:szCs w:val="22"/>
        </w:rPr>
        <w:t>denaturation</w:t>
      </w:r>
      <w:r w:rsidR="001E1D16">
        <w:rPr>
          <w:rFonts w:ascii="Arial" w:eastAsia="Calibri" w:hAnsi="Arial" w:cs="Arial"/>
          <w:szCs w:val="22"/>
        </w:rPr>
        <w:t xml:space="preserve"> </w:t>
      </w:r>
      <w:r w:rsidRPr="00BA211C">
        <w:rPr>
          <w:rFonts w:ascii="Arial" w:eastAsia="Calibri" w:hAnsi="Arial" w:cs="Arial"/>
          <w:szCs w:val="22"/>
        </w:rPr>
        <w:t>at</w:t>
      </w:r>
      <w:r w:rsidR="001E1D16">
        <w:rPr>
          <w:rFonts w:ascii="Arial" w:eastAsia="Calibri" w:hAnsi="Arial" w:cs="Arial"/>
          <w:szCs w:val="22"/>
        </w:rPr>
        <w:t xml:space="preserve"> </w:t>
      </w:r>
      <w:r w:rsidRPr="00BA211C">
        <w:rPr>
          <w:rFonts w:ascii="Arial" w:eastAsia="Calibri" w:hAnsi="Arial" w:cs="Arial"/>
          <w:szCs w:val="22"/>
        </w:rPr>
        <w:t>95°C</w:t>
      </w:r>
      <w:r w:rsidR="001E1D16">
        <w:rPr>
          <w:rFonts w:ascii="Arial" w:eastAsia="Calibri" w:hAnsi="Arial" w:cs="Arial"/>
          <w:szCs w:val="22"/>
        </w:rPr>
        <w:t xml:space="preserve"> </w:t>
      </w: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5</w:t>
      </w:r>
      <w:r w:rsidR="001E1D16">
        <w:rPr>
          <w:rFonts w:ascii="Arial" w:eastAsia="Calibri" w:hAnsi="Arial" w:cs="Arial"/>
          <w:szCs w:val="22"/>
        </w:rPr>
        <w:t xml:space="preserve"> </w:t>
      </w:r>
      <w:r w:rsidRPr="00BA211C">
        <w:rPr>
          <w:rFonts w:ascii="Arial" w:eastAsia="Calibri" w:hAnsi="Arial" w:cs="Arial"/>
          <w:szCs w:val="22"/>
        </w:rPr>
        <w:t>minutes,</w:t>
      </w:r>
      <w:r w:rsidR="001E1D16">
        <w:rPr>
          <w:rFonts w:ascii="Arial" w:eastAsia="Calibri" w:hAnsi="Arial" w:cs="Arial"/>
          <w:szCs w:val="22"/>
        </w:rPr>
        <w:t xml:space="preserve"> </w:t>
      </w:r>
      <w:r w:rsidRPr="00BA211C">
        <w:rPr>
          <w:rFonts w:ascii="Arial" w:eastAsia="Calibri" w:hAnsi="Arial" w:cs="Arial"/>
          <w:szCs w:val="22"/>
        </w:rPr>
        <w:t>followed</w:t>
      </w:r>
      <w:r w:rsidR="001E1D16">
        <w:rPr>
          <w:rFonts w:ascii="Arial" w:eastAsia="Calibri" w:hAnsi="Arial" w:cs="Arial"/>
          <w:szCs w:val="22"/>
        </w:rPr>
        <w:t xml:space="preserve"> </w:t>
      </w:r>
      <w:r w:rsidRPr="00BA211C">
        <w:rPr>
          <w:rFonts w:ascii="Arial" w:eastAsia="Calibri" w:hAnsi="Arial" w:cs="Arial"/>
          <w:szCs w:val="22"/>
        </w:rPr>
        <w:t>by</w:t>
      </w:r>
      <w:r w:rsidR="001E1D16">
        <w:rPr>
          <w:rFonts w:ascii="Arial" w:eastAsia="Calibri" w:hAnsi="Arial" w:cs="Arial"/>
          <w:szCs w:val="22"/>
        </w:rPr>
        <w:t xml:space="preserve"> </w:t>
      </w:r>
      <w:r w:rsidRPr="00BA211C">
        <w:rPr>
          <w:rFonts w:ascii="Arial" w:eastAsia="Calibri" w:hAnsi="Arial" w:cs="Arial"/>
          <w:szCs w:val="22"/>
        </w:rPr>
        <w:t>30</w:t>
      </w:r>
      <w:r w:rsidR="001E1D16">
        <w:rPr>
          <w:rFonts w:ascii="Arial" w:eastAsia="Calibri" w:hAnsi="Arial" w:cs="Arial"/>
          <w:szCs w:val="22"/>
        </w:rPr>
        <w:t xml:space="preserve"> </w:t>
      </w:r>
      <w:r w:rsidRPr="00BA211C">
        <w:rPr>
          <w:rFonts w:ascii="Arial" w:eastAsia="Calibri" w:hAnsi="Arial" w:cs="Arial"/>
          <w:szCs w:val="22"/>
        </w:rPr>
        <w:t>cycles</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denaturation</w:t>
      </w:r>
      <w:r w:rsidR="001E1D16">
        <w:rPr>
          <w:rFonts w:ascii="Arial" w:eastAsia="Calibri" w:hAnsi="Arial" w:cs="Arial"/>
          <w:szCs w:val="22"/>
        </w:rPr>
        <w:t xml:space="preserve"> </w:t>
      </w:r>
      <w:r w:rsidRPr="00BA211C">
        <w:rPr>
          <w:rFonts w:ascii="Arial" w:eastAsia="Calibri" w:hAnsi="Arial" w:cs="Arial"/>
          <w:szCs w:val="22"/>
        </w:rPr>
        <w:t>at</w:t>
      </w:r>
      <w:r w:rsidR="001E1D16">
        <w:rPr>
          <w:rFonts w:ascii="Arial" w:eastAsia="Calibri" w:hAnsi="Arial" w:cs="Arial"/>
          <w:szCs w:val="22"/>
        </w:rPr>
        <w:t xml:space="preserve"> </w:t>
      </w:r>
      <w:r w:rsidRPr="00BA211C">
        <w:rPr>
          <w:rFonts w:ascii="Arial" w:eastAsia="Calibri" w:hAnsi="Arial" w:cs="Arial"/>
          <w:szCs w:val="22"/>
        </w:rPr>
        <w:t>95°C</w:t>
      </w:r>
      <w:r w:rsidR="001E1D16">
        <w:rPr>
          <w:rFonts w:ascii="Arial" w:eastAsia="Calibri" w:hAnsi="Arial" w:cs="Arial"/>
          <w:szCs w:val="22"/>
        </w:rPr>
        <w:t xml:space="preserve"> </w:t>
      </w: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1</w:t>
      </w:r>
      <w:r w:rsidR="001E1D16">
        <w:rPr>
          <w:rFonts w:ascii="Arial" w:eastAsia="Calibri" w:hAnsi="Arial" w:cs="Arial"/>
          <w:szCs w:val="22"/>
        </w:rPr>
        <w:t xml:space="preserve"> </w:t>
      </w:r>
      <w:r w:rsidRPr="00BA211C">
        <w:rPr>
          <w:rFonts w:ascii="Arial" w:eastAsia="Calibri" w:hAnsi="Arial" w:cs="Arial"/>
          <w:szCs w:val="22"/>
        </w:rPr>
        <w:t>minute,</w:t>
      </w:r>
      <w:r w:rsidR="001E1D16">
        <w:rPr>
          <w:rFonts w:ascii="Arial" w:eastAsia="Calibri" w:hAnsi="Arial" w:cs="Arial"/>
          <w:szCs w:val="22"/>
        </w:rPr>
        <w:t xml:space="preserve"> </w:t>
      </w:r>
      <w:r w:rsidRPr="00BA211C">
        <w:rPr>
          <w:rFonts w:ascii="Arial" w:eastAsia="Calibri" w:hAnsi="Arial" w:cs="Arial"/>
          <w:szCs w:val="22"/>
        </w:rPr>
        <w:t>annealing</w:t>
      </w:r>
      <w:r w:rsidR="001E1D16">
        <w:rPr>
          <w:rFonts w:ascii="Arial" w:eastAsia="Calibri" w:hAnsi="Arial" w:cs="Arial"/>
          <w:szCs w:val="22"/>
        </w:rPr>
        <w:t xml:space="preserve"> </w:t>
      </w:r>
      <w:r w:rsidRPr="00BA211C">
        <w:rPr>
          <w:rFonts w:ascii="Arial" w:eastAsia="Calibri" w:hAnsi="Arial" w:cs="Arial"/>
          <w:szCs w:val="22"/>
        </w:rPr>
        <w:t>at</w:t>
      </w:r>
      <w:r w:rsidR="001E1D16">
        <w:rPr>
          <w:rFonts w:ascii="Arial" w:eastAsia="Calibri" w:hAnsi="Arial" w:cs="Arial"/>
          <w:szCs w:val="22"/>
        </w:rPr>
        <w:t xml:space="preserve"> </w:t>
      </w:r>
      <w:r w:rsidRPr="00BA211C">
        <w:rPr>
          <w:rFonts w:ascii="Arial" w:eastAsia="Calibri" w:hAnsi="Arial" w:cs="Arial"/>
          <w:szCs w:val="22"/>
        </w:rPr>
        <w:t>55°C</w:t>
      </w:r>
      <w:r w:rsidR="001E1D16">
        <w:rPr>
          <w:rFonts w:ascii="Arial" w:eastAsia="Calibri" w:hAnsi="Arial" w:cs="Arial"/>
          <w:szCs w:val="22"/>
        </w:rPr>
        <w:t xml:space="preserve"> </w:t>
      </w: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1</w:t>
      </w:r>
      <w:r w:rsidR="001E1D16">
        <w:rPr>
          <w:rFonts w:ascii="Arial" w:eastAsia="Calibri" w:hAnsi="Arial" w:cs="Arial"/>
          <w:szCs w:val="22"/>
        </w:rPr>
        <w:t xml:space="preserve"> </w:t>
      </w:r>
      <w:r w:rsidRPr="00BA211C">
        <w:rPr>
          <w:rFonts w:ascii="Arial" w:eastAsia="Calibri" w:hAnsi="Arial" w:cs="Arial"/>
          <w:szCs w:val="22"/>
        </w:rPr>
        <w:t>minute,</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extension</w:t>
      </w:r>
      <w:r w:rsidR="001E1D16">
        <w:rPr>
          <w:rFonts w:ascii="Arial" w:eastAsia="Calibri" w:hAnsi="Arial" w:cs="Arial"/>
          <w:szCs w:val="22"/>
        </w:rPr>
        <w:t xml:space="preserve"> </w:t>
      </w:r>
      <w:r w:rsidRPr="00BA211C">
        <w:rPr>
          <w:rFonts w:ascii="Arial" w:eastAsia="Calibri" w:hAnsi="Arial" w:cs="Arial"/>
          <w:szCs w:val="22"/>
        </w:rPr>
        <w:t>at</w:t>
      </w:r>
      <w:r w:rsidR="001E1D16">
        <w:rPr>
          <w:rFonts w:ascii="Arial" w:eastAsia="Calibri" w:hAnsi="Arial" w:cs="Arial"/>
          <w:szCs w:val="22"/>
        </w:rPr>
        <w:t xml:space="preserve"> </w:t>
      </w:r>
      <w:r w:rsidRPr="00BA211C">
        <w:rPr>
          <w:rFonts w:ascii="Arial" w:eastAsia="Calibri" w:hAnsi="Arial" w:cs="Arial"/>
          <w:szCs w:val="22"/>
        </w:rPr>
        <w:t>72°C</w:t>
      </w:r>
      <w:r w:rsidR="001E1D16">
        <w:rPr>
          <w:rFonts w:ascii="Arial" w:eastAsia="Calibri" w:hAnsi="Arial" w:cs="Arial"/>
          <w:szCs w:val="22"/>
        </w:rPr>
        <w:t xml:space="preserve"> </w:t>
      </w: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1</w:t>
      </w:r>
      <w:r w:rsidR="001E1D16">
        <w:rPr>
          <w:rFonts w:ascii="Arial" w:eastAsia="Calibri" w:hAnsi="Arial" w:cs="Arial"/>
          <w:szCs w:val="22"/>
        </w:rPr>
        <w:t xml:space="preserve"> </w:t>
      </w:r>
      <w:r w:rsidRPr="00BA211C">
        <w:rPr>
          <w:rFonts w:ascii="Arial" w:eastAsia="Calibri" w:hAnsi="Arial" w:cs="Arial"/>
          <w:szCs w:val="22"/>
        </w:rPr>
        <w:t>minute,</w:t>
      </w:r>
      <w:r w:rsidR="001E1D16">
        <w:rPr>
          <w:rFonts w:ascii="Arial" w:eastAsia="Calibri" w:hAnsi="Arial" w:cs="Arial"/>
          <w:szCs w:val="22"/>
        </w:rPr>
        <w:t xml:space="preserve"> </w:t>
      </w:r>
      <w:r w:rsidRPr="00BA211C">
        <w:rPr>
          <w:rFonts w:ascii="Arial" w:eastAsia="Calibri" w:hAnsi="Arial" w:cs="Arial"/>
          <w:szCs w:val="22"/>
        </w:rPr>
        <w:t>with</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final</w:t>
      </w:r>
      <w:r w:rsidR="001E1D16">
        <w:rPr>
          <w:rFonts w:ascii="Arial" w:eastAsia="Calibri" w:hAnsi="Arial" w:cs="Arial"/>
          <w:szCs w:val="22"/>
        </w:rPr>
        <w:t xml:space="preserve"> </w:t>
      </w:r>
      <w:r w:rsidRPr="00BA211C">
        <w:rPr>
          <w:rFonts w:ascii="Arial" w:eastAsia="Calibri" w:hAnsi="Arial" w:cs="Arial"/>
          <w:szCs w:val="22"/>
        </w:rPr>
        <w:t>extension</w:t>
      </w:r>
      <w:r w:rsidR="001E1D16">
        <w:rPr>
          <w:rFonts w:ascii="Arial" w:eastAsia="Calibri" w:hAnsi="Arial" w:cs="Arial"/>
          <w:szCs w:val="22"/>
        </w:rPr>
        <w:t xml:space="preserve"> </w:t>
      </w:r>
      <w:r w:rsidRPr="00BA211C">
        <w:rPr>
          <w:rFonts w:ascii="Arial" w:eastAsia="Calibri" w:hAnsi="Arial" w:cs="Arial"/>
          <w:szCs w:val="22"/>
        </w:rPr>
        <w:t>step</w:t>
      </w:r>
      <w:r w:rsidR="001E1D16">
        <w:rPr>
          <w:rFonts w:ascii="Arial" w:eastAsia="Calibri" w:hAnsi="Arial" w:cs="Arial"/>
          <w:szCs w:val="22"/>
        </w:rPr>
        <w:t xml:space="preserve"> </w:t>
      </w:r>
      <w:r w:rsidRPr="00BA211C">
        <w:rPr>
          <w:rFonts w:ascii="Arial" w:eastAsia="Calibri" w:hAnsi="Arial" w:cs="Arial"/>
          <w:szCs w:val="22"/>
        </w:rPr>
        <w:t>at</w:t>
      </w:r>
      <w:r w:rsidR="001E1D16">
        <w:rPr>
          <w:rFonts w:ascii="Arial" w:eastAsia="Calibri" w:hAnsi="Arial" w:cs="Arial"/>
          <w:szCs w:val="22"/>
        </w:rPr>
        <w:t xml:space="preserve"> </w:t>
      </w:r>
      <w:r w:rsidRPr="00BA211C">
        <w:rPr>
          <w:rFonts w:ascii="Arial" w:eastAsia="Calibri" w:hAnsi="Arial" w:cs="Arial"/>
          <w:szCs w:val="22"/>
        </w:rPr>
        <w:t>72°C</w:t>
      </w:r>
      <w:r w:rsidR="001E1D16">
        <w:rPr>
          <w:rFonts w:ascii="Arial" w:eastAsia="Calibri" w:hAnsi="Arial" w:cs="Arial"/>
          <w:szCs w:val="22"/>
        </w:rPr>
        <w:t xml:space="preserve"> </w:t>
      </w: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10</w:t>
      </w:r>
      <w:r w:rsidR="001E1D16">
        <w:rPr>
          <w:rFonts w:ascii="Arial" w:eastAsia="Calibri" w:hAnsi="Arial" w:cs="Arial"/>
          <w:szCs w:val="22"/>
        </w:rPr>
        <w:t xml:space="preserve"> </w:t>
      </w:r>
      <w:r w:rsidRPr="00BA211C">
        <w:rPr>
          <w:rFonts w:ascii="Arial" w:eastAsia="Calibri" w:hAnsi="Arial" w:cs="Arial"/>
          <w:szCs w:val="22"/>
        </w:rPr>
        <w:t>minutes</w:t>
      </w:r>
      <w:r w:rsidR="001E1D16">
        <w:rPr>
          <w:rFonts w:ascii="Arial" w:eastAsia="Calibri" w:hAnsi="Arial" w:cs="Arial"/>
          <w:szCs w:val="22"/>
        </w:rPr>
        <w:t xml:space="preserve"> </w:t>
      </w:r>
      <w:r w:rsidRPr="00BA211C">
        <w:rPr>
          <w:rFonts w:ascii="Arial" w:eastAsia="Calibri" w:hAnsi="Arial" w:cs="Arial"/>
          <w:szCs w:val="22"/>
        </w:rPr>
        <w:fldChar w:fldCharType="begin" w:fldLock="1"/>
      </w:r>
      <w:r w:rsidRPr="00BA211C">
        <w:rPr>
          <w:rFonts w:ascii="Arial" w:eastAsia="Calibri" w:hAnsi="Arial" w:cs="Arial"/>
          <w:szCs w:val="22"/>
        </w:rPr>
        <w:instrText>ADDIN CSL_CITATION {"citationItems":[{"id":"ITEM-1","itemData":{"DOI":"10.37231/myjas.2023.8.2.349","abstract":"Because of their ubiquitous nature, polycyclic aromatic hydrocarbons (PAHs) are widely dispersed in the environment as a result of both natural and human processes. One of the ways to deal with the harmful effects of these chemicals is through the use of microorganisms capable of degrading the pollutants. A petrochemical contaminated site was searched for these microbes. Eleven bacterial strains were obtained in this work using the culture enrichment technique on Bushnell Hass medium supplemented with (naphthalene, anthracene, and phenanthrene) as the only source of energy. Enumeration utilizing the spread-plate technique and liquid media were used to examine the PAH breakdown capacities of bacterial strains. The isolates were identified using standard methods of morphological and biochemical identifications. Furthermore, 16sRNA was utilized in order to classify the isolates at molecular level. The presence of PAHs degrading genes was also analysed in the isolates. Four isolates (G1, G2, G5, and G6) out of a total of eleven were able to tolerate and degrade the test PAH's up to 600 mg/l in liquid media. Isolate G1 showed the highest growth during screening followed by G6 while there were no differences between the other two isolates as demonstrated by an increase in their optical densities after 120 hours of incubation. Based on 16S rRNA gene sequences and molecular phylogenetic analysis, the isolate was identified as Pseudomonas stutzeri, Stenetrophomonas sp, Pseudomonas lactis, and Achromobacterxylosoxidans with the accession numbers OM039162, OM52851, OM52852, and OM52853 respectively. Fragments of 350 bp, 350 bp, and 867 bp for ring hydroxylating dioxygenase (RHD), hydratase-aldolase, and catechol 2, 3-dioxygenase were obtained from partial PCR amplification of catabolic genes, demonstrating the presence of a PAH degradation pathway in the organisms. These isolates have great potential for application in the bioremediation of PAHs-contaminated sites.","author":[{"dropping-particle":"","family":"Shehu","given":"Dayyabu","non-dropping-particle":"","parse-names":false,"suffix":""},{"dropping-particle":"","family":"Gimba Muhammed","given":"Yahuza","non-dropping-particle":"","parse-names":false,"suffix":""},{"dropping-particle":"","family":"Abdullahi","given":"Salamatu","non-dropping-particle":"","parse-names":false,"suffix":""},{"dropping-particle":"","family":"Ya'u","given":"Murtala","non-dropping-particle":"","parse-names":false,"suffix":""},{"dropping-particle":"","family":"Ibrahim","given":"Salihu","non-dropping-particle":"","parse-names":false,"suffix":""},{"dropping-particle":"","family":"Babandi","given":"Abba","non-dropping-particle":"","parse-names":false,"suffix":""},{"dropping-particle":"","family":"Muhammad Yakasai","given":"Hafeez","non-dropping-particle":"","parse-names":false,"suffix":""},{"dropping-particle":"","family":"Babagana","given":"Kamaludden","non-dropping-particle":"","parse-names":false,"suffix":""},{"dropping-particle":"","family":"Muhammad","given":"Abdurrazak","non-dropping-particle":"","parse-names":false,"suffix":""}],"container-title":"Malaysian Journal of Applied Sciences","id":"ITEM-1","issue":"2","issued":{"date-parts":[["2023"]]},"page":"1-12","title":"Isolation and Molecular Characterisation of Polycyclic Aromatic Hydrocarbons (PAHs) Degrading Bacteria from Petrochemical Contaminated Soil","type":"article-journal","volume":"8"},"uris":["http://www.mendeley.com/documents/?uuid=43786915-c641-4e2d-bbe8-ff55b665cb11"]},{"id":"ITEM-2","itemData":{"DOI":"10.56532/mjsat.v3i4.205","author":[{"dropping-particle":"","family":"Muhammad","given":"Jahun Bashir","non-dropping-particle":"","parse-names":false,"suffix":""},{"dropping-particle":"","family":"Muhammed","given":"Yahuza Gimba","non-dropping-particle":"","parse-names":false,"suffix":""},{"dropping-particle":"","family":"Shehu","given":"Dayyabu","non-dropping-particle":"","parse-names":false,"suffix":""}],"id":"ITEM-2","issue":"November","issued":{"date-parts":[["2023"]]},"title":"Achromobacter sp. Strain BUK ˍ BCH ˍ TQ1: A Potential Paraquat-Degrading Bacterium Isolated from Pesticide Contaminated Agricultural Soil","type":"article-journal"},"uris":["http://www.mendeley.com/documents/?uuid=812099e2-9c49-479a-918c-5e5d6eda2123"]}],"mendeley":{"formattedCitation":"(Muhammad et al., 2023; Shehu et al., 2023)","plainTextFormattedCitation":"(Muhammad et al., 2023; Shehu et al., 2023)","previouslyFormattedCitation":"(Muhammad et al., 2023; Shehu et al., 2023)"},"properties":{"noteIndex":0},"schema":"https://github.com/citation-style-language/schema/raw/master/csl-citation.json"}</w:instrText>
      </w:r>
      <w:r w:rsidRPr="00BA211C">
        <w:rPr>
          <w:rFonts w:ascii="Arial" w:eastAsia="Calibri" w:hAnsi="Arial" w:cs="Arial"/>
          <w:szCs w:val="22"/>
        </w:rPr>
        <w:fldChar w:fldCharType="separate"/>
      </w:r>
      <w:r w:rsidRPr="00BA211C">
        <w:rPr>
          <w:rFonts w:ascii="Arial" w:eastAsia="Calibri" w:hAnsi="Arial" w:cs="Arial"/>
          <w:noProof/>
          <w:szCs w:val="22"/>
        </w:rPr>
        <w:t>(Muhammad</w:t>
      </w:r>
      <w:r w:rsidR="001E1D16">
        <w:rPr>
          <w:rFonts w:ascii="Arial" w:eastAsia="Calibri" w:hAnsi="Arial" w:cs="Arial"/>
          <w:noProof/>
          <w:szCs w:val="22"/>
        </w:rPr>
        <w:t xml:space="preserve"> </w:t>
      </w:r>
      <w:r w:rsidRPr="00BA211C">
        <w:rPr>
          <w:rFonts w:ascii="Arial" w:eastAsia="Calibri" w:hAnsi="Arial" w:cs="Arial"/>
          <w:i/>
          <w:iCs/>
          <w:noProof/>
          <w:szCs w:val="22"/>
        </w:rPr>
        <w:t>et</w:t>
      </w:r>
      <w:r w:rsidR="001E1D16">
        <w:rPr>
          <w:rFonts w:ascii="Arial" w:eastAsia="Calibri" w:hAnsi="Arial" w:cs="Arial"/>
          <w:i/>
          <w:iCs/>
          <w:noProof/>
          <w:szCs w:val="22"/>
        </w:rPr>
        <w:t xml:space="preserve"> </w:t>
      </w:r>
      <w:r w:rsidRPr="00BA211C">
        <w:rPr>
          <w:rFonts w:ascii="Arial" w:eastAsia="Calibri" w:hAnsi="Arial" w:cs="Arial"/>
          <w:i/>
          <w:iCs/>
          <w:noProof/>
          <w:szCs w:val="22"/>
        </w:rPr>
        <w:t>al.,</w:t>
      </w:r>
      <w:r w:rsidR="001E1D16">
        <w:rPr>
          <w:rFonts w:ascii="Arial" w:eastAsia="Calibri" w:hAnsi="Arial" w:cs="Arial"/>
          <w:noProof/>
          <w:szCs w:val="22"/>
        </w:rPr>
        <w:t xml:space="preserve"> </w:t>
      </w:r>
      <w:r w:rsidRPr="00BA211C">
        <w:rPr>
          <w:rFonts w:ascii="Arial" w:eastAsia="Calibri" w:hAnsi="Arial" w:cs="Arial"/>
          <w:noProof/>
          <w:szCs w:val="22"/>
        </w:rPr>
        <w:t>2023;</w:t>
      </w:r>
      <w:r w:rsidR="001E1D16">
        <w:rPr>
          <w:rFonts w:ascii="Arial" w:eastAsia="Calibri" w:hAnsi="Arial" w:cs="Arial"/>
          <w:noProof/>
          <w:szCs w:val="22"/>
        </w:rPr>
        <w:t xml:space="preserve"> </w:t>
      </w:r>
      <w:r w:rsidRPr="00BA211C">
        <w:rPr>
          <w:rFonts w:ascii="Arial" w:eastAsia="Calibri" w:hAnsi="Arial" w:cs="Arial"/>
          <w:noProof/>
          <w:szCs w:val="22"/>
        </w:rPr>
        <w:t>Shehu</w:t>
      </w:r>
      <w:r w:rsidR="001E1D16">
        <w:rPr>
          <w:rFonts w:ascii="Arial" w:eastAsia="Calibri" w:hAnsi="Arial" w:cs="Arial"/>
          <w:noProof/>
          <w:szCs w:val="22"/>
        </w:rPr>
        <w:t xml:space="preserve"> </w:t>
      </w:r>
      <w:r w:rsidRPr="00BA211C">
        <w:rPr>
          <w:rFonts w:ascii="Arial" w:eastAsia="Calibri" w:hAnsi="Arial" w:cs="Arial"/>
          <w:i/>
          <w:iCs/>
          <w:noProof/>
          <w:szCs w:val="22"/>
        </w:rPr>
        <w:t>et</w:t>
      </w:r>
      <w:r w:rsidR="001E1D16">
        <w:rPr>
          <w:rFonts w:ascii="Arial" w:eastAsia="Calibri" w:hAnsi="Arial" w:cs="Arial"/>
          <w:i/>
          <w:iCs/>
          <w:noProof/>
          <w:szCs w:val="22"/>
        </w:rPr>
        <w:t xml:space="preserve"> </w:t>
      </w:r>
      <w:r w:rsidRPr="00BA211C">
        <w:rPr>
          <w:rFonts w:ascii="Arial" w:eastAsia="Calibri" w:hAnsi="Arial" w:cs="Arial"/>
          <w:i/>
          <w:iCs/>
          <w:noProof/>
          <w:szCs w:val="22"/>
        </w:rPr>
        <w:t>al.,</w:t>
      </w:r>
      <w:r w:rsidR="001E1D16">
        <w:rPr>
          <w:rFonts w:ascii="Arial" w:eastAsia="Calibri" w:hAnsi="Arial" w:cs="Arial"/>
          <w:noProof/>
          <w:szCs w:val="22"/>
        </w:rPr>
        <w:t xml:space="preserve"> </w:t>
      </w:r>
      <w:r w:rsidRPr="00BA211C">
        <w:rPr>
          <w:rFonts w:ascii="Arial" w:eastAsia="Calibri" w:hAnsi="Arial" w:cs="Arial"/>
          <w:noProof/>
          <w:szCs w:val="22"/>
        </w:rPr>
        <w:t>2023)</w:t>
      </w:r>
      <w:r w:rsidRPr="00BA211C">
        <w:rPr>
          <w:rFonts w:ascii="Arial" w:eastAsia="Calibri" w:hAnsi="Arial" w:cs="Arial"/>
          <w:szCs w:val="22"/>
        </w:rPr>
        <w:fldChar w:fldCharType="end"/>
      </w:r>
      <w:r w:rsidRPr="00BA211C">
        <w:rPr>
          <w:rFonts w:ascii="Arial" w:eastAsia="Calibri" w:hAnsi="Arial" w:cs="Arial"/>
          <w:szCs w:val="22"/>
        </w:rPr>
        <w:t>.</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amplified</w:t>
      </w:r>
      <w:r w:rsidR="001E1D16">
        <w:rPr>
          <w:rFonts w:ascii="Arial" w:eastAsia="Calibri" w:hAnsi="Arial" w:cs="Arial"/>
          <w:szCs w:val="22"/>
        </w:rPr>
        <w:t xml:space="preserve"> </w:t>
      </w:r>
      <w:r w:rsidRPr="00BA211C">
        <w:rPr>
          <w:rFonts w:ascii="Arial" w:eastAsia="Calibri" w:hAnsi="Arial" w:cs="Arial"/>
          <w:szCs w:val="22"/>
        </w:rPr>
        <w:t>PCR</w:t>
      </w:r>
      <w:r w:rsidR="001E1D16">
        <w:rPr>
          <w:rFonts w:ascii="Arial" w:eastAsia="Calibri" w:hAnsi="Arial" w:cs="Arial"/>
          <w:szCs w:val="22"/>
        </w:rPr>
        <w:t xml:space="preserve"> </w:t>
      </w:r>
      <w:r w:rsidRPr="00BA211C">
        <w:rPr>
          <w:rFonts w:ascii="Arial" w:eastAsia="Calibri" w:hAnsi="Arial" w:cs="Arial"/>
          <w:szCs w:val="22"/>
        </w:rPr>
        <w:t>products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visualized</w:t>
      </w:r>
      <w:r w:rsidR="001E1D16">
        <w:rPr>
          <w:rFonts w:ascii="Arial" w:eastAsia="Calibri" w:hAnsi="Arial" w:cs="Arial"/>
          <w:szCs w:val="22"/>
        </w:rPr>
        <w:t xml:space="preserve"> </w:t>
      </w:r>
      <w:r w:rsidRPr="00BA211C">
        <w:rPr>
          <w:rFonts w:ascii="Arial" w:eastAsia="Calibri" w:hAnsi="Arial" w:cs="Arial"/>
          <w:szCs w:val="22"/>
        </w:rPr>
        <w:t>on</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1%</w:t>
      </w:r>
      <w:r w:rsidR="001E1D16">
        <w:rPr>
          <w:rFonts w:ascii="Arial" w:eastAsia="Calibri" w:hAnsi="Arial" w:cs="Arial"/>
          <w:szCs w:val="22"/>
        </w:rPr>
        <w:t xml:space="preserve"> </w:t>
      </w:r>
      <w:r w:rsidRPr="00BA211C">
        <w:rPr>
          <w:rFonts w:ascii="Arial" w:eastAsia="Calibri" w:hAnsi="Arial" w:cs="Arial"/>
          <w:szCs w:val="22"/>
        </w:rPr>
        <w:t>agarose</w:t>
      </w:r>
      <w:r w:rsidR="001E1D16">
        <w:rPr>
          <w:rFonts w:ascii="Arial" w:eastAsia="Calibri" w:hAnsi="Arial" w:cs="Arial"/>
          <w:szCs w:val="22"/>
        </w:rPr>
        <w:t xml:space="preserve"> </w:t>
      </w:r>
      <w:r w:rsidRPr="00BA211C">
        <w:rPr>
          <w:rFonts w:ascii="Arial" w:eastAsia="Calibri" w:hAnsi="Arial" w:cs="Arial"/>
          <w:szCs w:val="22"/>
        </w:rPr>
        <w:t>gel</w:t>
      </w:r>
      <w:r w:rsidR="001E1D16">
        <w:rPr>
          <w:rFonts w:ascii="Arial" w:eastAsia="Calibri" w:hAnsi="Arial" w:cs="Arial"/>
          <w:szCs w:val="22"/>
        </w:rPr>
        <w:t xml:space="preserve"> </w:t>
      </w:r>
      <w:r w:rsidRPr="00BA211C">
        <w:rPr>
          <w:rFonts w:ascii="Arial" w:eastAsia="Calibri" w:hAnsi="Arial" w:cs="Arial"/>
          <w:szCs w:val="22"/>
        </w:rPr>
        <w:t>stained</w:t>
      </w:r>
      <w:r w:rsidR="001E1D16">
        <w:rPr>
          <w:rFonts w:ascii="Arial" w:eastAsia="Calibri" w:hAnsi="Arial" w:cs="Arial"/>
          <w:szCs w:val="22"/>
        </w:rPr>
        <w:t xml:space="preserve"> </w:t>
      </w:r>
      <w:r w:rsidRPr="00BA211C">
        <w:rPr>
          <w:rFonts w:ascii="Arial" w:eastAsia="Calibri" w:hAnsi="Arial" w:cs="Arial"/>
          <w:szCs w:val="22"/>
        </w:rPr>
        <w:t>with</w:t>
      </w:r>
      <w:r w:rsidR="001E1D16">
        <w:rPr>
          <w:rFonts w:ascii="Arial" w:eastAsia="Calibri" w:hAnsi="Arial" w:cs="Arial"/>
          <w:szCs w:val="22"/>
        </w:rPr>
        <w:t xml:space="preserve"> </w:t>
      </w:r>
      <w:r w:rsidRPr="00BA211C">
        <w:rPr>
          <w:rFonts w:ascii="Arial" w:eastAsia="Calibri" w:hAnsi="Arial" w:cs="Arial"/>
          <w:szCs w:val="22"/>
        </w:rPr>
        <w:t>ethidium</w:t>
      </w:r>
      <w:r w:rsidR="001E1D16">
        <w:rPr>
          <w:rFonts w:ascii="Arial" w:eastAsia="Calibri" w:hAnsi="Arial" w:cs="Arial"/>
          <w:szCs w:val="22"/>
        </w:rPr>
        <w:t xml:space="preserve"> </w:t>
      </w:r>
      <w:r w:rsidRPr="00BA211C">
        <w:rPr>
          <w:rFonts w:ascii="Arial" w:eastAsia="Calibri" w:hAnsi="Arial" w:cs="Arial"/>
          <w:szCs w:val="22"/>
        </w:rPr>
        <w:t>bromide</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documented</w:t>
      </w:r>
      <w:r w:rsidR="001E1D16">
        <w:rPr>
          <w:rFonts w:ascii="Arial" w:eastAsia="Calibri" w:hAnsi="Arial" w:cs="Arial"/>
          <w:szCs w:val="22"/>
        </w:rPr>
        <w:t xml:space="preserve"> </w:t>
      </w:r>
      <w:r w:rsidRPr="00BA211C">
        <w:rPr>
          <w:rFonts w:ascii="Arial" w:eastAsia="Calibri" w:hAnsi="Arial" w:cs="Arial"/>
          <w:szCs w:val="22"/>
        </w:rPr>
        <w:t>using</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Bio-Rad®</w:t>
      </w:r>
      <w:r w:rsidR="001E1D16">
        <w:rPr>
          <w:rFonts w:ascii="Arial" w:eastAsia="Calibri" w:hAnsi="Arial" w:cs="Arial"/>
          <w:szCs w:val="22"/>
        </w:rPr>
        <w:t xml:space="preserve"> </w:t>
      </w:r>
      <w:r w:rsidRPr="00BA211C">
        <w:rPr>
          <w:rFonts w:ascii="Arial" w:eastAsia="Calibri" w:hAnsi="Arial" w:cs="Arial"/>
          <w:szCs w:val="22"/>
        </w:rPr>
        <w:t>gel</w:t>
      </w:r>
      <w:r w:rsidR="001E1D16">
        <w:rPr>
          <w:rFonts w:ascii="Arial" w:eastAsia="Calibri" w:hAnsi="Arial" w:cs="Arial"/>
          <w:szCs w:val="22"/>
        </w:rPr>
        <w:t xml:space="preserve"> </w:t>
      </w:r>
      <w:r w:rsidRPr="00BA211C">
        <w:rPr>
          <w:rFonts w:ascii="Arial" w:eastAsia="Calibri" w:hAnsi="Arial" w:cs="Arial"/>
          <w:szCs w:val="22"/>
        </w:rPr>
        <w:t>documentation</w:t>
      </w:r>
      <w:r w:rsidR="001E1D16">
        <w:rPr>
          <w:rFonts w:ascii="Arial" w:eastAsia="Calibri" w:hAnsi="Arial" w:cs="Arial"/>
          <w:szCs w:val="22"/>
        </w:rPr>
        <w:t xml:space="preserve"> </w:t>
      </w:r>
      <w:r w:rsidRPr="00BA211C">
        <w:rPr>
          <w:rFonts w:ascii="Arial" w:eastAsia="Calibri" w:hAnsi="Arial" w:cs="Arial"/>
          <w:szCs w:val="22"/>
        </w:rPr>
        <w:t>system.</w:t>
      </w:r>
    </w:p>
    <w:p w14:paraId="0EB88774" w14:textId="43A6EDB0" w:rsidR="00BA211C" w:rsidRPr="00BA211C" w:rsidRDefault="00BA211C" w:rsidP="00BA211C">
      <w:pPr>
        <w:pStyle w:val="Body"/>
        <w:spacing w:before="240" w:after="0"/>
        <w:rPr>
          <w:rFonts w:ascii="Arial" w:eastAsia="Calibri" w:hAnsi="Arial" w:cs="Arial"/>
          <w:b/>
          <w:bCs/>
          <w:szCs w:val="22"/>
          <w:u w:val="single"/>
        </w:rPr>
      </w:pPr>
      <w:r w:rsidRPr="00BA211C">
        <w:rPr>
          <w:rFonts w:ascii="Arial" w:eastAsia="Calibri" w:hAnsi="Arial" w:cs="Arial"/>
          <w:b/>
          <w:bCs/>
          <w:szCs w:val="22"/>
          <w:u w:val="single"/>
        </w:rPr>
        <w:t>2.3.2</w:t>
      </w:r>
      <w:r w:rsidR="001E1D16">
        <w:rPr>
          <w:rFonts w:ascii="Arial" w:eastAsia="Calibri" w:hAnsi="Arial" w:cs="Arial"/>
          <w:b/>
          <w:bCs/>
          <w:szCs w:val="22"/>
          <w:u w:val="single"/>
        </w:rPr>
        <w:t xml:space="preserve"> </w:t>
      </w:r>
      <w:r w:rsidRPr="00BA211C">
        <w:rPr>
          <w:rFonts w:ascii="Arial" w:eastAsia="Calibri" w:hAnsi="Arial" w:cs="Arial"/>
          <w:b/>
          <w:bCs/>
          <w:szCs w:val="22"/>
          <w:u w:val="single"/>
        </w:rPr>
        <w:t>Sequencing</w:t>
      </w:r>
      <w:r w:rsidR="001E1D16">
        <w:rPr>
          <w:rFonts w:ascii="Arial" w:eastAsia="Calibri" w:hAnsi="Arial" w:cs="Arial"/>
          <w:b/>
          <w:bCs/>
          <w:szCs w:val="22"/>
          <w:u w:val="single"/>
        </w:rPr>
        <w:t xml:space="preserve"> </w:t>
      </w:r>
      <w:r w:rsidRPr="00BA211C">
        <w:rPr>
          <w:rFonts w:ascii="Arial" w:eastAsia="Calibri" w:hAnsi="Arial" w:cs="Arial"/>
          <w:b/>
          <w:bCs/>
          <w:szCs w:val="22"/>
          <w:u w:val="single"/>
        </w:rPr>
        <w:t>and</w:t>
      </w:r>
      <w:r w:rsidR="001E1D16">
        <w:rPr>
          <w:rFonts w:ascii="Arial" w:eastAsia="Calibri" w:hAnsi="Arial" w:cs="Arial"/>
          <w:b/>
          <w:bCs/>
          <w:szCs w:val="22"/>
          <w:u w:val="single"/>
        </w:rPr>
        <w:t xml:space="preserve"> </w:t>
      </w:r>
      <w:r w:rsidRPr="00BA211C">
        <w:rPr>
          <w:rFonts w:ascii="Arial" w:eastAsia="Calibri" w:hAnsi="Arial" w:cs="Arial"/>
          <w:b/>
          <w:bCs/>
          <w:szCs w:val="22"/>
          <w:u w:val="single"/>
        </w:rPr>
        <w:t>Phylogenetic</w:t>
      </w:r>
      <w:r w:rsidR="001E1D16">
        <w:rPr>
          <w:rFonts w:ascii="Arial" w:eastAsia="Calibri" w:hAnsi="Arial" w:cs="Arial"/>
          <w:b/>
          <w:bCs/>
          <w:szCs w:val="22"/>
          <w:u w:val="single"/>
        </w:rPr>
        <w:t xml:space="preserve"> </w:t>
      </w:r>
      <w:r w:rsidRPr="00BA211C">
        <w:rPr>
          <w:rFonts w:ascii="Arial" w:eastAsia="Calibri" w:hAnsi="Arial" w:cs="Arial"/>
          <w:b/>
          <w:bCs/>
          <w:szCs w:val="22"/>
          <w:u w:val="single"/>
        </w:rPr>
        <w:t>Analysis</w:t>
      </w:r>
    </w:p>
    <w:p w14:paraId="58311766" w14:textId="2D01C5F8" w:rsidR="00BA211C" w:rsidRPr="00BA211C" w:rsidRDefault="00BA211C" w:rsidP="00BA211C">
      <w:pPr>
        <w:pStyle w:val="Body"/>
        <w:spacing w:after="0"/>
        <w:rPr>
          <w:rFonts w:ascii="Arial" w:eastAsia="Calibri" w:hAnsi="Arial" w:cs="Arial"/>
          <w:szCs w:val="22"/>
        </w:rPr>
      </w:pPr>
      <w:r w:rsidRPr="00BA211C">
        <w:rPr>
          <w:rFonts w:ascii="Arial" w:eastAsia="Calibri" w:hAnsi="Arial" w:cs="Arial"/>
          <w:szCs w:val="22"/>
        </w:rPr>
        <w:t>PCR</w:t>
      </w:r>
      <w:r w:rsidR="001E1D16">
        <w:rPr>
          <w:rFonts w:ascii="Arial" w:eastAsia="Calibri" w:hAnsi="Arial" w:cs="Arial"/>
          <w:szCs w:val="22"/>
        </w:rPr>
        <w:t xml:space="preserve"> </w:t>
      </w:r>
      <w:r w:rsidRPr="00BA211C">
        <w:rPr>
          <w:rFonts w:ascii="Arial" w:eastAsia="Calibri" w:hAnsi="Arial" w:cs="Arial"/>
          <w:szCs w:val="22"/>
        </w:rPr>
        <w:t>products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purified</w:t>
      </w:r>
      <w:r w:rsidR="001E1D16">
        <w:rPr>
          <w:rFonts w:ascii="Arial" w:eastAsia="Calibri" w:hAnsi="Arial" w:cs="Arial"/>
          <w:szCs w:val="22"/>
        </w:rPr>
        <w:t xml:space="preserve"> </w:t>
      </w:r>
      <w:r w:rsidRPr="00BA211C">
        <w:rPr>
          <w:rFonts w:ascii="Arial" w:eastAsia="Calibri" w:hAnsi="Arial" w:cs="Arial"/>
          <w:szCs w:val="22"/>
        </w:rPr>
        <w:t>using</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proofErr w:type="spellStart"/>
      <w:r w:rsidRPr="00BA211C">
        <w:rPr>
          <w:rFonts w:ascii="Arial" w:eastAsia="Calibri" w:hAnsi="Arial" w:cs="Arial"/>
          <w:szCs w:val="22"/>
        </w:rPr>
        <w:t>GenElute</w:t>
      </w:r>
      <w:proofErr w:type="spellEnd"/>
      <w:r w:rsidRPr="00BA211C">
        <w:rPr>
          <w:rFonts w:ascii="Arial" w:eastAsia="Calibri" w:hAnsi="Arial" w:cs="Arial"/>
          <w:szCs w:val="22"/>
        </w:rPr>
        <w:t>™</w:t>
      </w:r>
      <w:r w:rsidR="001E1D16">
        <w:rPr>
          <w:rFonts w:ascii="Arial" w:eastAsia="Calibri" w:hAnsi="Arial" w:cs="Arial"/>
          <w:szCs w:val="22"/>
        </w:rPr>
        <w:t xml:space="preserve"> </w:t>
      </w:r>
      <w:r w:rsidRPr="00BA211C">
        <w:rPr>
          <w:rFonts w:ascii="Arial" w:eastAsia="Calibri" w:hAnsi="Arial" w:cs="Arial"/>
          <w:szCs w:val="22"/>
        </w:rPr>
        <w:t>PCR</w:t>
      </w:r>
      <w:r w:rsidR="001E1D16">
        <w:rPr>
          <w:rFonts w:ascii="Arial" w:eastAsia="Calibri" w:hAnsi="Arial" w:cs="Arial"/>
          <w:szCs w:val="22"/>
        </w:rPr>
        <w:t xml:space="preserve"> </w:t>
      </w:r>
      <w:r w:rsidRPr="00BA211C">
        <w:rPr>
          <w:rFonts w:ascii="Arial" w:eastAsia="Calibri" w:hAnsi="Arial" w:cs="Arial"/>
          <w:szCs w:val="22"/>
        </w:rPr>
        <w:t>Clean-Up</w:t>
      </w:r>
      <w:r w:rsidR="001E1D16">
        <w:rPr>
          <w:rFonts w:ascii="Arial" w:eastAsia="Calibri" w:hAnsi="Arial" w:cs="Arial"/>
          <w:szCs w:val="22"/>
        </w:rPr>
        <w:t xml:space="preserve"> </w:t>
      </w:r>
      <w:r w:rsidRPr="00BA211C">
        <w:rPr>
          <w:rFonts w:ascii="Arial" w:eastAsia="Calibri" w:hAnsi="Arial" w:cs="Arial"/>
          <w:szCs w:val="22"/>
        </w:rPr>
        <w:t>Kit</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sequenced</w:t>
      </w:r>
      <w:r w:rsidR="001E1D16">
        <w:rPr>
          <w:rFonts w:ascii="Arial" w:eastAsia="Calibri" w:hAnsi="Arial" w:cs="Arial"/>
          <w:szCs w:val="22"/>
        </w:rPr>
        <w:t xml:space="preserve"> </w:t>
      </w:r>
      <w:r w:rsidRPr="00BA211C">
        <w:rPr>
          <w:rFonts w:ascii="Arial" w:eastAsia="Calibri" w:hAnsi="Arial" w:cs="Arial"/>
          <w:szCs w:val="22"/>
        </w:rPr>
        <w:t>by</w:t>
      </w:r>
      <w:r w:rsidR="001E1D16">
        <w:rPr>
          <w:rFonts w:ascii="Arial" w:eastAsia="Calibri" w:hAnsi="Arial" w:cs="Arial"/>
          <w:szCs w:val="22"/>
        </w:rPr>
        <w:t xml:space="preserve"> </w:t>
      </w:r>
      <w:r w:rsidRPr="00BA211C">
        <w:rPr>
          <w:rFonts w:ascii="Arial" w:eastAsia="Calibri" w:hAnsi="Arial" w:cs="Arial"/>
          <w:szCs w:val="22"/>
        </w:rPr>
        <w:t>Eurofins</w:t>
      </w:r>
      <w:r w:rsidR="001E1D16">
        <w:rPr>
          <w:rFonts w:ascii="Arial" w:eastAsia="Calibri" w:hAnsi="Arial" w:cs="Arial"/>
          <w:szCs w:val="22"/>
        </w:rPr>
        <w:t xml:space="preserve"> </w:t>
      </w:r>
      <w:r w:rsidRPr="00BA211C">
        <w:rPr>
          <w:rFonts w:ascii="Arial" w:eastAsia="Calibri" w:hAnsi="Arial" w:cs="Arial"/>
          <w:szCs w:val="22"/>
        </w:rPr>
        <w:t>Genomics</w:t>
      </w:r>
      <w:r w:rsidR="001E1D16">
        <w:rPr>
          <w:rFonts w:ascii="Arial" w:eastAsia="Calibri" w:hAnsi="Arial" w:cs="Arial"/>
          <w:szCs w:val="22"/>
        </w:rPr>
        <w:t xml:space="preserve"> </w:t>
      </w:r>
      <w:r w:rsidRPr="00BA211C">
        <w:rPr>
          <w:rFonts w:ascii="Arial" w:eastAsia="Calibri" w:hAnsi="Arial" w:cs="Arial"/>
          <w:szCs w:val="22"/>
        </w:rPr>
        <w:t>India</w:t>
      </w:r>
      <w:r w:rsidR="001E1D16">
        <w:rPr>
          <w:rFonts w:ascii="Arial" w:eastAsia="Calibri" w:hAnsi="Arial" w:cs="Arial"/>
          <w:szCs w:val="22"/>
        </w:rPr>
        <w:t xml:space="preserve"> </w:t>
      </w:r>
      <w:r w:rsidRPr="00BA211C">
        <w:rPr>
          <w:rFonts w:ascii="Arial" w:eastAsia="Calibri" w:hAnsi="Arial" w:cs="Arial"/>
          <w:szCs w:val="22"/>
        </w:rPr>
        <w:t>Pvt.</w:t>
      </w:r>
      <w:r w:rsidR="001E1D16">
        <w:rPr>
          <w:rFonts w:ascii="Arial" w:eastAsia="Calibri" w:hAnsi="Arial" w:cs="Arial"/>
          <w:szCs w:val="22"/>
        </w:rPr>
        <w:t xml:space="preserve"> </w:t>
      </w:r>
      <w:r w:rsidRPr="00BA211C">
        <w:rPr>
          <w:rFonts w:ascii="Arial" w:eastAsia="Calibri" w:hAnsi="Arial" w:cs="Arial"/>
          <w:szCs w:val="22"/>
        </w:rPr>
        <w:t>Ltd.</w:t>
      </w:r>
      <w:r w:rsidR="001E1D16">
        <w:rPr>
          <w:rFonts w:ascii="Arial" w:eastAsia="Calibri" w:hAnsi="Arial" w:cs="Arial"/>
          <w:szCs w:val="22"/>
        </w:rPr>
        <w:t xml:space="preserve"> </w:t>
      </w:r>
      <w:r w:rsidRPr="00BA211C">
        <w:rPr>
          <w:rFonts w:ascii="Arial" w:eastAsia="Calibri" w:hAnsi="Arial" w:cs="Arial"/>
          <w:szCs w:val="22"/>
        </w:rPr>
        <w:t>(Bangalore,</w:t>
      </w:r>
      <w:r w:rsidR="001E1D16">
        <w:rPr>
          <w:rFonts w:ascii="Arial" w:eastAsia="Calibri" w:hAnsi="Arial" w:cs="Arial"/>
          <w:szCs w:val="22"/>
        </w:rPr>
        <w:t xml:space="preserve"> </w:t>
      </w:r>
      <w:r w:rsidRPr="00BA211C">
        <w:rPr>
          <w:rFonts w:ascii="Arial" w:eastAsia="Calibri" w:hAnsi="Arial" w:cs="Arial"/>
          <w:szCs w:val="22"/>
        </w:rPr>
        <w:t>India).</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obtained</w:t>
      </w:r>
      <w:r w:rsidR="001E1D16">
        <w:rPr>
          <w:rFonts w:ascii="Arial" w:eastAsia="Calibri" w:hAnsi="Arial" w:cs="Arial"/>
          <w:szCs w:val="22"/>
        </w:rPr>
        <w:t xml:space="preserve"> </w:t>
      </w:r>
      <w:r w:rsidRPr="00BA211C">
        <w:rPr>
          <w:rFonts w:ascii="Arial" w:eastAsia="Calibri" w:hAnsi="Arial" w:cs="Arial"/>
          <w:szCs w:val="22"/>
        </w:rPr>
        <w:t>sequences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analyzed</w:t>
      </w:r>
      <w:r w:rsidR="001E1D16">
        <w:rPr>
          <w:rFonts w:ascii="Arial" w:eastAsia="Calibri" w:hAnsi="Arial" w:cs="Arial"/>
          <w:szCs w:val="22"/>
        </w:rPr>
        <w:t xml:space="preserve"> </w:t>
      </w:r>
      <w:r w:rsidRPr="00BA211C">
        <w:rPr>
          <w:rFonts w:ascii="Arial" w:eastAsia="Calibri" w:hAnsi="Arial" w:cs="Arial"/>
          <w:szCs w:val="22"/>
        </w:rPr>
        <w:t>using</w:t>
      </w:r>
      <w:r w:rsidR="001E1D16">
        <w:rPr>
          <w:rFonts w:ascii="Arial" w:eastAsia="Calibri" w:hAnsi="Arial" w:cs="Arial"/>
          <w:szCs w:val="22"/>
        </w:rPr>
        <w:t xml:space="preserve"> </w:t>
      </w:r>
      <w:r w:rsidRPr="00BA211C">
        <w:rPr>
          <w:rFonts w:ascii="Arial" w:eastAsia="Calibri" w:hAnsi="Arial" w:cs="Arial"/>
          <w:szCs w:val="22"/>
        </w:rPr>
        <w:t>Sequencing</w:t>
      </w:r>
      <w:r w:rsidR="001E1D16">
        <w:rPr>
          <w:rFonts w:ascii="Arial" w:eastAsia="Calibri" w:hAnsi="Arial" w:cs="Arial"/>
          <w:szCs w:val="22"/>
        </w:rPr>
        <w:t xml:space="preserve"> </w:t>
      </w:r>
      <w:r w:rsidRPr="00BA211C">
        <w:rPr>
          <w:rFonts w:ascii="Arial" w:eastAsia="Calibri" w:hAnsi="Arial" w:cs="Arial"/>
          <w:szCs w:val="22"/>
        </w:rPr>
        <w:t>Analysis</w:t>
      </w:r>
      <w:r w:rsidR="001E1D16">
        <w:rPr>
          <w:rFonts w:ascii="Arial" w:eastAsia="Calibri" w:hAnsi="Arial" w:cs="Arial"/>
          <w:szCs w:val="22"/>
        </w:rPr>
        <w:t xml:space="preserve"> </w:t>
      </w:r>
      <w:r w:rsidRPr="00BA211C">
        <w:rPr>
          <w:rFonts w:ascii="Arial" w:eastAsia="Calibri" w:hAnsi="Arial" w:cs="Arial"/>
          <w:szCs w:val="22"/>
        </w:rPr>
        <w:t>Software</w:t>
      </w:r>
      <w:r w:rsidR="001E1D16">
        <w:rPr>
          <w:rFonts w:ascii="Arial" w:eastAsia="Calibri" w:hAnsi="Arial" w:cs="Arial"/>
          <w:szCs w:val="22"/>
        </w:rPr>
        <w:t xml:space="preserve"> </w:t>
      </w:r>
      <w:r w:rsidRPr="00BA211C">
        <w:rPr>
          <w:rFonts w:ascii="Arial" w:eastAsia="Calibri" w:hAnsi="Arial" w:cs="Arial"/>
          <w:szCs w:val="22"/>
        </w:rPr>
        <w:t>v5.4</w:t>
      </w:r>
      <w:r w:rsidR="001E1D16">
        <w:rPr>
          <w:rFonts w:ascii="Arial" w:eastAsia="Calibri" w:hAnsi="Arial" w:cs="Arial"/>
          <w:szCs w:val="22"/>
        </w:rPr>
        <w:t xml:space="preserve"> </w:t>
      </w:r>
      <w:r w:rsidRPr="00BA211C">
        <w:rPr>
          <w:rFonts w:ascii="Arial" w:eastAsia="Calibri" w:hAnsi="Arial" w:cs="Arial"/>
          <w:szCs w:val="22"/>
        </w:rPr>
        <w:t>(Applied</w:t>
      </w:r>
      <w:r w:rsidR="001E1D16">
        <w:rPr>
          <w:rFonts w:ascii="Arial" w:eastAsia="Calibri" w:hAnsi="Arial" w:cs="Arial"/>
          <w:szCs w:val="22"/>
        </w:rPr>
        <w:t xml:space="preserve"> </w:t>
      </w:r>
      <w:r w:rsidRPr="00BA211C">
        <w:rPr>
          <w:rFonts w:ascii="Arial" w:eastAsia="Calibri" w:hAnsi="Arial" w:cs="Arial"/>
          <w:szCs w:val="22"/>
        </w:rPr>
        <w:t>Biosystems®,</w:t>
      </w:r>
      <w:r w:rsidR="001E1D16">
        <w:rPr>
          <w:rFonts w:ascii="Arial" w:eastAsia="Calibri" w:hAnsi="Arial" w:cs="Arial"/>
          <w:szCs w:val="22"/>
        </w:rPr>
        <w:t xml:space="preserve"> </w:t>
      </w:r>
      <w:r w:rsidRPr="00BA211C">
        <w:rPr>
          <w:rFonts w:ascii="Arial" w:eastAsia="Calibri" w:hAnsi="Arial" w:cs="Arial"/>
          <w:szCs w:val="22"/>
        </w:rPr>
        <w:t>USA)</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proofErr w:type="spellStart"/>
      <w:r w:rsidRPr="00BA211C">
        <w:rPr>
          <w:rFonts w:ascii="Arial" w:eastAsia="Calibri" w:hAnsi="Arial" w:cs="Arial"/>
          <w:szCs w:val="22"/>
        </w:rPr>
        <w:t>BioEdit</w:t>
      </w:r>
      <w:proofErr w:type="spellEnd"/>
      <w:r w:rsidR="001E1D16">
        <w:rPr>
          <w:rFonts w:ascii="Arial" w:eastAsia="Calibri" w:hAnsi="Arial" w:cs="Arial"/>
          <w:szCs w:val="22"/>
        </w:rPr>
        <w:t xml:space="preserve"> </w:t>
      </w:r>
      <w:r w:rsidRPr="00BA211C">
        <w:rPr>
          <w:rFonts w:ascii="Arial" w:eastAsia="Calibri" w:hAnsi="Arial" w:cs="Arial"/>
          <w:szCs w:val="22"/>
        </w:rPr>
        <w:t>v7.2.5.</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resulting</w:t>
      </w:r>
      <w:r w:rsidR="001E1D16">
        <w:rPr>
          <w:rFonts w:ascii="Arial" w:eastAsia="Calibri" w:hAnsi="Arial" w:cs="Arial"/>
          <w:szCs w:val="22"/>
        </w:rPr>
        <w:t xml:space="preserve"> </w:t>
      </w:r>
      <w:r w:rsidRPr="00BA211C">
        <w:rPr>
          <w:rFonts w:ascii="Arial" w:eastAsia="Calibri" w:hAnsi="Arial" w:cs="Arial"/>
          <w:szCs w:val="22"/>
        </w:rPr>
        <w:t>sequences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compared</w:t>
      </w:r>
      <w:r w:rsidR="001E1D16">
        <w:rPr>
          <w:rFonts w:ascii="Arial" w:eastAsia="Calibri" w:hAnsi="Arial" w:cs="Arial"/>
          <w:szCs w:val="22"/>
        </w:rPr>
        <w:t xml:space="preserve"> </w:t>
      </w:r>
      <w:r w:rsidRPr="00BA211C">
        <w:rPr>
          <w:rFonts w:ascii="Arial" w:eastAsia="Calibri" w:hAnsi="Arial" w:cs="Arial"/>
          <w:szCs w:val="22"/>
        </w:rPr>
        <w:t>with</w:t>
      </w:r>
      <w:r w:rsidR="001E1D16">
        <w:rPr>
          <w:rFonts w:ascii="Arial" w:eastAsia="Calibri" w:hAnsi="Arial" w:cs="Arial"/>
          <w:szCs w:val="22"/>
        </w:rPr>
        <w:t xml:space="preserve"> </w:t>
      </w:r>
      <w:r w:rsidRPr="00BA211C">
        <w:rPr>
          <w:rFonts w:ascii="Arial" w:eastAsia="Calibri" w:hAnsi="Arial" w:cs="Arial"/>
          <w:szCs w:val="22"/>
        </w:rPr>
        <w:t>reference</w:t>
      </w:r>
      <w:r w:rsidR="001E1D16">
        <w:rPr>
          <w:rFonts w:ascii="Arial" w:eastAsia="Calibri" w:hAnsi="Arial" w:cs="Arial"/>
          <w:szCs w:val="22"/>
        </w:rPr>
        <w:t xml:space="preserve"> </w:t>
      </w:r>
      <w:r w:rsidRPr="00BA211C">
        <w:rPr>
          <w:rFonts w:ascii="Arial" w:eastAsia="Calibri" w:hAnsi="Arial" w:cs="Arial"/>
          <w:szCs w:val="22"/>
        </w:rPr>
        <w:t>sequences</w:t>
      </w:r>
      <w:r w:rsidR="001E1D16">
        <w:rPr>
          <w:rFonts w:ascii="Arial" w:eastAsia="Calibri" w:hAnsi="Arial" w:cs="Arial"/>
          <w:szCs w:val="22"/>
        </w:rPr>
        <w:t xml:space="preserve"> </w:t>
      </w:r>
      <w:r w:rsidRPr="00BA211C">
        <w:rPr>
          <w:rFonts w:ascii="Arial" w:eastAsia="Calibri" w:hAnsi="Arial" w:cs="Arial"/>
          <w:szCs w:val="22"/>
        </w:rPr>
        <w:t>available</w:t>
      </w:r>
      <w:r w:rsidR="001E1D16">
        <w:rPr>
          <w:rFonts w:ascii="Arial" w:eastAsia="Calibri" w:hAnsi="Arial" w:cs="Arial"/>
          <w:szCs w:val="22"/>
        </w:rPr>
        <w:t xml:space="preserve"> </w:t>
      </w:r>
      <w:r w:rsidRPr="00BA211C">
        <w:rPr>
          <w:rFonts w:ascii="Arial" w:eastAsia="Calibri" w:hAnsi="Arial" w:cs="Arial"/>
          <w:szCs w:val="22"/>
        </w:rPr>
        <w:t>in</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NCBI</w:t>
      </w:r>
      <w:r w:rsidR="001E1D16">
        <w:rPr>
          <w:rFonts w:ascii="Arial" w:eastAsia="Calibri" w:hAnsi="Arial" w:cs="Arial"/>
          <w:szCs w:val="22"/>
        </w:rPr>
        <w:t xml:space="preserve"> </w:t>
      </w:r>
      <w:r w:rsidRPr="00BA211C">
        <w:rPr>
          <w:rFonts w:ascii="Arial" w:eastAsia="Calibri" w:hAnsi="Arial" w:cs="Arial"/>
          <w:szCs w:val="22"/>
        </w:rPr>
        <w:t>database</w:t>
      </w:r>
      <w:r w:rsidR="001E1D16">
        <w:rPr>
          <w:rFonts w:ascii="Arial" w:eastAsia="Calibri" w:hAnsi="Arial" w:cs="Arial"/>
          <w:szCs w:val="22"/>
        </w:rPr>
        <w:t xml:space="preserve"> </w:t>
      </w:r>
      <w:r w:rsidRPr="00BA211C">
        <w:rPr>
          <w:rFonts w:ascii="Arial" w:eastAsia="Calibri" w:hAnsi="Arial" w:cs="Arial"/>
          <w:szCs w:val="22"/>
        </w:rPr>
        <w:t>using</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BLAST</w:t>
      </w:r>
      <w:r w:rsidR="001E1D16">
        <w:rPr>
          <w:rFonts w:ascii="Arial" w:eastAsia="Calibri" w:hAnsi="Arial" w:cs="Arial"/>
          <w:szCs w:val="22"/>
        </w:rPr>
        <w:t xml:space="preserve"> </w:t>
      </w:r>
      <w:r w:rsidRPr="00BA211C">
        <w:rPr>
          <w:rFonts w:ascii="Arial" w:eastAsia="Calibri" w:hAnsi="Arial" w:cs="Arial"/>
          <w:szCs w:val="22"/>
        </w:rPr>
        <w:t>algorithm</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determine</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closest</w:t>
      </w:r>
      <w:r w:rsidR="001E1D16">
        <w:rPr>
          <w:rFonts w:ascii="Arial" w:eastAsia="Calibri" w:hAnsi="Arial" w:cs="Arial"/>
          <w:szCs w:val="22"/>
        </w:rPr>
        <w:t xml:space="preserve"> </w:t>
      </w:r>
      <w:r w:rsidRPr="00BA211C">
        <w:rPr>
          <w:rFonts w:ascii="Arial" w:eastAsia="Calibri" w:hAnsi="Arial" w:cs="Arial"/>
          <w:szCs w:val="22"/>
        </w:rPr>
        <w:t>phylogenetic</w:t>
      </w:r>
      <w:r w:rsidR="001E1D16">
        <w:rPr>
          <w:rFonts w:ascii="Arial" w:eastAsia="Calibri" w:hAnsi="Arial" w:cs="Arial"/>
          <w:szCs w:val="22"/>
        </w:rPr>
        <w:t xml:space="preserve"> </w:t>
      </w:r>
      <w:r w:rsidRPr="00BA211C">
        <w:rPr>
          <w:rFonts w:ascii="Arial" w:eastAsia="Calibri" w:hAnsi="Arial" w:cs="Arial"/>
          <w:szCs w:val="22"/>
        </w:rPr>
        <w:t>relatives.</w:t>
      </w:r>
      <w:r w:rsidR="001E1D16">
        <w:rPr>
          <w:rFonts w:ascii="Arial" w:eastAsia="Calibri" w:hAnsi="Arial" w:cs="Arial"/>
          <w:szCs w:val="22"/>
        </w:rPr>
        <w:t xml:space="preserve"> </w:t>
      </w:r>
      <w:r w:rsidRPr="00BA211C">
        <w:rPr>
          <w:rFonts w:ascii="Arial" w:eastAsia="Calibri" w:hAnsi="Arial" w:cs="Arial"/>
          <w:szCs w:val="22"/>
        </w:rPr>
        <w:t>Representative</w:t>
      </w:r>
      <w:r w:rsidR="001E1D16">
        <w:rPr>
          <w:rFonts w:ascii="Arial" w:eastAsia="Calibri" w:hAnsi="Arial" w:cs="Arial"/>
          <w:szCs w:val="22"/>
        </w:rPr>
        <w:t xml:space="preserve"> </w:t>
      </w:r>
      <w:r w:rsidRPr="00BA211C">
        <w:rPr>
          <w:rFonts w:ascii="Arial" w:eastAsia="Calibri" w:hAnsi="Arial" w:cs="Arial"/>
          <w:szCs w:val="22"/>
        </w:rPr>
        <w:t>sequences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deposited</w:t>
      </w:r>
      <w:r w:rsidR="001E1D16">
        <w:rPr>
          <w:rFonts w:ascii="Arial" w:eastAsia="Calibri" w:hAnsi="Arial" w:cs="Arial"/>
          <w:szCs w:val="22"/>
        </w:rPr>
        <w:t xml:space="preserve"> </w:t>
      </w:r>
      <w:r w:rsidRPr="00BA211C">
        <w:rPr>
          <w:rFonts w:ascii="Arial" w:eastAsia="Calibri" w:hAnsi="Arial" w:cs="Arial"/>
          <w:szCs w:val="22"/>
        </w:rPr>
        <w:t>in</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GenBank</w:t>
      </w:r>
      <w:r w:rsidR="001E1D16">
        <w:rPr>
          <w:rFonts w:ascii="Arial" w:eastAsia="Calibri" w:hAnsi="Arial" w:cs="Arial"/>
          <w:szCs w:val="22"/>
        </w:rPr>
        <w:t xml:space="preserve"> </w:t>
      </w:r>
      <w:r w:rsidRPr="00BA211C">
        <w:rPr>
          <w:rFonts w:ascii="Arial" w:eastAsia="Calibri" w:hAnsi="Arial" w:cs="Arial"/>
          <w:szCs w:val="22"/>
        </w:rPr>
        <w:t>database</w:t>
      </w:r>
      <w:r w:rsidR="001E1D16">
        <w:rPr>
          <w:rFonts w:ascii="Arial" w:eastAsia="Calibri" w:hAnsi="Arial" w:cs="Arial"/>
          <w:szCs w:val="22"/>
        </w:rPr>
        <w:t xml:space="preserve"> </w:t>
      </w:r>
      <w:r w:rsidRPr="00BA211C">
        <w:rPr>
          <w:rFonts w:ascii="Arial" w:eastAsia="Calibri" w:hAnsi="Arial" w:cs="Arial"/>
          <w:szCs w:val="22"/>
        </w:rPr>
        <w:t>under</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accession</w:t>
      </w:r>
      <w:r w:rsidR="001E1D16">
        <w:rPr>
          <w:rFonts w:ascii="Arial" w:eastAsia="Calibri" w:hAnsi="Arial" w:cs="Arial"/>
          <w:szCs w:val="22"/>
        </w:rPr>
        <w:t xml:space="preserve"> </w:t>
      </w:r>
      <w:r w:rsidRPr="00BA211C">
        <w:rPr>
          <w:rFonts w:ascii="Arial" w:eastAsia="Calibri" w:hAnsi="Arial" w:cs="Arial"/>
          <w:szCs w:val="22"/>
        </w:rPr>
        <w:t>number</w:t>
      </w:r>
      <w:r w:rsidR="001E1D16">
        <w:rPr>
          <w:rFonts w:ascii="Arial" w:eastAsia="Calibri" w:hAnsi="Arial" w:cs="Arial"/>
          <w:szCs w:val="22"/>
        </w:rPr>
        <w:t xml:space="preserve"> </w:t>
      </w:r>
      <w:r w:rsidRPr="00BA211C">
        <w:rPr>
          <w:rFonts w:ascii="Arial" w:eastAsia="Calibri" w:hAnsi="Arial" w:cs="Arial"/>
          <w:szCs w:val="22"/>
        </w:rPr>
        <w:t>PX567902.</w:t>
      </w:r>
      <w:r w:rsidR="001E1D16">
        <w:rPr>
          <w:rFonts w:ascii="Arial" w:eastAsia="Calibri" w:hAnsi="Arial" w:cs="Arial"/>
          <w:szCs w:val="22"/>
        </w:rPr>
        <w:t xml:space="preserve"> </w:t>
      </w:r>
      <w:r w:rsidRPr="00BA211C">
        <w:rPr>
          <w:rFonts w:ascii="Arial" w:eastAsia="Calibri" w:hAnsi="Arial" w:cs="Arial"/>
          <w:szCs w:val="22"/>
        </w:rPr>
        <w:t>Phylogenetic</w:t>
      </w:r>
      <w:r w:rsidR="001E1D16">
        <w:rPr>
          <w:rFonts w:ascii="Arial" w:eastAsia="Calibri" w:hAnsi="Arial" w:cs="Arial"/>
          <w:szCs w:val="22"/>
        </w:rPr>
        <w:t xml:space="preserve"> </w:t>
      </w:r>
      <w:r w:rsidRPr="00BA211C">
        <w:rPr>
          <w:rFonts w:ascii="Arial" w:eastAsia="Calibri" w:hAnsi="Arial" w:cs="Arial"/>
          <w:szCs w:val="22"/>
        </w:rPr>
        <w:t>analysis</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performed</w:t>
      </w:r>
      <w:r w:rsidR="001E1D16">
        <w:rPr>
          <w:rFonts w:ascii="Arial" w:eastAsia="Calibri" w:hAnsi="Arial" w:cs="Arial"/>
          <w:szCs w:val="22"/>
        </w:rPr>
        <w:t xml:space="preserve"> </w:t>
      </w:r>
      <w:r w:rsidRPr="00BA211C">
        <w:rPr>
          <w:rFonts w:ascii="Arial" w:eastAsia="Calibri" w:hAnsi="Arial" w:cs="Arial"/>
          <w:szCs w:val="22"/>
        </w:rPr>
        <w:t>using</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proofErr w:type="spellStart"/>
      <w:r w:rsidRPr="00BA211C">
        <w:rPr>
          <w:rFonts w:ascii="Arial" w:eastAsia="Calibri" w:hAnsi="Arial" w:cs="Arial"/>
          <w:szCs w:val="22"/>
        </w:rPr>
        <w:t>neighbour</w:t>
      </w:r>
      <w:proofErr w:type="spellEnd"/>
      <w:r w:rsidRPr="00BA211C">
        <w:rPr>
          <w:rFonts w:ascii="Arial" w:eastAsia="Calibri" w:hAnsi="Arial" w:cs="Arial"/>
          <w:szCs w:val="22"/>
        </w:rPr>
        <w:t>-joining</w:t>
      </w:r>
      <w:r w:rsidR="001E1D16">
        <w:rPr>
          <w:rFonts w:ascii="Arial" w:eastAsia="Calibri" w:hAnsi="Arial" w:cs="Arial"/>
          <w:szCs w:val="22"/>
        </w:rPr>
        <w:t xml:space="preserve"> </w:t>
      </w:r>
      <w:r w:rsidRPr="00BA211C">
        <w:rPr>
          <w:rFonts w:ascii="Arial" w:eastAsia="Calibri" w:hAnsi="Arial" w:cs="Arial"/>
          <w:szCs w:val="22"/>
        </w:rPr>
        <w:t>method</w:t>
      </w:r>
      <w:r w:rsidR="001E1D16">
        <w:rPr>
          <w:rFonts w:ascii="Arial" w:eastAsia="Calibri" w:hAnsi="Arial" w:cs="Arial"/>
          <w:szCs w:val="22"/>
        </w:rPr>
        <w:t xml:space="preserve"> </w:t>
      </w:r>
      <w:r w:rsidRPr="00BA211C">
        <w:rPr>
          <w:rFonts w:ascii="Arial" w:eastAsia="Calibri" w:hAnsi="Arial" w:cs="Arial"/>
          <w:szCs w:val="22"/>
        </w:rPr>
        <w:t>based</w:t>
      </w:r>
      <w:r w:rsidR="001E1D16">
        <w:rPr>
          <w:rFonts w:ascii="Arial" w:eastAsia="Calibri" w:hAnsi="Arial" w:cs="Arial"/>
          <w:szCs w:val="22"/>
        </w:rPr>
        <w:t xml:space="preserve"> </w:t>
      </w:r>
      <w:r w:rsidRPr="00BA211C">
        <w:rPr>
          <w:rFonts w:ascii="Arial" w:eastAsia="Calibri" w:hAnsi="Arial" w:cs="Arial"/>
          <w:szCs w:val="22"/>
        </w:rPr>
        <w:t>on</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Maximum</w:t>
      </w:r>
      <w:r w:rsidR="001E1D16">
        <w:rPr>
          <w:rFonts w:ascii="Arial" w:eastAsia="Calibri" w:hAnsi="Arial" w:cs="Arial"/>
          <w:szCs w:val="22"/>
        </w:rPr>
        <w:t xml:space="preserve"> </w:t>
      </w:r>
      <w:r w:rsidRPr="00BA211C">
        <w:rPr>
          <w:rFonts w:ascii="Arial" w:eastAsia="Calibri" w:hAnsi="Arial" w:cs="Arial"/>
          <w:szCs w:val="22"/>
        </w:rPr>
        <w:t>Composite</w:t>
      </w:r>
      <w:r w:rsidR="001E1D16">
        <w:rPr>
          <w:rFonts w:ascii="Arial" w:eastAsia="Calibri" w:hAnsi="Arial" w:cs="Arial"/>
          <w:szCs w:val="22"/>
        </w:rPr>
        <w:t xml:space="preserve"> </w:t>
      </w:r>
      <w:r w:rsidRPr="00BA211C">
        <w:rPr>
          <w:rFonts w:ascii="Arial" w:eastAsia="Calibri" w:hAnsi="Arial" w:cs="Arial"/>
          <w:szCs w:val="22"/>
        </w:rPr>
        <w:t>Likelihood</w:t>
      </w:r>
      <w:r w:rsidR="001E1D16">
        <w:rPr>
          <w:rFonts w:ascii="Arial" w:eastAsia="Calibri" w:hAnsi="Arial" w:cs="Arial"/>
          <w:szCs w:val="22"/>
        </w:rPr>
        <w:t xml:space="preserve"> </w:t>
      </w:r>
      <w:r w:rsidRPr="00BA211C">
        <w:rPr>
          <w:rFonts w:ascii="Arial" w:eastAsia="Calibri" w:hAnsi="Arial" w:cs="Arial"/>
          <w:szCs w:val="22"/>
        </w:rPr>
        <w:t>model</w:t>
      </w:r>
      <w:r w:rsidR="001E1D16">
        <w:rPr>
          <w:rFonts w:ascii="Arial" w:eastAsia="Calibri" w:hAnsi="Arial" w:cs="Arial"/>
          <w:szCs w:val="22"/>
        </w:rPr>
        <w:t xml:space="preserve"> </w:t>
      </w:r>
      <w:r w:rsidRPr="00BA211C">
        <w:rPr>
          <w:rFonts w:ascii="Arial" w:eastAsia="Calibri" w:hAnsi="Arial" w:cs="Arial"/>
          <w:szCs w:val="22"/>
        </w:rPr>
        <w:t>in</w:t>
      </w:r>
      <w:r w:rsidR="001E1D16">
        <w:rPr>
          <w:rFonts w:ascii="Arial" w:eastAsia="Calibri" w:hAnsi="Arial" w:cs="Arial"/>
          <w:szCs w:val="22"/>
        </w:rPr>
        <w:t xml:space="preserve"> </w:t>
      </w:r>
      <w:r w:rsidRPr="00BA211C">
        <w:rPr>
          <w:rFonts w:ascii="Arial" w:eastAsia="Calibri" w:hAnsi="Arial" w:cs="Arial"/>
          <w:szCs w:val="22"/>
        </w:rPr>
        <w:t>MEGA</w:t>
      </w:r>
      <w:r w:rsidR="001E1D16">
        <w:rPr>
          <w:rFonts w:ascii="Arial" w:eastAsia="Calibri" w:hAnsi="Arial" w:cs="Arial"/>
          <w:szCs w:val="22"/>
        </w:rPr>
        <w:t xml:space="preserve"> </w:t>
      </w:r>
      <w:r w:rsidRPr="00BA211C">
        <w:rPr>
          <w:rFonts w:ascii="Arial" w:eastAsia="Calibri" w:hAnsi="Arial" w:cs="Arial"/>
          <w:szCs w:val="22"/>
        </w:rPr>
        <w:t>version</w:t>
      </w:r>
      <w:r w:rsidR="001E1D16">
        <w:rPr>
          <w:rFonts w:ascii="Arial" w:eastAsia="Calibri" w:hAnsi="Arial" w:cs="Arial"/>
          <w:szCs w:val="22"/>
        </w:rPr>
        <w:t xml:space="preserve"> </w:t>
      </w:r>
      <w:r w:rsidRPr="00BA211C">
        <w:rPr>
          <w:rFonts w:ascii="Arial" w:eastAsia="Calibri" w:hAnsi="Arial" w:cs="Arial"/>
          <w:szCs w:val="22"/>
        </w:rPr>
        <w:t>11.0</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confirm</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taxonomic</w:t>
      </w:r>
      <w:r w:rsidR="001E1D16">
        <w:rPr>
          <w:rFonts w:ascii="Arial" w:eastAsia="Calibri" w:hAnsi="Arial" w:cs="Arial"/>
          <w:szCs w:val="22"/>
        </w:rPr>
        <w:t xml:space="preserve"> </w:t>
      </w:r>
      <w:r w:rsidRPr="00BA211C">
        <w:rPr>
          <w:rFonts w:ascii="Arial" w:eastAsia="Calibri" w:hAnsi="Arial" w:cs="Arial"/>
          <w:szCs w:val="22"/>
        </w:rPr>
        <w:t>placement</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isolate</w:t>
      </w:r>
      <w:r w:rsidR="001E1D16">
        <w:rPr>
          <w:rFonts w:ascii="Arial" w:eastAsia="Calibri" w:hAnsi="Arial" w:cs="Arial"/>
          <w:szCs w:val="22"/>
        </w:rPr>
        <w:t xml:space="preserve"> </w:t>
      </w:r>
      <w:r w:rsidRPr="00BA211C">
        <w:rPr>
          <w:rFonts w:ascii="Arial" w:eastAsia="Calibri" w:hAnsi="Arial" w:cs="Arial"/>
          <w:szCs w:val="22"/>
        </w:rPr>
        <w:t>as</w:t>
      </w:r>
      <w:r w:rsidR="001E1D16">
        <w:rPr>
          <w:rFonts w:ascii="Arial" w:eastAsia="Calibri" w:hAnsi="Arial" w:cs="Arial"/>
          <w:szCs w:val="22"/>
        </w:rPr>
        <w:t xml:space="preserve"> </w:t>
      </w:r>
      <w:r w:rsidRPr="00BA211C">
        <w:rPr>
          <w:rFonts w:ascii="Arial" w:eastAsia="Calibri" w:hAnsi="Arial" w:cs="Arial"/>
          <w:i/>
          <w:iCs/>
          <w:szCs w:val="22"/>
        </w:rPr>
        <w:t>Bacillus</w:t>
      </w:r>
      <w:r w:rsidR="001E1D16">
        <w:rPr>
          <w:rFonts w:ascii="Arial" w:eastAsia="Calibri" w:hAnsi="Arial" w:cs="Arial"/>
          <w:i/>
          <w:iCs/>
          <w:szCs w:val="22"/>
        </w:rPr>
        <w:t xml:space="preserve"> </w:t>
      </w:r>
      <w:r w:rsidRPr="00BA211C">
        <w:rPr>
          <w:rFonts w:ascii="Arial" w:eastAsia="Calibri" w:hAnsi="Arial" w:cs="Arial"/>
          <w:i/>
          <w:iCs/>
          <w:szCs w:val="22"/>
        </w:rPr>
        <w:t>subtilis</w:t>
      </w:r>
      <w:r w:rsidR="001E1D16">
        <w:rPr>
          <w:rFonts w:ascii="Arial" w:eastAsia="Calibri" w:hAnsi="Arial" w:cs="Arial"/>
          <w:szCs w:val="22"/>
        </w:rPr>
        <w:t xml:space="preserve"> </w:t>
      </w:r>
      <w:r w:rsidRPr="00BA211C">
        <w:rPr>
          <w:rFonts w:ascii="Arial" w:eastAsia="Calibri" w:hAnsi="Arial" w:cs="Arial"/>
          <w:szCs w:val="22"/>
        </w:rPr>
        <w:fldChar w:fldCharType="begin" w:fldLock="1"/>
      </w:r>
      <w:r w:rsidR="001E1D16">
        <w:rPr>
          <w:rFonts w:ascii="Arial" w:eastAsia="Calibri" w:hAnsi="Arial" w:cs="Arial"/>
          <w:szCs w:val="22"/>
        </w:rPr>
        <w:instrText>ADDIN CSL_CITATION {"citationItems":[{"id":"ITEM-1","itemData":{"ISSN":"1537-1719","author":[{"dropping-particle":"","family":"Tamura","given":"Koichiro","non-dropping-particle":"","parse-names":false,"suffix":""},{"dropping-particle":"","family":"Dudley","given":"Joel","non-dropping-particle":"","parse-names":false,"suffix":""},{"dropping-particle":"","family":"Nei","given":"Masatoshi","non-dropping-particle":"","parse-names":false,"suffix":""},{"dropping-particle":"","family":"Kumar","given":"Sudhir","non-dropping-particle":"","parse-names":false,"suffix":""}],"container-title":"Molecular biology and evolution","id":"ITEM-1","issue":"8","issued":{"date-parts":[["2007"]]},"page":"1596-1599","publisher":"Oxford University Press","title":"MEGA4: molecular evolutionary genetics analysis (MEGA) software version 4.0","type":"article-journal","volume":"24"},"uris":["http://www.mendeley.com/documents/?uuid=a38b1e6b-7577-4234-af82-3ec37288896f"]},{"id":"ITEM-2","itemData":{"ISSN":"0737-4038","author":[{"dropping-particle":"","family":"Kumar","given":"Sudhir","non-dropping-particle":"","parse-names":false,"suffix":""},{"dropping-particle":"","family":"Stecher","given":"Glen","non-dropping-particle":"","parse-names":false,"suffix":""},{"dropping-particle":"","family":"Suleski","given":"Michael","non-dropping-particle":"","parse-names":false,"suffix":""},{"dropping-particle":"","family":"Sanderford","given":"Maxwell","non-dropping-particle":"","parse-names":false,"suffix":""},{"dropping-particle":"","family":"Sharma","given":"Sudip","non-dropping-particle":"","parse-names":false,"suffix":""},{"dropping-particle":"","family":"Tamura","given":"Koichiro","non-dropping-particle":"","parse-names":false,"suffix":""}],"container-title":"Molecular Biology and Evolution","id":"ITEM-2","issue":"12","issued":{"date-parts":[["2024"]]},"page":"msae263","publisher":"Oxford University Press UK","title":"MEGA12: Molecular Evolutionary Genetic Analysis version 12 for adaptive and green computing","type":"article-journal","volume":"41"},"uris":["http://www.mendeley.com/documents/?uuid=b537ca71-4ce9-4080-8bb0-402444574d5d"]}],"mendeley":{"formattedCitation":"(S. Kumar et al., 2024; Tamura et al., 2007)","manualFormatting":"(Kumar et al., 2024; Tamura et al., 2007)","plainTextFormattedCitation":"(S. Kumar et al., 2024; Tamura et al., 2007)","previouslyFormattedCitation":"(S. Kumar et al., 2024; Tamura et al., 2007)"},"properties":{"noteIndex":0},"schema":"https://github.com/citation-style-language/schema/raw/master/csl-citation.json"}</w:instrText>
      </w:r>
      <w:r w:rsidRPr="00BA211C">
        <w:rPr>
          <w:rFonts w:ascii="Arial" w:eastAsia="Calibri" w:hAnsi="Arial" w:cs="Arial"/>
          <w:szCs w:val="22"/>
        </w:rPr>
        <w:fldChar w:fldCharType="separate"/>
      </w:r>
      <w:r w:rsidRPr="00BA211C">
        <w:rPr>
          <w:rFonts w:ascii="Arial" w:eastAsia="Calibri" w:hAnsi="Arial" w:cs="Arial"/>
          <w:noProof/>
          <w:szCs w:val="22"/>
        </w:rPr>
        <w:t>(Kumar</w:t>
      </w:r>
      <w:r w:rsidR="001E1D16">
        <w:rPr>
          <w:rFonts w:ascii="Arial" w:eastAsia="Calibri" w:hAnsi="Arial" w:cs="Arial"/>
          <w:noProof/>
          <w:szCs w:val="22"/>
        </w:rPr>
        <w:t xml:space="preserve"> </w:t>
      </w:r>
      <w:r w:rsidRPr="00BA211C">
        <w:rPr>
          <w:rFonts w:ascii="Arial" w:eastAsia="Calibri" w:hAnsi="Arial" w:cs="Arial"/>
          <w:noProof/>
          <w:szCs w:val="22"/>
        </w:rPr>
        <w:t>et</w:t>
      </w:r>
      <w:r w:rsidR="001E1D16">
        <w:rPr>
          <w:rFonts w:ascii="Arial" w:eastAsia="Calibri" w:hAnsi="Arial" w:cs="Arial"/>
          <w:noProof/>
          <w:szCs w:val="22"/>
        </w:rPr>
        <w:t xml:space="preserve"> </w:t>
      </w:r>
      <w:r w:rsidRPr="00BA211C">
        <w:rPr>
          <w:rFonts w:ascii="Arial" w:eastAsia="Calibri" w:hAnsi="Arial" w:cs="Arial"/>
          <w:noProof/>
          <w:szCs w:val="22"/>
        </w:rPr>
        <w:t>al.,</w:t>
      </w:r>
      <w:r w:rsidR="001E1D16">
        <w:rPr>
          <w:rFonts w:ascii="Arial" w:eastAsia="Calibri" w:hAnsi="Arial" w:cs="Arial"/>
          <w:noProof/>
          <w:szCs w:val="22"/>
        </w:rPr>
        <w:t xml:space="preserve"> </w:t>
      </w:r>
      <w:r w:rsidRPr="00BA211C">
        <w:rPr>
          <w:rFonts w:ascii="Arial" w:eastAsia="Calibri" w:hAnsi="Arial" w:cs="Arial"/>
          <w:noProof/>
          <w:szCs w:val="22"/>
        </w:rPr>
        <w:t>2024;</w:t>
      </w:r>
      <w:r w:rsidR="001E1D16">
        <w:rPr>
          <w:rFonts w:ascii="Arial" w:eastAsia="Calibri" w:hAnsi="Arial" w:cs="Arial"/>
          <w:noProof/>
          <w:szCs w:val="22"/>
        </w:rPr>
        <w:t xml:space="preserve"> </w:t>
      </w:r>
      <w:r w:rsidRPr="00BA211C">
        <w:rPr>
          <w:rFonts w:ascii="Arial" w:eastAsia="Calibri" w:hAnsi="Arial" w:cs="Arial"/>
          <w:noProof/>
          <w:szCs w:val="22"/>
        </w:rPr>
        <w:t>Tamura</w:t>
      </w:r>
      <w:r w:rsidR="001E1D16">
        <w:rPr>
          <w:rFonts w:ascii="Arial" w:eastAsia="Calibri" w:hAnsi="Arial" w:cs="Arial"/>
          <w:noProof/>
          <w:szCs w:val="22"/>
        </w:rPr>
        <w:t xml:space="preserve"> </w:t>
      </w:r>
      <w:r w:rsidRPr="00BA211C">
        <w:rPr>
          <w:rFonts w:ascii="Arial" w:eastAsia="Calibri" w:hAnsi="Arial" w:cs="Arial"/>
          <w:noProof/>
          <w:szCs w:val="22"/>
        </w:rPr>
        <w:t>et</w:t>
      </w:r>
      <w:r w:rsidR="001E1D16">
        <w:rPr>
          <w:rFonts w:ascii="Arial" w:eastAsia="Calibri" w:hAnsi="Arial" w:cs="Arial"/>
          <w:noProof/>
          <w:szCs w:val="22"/>
        </w:rPr>
        <w:t xml:space="preserve"> </w:t>
      </w:r>
      <w:r w:rsidRPr="00BA211C">
        <w:rPr>
          <w:rFonts w:ascii="Arial" w:eastAsia="Calibri" w:hAnsi="Arial" w:cs="Arial"/>
          <w:noProof/>
          <w:szCs w:val="22"/>
        </w:rPr>
        <w:t>al.,</w:t>
      </w:r>
      <w:r w:rsidR="001E1D16">
        <w:rPr>
          <w:rFonts w:ascii="Arial" w:eastAsia="Calibri" w:hAnsi="Arial" w:cs="Arial"/>
          <w:noProof/>
          <w:szCs w:val="22"/>
        </w:rPr>
        <w:t xml:space="preserve"> </w:t>
      </w:r>
      <w:r w:rsidRPr="00BA211C">
        <w:rPr>
          <w:rFonts w:ascii="Arial" w:eastAsia="Calibri" w:hAnsi="Arial" w:cs="Arial"/>
          <w:noProof/>
          <w:szCs w:val="22"/>
        </w:rPr>
        <w:t>2007)</w:t>
      </w:r>
      <w:r w:rsidRPr="00BA211C">
        <w:rPr>
          <w:rFonts w:ascii="Arial" w:eastAsia="Calibri" w:hAnsi="Arial" w:cs="Arial"/>
          <w:szCs w:val="22"/>
        </w:rPr>
        <w:fldChar w:fldCharType="end"/>
      </w:r>
      <w:r w:rsidRPr="00BA211C">
        <w:rPr>
          <w:rFonts w:ascii="Arial" w:eastAsia="Calibri" w:hAnsi="Arial" w:cs="Arial"/>
          <w:szCs w:val="22"/>
        </w:rPr>
        <w:t>.</w:t>
      </w:r>
    </w:p>
    <w:p w14:paraId="6E5B8EFA" w14:textId="6AC93ECC" w:rsidR="00BA211C" w:rsidRPr="00BA211C" w:rsidRDefault="00BA211C" w:rsidP="00BA211C">
      <w:pPr>
        <w:pStyle w:val="Body"/>
        <w:spacing w:before="240" w:after="0"/>
        <w:rPr>
          <w:rFonts w:ascii="Arial" w:eastAsia="Calibri" w:hAnsi="Arial" w:cs="Arial"/>
          <w:b/>
          <w:bCs/>
          <w:sz w:val="22"/>
          <w:szCs w:val="24"/>
        </w:rPr>
      </w:pPr>
      <w:r w:rsidRPr="00BA211C">
        <w:rPr>
          <w:rFonts w:ascii="Arial" w:eastAsia="Calibri" w:hAnsi="Arial" w:cs="Arial"/>
          <w:b/>
          <w:bCs/>
          <w:sz w:val="22"/>
          <w:szCs w:val="24"/>
        </w:rPr>
        <w:t>2.4</w:t>
      </w:r>
      <w:r w:rsidR="001E1D16">
        <w:rPr>
          <w:rFonts w:ascii="Arial" w:eastAsia="Calibri" w:hAnsi="Arial" w:cs="Arial"/>
          <w:b/>
          <w:bCs/>
          <w:sz w:val="22"/>
          <w:szCs w:val="24"/>
        </w:rPr>
        <w:t xml:space="preserve"> </w:t>
      </w:r>
      <w:r w:rsidRPr="00BA211C">
        <w:rPr>
          <w:rFonts w:ascii="Arial" w:eastAsia="Calibri" w:hAnsi="Arial" w:cs="Arial"/>
          <w:b/>
          <w:bCs/>
          <w:sz w:val="22"/>
          <w:szCs w:val="24"/>
        </w:rPr>
        <w:t>Statistical</w:t>
      </w:r>
      <w:r w:rsidR="001E1D16">
        <w:rPr>
          <w:rFonts w:ascii="Arial" w:eastAsia="Calibri" w:hAnsi="Arial" w:cs="Arial"/>
          <w:b/>
          <w:bCs/>
          <w:sz w:val="22"/>
          <w:szCs w:val="24"/>
        </w:rPr>
        <w:t xml:space="preserve"> </w:t>
      </w:r>
      <w:r w:rsidRPr="00BA211C">
        <w:rPr>
          <w:rFonts w:ascii="Arial" w:eastAsia="Calibri" w:hAnsi="Arial" w:cs="Arial"/>
          <w:b/>
          <w:bCs/>
          <w:sz w:val="22"/>
          <w:szCs w:val="24"/>
        </w:rPr>
        <w:t>Optimization</w:t>
      </w:r>
      <w:r w:rsidR="001E1D16">
        <w:rPr>
          <w:rFonts w:ascii="Arial" w:eastAsia="Calibri" w:hAnsi="Arial" w:cs="Arial"/>
          <w:b/>
          <w:bCs/>
          <w:sz w:val="22"/>
          <w:szCs w:val="24"/>
        </w:rPr>
        <w:t xml:space="preserve"> </w:t>
      </w:r>
      <w:r w:rsidRPr="00BA211C">
        <w:rPr>
          <w:rFonts w:ascii="Arial" w:eastAsia="Calibri" w:hAnsi="Arial" w:cs="Arial"/>
          <w:b/>
          <w:bCs/>
          <w:sz w:val="22"/>
          <w:szCs w:val="24"/>
        </w:rPr>
        <w:t>(OFAT</w:t>
      </w:r>
      <w:r w:rsidR="001E1D16">
        <w:rPr>
          <w:rFonts w:ascii="Arial" w:eastAsia="Calibri" w:hAnsi="Arial" w:cs="Arial"/>
          <w:b/>
          <w:bCs/>
          <w:sz w:val="22"/>
          <w:szCs w:val="24"/>
        </w:rPr>
        <w:t xml:space="preserve"> </w:t>
      </w:r>
      <w:r w:rsidRPr="00BA211C">
        <w:rPr>
          <w:rFonts w:ascii="Arial" w:eastAsia="Calibri" w:hAnsi="Arial" w:cs="Arial"/>
          <w:b/>
          <w:bCs/>
          <w:sz w:val="22"/>
          <w:szCs w:val="24"/>
        </w:rPr>
        <w:t>and</w:t>
      </w:r>
      <w:r w:rsidR="001E1D16">
        <w:rPr>
          <w:rFonts w:ascii="Arial" w:eastAsia="Calibri" w:hAnsi="Arial" w:cs="Arial"/>
          <w:b/>
          <w:bCs/>
          <w:sz w:val="22"/>
          <w:szCs w:val="24"/>
        </w:rPr>
        <w:t xml:space="preserve"> </w:t>
      </w:r>
      <w:r w:rsidRPr="00BA211C">
        <w:rPr>
          <w:rFonts w:ascii="Arial" w:eastAsia="Calibri" w:hAnsi="Arial" w:cs="Arial"/>
          <w:b/>
          <w:bCs/>
          <w:sz w:val="22"/>
          <w:szCs w:val="24"/>
        </w:rPr>
        <w:t>RSM)</w:t>
      </w:r>
    </w:p>
    <w:p w14:paraId="4988EE60" w14:textId="43A53236" w:rsidR="00BA211C" w:rsidRPr="00BA211C" w:rsidRDefault="00BA211C" w:rsidP="00BA211C">
      <w:pPr>
        <w:pStyle w:val="Body"/>
        <w:rPr>
          <w:rFonts w:ascii="Arial" w:eastAsia="Calibri" w:hAnsi="Arial" w:cs="Arial"/>
          <w:szCs w:val="22"/>
        </w:rPr>
      </w:pPr>
      <w:r w:rsidRPr="00BA211C">
        <w:rPr>
          <w:rFonts w:ascii="Arial" w:eastAsia="Calibri" w:hAnsi="Arial" w:cs="Arial"/>
          <w:szCs w:val="22"/>
        </w:rPr>
        <w:t>Process</w:t>
      </w:r>
      <w:r w:rsidR="001E1D16">
        <w:rPr>
          <w:rFonts w:ascii="Arial" w:eastAsia="Calibri" w:hAnsi="Arial" w:cs="Arial"/>
          <w:szCs w:val="22"/>
        </w:rPr>
        <w:t xml:space="preserve"> </w:t>
      </w:r>
      <w:r w:rsidRPr="00BA211C">
        <w:rPr>
          <w:rFonts w:ascii="Arial" w:eastAsia="Calibri" w:hAnsi="Arial" w:cs="Arial"/>
          <w:szCs w:val="22"/>
        </w:rPr>
        <w:t>optimization</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executed</w:t>
      </w:r>
      <w:r w:rsidR="001E1D16">
        <w:rPr>
          <w:rFonts w:ascii="Arial" w:eastAsia="Calibri" w:hAnsi="Arial" w:cs="Arial"/>
          <w:szCs w:val="22"/>
        </w:rPr>
        <w:t xml:space="preserve"> </w:t>
      </w:r>
      <w:r w:rsidRPr="00BA211C">
        <w:rPr>
          <w:rFonts w:ascii="Arial" w:eastAsia="Calibri" w:hAnsi="Arial" w:cs="Arial"/>
          <w:szCs w:val="22"/>
        </w:rPr>
        <w:t>through</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systematic,</w:t>
      </w:r>
      <w:r w:rsidR="001E1D16">
        <w:rPr>
          <w:rFonts w:ascii="Arial" w:eastAsia="Calibri" w:hAnsi="Arial" w:cs="Arial"/>
          <w:szCs w:val="22"/>
        </w:rPr>
        <w:t xml:space="preserve"> </w:t>
      </w:r>
      <w:r w:rsidRPr="00BA211C">
        <w:rPr>
          <w:rFonts w:ascii="Arial" w:eastAsia="Calibri" w:hAnsi="Arial" w:cs="Arial"/>
          <w:szCs w:val="22"/>
        </w:rPr>
        <w:t>two-tier</w:t>
      </w:r>
      <w:r w:rsidR="001E1D16">
        <w:rPr>
          <w:rFonts w:ascii="Arial" w:eastAsia="Calibri" w:hAnsi="Arial" w:cs="Arial"/>
          <w:szCs w:val="22"/>
        </w:rPr>
        <w:t xml:space="preserve"> </w:t>
      </w:r>
      <w:r w:rsidRPr="00BA211C">
        <w:rPr>
          <w:rFonts w:ascii="Arial" w:eastAsia="Calibri" w:hAnsi="Arial" w:cs="Arial"/>
          <w:szCs w:val="22"/>
        </w:rPr>
        <w:t>statistical</w:t>
      </w:r>
      <w:r w:rsidR="001E1D16">
        <w:rPr>
          <w:rFonts w:ascii="Arial" w:eastAsia="Calibri" w:hAnsi="Arial" w:cs="Arial"/>
          <w:szCs w:val="22"/>
        </w:rPr>
        <w:t xml:space="preserve"> </w:t>
      </w:r>
      <w:r w:rsidRPr="00BA211C">
        <w:rPr>
          <w:rFonts w:ascii="Arial" w:eastAsia="Calibri" w:hAnsi="Arial" w:cs="Arial"/>
          <w:szCs w:val="22"/>
        </w:rPr>
        <w:t>framework.</w:t>
      </w:r>
      <w:r w:rsidR="001E1D16">
        <w:rPr>
          <w:rFonts w:ascii="Arial" w:eastAsia="Calibri" w:hAnsi="Arial" w:cs="Arial"/>
          <w:szCs w:val="22"/>
        </w:rPr>
        <w:t xml:space="preserve"> </w:t>
      </w:r>
      <w:r w:rsidRPr="00BA211C">
        <w:rPr>
          <w:rFonts w:ascii="Arial" w:eastAsia="Calibri" w:hAnsi="Arial" w:cs="Arial"/>
          <w:szCs w:val="22"/>
        </w:rPr>
        <w:t>Initially,</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One-Factor-At-a-Time</w:t>
      </w:r>
      <w:r w:rsidR="001E1D16">
        <w:rPr>
          <w:rFonts w:ascii="Arial" w:eastAsia="Calibri" w:hAnsi="Arial" w:cs="Arial"/>
          <w:szCs w:val="22"/>
        </w:rPr>
        <w:t xml:space="preserve"> </w:t>
      </w:r>
      <w:r w:rsidRPr="00BA211C">
        <w:rPr>
          <w:rFonts w:ascii="Arial" w:eastAsia="Calibri" w:hAnsi="Arial" w:cs="Arial"/>
          <w:szCs w:val="22"/>
        </w:rPr>
        <w:t>(OFAT)</w:t>
      </w:r>
      <w:r w:rsidR="001E1D16">
        <w:rPr>
          <w:rFonts w:ascii="Arial" w:eastAsia="Calibri" w:hAnsi="Arial" w:cs="Arial"/>
          <w:szCs w:val="22"/>
        </w:rPr>
        <w:t xml:space="preserve"> </w:t>
      </w:r>
      <w:r w:rsidRPr="00BA211C">
        <w:rPr>
          <w:rFonts w:ascii="Arial" w:eastAsia="Calibri" w:hAnsi="Arial" w:cs="Arial"/>
          <w:szCs w:val="22"/>
        </w:rPr>
        <w:t>screening</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conducted</w:t>
      </w:r>
      <w:r w:rsidR="001E1D16">
        <w:rPr>
          <w:rFonts w:ascii="Arial" w:eastAsia="Calibri" w:hAnsi="Arial" w:cs="Arial"/>
          <w:szCs w:val="22"/>
        </w:rPr>
        <w:t xml:space="preserve"> </w:t>
      </w:r>
      <w:r w:rsidRPr="00BA211C">
        <w:rPr>
          <w:rFonts w:ascii="Arial" w:eastAsia="Calibri" w:hAnsi="Arial" w:cs="Arial"/>
          <w:szCs w:val="22"/>
        </w:rPr>
        <w:t>in</w:t>
      </w:r>
      <w:r w:rsidR="001E1D16">
        <w:rPr>
          <w:rFonts w:ascii="Arial" w:eastAsia="Calibri" w:hAnsi="Arial" w:cs="Arial"/>
          <w:szCs w:val="22"/>
        </w:rPr>
        <w:t xml:space="preserve"> </w:t>
      </w:r>
      <w:r w:rsidRPr="00BA211C">
        <w:rPr>
          <w:rFonts w:ascii="Arial" w:eastAsia="Calibri" w:hAnsi="Arial" w:cs="Arial"/>
          <w:szCs w:val="22"/>
        </w:rPr>
        <w:t>triplicate</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delineate</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significant</w:t>
      </w:r>
      <w:r w:rsidR="001E1D16">
        <w:rPr>
          <w:rFonts w:ascii="Arial" w:eastAsia="Calibri" w:hAnsi="Arial" w:cs="Arial"/>
          <w:szCs w:val="22"/>
        </w:rPr>
        <w:t xml:space="preserve"> </w:t>
      </w:r>
      <w:r w:rsidRPr="00BA211C">
        <w:rPr>
          <w:rFonts w:ascii="Arial" w:eastAsia="Calibri" w:hAnsi="Arial" w:cs="Arial"/>
          <w:szCs w:val="22"/>
        </w:rPr>
        <w:t>operational</w:t>
      </w:r>
      <w:r w:rsidR="001E1D16">
        <w:rPr>
          <w:rFonts w:ascii="Arial" w:eastAsia="Calibri" w:hAnsi="Arial" w:cs="Arial"/>
          <w:szCs w:val="22"/>
        </w:rPr>
        <w:t xml:space="preserve"> </w:t>
      </w:r>
      <w:r w:rsidRPr="00BA211C">
        <w:rPr>
          <w:rFonts w:ascii="Arial" w:eastAsia="Calibri" w:hAnsi="Arial" w:cs="Arial"/>
          <w:szCs w:val="22"/>
        </w:rPr>
        <w:t>ranges</w:t>
      </w:r>
      <w:r w:rsidR="001E1D16">
        <w:rPr>
          <w:rFonts w:ascii="Arial" w:eastAsia="Calibri" w:hAnsi="Arial" w:cs="Arial"/>
          <w:szCs w:val="22"/>
        </w:rPr>
        <w:t xml:space="preserve"> </w:t>
      </w: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five</w:t>
      </w:r>
      <w:r w:rsidR="001E1D16">
        <w:rPr>
          <w:rFonts w:ascii="Arial" w:eastAsia="Calibri" w:hAnsi="Arial" w:cs="Arial"/>
          <w:szCs w:val="22"/>
        </w:rPr>
        <w:t xml:space="preserve"> </w:t>
      </w:r>
      <w:r w:rsidRPr="00BA211C">
        <w:rPr>
          <w:rFonts w:ascii="Arial" w:eastAsia="Calibri" w:hAnsi="Arial" w:cs="Arial"/>
          <w:szCs w:val="22"/>
        </w:rPr>
        <w:t>critical</w:t>
      </w:r>
      <w:r w:rsidR="001E1D16">
        <w:rPr>
          <w:rFonts w:ascii="Arial" w:eastAsia="Calibri" w:hAnsi="Arial" w:cs="Arial"/>
          <w:szCs w:val="22"/>
        </w:rPr>
        <w:t xml:space="preserve"> </w:t>
      </w:r>
      <w:r w:rsidRPr="00BA211C">
        <w:rPr>
          <w:rFonts w:ascii="Arial" w:eastAsia="Calibri" w:hAnsi="Arial" w:cs="Arial"/>
          <w:szCs w:val="22"/>
        </w:rPr>
        <w:t>independent</w:t>
      </w:r>
      <w:r w:rsidR="001E1D16">
        <w:rPr>
          <w:rFonts w:ascii="Arial" w:eastAsia="Calibri" w:hAnsi="Arial" w:cs="Arial"/>
          <w:szCs w:val="22"/>
        </w:rPr>
        <w:t xml:space="preserve"> </w:t>
      </w:r>
      <w:r w:rsidRPr="00BA211C">
        <w:rPr>
          <w:rFonts w:ascii="Arial" w:eastAsia="Calibri" w:hAnsi="Arial" w:cs="Arial"/>
          <w:szCs w:val="22"/>
        </w:rPr>
        <w:t>variables:</w:t>
      </w:r>
      <w:r w:rsidR="001E1D16">
        <w:rPr>
          <w:rFonts w:ascii="Arial" w:eastAsia="Calibri" w:hAnsi="Arial" w:cs="Arial"/>
          <w:szCs w:val="22"/>
        </w:rPr>
        <w:t xml:space="preserve"> </w:t>
      </w:r>
      <w:r w:rsidRPr="00BA211C">
        <w:rPr>
          <w:rFonts w:ascii="Arial" w:eastAsia="Calibri" w:hAnsi="Arial" w:cs="Arial"/>
          <w:b/>
          <w:bCs/>
          <w:szCs w:val="22"/>
        </w:rPr>
        <w:t>incubation</w:t>
      </w:r>
      <w:r w:rsidR="001E1D16">
        <w:rPr>
          <w:rFonts w:ascii="Arial" w:eastAsia="Calibri" w:hAnsi="Arial" w:cs="Arial"/>
          <w:b/>
          <w:bCs/>
          <w:szCs w:val="22"/>
        </w:rPr>
        <w:t xml:space="preserve"> </w:t>
      </w:r>
      <w:r w:rsidRPr="00BA211C">
        <w:rPr>
          <w:rFonts w:ascii="Arial" w:eastAsia="Calibri" w:hAnsi="Arial" w:cs="Arial"/>
          <w:b/>
          <w:bCs/>
          <w:szCs w:val="22"/>
        </w:rPr>
        <w:t>temperature</w:t>
      </w:r>
      <w:r w:rsidR="001E1D16">
        <w:rPr>
          <w:rFonts w:ascii="Arial" w:eastAsia="Calibri" w:hAnsi="Arial" w:cs="Arial"/>
          <w:b/>
          <w:bCs/>
          <w:szCs w:val="22"/>
        </w:rPr>
        <w:t xml:space="preserve"> </w:t>
      </w:r>
      <w:r w:rsidRPr="00BA211C">
        <w:rPr>
          <w:rFonts w:ascii="Arial" w:eastAsia="Calibri" w:hAnsi="Arial" w:cs="Arial"/>
          <w:b/>
          <w:bCs/>
          <w:szCs w:val="22"/>
        </w:rPr>
        <w:t>(25–45°C)</w:t>
      </w:r>
      <w:r w:rsidRPr="00BA211C">
        <w:rPr>
          <w:rFonts w:ascii="Arial" w:eastAsia="Calibri" w:hAnsi="Arial" w:cs="Arial"/>
          <w:szCs w:val="22"/>
        </w:rPr>
        <w:t>,</w:t>
      </w:r>
      <w:r w:rsidR="001E1D16">
        <w:rPr>
          <w:rFonts w:ascii="Arial" w:eastAsia="Calibri" w:hAnsi="Arial" w:cs="Arial"/>
          <w:szCs w:val="22"/>
        </w:rPr>
        <w:t xml:space="preserve"> </w:t>
      </w:r>
      <w:r w:rsidRPr="00BA211C">
        <w:rPr>
          <w:rFonts w:ascii="Arial" w:eastAsia="Calibri" w:hAnsi="Arial" w:cs="Arial"/>
          <w:szCs w:val="22"/>
        </w:rPr>
        <w:t>initial</w:t>
      </w:r>
      <w:r w:rsidR="001E1D16">
        <w:rPr>
          <w:rFonts w:ascii="Arial" w:eastAsia="Calibri" w:hAnsi="Arial" w:cs="Arial"/>
          <w:szCs w:val="22"/>
        </w:rPr>
        <w:t xml:space="preserve"> </w:t>
      </w:r>
      <w:r w:rsidRPr="00BA211C">
        <w:rPr>
          <w:rFonts w:ascii="Arial" w:eastAsia="Calibri" w:hAnsi="Arial" w:cs="Arial"/>
          <w:szCs w:val="22"/>
        </w:rPr>
        <w:t>pH</w:t>
      </w:r>
      <w:r w:rsidR="001E1D16">
        <w:rPr>
          <w:rFonts w:ascii="Arial" w:eastAsia="Calibri" w:hAnsi="Arial" w:cs="Arial"/>
          <w:szCs w:val="22"/>
        </w:rPr>
        <w:t xml:space="preserve"> </w:t>
      </w:r>
      <w:r w:rsidRPr="00BA211C">
        <w:rPr>
          <w:rFonts w:ascii="Arial" w:eastAsia="Calibri" w:hAnsi="Arial" w:cs="Arial"/>
          <w:szCs w:val="22"/>
        </w:rPr>
        <w:t>(6.5–8.5),</w:t>
      </w:r>
      <w:r w:rsidR="001E1D16">
        <w:rPr>
          <w:rFonts w:ascii="Arial" w:eastAsia="Calibri" w:hAnsi="Arial" w:cs="Arial"/>
          <w:szCs w:val="22"/>
        </w:rPr>
        <w:t xml:space="preserve"> </w:t>
      </w:r>
      <w:r w:rsidRPr="00BA211C">
        <w:rPr>
          <w:rFonts w:ascii="Arial" w:eastAsia="Calibri" w:hAnsi="Arial" w:cs="Arial"/>
          <w:szCs w:val="22"/>
        </w:rPr>
        <w:t>substrate</w:t>
      </w:r>
      <w:r w:rsidR="001E1D16">
        <w:rPr>
          <w:rFonts w:ascii="Arial" w:eastAsia="Calibri" w:hAnsi="Arial" w:cs="Arial"/>
          <w:szCs w:val="22"/>
        </w:rPr>
        <w:t xml:space="preserve"> </w:t>
      </w:r>
      <w:r w:rsidRPr="00BA211C">
        <w:rPr>
          <w:rFonts w:ascii="Arial" w:eastAsia="Calibri" w:hAnsi="Arial" w:cs="Arial"/>
          <w:szCs w:val="22"/>
        </w:rPr>
        <w:t>concentration</w:t>
      </w:r>
      <w:r w:rsidR="001E1D16">
        <w:rPr>
          <w:rFonts w:ascii="Arial" w:eastAsia="Calibri" w:hAnsi="Arial" w:cs="Arial"/>
          <w:szCs w:val="22"/>
        </w:rPr>
        <w:t xml:space="preserve"> </w:t>
      </w:r>
      <w:r w:rsidRPr="00BA211C">
        <w:rPr>
          <w:rFonts w:ascii="Arial" w:eastAsia="Calibri" w:hAnsi="Arial" w:cs="Arial"/>
          <w:szCs w:val="22"/>
        </w:rPr>
        <w:t>(1–5%</w:t>
      </w:r>
      <w:r w:rsidR="001E1D16">
        <w:rPr>
          <w:rFonts w:ascii="Arial" w:eastAsia="Calibri" w:hAnsi="Arial" w:cs="Arial"/>
          <w:szCs w:val="22"/>
        </w:rPr>
        <w:t xml:space="preserve"> </w:t>
      </w:r>
      <w:r w:rsidRPr="00BA211C">
        <w:rPr>
          <w:rFonts w:ascii="Arial" w:eastAsia="Calibri" w:hAnsi="Arial" w:cs="Arial"/>
          <w:szCs w:val="22"/>
        </w:rPr>
        <w:t>v/v),</w:t>
      </w:r>
      <w:r w:rsidR="001E1D16">
        <w:rPr>
          <w:rFonts w:ascii="Arial" w:eastAsia="Calibri" w:hAnsi="Arial" w:cs="Arial"/>
          <w:szCs w:val="22"/>
        </w:rPr>
        <w:t xml:space="preserve"> </w:t>
      </w:r>
      <w:r w:rsidRPr="00BA211C">
        <w:rPr>
          <w:rFonts w:ascii="Arial" w:eastAsia="Calibri" w:hAnsi="Arial" w:cs="Arial"/>
          <w:szCs w:val="22"/>
        </w:rPr>
        <w:t>inoculum</w:t>
      </w:r>
      <w:r w:rsidR="001E1D16">
        <w:rPr>
          <w:rFonts w:ascii="Arial" w:eastAsia="Calibri" w:hAnsi="Arial" w:cs="Arial"/>
          <w:szCs w:val="22"/>
        </w:rPr>
        <w:t xml:space="preserve"> </w:t>
      </w:r>
      <w:r w:rsidRPr="00BA211C">
        <w:rPr>
          <w:rFonts w:ascii="Arial" w:eastAsia="Calibri" w:hAnsi="Arial" w:cs="Arial"/>
          <w:szCs w:val="22"/>
        </w:rPr>
        <w:t>size</w:t>
      </w:r>
      <w:r w:rsidR="001E1D16">
        <w:rPr>
          <w:rFonts w:ascii="Arial" w:eastAsia="Calibri" w:hAnsi="Arial" w:cs="Arial"/>
          <w:szCs w:val="22"/>
        </w:rPr>
        <w:t xml:space="preserve"> </w:t>
      </w:r>
      <w:r w:rsidRPr="00BA211C">
        <w:rPr>
          <w:rFonts w:ascii="Arial" w:eastAsia="Calibri" w:hAnsi="Arial" w:cs="Arial"/>
          <w:szCs w:val="22"/>
        </w:rPr>
        <w:t>(0.5–4</w:t>
      </w:r>
      <w:r w:rsidR="001E1D16">
        <w:rPr>
          <w:rFonts w:ascii="Arial" w:eastAsia="Calibri" w:hAnsi="Arial" w:cs="Arial"/>
          <w:szCs w:val="22"/>
        </w:rPr>
        <w:t xml:space="preserve"> </w:t>
      </w:r>
      <w:r w:rsidRPr="00BA211C">
        <w:rPr>
          <w:rFonts w:ascii="Arial" w:eastAsia="Calibri" w:hAnsi="Arial" w:cs="Arial"/>
          <w:szCs w:val="22"/>
        </w:rPr>
        <w:t>McFarland),</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incubation</w:t>
      </w:r>
      <w:r w:rsidR="001E1D16">
        <w:rPr>
          <w:rFonts w:ascii="Arial" w:eastAsia="Calibri" w:hAnsi="Arial" w:cs="Arial"/>
          <w:szCs w:val="22"/>
        </w:rPr>
        <w:t xml:space="preserve"> </w:t>
      </w:r>
      <w:r w:rsidRPr="00BA211C">
        <w:rPr>
          <w:rFonts w:ascii="Arial" w:eastAsia="Calibri" w:hAnsi="Arial" w:cs="Arial"/>
          <w:szCs w:val="22"/>
        </w:rPr>
        <w:t>time</w:t>
      </w:r>
      <w:r w:rsidR="001E1D16">
        <w:rPr>
          <w:rFonts w:ascii="Arial" w:eastAsia="Calibri" w:hAnsi="Arial" w:cs="Arial"/>
          <w:szCs w:val="22"/>
        </w:rPr>
        <w:t xml:space="preserve"> </w:t>
      </w:r>
      <w:r w:rsidRPr="00BA211C">
        <w:rPr>
          <w:rFonts w:ascii="Arial" w:eastAsia="Calibri" w:hAnsi="Arial" w:cs="Arial"/>
          <w:szCs w:val="22"/>
        </w:rPr>
        <w:t>(24–120</w:t>
      </w:r>
      <w:r w:rsidR="001E1D16">
        <w:rPr>
          <w:rFonts w:ascii="Arial" w:eastAsia="Calibri" w:hAnsi="Arial" w:cs="Arial"/>
          <w:szCs w:val="22"/>
        </w:rPr>
        <w:t xml:space="preserve"> </w:t>
      </w:r>
      <w:r w:rsidRPr="00BA211C">
        <w:rPr>
          <w:rFonts w:ascii="Arial" w:eastAsia="Calibri" w:hAnsi="Arial" w:cs="Arial"/>
          <w:szCs w:val="22"/>
        </w:rPr>
        <w:t>h).</w:t>
      </w:r>
      <w:r w:rsidR="001E1D16">
        <w:rPr>
          <w:rFonts w:ascii="Arial" w:eastAsia="Calibri" w:hAnsi="Arial" w:cs="Arial"/>
          <w:szCs w:val="22"/>
        </w:rPr>
        <w:t xml:space="preserve"> </w:t>
      </w:r>
      <w:r w:rsidRPr="00BA211C">
        <w:rPr>
          <w:rFonts w:ascii="Arial" w:eastAsia="Calibri" w:hAnsi="Arial" w:cs="Arial"/>
          <w:szCs w:val="22"/>
        </w:rPr>
        <w:t>Agitation</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maintained</w:t>
      </w:r>
      <w:r w:rsidR="001E1D16">
        <w:rPr>
          <w:rFonts w:ascii="Arial" w:eastAsia="Calibri" w:hAnsi="Arial" w:cs="Arial"/>
          <w:szCs w:val="22"/>
        </w:rPr>
        <w:t xml:space="preserve"> </w:t>
      </w:r>
      <w:r w:rsidRPr="00BA211C">
        <w:rPr>
          <w:rFonts w:ascii="Arial" w:eastAsia="Calibri" w:hAnsi="Arial" w:cs="Arial"/>
          <w:szCs w:val="22"/>
        </w:rPr>
        <w:t>at</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constant</w:t>
      </w:r>
      <w:r w:rsidR="001E1D16">
        <w:rPr>
          <w:rFonts w:ascii="Arial" w:eastAsia="Calibri" w:hAnsi="Arial" w:cs="Arial"/>
          <w:szCs w:val="22"/>
        </w:rPr>
        <w:t xml:space="preserve"> </w:t>
      </w:r>
      <w:r w:rsidRPr="00BA211C">
        <w:rPr>
          <w:rFonts w:ascii="Arial" w:eastAsia="Calibri" w:hAnsi="Arial" w:cs="Arial"/>
          <w:szCs w:val="22"/>
        </w:rPr>
        <w:t>150</w:t>
      </w:r>
      <w:r w:rsidR="001E1D16">
        <w:rPr>
          <w:rFonts w:ascii="Arial" w:eastAsia="Calibri" w:hAnsi="Arial" w:cs="Arial"/>
          <w:szCs w:val="22"/>
        </w:rPr>
        <w:t xml:space="preserve"> </w:t>
      </w:r>
      <w:r w:rsidRPr="00BA211C">
        <w:rPr>
          <w:rFonts w:ascii="Arial" w:eastAsia="Calibri" w:hAnsi="Arial" w:cs="Arial"/>
          <w:szCs w:val="22"/>
        </w:rPr>
        <w:t>rpm</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ensure</w:t>
      </w:r>
      <w:r w:rsidR="001E1D16">
        <w:rPr>
          <w:rFonts w:ascii="Arial" w:eastAsia="Calibri" w:hAnsi="Arial" w:cs="Arial"/>
          <w:szCs w:val="22"/>
        </w:rPr>
        <w:t xml:space="preserve"> </w:t>
      </w:r>
      <w:r w:rsidRPr="00BA211C">
        <w:rPr>
          <w:rFonts w:ascii="Arial" w:eastAsia="Calibri" w:hAnsi="Arial" w:cs="Arial"/>
          <w:szCs w:val="22"/>
        </w:rPr>
        <w:t>adequate</w:t>
      </w:r>
      <w:r w:rsidR="001E1D16">
        <w:rPr>
          <w:rFonts w:ascii="Arial" w:eastAsia="Calibri" w:hAnsi="Arial" w:cs="Arial"/>
          <w:szCs w:val="22"/>
        </w:rPr>
        <w:t xml:space="preserve"> </w:t>
      </w:r>
      <w:r w:rsidRPr="00BA211C">
        <w:rPr>
          <w:rFonts w:ascii="Arial" w:eastAsia="Calibri" w:hAnsi="Arial" w:cs="Arial"/>
          <w:szCs w:val="22"/>
        </w:rPr>
        <w:t>oxygen</w:t>
      </w:r>
      <w:r w:rsidR="001E1D16">
        <w:rPr>
          <w:rFonts w:ascii="Arial" w:eastAsia="Calibri" w:hAnsi="Arial" w:cs="Arial"/>
          <w:szCs w:val="22"/>
        </w:rPr>
        <w:t xml:space="preserve"> </w:t>
      </w:r>
      <w:r w:rsidRPr="00BA211C">
        <w:rPr>
          <w:rFonts w:ascii="Arial" w:eastAsia="Calibri" w:hAnsi="Arial" w:cs="Arial"/>
          <w:szCs w:val="22"/>
        </w:rPr>
        <w:t>mass</w:t>
      </w:r>
      <w:r w:rsidR="001E1D16">
        <w:rPr>
          <w:rFonts w:ascii="Arial" w:eastAsia="Calibri" w:hAnsi="Arial" w:cs="Arial"/>
          <w:szCs w:val="22"/>
        </w:rPr>
        <w:t xml:space="preserve"> </w:t>
      </w:r>
      <w:r w:rsidRPr="00BA211C">
        <w:rPr>
          <w:rFonts w:ascii="Arial" w:eastAsia="Calibri" w:hAnsi="Arial" w:cs="Arial"/>
          <w:szCs w:val="22"/>
        </w:rPr>
        <w:t>transfer,</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prerequisite</w:t>
      </w:r>
      <w:r w:rsidR="001E1D16">
        <w:rPr>
          <w:rFonts w:ascii="Arial" w:eastAsia="Calibri" w:hAnsi="Arial" w:cs="Arial"/>
          <w:szCs w:val="22"/>
        </w:rPr>
        <w:t xml:space="preserve"> </w:t>
      </w: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aerobic</w:t>
      </w:r>
      <w:r w:rsidR="001E1D16">
        <w:rPr>
          <w:rFonts w:ascii="Arial" w:eastAsia="Calibri" w:hAnsi="Arial" w:cs="Arial"/>
          <w:szCs w:val="22"/>
        </w:rPr>
        <w:t xml:space="preserve"> </w:t>
      </w:r>
      <w:r w:rsidRPr="00BA211C">
        <w:rPr>
          <w:rFonts w:ascii="Arial" w:eastAsia="Calibri" w:hAnsi="Arial" w:cs="Arial"/>
          <w:szCs w:val="22"/>
        </w:rPr>
        <w:t>PHB</w:t>
      </w:r>
      <w:r w:rsidR="001E1D16">
        <w:rPr>
          <w:rFonts w:ascii="Arial" w:eastAsia="Calibri" w:hAnsi="Arial" w:cs="Arial"/>
          <w:szCs w:val="22"/>
        </w:rPr>
        <w:t xml:space="preserve"> </w:t>
      </w:r>
      <w:r w:rsidRPr="00BA211C">
        <w:rPr>
          <w:rFonts w:ascii="Arial" w:eastAsia="Calibri" w:hAnsi="Arial" w:cs="Arial"/>
          <w:szCs w:val="22"/>
        </w:rPr>
        <w:t>synthesis</w:t>
      </w:r>
      <w:r w:rsidR="001E1D16">
        <w:rPr>
          <w:rFonts w:ascii="Arial" w:eastAsia="Calibri" w:hAnsi="Arial" w:cs="Arial"/>
          <w:szCs w:val="22"/>
        </w:rPr>
        <w:t xml:space="preserve"> </w:t>
      </w:r>
      <w:r w:rsidRPr="00BA211C">
        <w:rPr>
          <w:rFonts w:ascii="Arial" w:eastAsia="Calibri" w:hAnsi="Arial" w:cs="Arial"/>
          <w:szCs w:val="22"/>
        </w:rPr>
        <w:t>in</w:t>
      </w:r>
      <w:r w:rsidR="001E1D16">
        <w:rPr>
          <w:rFonts w:ascii="Arial" w:eastAsia="Calibri" w:hAnsi="Arial" w:cs="Arial"/>
          <w:szCs w:val="22"/>
        </w:rPr>
        <w:t xml:space="preserve"> </w:t>
      </w:r>
      <w:r w:rsidRPr="00BA211C">
        <w:rPr>
          <w:rFonts w:ascii="Arial" w:eastAsia="Calibri" w:hAnsi="Arial" w:cs="Arial"/>
          <w:i/>
          <w:iCs/>
          <w:szCs w:val="22"/>
        </w:rPr>
        <w:t>Bacillus</w:t>
      </w:r>
      <w:r w:rsidR="001E1D16">
        <w:rPr>
          <w:rFonts w:ascii="Arial" w:eastAsia="Calibri" w:hAnsi="Arial" w:cs="Arial"/>
          <w:szCs w:val="22"/>
        </w:rPr>
        <w:t xml:space="preserve"> </w:t>
      </w:r>
      <w:r w:rsidRPr="00BA211C">
        <w:rPr>
          <w:rFonts w:ascii="Arial" w:eastAsia="Calibri" w:hAnsi="Arial" w:cs="Arial"/>
          <w:szCs w:val="22"/>
        </w:rPr>
        <w:t>species</w:t>
      </w:r>
      <w:r w:rsidR="001E1D16">
        <w:rPr>
          <w:rFonts w:ascii="Arial" w:eastAsia="Calibri" w:hAnsi="Arial" w:cs="Arial"/>
          <w:szCs w:val="22"/>
        </w:rPr>
        <w:t xml:space="preserve"> </w:t>
      </w:r>
      <w:r w:rsidRPr="00BA211C">
        <w:rPr>
          <w:rFonts w:ascii="Arial" w:eastAsia="Calibri" w:hAnsi="Arial" w:cs="Arial"/>
          <w:szCs w:val="22"/>
        </w:rPr>
        <w:fldChar w:fldCharType="begin" w:fldLock="1"/>
      </w:r>
      <w:r w:rsidRPr="00BA211C">
        <w:rPr>
          <w:rFonts w:ascii="Arial" w:eastAsia="Calibri" w:hAnsi="Arial" w:cs="Arial"/>
          <w:szCs w:val="22"/>
        </w:rPr>
        <w:instrText>ADDIN CSL_CITATION {"citationItems":[{"id":"ITEM-1","itemData":{"ISSN":"2006-6996","author":[{"dropping-particle":"","family":"Adamu","given":"K S","non-dropping-particle":"","parse-names":false,"suffix":""},{"dropping-particle":"","family":"Bukar","given":"A","non-dropping-particle":"","parse-names":false,"suffix":""}],"container-title":"Bayero Journal of Pure and Applied Sciences","id":"ITEM-1","issue":"1","issued":{"date-parts":[["2022"]]},"page":"180-186","title":"Production of biodegradeable plastic by Bacillus sp. using sugarcane baggase","type":"article-journal","volume":"13"},"uris":["http://www.mendeley.com/documents/?uuid=45c26185-dd4c-47b4-b065-f206d79216ab"]}],"mendeley":{"formattedCitation":"(Adamu &amp; Bukar, 2022)","plainTextFormattedCitation":"(Adamu &amp; Bukar, 2022)","previouslyFormattedCitation":"(Adamu &amp; Bukar, 2022)"},"properties":{"noteIndex":0},"schema":"https://github.com/citation-style-language/schema/raw/master/csl-citation.json"}</w:instrText>
      </w:r>
      <w:r w:rsidRPr="00BA211C">
        <w:rPr>
          <w:rFonts w:ascii="Arial" w:eastAsia="Calibri" w:hAnsi="Arial" w:cs="Arial"/>
          <w:szCs w:val="22"/>
        </w:rPr>
        <w:fldChar w:fldCharType="separate"/>
      </w:r>
      <w:r w:rsidRPr="00BA211C">
        <w:rPr>
          <w:rFonts w:ascii="Arial" w:eastAsia="Calibri" w:hAnsi="Arial" w:cs="Arial"/>
          <w:noProof/>
          <w:szCs w:val="22"/>
        </w:rPr>
        <w:t>(Adamu</w:t>
      </w:r>
      <w:r w:rsidR="001E1D16">
        <w:rPr>
          <w:rFonts w:ascii="Arial" w:eastAsia="Calibri" w:hAnsi="Arial" w:cs="Arial"/>
          <w:noProof/>
          <w:szCs w:val="22"/>
        </w:rPr>
        <w:t xml:space="preserve"> </w:t>
      </w:r>
      <w:r w:rsidRPr="00BA211C">
        <w:rPr>
          <w:rFonts w:ascii="Arial" w:eastAsia="Calibri" w:hAnsi="Arial" w:cs="Arial"/>
          <w:noProof/>
          <w:szCs w:val="22"/>
        </w:rPr>
        <w:t>&amp;</w:t>
      </w:r>
      <w:r w:rsidR="001E1D16">
        <w:rPr>
          <w:rFonts w:ascii="Arial" w:eastAsia="Calibri" w:hAnsi="Arial" w:cs="Arial"/>
          <w:noProof/>
          <w:szCs w:val="22"/>
        </w:rPr>
        <w:t xml:space="preserve"> </w:t>
      </w:r>
      <w:r w:rsidRPr="00BA211C">
        <w:rPr>
          <w:rFonts w:ascii="Arial" w:eastAsia="Calibri" w:hAnsi="Arial" w:cs="Arial"/>
          <w:noProof/>
          <w:szCs w:val="22"/>
        </w:rPr>
        <w:t>Bukar,</w:t>
      </w:r>
      <w:r w:rsidR="001E1D16">
        <w:rPr>
          <w:rFonts w:ascii="Arial" w:eastAsia="Calibri" w:hAnsi="Arial" w:cs="Arial"/>
          <w:noProof/>
          <w:szCs w:val="22"/>
        </w:rPr>
        <w:t xml:space="preserve"> </w:t>
      </w:r>
      <w:r w:rsidRPr="00BA211C">
        <w:rPr>
          <w:rFonts w:ascii="Arial" w:eastAsia="Calibri" w:hAnsi="Arial" w:cs="Arial"/>
          <w:noProof/>
          <w:szCs w:val="22"/>
        </w:rPr>
        <w:t>2022)</w:t>
      </w:r>
      <w:r w:rsidRPr="00BA211C">
        <w:rPr>
          <w:rFonts w:ascii="Arial" w:eastAsia="Calibri" w:hAnsi="Arial" w:cs="Arial"/>
          <w:szCs w:val="22"/>
        </w:rPr>
        <w:fldChar w:fldCharType="end"/>
      </w:r>
      <w:r w:rsidRPr="00BA211C">
        <w:rPr>
          <w:rFonts w:ascii="Arial" w:eastAsia="Calibri" w:hAnsi="Arial" w:cs="Arial"/>
          <w:szCs w:val="22"/>
        </w:rPr>
        <w:t>.</w:t>
      </w:r>
      <w:r w:rsidR="001E1D16">
        <w:rPr>
          <w:rFonts w:ascii="Arial" w:eastAsia="Calibri" w:hAnsi="Arial" w:cs="Arial"/>
          <w:szCs w:val="22"/>
        </w:rPr>
        <w:t xml:space="preserve"> </w:t>
      </w:r>
      <w:r w:rsidRPr="00BA211C">
        <w:rPr>
          <w:rFonts w:ascii="Arial" w:eastAsia="Calibri" w:hAnsi="Arial" w:cs="Arial"/>
          <w:szCs w:val="22"/>
        </w:rPr>
        <w:t>Subsequently,</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five-level,</w:t>
      </w:r>
      <w:r w:rsidR="001E1D16">
        <w:rPr>
          <w:rFonts w:ascii="Arial" w:eastAsia="Calibri" w:hAnsi="Arial" w:cs="Arial"/>
          <w:szCs w:val="22"/>
        </w:rPr>
        <w:t xml:space="preserve"> </w:t>
      </w:r>
      <w:r w:rsidRPr="00BA211C">
        <w:rPr>
          <w:rFonts w:ascii="Arial" w:eastAsia="Calibri" w:hAnsi="Arial" w:cs="Arial"/>
          <w:szCs w:val="22"/>
        </w:rPr>
        <w:t>four-factor</w:t>
      </w:r>
      <w:r w:rsidR="001E1D16">
        <w:rPr>
          <w:rFonts w:ascii="Arial" w:eastAsia="Calibri" w:hAnsi="Arial" w:cs="Arial"/>
          <w:szCs w:val="22"/>
        </w:rPr>
        <w:t xml:space="preserve"> </w:t>
      </w:r>
      <w:r w:rsidRPr="00BA211C">
        <w:rPr>
          <w:rFonts w:ascii="Arial" w:eastAsia="Calibri" w:hAnsi="Arial" w:cs="Arial"/>
          <w:szCs w:val="22"/>
        </w:rPr>
        <w:lastRenderedPageBreak/>
        <w:t>Central</w:t>
      </w:r>
      <w:r w:rsidR="001E1D16">
        <w:rPr>
          <w:rFonts w:ascii="Arial" w:eastAsia="Calibri" w:hAnsi="Arial" w:cs="Arial"/>
          <w:szCs w:val="22"/>
        </w:rPr>
        <w:t xml:space="preserve"> </w:t>
      </w:r>
      <w:r w:rsidRPr="00BA211C">
        <w:rPr>
          <w:rFonts w:ascii="Arial" w:eastAsia="Calibri" w:hAnsi="Arial" w:cs="Arial"/>
          <w:szCs w:val="22"/>
        </w:rPr>
        <w:t>Composite</w:t>
      </w:r>
      <w:r w:rsidR="001E1D16">
        <w:rPr>
          <w:rFonts w:ascii="Arial" w:eastAsia="Calibri" w:hAnsi="Arial" w:cs="Arial"/>
          <w:szCs w:val="22"/>
        </w:rPr>
        <w:t xml:space="preserve"> </w:t>
      </w:r>
      <w:r w:rsidRPr="00BA211C">
        <w:rPr>
          <w:rFonts w:ascii="Arial" w:eastAsia="Calibri" w:hAnsi="Arial" w:cs="Arial"/>
          <w:szCs w:val="22"/>
        </w:rPr>
        <w:t>Design</w:t>
      </w:r>
      <w:r w:rsidR="001E1D16">
        <w:rPr>
          <w:rFonts w:ascii="Arial" w:eastAsia="Calibri" w:hAnsi="Arial" w:cs="Arial"/>
          <w:szCs w:val="22"/>
        </w:rPr>
        <w:t xml:space="preserve"> </w:t>
      </w:r>
      <w:r w:rsidRPr="00BA211C">
        <w:rPr>
          <w:rFonts w:ascii="Arial" w:eastAsia="Calibri" w:hAnsi="Arial" w:cs="Arial"/>
          <w:szCs w:val="22"/>
        </w:rPr>
        <w:t>(CCD)</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employed</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optimize</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interactions.</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total</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30</w:t>
      </w:r>
      <w:r w:rsidR="001E1D16">
        <w:rPr>
          <w:rFonts w:ascii="Arial" w:eastAsia="Calibri" w:hAnsi="Arial" w:cs="Arial"/>
          <w:szCs w:val="22"/>
        </w:rPr>
        <w:t xml:space="preserve"> </w:t>
      </w:r>
      <w:r w:rsidRPr="00BA211C">
        <w:rPr>
          <w:rFonts w:ascii="Arial" w:eastAsia="Calibri" w:hAnsi="Arial" w:cs="Arial"/>
          <w:szCs w:val="22"/>
        </w:rPr>
        <w:t>experimental</w:t>
      </w:r>
      <w:r w:rsidR="001E1D16">
        <w:rPr>
          <w:rFonts w:ascii="Arial" w:eastAsia="Calibri" w:hAnsi="Arial" w:cs="Arial"/>
          <w:szCs w:val="22"/>
        </w:rPr>
        <w:t xml:space="preserve"> </w:t>
      </w:r>
      <w:r w:rsidRPr="00BA211C">
        <w:rPr>
          <w:rFonts w:ascii="Arial" w:eastAsia="Calibri" w:hAnsi="Arial" w:cs="Arial"/>
          <w:szCs w:val="22"/>
        </w:rPr>
        <w:t>runs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performed</w:t>
      </w:r>
      <w:r w:rsidR="001E1D16">
        <w:rPr>
          <w:rFonts w:ascii="Arial" w:eastAsia="Calibri" w:hAnsi="Arial" w:cs="Arial"/>
          <w:szCs w:val="22"/>
        </w:rPr>
        <w:t xml:space="preserve"> </w:t>
      </w:r>
      <w:r w:rsidRPr="00BA211C">
        <w:rPr>
          <w:rFonts w:ascii="Arial" w:eastAsia="Calibri" w:hAnsi="Arial" w:cs="Arial"/>
          <w:szCs w:val="22"/>
        </w:rPr>
        <w:t>in</w:t>
      </w:r>
      <w:r w:rsidR="001E1D16">
        <w:rPr>
          <w:rFonts w:ascii="Arial" w:eastAsia="Calibri" w:hAnsi="Arial" w:cs="Arial"/>
          <w:szCs w:val="22"/>
        </w:rPr>
        <w:t xml:space="preserve"> </w:t>
      </w:r>
      <w:r w:rsidRPr="00BA211C">
        <w:rPr>
          <w:rFonts w:ascii="Arial" w:eastAsia="Calibri" w:hAnsi="Arial" w:cs="Arial"/>
          <w:szCs w:val="22"/>
        </w:rPr>
        <w:t>triplicate.</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relationship</w:t>
      </w:r>
      <w:r w:rsidR="001E1D16">
        <w:rPr>
          <w:rFonts w:ascii="Arial" w:eastAsia="Calibri" w:hAnsi="Arial" w:cs="Arial"/>
          <w:szCs w:val="22"/>
        </w:rPr>
        <w:t xml:space="preserve"> </w:t>
      </w:r>
      <w:r w:rsidRPr="00BA211C">
        <w:rPr>
          <w:rFonts w:ascii="Arial" w:eastAsia="Calibri" w:hAnsi="Arial" w:cs="Arial"/>
          <w:szCs w:val="22"/>
        </w:rPr>
        <w:t>between</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independent</w:t>
      </w:r>
      <w:r w:rsidR="001E1D16">
        <w:rPr>
          <w:rFonts w:ascii="Arial" w:eastAsia="Calibri" w:hAnsi="Arial" w:cs="Arial"/>
          <w:szCs w:val="22"/>
        </w:rPr>
        <w:t xml:space="preserve"> </w:t>
      </w:r>
      <w:r w:rsidRPr="00BA211C">
        <w:rPr>
          <w:rFonts w:ascii="Arial" w:eastAsia="Calibri" w:hAnsi="Arial" w:cs="Arial"/>
          <w:szCs w:val="22"/>
        </w:rPr>
        <w:t>variables</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PHB</w:t>
      </w:r>
      <w:r w:rsidR="001E1D16">
        <w:rPr>
          <w:rFonts w:ascii="Arial" w:eastAsia="Calibri" w:hAnsi="Arial" w:cs="Arial"/>
          <w:szCs w:val="22"/>
        </w:rPr>
        <w:t xml:space="preserve"> </w:t>
      </w:r>
      <w:r w:rsidRPr="00BA211C">
        <w:rPr>
          <w:rFonts w:ascii="Arial" w:eastAsia="Calibri" w:hAnsi="Arial" w:cs="Arial"/>
          <w:szCs w:val="22"/>
        </w:rPr>
        <w:t>yield</w:t>
      </w:r>
      <w:r w:rsidR="001E1D16">
        <w:rPr>
          <w:rFonts w:ascii="Arial" w:eastAsia="Calibri" w:hAnsi="Arial" w:cs="Arial"/>
          <w:szCs w:val="22"/>
        </w:rPr>
        <w:t xml:space="preserve"> </w:t>
      </w:r>
      <w:r w:rsidRPr="00BA211C">
        <w:rPr>
          <w:rFonts w:ascii="Arial" w:eastAsia="Calibri" w:hAnsi="Arial" w:cs="Arial"/>
          <w:szCs w:val="22"/>
        </w:rPr>
        <w:t>(Y)</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modeled</w:t>
      </w:r>
      <w:r w:rsidR="001E1D16">
        <w:rPr>
          <w:rFonts w:ascii="Arial" w:eastAsia="Calibri" w:hAnsi="Arial" w:cs="Arial"/>
          <w:szCs w:val="22"/>
        </w:rPr>
        <w:t xml:space="preserve"> </w:t>
      </w:r>
      <w:r w:rsidRPr="00BA211C">
        <w:rPr>
          <w:rFonts w:ascii="Arial" w:eastAsia="Calibri" w:hAnsi="Arial" w:cs="Arial"/>
          <w:szCs w:val="22"/>
        </w:rPr>
        <w:t>using</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second-order</w:t>
      </w:r>
      <w:r w:rsidR="001E1D16">
        <w:rPr>
          <w:rFonts w:ascii="Arial" w:eastAsia="Calibri" w:hAnsi="Arial" w:cs="Arial"/>
          <w:szCs w:val="22"/>
        </w:rPr>
        <w:t xml:space="preserve"> </w:t>
      </w:r>
      <w:r w:rsidRPr="00BA211C">
        <w:rPr>
          <w:rFonts w:ascii="Arial" w:eastAsia="Calibri" w:hAnsi="Arial" w:cs="Arial"/>
          <w:szCs w:val="22"/>
        </w:rPr>
        <w:t>polynomial</w:t>
      </w:r>
      <w:r w:rsidR="001E1D16">
        <w:rPr>
          <w:rFonts w:ascii="Arial" w:eastAsia="Calibri" w:hAnsi="Arial" w:cs="Arial"/>
          <w:szCs w:val="22"/>
        </w:rPr>
        <w:t xml:space="preserve"> </w:t>
      </w:r>
      <w:r w:rsidRPr="00BA211C">
        <w:rPr>
          <w:rFonts w:ascii="Arial" w:eastAsia="Calibri" w:hAnsi="Arial" w:cs="Arial"/>
          <w:szCs w:val="22"/>
        </w:rPr>
        <w:t>equation.</w:t>
      </w:r>
      <w:r w:rsidR="001E1D16">
        <w:rPr>
          <w:rFonts w:ascii="Arial" w:eastAsia="Calibri" w:hAnsi="Arial" w:cs="Arial"/>
          <w:szCs w:val="22"/>
        </w:rPr>
        <w:t xml:space="preserve">  </w:t>
      </w:r>
      <w:r w:rsidRPr="00BA211C">
        <w:rPr>
          <w:rFonts w:ascii="Arial" w:eastAsia="Calibri" w:hAnsi="Arial" w:cs="Arial"/>
          <w:szCs w:val="22"/>
        </w:rPr>
        <w:t>Experimental</w:t>
      </w:r>
      <w:r w:rsidR="001E1D16">
        <w:rPr>
          <w:rFonts w:ascii="Arial" w:eastAsia="Calibri" w:hAnsi="Arial" w:cs="Arial"/>
          <w:szCs w:val="22"/>
        </w:rPr>
        <w:t xml:space="preserve"> </w:t>
      </w:r>
      <w:r w:rsidRPr="00BA211C">
        <w:rPr>
          <w:rFonts w:ascii="Arial" w:eastAsia="Calibri" w:hAnsi="Arial" w:cs="Arial"/>
          <w:szCs w:val="22"/>
        </w:rPr>
        <w:t>data</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analyzed</w:t>
      </w:r>
      <w:r w:rsidR="001E1D16">
        <w:rPr>
          <w:rFonts w:ascii="Arial" w:eastAsia="Calibri" w:hAnsi="Arial" w:cs="Arial"/>
          <w:szCs w:val="22"/>
        </w:rPr>
        <w:t xml:space="preserve"> </w:t>
      </w:r>
      <w:r w:rsidRPr="00BA211C">
        <w:rPr>
          <w:rFonts w:ascii="Arial" w:eastAsia="Calibri" w:hAnsi="Arial" w:cs="Arial"/>
          <w:szCs w:val="22"/>
        </w:rPr>
        <w:t>using</w:t>
      </w:r>
      <w:r w:rsidR="001E1D16">
        <w:rPr>
          <w:rFonts w:ascii="Arial" w:eastAsia="Calibri" w:hAnsi="Arial" w:cs="Arial"/>
          <w:szCs w:val="22"/>
        </w:rPr>
        <w:t xml:space="preserve"> </w:t>
      </w:r>
      <w:r w:rsidRPr="00BA211C">
        <w:rPr>
          <w:rFonts w:ascii="Arial" w:eastAsia="Calibri" w:hAnsi="Arial" w:cs="Arial"/>
          <w:szCs w:val="22"/>
        </w:rPr>
        <w:t>Design-Expert</w:t>
      </w:r>
      <w:r w:rsidR="001E1D16">
        <w:rPr>
          <w:rFonts w:ascii="Arial" w:eastAsia="Calibri" w:hAnsi="Arial" w:cs="Arial"/>
          <w:szCs w:val="22"/>
        </w:rPr>
        <w:t xml:space="preserve"> </w:t>
      </w:r>
      <w:r w:rsidRPr="00BA211C">
        <w:rPr>
          <w:rFonts w:ascii="Arial" w:eastAsia="Calibri" w:hAnsi="Arial" w:cs="Arial"/>
          <w:szCs w:val="22"/>
        </w:rPr>
        <w:t>v.13</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generate</w:t>
      </w:r>
      <w:r w:rsidR="001E1D16">
        <w:rPr>
          <w:rFonts w:ascii="Arial" w:eastAsia="Calibri" w:hAnsi="Arial" w:cs="Arial"/>
          <w:szCs w:val="22"/>
        </w:rPr>
        <w:t xml:space="preserve"> </w:t>
      </w:r>
      <w:r w:rsidRPr="00BA211C">
        <w:rPr>
          <w:rFonts w:ascii="Arial" w:eastAsia="Calibri" w:hAnsi="Arial" w:cs="Arial"/>
          <w:szCs w:val="22"/>
        </w:rPr>
        <w:t>3D</w:t>
      </w:r>
      <w:r w:rsidR="001E1D16">
        <w:rPr>
          <w:rFonts w:ascii="Arial" w:eastAsia="Calibri" w:hAnsi="Arial" w:cs="Arial"/>
          <w:szCs w:val="22"/>
        </w:rPr>
        <w:t xml:space="preserve"> </w:t>
      </w:r>
      <w:r w:rsidRPr="00BA211C">
        <w:rPr>
          <w:rFonts w:ascii="Arial" w:eastAsia="Calibri" w:hAnsi="Arial" w:cs="Arial"/>
          <w:szCs w:val="22"/>
        </w:rPr>
        <w:t>response</w:t>
      </w:r>
      <w:r w:rsidR="001E1D16">
        <w:rPr>
          <w:rFonts w:ascii="Arial" w:eastAsia="Calibri" w:hAnsi="Arial" w:cs="Arial"/>
          <w:szCs w:val="22"/>
        </w:rPr>
        <w:t xml:space="preserve"> </w:t>
      </w:r>
      <w:r w:rsidRPr="00BA211C">
        <w:rPr>
          <w:rFonts w:ascii="Arial" w:eastAsia="Calibri" w:hAnsi="Arial" w:cs="Arial"/>
          <w:szCs w:val="22"/>
        </w:rPr>
        <w:t>surface</w:t>
      </w:r>
      <w:r w:rsidR="001E1D16">
        <w:rPr>
          <w:rFonts w:ascii="Arial" w:eastAsia="Calibri" w:hAnsi="Arial" w:cs="Arial"/>
          <w:szCs w:val="22"/>
        </w:rPr>
        <w:t xml:space="preserve"> </w:t>
      </w:r>
      <w:r w:rsidRPr="00BA211C">
        <w:rPr>
          <w:rFonts w:ascii="Arial" w:eastAsia="Calibri" w:hAnsi="Arial" w:cs="Arial"/>
          <w:szCs w:val="22"/>
        </w:rPr>
        <w:t>plots</w:t>
      </w:r>
      <w:r w:rsidR="001E1D16">
        <w:rPr>
          <w:rFonts w:ascii="Arial" w:eastAsia="Calibri" w:hAnsi="Arial" w:cs="Arial"/>
          <w:szCs w:val="22"/>
        </w:rPr>
        <w:t xml:space="preserve"> </w:t>
      </w:r>
      <w:r w:rsidRPr="00BA211C">
        <w:rPr>
          <w:rFonts w:ascii="Arial" w:eastAsia="Calibri" w:hAnsi="Arial" w:cs="Arial"/>
          <w:szCs w:val="22"/>
        </w:rPr>
        <w:fldChar w:fldCharType="begin" w:fldLock="1"/>
      </w:r>
      <w:r w:rsidRPr="00BA211C">
        <w:rPr>
          <w:rFonts w:ascii="Arial" w:eastAsia="Calibri" w:hAnsi="Arial" w:cs="Arial"/>
          <w:szCs w:val="22"/>
        </w:rPr>
        <w:instrText>ADDIN CSL_CITATION {"citationItems":[{"id":"ITEM-1","itemData":{"ISSN":"1471-2180","author":[{"dropping-particle":"","family":"Hamdy","given":"Shereen M","non-dropping-particle":"","parse-names":false,"suffix":""},{"dropping-particle":"","family":"Danial","given":"Amal W","non-dropping-particle":"","parse-names":false,"suffix":""},{"dropping-particle":"","family":"Gad El-Rab","given":"Sanaa M F","non-dropping-particle":"","parse-names":false,"suffix":""},{"dropping-particle":"","family":"Shoreit","given":"Ahmed A M","non-dropping-particle":"","parse-names":false,"suffix":""},{"dropping-particle":"","family":"Hesham","given":"Abd El-Latif","non-dropping-particle":"","parse-names":false,"suffix":""}],"container-title":"BMC microbiology","id":"ITEM-1","issue":"1","issued":{"date-parts":[["2022"]]},"page":"183","publisher":"Springer","title":"Production and optimization of bioplastic (Polyhydroxybutyrate) from Bacillus cereus strain SH-02 using response surface methodology","type":"article-journal","volume":"22"},"uris":["http://www.mendeley.com/documents/?uuid=197328c9-50fa-473a-94ad-4bbc4dee6b3a"]}],"mendeley":{"formattedCitation":"(Hamdy et al., 2022)","plainTextFormattedCitation":"(Hamdy et al., 2022)","previouslyFormattedCitation":"(Hamdy et al., 2022)"},"properties":{"noteIndex":0},"schema":"https://github.com/citation-style-language/schema/raw/master/csl-citation.json"}</w:instrText>
      </w:r>
      <w:r w:rsidRPr="00BA211C">
        <w:rPr>
          <w:rFonts w:ascii="Arial" w:eastAsia="Calibri" w:hAnsi="Arial" w:cs="Arial"/>
          <w:szCs w:val="22"/>
        </w:rPr>
        <w:fldChar w:fldCharType="separate"/>
      </w:r>
      <w:r w:rsidRPr="00BA211C">
        <w:rPr>
          <w:rFonts w:ascii="Arial" w:eastAsia="Calibri" w:hAnsi="Arial" w:cs="Arial"/>
          <w:noProof/>
          <w:szCs w:val="22"/>
        </w:rPr>
        <w:t>(Hamdy</w:t>
      </w:r>
      <w:r w:rsidR="001E1D16">
        <w:rPr>
          <w:rFonts w:ascii="Arial" w:eastAsia="Calibri" w:hAnsi="Arial" w:cs="Arial"/>
          <w:noProof/>
          <w:szCs w:val="22"/>
        </w:rPr>
        <w:t xml:space="preserve"> </w:t>
      </w:r>
      <w:r w:rsidRPr="00BA211C">
        <w:rPr>
          <w:rFonts w:ascii="Arial" w:eastAsia="Calibri" w:hAnsi="Arial" w:cs="Arial"/>
          <w:noProof/>
          <w:szCs w:val="22"/>
        </w:rPr>
        <w:t>et</w:t>
      </w:r>
      <w:r w:rsidR="001E1D16">
        <w:rPr>
          <w:rFonts w:ascii="Arial" w:eastAsia="Calibri" w:hAnsi="Arial" w:cs="Arial"/>
          <w:noProof/>
          <w:szCs w:val="22"/>
        </w:rPr>
        <w:t xml:space="preserve"> </w:t>
      </w:r>
      <w:r w:rsidRPr="00BA211C">
        <w:rPr>
          <w:rFonts w:ascii="Arial" w:eastAsia="Calibri" w:hAnsi="Arial" w:cs="Arial"/>
          <w:noProof/>
          <w:szCs w:val="22"/>
        </w:rPr>
        <w:t>al.,</w:t>
      </w:r>
      <w:r w:rsidR="001E1D16">
        <w:rPr>
          <w:rFonts w:ascii="Arial" w:eastAsia="Calibri" w:hAnsi="Arial" w:cs="Arial"/>
          <w:noProof/>
          <w:szCs w:val="22"/>
        </w:rPr>
        <w:t xml:space="preserve"> </w:t>
      </w:r>
      <w:r w:rsidRPr="00BA211C">
        <w:rPr>
          <w:rFonts w:ascii="Arial" w:eastAsia="Calibri" w:hAnsi="Arial" w:cs="Arial"/>
          <w:noProof/>
          <w:szCs w:val="22"/>
        </w:rPr>
        <w:t>2022)</w:t>
      </w:r>
      <w:r w:rsidRPr="00BA211C">
        <w:rPr>
          <w:rFonts w:ascii="Arial" w:eastAsia="Calibri" w:hAnsi="Arial" w:cs="Arial"/>
          <w:szCs w:val="22"/>
        </w:rPr>
        <w:fldChar w:fldCharType="end"/>
      </w:r>
      <w:r w:rsidRPr="00BA211C">
        <w:rPr>
          <w:rFonts w:ascii="Arial" w:eastAsia="Calibri" w:hAnsi="Arial" w:cs="Arial"/>
          <w:szCs w:val="22"/>
        </w:rPr>
        <w:t>.</w:t>
      </w:r>
    </w:p>
    <w:p w14:paraId="680DC70B" w14:textId="3F814FA1" w:rsidR="00BA211C" w:rsidRPr="00BA211C" w:rsidRDefault="00BA211C" w:rsidP="00BA211C">
      <w:pPr>
        <w:pStyle w:val="Body"/>
        <w:spacing w:after="0"/>
        <w:rPr>
          <w:rFonts w:ascii="Arial" w:eastAsia="Calibri" w:hAnsi="Arial" w:cs="Arial"/>
          <w:sz w:val="22"/>
          <w:szCs w:val="24"/>
        </w:rPr>
      </w:pPr>
      <w:r w:rsidRPr="00BA211C">
        <w:rPr>
          <w:rFonts w:ascii="Arial" w:eastAsia="Calibri" w:hAnsi="Arial" w:cs="Arial"/>
          <w:b/>
          <w:bCs/>
          <w:sz w:val="22"/>
          <w:szCs w:val="24"/>
        </w:rPr>
        <w:t>2.5</w:t>
      </w:r>
      <w:r w:rsidR="001E1D16">
        <w:rPr>
          <w:rFonts w:ascii="Arial" w:eastAsia="Calibri" w:hAnsi="Arial" w:cs="Arial"/>
          <w:b/>
          <w:bCs/>
          <w:sz w:val="22"/>
          <w:szCs w:val="24"/>
        </w:rPr>
        <w:t xml:space="preserve"> </w:t>
      </w:r>
      <w:r w:rsidRPr="00BA211C">
        <w:rPr>
          <w:rFonts w:ascii="Arial" w:eastAsia="Calibri" w:hAnsi="Arial" w:cs="Arial"/>
          <w:b/>
          <w:bCs/>
          <w:sz w:val="22"/>
          <w:szCs w:val="24"/>
        </w:rPr>
        <w:t>Extraction</w:t>
      </w:r>
      <w:r w:rsidR="001E1D16">
        <w:rPr>
          <w:rFonts w:ascii="Arial" w:eastAsia="Calibri" w:hAnsi="Arial" w:cs="Arial"/>
          <w:b/>
          <w:bCs/>
          <w:sz w:val="22"/>
          <w:szCs w:val="24"/>
        </w:rPr>
        <w:t xml:space="preserve"> </w:t>
      </w:r>
      <w:r w:rsidRPr="00BA211C">
        <w:rPr>
          <w:rFonts w:ascii="Arial" w:eastAsia="Calibri" w:hAnsi="Arial" w:cs="Arial"/>
          <w:b/>
          <w:bCs/>
          <w:sz w:val="22"/>
          <w:szCs w:val="24"/>
        </w:rPr>
        <w:t>and</w:t>
      </w:r>
      <w:r w:rsidR="001E1D16">
        <w:rPr>
          <w:rFonts w:ascii="Arial" w:eastAsia="Calibri" w:hAnsi="Arial" w:cs="Arial"/>
          <w:b/>
          <w:bCs/>
          <w:sz w:val="22"/>
          <w:szCs w:val="24"/>
        </w:rPr>
        <w:t xml:space="preserve"> </w:t>
      </w:r>
      <w:r w:rsidRPr="00BA211C">
        <w:rPr>
          <w:rFonts w:ascii="Arial" w:eastAsia="Calibri" w:hAnsi="Arial" w:cs="Arial"/>
          <w:b/>
          <w:bCs/>
          <w:sz w:val="22"/>
          <w:szCs w:val="24"/>
        </w:rPr>
        <w:t>Characterization</w:t>
      </w:r>
    </w:p>
    <w:p w14:paraId="7399DD90" w14:textId="4C2DA9C3" w:rsidR="00BA211C" w:rsidRPr="00BA211C" w:rsidRDefault="00BA211C" w:rsidP="00BA211C">
      <w:pPr>
        <w:pStyle w:val="Body"/>
        <w:rPr>
          <w:rFonts w:ascii="Arial" w:eastAsia="Calibri" w:hAnsi="Arial" w:cs="Arial"/>
          <w:szCs w:val="22"/>
        </w:rPr>
      </w:pPr>
      <w:r w:rsidRPr="00BA211C">
        <w:rPr>
          <w:rFonts w:ascii="Arial" w:eastAsia="Calibri" w:hAnsi="Arial" w:cs="Arial"/>
          <w:szCs w:val="22"/>
        </w:rPr>
        <w:t>Biomass</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harvested</w:t>
      </w:r>
      <w:r w:rsidR="001E1D16">
        <w:rPr>
          <w:rFonts w:ascii="Arial" w:eastAsia="Calibri" w:hAnsi="Arial" w:cs="Arial"/>
          <w:szCs w:val="22"/>
        </w:rPr>
        <w:t xml:space="preserve"> </w:t>
      </w:r>
      <w:r w:rsidRPr="00BA211C">
        <w:rPr>
          <w:rFonts w:ascii="Arial" w:eastAsia="Calibri" w:hAnsi="Arial" w:cs="Arial"/>
          <w:szCs w:val="22"/>
        </w:rPr>
        <w:t>via</w:t>
      </w:r>
      <w:r w:rsidR="001E1D16">
        <w:rPr>
          <w:rFonts w:ascii="Arial" w:eastAsia="Calibri" w:hAnsi="Arial" w:cs="Arial"/>
          <w:szCs w:val="22"/>
        </w:rPr>
        <w:t xml:space="preserve"> </w:t>
      </w:r>
      <w:r w:rsidRPr="00BA211C">
        <w:rPr>
          <w:rFonts w:ascii="Arial" w:eastAsia="Calibri" w:hAnsi="Arial" w:cs="Arial"/>
          <w:szCs w:val="22"/>
        </w:rPr>
        <w:t>centrifugation</w:t>
      </w:r>
      <w:r w:rsidR="001E1D16">
        <w:rPr>
          <w:rFonts w:ascii="Arial" w:eastAsia="Calibri" w:hAnsi="Arial" w:cs="Arial"/>
          <w:szCs w:val="22"/>
        </w:rPr>
        <w:t xml:space="preserve"> </w:t>
      </w:r>
      <w:r w:rsidRPr="00BA211C">
        <w:rPr>
          <w:rFonts w:ascii="Arial" w:eastAsia="Calibri" w:hAnsi="Arial" w:cs="Arial"/>
          <w:szCs w:val="22"/>
        </w:rPr>
        <w:t>(10,000</w:t>
      </w:r>
      <w:r w:rsidR="001E1D16">
        <w:rPr>
          <w:rFonts w:ascii="Arial" w:eastAsia="Calibri" w:hAnsi="Arial" w:cs="Arial"/>
          <w:szCs w:val="22"/>
        </w:rPr>
        <w:t xml:space="preserve"> </w:t>
      </w:r>
      <w:r w:rsidRPr="00BA211C">
        <w:rPr>
          <w:rFonts w:ascii="Arial" w:eastAsia="Calibri" w:hAnsi="Arial" w:cs="Arial"/>
          <w:szCs w:val="22"/>
        </w:rPr>
        <w:t>rpm,</w:t>
      </w:r>
      <w:r w:rsidR="001E1D16">
        <w:rPr>
          <w:rFonts w:ascii="Arial" w:eastAsia="Calibri" w:hAnsi="Arial" w:cs="Arial"/>
          <w:szCs w:val="22"/>
        </w:rPr>
        <w:t xml:space="preserve"> </w:t>
      </w:r>
      <w:r w:rsidRPr="00BA211C">
        <w:rPr>
          <w:rFonts w:ascii="Arial" w:eastAsia="Calibri" w:hAnsi="Arial" w:cs="Arial"/>
          <w:szCs w:val="22"/>
        </w:rPr>
        <w:t>15</w:t>
      </w:r>
      <w:r w:rsidR="001E1D16">
        <w:rPr>
          <w:rFonts w:ascii="Arial" w:eastAsia="Calibri" w:hAnsi="Arial" w:cs="Arial"/>
          <w:szCs w:val="22"/>
        </w:rPr>
        <w:t xml:space="preserve"> </w:t>
      </w:r>
      <w:r w:rsidRPr="00BA211C">
        <w:rPr>
          <w:rFonts w:ascii="Arial" w:eastAsia="Calibri" w:hAnsi="Arial" w:cs="Arial"/>
          <w:szCs w:val="22"/>
        </w:rPr>
        <w:t>min,</w:t>
      </w:r>
      <w:r w:rsidR="001E1D16">
        <w:rPr>
          <w:rFonts w:ascii="Arial" w:eastAsia="Calibri" w:hAnsi="Arial" w:cs="Arial"/>
          <w:szCs w:val="22"/>
        </w:rPr>
        <w:t xml:space="preserve"> </w:t>
      </w:r>
      <w:r w:rsidRPr="00BA211C">
        <w:rPr>
          <w:rFonts w:ascii="Arial" w:eastAsia="Calibri" w:hAnsi="Arial" w:cs="Arial"/>
          <w:szCs w:val="22"/>
        </w:rPr>
        <w:t>4°C),</w:t>
      </w:r>
      <w:r w:rsidR="001E1D16">
        <w:rPr>
          <w:rFonts w:ascii="Arial" w:eastAsia="Calibri" w:hAnsi="Arial" w:cs="Arial"/>
          <w:szCs w:val="22"/>
        </w:rPr>
        <w:t xml:space="preserve"> </w:t>
      </w:r>
      <w:r w:rsidRPr="00BA211C">
        <w:rPr>
          <w:rFonts w:ascii="Arial" w:eastAsia="Calibri" w:hAnsi="Arial" w:cs="Arial"/>
          <w:szCs w:val="22"/>
        </w:rPr>
        <w:t>washed</w:t>
      </w:r>
      <w:r w:rsidR="001E1D16">
        <w:rPr>
          <w:rFonts w:ascii="Arial" w:eastAsia="Calibri" w:hAnsi="Arial" w:cs="Arial"/>
          <w:szCs w:val="22"/>
        </w:rPr>
        <w:t xml:space="preserve"> </w:t>
      </w:r>
      <w:r w:rsidRPr="00BA211C">
        <w:rPr>
          <w:rFonts w:ascii="Arial" w:eastAsia="Calibri" w:hAnsi="Arial" w:cs="Arial"/>
          <w:szCs w:val="22"/>
        </w:rPr>
        <w:t>twice</w:t>
      </w:r>
      <w:r w:rsidR="001E1D16">
        <w:rPr>
          <w:rFonts w:ascii="Arial" w:eastAsia="Calibri" w:hAnsi="Arial" w:cs="Arial"/>
          <w:szCs w:val="22"/>
        </w:rPr>
        <w:t xml:space="preserve"> </w:t>
      </w:r>
      <w:r w:rsidRPr="00BA211C">
        <w:rPr>
          <w:rFonts w:ascii="Arial" w:eastAsia="Calibri" w:hAnsi="Arial" w:cs="Arial"/>
          <w:szCs w:val="22"/>
        </w:rPr>
        <w:t>with</w:t>
      </w:r>
      <w:r w:rsidR="001E1D16">
        <w:rPr>
          <w:rFonts w:ascii="Arial" w:eastAsia="Calibri" w:hAnsi="Arial" w:cs="Arial"/>
          <w:szCs w:val="22"/>
        </w:rPr>
        <w:t xml:space="preserve"> </w:t>
      </w:r>
      <w:r w:rsidRPr="00BA211C">
        <w:rPr>
          <w:rFonts w:ascii="Arial" w:eastAsia="Calibri" w:hAnsi="Arial" w:cs="Arial"/>
          <w:szCs w:val="22"/>
        </w:rPr>
        <w:t>deionized</w:t>
      </w:r>
      <w:r w:rsidR="001E1D16">
        <w:rPr>
          <w:rFonts w:ascii="Arial" w:eastAsia="Calibri" w:hAnsi="Arial" w:cs="Arial"/>
          <w:szCs w:val="22"/>
        </w:rPr>
        <w:t xml:space="preserve"> </w:t>
      </w:r>
      <w:r w:rsidRPr="00BA211C">
        <w:rPr>
          <w:rFonts w:ascii="Arial" w:eastAsia="Calibri" w:hAnsi="Arial" w:cs="Arial"/>
          <w:szCs w:val="22"/>
        </w:rPr>
        <w:t>water,</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lyophilized</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determine</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Dry</w:t>
      </w:r>
      <w:r w:rsidR="001E1D16">
        <w:rPr>
          <w:rFonts w:ascii="Arial" w:eastAsia="Calibri" w:hAnsi="Arial" w:cs="Arial"/>
          <w:szCs w:val="22"/>
        </w:rPr>
        <w:t xml:space="preserve"> </w:t>
      </w:r>
      <w:r w:rsidRPr="00BA211C">
        <w:rPr>
          <w:rFonts w:ascii="Arial" w:eastAsia="Calibri" w:hAnsi="Arial" w:cs="Arial"/>
          <w:szCs w:val="22"/>
        </w:rPr>
        <w:t>Cell</w:t>
      </w:r>
      <w:r w:rsidR="001E1D16">
        <w:rPr>
          <w:rFonts w:ascii="Arial" w:eastAsia="Calibri" w:hAnsi="Arial" w:cs="Arial"/>
          <w:szCs w:val="22"/>
        </w:rPr>
        <w:t xml:space="preserve"> </w:t>
      </w:r>
      <w:r w:rsidRPr="00BA211C">
        <w:rPr>
          <w:rFonts w:ascii="Arial" w:eastAsia="Calibri" w:hAnsi="Arial" w:cs="Arial"/>
          <w:szCs w:val="22"/>
        </w:rPr>
        <w:t>Weight</w:t>
      </w:r>
      <w:r w:rsidR="001E1D16">
        <w:rPr>
          <w:rFonts w:ascii="Arial" w:eastAsia="Calibri" w:hAnsi="Arial" w:cs="Arial"/>
          <w:szCs w:val="22"/>
        </w:rPr>
        <w:t xml:space="preserve"> </w:t>
      </w:r>
      <w:r w:rsidRPr="00BA211C">
        <w:rPr>
          <w:rFonts w:ascii="Arial" w:eastAsia="Calibri" w:hAnsi="Arial" w:cs="Arial"/>
          <w:szCs w:val="22"/>
        </w:rPr>
        <w:t>(DCW).</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intracellular</w:t>
      </w:r>
      <w:r w:rsidR="001E1D16">
        <w:rPr>
          <w:rFonts w:ascii="Arial" w:eastAsia="Calibri" w:hAnsi="Arial" w:cs="Arial"/>
          <w:szCs w:val="22"/>
        </w:rPr>
        <w:t xml:space="preserve"> </w:t>
      </w:r>
      <w:r w:rsidRPr="00BA211C">
        <w:rPr>
          <w:rFonts w:ascii="Arial" w:eastAsia="Calibri" w:hAnsi="Arial" w:cs="Arial"/>
          <w:szCs w:val="22"/>
        </w:rPr>
        <w:t>PHB</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extracted</w:t>
      </w:r>
      <w:r w:rsidR="001E1D16">
        <w:rPr>
          <w:rFonts w:ascii="Arial" w:eastAsia="Calibri" w:hAnsi="Arial" w:cs="Arial"/>
          <w:szCs w:val="22"/>
        </w:rPr>
        <w:t xml:space="preserve"> </w:t>
      </w:r>
      <w:r w:rsidRPr="00BA211C">
        <w:rPr>
          <w:rFonts w:ascii="Arial" w:eastAsia="Calibri" w:hAnsi="Arial" w:cs="Arial"/>
          <w:szCs w:val="22"/>
        </w:rPr>
        <w:t>using</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modified</w:t>
      </w:r>
      <w:r w:rsidR="001E1D16">
        <w:rPr>
          <w:rFonts w:ascii="Arial" w:eastAsia="Calibri" w:hAnsi="Arial" w:cs="Arial"/>
          <w:szCs w:val="22"/>
        </w:rPr>
        <w:t xml:space="preserve"> </w:t>
      </w:r>
      <w:r w:rsidRPr="00BA211C">
        <w:rPr>
          <w:rFonts w:ascii="Arial" w:eastAsia="Calibri" w:hAnsi="Arial" w:cs="Arial"/>
          <w:szCs w:val="22"/>
        </w:rPr>
        <w:t>sodium</w:t>
      </w:r>
      <w:r w:rsidR="001E1D16">
        <w:rPr>
          <w:rFonts w:ascii="Arial" w:eastAsia="Calibri" w:hAnsi="Arial" w:cs="Arial"/>
          <w:szCs w:val="22"/>
        </w:rPr>
        <w:t xml:space="preserve"> </w:t>
      </w:r>
      <w:r w:rsidRPr="00BA211C">
        <w:rPr>
          <w:rFonts w:ascii="Arial" w:eastAsia="Calibri" w:hAnsi="Arial" w:cs="Arial"/>
          <w:szCs w:val="22"/>
        </w:rPr>
        <w:t>hypochlorite-chloroform</w:t>
      </w:r>
      <w:r w:rsidR="001E1D16">
        <w:rPr>
          <w:rFonts w:ascii="Arial" w:eastAsia="Calibri" w:hAnsi="Arial" w:cs="Arial"/>
          <w:szCs w:val="22"/>
        </w:rPr>
        <w:t xml:space="preserve"> </w:t>
      </w:r>
      <w:r w:rsidRPr="00BA211C">
        <w:rPr>
          <w:rFonts w:ascii="Arial" w:eastAsia="Calibri" w:hAnsi="Arial" w:cs="Arial"/>
          <w:szCs w:val="22"/>
        </w:rPr>
        <w:t>method.</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dried</w:t>
      </w:r>
      <w:r w:rsidR="001E1D16">
        <w:rPr>
          <w:rFonts w:ascii="Arial" w:eastAsia="Calibri" w:hAnsi="Arial" w:cs="Arial"/>
          <w:szCs w:val="22"/>
        </w:rPr>
        <w:t xml:space="preserve"> </w:t>
      </w:r>
      <w:r w:rsidRPr="00BA211C">
        <w:rPr>
          <w:rFonts w:ascii="Arial" w:eastAsia="Calibri" w:hAnsi="Arial" w:cs="Arial"/>
          <w:szCs w:val="22"/>
        </w:rPr>
        <w:t>biomass</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treated</w:t>
      </w:r>
      <w:r w:rsidR="001E1D16">
        <w:rPr>
          <w:rFonts w:ascii="Arial" w:eastAsia="Calibri" w:hAnsi="Arial" w:cs="Arial"/>
          <w:szCs w:val="22"/>
        </w:rPr>
        <w:t xml:space="preserve"> </w:t>
      </w:r>
      <w:r w:rsidRPr="00BA211C">
        <w:rPr>
          <w:rFonts w:ascii="Arial" w:eastAsia="Calibri" w:hAnsi="Arial" w:cs="Arial"/>
          <w:szCs w:val="22"/>
        </w:rPr>
        <w:t>with</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3.6%</w:t>
      </w:r>
      <w:r w:rsidR="001E1D16">
        <w:rPr>
          <w:rFonts w:ascii="Arial" w:eastAsia="Calibri" w:hAnsi="Arial" w:cs="Arial"/>
          <w:szCs w:val="22"/>
        </w:rPr>
        <w:t xml:space="preserve"> </w:t>
      </w:r>
      <w:r w:rsidRPr="00BA211C">
        <w:rPr>
          <w:rFonts w:ascii="Arial" w:eastAsia="Calibri" w:hAnsi="Arial" w:cs="Arial"/>
          <w:szCs w:val="22"/>
        </w:rPr>
        <w:t>(v/v)</w:t>
      </w:r>
      <w:r w:rsidR="001E1D16">
        <w:rPr>
          <w:rFonts w:ascii="Arial" w:eastAsia="Calibri" w:hAnsi="Arial" w:cs="Arial"/>
          <w:szCs w:val="22"/>
        </w:rPr>
        <w:t xml:space="preserve"> </w:t>
      </w:r>
      <w:proofErr w:type="spellStart"/>
      <w:r w:rsidRPr="00BA211C">
        <w:rPr>
          <w:rFonts w:ascii="Arial" w:eastAsia="Calibri" w:hAnsi="Arial" w:cs="Arial"/>
          <w:szCs w:val="22"/>
        </w:rPr>
        <w:t>NaOCl</w:t>
      </w:r>
      <w:proofErr w:type="spellEnd"/>
      <w:r w:rsidR="001E1D16">
        <w:rPr>
          <w:rFonts w:ascii="Arial" w:eastAsia="Calibri" w:hAnsi="Arial" w:cs="Arial"/>
          <w:szCs w:val="22"/>
        </w:rPr>
        <w:t xml:space="preserve"> </w:t>
      </w:r>
      <w:r w:rsidRPr="00BA211C">
        <w:rPr>
          <w:rFonts w:ascii="Arial" w:eastAsia="Calibri" w:hAnsi="Arial" w:cs="Arial"/>
          <w:szCs w:val="22"/>
        </w:rPr>
        <w:t>solution</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chloroform</w:t>
      </w:r>
      <w:r w:rsidR="001E1D16">
        <w:rPr>
          <w:rFonts w:ascii="Arial" w:eastAsia="Calibri" w:hAnsi="Arial" w:cs="Arial"/>
          <w:szCs w:val="22"/>
        </w:rPr>
        <w:t xml:space="preserve"> </w:t>
      </w:r>
      <w:r w:rsidRPr="00BA211C">
        <w:rPr>
          <w:rFonts w:ascii="Arial" w:eastAsia="Calibri" w:hAnsi="Arial" w:cs="Arial"/>
          <w:szCs w:val="22"/>
        </w:rPr>
        <w:t>(1:1</w:t>
      </w:r>
      <w:r w:rsidR="001E1D16">
        <w:rPr>
          <w:rFonts w:ascii="Arial" w:eastAsia="Calibri" w:hAnsi="Arial" w:cs="Arial"/>
          <w:szCs w:val="22"/>
        </w:rPr>
        <w:t xml:space="preserve"> </w:t>
      </w:r>
      <w:r w:rsidRPr="00BA211C">
        <w:rPr>
          <w:rFonts w:ascii="Arial" w:eastAsia="Calibri" w:hAnsi="Arial" w:cs="Arial"/>
          <w:szCs w:val="22"/>
        </w:rPr>
        <w:t>ratio)</w:t>
      </w:r>
      <w:r w:rsidR="001E1D16">
        <w:rPr>
          <w:rFonts w:ascii="Arial" w:eastAsia="Calibri" w:hAnsi="Arial" w:cs="Arial"/>
          <w:szCs w:val="22"/>
        </w:rPr>
        <w:t xml:space="preserve"> </w:t>
      </w:r>
      <w:r w:rsidRPr="00BA211C">
        <w:rPr>
          <w:rFonts w:ascii="Arial" w:eastAsia="Calibri" w:hAnsi="Arial" w:cs="Arial"/>
          <w:szCs w:val="22"/>
        </w:rPr>
        <w:t>at</w:t>
      </w:r>
      <w:r w:rsidR="001E1D16">
        <w:rPr>
          <w:rFonts w:ascii="Arial" w:eastAsia="Calibri" w:hAnsi="Arial" w:cs="Arial"/>
          <w:szCs w:val="22"/>
        </w:rPr>
        <w:t xml:space="preserve"> </w:t>
      </w:r>
      <w:r w:rsidRPr="00BA211C">
        <w:rPr>
          <w:rFonts w:ascii="Arial" w:eastAsia="Calibri" w:hAnsi="Arial" w:cs="Arial"/>
          <w:szCs w:val="22"/>
        </w:rPr>
        <w:t>30°C</w:t>
      </w:r>
      <w:r w:rsidR="001E1D16">
        <w:rPr>
          <w:rFonts w:ascii="Arial" w:eastAsia="Calibri" w:hAnsi="Arial" w:cs="Arial"/>
          <w:szCs w:val="22"/>
        </w:rPr>
        <w:t xml:space="preserve"> </w:t>
      </w: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1</w:t>
      </w:r>
      <w:r w:rsidR="001E1D16">
        <w:rPr>
          <w:rFonts w:ascii="Arial" w:eastAsia="Calibri" w:hAnsi="Arial" w:cs="Arial"/>
          <w:szCs w:val="22"/>
        </w:rPr>
        <w:t xml:space="preserve"> </w:t>
      </w:r>
      <w:r w:rsidRPr="00BA211C">
        <w:rPr>
          <w:rFonts w:ascii="Arial" w:eastAsia="Calibri" w:hAnsi="Arial" w:cs="Arial"/>
          <w:szCs w:val="22"/>
        </w:rPr>
        <w:t>hour</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facilitate</w:t>
      </w:r>
      <w:r w:rsidR="001E1D16">
        <w:rPr>
          <w:rFonts w:ascii="Arial" w:eastAsia="Calibri" w:hAnsi="Arial" w:cs="Arial"/>
          <w:szCs w:val="22"/>
        </w:rPr>
        <w:t xml:space="preserve"> </w:t>
      </w:r>
      <w:r w:rsidRPr="00BA211C">
        <w:rPr>
          <w:rFonts w:ascii="Arial" w:eastAsia="Calibri" w:hAnsi="Arial" w:cs="Arial"/>
          <w:szCs w:val="22"/>
        </w:rPr>
        <w:t>cell</w:t>
      </w:r>
      <w:r w:rsidR="001E1D16">
        <w:rPr>
          <w:rFonts w:ascii="Arial" w:eastAsia="Calibri" w:hAnsi="Arial" w:cs="Arial"/>
          <w:szCs w:val="22"/>
        </w:rPr>
        <w:t xml:space="preserve"> </w:t>
      </w:r>
      <w:r w:rsidRPr="00BA211C">
        <w:rPr>
          <w:rFonts w:ascii="Arial" w:eastAsia="Calibri" w:hAnsi="Arial" w:cs="Arial"/>
          <w:szCs w:val="22"/>
        </w:rPr>
        <w:t>lysis</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polymer</w:t>
      </w:r>
      <w:r w:rsidR="001E1D16">
        <w:rPr>
          <w:rFonts w:ascii="Arial" w:eastAsia="Calibri" w:hAnsi="Arial" w:cs="Arial"/>
          <w:szCs w:val="22"/>
        </w:rPr>
        <w:t xml:space="preserve"> </w:t>
      </w:r>
      <w:r w:rsidRPr="00BA211C">
        <w:rPr>
          <w:rFonts w:ascii="Arial" w:eastAsia="Calibri" w:hAnsi="Arial" w:cs="Arial"/>
          <w:szCs w:val="22"/>
        </w:rPr>
        <w:t>solubilization.</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organic</w:t>
      </w:r>
      <w:r w:rsidR="001E1D16">
        <w:rPr>
          <w:rFonts w:ascii="Arial" w:eastAsia="Calibri" w:hAnsi="Arial" w:cs="Arial"/>
          <w:szCs w:val="22"/>
        </w:rPr>
        <w:t xml:space="preserve"> </w:t>
      </w:r>
      <w:r w:rsidRPr="00BA211C">
        <w:rPr>
          <w:rFonts w:ascii="Arial" w:eastAsia="Calibri" w:hAnsi="Arial" w:cs="Arial"/>
          <w:szCs w:val="22"/>
        </w:rPr>
        <w:t>phase</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recovered</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polymer</w:t>
      </w:r>
      <w:r w:rsidR="001E1D16">
        <w:rPr>
          <w:rFonts w:ascii="Arial" w:eastAsia="Calibri" w:hAnsi="Arial" w:cs="Arial"/>
          <w:szCs w:val="22"/>
        </w:rPr>
        <w:t xml:space="preserve"> </w:t>
      </w:r>
      <w:r w:rsidRPr="00BA211C">
        <w:rPr>
          <w:rFonts w:ascii="Arial" w:eastAsia="Calibri" w:hAnsi="Arial" w:cs="Arial"/>
          <w:szCs w:val="22"/>
        </w:rPr>
        <w:t>precipitated</w:t>
      </w:r>
      <w:r w:rsidR="001E1D16">
        <w:rPr>
          <w:rFonts w:ascii="Arial" w:eastAsia="Calibri" w:hAnsi="Arial" w:cs="Arial"/>
          <w:szCs w:val="22"/>
        </w:rPr>
        <w:t xml:space="preserve"> </w:t>
      </w:r>
      <w:r w:rsidRPr="00BA211C">
        <w:rPr>
          <w:rFonts w:ascii="Arial" w:eastAsia="Calibri" w:hAnsi="Arial" w:cs="Arial"/>
          <w:szCs w:val="22"/>
        </w:rPr>
        <w:t>with</w:t>
      </w:r>
      <w:r w:rsidR="001E1D16">
        <w:rPr>
          <w:rFonts w:ascii="Arial" w:eastAsia="Calibri" w:hAnsi="Arial" w:cs="Arial"/>
          <w:szCs w:val="22"/>
        </w:rPr>
        <w:t xml:space="preserve"> </w:t>
      </w:r>
      <w:r w:rsidRPr="00BA211C">
        <w:rPr>
          <w:rFonts w:ascii="Arial" w:eastAsia="Calibri" w:hAnsi="Arial" w:cs="Arial"/>
          <w:szCs w:val="22"/>
        </w:rPr>
        <w:t>ten</w:t>
      </w:r>
      <w:r w:rsidR="001E1D16">
        <w:rPr>
          <w:rFonts w:ascii="Arial" w:eastAsia="Calibri" w:hAnsi="Arial" w:cs="Arial"/>
          <w:szCs w:val="22"/>
        </w:rPr>
        <w:t xml:space="preserve"> </w:t>
      </w:r>
      <w:r w:rsidRPr="00BA211C">
        <w:rPr>
          <w:rFonts w:ascii="Arial" w:eastAsia="Calibri" w:hAnsi="Arial" w:cs="Arial"/>
          <w:szCs w:val="22"/>
        </w:rPr>
        <w:t>volumes</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ice-cold</w:t>
      </w:r>
      <w:r w:rsidR="001E1D16">
        <w:rPr>
          <w:rFonts w:ascii="Arial" w:eastAsia="Calibri" w:hAnsi="Arial" w:cs="Arial"/>
          <w:szCs w:val="22"/>
        </w:rPr>
        <w:t xml:space="preserve"> </w:t>
      </w:r>
      <w:r w:rsidRPr="00BA211C">
        <w:rPr>
          <w:rFonts w:ascii="Arial" w:eastAsia="Calibri" w:hAnsi="Arial" w:cs="Arial"/>
          <w:szCs w:val="22"/>
        </w:rPr>
        <w:t>methanol</w:t>
      </w:r>
      <w:r w:rsidR="001E1D16">
        <w:rPr>
          <w:rFonts w:ascii="Arial" w:eastAsia="Calibri" w:hAnsi="Arial" w:cs="Arial"/>
          <w:szCs w:val="22"/>
        </w:rPr>
        <w:t xml:space="preserve"> </w:t>
      </w:r>
      <w:r w:rsidRPr="00BA211C">
        <w:rPr>
          <w:rFonts w:ascii="Arial" w:eastAsia="Calibri" w:hAnsi="Arial" w:cs="Arial"/>
          <w:szCs w:val="22"/>
        </w:rPr>
        <w:fldChar w:fldCharType="begin" w:fldLock="1"/>
      </w:r>
      <w:r w:rsidRPr="00BA211C">
        <w:rPr>
          <w:rFonts w:ascii="Arial" w:eastAsia="Calibri" w:hAnsi="Arial" w:cs="Arial"/>
          <w:szCs w:val="22"/>
        </w:rPr>
        <w:instrText>ADDIN CSL_CITATION {"citationItems":[{"id":"ITEM-1","itemData":{"ISSN":"2955-1153","author":[{"dropping-particle":"","family":"Adamu","given":"Khadija Suleiman","non-dropping-particle":"","parse-names":false,"suffix":""},{"dropping-particle":"","family":"Salisu","given":"Imrana","non-dropping-particle":"","parse-names":false,"suffix":""}],"container-title":"UMYU Scientifica","id":"ITEM-1","issue":"4","issued":{"date-parts":[["2024"]]},"page":"355-368","title":"Optimization of Polyhydroxybutyrate Production by Bacillus Species Isolated from Dump Site Soil Using Multiple Linear Regression Analysis","type":"article-journal","volume":"3"},"uris":["http://www.mendeley.com/documents/?uuid=0ea345f0-b5b2-4b2a-b72e-fca9ec69d322"]}],"mendeley":{"formattedCitation":"(Adamu &amp; Salisu, 2024)","plainTextFormattedCitation":"(Adamu &amp; Salisu, 2024)","previouslyFormattedCitation":"(Adamu &amp; Salisu, 2024)"},"properties":{"noteIndex":0},"schema":"https://github.com/citation-style-language/schema/raw/master/csl-citation.json"}</w:instrText>
      </w:r>
      <w:r w:rsidRPr="00BA211C">
        <w:rPr>
          <w:rFonts w:ascii="Arial" w:eastAsia="Calibri" w:hAnsi="Arial" w:cs="Arial"/>
          <w:szCs w:val="22"/>
        </w:rPr>
        <w:fldChar w:fldCharType="separate"/>
      </w:r>
      <w:r w:rsidRPr="00BA211C">
        <w:rPr>
          <w:rFonts w:ascii="Arial" w:eastAsia="Calibri" w:hAnsi="Arial" w:cs="Arial"/>
          <w:noProof/>
          <w:szCs w:val="22"/>
        </w:rPr>
        <w:t>(Adamu</w:t>
      </w:r>
      <w:r w:rsidR="001E1D16">
        <w:rPr>
          <w:rFonts w:ascii="Arial" w:eastAsia="Calibri" w:hAnsi="Arial" w:cs="Arial"/>
          <w:noProof/>
          <w:szCs w:val="22"/>
        </w:rPr>
        <w:t xml:space="preserve"> </w:t>
      </w:r>
      <w:r w:rsidRPr="00BA211C">
        <w:rPr>
          <w:rFonts w:ascii="Arial" w:eastAsia="Calibri" w:hAnsi="Arial" w:cs="Arial"/>
          <w:noProof/>
          <w:szCs w:val="22"/>
        </w:rPr>
        <w:t>&amp;</w:t>
      </w:r>
      <w:r w:rsidR="001E1D16">
        <w:rPr>
          <w:rFonts w:ascii="Arial" w:eastAsia="Calibri" w:hAnsi="Arial" w:cs="Arial"/>
          <w:noProof/>
          <w:szCs w:val="22"/>
        </w:rPr>
        <w:t xml:space="preserve"> </w:t>
      </w:r>
      <w:r w:rsidRPr="00BA211C">
        <w:rPr>
          <w:rFonts w:ascii="Arial" w:eastAsia="Calibri" w:hAnsi="Arial" w:cs="Arial"/>
          <w:noProof/>
          <w:szCs w:val="22"/>
        </w:rPr>
        <w:t>Salisu,</w:t>
      </w:r>
      <w:r w:rsidR="001E1D16">
        <w:rPr>
          <w:rFonts w:ascii="Arial" w:eastAsia="Calibri" w:hAnsi="Arial" w:cs="Arial"/>
          <w:noProof/>
          <w:szCs w:val="22"/>
        </w:rPr>
        <w:t xml:space="preserve"> </w:t>
      </w:r>
      <w:r w:rsidRPr="00BA211C">
        <w:rPr>
          <w:rFonts w:ascii="Arial" w:eastAsia="Calibri" w:hAnsi="Arial" w:cs="Arial"/>
          <w:noProof/>
          <w:szCs w:val="22"/>
        </w:rPr>
        <w:t>2024)</w:t>
      </w:r>
      <w:r w:rsidRPr="00BA211C">
        <w:rPr>
          <w:rFonts w:ascii="Arial" w:eastAsia="Calibri" w:hAnsi="Arial" w:cs="Arial"/>
          <w:szCs w:val="22"/>
        </w:rPr>
        <w:fldChar w:fldCharType="end"/>
      </w:r>
      <w:r w:rsidRPr="00BA211C">
        <w:rPr>
          <w:rFonts w:ascii="Arial" w:eastAsia="Calibri" w:hAnsi="Arial" w:cs="Arial"/>
          <w:szCs w:val="22"/>
        </w:rPr>
        <w:t>.</w:t>
      </w:r>
    </w:p>
    <w:p w14:paraId="70D5E514" w14:textId="4E017389" w:rsidR="00BA211C" w:rsidRPr="00BA211C" w:rsidRDefault="00BA211C" w:rsidP="00BA211C">
      <w:pPr>
        <w:pStyle w:val="Body"/>
        <w:rPr>
          <w:rFonts w:ascii="Arial" w:eastAsia="Calibri" w:hAnsi="Arial" w:cs="Arial"/>
          <w:szCs w:val="22"/>
        </w:rPr>
      </w:pPr>
      <w:r w:rsidRPr="00BA211C">
        <w:rPr>
          <w:rFonts w:ascii="Arial" w:eastAsia="Calibri" w:hAnsi="Arial" w:cs="Arial"/>
          <w:szCs w:val="22"/>
        </w:rPr>
        <w:t>Chemical</w:t>
      </w:r>
      <w:r w:rsidR="001E1D16">
        <w:rPr>
          <w:rFonts w:ascii="Arial" w:eastAsia="Calibri" w:hAnsi="Arial" w:cs="Arial"/>
          <w:szCs w:val="22"/>
        </w:rPr>
        <w:t xml:space="preserve"> </w:t>
      </w:r>
      <w:r w:rsidRPr="00BA211C">
        <w:rPr>
          <w:rFonts w:ascii="Arial" w:eastAsia="Calibri" w:hAnsi="Arial" w:cs="Arial"/>
          <w:szCs w:val="22"/>
        </w:rPr>
        <w:t>characterization</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performed</w:t>
      </w:r>
      <w:r w:rsidR="001E1D16">
        <w:rPr>
          <w:rFonts w:ascii="Arial" w:eastAsia="Calibri" w:hAnsi="Arial" w:cs="Arial"/>
          <w:szCs w:val="22"/>
        </w:rPr>
        <w:t xml:space="preserve"> </w:t>
      </w:r>
      <w:r w:rsidRPr="00BA211C">
        <w:rPr>
          <w:rFonts w:ascii="Arial" w:eastAsia="Calibri" w:hAnsi="Arial" w:cs="Arial"/>
          <w:szCs w:val="22"/>
        </w:rPr>
        <w:t>using</w:t>
      </w:r>
      <w:r w:rsidR="001E1D16">
        <w:rPr>
          <w:rFonts w:ascii="Arial" w:eastAsia="Calibri" w:hAnsi="Arial" w:cs="Arial"/>
          <w:szCs w:val="22"/>
        </w:rPr>
        <w:t xml:space="preserve"> </w:t>
      </w:r>
      <w:r w:rsidRPr="00BA211C">
        <w:rPr>
          <w:rFonts w:ascii="Arial" w:eastAsia="Calibri" w:hAnsi="Arial" w:cs="Arial"/>
          <w:szCs w:val="22"/>
        </w:rPr>
        <w:t>Fourier</w:t>
      </w:r>
      <w:r w:rsidR="001E1D16">
        <w:rPr>
          <w:rFonts w:ascii="Arial" w:eastAsia="Calibri" w:hAnsi="Arial" w:cs="Arial"/>
          <w:szCs w:val="22"/>
        </w:rPr>
        <w:t xml:space="preserve"> </w:t>
      </w:r>
      <w:r w:rsidRPr="00BA211C">
        <w:rPr>
          <w:rFonts w:ascii="Arial" w:eastAsia="Calibri" w:hAnsi="Arial" w:cs="Arial"/>
          <w:szCs w:val="22"/>
        </w:rPr>
        <w:t>Transform</w:t>
      </w:r>
      <w:r w:rsidR="001E1D16">
        <w:rPr>
          <w:rFonts w:ascii="Arial" w:eastAsia="Calibri" w:hAnsi="Arial" w:cs="Arial"/>
          <w:szCs w:val="22"/>
        </w:rPr>
        <w:t xml:space="preserve"> </w:t>
      </w:r>
      <w:r w:rsidRPr="00BA211C">
        <w:rPr>
          <w:rFonts w:ascii="Arial" w:eastAsia="Calibri" w:hAnsi="Arial" w:cs="Arial"/>
          <w:szCs w:val="22"/>
        </w:rPr>
        <w:t>Infrared</w:t>
      </w:r>
      <w:r w:rsidR="001E1D16">
        <w:rPr>
          <w:rFonts w:ascii="Arial" w:eastAsia="Calibri" w:hAnsi="Arial" w:cs="Arial"/>
          <w:szCs w:val="22"/>
        </w:rPr>
        <w:t xml:space="preserve"> </w:t>
      </w:r>
      <w:r w:rsidRPr="00BA211C">
        <w:rPr>
          <w:rFonts w:ascii="Arial" w:eastAsia="Calibri" w:hAnsi="Arial" w:cs="Arial"/>
          <w:szCs w:val="22"/>
        </w:rPr>
        <w:t>(FTIR)</w:t>
      </w:r>
      <w:r w:rsidR="001E1D16">
        <w:rPr>
          <w:rFonts w:ascii="Arial" w:eastAsia="Calibri" w:hAnsi="Arial" w:cs="Arial"/>
          <w:szCs w:val="22"/>
        </w:rPr>
        <w:t xml:space="preserve"> </w:t>
      </w:r>
      <w:r w:rsidRPr="00BA211C">
        <w:rPr>
          <w:rFonts w:ascii="Arial" w:eastAsia="Calibri" w:hAnsi="Arial" w:cs="Arial"/>
          <w:szCs w:val="22"/>
        </w:rPr>
        <w:t>spectroscopy</w:t>
      </w:r>
      <w:r w:rsidR="001E1D16">
        <w:rPr>
          <w:rFonts w:ascii="Arial" w:eastAsia="Calibri" w:hAnsi="Arial" w:cs="Arial"/>
          <w:szCs w:val="22"/>
        </w:rPr>
        <w:t xml:space="preserve"> </w:t>
      </w:r>
      <w:r w:rsidRPr="00BA211C">
        <w:rPr>
          <w:rFonts w:ascii="Arial" w:eastAsia="Calibri" w:hAnsi="Arial" w:cs="Arial"/>
          <w:szCs w:val="22"/>
        </w:rPr>
        <w:t>(4000–400</w:t>
      </w:r>
      <w:r w:rsidR="001E1D16">
        <w:rPr>
          <w:rFonts w:ascii="Arial" w:eastAsia="Calibri" w:hAnsi="Arial" w:cs="Arial"/>
          <w:szCs w:val="22"/>
        </w:rPr>
        <w:t xml:space="preserve"> </w:t>
      </w:r>
      <w:r w:rsidRPr="00BA211C">
        <w:rPr>
          <w:rFonts w:ascii="Arial" w:eastAsia="Calibri" w:hAnsi="Arial" w:cs="Arial"/>
          <w:szCs w:val="22"/>
        </w:rPr>
        <w:t>cm</w:t>
      </w:r>
      <w:r w:rsidRPr="00BA211C">
        <w:rPr>
          <w:rFonts w:ascii="Cambria Math" w:eastAsia="Calibri" w:hAnsi="Cambria Math" w:cs="Cambria Math"/>
          <w:szCs w:val="22"/>
        </w:rPr>
        <w:t>⁻</w:t>
      </w:r>
      <w:r w:rsidRPr="00BA211C">
        <w:rPr>
          <w:rFonts w:ascii="Arial" w:eastAsia="Calibri" w:hAnsi="Arial" w:cs="Arial"/>
          <w:szCs w:val="22"/>
        </w:rPr>
        <w:t>¹)</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identify</w:t>
      </w:r>
      <w:r w:rsidR="001E1D16">
        <w:rPr>
          <w:rFonts w:ascii="Arial" w:eastAsia="Calibri" w:hAnsi="Arial" w:cs="Arial"/>
          <w:szCs w:val="22"/>
        </w:rPr>
        <w:t xml:space="preserve"> </w:t>
      </w:r>
      <w:r w:rsidRPr="00BA211C">
        <w:rPr>
          <w:rFonts w:ascii="Arial" w:eastAsia="Calibri" w:hAnsi="Arial" w:cs="Arial"/>
          <w:szCs w:val="22"/>
        </w:rPr>
        <w:t>characteristic</w:t>
      </w:r>
      <w:r w:rsidR="001E1D16">
        <w:rPr>
          <w:rFonts w:ascii="Arial" w:eastAsia="Calibri" w:hAnsi="Arial" w:cs="Arial"/>
          <w:szCs w:val="22"/>
        </w:rPr>
        <w:t xml:space="preserve"> </w:t>
      </w:r>
      <w:r w:rsidRPr="00BA211C">
        <w:rPr>
          <w:rFonts w:ascii="Arial" w:eastAsia="Calibri" w:hAnsi="Arial" w:cs="Arial"/>
          <w:szCs w:val="22"/>
        </w:rPr>
        <w:t>ester</w:t>
      </w:r>
      <w:r w:rsidR="001E1D16">
        <w:rPr>
          <w:rFonts w:ascii="Arial" w:eastAsia="Calibri" w:hAnsi="Arial" w:cs="Arial"/>
          <w:szCs w:val="22"/>
        </w:rPr>
        <w:t xml:space="preserve"> </w:t>
      </w:r>
      <w:r w:rsidRPr="00BA211C">
        <w:rPr>
          <w:rFonts w:ascii="Arial" w:eastAsia="Calibri" w:hAnsi="Arial" w:cs="Arial"/>
          <w:szCs w:val="22"/>
        </w:rPr>
        <w:t>linkages.</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monomeric</w:t>
      </w:r>
      <w:r w:rsidR="001E1D16">
        <w:rPr>
          <w:rFonts w:ascii="Arial" w:eastAsia="Calibri" w:hAnsi="Arial" w:cs="Arial"/>
          <w:szCs w:val="22"/>
        </w:rPr>
        <w:t xml:space="preserve"> </w:t>
      </w:r>
      <w:r w:rsidRPr="00BA211C">
        <w:rPr>
          <w:rFonts w:ascii="Arial" w:eastAsia="Calibri" w:hAnsi="Arial" w:cs="Arial"/>
          <w:szCs w:val="22"/>
        </w:rPr>
        <w:t>composition</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elucidated</w:t>
      </w:r>
      <w:r w:rsidR="001E1D16">
        <w:rPr>
          <w:rFonts w:ascii="Arial" w:eastAsia="Calibri" w:hAnsi="Arial" w:cs="Arial"/>
          <w:szCs w:val="22"/>
        </w:rPr>
        <w:t xml:space="preserve"> </w:t>
      </w:r>
      <w:r w:rsidRPr="00BA211C">
        <w:rPr>
          <w:rFonts w:ascii="Arial" w:eastAsia="Calibri" w:hAnsi="Arial" w:cs="Arial"/>
          <w:szCs w:val="22"/>
        </w:rPr>
        <w:t>via</w:t>
      </w:r>
      <w:r w:rsidR="001E1D16">
        <w:rPr>
          <w:rFonts w:ascii="Arial" w:eastAsia="Calibri" w:hAnsi="Arial" w:cs="Arial"/>
          <w:szCs w:val="22"/>
        </w:rPr>
        <w:t xml:space="preserve"> </w:t>
      </w:r>
      <w:r w:rsidRPr="00BA211C">
        <w:rPr>
          <w:rFonts w:ascii="Arial" w:eastAsia="Calibri" w:hAnsi="Arial" w:cs="Arial"/>
          <w:szCs w:val="22"/>
        </w:rPr>
        <w:t>Gas</w:t>
      </w:r>
      <w:r w:rsidR="001E1D16">
        <w:rPr>
          <w:rFonts w:ascii="Arial" w:eastAsia="Calibri" w:hAnsi="Arial" w:cs="Arial"/>
          <w:szCs w:val="22"/>
        </w:rPr>
        <w:t xml:space="preserve"> </w:t>
      </w:r>
      <w:r w:rsidRPr="00BA211C">
        <w:rPr>
          <w:rFonts w:ascii="Arial" w:eastAsia="Calibri" w:hAnsi="Arial" w:cs="Arial"/>
          <w:szCs w:val="22"/>
        </w:rPr>
        <w:t>Chromatography-Mass</w:t>
      </w:r>
      <w:r w:rsidR="001E1D16">
        <w:rPr>
          <w:rFonts w:ascii="Arial" w:eastAsia="Calibri" w:hAnsi="Arial" w:cs="Arial"/>
          <w:szCs w:val="22"/>
        </w:rPr>
        <w:t xml:space="preserve"> </w:t>
      </w:r>
      <w:r w:rsidRPr="00BA211C">
        <w:rPr>
          <w:rFonts w:ascii="Arial" w:eastAsia="Calibri" w:hAnsi="Arial" w:cs="Arial"/>
          <w:szCs w:val="22"/>
        </w:rPr>
        <w:t>Spectrometry</w:t>
      </w:r>
      <w:r w:rsidR="001E1D16">
        <w:rPr>
          <w:rFonts w:ascii="Arial" w:eastAsia="Calibri" w:hAnsi="Arial" w:cs="Arial"/>
          <w:szCs w:val="22"/>
        </w:rPr>
        <w:t xml:space="preserve"> </w:t>
      </w:r>
      <w:r w:rsidRPr="00BA211C">
        <w:rPr>
          <w:rFonts w:ascii="Arial" w:eastAsia="Calibri" w:hAnsi="Arial" w:cs="Arial"/>
          <w:szCs w:val="22"/>
        </w:rPr>
        <w:t>(GC-MS)</w:t>
      </w:r>
      <w:r w:rsidR="001E1D16">
        <w:rPr>
          <w:rFonts w:ascii="Arial" w:eastAsia="Calibri" w:hAnsi="Arial" w:cs="Arial"/>
          <w:szCs w:val="22"/>
        </w:rPr>
        <w:t xml:space="preserve"> </w:t>
      </w:r>
      <w:r w:rsidRPr="00BA211C">
        <w:rPr>
          <w:rFonts w:ascii="Arial" w:eastAsia="Calibri" w:hAnsi="Arial" w:cs="Arial"/>
          <w:szCs w:val="22"/>
        </w:rPr>
        <w:t>following</w:t>
      </w:r>
      <w:r w:rsidR="001E1D16">
        <w:rPr>
          <w:rFonts w:ascii="Arial" w:eastAsia="Calibri" w:hAnsi="Arial" w:cs="Arial"/>
          <w:szCs w:val="22"/>
        </w:rPr>
        <w:t xml:space="preserve"> </w:t>
      </w:r>
      <w:r w:rsidRPr="00BA211C">
        <w:rPr>
          <w:rFonts w:ascii="Arial" w:eastAsia="Calibri" w:hAnsi="Arial" w:cs="Arial"/>
          <w:szCs w:val="22"/>
        </w:rPr>
        <w:t>acidic</w:t>
      </w:r>
      <w:r w:rsidR="001E1D16">
        <w:rPr>
          <w:rFonts w:ascii="Arial" w:eastAsia="Calibri" w:hAnsi="Arial" w:cs="Arial"/>
          <w:szCs w:val="22"/>
        </w:rPr>
        <w:t xml:space="preserve"> </w:t>
      </w:r>
      <w:proofErr w:type="spellStart"/>
      <w:r w:rsidRPr="00BA211C">
        <w:rPr>
          <w:rFonts w:ascii="Arial" w:eastAsia="Calibri" w:hAnsi="Arial" w:cs="Arial"/>
          <w:szCs w:val="22"/>
        </w:rPr>
        <w:t>methanolysis</w:t>
      </w:r>
      <w:proofErr w:type="spellEnd"/>
      <w:r w:rsidRPr="00BA211C">
        <w:rPr>
          <w:rFonts w:ascii="Arial" w:eastAsia="Calibri" w:hAnsi="Arial" w:cs="Arial"/>
          <w:szCs w:val="22"/>
        </w:rPr>
        <w:t>.</w:t>
      </w:r>
      <w:r w:rsidR="001E1D16">
        <w:rPr>
          <w:rFonts w:ascii="Arial" w:eastAsia="Calibri" w:hAnsi="Arial" w:cs="Arial"/>
          <w:szCs w:val="22"/>
        </w:rPr>
        <w:t xml:space="preserve"> </w:t>
      </w:r>
      <w:proofErr w:type="spellStart"/>
      <w:r w:rsidRPr="00BA211C">
        <w:rPr>
          <w:rFonts w:ascii="Arial" w:eastAsia="Calibri" w:hAnsi="Arial" w:cs="Arial"/>
          <w:szCs w:val="22"/>
        </w:rPr>
        <w:t>Methanolysis</w:t>
      </w:r>
      <w:proofErr w:type="spellEnd"/>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performed</w:t>
      </w:r>
      <w:r w:rsidR="001E1D16">
        <w:rPr>
          <w:rFonts w:ascii="Arial" w:eastAsia="Calibri" w:hAnsi="Arial" w:cs="Arial"/>
          <w:szCs w:val="22"/>
        </w:rPr>
        <w:t xml:space="preserve"> </w:t>
      </w:r>
      <w:r w:rsidRPr="00BA211C">
        <w:rPr>
          <w:rFonts w:ascii="Arial" w:eastAsia="Calibri" w:hAnsi="Arial" w:cs="Arial"/>
          <w:szCs w:val="22"/>
        </w:rPr>
        <w:t>by</w:t>
      </w:r>
      <w:r w:rsidR="001E1D16">
        <w:rPr>
          <w:rFonts w:ascii="Arial" w:eastAsia="Calibri" w:hAnsi="Arial" w:cs="Arial"/>
          <w:szCs w:val="22"/>
        </w:rPr>
        <w:t xml:space="preserve"> </w:t>
      </w:r>
      <w:r w:rsidRPr="00BA211C">
        <w:rPr>
          <w:rFonts w:ascii="Arial" w:eastAsia="Calibri" w:hAnsi="Arial" w:cs="Arial"/>
          <w:szCs w:val="22"/>
        </w:rPr>
        <w:t>heating</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mixture</w:t>
      </w:r>
      <w:r w:rsidR="001E1D16">
        <w:rPr>
          <w:rFonts w:ascii="Arial" w:eastAsia="Calibri" w:hAnsi="Arial" w:cs="Arial"/>
          <w:szCs w:val="22"/>
        </w:rPr>
        <w:t xml:space="preserve"> </w:t>
      </w:r>
      <w:r w:rsidRPr="00BA211C">
        <w:rPr>
          <w:rFonts w:ascii="Arial" w:eastAsia="Calibri" w:hAnsi="Arial" w:cs="Arial"/>
          <w:szCs w:val="22"/>
        </w:rPr>
        <w:t>containing</w:t>
      </w:r>
      <w:r w:rsidR="001E1D16">
        <w:rPr>
          <w:rFonts w:ascii="Arial" w:eastAsia="Calibri" w:hAnsi="Arial" w:cs="Arial"/>
          <w:szCs w:val="22"/>
        </w:rPr>
        <w:t xml:space="preserve"> </w:t>
      </w:r>
      <w:r w:rsidRPr="00BA211C">
        <w:rPr>
          <w:rFonts w:ascii="Arial" w:eastAsia="Calibri" w:hAnsi="Arial" w:cs="Arial"/>
          <w:szCs w:val="22"/>
        </w:rPr>
        <w:t>2</w:t>
      </w:r>
      <w:r w:rsidR="001E1D16">
        <w:rPr>
          <w:rFonts w:ascii="Arial" w:eastAsia="Calibri" w:hAnsi="Arial" w:cs="Arial"/>
          <w:szCs w:val="22"/>
        </w:rPr>
        <w:t xml:space="preserve"> </w:t>
      </w:r>
      <w:r w:rsidRPr="00BA211C">
        <w:rPr>
          <w:rFonts w:ascii="Arial" w:eastAsia="Calibri" w:hAnsi="Arial" w:cs="Arial"/>
          <w:szCs w:val="22"/>
        </w:rPr>
        <w:t>mL</w:t>
      </w:r>
      <w:r w:rsidR="001E1D16">
        <w:rPr>
          <w:rFonts w:ascii="Arial" w:eastAsia="Calibri" w:hAnsi="Arial" w:cs="Arial"/>
          <w:szCs w:val="22"/>
        </w:rPr>
        <w:t xml:space="preserve"> </w:t>
      </w:r>
      <w:r w:rsidRPr="00BA211C">
        <w:rPr>
          <w:rFonts w:ascii="Arial" w:eastAsia="Calibri" w:hAnsi="Arial" w:cs="Arial"/>
          <w:szCs w:val="22"/>
        </w:rPr>
        <w:t>chloroform,</w:t>
      </w:r>
      <w:r w:rsidR="001E1D16">
        <w:rPr>
          <w:rFonts w:ascii="Arial" w:eastAsia="Calibri" w:hAnsi="Arial" w:cs="Arial"/>
          <w:szCs w:val="22"/>
        </w:rPr>
        <w:t xml:space="preserve"> </w:t>
      </w:r>
      <w:r w:rsidRPr="00BA211C">
        <w:rPr>
          <w:rFonts w:ascii="Arial" w:eastAsia="Calibri" w:hAnsi="Arial" w:cs="Arial"/>
          <w:szCs w:val="22"/>
        </w:rPr>
        <w:t>0.3</w:t>
      </w:r>
      <w:r w:rsidR="001E1D16">
        <w:rPr>
          <w:rFonts w:ascii="Arial" w:eastAsia="Calibri" w:hAnsi="Arial" w:cs="Arial"/>
          <w:szCs w:val="22"/>
        </w:rPr>
        <w:t xml:space="preserve"> </w:t>
      </w:r>
      <w:r w:rsidRPr="00BA211C">
        <w:rPr>
          <w:rFonts w:ascii="Arial" w:eastAsia="Calibri" w:hAnsi="Arial" w:cs="Arial"/>
          <w:szCs w:val="22"/>
        </w:rPr>
        <w:t>mL</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98%</w:t>
      </w:r>
      <w:r w:rsidR="001E1D16">
        <w:rPr>
          <w:rFonts w:ascii="Arial" w:eastAsia="Calibri" w:hAnsi="Arial" w:cs="Arial"/>
          <w:szCs w:val="22"/>
        </w:rPr>
        <w:t xml:space="preserve"> </w:t>
      </w:r>
      <w:r w:rsidRPr="00BA211C">
        <w:rPr>
          <w:rFonts w:ascii="Arial" w:eastAsia="Calibri" w:hAnsi="Arial" w:cs="Arial"/>
          <w:szCs w:val="22"/>
        </w:rPr>
        <w:t>sulfuric</w:t>
      </w:r>
      <w:r w:rsidR="001E1D16">
        <w:rPr>
          <w:rFonts w:ascii="Arial" w:eastAsia="Calibri" w:hAnsi="Arial" w:cs="Arial"/>
          <w:szCs w:val="22"/>
        </w:rPr>
        <w:t xml:space="preserve"> </w:t>
      </w:r>
      <w:r w:rsidRPr="00BA211C">
        <w:rPr>
          <w:rFonts w:ascii="Arial" w:eastAsia="Calibri" w:hAnsi="Arial" w:cs="Arial"/>
          <w:szCs w:val="22"/>
        </w:rPr>
        <w:t>acid,</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1.7</w:t>
      </w:r>
      <w:r w:rsidR="001E1D16">
        <w:rPr>
          <w:rFonts w:ascii="Arial" w:eastAsia="Calibri" w:hAnsi="Arial" w:cs="Arial"/>
          <w:szCs w:val="22"/>
        </w:rPr>
        <w:t xml:space="preserve"> </w:t>
      </w:r>
      <w:proofErr w:type="spellStart"/>
      <w:r w:rsidRPr="00BA211C">
        <w:rPr>
          <w:rFonts w:ascii="Arial" w:eastAsia="Calibri" w:hAnsi="Arial" w:cs="Arial"/>
          <w:szCs w:val="22"/>
        </w:rPr>
        <w:t>mls</w:t>
      </w:r>
      <w:proofErr w:type="spellEnd"/>
      <w:r w:rsidR="001E1D16">
        <w:rPr>
          <w:rFonts w:ascii="Arial" w:eastAsia="Calibri" w:hAnsi="Arial" w:cs="Arial"/>
          <w:szCs w:val="22"/>
        </w:rPr>
        <w:t xml:space="preserve"> </w:t>
      </w:r>
      <w:r w:rsidRPr="00BA211C">
        <w:rPr>
          <w:rFonts w:ascii="Arial" w:eastAsia="Calibri" w:hAnsi="Arial" w:cs="Arial"/>
          <w:szCs w:val="22"/>
        </w:rPr>
        <w:t>methanol</w:t>
      </w:r>
      <w:r w:rsidR="001E1D16">
        <w:rPr>
          <w:rFonts w:ascii="Arial" w:eastAsia="Calibri" w:hAnsi="Arial" w:cs="Arial"/>
          <w:szCs w:val="22"/>
        </w:rPr>
        <w:t xml:space="preserve"> </w:t>
      </w:r>
      <w:r w:rsidRPr="00BA211C">
        <w:rPr>
          <w:rFonts w:ascii="Arial" w:eastAsia="Calibri" w:hAnsi="Arial" w:cs="Arial"/>
          <w:szCs w:val="22"/>
        </w:rPr>
        <w:t>at</w:t>
      </w:r>
      <w:r w:rsidR="001E1D16">
        <w:rPr>
          <w:rFonts w:ascii="Arial" w:eastAsia="Calibri" w:hAnsi="Arial" w:cs="Arial"/>
          <w:szCs w:val="22"/>
        </w:rPr>
        <w:t xml:space="preserve"> </w:t>
      </w:r>
      <w:r w:rsidRPr="00BA211C">
        <w:rPr>
          <w:rFonts w:ascii="Arial" w:eastAsia="Calibri" w:hAnsi="Arial" w:cs="Arial"/>
          <w:szCs w:val="22"/>
        </w:rPr>
        <w:t>100</w:t>
      </w:r>
      <w:r w:rsidR="001E1D16">
        <w:rPr>
          <w:rFonts w:ascii="Arial" w:eastAsia="Calibri" w:hAnsi="Arial" w:cs="Arial"/>
          <w:szCs w:val="22"/>
        </w:rPr>
        <w:t xml:space="preserve"> </w:t>
      </w:r>
      <w:r w:rsidRPr="00BA211C">
        <w:rPr>
          <w:rFonts w:ascii="Arial" w:eastAsia="Calibri" w:hAnsi="Arial" w:cs="Arial"/>
          <w:szCs w:val="22"/>
        </w:rPr>
        <w:t>°C</w:t>
      </w:r>
      <w:r w:rsidR="001E1D16">
        <w:rPr>
          <w:rFonts w:ascii="Arial" w:eastAsia="Calibri" w:hAnsi="Arial" w:cs="Arial"/>
          <w:szCs w:val="22"/>
        </w:rPr>
        <w:t xml:space="preserve"> </w:t>
      </w: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140</w:t>
      </w:r>
      <w:r w:rsidR="001E1D16">
        <w:rPr>
          <w:rFonts w:ascii="Arial" w:eastAsia="Calibri" w:hAnsi="Arial" w:cs="Arial"/>
          <w:szCs w:val="22"/>
        </w:rPr>
        <w:t xml:space="preserve"> </w:t>
      </w:r>
      <w:r w:rsidRPr="00BA211C">
        <w:rPr>
          <w:rFonts w:ascii="Arial" w:eastAsia="Calibri" w:hAnsi="Arial" w:cs="Arial"/>
          <w:szCs w:val="22"/>
        </w:rPr>
        <w:t>minutes,</w:t>
      </w:r>
      <w:r w:rsidR="001E1D16">
        <w:rPr>
          <w:rFonts w:ascii="Arial" w:eastAsia="Calibri" w:hAnsi="Arial" w:cs="Arial"/>
          <w:szCs w:val="22"/>
        </w:rPr>
        <w:t xml:space="preserve"> </w:t>
      </w:r>
      <w:r w:rsidRPr="00BA211C">
        <w:rPr>
          <w:rFonts w:ascii="Arial" w:eastAsia="Calibri" w:hAnsi="Arial" w:cs="Arial"/>
          <w:szCs w:val="22"/>
        </w:rPr>
        <w:t>which</w:t>
      </w:r>
      <w:r w:rsidR="001E1D16">
        <w:rPr>
          <w:rFonts w:ascii="Arial" w:eastAsia="Calibri" w:hAnsi="Arial" w:cs="Arial"/>
          <w:szCs w:val="22"/>
        </w:rPr>
        <w:t xml:space="preserve"> </w:t>
      </w:r>
      <w:r w:rsidRPr="00BA211C">
        <w:rPr>
          <w:rFonts w:ascii="Arial" w:eastAsia="Calibri" w:hAnsi="Arial" w:cs="Arial"/>
          <w:szCs w:val="22"/>
        </w:rPr>
        <w:t>converted</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PHA</w:t>
      </w:r>
      <w:r w:rsidR="001E1D16">
        <w:rPr>
          <w:rFonts w:ascii="Arial" w:eastAsia="Calibri" w:hAnsi="Arial" w:cs="Arial"/>
          <w:szCs w:val="22"/>
        </w:rPr>
        <w:t xml:space="preserve"> </w:t>
      </w:r>
      <w:r w:rsidRPr="00BA211C">
        <w:rPr>
          <w:rFonts w:ascii="Arial" w:eastAsia="Calibri" w:hAnsi="Arial" w:cs="Arial"/>
          <w:szCs w:val="22"/>
        </w:rPr>
        <w:t>constituents</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their</w:t>
      </w:r>
      <w:r w:rsidR="001E1D16">
        <w:rPr>
          <w:rFonts w:ascii="Arial" w:eastAsia="Calibri" w:hAnsi="Arial" w:cs="Arial"/>
          <w:szCs w:val="22"/>
        </w:rPr>
        <w:t xml:space="preserve"> </w:t>
      </w:r>
      <w:r w:rsidRPr="00BA211C">
        <w:rPr>
          <w:rFonts w:ascii="Arial" w:eastAsia="Calibri" w:hAnsi="Arial" w:cs="Arial"/>
          <w:szCs w:val="22"/>
        </w:rPr>
        <w:t>corresponding</w:t>
      </w:r>
      <w:r w:rsidR="001E1D16">
        <w:rPr>
          <w:rFonts w:ascii="Arial" w:eastAsia="Calibri" w:hAnsi="Arial" w:cs="Arial"/>
          <w:szCs w:val="22"/>
        </w:rPr>
        <w:t xml:space="preserve"> </w:t>
      </w:r>
      <w:r w:rsidRPr="00BA211C">
        <w:rPr>
          <w:rFonts w:ascii="Arial" w:eastAsia="Calibri" w:hAnsi="Arial" w:cs="Arial"/>
          <w:szCs w:val="22"/>
        </w:rPr>
        <w:t>methyl</w:t>
      </w:r>
      <w:r w:rsidR="001E1D16">
        <w:rPr>
          <w:rFonts w:ascii="Arial" w:eastAsia="Calibri" w:hAnsi="Arial" w:cs="Arial"/>
          <w:szCs w:val="22"/>
        </w:rPr>
        <w:t xml:space="preserve"> </w:t>
      </w:r>
      <w:r w:rsidRPr="00BA211C">
        <w:rPr>
          <w:rFonts w:ascii="Arial" w:eastAsia="Calibri" w:hAnsi="Arial" w:cs="Arial"/>
          <w:szCs w:val="22"/>
        </w:rPr>
        <w:t>esters.</w:t>
      </w:r>
      <w:r w:rsidR="001E1D16">
        <w:rPr>
          <w:rFonts w:ascii="Arial" w:eastAsia="Calibri" w:hAnsi="Arial" w:cs="Arial"/>
          <w:szCs w:val="22"/>
        </w:rPr>
        <w:t xml:space="preserve"> </w:t>
      </w:r>
      <w:r w:rsidRPr="00BA211C">
        <w:rPr>
          <w:rFonts w:ascii="Arial" w:eastAsia="Calibri" w:hAnsi="Arial" w:cs="Arial"/>
          <w:szCs w:val="22"/>
        </w:rPr>
        <w:t>After</w:t>
      </w:r>
      <w:r w:rsidR="001E1D16">
        <w:rPr>
          <w:rFonts w:ascii="Arial" w:eastAsia="Calibri" w:hAnsi="Arial" w:cs="Arial"/>
          <w:szCs w:val="22"/>
        </w:rPr>
        <w:t xml:space="preserve"> </w:t>
      </w:r>
      <w:r w:rsidRPr="00BA211C">
        <w:rPr>
          <w:rFonts w:ascii="Arial" w:eastAsia="Calibri" w:hAnsi="Arial" w:cs="Arial"/>
          <w:szCs w:val="22"/>
        </w:rPr>
        <w:t>cooling</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reaction</w:t>
      </w:r>
      <w:r w:rsidR="001E1D16">
        <w:rPr>
          <w:rFonts w:ascii="Arial" w:eastAsia="Calibri" w:hAnsi="Arial" w:cs="Arial"/>
          <w:szCs w:val="22"/>
        </w:rPr>
        <w:t xml:space="preserve"> </w:t>
      </w:r>
      <w:r w:rsidRPr="00BA211C">
        <w:rPr>
          <w:rFonts w:ascii="Arial" w:eastAsia="Calibri" w:hAnsi="Arial" w:cs="Arial"/>
          <w:szCs w:val="22"/>
        </w:rPr>
        <w:t>mixture</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room</w:t>
      </w:r>
      <w:r w:rsidR="001E1D16">
        <w:rPr>
          <w:rFonts w:ascii="Arial" w:eastAsia="Calibri" w:hAnsi="Arial" w:cs="Arial"/>
          <w:szCs w:val="22"/>
        </w:rPr>
        <w:t xml:space="preserve"> </w:t>
      </w:r>
      <w:r w:rsidRPr="00BA211C">
        <w:rPr>
          <w:rFonts w:ascii="Arial" w:eastAsia="Calibri" w:hAnsi="Arial" w:cs="Arial"/>
          <w:szCs w:val="22"/>
        </w:rPr>
        <w:t>temperature,</w:t>
      </w:r>
      <w:r w:rsidR="001E1D16">
        <w:rPr>
          <w:rFonts w:ascii="Arial" w:eastAsia="Calibri" w:hAnsi="Arial" w:cs="Arial"/>
          <w:szCs w:val="22"/>
        </w:rPr>
        <w:t xml:space="preserve"> </w:t>
      </w:r>
      <w:r w:rsidRPr="00BA211C">
        <w:rPr>
          <w:rFonts w:ascii="Arial" w:eastAsia="Calibri" w:hAnsi="Arial" w:cs="Arial"/>
          <w:szCs w:val="22"/>
        </w:rPr>
        <w:t>1</w:t>
      </w:r>
      <w:r w:rsidR="001E1D16">
        <w:rPr>
          <w:rFonts w:ascii="Arial" w:eastAsia="Calibri" w:hAnsi="Arial" w:cs="Arial"/>
          <w:szCs w:val="22"/>
        </w:rPr>
        <w:t xml:space="preserve"> </w:t>
      </w:r>
      <w:r w:rsidRPr="00BA211C">
        <w:rPr>
          <w:rFonts w:ascii="Arial" w:eastAsia="Calibri" w:hAnsi="Arial" w:cs="Arial"/>
          <w:szCs w:val="22"/>
        </w:rPr>
        <w:t>ml</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water</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added</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induce</w:t>
      </w:r>
      <w:r w:rsidR="001E1D16">
        <w:rPr>
          <w:rFonts w:ascii="Arial" w:eastAsia="Calibri" w:hAnsi="Arial" w:cs="Arial"/>
          <w:szCs w:val="22"/>
        </w:rPr>
        <w:t xml:space="preserve"> </w:t>
      </w:r>
      <w:r w:rsidRPr="00BA211C">
        <w:rPr>
          <w:rFonts w:ascii="Arial" w:eastAsia="Calibri" w:hAnsi="Arial" w:cs="Arial"/>
          <w:szCs w:val="22"/>
        </w:rPr>
        <w:t>phase</w:t>
      </w:r>
      <w:r w:rsidR="001E1D16">
        <w:rPr>
          <w:rFonts w:ascii="Arial" w:eastAsia="Calibri" w:hAnsi="Arial" w:cs="Arial"/>
          <w:szCs w:val="22"/>
        </w:rPr>
        <w:t xml:space="preserve"> </w:t>
      </w:r>
      <w:r w:rsidRPr="00BA211C">
        <w:rPr>
          <w:rFonts w:ascii="Arial" w:eastAsia="Calibri" w:hAnsi="Arial" w:cs="Arial"/>
          <w:szCs w:val="22"/>
        </w:rPr>
        <w:t>separation.</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lower</w:t>
      </w:r>
      <w:r w:rsidR="001E1D16">
        <w:rPr>
          <w:rFonts w:ascii="Arial" w:eastAsia="Calibri" w:hAnsi="Arial" w:cs="Arial"/>
          <w:szCs w:val="22"/>
        </w:rPr>
        <w:t xml:space="preserve"> </w:t>
      </w:r>
      <w:r w:rsidRPr="00BA211C">
        <w:rPr>
          <w:rFonts w:ascii="Arial" w:eastAsia="Calibri" w:hAnsi="Arial" w:cs="Arial"/>
          <w:szCs w:val="22"/>
        </w:rPr>
        <w:t>chloroform</w:t>
      </w:r>
      <w:r w:rsidR="001E1D16">
        <w:rPr>
          <w:rFonts w:ascii="Arial" w:eastAsia="Calibri" w:hAnsi="Arial" w:cs="Arial"/>
          <w:szCs w:val="22"/>
        </w:rPr>
        <w:t xml:space="preserve"> </w:t>
      </w:r>
      <w:r w:rsidRPr="00BA211C">
        <w:rPr>
          <w:rFonts w:ascii="Arial" w:eastAsia="Calibri" w:hAnsi="Arial" w:cs="Arial"/>
          <w:szCs w:val="22"/>
        </w:rPr>
        <w:t>layer</w:t>
      </w:r>
      <w:r w:rsidR="001E1D16">
        <w:rPr>
          <w:rFonts w:ascii="Arial" w:eastAsia="Calibri" w:hAnsi="Arial" w:cs="Arial"/>
          <w:szCs w:val="22"/>
        </w:rPr>
        <w:t xml:space="preserve"> </w:t>
      </w:r>
      <w:r w:rsidRPr="00BA211C">
        <w:rPr>
          <w:rFonts w:ascii="Arial" w:eastAsia="Calibri" w:hAnsi="Arial" w:cs="Arial"/>
          <w:szCs w:val="22"/>
        </w:rPr>
        <w:t>containing</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methyl</w:t>
      </w:r>
      <w:r w:rsidR="001E1D16">
        <w:rPr>
          <w:rFonts w:ascii="Arial" w:eastAsia="Calibri" w:hAnsi="Arial" w:cs="Arial"/>
          <w:szCs w:val="22"/>
        </w:rPr>
        <w:t xml:space="preserve"> </w:t>
      </w:r>
      <w:r w:rsidRPr="00BA211C">
        <w:rPr>
          <w:rFonts w:ascii="Arial" w:eastAsia="Calibri" w:hAnsi="Arial" w:cs="Arial"/>
          <w:szCs w:val="22"/>
        </w:rPr>
        <w:t>esters</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recovered</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subjected</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GC–MS</w:t>
      </w:r>
      <w:r w:rsidR="001E1D16">
        <w:rPr>
          <w:rFonts w:ascii="Arial" w:eastAsia="Calibri" w:hAnsi="Arial" w:cs="Arial"/>
          <w:szCs w:val="22"/>
        </w:rPr>
        <w:t xml:space="preserve"> </w:t>
      </w:r>
      <w:r w:rsidRPr="00BA211C">
        <w:rPr>
          <w:rFonts w:ascii="Arial" w:eastAsia="Calibri" w:hAnsi="Arial" w:cs="Arial"/>
          <w:szCs w:val="22"/>
        </w:rPr>
        <w:t>analysis</w:t>
      </w:r>
      <w:r w:rsidR="001E1D16">
        <w:rPr>
          <w:rFonts w:ascii="Arial" w:eastAsia="Calibri" w:hAnsi="Arial" w:cs="Arial"/>
          <w:szCs w:val="22"/>
        </w:rPr>
        <w:t xml:space="preserve"> </w:t>
      </w:r>
      <w:r w:rsidRPr="00BA211C">
        <w:rPr>
          <w:rFonts w:ascii="Arial" w:eastAsia="Calibri" w:hAnsi="Arial" w:cs="Arial"/>
          <w:szCs w:val="22"/>
        </w:rPr>
        <w:fldChar w:fldCharType="begin" w:fldLock="1"/>
      </w:r>
      <w:r w:rsidRPr="00BA211C">
        <w:rPr>
          <w:rFonts w:ascii="Arial" w:eastAsia="Calibri" w:hAnsi="Arial" w:cs="Arial"/>
          <w:szCs w:val="22"/>
        </w:rPr>
        <w:instrText>ADDIN CSL_CITATION {"citationItems":[{"id":"ITEM-1","itemData":{"ISSN":"1475-2859","author":[{"dropping-particle":"","family":"Mandragutti","given":"Teja","non-dropping-particle":"","parse-names":false,"suffix":""},{"dropping-particle":"","family":"Jarso","given":"Tura Safawo","non-dropping-particle":"","parse-names":false,"suffix":""},{"dropping-particle":"","family":"Godi","given":"Sudhakar","non-dropping-particle":"","parse-names":false,"suffix":""},{"dropping-particle":"","family":"Begum","given":"S Sharmila","non-dropping-particle":"","parse-names":false,"suffix":""},{"dropping-particle":"","family":"K","given":"Beulah","non-dropping-particle":"","parse-names":false,"suffix":""}],"container-title":"Microbial Cell Factories","id":"ITEM-1","issue":"1","issued":{"date-parts":[["2024"]]},"page":"59","publisher":"Springer","title":"Physicochemical characterization of polyhydroxybutyrate (PHB) produced by the rare halophile Brachybacterium paraconglomeratum MTCC 13074","type":"article-journal","volume":"23"},"uris":["http://www.mendeley.com/documents/?uuid=276e8490-d5a6-46ab-b574-f00a07660292"]},{"id":"ITEM-2","itemData":{"ISSN":"2955-1153","author":[{"dropping-particle":"","family":"Adamu","given":"Khadija Suleiman","non-dropping-particle":"","parse-names":false,"suffix":""},{"dropping-particle":"","family":"Salisu","given":"Imrana","non-dropping-particle":"","parse-names":false,"suffix":""}],"container-title":"UMYU Scientifica","id":"ITEM-2","issue":"4","issued":{"date-parts":[["2024"]]},"page":"355-368","title":"Optimization of Polyhydroxybutyrate Production by Bacillus Species Isolated from Dump Site Soil Using Multiple Linear Regression Analysis","type":"article-journal","volume":"3"},"uris":["http://www.mendeley.com/documents/?uuid=0ea345f0-b5b2-4b2a-b72e-fca9ec69d322"]}],"mendeley":{"formattedCitation":"(Adamu &amp; Salisu, 2024; Mandragutti et al., 2024)","plainTextFormattedCitation":"(Adamu &amp; Salisu, 2024; Mandragutti et al., 2024)","previouslyFormattedCitation":"(Adamu &amp; Salisu, 2024; Mandragutti et al., 2024)"},"properties":{"noteIndex":0},"schema":"https://github.com/citation-style-language/schema/raw/master/csl-citation.json"}</w:instrText>
      </w:r>
      <w:r w:rsidRPr="00BA211C">
        <w:rPr>
          <w:rFonts w:ascii="Arial" w:eastAsia="Calibri" w:hAnsi="Arial" w:cs="Arial"/>
          <w:szCs w:val="22"/>
        </w:rPr>
        <w:fldChar w:fldCharType="separate"/>
      </w:r>
      <w:r w:rsidRPr="00BA211C">
        <w:rPr>
          <w:rFonts w:ascii="Arial" w:eastAsia="Calibri" w:hAnsi="Arial" w:cs="Arial"/>
          <w:noProof/>
          <w:szCs w:val="22"/>
        </w:rPr>
        <w:t>(Adamu</w:t>
      </w:r>
      <w:r w:rsidR="001E1D16">
        <w:rPr>
          <w:rFonts w:ascii="Arial" w:eastAsia="Calibri" w:hAnsi="Arial" w:cs="Arial"/>
          <w:noProof/>
          <w:szCs w:val="22"/>
        </w:rPr>
        <w:t xml:space="preserve"> </w:t>
      </w:r>
      <w:r w:rsidRPr="00BA211C">
        <w:rPr>
          <w:rFonts w:ascii="Arial" w:eastAsia="Calibri" w:hAnsi="Arial" w:cs="Arial"/>
          <w:noProof/>
          <w:szCs w:val="22"/>
        </w:rPr>
        <w:t>&amp;</w:t>
      </w:r>
      <w:r w:rsidR="001E1D16">
        <w:rPr>
          <w:rFonts w:ascii="Arial" w:eastAsia="Calibri" w:hAnsi="Arial" w:cs="Arial"/>
          <w:noProof/>
          <w:szCs w:val="22"/>
        </w:rPr>
        <w:t xml:space="preserve"> </w:t>
      </w:r>
      <w:r w:rsidRPr="00BA211C">
        <w:rPr>
          <w:rFonts w:ascii="Arial" w:eastAsia="Calibri" w:hAnsi="Arial" w:cs="Arial"/>
          <w:noProof/>
          <w:szCs w:val="22"/>
        </w:rPr>
        <w:t>Salisu,</w:t>
      </w:r>
      <w:r w:rsidR="001E1D16">
        <w:rPr>
          <w:rFonts w:ascii="Arial" w:eastAsia="Calibri" w:hAnsi="Arial" w:cs="Arial"/>
          <w:noProof/>
          <w:szCs w:val="22"/>
        </w:rPr>
        <w:t xml:space="preserve"> </w:t>
      </w:r>
      <w:r w:rsidRPr="00BA211C">
        <w:rPr>
          <w:rFonts w:ascii="Arial" w:eastAsia="Calibri" w:hAnsi="Arial" w:cs="Arial"/>
          <w:noProof/>
          <w:szCs w:val="22"/>
        </w:rPr>
        <w:t>2024;</w:t>
      </w:r>
      <w:r w:rsidR="001E1D16">
        <w:rPr>
          <w:rFonts w:ascii="Arial" w:eastAsia="Calibri" w:hAnsi="Arial" w:cs="Arial"/>
          <w:noProof/>
          <w:szCs w:val="22"/>
        </w:rPr>
        <w:t xml:space="preserve"> </w:t>
      </w:r>
      <w:r w:rsidRPr="00BA211C">
        <w:rPr>
          <w:rFonts w:ascii="Arial" w:eastAsia="Calibri" w:hAnsi="Arial" w:cs="Arial"/>
          <w:noProof/>
          <w:szCs w:val="22"/>
        </w:rPr>
        <w:t>Mandragutti</w:t>
      </w:r>
      <w:r w:rsidR="001E1D16">
        <w:rPr>
          <w:rFonts w:ascii="Arial" w:eastAsia="Calibri" w:hAnsi="Arial" w:cs="Arial"/>
          <w:noProof/>
          <w:szCs w:val="22"/>
        </w:rPr>
        <w:t xml:space="preserve"> </w:t>
      </w:r>
      <w:r w:rsidRPr="00BA211C">
        <w:rPr>
          <w:rFonts w:ascii="Arial" w:eastAsia="Calibri" w:hAnsi="Arial" w:cs="Arial"/>
          <w:noProof/>
          <w:szCs w:val="22"/>
        </w:rPr>
        <w:t>et</w:t>
      </w:r>
      <w:r w:rsidR="001E1D16">
        <w:rPr>
          <w:rFonts w:ascii="Arial" w:eastAsia="Calibri" w:hAnsi="Arial" w:cs="Arial"/>
          <w:noProof/>
          <w:szCs w:val="22"/>
        </w:rPr>
        <w:t xml:space="preserve"> </w:t>
      </w:r>
      <w:r w:rsidRPr="00BA211C">
        <w:rPr>
          <w:rFonts w:ascii="Arial" w:eastAsia="Calibri" w:hAnsi="Arial" w:cs="Arial"/>
          <w:noProof/>
          <w:szCs w:val="22"/>
        </w:rPr>
        <w:t>al.,</w:t>
      </w:r>
      <w:r w:rsidR="001E1D16">
        <w:rPr>
          <w:rFonts w:ascii="Arial" w:eastAsia="Calibri" w:hAnsi="Arial" w:cs="Arial"/>
          <w:noProof/>
          <w:szCs w:val="22"/>
        </w:rPr>
        <w:t xml:space="preserve"> </w:t>
      </w:r>
      <w:r w:rsidRPr="00BA211C">
        <w:rPr>
          <w:rFonts w:ascii="Arial" w:eastAsia="Calibri" w:hAnsi="Arial" w:cs="Arial"/>
          <w:noProof/>
          <w:szCs w:val="22"/>
        </w:rPr>
        <w:t>2024)</w:t>
      </w:r>
      <w:r w:rsidRPr="00BA211C">
        <w:rPr>
          <w:rFonts w:ascii="Arial" w:eastAsia="Calibri" w:hAnsi="Arial" w:cs="Arial"/>
          <w:szCs w:val="22"/>
        </w:rPr>
        <w:fldChar w:fldCharType="end"/>
      </w:r>
      <w:r w:rsidRPr="00BA211C">
        <w:rPr>
          <w:rFonts w:ascii="Arial" w:eastAsia="Calibri" w:hAnsi="Arial" w:cs="Arial"/>
          <w:szCs w:val="22"/>
        </w:rPr>
        <w:t>.</w:t>
      </w:r>
    </w:p>
    <w:p w14:paraId="58C23590" w14:textId="6683B6E3" w:rsidR="00BA211C" w:rsidRPr="00BA211C" w:rsidRDefault="00BA211C" w:rsidP="00BA211C">
      <w:pPr>
        <w:pStyle w:val="Body"/>
        <w:spacing w:after="0"/>
        <w:rPr>
          <w:rFonts w:ascii="Arial" w:eastAsia="Calibri" w:hAnsi="Arial" w:cs="Arial"/>
          <w:b/>
          <w:bCs/>
          <w:sz w:val="22"/>
          <w:szCs w:val="24"/>
        </w:rPr>
      </w:pPr>
      <w:r w:rsidRPr="00BA211C">
        <w:rPr>
          <w:rFonts w:ascii="Arial" w:eastAsia="Calibri" w:hAnsi="Arial" w:cs="Arial"/>
          <w:b/>
          <w:bCs/>
          <w:sz w:val="22"/>
          <w:szCs w:val="24"/>
        </w:rPr>
        <w:t>2.6</w:t>
      </w:r>
      <w:r w:rsidR="001E1D16">
        <w:rPr>
          <w:rFonts w:ascii="Arial" w:eastAsia="Calibri" w:hAnsi="Arial" w:cs="Arial"/>
          <w:b/>
          <w:bCs/>
          <w:sz w:val="22"/>
          <w:szCs w:val="24"/>
        </w:rPr>
        <w:t xml:space="preserve"> </w:t>
      </w:r>
      <w:r w:rsidRPr="00BA211C">
        <w:rPr>
          <w:rFonts w:ascii="Arial" w:eastAsia="Calibri" w:hAnsi="Arial" w:cs="Arial"/>
          <w:b/>
          <w:bCs/>
          <w:sz w:val="22"/>
          <w:szCs w:val="24"/>
        </w:rPr>
        <w:t>Biodegradability</w:t>
      </w:r>
      <w:r w:rsidR="001E1D16">
        <w:rPr>
          <w:rFonts w:ascii="Arial" w:eastAsia="Calibri" w:hAnsi="Arial" w:cs="Arial"/>
          <w:b/>
          <w:bCs/>
          <w:sz w:val="22"/>
          <w:szCs w:val="24"/>
        </w:rPr>
        <w:t xml:space="preserve"> </w:t>
      </w:r>
      <w:r w:rsidRPr="00BA211C">
        <w:rPr>
          <w:rFonts w:ascii="Arial" w:eastAsia="Calibri" w:hAnsi="Arial" w:cs="Arial"/>
          <w:b/>
          <w:bCs/>
          <w:sz w:val="22"/>
          <w:szCs w:val="24"/>
        </w:rPr>
        <w:t>Analysis</w:t>
      </w:r>
    </w:p>
    <w:p w14:paraId="2D8DB48C" w14:textId="0E685BC2" w:rsidR="00BA211C" w:rsidRPr="00BA211C" w:rsidRDefault="00BA211C" w:rsidP="00BA211C">
      <w:pPr>
        <w:pStyle w:val="Body"/>
        <w:rPr>
          <w:rFonts w:ascii="Arial" w:eastAsia="Calibri" w:hAnsi="Arial" w:cs="Arial"/>
          <w:szCs w:val="22"/>
        </w:rPr>
      </w:pP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degradation</w:t>
      </w:r>
      <w:r w:rsidR="001E1D16">
        <w:rPr>
          <w:rFonts w:ascii="Arial" w:eastAsia="Calibri" w:hAnsi="Arial" w:cs="Arial"/>
          <w:szCs w:val="22"/>
        </w:rPr>
        <w:t xml:space="preserve"> </w:t>
      </w:r>
      <w:r w:rsidRPr="00BA211C">
        <w:rPr>
          <w:rFonts w:ascii="Arial" w:eastAsia="Calibri" w:hAnsi="Arial" w:cs="Arial"/>
          <w:szCs w:val="22"/>
        </w:rPr>
        <w:t>kinetics</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produced</w:t>
      </w:r>
      <w:r w:rsidR="001E1D16">
        <w:rPr>
          <w:rFonts w:ascii="Arial" w:eastAsia="Calibri" w:hAnsi="Arial" w:cs="Arial"/>
          <w:szCs w:val="22"/>
        </w:rPr>
        <w:t xml:space="preserve"> </w:t>
      </w:r>
      <w:r w:rsidRPr="00BA211C">
        <w:rPr>
          <w:rFonts w:ascii="Arial" w:eastAsia="Calibri" w:hAnsi="Arial" w:cs="Arial"/>
          <w:szCs w:val="22"/>
        </w:rPr>
        <w:t>PHB</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assessed</w:t>
      </w:r>
      <w:r w:rsidR="001E1D16">
        <w:rPr>
          <w:rFonts w:ascii="Arial" w:eastAsia="Calibri" w:hAnsi="Arial" w:cs="Arial"/>
          <w:szCs w:val="22"/>
        </w:rPr>
        <w:t xml:space="preserve"> </w:t>
      </w:r>
      <w:r w:rsidRPr="00BA211C">
        <w:rPr>
          <w:rFonts w:ascii="Arial" w:eastAsia="Calibri" w:hAnsi="Arial" w:cs="Arial"/>
          <w:szCs w:val="22"/>
        </w:rPr>
        <w:t>via</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soil</w:t>
      </w:r>
      <w:r w:rsidR="001E1D16">
        <w:rPr>
          <w:rFonts w:ascii="Arial" w:eastAsia="Calibri" w:hAnsi="Arial" w:cs="Arial"/>
          <w:szCs w:val="22"/>
        </w:rPr>
        <w:t xml:space="preserve"> </w:t>
      </w:r>
      <w:r w:rsidRPr="00BA211C">
        <w:rPr>
          <w:rFonts w:ascii="Arial" w:eastAsia="Calibri" w:hAnsi="Arial" w:cs="Arial"/>
          <w:szCs w:val="22"/>
        </w:rPr>
        <w:t>burial</w:t>
      </w:r>
      <w:r w:rsidR="001E1D16">
        <w:rPr>
          <w:rFonts w:ascii="Arial" w:eastAsia="Calibri" w:hAnsi="Arial" w:cs="Arial"/>
          <w:szCs w:val="22"/>
        </w:rPr>
        <w:t xml:space="preserve"> </w:t>
      </w:r>
      <w:r w:rsidRPr="00BA211C">
        <w:rPr>
          <w:rFonts w:ascii="Arial" w:eastAsia="Calibri" w:hAnsi="Arial" w:cs="Arial"/>
          <w:szCs w:val="22"/>
        </w:rPr>
        <w:t>assay</w:t>
      </w:r>
      <w:r w:rsidR="001E1D16">
        <w:rPr>
          <w:rFonts w:ascii="Arial" w:eastAsia="Calibri" w:hAnsi="Arial" w:cs="Arial"/>
          <w:szCs w:val="22"/>
        </w:rPr>
        <w:t xml:space="preserve"> </w:t>
      </w:r>
      <w:r w:rsidRPr="00BA211C">
        <w:rPr>
          <w:rFonts w:ascii="Arial" w:eastAsia="Calibri" w:hAnsi="Arial" w:cs="Arial"/>
          <w:szCs w:val="22"/>
        </w:rPr>
        <w:t>in</w:t>
      </w:r>
      <w:r w:rsidR="001E1D16">
        <w:rPr>
          <w:rFonts w:ascii="Arial" w:eastAsia="Calibri" w:hAnsi="Arial" w:cs="Arial"/>
          <w:szCs w:val="22"/>
        </w:rPr>
        <w:t xml:space="preserve"> </w:t>
      </w:r>
      <w:proofErr w:type="spellStart"/>
      <w:r w:rsidRPr="00BA211C">
        <w:rPr>
          <w:rFonts w:ascii="Arial" w:eastAsia="Calibri" w:hAnsi="Arial" w:cs="Arial"/>
          <w:szCs w:val="22"/>
        </w:rPr>
        <w:t>fadama</w:t>
      </w:r>
      <w:proofErr w:type="spellEnd"/>
      <w:r w:rsidR="001E1D16">
        <w:rPr>
          <w:rFonts w:ascii="Arial" w:eastAsia="Calibri" w:hAnsi="Arial" w:cs="Arial"/>
          <w:szCs w:val="22"/>
        </w:rPr>
        <w:t xml:space="preserve"> </w:t>
      </w:r>
      <w:r w:rsidRPr="00BA211C">
        <w:rPr>
          <w:rFonts w:ascii="Arial" w:eastAsia="Calibri" w:hAnsi="Arial" w:cs="Arial"/>
          <w:szCs w:val="22"/>
        </w:rPr>
        <w:t>soil</w:t>
      </w:r>
      <w:r w:rsidR="001E1D16">
        <w:rPr>
          <w:rFonts w:ascii="Arial" w:eastAsia="Calibri" w:hAnsi="Arial" w:cs="Arial"/>
          <w:szCs w:val="22"/>
        </w:rPr>
        <w:t xml:space="preserve"> </w:t>
      </w:r>
      <w:r w:rsidRPr="00BA211C">
        <w:rPr>
          <w:rFonts w:ascii="Arial" w:eastAsia="Calibri" w:hAnsi="Arial" w:cs="Arial"/>
          <w:szCs w:val="22"/>
        </w:rPr>
        <w:t>(pH</w:t>
      </w:r>
      <w:r w:rsidR="001E1D16">
        <w:rPr>
          <w:rFonts w:ascii="Arial" w:eastAsia="Calibri" w:hAnsi="Arial" w:cs="Arial"/>
          <w:szCs w:val="22"/>
        </w:rPr>
        <w:t xml:space="preserve"> </w:t>
      </w:r>
      <w:r w:rsidRPr="00BA211C">
        <w:rPr>
          <w:rFonts w:ascii="Arial" w:eastAsia="Calibri" w:hAnsi="Arial" w:cs="Arial"/>
          <w:szCs w:val="22"/>
        </w:rPr>
        <w:t>6.8).</w:t>
      </w:r>
      <w:r w:rsidR="001E1D16">
        <w:rPr>
          <w:rFonts w:ascii="Arial" w:eastAsia="Calibri" w:hAnsi="Arial" w:cs="Arial"/>
          <w:szCs w:val="22"/>
        </w:rPr>
        <w:t xml:space="preserve"> </w:t>
      </w:r>
      <w:r w:rsidRPr="00BA211C">
        <w:rPr>
          <w:rFonts w:ascii="Arial" w:eastAsia="Calibri" w:hAnsi="Arial" w:cs="Arial"/>
          <w:szCs w:val="22"/>
        </w:rPr>
        <w:t>PHB</w:t>
      </w:r>
      <w:r w:rsidR="001E1D16">
        <w:rPr>
          <w:rFonts w:ascii="Arial" w:eastAsia="Calibri" w:hAnsi="Arial" w:cs="Arial"/>
          <w:szCs w:val="22"/>
        </w:rPr>
        <w:t xml:space="preserve"> </w:t>
      </w:r>
      <w:r w:rsidRPr="00BA211C">
        <w:rPr>
          <w:rFonts w:ascii="Arial" w:eastAsia="Calibri" w:hAnsi="Arial" w:cs="Arial"/>
          <w:szCs w:val="22"/>
        </w:rPr>
        <w:t>films</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uniform</w:t>
      </w:r>
      <w:r w:rsidR="001E1D16">
        <w:rPr>
          <w:rFonts w:ascii="Arial" w:eastAsia="Calibri" w:hAnsi="Arial" w:cs="Arial"/>
          <w:szCs w:val="22"/>
        </w:rPr>
        <w:t xml:space="preserve"> </w:t>
      </w:r>
      <w:r w:rsidRPr="00BA211C">
        <w:rPr>
          <w:rFonts w:ascii="Arial" w:eastAsia="Calibri" w:hAnsi="Arial" w:cs="Arial"/>
          <w:szCs w:val="22"/>
        </w:rPr>
        <w:t>thickness</w:t>
      </w:r>
      <w:r w:rsidR="001E1D16">
        <w:rPr>
          <w:rFonts w:ascii="Arial" w:eastAsia="Calibri" w:hAnsi="Arial" w:cs="Arial"/>
          <w:szCs w:val="22"/>
        </w:rPr>
        <w:t xml:space="preserve"> </w:t>
      </w:r>
      <w:r w:rsidRPr="00BA211C">
        <w:rPr>
          <w:rFonts w:ascii="Arial" w:eastAsia="Calibri" w:hAnsi="Arial" w:cs="Arial"/>
          <w:szCs w:val="22"/>
        </w:rPr>
        <w:t>(approx.</w:t>
      </w:r>
      <w:r w:rsidR="001E1D16">
        <w:rPr>
          <w:rFonts w:ascii="Arial" w:eastAsia="Calibri" w:hAnsi="Arial" w:cs="Arial"/>
          <w:szCs w:val="22"/>
        </w:rPr>
        <w:t xml:space="preserve"> </w:t>
      </w:r>
      <w:r w:rsidRPr="00BA211C">
        <w:rPr>
          <w:rFonts w:ascii="Arial" w:eastAsia="Calibri" w:hAnsi="Arial" w:cs="Arial"/>
          <w:szCs w:val="22"/>
        </w:rPr>
        <w:t>0.5</w:t>
      </w:r>
      <w:r w:rsidR="001E1D16">
        <w:rPr>
          <w:rFonts w:ascii="Arial" w:eastAsia="Calibri" w:hAnsi="Arial" w:cs="Arial"/>
          <w:szCs w:val="22"/>
        </w:rPr>
        <w:t xml:space="preserve"> </w:t>
      </w:r>
      <w:r w:rsidRPr="00BA211C">
        <w:rPr>
          <w:rFonts w:ascii="Arial" w:eastAsia="Calibri" w:hAnsi="Arial" w:cs="Arial"/>
          <w:szCs w:val="22"/>
        </w:rPr>
        <w:t>mm)</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weighed</w:t>
      </w:r>
      <w:r w:rsidR="001E1D16">
        <w:rPr>
          <w:rFonts w:ascii="Arial" w:eastAsia="Calibri" w:hAnsi="Arial" w:cs="Arial"/>
          <w:szCs w:val="22"/>
        </w:rPr>
        <w:t xml:space="preserve"> </w:t>
      </w:r>
      <w:r w:rsidRPr="00BA211C">
        <w:rPr>
          <w:rFonts w:ascii="Arial" w:eastAsia="Calibri" w:hAnsi="Arial" w:cs="Arial"/>
          <w:szCs w:val="22"/>
        </w:rPr>
        <w:t>(W</w:t>
      </w:r>
      <w:r w:rsidRPr="00BA211C">
        <w:rPr>
          <w:rFonts w:ascii="Arial" w:eastAsia="Calibri" w:hAnsi="Arial" w:cs="Arial"/>
          <w:szCs w:val="22"/>
          <w:vertAlign w:val="subscript"/>
        </w:rPr>
        <w:t>1</w:t>
      </w:r>
      <w:r w:rsidRPr="00BA211C">
        <w:rPr>
          <w:rFonts w:ascii="Arial" w:eastAsia="Calibri" w:hAnsi="Arial" w:cs="Arial"/>
          <w:szCs w:val="22"/>
        </w:rPr>
        <w:t>)</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buried</w:t>
      </w:r>
      <w:r w:rsidR="001E1D16">
        <w:rPr>
          <w:rFonts w:ascii="Arial" w:eastAsia="Calibri" w:hAnsi="Arial" w:cs="Arial"/>
          <w:szCs w:val="22"/>
        </w:rPr>
        <w:t xml:space="preserve"> </w:t>
      </w:r>
      <w:r w:rsidRPr="00BA211C">
        <w:rPr>
          <w:rFonts w:ascii="Arial" w:eastAsia="Calibri" w:hAnsi="Arial" w:cs="Arial"/>
          <w:szCs w:val="22"/>
        </w:rPr>
        <w:t>at</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depth</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10</w:t>
      </w:r>
      <w:r w:rsidR="001E1D16">
        <w:rPr>
          <w:rFonts w:ascii="Arial" w:eastAsia="Calibri" w:hAnsi="Arial" w:cs="Arial"/>
          <w:szCs w:val="22"/>
        </w:rPr>
        <w:t xml:space="preserve"> </w:t>
      </w:r>
      <w:r w:rsidRPr="00BA211C">
        <w:rPr>
          <w:rFonts w:ascii="Arial" w:eastAsia="Calibri" w:hAnsi="Arial" w:cs="Arial"/>
          <w:szCs w:val="22"/>
        </w:rPr>
        <w:t>cm.</w:t>
      </w:r>
      <w:r w:rsidR="001E1D16">
        <w:rPr>
          <w:rFonts w:ascii="Arial" w:eastAsia="Calibri" w:hAnsi="Arial" w:cs="Arial"/>
          <w:szCs w:val="22"/>
        </w:rPr>
        <w:t xml:space="preserve"> </w:t>
      </w:r>
      <w:r w:rsidRPr="00BA211C">
        <w:rPr>
          <w:rFonts w:ascii="Arial" w:eastAsia="Calibri" w:hAnsi="Arial" w:cs="Arial"/>
          <w:szCs w:val="22"/>
        </w:rPr>
        <w:t>Over</w:t>
      </w:r>
      <w:r w:rsidR="001E1D16">
        <w:rPr>
          <w:rFonts w:ascii="Arial" w:eastAsia="Calibri" w:hAnsi="Arial" w:cs="Arial"/>
          <w:szCs w:val="22"/>
        </w:rPr>
        <w:t xml:space="preserve"> </w:t>
      </w:r>
      <w:r w:rsidRPr="00BA211C">
        <w:rPr>
          <w:rFonts w:ascii="Arial" w:eastAsia="Calibri" w:hAnsi="Arial" w:cs="Arial"/>
          <w:szCs w:val="22"/>
        </w:rPr>
        <w:t>60</w:t>
      </w:r>
      <w:r w:rsidR="001E1D16">
        <w:rPr>
          <w:rFonts w:ascii="Arial" w:eastAsia="Calibri" w:hAnsi="Arial" w:cs="Arial"/>
          <w:szCs w:val="22"/>
        </w:rPr>
        <w:t xml:space="preserve"> </w:t>
      </w:r>
      <w:r w:rsidRPr="00BA211C">
        <w:rPr>
          <w:rFonts w:ascii="Arial" w:eastAsia="Calibri" w:hAnsi="Arial" w:cs="Arial"/>
          <w:szCs w:val="22"/>
        </w:rPr>
        <w:t>days,</w:t>
      </w:r>
      <w:r w:rsidR="001E1D16">
        <w:rPr>
          <w:rFonts w:ascii="Arial" w:eastAsia="Calibri" w:hAnsi="Arial" w:cs="Arial"/>
          <w:szCs w:val="22"/>
        </w:rPr>
        <w:t xml:space="preserve"> </w:t>
      </w:r>
      <w:r w:rsidRPr="00BA211C">
        <w:rPr>
          <w:rFonts w:ascii="Arial" w:eastAsia="Calibri" w:hAnsi="Arial" w:cs="Arial"/>
          <w:szCs w:val="22"/>
        </w:rPr>
        <w:t>samples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periodically</w:t>
      </w:r>
      <w:r w:rsidR="001E1D16">
        <w:rPr>
          <w:rFonts w:ascii="Arial" w:eastAsia="Calibri" w:hAnsi="Arial" w:cs="Arial"/>
          <w:szCs w:val="22"/>
        </w:rPr>
        <w:t xml:space="preserve"> </w:t>
      </w:r>
      <w:r w:rsidRPr="00BA211C">
        <w:rPr>
          <w:rFonts w:ascii="Arial" w:eastAsia="Calibri" w:hAnsi="Arial" w:cs="Arial"/>
          <w:szCs w:val="22"/>
        </w:rPr>
        <w:t>retrieved,</w:t>
      </w:r>
      <w:r w:rsidR="001E1D16">
        <w:rPr>
          <w:rFonts w:ascii="Arial" w:eastAsia="Calibri" w:hAnsi="Arial" w:cs="Arial"/>
          <w:szCs w:val="22"/>
        </w:rPr>
        <w:t xml:space="preserve"> </w:t>
      </w:r>
      <w:r w:rsidRPr="00BA211C">
        <w:rPr>
          <w:rFonts w:ascii="Arial" w:eastAsia="Calibri" w:hAnsi="Arial" w:cs="Arial"/>
          <w:szCs w:val="22"/>
        </w:rPr>
        <w:t>washed</w:t>
      </w:r>
      <w:r w:rsidR="001E1D16">
        <w:rPr>
          <w:rFonts w:ascii="Arial" w:eastAsia="Calibri" w:hAnsi="Arial" w:cs="Arial"/>
          <w:szCs w:val="22"/>
        </w:rPr>
        <w:t xml:space="preserve"> </w:t>
      </w:r>
      <w:r w:rsidRPr="00BA211C">
        <w:rPr>
          <w:rFonts w:ascii="Arial" w:eastAsia="Calibri" w:hAnsi="Arial" w:cs="Arial"/>
          <w:szCs w:val="22"/>
        </w:rPr>
        <w:t>with</w:t>
      </w:r>
      <w:r w:rsidR="001E1D16">
        <w:rPr>
          <w:rFonts w:ascii="Arial" w:eastAsia="Calibri" w:hAnsi="Arial" w:cs="Arial"/>
          <w:szCs w:val="22"/>
        </w:rPr>
        <w:t xml:space="preserve"> </w:t>
      </w:r>
      <w:r w:rsidRPr="00BA211C">
        <w:rPr>
          <w:rFonts w:ascii="Arial" w:eastAsia="Calibri" w:hAnsi="Arial" w:cs="Arial"/>
          <w:szCs w:val="22"/>
        </w:rPr>
        <w:t>distilled</w:t>
      </w:r>
      <w:r w:rsidR="001E1D16">
        <w:rPr>
          <w:rFonts w:ascii="Arial" w:eastAsia="Calibri" w:hAnsi="Arial" w:cs="Arial"/>
          <w:szCs w:val="22"/>
        </w:rPr>
        <w:t xml:space="preserve"> </w:t>
      </w:r>
      <w:r w:rsidRPr="00BA211C">
        <w:rPr>
          <w:rFonts w:ascii="Arial" w:eastAsia="Calibri" w:hAnsi="Arial" w:cs="Arial"/>
          <w:szCs w:val="22"/>
        </w:rPr>
        <w:t>water,</w:t>
      </w:r>
      <w:r w:rsidR="001E1D16">
        <w:rPr>
          <w:rFonts w:ascii="Arial" w:eastAsia="Calibri" w:hAnsi="Arial" w:cs="Arial"/>
          <w:szCs w:val="22"/>
        </w:rPr>
        <w:t xml:space="preserve"> </w:t>
      </w:r>
      <w:r w:rsidRPr="00BA211C">
        <w:rPr>
          <w:rFonts w:ascii="Arial" w:eastAsia="Calibri" w:hAnsi="Arial" w:cs="Arial"/>
          <w:szCs w:val="22"/>
        </w:rPr>
        <w:t>dried,</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re-weighed</w:t>
      </w:r>
      <w:r w:rsidR="001E1D16">
        <w:rPr>
          <w:rFonts w:ascii="Arial" w:eastAsia="Calibri" w:hAnsi="Arial" w:cs="Arial"/>
          <w:szCs w:val="22"/>
        </w:rPr>
        <w:t xml:space="preserve"> </w:t>
      </w:r>
      <w:r w:rsidRPr="00BA211C">
        <w:rPr>
          <w:rFonts w:ascii="Arial" w:eastAsia="Calibri" w:hAnsi="Arial" w:cs="Arial"/>
          <w:szCs w:val="22"/>
        </w:rPr>
        <w:t>(W_2).</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percentage</w:t>
      </w:r>
      <w:r w:rsidR="001E1D16">
        <w:rPr>
          <w:rFonts w:ascii="Arial" w:eastAsia="Calibri" w:hAnsi="Arial" w:cs="Arial"/>
          <w:szCs w:val="22"/>
        </w:rPr>
        <w:t xml:space="preserve"> </w:t>
      </w:r>
      <w:r w:rsidRPr="00BA211C">
        <w:rPr>
          <w:rFonts w:ascii="Arial" w:eastAsia="Calibri" w:hAnsi="Arial" w:cs="Arial"/>
          <w:szCs w:val="22"/>
        </w:rPr>
        <w:t>weight</w:t>
      </w:r>
      <w:r w:rsidR="001E1D16">
        <w:rPr>
          <w:rFonts w:ascii="Arial" w:eastAsia="Calibri" w:hAnsi="Arial" w:cs="Arial"/>
          <w:szCs w:val="22"/>
        </w:rPr>
        <w:t xml:space="preserve"> </w:t>
      </w:r>
      <w:r w:rsidRPr="00BA211C">
        <w:rPr>
          <w:rFonts w:ascii="Arial" w:eastAsia="Calibri" w:hAnsi="Arial" w:cs="Arial"/>
          <w:szCs w:val="22"/>
        </w:rPr>
        <w:t>loss</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calculated</w:t>
      </w:r>
      <w:r w:rsidR="001E1D16">
        <w:rPr>
          <w:rFonts w:ascii="Arial" w:eastAsia="Calibri" w:hAnsi="Arial" w:cs="Arial"/>
          <w:szCs w:val="22"/>
        </w:rPr>
        <w:t xml:space="preserve"> </w:t>
      </w:r>
      <w:r w:rsidRPr="00BA211C">
        <w:rPr>
          <w:rFonts w:ascii="Arial" w:eastAsia="Calibri" w:hAnsi="Arial" w:cs="Arial"/>
          <w:szCs w:val="22"/>
        </w:rPr>
        <w:t>as:</w:t>
      </w:r>
    </w:p>
    <w:p w14:paraId="30543388" w14:textId="0DB74D83" w:rsidR="00BA211C" w:rsidRPr="00BA211C" w:rsidRDefault="00BA211C" w:rsidP="00BA211C">
      <w:pPr>
        <w:pStyle w:val="Body"/>
        <w:rPr>
          <w:rFonts w:ascii="Arial" w:eastAsia="Calibri" w:hAnsi="Arial" w:cs="Arial"/>
          <w:szCs w:val="22"/>
        </w:rPr>
      </w:pPr>
      <m:oMathPara>
        <m:oMath>
          <m:r>
            <w:rPr>
              <w:rFonts w:ascii="Cambria Math" w:eastAsia="Calibri" w:hAnsi="Cambria Math" w:cs="Arial"/>
              <w:szCs w:val="22"/>
            </w:rPr>
            <m:t xml:space="preserve">Weight Loss </m:t>
          </m:r>
          <m:d>
            <m:dPr>
              <m:ctrlPr>
                <w:rPr>
                  <w:rFonts w:ascii="Cambria Math" w:eastAsia="Calibri" w:hAnsi="Cambria Math" w:cs="Arial"/>
                  <w:i/>
                  <w:szCs w:val="22"/>
                </w:rPr>
              </m:ctrlPr>
            </m:dPr>
            <m:e>
              <m:r>
                <w:rPr>
                  <w:rFonts w:ascii="Cambria Math" w:eastAsia="Calibri" w:hAnsi="Cambria Math" w:cs="Arial"/>
                  <w:szCs w:val="22"/>
                </w:rPr>
                <m:t>%</m:t>
              </m:r>
            </m:e>
          </m:d>
          <m:r>
            <w:rPr>
              <w:rFonts w:ascii="Cambria Math" w:eastAsia="Calibri" w:hAnsi="Cambria Math" w:cs="Arial"/>
              <w:szCs w:val="22"/>
            </w:rPr>
            <m:t xml:space="preserve">= </m:t>
          </m:r>
          <m:f>
            <m:fPr>
              <m:ctrlPr>
                <w:rPr>
                  <w:rFonts w:ascii="Cambria Math" w:eastAsia="Calibri" w:hAnsi="Cambria Math" w:cs="Arial"/>
                  <w:i/>
                  <w:szCs w:val="22"/>
                </w:rPr>
              </m:ctrlPr>
            </m:fPr>
            <m:num>
              <m:sSub>
                <m:sSubPr>
                  <m:ctrlPr>
                    <w:rPr>
                      <w:rFonts w:ascii="Cambria Math" w:eastAsia="Calibri" w:hAnsi="Cambria Math" w:cs="Arial"/>
                      <w:i/>
                      <w:szCs w:val="22"/>
                    </w:rPr>
                  </m:ctrlPr>
                </m:sSubPr>
                <m:e>
                  <m:r>
                    <w:rPr>
                      <w:rFonts w:ascii="Cambria Math" w:eastAsia="Calibri" w:hAnsi="Cambria Math" w:cs="Arial"/>
                      <w:szCs w:val="22"/>
                    </w:rPr>
                    <m:t>W</m:t>
                  </m:r>
                </m:e>
                <m:sub>
                  <m:r>
                    <w:rPr>
                      <w:rFonts w:ascii="Cambria Math" w:eastAsia="Calibri" w:hAnsi="Cambria Math" w:cs="Arial"/>
                      <w:szCs w:val="22"/>
                    </w:rPr>
                    <m:t>1</m:t>
                  </m:r>
                </m:sub>
              </m:sSub>
              <m:r>
                <w:rPr>
                  <w:rFonts w:ascii="Cambria Math" w:eastAsia="Calibri" w:hAnsi="Cambria Math" w:cs="Arial"/>
                  <w:szCs w:val="22"/>
                </w:rPr>
                <m:t>-</m:t>
              </m:r>
              <m:sSub>
                <m:sSubPr>
                  <m:ctrlPr>
                    <w:rPr>
                      <w:rFonts w:ascii="Cambria Math" w:eastAsia="Calibri" w:hAnsi="Cambria Math" w:cs="Arial"/>
                      <w:i/>
                      <w:szCs w:val="22"/>
                    </w:rPr>
                  </m:ctrlPr>
                </m:sSubPr>
                <m:e>
                  <m:r>
                    <w:rPr>
                      <w:rFonts w:ascii="Cambria Math" w:eastAsia="Calibri" w:hAnsi="Cambria Math" w:cs="Arial"/>
                      <w:szCs w:val="22"/>
                    </w:rPr>
                    <m:t>W</m:t>
                  </m:r>
                </m:e>
                <m:sub>
                  <m:r>
                    <w:rPr>
                      <w:rFonts w:ascii="Cambria Math" w:eastAsia="Calibri" w:hAnsi="Cambria Math" w:cs="Arial"/>
                      <w:szCs w:val="22"/>
                    </w:rPr>
                    <m:t>2</m:t>
                  </m:r>
                </m:sub>
              </m:sSub>
            </m:num>
            <m:den>
              <m:sSub>
                <m:sSubPr>
                  <m:ctrlPr>
                    <w:rPr>
                      <w:rFonts w:ascii="Cambria Math" w:eastAsia="Calibri" w:hAnsi="Cambria Math" w:cs="Arial"/>
                      <w:i/>
                      <w:szCs w:val="22"/>
                    </w:rPr>
                  </m:ctrlPr>
                </m:sSubPr>
                <m:e>
                  <m:r>
                    <w:rPr>
                      <w:rFonts w:ascii="Cambria Math" w:eastAsia="Calibri" w:hAnsi="Cambria Math" w:cs="Arial"/>
                      <w:szCs w:val="22"/>
                    </w:rPr>
                    <m:t>W</m:t>
                  </m:r>
                </m:e>
                <m:sub>
                  <m:r>
                    <w:rPr>
                      <w:rFonts w:ascii="Cambria Math" w:eastAsia="Calibri" w:hAnsi="Cambria Math" w:cs="Arial"/>
                      <w:szCs w:val="22"/>
                    </w:rPr>
                    <m:t>1</m:t>
                  </m:r>
                </m:sub>
              </m:sSub>
            </m:den>
          </m:f>
          <m:r>
            <w:rPr>
              <w:rFonts w:ascii="Cambria Math" w:eastAsia="Calibri" w:hAnsi="Cambria Math" w:cs="Arial"/>
              <w:szCs w:val="22"/>
            </w:rPr>
            <m:t>×100</m:t>
          </m:r>
        </m:oMath>
      </m:oMathPara>
    </w:p>
    <w:p w14:paraId="2949A5A0" w14:textId="011AB761" w:rsidR="00BA211C" w:rsidRPr="00BA211C" w:rsidRDefault="00BA211C" w:rsidP="00BA211C">
      <w:pPr>
        <w:pStyle w:val="Body"/>
        <w:rPr>
          <w:rFonts w:ascii="Arial" w:eastAsia="Calibri" w:hAnsi="Arial" w:cs="Arial"/>
          <w:szCs w:val="22"/>
        </w:rPr>
      </w:pPr>
      <w:r w:rsidRPr="00BA211C">
        <w:rPr>
          <w:rFonts w:ascii="Arial" w:eastAsia="Calibri" w:hAnsi="Arial" w:cs="Arial"/>
          <w:szCs w:val="22"/>
        </w:rPr>
        <w:t>Surface</w:t>
      </w:r>
      <w:r w:rsidR="001E1D16">
        <w:rPr>
          <w:rFonts w:ascii="Arial" w:eastAsia="Calibri" w:hAnsi="Arial" w:cs="Arial"/>
          <w:szCs w:val="22"/>
        </w:rPr>
        <w:t xml:space="preserve"> </w:t>
      </w:r>
      <w:r w:rsidRPr="00BA211C">
        <w:rPr>
          <w:rFonts w:ascii="Arial" w:eastAsia="Calibri" w:hAnsi="Arial" w:cs="Arial"/>
          <w:szCs w:val="22"/>
        </w:rPr>
        <w:t>morphology</w:t>
      </w:r>
      <w:r w:rsidR="001E1D16">
        <w:rPr>
          <w:rFonts w:ascii="Arial" w:eastAsia="Calibri" w:hAnsi="Arial" w:cs="Arial"/>
          <w:szCs w:val="22"/>
        </w:rPr>
        <w:t xml:space="preserve"> </w:t>
      </w:r>
      <w:r w:rsidRPr="00BA211C">
        <w:rPr>
          <w:rFonts w:ascii="Arial" w:eastAsia="Calibri" w:hAnsi="Arial" w:cs="Arial"/>
          <w:szCs w:val="22"/>
        </w:rPr>
        <w:t>changes</w:t>
      </w:r>
      <w:r w:rsidR="001E1D16">
        <w:rPr>
          <w:rFonts w:ascii="Arial" w:eastAsia="Calibri" w:hAnsi="Arial" w:cs="Arial"/>
          <w:szCs w:val="22"/>
        </w:rPr>
        <w:t xml:space="preserve"> </w:t>
      </w:r>
      <w:r w:rsidRPr="00BA211C">
        <w:rPr>
          <w:rFonts w:ascii="Arial" w:eastAsia="Calibri" w:hAnsi="Arial" w:cs="Arial"/>
          <w:szCs w:val="22"/>
        </w:rPr>
        <w:t>during</w:t>
      </w:r>
      <w:r w:rsidR="001E1D16">
        <w:rPr>
          <w:rFonts w:ascii="Arial" w:eastAsia="Calibri" w:hAnsi="Arial" w:cs="Arial"/>
          <w:szCs w:val="22"/>
        </w:rPr>
        <w:t xml:space="preserve"> </w:t>
      </w:r>
      <w:r w:rsidRPr="00BA211C">
        <w:rPr>
          <w:rFonts w:ascii="Arial" w:eastAsia="Calibri" w:hAnsi="Arial" w:cs="Arial"/>
          <w:szCs w:val="22"/>
        </w:rPr>
        <w:t>degradation</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monitored</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confirm</w:t>
      </w:r>
      <w:r w:rsidR="001E1D16">
        <w:rPr>
          <w:rFonts w:ascii="Arial" w:eastAsia="Calibri" w:hAnsi="Arial" w:cs="Arial"/>
          <w:szCs w:val="22"/>
        </w:rPr>
        <w:t xml:space="preserve"> </w:t>
      </w:r>
      <w:r w:rsidRPr="00BA211C">
        <w:rPr>
          <w:rFonts w:ascii="Arial" w:eastAsia="Calibri" w:hAnsi="Arial" w:cs="Arial"/>
          <w:szCs w:val="22"/>
        </w:rPr>
        <w:t>microbial</w:t>
      </w:r>
      <w:r w:rsidR="001E1D16">
        <w:rPr>
          <w:rFonts w:ascii="Arial" w:eastAsia="Calibri" w:hAnsi="Arial" w:cs="Arial"/>
          <w:szCs w:val="22"/>
        </w:rPr>
        <w:t xml:space="preserve"> </w:t>
      </w:r>
      <w:r w:rsidRPr="00BA211C">
        <w:rPr>
          <w:rFonts w:ascii="Arial" w:eastAsia="Calibri" w:hAnsi="Arial" w:cs="Arial"/>
          <w:szCs w:val="22"/>
        </w:rPr>
        <w:t>depolymerase</w:t>
      </w:r>
      <w:r w:rsidR="001E1D16">
        <w:rPr>
          <w:rFonts w:ascii="Arial" w:eastAsia="Calibri" w:hAnsi="Arial" w:cs="Arial"/>
          <w:szCs w:val="22"/>
        </w:rPr>
        <w:t xml:space="preserve"> </w:t>
      </w:r>
      <w:r w:rsidRPr="00BA211C">
        <w:rPr>
          <w:rFonts w:ascii="Arial" w:eastAsia="Calibri" w:hAnsi="Arial" w:cs="Arial"/>
          <w:szCs w:val="22"/>
        </w:rPr>
        <w:t>activity</w:t>
      </w:r>
      <w:r w:rsidR="001E1D16">
        <w:rPr>
          <w:rFonts w:ascii="Arial" w:eastAsia="Calibri" w:hAnsi="Arial" w:cs="Arial"/>
          <w:szCs w:val="22"/>
        </w:rPr>
        <w:t xml:space="preserve"> </w:t>
      </w:r>
      <w:r w:rsidRPr="00BA211C">
        <w:rPr>
          <w:rFonts w:ascii="Arial" w:eastAsia="Calibri" w:hAnsi="Arial" w:cs="Arial"/>
          <w:szCs w:val="22"/>
        </w:rPr>
        <w:fldChar w:fldCharType="begin" w:fldLock="1"/>
      </w:r>
      <w:r w:rsidRPr="00BA211C">
        <w:rPr>
          <w:rFonts w:ascii="Arial" w:eastAsia="Calibri" w:hAnsi="Arial" w:cs="Arial"/>
          <w:szCs w:val="22"/>
        </w:rPr>
        <w:instrText>ADDIN CSL_CITATION {"citationItems":[{"id":"ITEM-1","itemData":{"ISSN":"0141-8130","author":[{"dropping-particle":"","family":"Park","given":"Sol Lee","non-dropping-particle":"","parse-names":false,"suffix":""},{"dropping-particle":"","family":"Cho","given":"Jang Yeon","non-dropping-particle":"","parse-names":false,"suffix":""},{"dropping-particle":"","family":"Choi","given":"Tae-Rim","non-dropping-particle":"","parse-names":false,"suffix":""},{"dropping-particle":"","family":"Song","given":"Hun-Suk","non-dropping-particle":"","parse-names":false,"suffix":""},{"dropping-particle":"","family":"Bhatia","given":"Shashi Kant","non-dropping-particle":"","parse-names":false,"suffix":""},{"dropping-particle":"","family":"Gurav","given":"Ranjit","non-dropping-particle":"","parse-names":false,"suffix":""},{"dropping-particle":"","family":"Park","given":"See-Hyoung","non-dropping-particle":"","parse-names":false,"suffix":""},{"dropping-particle":"","family":"Park","given":"Kyungmoon","non-dropping-particle":"","parse-names":false,"suffix":""},{"dropping-particle":"","family":"Joo","given":"Jeong Chan","non-dropping-particle":"","parse-names":false,"suffix":""},{"dropping-particle":"","family":"Hwang","given":"Sung Yeon","non-dropping-particle":"","parse-names":false,"suffix":""}],"container-title":"International journal of biological macromolecules","id":"ITEM-1","issued":{"date-parts":[["2021"]]},"page":"413-421","publisher":"Elsevier","title":"Improvement of polyhydroxybutyrate (PHB) plate-based screening method for PHB degrading bacteria using cell-grown amorphous PHB and recovered by sodium dodecyl sulfate (SDS)","type":"article-journal","volume":"177"},"uris":["http://www.mendeley.com/documents/?uuid=84d4a4ab-530c-4195-9a2d-0376fcec67f8"]}],"mendeley":{"formattedCitation":"(Park et al., 2021)","plainTextFormattedCitation":"(Park et al., 2021)","previouslyFormattedCitation":"(Park et al., 2021)"},"properties":{"noteIndex":0},"schema":"https://github.com/citation-style-language/schema/raw/master/csl-citation.json"}</w:instrText>
      </w:r>
      <w:r w:rsidRPr="00BA211C">
        <w:rPr>
          <w:rFonts w:ascii="Arial" w:eastAsia="Calibri" w:hAnsi="Arial" w:cs="Arial"/>
          <w:szCs w:val="22"/>
        </w:rPr>
        <w:fldChar w:fldCharType="separate"/>
      </w:r>
      <w:r w:rsidRPr="00BA211C">
        <w:rPr>
          <w:rFonts w:ascii="Arial" w:eastAsia="Calibri" w:hAnsi="Arial" w:cs="Arial"/>
          <w:noProof/>
          <w:szCs w:val="22"/>
        </w:rPr>
        <w:t>(Park</w:t>
      </w:r>
      <w:r w:rsidR="001E1D16">
        <w:rPr>
          <w:rFonts w:ascii="Arial" w:eastAsia="Calibri" w:hAnsi="Arial" w:cs="Arial"/>
          <w:noProof/>
          <w:szCs w:val="22"/>
        </w:rPr>
        <w:t xml:space="preserve"> </w:t>
      </w:r>
      <w:r w:rsidRPr="00BA211C">
        <w:rPr>
          <w:rFonts w:ascii="Arial" w:eastAsia="Calibri" w:hAnsi="Arial" w:cs="Arial"/>
          <w:noProof/>
          <w:szCs w:val="22"/>
        </w:rPr>
        <w:t>et</w:t>
      </w:r>
      <w:r w:rsidR="001E1D16">
        <w:rPr>
          <w:rFonts w:ascii="Arial" w:eastAsia="Calibri" w:hAnsi="Arial" w:cs="Arial"/>
          <w:noProof/>
          <w:szCs w:val="22"/>
        </w:rPr>
        <w:t xml:space="preserve"> </w:t>
      </w:r>
      <w:r w:rsidRPr="00BA211C">
        <w:rPr>
          <w:rFonts w:ascii="Arial" w:eastAsia="Calibri" w:hAnsi="Arial" w:cs="Arial"/>
          <w:noProof/>
          <w:szCs w:val="22"/>
        </w:rPr>
        <w:t>al.,</w:t>
      </w:r>
      <w:r w:rsidR="001E1D16">
        <w:rPr>
          <w:rFonts w:ascii="Arial" w:eastAsia="Calibri" w:hAnsi="Arial" w:cs="Arial"/>
          <w:noProof/>
          <w:szCs w:val="22"/>
        </w:rPr>
        <w:t xml:space="preserve"> </w:t>
      </w:r>
      <w:r w:rsidRPr="00BA211C">
        <w:rPr>
          <w:rFonts w:ascii="Arial" w:eastAsia="Calibri" w:hAnsi="Arial" w:cs="Arial"/>
          <w:noProof/>
          <w:szCs w:val="22"/>
        </w:rPr>
        <w:t>2021)</w:t>
      </w:r>
      <w:r w:rsidRPr="00BA211C">
        <w:rPr>
          <w:rFonts w:ascii="Arial" w:eastAsia="Calibri" w:hAnsi="Arial" w:cs="Arial"/>
          <w:szCs w:val="22"/>
        </w:rPr>
        <w:fldChar w:fldCharType="end"/>
      </w:r>
      <w:r w:rsidRPr="00BA211C">
        <w:rPr>
          <w:rFonts w:ascii="Arial" w:eastAsia="Calibri" w:hAnsi="Arial" w:cs="Arial"/>
          <w:szCs w:val="22"/>
        </w:rPr>
        <w:t>.</w:t>
      </w:r>
    </w:p>
    <w:p w14:paraId="12F5F629" w14:textId="0FFE41E9" w:rsidR="00BA211C"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w:t>
      </w:r>
      <w:r w:rsidR="001E1D16">
        <w:rPr>
          <w:rFonts w:ascii="Arial" w:hAnsi="Arial" w:cs="Arial"/>
        </w:rPr>
        <w:t xml:space="preserve"> </w:t>
      </w:r>
      <w:r>
        <w:rPr>
          <w:rFonts w:ascii="Arial" w:hAnsi="Arial" w:cs="Arial"/>
        </w:rPr>
        <w:t>results</w:t>
      </w:r>
      <w:r w:rsidR="001E1D16">
        <w:rPr>
          <w:rFonts w:ascii="Arial" w:hAnsi="Arial" w:cs="Arial"/>
        </w:rPr>
        <w:t xml:space="preserve"> </w:t>
      </w:r>
    </w:p>
    <w:p w14:paraId="0637C8D5" w14:textId="659B4418" w:rsidR="00BA211C" w:rsidRPr="0037142D" w:rsidRDefault="00BA211C" w:rsidP="00BA211C">
      <w:pPr>
        <w:rPr>
          <w:b/>
          <w:bCs/>
          <w:sz w:val="22"/>
          <w:szCs w:val="22"/>
        </w:rPr>
      </w:pPr>
      <w:r w:rsidRPr="0037142D">
        <w:rPr>
          <w:b/>
          <w:bCs/>
          <w:sz w:val="22"/>
          <w:szCs w:val="22"/>
        </w:rPr>
        <w:t>3.1</w:t>
      </w:r>
      <w:r w:rsidR="001E1D16">
        <w:rPr>
          <w:b/>
          <w:bCs/>
          <w:sz w:val="22"/>
          <w:szCs w:val="22"/>
        </w:rPr>
        <w:t xml:space="preserve"> </w:t>
      </w:r>
      <w:r w:rsidRPr="0037142D">
        <w:rPr>
          <w:b/>
          <w:bCs/>
          <w:sz w:val="22"/>
          <w:szCs w:val="22"/>
        </w:rPr>
        <w:t>Isolation,</w:t>
      </w:r>
      <w:r w:rsidR="001E1D16">
        <w:rPr>
          <w:b/>
          <w:bCs/>
          <w:sz w:val="22"/>
          <w:szCs w:val="22"/>
        </w:rPr>
        <w:t xml:space="preserve"> </w:t>
      </w:r>
      <w:r w:rsidRPr="0037142D">
        <w:rPr>
          <w:b/>
          <w:bCs/>
          <w:sz w:val="22"/>
          <w:szCs w:val="22"/>
        </w:rPr>
        <w:t>Screening</w:t>
      </w:r>
      <w:r w:rsidR="001E1D16">
        <w:rPr>
          <w:b/>
          <w:bCs/>
          <w:sz w:val="22"/>
          <w:szCs w:val="22"/>
        </w:rPr>
        <w:t xml:space="preserve"> </w:t>
      </w:r>
      <w:r w:rsidRPr="0037142D">
        <w:rPr>
          <w:b/>
          <w:bCs/>
          <w:sz w:val="22"/>
          <w:szCs w:val="22"/>
        </w:rPr>
        <w:t>Characteristics,</w:t>
      </w:r>
      <w:r w:rsidR="001E1D16">
        <w:rPr>
          <w:b/>
          <w:bCs/>
          <w:sz w:val="22"/>
          <w:szCs w:val="22"/>
        </w:rPr>
        <w:t xml:space="preserve"> </w:t>
      </w:r>
      <w:r w:rsidRPr="0037142D">
        <w:rPr>
          <w:b/>
          <w:bCs/>
          <w:sz w:val="22"/>
          <w:szCs w:val="22"/>
        </w:rPr>
        <w:t>and</w:t>
      </w:r>
      <w:r w:rsidR="001E1D16">
        <w:rPr>
          <w:b/>
          <w:bCs/>
          <w:sz w:val="22"/>
          <w:szCs w:val="22"/>
        </w:rPr>
        <w:t xml:space="preserve"> </w:t>
      </w:r>
      <w:r w:rsidRPr="0037142D">
        <w:rPr>
          <w:b/>
          <w:bCs/>
          <w:sz w:val="22"/>
          <w:szCs w:val="22"/>
        </w:rPr>
        <w:t>Identification</w:t>
      </w:r>
      <w:r w:rsidR="001E1D16">
        <w:rPr>
          <w:b/>
          <w:bCs/>
          <w:sz w:val="22"/>
          <w:szCs w:val="22"/>
        </w:rPr>
        <w:t xml:space="preserve"> </w:t>
      </w:r>
      <w:r w:rsidRPr="0037142D">
        <w:rPr>
          <w:b/>
          <w:bCs/>
          <w:sz w:val="22"/>
          <w:szCs w:val="22"/>
        </w:rPr>
        <w:t>of</w:t>
      </w:r>
      <w:r w:rsidR="001E1D16">
        <w:rPr>
          <w:b/>
          <w:bCs/>
          <w:sz w:val="22"/>
          <w:szCs w:val="22"/>
        </w:rPr>
        <w:t xml:space="preserve"> </w:t>
      </w:r>
      <w:r w:rsidRPr="0037142D">
        <w:rPr>
          <w:b/>
          <w:bCs/>
          <w:i/>
          <w:iCs/>
          <w:sz w:val="22"/>
          <w:szCs w:val="22"/>
        </w:rPr>
        <w:t>Bacillus</w:t>
      </w:r>
      <w:r w:rsidR="001E1D16">
        <w:rPr>
          <w:b/>
          <w:bCs/>
          <w:i/>
          <w:iCs/>
          <w:sz w:val="22"/>
          <w:szCs w:val="22"/>
        </w:rPr>
        <w:t xml:space="preserve"> </w:t>
      </w:r>
      <w:r w:rsidRPr="0037142D">
        <w:rPr>
          <w:b/>
          <w:bCs/>
          <w:i/>
          <w:iCs/>
          <w:sz w:val="22"/>
          <w:szCs w:val="22"/>
        </w:rPr>
        <w:t>subtilis</w:t>
      </w:r>
    </w:p>
    <w:p w14:paraId="25204A27" w14:textId="5F339AE9" w:rsidR="00BA211C" w:rsidRPr="00BA211C" w:rsidRDefault="00BA211C" w:rsidP="00BA211C">
      <w:pPr>
        <w:jc w:val="both"/>
      </w:pPr>
      <w:r w:rsidRPr="00BA211C">
        <w:t>Bacterial</w:t>
      </w:r>
      <w:r w:rsidR="001E1D16">
        <w:t xml:space="preserve"> </w:t>
      </w:r>
      <w:r w:rsidRPr="00BA211C">
        <w:t>isolates</w:t>
      </w:r>
      <w:r w:rsidR="001E1D16">
        <w:t xml:space="preserve"> </w:t>
      </w:r>
      <w:r w:rsidRPr="00BA211C">
        <w:t>recovered</w:t>
      </w:r>
      <w:r w:rsidR="001E1D16">
        <w:t xml:space="preserve"> </w:t>
      </w:r>
      <w:r w:rsidRPr="00BA211C">
        <w:t>from</w:t>
      </w:r>
      <w:r w:rsidR="001E1D16">
        <w:t xml:space="preserve"> </w:t>
      </w:r>
      <w:proofErr w:type="spellStart"/>
      <w:r w:rsidRPr="00BA211C">
        <w:t>fadama</w:t>
      </w:r>
      <w:proofErr w:type="spellEnd"/>
      <w:r w:rsidR="001E1D16">
        <w:t xml:space="preserve"> </w:t>
      </w:r>
      <w:r w:rsidRPr="00BA211C">
        <w:t>soil</w:t>
      </w:r>
      <w:r w:rsidR="001E1D16">
        <w:t xml:space="preserve"> </w:t>
      </w:r>
      <w:r w:rsidRPr="00BA211C">
        <w:t>samples</w:t>
      </w:r>
      <w:r w:rsidR="001E1D16">
        <w:t xml:space="preserve"> </w:t>
      </w:r>
      <w:r w:rsidRPr="00BA211C">
        <w:t>were</w:t>
      </w:r>
      <w:r w:rsidR="001E1D16">
        <w:t xml:space="preserve"> </w:t>
      </w:r>
      <w:r w:rsidRPr="00BA211C">
        <w:t>initially</w:t>
      </w:r>
      <w:r w:rsidR="001E1D16">
        <w:t xml:space="preserve"> </w:t>
      </w:r>
      <w:r w:rsidRPr="00BA211C">
        <w:t>evaluated</w:t>
      </w:r>
      <w:r w:rsidR="001E1D16">
        <w:t xml:space="preserve"> </w:t>
      </w:r>
      <w:r w:rsidRPr="00BA211C">
        <w:t>based</w:t>
      </w:r>
      <w:r w:rsidR="001E1D16">
        <w:t xml:space="preserve"> </w:t>
      </w:r>
      <w:r w:rsidRPr="00BA211C">
        <w:t>on</w:t>
      </w:r>
      <w:r w:rsidR="001E1D16">
        <w:t xml:space="preserve"> </w:t>
      </w:r>
      <w:r w:rsidRPr="00BA211C">
        <w:t>colony</w:t>
      </w:r>
      <w:r w:rsidR="001E1D16">
        <w:t xml:space="preserve"> </w:t>
      </w:r>
      <w:r w:rsidRPr="00BA211C">
        <w:t>morphology,</w:t>
      </w:r>
      <w:r w:rsidR="001E1D16">
        <w:t xml:space="preserve"> </w:t>
      </w:r>
      <w:r w:rsidRPr="00BA211C">
        <w:t>microscopic</w:t>
      </w:r>
      <w:r w:rsidR="001E1D16">
        <w:t xml:space="preserve"> </w:t>
      </w:r>
      <w:r w:rsidRPr="00BA211C">
        <w:t>characteristics,</w:t>
      </w:r>
      <w:r w:rsidR="001E1D16">
        <w:t xml:space="preserve"> </w:t>
      </w:r>
      <w:r w:rsidRPr="00BA211C">
        <w:t>and</w:t>
      </w:r>
      <w:r w:rsidR="001E1D16">
        <w:t xml:space="preserve"> </w:t>
      </w:r>
      <w:r w:rsidRPr="00BA211C">
        <w:t>their</w:t>
      </w:r>
      <w:r w:rsidR="001E1D16">
        <w:t xml:space="preserve"> </w:t>
      </w:r>
      <w:r w:rsidRPr="00BA211C">
        <w:t>ability</w:t>
      </w:r>
      <w:r w:rsidR="001E1D16">
        <w:t xml:space="preserve"> </w:t>
      </w:r>
      <w:r w:rsidRPr="00BA211C">
        <w:t>to</w:t>
      </w:r>
      <w:r w:rsidR="001E1D16">
        <w:t xml:space="preserve"> </w:t>
      </w:r>
      <w:r w:rsidRPr="00BA211C">
        <w:t>accumulate</w:t>
      </w:r>
      <w:r w:rsidR="001E1D16">
        <w:t xml:space="preserve"> </w:t>
      </w:r>
      <w:r w:rsidRPr="00BA211C">
        <w:t>intracellular</w:t>
      </w:r>
      <w:r w:rsidR="001E1D16">
        <w:t xml:space="preserve"> </w:t>
      </w:r>
      <w:r w:rsidRPr="00BA211C">
        <w:t>polymer</w:t>
      </w:r>
      <w:r w:rsidR="001E1D16">
        <w:t xml:space="preserve"> </w:t>
      </w:r>
      <w:r w:rsidRPr="00BA211C">
        <w:t>granules.</w:t>
      </w:r>
      <w:r w:rsidR="001E1D16">
        <w:t xml:space="preserve"> </w:t>
      </w:r>
      <w:r w:rsidRPr="00BA211C">
        <w:t>During</w:t>
      </w:r>
      <w:r w:rsidR="001E1D16">
        <w:t xml:space="preserve"> </w:t>
      </w:r>
      <w:r w:rsidRPr="00BA211C">
        <w:t>the</w:t>
      </w:r>
      <w:r w:rsidR="001E1D16">
        <w:t xml:space="preserve"> </w:t>
      </w:r>
      <w:r w:rsidRPr="00BA211C">
        <w:t>screening</w:t>
      </w:r>
      <w:r w:rsidR="001E1D16">
        <w:t xml:space="preserve"> </w:t>
      </w:r>
      <w:r w:rsidRPr="00BA211C">
        <w:t>process,</w:t>
      </w:r>
      <w:r w:rsidR="001E1D16">
        <w:t xml:space="preserve"> </w:t>
      </w:r>
      <w:r w:rsidRPr="00BA211C">
        <w:t>isolate</w:t>
      </w:r>
      <w:r w:rsidR="001E1D16">
        <w:t xml:space="preserve"> </w:t>
      </w:r>
      <w:r w:rsidRPr="00BA211C">
        <w:t>SMI3</w:t>
      </w:r>
      <w:r w:rsidR="001E1D16">
        <w:t xml:space="preserve"> </w:t>
      </w:r>
      <w:r w:rsidRPr="00BA211C">
        <w:t>exhibited</w:t>
      </w:r>
      <w:r w:rsidR="001E1D16">
        <w:t xml:space="preserve"> </w:t>
      </w:r>
      <w:r w:rsidRPr="00BA211C">
        <w:t>distinctive</w:t>
      </w:r>
      <w:r w:rsidR="001E1D16">
        <w:t xml:space="preserve"> </w:t>
      </w:r>
      <w:r w:rsidRPr="00BA211C">
        <w:t>colony</w:t>
      </w:r>
      <w:r w:rsidR="001E1D16">
        <w:t xml:space="preserve"> </w:t>
      </w:r>
      <w:r w:rsidRPr="00BA211C">
        <w:t>features</w:t>
      </w:r>
      <w:r w:rsidR="001E1D16">
        <w:t xml:space="preserve"> </w:t>
      </w:r>
      <w:r w:rsidRPr="00BA211C">
        <w:t>on</w:t>
      </w:r>
      <w:r w:rsidR="001E1D16">
        <w:t xml:space="preserve"> </w:t>
      </w:r>
      <w:r w:rsidRPr="00BA211C">
        <w:t>Nutrient</w:t>
      </w:r>
      <w:r w:rsidR="001E1D16">
        <w:t xml:space="preserve"> </w:t>
      </w:r>
      <w:r w:rsidRPr="00BA211C">
        <w:t>Agar,</w:t>
      </w:r>
      <w:r w:rsidR="001E1D16">
        <w:t xml:space="preserve"> </w:t>
      </w:r>
      <w:r w:rsidRPr="00BA211C">
        <w:t>including</w:t>
      </w:r>
      <w:r w:rsidR="001E1D16">
        <w:t xml:space="preserve"> </w:t>
      </w:r>
      <w:r w:rsidRPr="00BA211C">
        <w:t>smooth,</w:t>
      </w:r>
      <w:r w:rsidR="001E1D16">
        <w:t xml:space="preserve"> </w:t>
      </w:r>
      <w:r w:rsidRPr="00BA211C">
        <w:t>circular</w:t>
      </w:r>
      <w:r w:rsidR="001E1D16">
        <w:t xml:space="preserve"> </w:t>
      </w:r>
      <w:r w:rsidRPr="00BA211C">
        <w:t>colonies</w:t>
      </w:r>
      <w:r w:rsidR="001E1D16">
        <w:t xml:space="preserve"> </w:t>
      </w:r>
      <w:r w:rsidRPr="00BA211C">
        <w:t>with</w:t>
      </w:r>
      <w:r w:rsidR="001E1D16">
        <w:t xml:space="preserve"> </w:t>
      </w:r>
      <w:r w:rsidRPr="00BA211C">
        <w:t>well-defined</w:t>
      </w:r>
      <w:r w:rsidR="001E1D16">
        <w:t xml:space="preserve"> </w:t>
      </w:r>
      <w:r w:rsidRPr="00BA211C">
        <w:t>margins</w:t>
      </w:r>
      <w:r w:rsidR="001E1D16">
        <w:t xml:space="preserve"> </w:t>
      </w:r>
      <w:r w:rsidRPr="00BA211C">
        <w:t>and</w:t>
      </w:r>
      <w:r w:rsidR="001E1D16">
        <w:t xml:space="preserve"> </w:t>
      </w:r>
      <w:r w:rsidRPr="00BA211C">
        <w:t>a</w:t>
      </w:r>
      <w:r w:rsidR="001E1D16">
        <w:t xml:space="preserve"> </w:t>
      </w:r>
      <w:r w:rsidRPr="00BA211C">
        <w:t>creamy-white</w:t>
      </w:r>
      <w:r w:rsidR="001E1D16">
        <w:t xml:space="preserve"> </w:t>
      </w:r>
      <w:r w:rsidRPr="00BA211C">
        <w:t>appearance.</w:t>
      </w:r>
      <w:r w:rsidR="001E1D16">
        <w:t xml:space="preserve"> </w:t>
      </w:r>
      <w:r w:rsidRPr="00BA211C">
        <w:t>Microscopic</w:t>
      </w:r>
      <w:r w:rsidR="001E1D16">
        <w:t xml:space="preserve"> </w:t>
      </w:r>
      <w:r w:rsidRPr="00BA211C">
        <w:t>examination</w:t>
      </w:r>
      <w:r w:rsidR="001E1D16">
        <w:t xml:space="preserve"> </w:t>
      </w:r>
      <w:r w:rsidRPr="00BA211C">
        <w:t>further</w:t>
      </w:r>
      <w:r w:rsidR="001E1D16">
        <w:t xml:space="preserve"> </w:t>
      </w:r>
      <w:r w:rsidRPr="00BA211C">
        <w:t>revealed</w:t>
      </w:r>
      <w:r w:rsidR="001E1D16">
        <w:t xml:space="preserve"> </w:t>
      </w:r>
      <w:r w:rsidRPr="00BA211C">
        <w:t>Gram-positive</w:t>
      </w:r>
      <w:r w:rsidR="001E1D16">
        <w:t xml:space="preserve"> </w:t>
      </w:r>
      <w:r w:rsidRPr="00BA211C">
        <w:t>rod-shaped</w:t>
      </w:r>
      <w:r w:rsidR="001E1D16">
        <w:t xml:space="preserve"> </w:t>
      </w:r>
      <w:r w:rsidRPr="00BA211C">
        <w:t>cells</w:t>
      </w:r>
      <w:r w:rsidR="001E1D16">
        <w:t xml:space="preserve"> </w:t>
      </w:r>
      <w:r w:rsidRPr="00BA211C">
        <w:t>consistent</w:t>
      </w:r>
      <w:r w:rsidR="001E1D16">
        <w:t xml:space="preserve"> </w:t>
      </w:r>
      <w:r w:rsidRPr="00BA211C">
        <w:t>with</w:t>
      </w:r>
      <w:r w:rsidR="001E1D16">
        <w:t xml:space="preserve"> </w:t>
      </w:r>
      <w:r w:rsidRPr="00BA211C">
        <w:t>members</w:t>
      </w:r>
      <w:r w:rsidR="001E1D16">
        <w:t xml:space="preserve"> </w:t>
      </w:r>
      <w:r w:rsidRPr="00BA211C">
        <w:t>of</w:t>
      </w:r>
      <w:r w:rsidR="001E1D16">
        <w:t xml:space="preserve"> </w:t>
      </w:r>
      <w:r w:rsidRPr="00BA211C">
        <w:t>the</w:t>
      </w:r>
      <w:r w:rsidR="001E1D16">
        <w:t xml:space="preserve"> </w:t>
      </w:r>
      <w:r w:rsidRPr="00BA211C">
        <w:t>genus</w:t>
      </w:r>
      <w:r w:rsidR="001E1D16">
        <w:t xml:space="preserve"> </w:t>
      </w:r>
      <w:r w:rsidRPr="00BA211C">
        <w:rPr>
          <w:i/>
          <w:iCs/>
        </w:rPr>
        <w:t>Bacillus</w:t>
      </w:r>
      <w:r w:rsidRPr="00BA211C">
        <w:t>.</w:t>
      </w:r>
      <w:r w:rsidR="001E1D16">
        <w:t xml:space="preserve"> </w:t>
      </w:r>
      <w:r w:rsidRPr="00BA211C">
        <w:t>The</w:t>
      </w:r>
      <w:r w:rsidR="001E1D16">
        <w:t xml:space="preserve"> </w:t>
      </w:r>
      <w:r w:rsidRPr="00BA211C">
        <w:t>isolate</w:t>
      </w:r>
      <w:r w:rsidR="001E1D16">
        <w:t xml:space="preserve"> </w:t>
      </w:r>
      <w:r w:rsidRPr="00BA211C">
        <w:t>also</w:t>
      </w:r>
      <w:r w:rsidR="001E1D16">
        <w:t xml:space="preserve"> </w:t>
      </w:r>
      <w:r w:rsidRPr="00BA211C">
        <w:t>demonstrated</w:t>
      </w:r>
      <w:r w:rsidR="001E1D16">
        <w:t xml:space="preserve"> </w:t>
      </w:r>
      <w:r w:rsidRPr="00BA211C">
        <w:t>strong</w:t>
      </w:r>
      <w:r w:rsidR="001E1D16">
        <w:t xml:space="preserve"> </w:t>
      </w:r>
      <w:r w:rsidRPr="00BA211C">
        <w:t>intracellular</w:t>
      </w:r>
      <w:r w:rsidR="001E1D16">
        <w:t xml:space="preserve"> </w:t>
      </w:r>
      <w:r w:rsidRPr="00BA211C">
        <w:t>granule</w:t>
      </w:r>
      <w:r w:rsidR="001E1D16">
        <w:t xml:space="preserve"> </w:t>
      </w:r>
      <w:r w:rsidRPr="00BA211C">
        <w:t>formation</w:t>
      </w:r>
      <w:r w:rsidR="001E1D16">
        <w:t xml:space="preserve"> </w:t>
      </w:r>
      <w:r w:rsidRPr="00BA211C">
        <w:t>during</w:t>
      </w:r>
      <w:r w:rsidR="001E1D16">
        <w:t xml:space="preserve"> </w:t>
      </w:r>
      <w:r w:rsidRPr="00BA211C">
        <w:t>the</w:t>
      </w:r>
      <w:r w:rsidR="001E1D16">
        <w:t xml:space="preserve"> </w:t>
      </w:r>
      <w:r w:rsidRPr="00BA211C">
        <w:t>screening</w:t>
      </w:r>
      <w:r w:rsidR="001E1D16">
        <w:t xml:space="preserve"> </w:t>
      </w:r>
      <w:r w:rsidRPr="00BA211C">
        <w:t>stage,</w:t>
      </w:r>
      <w:r w:rsidR="001E1D16">
        <w:t xml:space="preserve"> </w:t>
      </w:r>
      <w:r w:rsidRPr="00BA211C">
        <w:t>as</w:t>
      </w:r>
      <w:r w:rsidR="001E1D16">
        <w:t xml:space="preserve"> </w:t>
      </w:r>
      <w:r w:rsidRPr="00BA211C">
        <w:t>observed</w:t>
      </w:r>
      <w:r w:rsidR="001E1D16">
        <w:t xml:space="preserve"> </w:t>
      </w:r>
      <w:r w:rsidRPr="00BA211C">
        <w:t>on</w:t>
      </w:r>
      <w:r w:rsidR="001E1D16">
        <w:t xml:space="preserve"> </w:t>
      </w:r>
      <w:r w:rsidRPr="00BA211C">
        <w:t>stained</w:t>
      </w:r>
      <w:r w:rsidR="001E1D16">
        <w:t xml:space="preserve"> </w:t>
      </w:r>
      <w:r w:rsidRPr="00BA211C">
        <w:t>plates</w:t>
      </w:r>
      <w:r w:rsidR="001E1D16">
        <w:t xml:space="preserve"> </w:t>
      </w:r>
      <w:r w:rsidRPr="00BA211C">
        <w:t>(plate</w:t>
      </w:r>
      <w:r w:rsidR="001E1D16">
        <w:t xml:space="preserve"> </w:t>
      </w:r>
      <w:r w:rsidRPr="00BA211C">
        <w:t>1),</w:t>
      </w:r>
      <w:r w:rsidR="001E1D16">
        <w:t xml:space="preserve"> </w:t>
      </w:r>
      <w:r w:rsidRPr="00BA211C">
        <w:t>suggesting</w:t>
      </w:r>
      <w:r w:rsidR="001E1D16">
        <w:t xml:space="preserve"> </w:t>
      </w:r>
      <w:r w:rsidRPr="00BA211C">
        <w:t>its</w:t>
      </w:r>
      <w:r w:rsidR="001E1D16">
        <w:t xml:space="preserve"> </w:t>
      </w:r>
      <w:r w:rsidRPr="00BA211C">
        <w:t>potential</w:t>
      </w:r>
      <w:r w:rsidR="001E1D16">
        <w:t xml:space="preserve"> </w:t>
      </w:r>
      <w:r w:rsidRPr="00BA211C">
        <w:t>for</w:t>
      </w:r>
      <w:r w:rsidR="001E1D16">
        <w:t xml:space="preserve"> </w:t>
      </w:r>
      <w:r w:rsidRPr="00BA211C">
        <w:t>polyhydroxybutyrate</w:t>
      </w:r>
      <w:r w:rsidR="001E1D16">
        <w:t xml:space="preserve"> </w:t>
      </w:r>
      <w:r w:rsidRPr="00BA211C">
        <w:t>(PHB)</w:t>
      </w:r>
      <w:r w:rsidR="001E1D16">
        <w:t xml:space="preserve"> </w:t>
      </w:r>
      <w:r w:rsidRPr="00BA211C">
        <w:t>accumulation.</w:t>
      </w:r>
      <w:r w:rsidR="001E1D16">
        <w:t xml:space="preserve"> </w:t>
      </w:r>
      <w:r w:rsidRPr="00BA211C">
        <w:t>Detailed</w:t>
      </w:r>
      <w:r w:rsidR="001E1D16">
        <w:t xml:space="preserve"> </w:t>
      </w:r>
      <w:r w:rsidRPr="00BA211C">
        <w:t>screening</w:t>
      </w:r>
      <w:r w:rsidR="001E1D16">
        <w:t xml:space="preserve"> </w:t>
      </w:r>
      <w:r w:rsidRPr="00BA211C">
        <w:t>and</w:t>
      </w:r>
      <w:r w:rsidR="001E1D16">
        <w:t xml:space="preserve"> </w:t>
      </w:r>
      <w:r w:rsidRPr="00BA211C">
        <w:t>biochemical</w:t>
      </w:r>
      <w:r w:rsidR="001E1D16">
        <w:t xml:space="preserve"> </w:t>
      </w:r>
      <w:r w:rsidRPr="00BA211C">
        <w:t>characterization</w:t>
      </w:r>
      <w:r w:rsidR="001E1D16">
        <w:t xml:space="preserve"> </w:t>
      </w:r>
      <w:r w:rsidRPr="00BA211C">
        <w:t>results</w:t>
      </w:r>
      <w:r w:rsidR="001E1D16">
        <w:t xml:space="preserve"> </w:t>
      </w:r>
      <w:r w:rsidRPr="00BA211C">
        <w:t>have</w:t>
      </w:r>
      <w:r w:rsidR="001E1D16">
        <w:t xml:space="preserve"> </w:t>
      </w:r>
      <w:r w:rsidRPr="00BA211C">
        <w:t>been</w:t>
      </w:r>
      <w:r w:rsidR="001E1D16">
        <w:t xml:space="preserve"> </w:t>
      </w:r>
      <w:r w:rsidRPr="00BA211C">
        <w:t>reported</w:t>
      </w:r>
      <w:r w:rsidR="001E1D16">
        <w:t xml:space="preserve"> </w:t>
      </w:r>
      <w:r w:rsidRPr="00BA211C">
        <w:t>previously</w:t>
      </w:r>
      <w:r w:rsidR="001E1D16">
        <w:t xml:space="preserve"> </w:t>
      </w:r>
      <w:r w:rsidRPr="00BA211C">
        <w:t>and</w:t>
      </w:r>
      <w:r w:rsidR="001E1D16">
        <w:t xml:space="preserve"> </w:t>
      </w:r>
      <w:r w:rsidRPr="00BA211C">
        <w:t>are</w:t>
      </w:r>
      <w:r w:rsidR="001E1D16">
        <w:t xml:space="preserve"> </w:t>
      </w:r>
      <w:r w:rsidRPr="00BA211C">
        <w:t>therefore</w:t>
      </w:r>
      <w:r w:rsidR="001E1D16">
        <w:t xml:space="preserve"> </w:t>
      </w:r>
      <w:r w:rsidRPr="00BA211C">
        <w:t>not</w:t>
      </w:r>
      <w:r w:rsidR="001E1D16">
        <w:t xml:space="preserve"> </w:t>
      </w:r>
      <w:r w:rsidRPr="00BA211C">
        <w:t>presented</w:t>
      </w:r>
      <w:r w:rsidR="001E1D16">
        <w:t xml:space="preserve"> </w:t>
      </w:r>
      <w:r w:rsidRPr="00BA211C">
        <w:t>in</w:t>
      </w:r>
      <w:r w:rsidR="001E1D16">
        <w:t xml:space="preserve"> </w:t>
      </w:r>
      <w:r w:rsidRPr="00BA211C">
        <w:t>this</w:t>
      </w:r>
      <w:r w:rsidR="001E1D16">
        <w:t xml:space="preserve"> </w:t>
      </w:r>
      <w:r w:rsidRPr="00BA211C">
        <w:t>study.</w:t>
      </w:r>
    </w:p>
    <w:p w14:paraId="62C98B8A" w14:textId="77777777" w:rsidR="00BA211C" w:rsidRPr="00BA211C" w:rsidRDefault="00BA211C" w:rsidP="00BA211C">
      <w:r w:rsidRPr="00BA211C">
        <w:rPr>
          <w:noProof/>
        </w:rPr>
        <w:lastRenderedPageBreak/>
        <w:drawing>
          <wp:inline distT="0" distB="0" distL="0" distR="0" wp14:anchorId="090A7996" wp14:editId="71E727C3">
            <wp:extent cx="2733353" cy="2442845"/>
            <wp:effectExtent l="0" t="0" r="0" b="0"/>
            <wp:docPr id="11" name="Content Placeholder 10">
              <a:extLst xmlns:a="http://schemas.openxmlformats.org/drawingml/2006/main">
                <a:ext uri="{FF2B5EF4-FFF2-40B4-BE49-F238E27FC236}">
                  <a16:creationId xmlns:a16="http://schemas.microsoft.com/office/drawing/2014/main" id="{EFBFE523-4904-4A01-B8D1-52FFDF90D4C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a:extLst>
                        <a:ext uri="{FF2B5EF4-FFF2-40B4-BE49-F238E27FC236}">
                          <a16:creationId xmlns:a16="http://schemas.microsoft.com/office/drawing/2014/main" id="{EFBFE523-4904-4A01-B8D1-52FFDF90D4CF}"/>
                        </a:ext>
                      </a:extLst>
                    </pic:cNvPr>
                    <pic:cNvPicPr>
                      <a:picLocks noGrp="1" noChangeAspect="1"/>
                    </pic:cNvPicPr>
                  </pic:nvPicPr>
                  <pic:blipFill rotWithShape="1">
                    <a:blip r:embed="rId14">
                      <a:extLst>
                        <a:ext uri="{28A0092B-C50C-407E-A947-70E740481C1C}">
                          <a14:useLocalDpi xmlns:a14="http://schemas.microsoft.com/office/drawing/2010/main" val="0"/>
                        </a:ext>
                      </a:extLst>
                    </a:blip>
                    <a:srcRect l="14920" t="28820" r="20113" b="23049"/>
                    <a:stretch/>
                  </pic:blipFill>
                  <pic:spPr>
                    <a:xfrm>
                      <a:off x="0" y="0"/>
                      <a:ext cx="2739528" cy="2448363"/>
                    </a:xfrm>
                    <a:prstGeom prst="rect">
                      <a:avLst/>
                    </a:prstGeom>
                  </pic:spPr>
                </pic:pic>
              </a:graphicData>
            </a:graphic>
          </wp:inline>
        </w:drawing>
      </w:r>
      <w:r w:rsidRPr="00BA211C">
        <w:rPr>
          <w:noProof/>
        </w:rPr>
        <w:drawing>
          <wp:inline distT="0" distB="0" distL="0" distR="0" wp14:anchorId="4BED4D7D" wp14:editId="69C292BE">
            <wp:extent cx="2293380" cy="2436495"/>
            <wp:effectExtent l="0" t="0" r="0" b="1905"/>
            <wp:docPr id="16" name="Picture 15">
              <a:extLst xmlns:a="http://schemas.openxmlformats.org/drawingml/2006/main">
                <a:ext uri="{FF2B5EF4-FFF2-40B4-BE49-F238E27FC236}">
                  <a16:creationId xmlns:a16="http://schemas.microsoft.com/office/drawing/2014/main" id="{1F2568A7-9BFC-42C3-A82F-8259042474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1F2568A7-9BFC-42C3-A82F-82590424742E}"/>
                        </a:ext>
                      </a:extLst>
                    </pic:cNvPr>
                    <pic:cNvPicPr>
                      <a:picLocks noChangeAspect="1"/>
                    </pic:cNvPicPr>
                  </pic:nvPicPr>
                  <pic:blipFill rotWithShape="1">
                    <a:blip r:embed="rId15">
                      <a:extLst>
                        <a:ext uri="{28A0092B-C50C-407E-A947-70E740481C1C}">
                          <a14:useLocalDpi xmlns:a14="http://schemas.microsoft.com/office/drawing/2010/main" val="0"/>
                        </a:ext>
                      </a:extLst>
                    </a:blip>
                    <a:srcRect l="48485" t="35843" r="27581" b="39040"/>
                    <a:stretch>
                      <a:fillRect/>
                    </a:stretch>
                  </pic:blipFill>
                  <pic:spPr>
                    <a:xfrm>
                      <a:off x="0" y="0"/>
                      <a:ext cx="2308621" cy="2452687"/>
                    </a:xfrm>
                    <a:prstGeom prst="rect">
                      <a:avLst/>
                    </a:prstGeom>
                  </pic:spPr>
                </pic:pic>
              </a:graphicData>
            </a:graphic>
          </wp:inline>
        </w:drawing>
      </w:r>
    </w:p>
    <w:p w14:paraId="68FB1103" w14:textId="3F2AD98A" w:rsidR="00BA211C" w:rsidRPr="00BA211C" w:rsidRDefault="00BA211C" w:rsidP="00BA211C">
      <w:r w:rsidRPr="00BA211C">
        <w:t>Plate</w:t>
      </w:r>
      <w:r w:rsidR="001E1D16">
        <w:t xml:space="preserve"> </w:t>
      </w:r>
      <w:r w:rsidRPr="00BA211C">
        <w:t>1:</w:t>
      </w:r>
      <w:r w:rsidR="001E1D16">
        <w:t xml:space="preserve"> </w:t>
      </w:r>
      <w:r w:rsidRPr="00BA211C">
        <w:t>Sudan</w:t>
      </w:r>
      <w:r w:rsidR="001E1D16">
        <w:t xml:space="preserve"> </w:t>
      </w:r>
      <w:r w:rsidRPr="00BA211C">
        <w:t>Black</w:t>
      </w:r>
      <w:r w:rsidR="001E1D16">
        <w:t xml:space="preserve"> </w:t>
      </w:r>
      <w:r w:rsidRPr="00BA211C">
        <w:t>B</w:t>
      </w:r>
      <w:r w:rsidR="001E1D16">
        <w:t xml:space="preserve"> </w:t>
      </w:r>
      <w:r w:rsidRPr="00BA211C">
        <w:t>and</w:t>
      </w:r>
      <w:r w:rsidR="001E1D16">
        <w:t xml:space="preserve"> </w:t>
      </w:r>
      <w:r w:rsidRPr="00BA211C">
        <w:t>Nile</w:t>
      </w:r>
      <w:r w:rsidR="001E1D16">
        <w:t xml:space="preserve"> </w:t>
      </w:r>
      <w:r w:rsidRPr="00BA211C">
        <w:t>Blue</w:t>
      </w:r>
      <w:r w:rsidR="001E1D16">
        <w:t xml:space="preserve"> </w:t>
      </w:r>
      <w:r w:rsidRPr="00BA211C">
        <w:t>A</w:t>
      </w:r>
      <w:r w:rsidR="001E1D16">
        <w:t xml:space="preserve"> </w:t>
      </w:r>
      <w:r w:rsidRPr="00BA211C">
        <w:t>staining</w:t>
      </w:r>
      <w:r w:rsidR="001E1D16">
        <w:t xml:space="preserve"> </w:t>
      </w:r>
      <w:r w:rsidRPr="00BA211C">
        <w:t>showing</w:t>
      </w:r>
      <w:r w:rsidR="001E1D16">
        <w:t xml:space="preserve"> </w:t>
      </w:r>
      <w:r w:rsidRPr="00BA211C">
        <w:t>intracellular</w:t>
      </w:r>
      <w:r w:rsidR="001E1D16">
        <w:t xml:space="preserve"> </w:t>
      </w:r>
      <w:r w:rsidRPr="00BA211C">
        <w:t>PHA</w:t>
      </w:r>
      <w:r w:rsidR="001E1D16">
        <w:t xml:space="preserve"> </w:t>
      </w:r>
      <w:r w:rsidRPr="00BA211C">
        <w:t>accumulation</w:t>
      </w:r>
      <w:r w:rsidR="001E1D16">
        <w:t xml:space="preserve"> </w:t>
      </w:r>
      <w:r w:rsidRPr="00BA211C">
        <w:t>in</w:t>
      </w:r>
      <w:r w:rsidR="001E1D16">
        <w:t xml:space="preserve"> </w:t>
      </w:r>
      <w:r w:rsidRPr="00BA211C">
        <w:rPr>
          <w:i/>
          <w:iCs/>
        </w:rPr>
        <w:t>Bacillus</w:t>
      </w:r>
      <w:r w:rsidR="001E1D16">
        <w:rPr>
          <w:i/>
          <w:iCs/>
        </w:rPr>
        <w:t xml:space="preserve"> </w:t>
      </w:r>
      <w:r w:rsidRPr="00BA211C">
        <w:rPr>
          <w:i/>
          <w:iCs/>
        </w:rPr>
        <w:t>subtilis</w:t>
      </w:r>
      <w:r w:rsidR="001E1D16">
        <w:t xml:space="preserve"> </w:t>
      </w:r>
      <w:r w:rsidRPr="00BA211C">
        <w:t>isolate</w:t>
      </w:r>
      <w:r w:rsidR="001E1D16">
        <w:t xml:space="preserve"> </w:t>
      </w:r>
      <w:r w:rsidRPr="00BA211C">
        <w:t>SMI3.</w:t>
      </w:r>
    </w:p>
    <w:p w14:paraId="60A1FE7B" w14:textId="77777777" w:rsidR="00BA211C" w:rsidRDefault="00BA211C" w:rsidP="00BA211C"/>
    <w:p w14:paraId="02C87ECE" w14:textId="5C75F042" w:rsidR="00BA211C" w:rsidRPr="00BA211C" w:rsidRDefault="00BA211C" w:rsidP="00BA211C">
      <w:r w:rsidRPr="00BA211C">
        <w:t>To</w:t>
      </w:r>
      <w:r w:rsidR="001E1D16">
        <w:t xml:space="preserve"> </w:t>
      </w:r>
      <w:r w:rsidRPr="00BA211C">
        <w:t>confirm</w:t>
      </w:r>
      <w:r w:rsidR="001E1D16">
        <w:t xml:space="preserve"> </w:t>
      </w:r>
      <w:r w:rsidRPr="00BA211C">
        <w:t>its</w:t>
      </w:r>
      <w:r w:rsidR="001E1D16">
        <w:t xml:space="preserve"> </w:t>
      </w:r>
      <w:r w:rsidRPr="00BA211C">
        <w:t>taxonomic</w:t>
      </w:r>
      <w:r w:rsidR="001E1D16">
        <w:t xml:space="preserve"> </w:t>
      </w:r>
      <w:r w:rsidRPr="00BA211C">
        <w:t>identity,</w:t>
      </w:r>
      <w:r w:rsidR="001E1D16">
        <w:t xml:space="preserve"> </w:t>
      </w:r>
      <w:r w:rsidRPr="00BA211C">
        <w:t>molecular</w:t>
      </w:r>
      <w:r w:rsidR="001E1D16">
        <w:t xml:space="preserve"> </w:t>
      </w:r>
      <w:r w:rsidRPr="00BA211C">
        <w:t>characterization</w:t>
      </w:r>
      <w:r w:rsidR="001E1D16">
        <w:t xml:space="preserve"> </w:t>
      </w:r>
      <w:r w:rsidRPr="00BA211C">
        <w:t>was</w:t>
      </w:r>
      <w:r w:rsidR="001E1D16">
        <w:t xml:space="preserve"> </w:t>
      </w:r>
      <w:r w:rsidRPr="00BA211C">
        <w:t>performed</w:t>
      </w:r>
      <w:r w:rsidR="001E1D16">
        <w:t xml:space="preserve"> </w:t>
      </w:r>
      <w:r w:rsidRPr="00BA211C">
        <w:t>using</w:t>
      </w:r>
      <w:r w:rsidR="001E1D16">
        <w:t xml:space="preserve"> </w:t>
      </w:r>
      <w:r w:rsidRPr="00BA211C">
        <w:t>16S</w:t>
      </w:r>
      <w:r w:rsidR="001E1D16">
        <w:t xml:space="preserve"> </w:t>
      </w:r>
      <w:r w:rsidRPr="00BA211C">
        <w:t>rRNA</w:t>
      </w:r>
      <w:r w:rsidR="001E1D16">
        <w:t xml:space="preserve"> </w:t>
      </w:r>
      <w:r w:rsidRPr="00BA211C">
        <w:t>gene</w:t>
      </w:r>
      <w:r w:rsidR="001E1D16">
        <w:t xml:space="preserve"> </w:t>
      </w:r>
      <w:r w:rsidRPr="00BA211C">
        <w:t>sequence</w:t>
      </w:r>
      <w:r w:rsidR="001E1D16">
        <w:t xml:space="preserve"> </w:t>
      </w:r>
      <w:r w:rsidRPr="00BA211C">
        <w:t>analysis.</w:t>
      </w:r>
      <w:r w:rsidR="001E1D16">
        <w:t xml:space="preserve"> </w:t>
      </w:r>
      <w:r w:rsidRPr="00BA211C">
        <w:t>The</w:t>
      </w:r>
      <w:r w:rsidR="001E1D16">
        <w:t xml:space="preserve"> </w:t>
      </w:r>
      <w:r w:rsidRPr="00BA211C">
        <w:t>obtained</w:t>
      </w:r>
      <w:r w:rsidR="001E1D16">
        <w:t xml:space="preserve"> </w:t>
      </w:r>
      <w:r w:rsidRPr="00BA211C">
        <w:t>sequence</w:t>
      </w:r>
      <w:r w:rsidR="001E1D16">
        <w:t xml:space="preserve"> </w:t>
      </w:r>
      <w:r w:rsidRPr="00BA211C">
        <w:t>showed</w:t>
      </w:r>
      <w:r w:rsidR="001E1D16">
        <w:t xml:space="preserve"> </w:t>
      </w:r>
      <w:r w:rsidRPr="00BA211C">
        <w:t>a</w:t>
      </w:r>
      <w:r w:rsidR="001E1D16">
        <w:t xml:space="preserve"> </w:t>
      </w:r>
      <w:r w:rsidRPr="00BA211C">
        <w:t>high</w:t>
      </w:r>
      <w:r w:rsidR="001E1D16">
        <w:t xml:space="preserve"> </w:t>
      </w:r>
      <w:r w:rsidRPr="00BA211C">
        <w:t>similarity</w:t>
      </w:r>
      <w:r w:rsidR="001E1D16">
        <w:t xml:space="preserve"> </w:t>
      </w:r>
      <w:r w:rsidRPr="00BA211C">
        <w:t>(98.2%)</w:t>
      </w:r>
      <w:r w:rsidR="001E1D16">
        <w:t xml:space="preserve"> </w:t>
      </w:r>
      <w:r w:rsidRPr="00BA211C">
        <w:t>with</w:t>
      </w:r>
      <w:r w:rsidR="001E1D16">
        <w:t xml:space="preserve"> </w:t>
      </w:r>
      <w:r w:rsidRPr="00BA211C">
        <w:rPr>
          <w:i/>
          <w:iCs/>
        </w:rPr>
        <w:t>Bacillus</w:t>
      </w:r>
      <w:r w:rsidR="001E1D16">
        <w:rPr>
          <w:i/>
          <w:iCs/>
        </w:rPr>
        <w:t xml:space="preserve"> </w:t>
      </w:r>
      <w:r w:rsidRPr="00BA211C">
        <w:rPr>
          <w:i/>
          <w:iCs/>
        </w:rPr>
        <w:t>subtilis</w:t>
      </w:r>
      <w:r w:rsidR="001E1D16">
        <w:t xml:space="preserve"> </w:t>
      </w:r>
      <w:r w:rsidRPr="00BA211C">
        <w:t>strain</w:t>
      </w:r>
      <w:r w:rsidR="001E1D16">
        <w:t xml:space="preserve"> </w:t>
      </w:r>
      <w:r w:rsidRPr="00BA211C">
        <w:t>AaR113</w:t>
      </w:r>
      <w:r w:rsidR="001E1D16">
        <w:t xml:space="preserve"> </w:t>
      </w:r>
      <w:r w:rsidRPr="00BA211C">
        <w:t>in</w:t>
      </w:r>
      <w:r w:rsidR="001E1D16">
        <w:t xml:space="preserve"> </w:t>
      </w:r>
      <w:r w:rsidRPr="00BA211C">
        <w:t>the</w:t>
      </w:r>
      <w:r w:rsidR="001E1D16">
        <w:t xml:space="preserve"> </w:t>
      </w:r>
      <w:r w:rsidRPr="00BA211C">
        <w:t>NCBI</w:t>
      </w:r>
      <w:r w:rsidR="001E1D16">
        <w:t xml:space="preserve"> </w:t>
      </w:r>
      <w:r w:rsidRPr="00BA211C">
        <w:t>GenBank</w:t>
      </w:r>
      <w:r w:rsidR="001E1D16">
        <w:t xml:space="preserve"> </w:t>
      </w:r>
      <w:r w:rsidRPr="00BA211C">
        <w:t>database.</w:t>
      </w:r>
      <w:r w:rsidR="001E1D16">
        <w:t xml:space="preserve"> </w:t>
      </w:r>
      <w:r w:rsidRPr="00BA211C">
        <w:t>Phylogenetic</w:t>
      </w:r>
      <w:r w:rsidR="001E1D16">
        <w:t xml:space="preserve"> </w:t>
      </w:r>
      <w:r w:rsidRPr="00BA211C">
        <w:t>analysis</w:t>
      </w:r>
      <w:r w:rsidR="001E1D16">
        <w:t xml:space="preserve"> </w:t>
      </w:r>
      <w:r w:rsidRPr="00BA211C">
        <w:t>further</w:t>
      </w:r>
      <w:r w:rsidR="001E1D16">
        <w:t xml:space="preserve"> </w:t>
      </w:r>
      <w:r w:rsidRPr="00BA211C">
        <w:t>supported</w:t>
      </w:r>
      <w:r w:rsidR="001E1D16">
        <w:t xml:space="preserve"> </w:t>
      </w:r>
      <w:r w:rsidRPr="00BA211C">
        <w:t>this</w:t>
      </w:r>
      <w:r w:rsidR="001E1D16">
        <w:t xml:space="preserve"> </w:t>
      </w:r>
      <w:r w:rsidRPr="00BA211C">
        <w:t>identification,</w:t>
      </w:r>
      <w:r w:rsidR="001E1D16">
        <w:t xml:space="preserve"> </w:t>
      </w:r>
      <w:r w:rsidRPr="00BA211C">
        <w:t>with</w:t>
      </w:r>
      <w:r w:rsidR="001E1D16">
        <w:t xml:space="preserve"> </w:t>
      </w:r>
      <w:r w:rsidRPr="00BA211C">
        <w:t>isolate</w:t>
      </w:r>
      <w:r w:rsidR="001E1D16">
        <w:t xml:space="preserve"> </w:t>
      </w:r>
      <w:r w:rsidRPr="00BA211C">
        <w:t>SMI3</w:t>
      </w:r>
      <w:r w:rsidR="001E1D16">
        <w:t xml:space="preserve"> </w:t>
      </w:r>
      <w:r w:rsidRPr="00BA211C">
        <w:t>clustering</w:t>
      </w:r>
      <w:r w:rsidR="001E1D16">
        <w:t xml:space="preserve"> </w:t>
      </w:r>
      <w:r w:rsidRPr="00BA211C">
        <w:t>firmly</w:t>
      </w:r>
      <w:r w:rsidR="001E1D16">
        <w:t xml:space="preserve"> </w:t>
      </w:r>
      <w:r w:rsidRPr="00BA211C">
        <w:t>within</w:t>
      </w:r>
      <w:r w:rsidR="001E1D16">
        <w:t xml:space="preserve"> </w:t>
      </w:r>
      <w:r w:rsidRPr="00BA211C">
        <w:t>the</w:t>
      </w:r>
      <w:r w:rsidR="001E1D16">
        <w:t xml:space="preserve"> </w:t>
      </w:r>
      <w:r w:rsidRPr="00BA211C">
        <w:rPr>
          <w:i/>
          <w:iCs/>
        </w:rPr>
        <w:t>Bacillus</w:t>
      </w:r>
      <w:r w:rsidR="001E1D16">
        <w:rPr>
          <w:i/>
          <w:iCs/>
        </w:rPr>
        <w:t xml:space="preserve"> </w:t>
      </w:r>
      <w:r w:rsidRPr="00BA211C">
        <w:rPr>
          <w:i/>
          <w:iCs/>
        </w:rPr>
        <w:t>subtilis</w:t>
      </w:r>
      <w:r w:rsidR="001E1D16">
        <w:t xml:space="preserve"> </w:t>
      </w:r>
      <w:r w:rsidRPr="00BA211C">
        <w:t>clade</w:t>
      </w:r>
      <w:r w:rsidR="001E1D16">
        <w:t xml:space="preserve"> </w:t>
      </w:r>
      <w:r w:rsidRPr="00BA211C">
        <w:t>and</w:t>
      </w:r>
      <w:r w:rsidR="001E1D16">
        <w:t xml:space="preserve"> </w:t>
      </w:r>
      <w:r w:rsidRPr="00BA211C">
        <w:t>exhibiting</w:t>
      </w:r>
      <w:r w:rsidR="001E1D16">
        <w:t xml:space="preserve"> </w:t>
      </w:r>
      <w:r w:rsidRPr="00BA211C">
        <w:t>strong</w:t>
      </w:r>
      <w:r w:rsidR="001E1D16">
        <w:t xml:space="preserve"> </w:t>
      </w:r>
      <w:r w:rsidRPr="00BA211C">
        <w:t>bootstrap</w:t>
      </w:r>
      <w:r w:rsidR="001E1D16">
        <w:t xml:space="preserve"> </w:t>
      </w:r>
      <w:r w:rsidRPr="00BA211C">
        <w:t>support</w:t>
      </w:r>
      <w:r w:rsidR="001E1D16">
        <w:t xml:space="preserve"> </w:t>
      </w:r>
      <w:r w:rsidRPr="00BA211C">
        <w:t>values</w:t>
      </w:r>
      <w:r w:rsidR="001E1D16">
        <w:t xml:space="preserve"> </w:t>
      </w:r>
      <w:r w:rsidRPr="00BA211C">
        <w:t>exceeding</w:t>
      </w:r>
      <w:r w:rsidR="001E1D16">
        <w:t xml:space="preserve"> </w:t>
      </w:r>
      <w:r w:rsidRPr="00BA211C">
        <w:t>95%.</w:t>
      </w:r>
    </w:p>
    <w:p w14:paraId="60B548BA" w14:textId="77777777" w:rsidR="00BA211C" w:rsidRPr="00BA211C" w:rsidRDefault="00BA211C" w:rsidP="00BA211C">
      <w:r w:rsidRPr="00BA211C">
        <w:rPr>
          <w:noProof/>
        </w:rPr>
        <w:drawing>
          <wp:inline distT="0" distB="0" distL="0" distR="0" wp14:anchorId="68847729" wp14:editId="3CDC4E90">
            <wp:extent cx="5731510" cy="3714750"/>
            <wp:effectExtent l="0" t="0" r="2540" b="0"/>
            <wp:docPr id="1321813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13359" name=""/>
                    <pic:cNvPicPr/>
                  </pic:nvPicPr>
                  <pic:blipFill>
                    <a:blip r:embed="rId16"/>
                    <a:stretch>
                      <a:fillRect/>
                    </a:stretch>
                  </pic:blipFill>
                  <pic:spPr>
                    <a:xfrm>
                      <a:off x="0" y="0"/>
                      <a:ext cx="5731510" cy="3714750"/>
                    </a:xfrm>
                    <a:prstGeom prst="rect">
                      <a:avLst/>
                    </a:prstGeom>
                  </pic:spPr>
                </pic:pic>
              </a:graphicData>
            </a:graphic>
          </wp:inline>
        </w:drawing>
      </w:r>
    </w:p>
    <w:p w14:paraId="25B3E1A3" w14:textId="6DFBC45B" w:rsidR="00BA211C" w:rsidRPr="00BA211C" w:rsidRDefault="00BA211C" w:rsidP="00BA211C">
      <w:pPr>
        <w:rPr>
          <w:rFonts w:ascii="Arial" w:hAnsi="Arial" w:cs="Arial"/>
          <w:b/>
          <w:bCs/>
          <w:iCs/>
        </w:rPr>
      </w:pPr>
      <w:bookmarkStart w:id="1" w:name="_Toc211250739"/>
      <w:r w:rsidRPr="00BA211C">
        <w:rPr>
          <w:iCs/>
        </w:rPr>
        <w:t>Figure</w:t>
      </w:r>
      <w:r w:rsidR="001E1D16">
        <w:rPr>
          <w:iCs/>
        </w:rPr>
        <w:t xml:space="preserve"> </w:t>
      </w:r>
      <w:r w:rsidRPr="00BA211C">
        <w:rPr>
          <w:iCs/>
        </w:rPr>
        <w:fldChar w:fldCharType="begin"/>
      </w:r>
      <w:r w:rsidRPr="00BA211C">
        <w:rPr>
          <w:iCs/>
        </w:rPr>
        <w:instrText xml:space="preserve"> SEQ Figure \* ARABIC </w:instrText>
      </w:r>
      <w:r w:rsidRPr="00BA211C">
        <w:rPr>
          <w:iCs/>
        </w:rPr>
        <w:fldChar w:fldCharType="separate"/>
      </w:r>
      <w:r w:rsidRPr="00BA211C">
        <w:rPr>
          <w:iCs/>
        </w:rPr>
        <w:t>1</w:t>
      </w:r>
      <w:r w:rsidRPr="00BA211C">
        <w:fldChar w:fldCharType="end"/>
      </w:r>
      <w:r w:rsidRPr="00BA211C">
        <w:rPr>
          <w:iCs/>
        </w:rPr>
        <w:t>:</w:t>
      </w:r>
      <w:r w:rsidR="001E1D16">
        <w:rPr>
          <w:iCs/>
          <w:lang w:val="en-GB"/>
        </w:rPr>
        <w:t xml:space="preserve"> </w:t>
      </w:r>
      <w:r w:rsidRPr="00BA211C">
        <w:rPr>
          <w:iCs/>
        </w:rPr>
        <w:t>Phylogram</w:t>
      </w:r>
      <w:r w:rsidR="001E1D16">
        <w:rPr>
          <w:iCs/>
        </w:rPr>
        <w:t xml:space="preserve"> </w:t>
      </w:r>
      <w:r w:rsidRPr="00BA211C">
        <w:rPr>
          <w:iCs/>
        </w:rPr>
        <w:t>(</w:t>
      </w:r>
      <w:proofErr w:type="spellStart"/>
      <w:r w:rsidRPr="00BA211C">
        <w:rPr>
          <w:iCs/>
        </w:rPr>
        <w:t>neighbour</w:t>
      </w:r>
      <w:proofErr w:type="spellEnd"/>
      <w:r w:rsidRPr="00BA211C">
        <w:rPr>
          <w:iCs/>
        </w:rPr>
        <w:t>-joining</w:t>
      </w:r>
      <w:r w:rsidR="001E1D16">
        <w:rPr>
          <w:iCs/>
        </w:rPr>
        <w:t xml:space="preserve"> </w:t>
      </w:r>
      <w:r w:rsidRPr="00BA211C">
        <w:rPr>
          <w:iCs/>
        </w:rPr>
        <w:t>tree)</w:t>
      </w:r>
      <w:r w:rsidR="001E1D16">
        <w:rPr>
          <w:iCs/>
        </w:rPr>
        <w:t xml:space="preserve"> </w:t>
      </w:r>
      <w:r w:rsidRPr="00BA211C">
        <w:rPr>
          <w:iCs/>
        </w:rPr>
        <w:t>indicating</w:t>
      </w:r>
      <w:r w:rsidR="001E1D16">
        <w:rPr>
          <w:iCs/>
        </w:rPr>
        <w:t xml:space="preserve"> </w:t>
      </w:r>
      <w:r w:rsidRPr="00BA211C">
        <w:rPr>
          <w:iCs/>
        </w:rPr>
        <w:t>the</w:t>
      </w:r>
      <w:r w:rsidR="001E1D16">
        <w:rPr>
          <w:iCs/>
        </w:rPr>
        <w:t xml:space="preserve"> </w:t>
      </w:r>
      <w:r w:rsidRPr="00BA211C">
        <w:rPr>
          <w:iCs/>
        </w:rPr>
        <w:t>genetic</w:t>
      </w:r>
      <w:r w:rsidR="001E1D16">
        <w:rPr>
          <w:iCs/>
        </w:rPr>
        <w:t xml:space="preserve"> </w:t>
      </w:r>
      <w:r w:rsidRPr="00BA211C">
        <w:rPr>
          <w:iCs/>
        </w:rPr>
        <w:t>relationship</w:t>
      </w:r>
      <w:r w:rsidR="001E1D16">
        <w:rPr>
          <w:iCs/>
        </w:rPr>
        <w:t xml:space="preserve"> </w:t>
      </w:r>
      <w:r w:rsidRPr="00BA211C">
        <w:rPr>
          <w:iCs/>
        </w:rPr>
        <w:t>between</w:t>
      </w:r>
      <w:r w:rsidR="001E1D16">
        <w:rPr>
          <w:iCs/>
        </w:rPr>
        <w:t xml:space="preserve"> </w:t>
      </w:r>
      <w:r w:rsidRPr="00BA211C">
        <w:rPr>
          <w:iCs/>
        </w:rPr>
        <w:t>strain</w:t>
      </w:r>
      <w:r w:rsidR="001E1D16">
        <w:rPr>
          <w:iCs/>
        </w:rPr>
        <w:t xml:space="preserve"> </w:t>
      </w:r>
      <w:r w:rsidRPr="00BA211C">
        <w:rPr>
          <w:iCs/>
        </w:rPr>
        <w:t>SMI3</w:t>
      </w:r>
      <w:r w:rsidR="001E1D16">
        <w:rPr>
          <w:iCs/>
        </w:rPr>
        <w:t xml:space="preserve"> </w:t>
      </w:r>
      <w:r w:rsidRPr="00BA211C">
        <w:rPr>
          <w:iCs/>
        </w:rPr>
        <w:t>and</w:t>
      </w:r>
      <w:r w:rsidR="001E1D16">
        <w:rPr>
          <w:iCs/>
        </w:rPr>
        <w:t xml:space="preserve"> </w:t>
      </w:r>
      <w:r w:rsidRPr="00BA211C">
        <w:rPr>
          <w:iCs/>
        </w:rPr>
        <w:t>related</w:t>
      </w:r>
      <w:r w:rsidR="001E1D16">
        <w:rPr>
          <w:iCs/>
          <w:lang w:val="en-GB"/>
        </w:rPr>
        <w:t xml:space="preserve"> </w:t>
      </w:r>
      <w:r w:rsidRPr="00BA211C">
        <w:rPr>
          <w:iCs/>
        </w:rPr>
        <w:t>microorganisms</w:t>
      </w:r>
      <w:r w:rsidR="001E1D16">
        <w:rPr>
          <w:iCs/>
        </w:rPr>
        <w:t xml:space="preserve"> </w:t>
      </w:r>
      <w:r w:rsidRPr="00BA211C">
        <w:rPr>
          <w:iCs/>
        </w:rPr>
        <w:t>based</w:t>
      </w:r>
      <w:r w:rsidR="001E1D16">
        <w:rPr>
          <w:iCs/>
        </w:rPr>
        <w:t xml:space="preserve"> </w:t>
      </w:r>
      <w:r w:rsidRPr="00BA211C">
        <w:rPr>
          <w:iCs/>
        </w:rPr>
        <w:t>on</w:t>
      </w:r>
      <w:r w:rsidR="001E1D16">
        <w:rPr>
          <w:iCs/>
        </w:rPr>
        <w:t xml:space="preserve"> </w:t>
      </w:r>
      <w:r w:rsidRPr="00BA211C">
        <w:rPr>
          <w:iCs/>
        </w:rPr>
        <w:t>the</w:t>
      </w:r>
      <w:r w:rsidR="001E1D16">
        <w:rPr>
          <w:iCs/>
        </w:rPr>
        <w:t xml:space="preserve"> </w:t>
      </w:r>
      <w:r w:rsidRPr="00BA211C">
        <w:rPr>
          <w:iCs/>
        </w:rPr>
        <w:t>16S</w:t>
      </w:r>
      <w:r w:rsidR="001E1D16">
        <w:rPr>
          <w:iCs/>
        </w:rPr>
        <w:t xml:space="preserve"> </w:t>
      </w:r>
      <w:r w:rsidRPr="00BA211C">
        <w:rPr>
          <w:iCs/>
        </w:rPr>
        <w:t>rRNA</w:t>
      </w:r>
      <w:r w:rsidR="001E1D16">
        <w:rPr>
          <w:iCs/>
        </w:rPr>
        <w:t xml:space="preserve"> </w:t>
      </w:r>
      <w:r w:rsidRPr="00BA211C">
        <w:rPr>
          <w:iCs/>
        </w:rPr>
        <w:t>gene</w:t>
      </w:r>
      <w:r w:rsidR="001E1D16">
        <w:rPr>
          <w:iCs/>
        </w:rPr>
        <w:t xml:space="preserve"> </w:t>
      </w:r>
      <w:r w:rsidRPr="00BA211C">
        <w:rPr>
          <w:iCs/>
        </w:rPr>
        <w:t>sequence</w:t>
      </w:r>
      <w:r w:rsidR="001E1D16">
        <w:rPr>
          <w:iCs/>
        </w:rPr>
        <w:t xml:space="preserve"> </w:t>
      </w:r>
      <w:r w:rsidRPr="00BA211C">
        <w:rPr>
          <w:iCs/>
        </w:rPr>
        <w:t>analysis.</w:t>
      </w:r>
      <w:r w:rsidR="001E1D16">
        <w:rPr>
          <w:iCs/>
        </w:rPr>
        <w:t xml:space="preserve"> </w:t>
      </w:r>
      <w:r w:rsidRPr="00BA211C">
        <w:rPr>
          <w:rFonts w:ascii="Arial" w:hAnsi="Arial" w:cs="Arial"/>
          <w:iCs/>
        </w:rPr>
        <w:t>Accession</w:t>
      </w:r>
      <w:r w:rsidR="001E1D16">
        <w:rPr>
          <w:rFonts w:ascii="Arial" w:hAnsi="Arial" w:cs="Arial"/>
          <w:iCs/>
        </w:rPr>
        <w:t xml:space="preserve"> </w:t>
      </w:r>
      <w:r w:rsidRPr="00BA211C">
        <w:rPr>
          <w:rFonts w:ascii="Arial" w:hAnsi="Arial" w:cs="Arial"/>
          <w:iCs/>
        </w:rPr>
        <w:t>numbers</w:t>
      </w:r>
      <w:r w:rsidR="001E1D16">
        <w:rPr>
          <w:rFonts w:ascii="Arial" w:hAnsi="Arial" w:cs="Arial"/>
          <w:iCs/>
        </w:rPr>
        <w:t xml:space="preserve"> </w:t>
      </w:r>
      <w:r w:rsidRPr="00BA211C">
        <w:rPr>
          <w:rFonts w:ascii="Arial" w:hAnsi="Arial" w:cs="Arial"/>
          <w:iCs/>
        </w:rPr>
        <w:t>are</w:t>
      </w:r>
      <w:r w:rsidR="001E1D16">
        <w:rPr>
          <w:rFonts w:ascii="Arial" w:hAnsi="Arial" w:cs="Arial"/>
          <w:iCs/>
        </w:rPr>
        <w:t xml:space="preserve"> </w:t>
      </w:r>
      <w:r w:rsidRPr="00BA211C">
        <w:rPr>
          <w:rFonts w:ascii="Arial" w:hAnsi="Arial" w:cs="Arial"/>
          <w:iCs/>
        </w:rPr>
        <w:t>accompanied</w:t>
      </w:r>
      <w:r w:rsidR="001E1D16">
        <w:rPr>
          <w:rFonts w:ascii="Arial" w:hAnsi="Arial" w:cs="Arial"/>
          <w:iCs/>
        </w:rPr>
        <w:t xml:space="preserve"> </w:t>
      </w:r>
      <w:r w:rsidRPr="00BA211C">
        <w:rPr>
          <w:rFonts w:ascii="Arial" w:hAnsi="Arial" w:cs="Arial"/>
          <w:iCs/>
        </w:rPr>
        <w:t>by</w:t>
      </w:r>
      <w:r w:rsidR="001E1D16">
        <w:rPr>
          <w:rFonts w:ascii="Arial" w:hAnsi="Arial" w:cs="Arial"/>
          <w:iCs/>
        </w:rPr>
        <w:t xml:space="preserve"> </w:t>
      </w:r>
      <w:r w:rsidRPr="00BA211C">
        <w:rPr>
          <w:rFonts w:ascii="Arial" w:hAnsi="Arial" w:cs="Arial"/>
          <w:iCs/>
        </w:rPr>
        <w:t>the</w:t>
      </w:r>
      <w:r w:rsidR="001E1D16">
        <w:rPr>
          <w:rFonts w:ascii="Arial" w:hAnsi="Arial" w:cs="Arial"/>
          <w:iCs/>
        </w:rPr>
        <w:t xml:space="preserve"> </w:t>
      </w:r>
      <w:r w:rsidRPr="00BA211C">
        <w:rPr>
          <w:rFonts w:ascii="Arial" w:hAnsi="Arial" w:cs="Arial"/>
          <w:iCs/>
        </w:rPr>
        <w:t>species</w:t>
      </w:r>
      <w:r w:rsidR="001E1D16">
        <w:rPr>
          <w:rFonts w:ascii="Arial" w:hAnsi="Arial" w:cs="Arial"/>
          <w:iCs/>
        </w:rPr>
        <w:t xml:space="preserve"> </w:t>
      </w:r>
      <w:r w:rsidRPr="00BA211C">
        <w:rPr>
          <w:rFonts w:ascii="Arial" w:hAnsi="Arial" w:cs="Arial"/>
          <w:iCs/>
        </w:rPr>
        <w:t>name</w:t>
      </w:r>
      <w:r w:rsidR="001E1D16">
        <w:rPr>
          <w:rFonts w:ascii="Arial" w:hAnsi="Arial" w:cs="Arial"/>
          <w:iCs/>
        </w:rPr>
        <w:t xml:space="preserve"> </w:t>
      </w:r>
      <w:r w:rsidRPr="00BA211C">
        <w:rPr>
          <w:rFonts w:ascii="Arial" w:hAnsi="Arial" w:cs="Arial"/>
          <w:iCs/>
        </w:rPr>
        <w:t>of</w:t>
      </w:r>
      <w:r w:rsidR="001E1D16">
        <w:rPr>
          <w:rFonts w:ascii="Arial" w:hAnsi="Arial" w:cs="Arial"/>
          <w:iCs/>
        </w:rPr>
        <w:t xml:space="preserve"> </w:t>
      </w:r>
      <w:r w:rsidRPr="00BA211C">
        <w:rPr>
          <w:rFonts w:ascii="Arial" w:hAnsi="Arial" w:cs="Arial"/>
          <w:iCs/>
        </w:rPr>
        <w:t>their</w:t>
      </w:r>
      <w:r w:rsidR="001E1D16">
        <w:rPr>
          <w:rFonts w:ascii="Arial" w:hAnsi="Arial" w:cs="Arial"/>
          <w:iCs/>
          <w:lang w:val="en-GB"/>
        </w:rPr>
        <w:t xml:space="preserve"> </w:t>
      </w:r>
      <w:r w:rsidRPr="00BA211C">
        <w:rPr>
          <w:rFonts w:ascii="Arial" w:hAnsi="Arial" w:cs="Arial"/>
          <w:iCs/>
        </w:rPr>
        <w:t>16S</w:t>
      </w:r>
      <w:r w:rsidR="001E1D16">
        <w:rPr>
          <w:rFonts w:ascii="Arial" w:hAnsi="Arial" w:cs="Arial"/>
          <w:iCs/>
        </w:rPr>
        <w:t xml:space="preserve"> </w:t>
      </w:r>
      <w:r w:rsidRPr="00BA211C">
        <w:rPr>
          <w:rFonts w:ascii="Arial" w:hAnsi="Arial" w:cs="Arial"/>
          <w:iCs/>
        </w:rPr>
        <w:t>rRNA</w:t>
      </w:r>
      <w:r w:rsidR="001E1D16">
        <w:rPr>
          <w:rFonts w:ascii="Arial" w:hAnsi="Arial" w:cs="Arial"/>
          <w:iCs/>
        </w:rPr>
        <w:t xml:space="preserve"> </w:t>
      </w:r>
      <w:r w:rsidRPr="00BA211C">
        <w:rPr>
          <w:rFonts w:ascii="Arial" w:hAnsi="Arial" w:cs="Arial"/>
          <w:iCs/>
        </w:rPr>
        <w:t>sequences.</w:t>
      </w:r>
      <w:bookmarkEnd w:id="1"/>
    </w:p>
    <w:p w14:paraId="00E40170" w14:textId="3AF5B2F5" w:rsidR="00BA211C" w:rsidRPr="009043C1" w:rsidRDefault="00BA211C" w:rsidP="009043C1">
      <w:pPr>
        <w:spacing w:before="240"/>
        <w:rPr>
          <w:rFonts w:ascii="Arial" w:hAnsi="Arial" w:cs="Arial"/>
          <w:b/>
          <w:bCs/>
          <w:sz w:val="22"/>
          <w:szCs w:val="22"/>
        </w:rPr>
      </w:pPr>
      <w:r w:rsidRPr="009043C1">
        <w:rPr>
          <w:rFonts w:ascii="Arial" w:hAnsi="Arial" w:cs="Arial"/>
          <w:b/>
          <w:bCs/>
          <w:sz w:val="22"/>
          <w:szCs w:val="22"/>
        </w:rPr>
        <w:lastRenderedPageBreak/>
        <w:t>3.2</w:t>
      </w:r>
      <w:r w:rsidR="001E1D16">
        <w:rPr>
          <w:rFonts w:ascii="Arial" w:hAnsi="Arial" w:cs="Arial"/>
          <w:b/>
          <w:bCs/>
          <w:sz w:val="22"/>
          <w:szCs w:val="22"/>
        </w:rPr>
        <w:t xml:space="preserve"> </w:t>
      </w:r>
      <w:r w:rsidRPr="009043C1">
        <w:rPr>
          <w:rFonts w:ascii="Arial" w:hAnsi="Arial" w:cs="Arial"/>
          <w:b/>
          <w:bCs/>
          <w:sz w:val="22"/>
          <w:szCs w:val="22"/>
        </w:rPr>
        <w:t>Optimization</w:t>
      </w:r>
      <w:r w:rsidR="001E1D16">
        <w:rPr>
          <w:rFonts w:ascii="Arial" w:hAnsi="Arial" w:cs="Arial"/>
          <w:b/>
          <w:bCs/>
          <w:sz w:val="22"/>
          <w:szCs w:val="22"/>
        </w:rPr>
        <w:t xml:space="preserve"> </w:t>
      </w:r>
      <w:r w:rsidRPr="009043C1">
        <w:rPr>
          <w:rFonts w:ascii="Arial" w:hAnsi="Arial" w:cs="Arial"/>
          <w:b/>
          <w:bCs/>
          <w:sz w:val="22"/>
          <w:szCs w:val="22"/>
        </w:rPr>
        <w:t>of</w:t>
      </w:r>
      <w:r w:rsidR="001E1D16">
        <w:rPr>
          <w:rFonts w:ascii="Arial" w:hAnsi="Arial" w:cs="Arial"/>
          <w:b/>
          <w:bCs/>
          <w:sz w:val="22"/>
          <w:szCs w:val="22"/>
        </w:rPr>
        <w:t xml:space="preserve"> </w:t>
      </w:r>
      <w:r w:rsidRPr="009043C1">
        <w:rPr>
          <w:rFonts w:ascii="Arial" w:hAnsi="Arial" w:cs="Arial"/>
          <w:b/>
          <w:bCs/>
          <w:sz w:val="22"/>
          <w:szCs w:val="22"/>
        </w:rPr>
        <w:t>PHB</w:t>
      </w:r>
      <w:r w:rsidR="001E1D16">
        <w:rPr>
          <w:rFonts w:ascii="Arial" w:hAnsi="Arial" w:cs="Arial"/>
          <w:b/>
          <w:bCs/>
          <w:sz w:val="22"/>
          <w:szCs w:val="22"/>
        </w:rPr>
        <w:t xml:space="preserve"> </w:t>
      </w:r>
      <w:r w:rsidRPr="009043C1">
        <w:rPr>
          <w:rFonts w:ascii="Arial" w:hAnsi="Arial" w:cs="Arial"/>
          <w:b/>
          <w:bCs/>
          <w:sz w:val="22"/>
          <w:szCs w:val="22"/>
        </w:rPr>
        <w:t>Production</w:t>
      </w:r>
      <w:r w:rsidR="001E1D16">
        <w:rPr>
          <w:rFonts w:ascii="Arial" w:hAnsi="Arial" w:cs="Arial"/>
          <w:b/>
          <w:bCs/>
          <w:sz w:val="22"/>
          <w:szCs w:val="22"/>
        </w:rPr>
        <w:t xml:space="preserve"> </w:t>
      </w:r>
    </w:p>
    <w:p w14:paraId="4617C349" w14:textId="05C7C3FE" w:rsidR="00BA211C" w:rsidRPr="0037142D" w:rsidRDefault="00BA211C" w:rsidP="00BA211C">
      <w:pPr>
        <w:rPr>
          <w:b/>
          <w:bCs/>
          <w:u w:val="single"/>
        </w:rPr>
      </w:pPr>
      <w:r w:rsidRPr="0037142D">
        <w:rPr>
          <w:b/>
          <w:bCs/>
          <w:u w:val="single"/>
        </w:rPr>
        <w:t>3.2</w:t>
      </w:r>
      <w:r w:rsidR="009043C1" w:rsidRPr="0037142D">
        <w:rPr>
          <w:b/>
          <w:bCs/>
          <w:u w:val="single"/>
        </w:rPr>
        <w:t>.1</w:t>
      </w:r>
      <w:r w:rsidR="001E1D16">
        <w:rPr>
          <w:b/>
          <w:bCs/>
          <w:u w:val="single"/>
        </w:rPr>
        <w:t xml:space="preserve"> </w:t>
      </w:r>
      <w:r w:rsidRPr="0037142D">
        <w:rPr>
          <w:b/>
          <w:bCs/>
          <w:u w:val="single"/>
        </w:rPr>
        <w:t>OFAT</w:t>
      </w:r>
      <w:r w:rsidR="001E1D16">
        <w:rPr>
          <w:b/>
          <w:bCs/>
          <w:u w:val="single"/>
        </w:rPr>
        <w:t xml:space="preserve"> </w:t>
      </w:r>
      <w:r w:rsidRPr="0037142D">
        <w:rPr>
          <w:b/>
          <w:bCs/>
          <w:u w:val="single"/>
        </w:rPr>
        <w:t>Optimization</w:t>
      </w:r>
      <w:r w:rsidR="001E1D16">
        <w:rPr>
          <w:b/>
          <w:bCs/>
          <w:u w:val="single"/>
        </w:rPr>
        <w:t xml:space="preserve"> </w:t>
      </w:r>
    </w:p>
    <w:p w14:paraId="18AB97B2" w14:textId="0F12DC58" w:rsidR="00BA211C" w:rsidRPr="00BA211C" w:rsidRDefault="00BA211C" w:rsidP="009043C1">
      <w:pPr>
        <w:jc w:val="both"/>
      </w:pPr>
      <w:r w:rsidRPr="00BA211C">
        <w:t>Wheat</w:t>
      </w:r>
      <w:r w:rsidR="001E1D16">
        <w:t xml:space="preserve"> </w:t>
      </w:r>
      <w:r w:rsidRPr="00BA211C">
        <w:t>bran</w:t>
      </w:r>
      <w:r w:rsidR="001E1D16">
        <w:t xml:space="preserve"> </w:t>
      </w:r>
      <w:r w:rsidRPr="00BA211C">
        <w:t>hydrolysate</w:t>
      </w:r>
      <w:r w:rsidR="001E1D16">
        <w:t xml:space="preserve"> </w:t>
      </w:r>
      <w:r w:rsidRPr="00BA211C">
        <w:t>supported</w:t>
      </w:r>
      <w:r w:rsidR="001E1D16">
        <w:t xml:space="preserve"> </w:t>
      </w:r>
      <w:r w:rsidRPr="00BA211C">
        <w:t>PHB</w:t>
      </w:r>
      <w:r w:rsidR="001E1D16">
        <w:t xml:space="preserve"> </w:t>
      </w:r>
      <w:r w:rsidRPr="00BA211C">
        <w:t>production</w:t>
      </w:r>
      <w:r w:rsidR="001E1D16">
        <w:t xml:space="preserve"> </w:t>
      </w:r>
      <w:r w:rsidRPr="00BA211C">
        <w:t>by</w:t>
      </w:r>
      <w:r w:rsidR="001E1D16">
        <w:t xml:space="preserve"> </w:t>
      </w:r>
      <w:r w:rsidRPr="00BA211C">
        <w:rPr>
          <w:i/>
          <w:iCs/>
        </w:rPr>
        <w:t>Bacillus</w:t>
      </w:r>
      <w:r w:rsidR="001E1D16">
        <w:rPr>
          <w:i/>
          <w:iCs/>
        </w:rPr>
        <w:t xml:space="preserve"> </w:t>
      </w:r>
      <w:r w:rsidRPr="00BA211C">
        <w:rPr>
          <w:i/>
          <w:iCs/>
        </w:rPr>
        <w:t>subtilis</w:t>
      </w:r>
      <w:r w:rsidR="001E1D16">
        <w:t xml:space="preserve"> </w:t>
      </w:r>
      <w:r w:rsidRPr="00BA211C">
        <w:t>SMI3,</w:t>
      </w:r>
      <w:r w:rsidR="001E1D16">
        <w:t xml:space="preserve"> </w:t>
      </w:r>
      <w:r w:rsidRPr="00BA211C">
        <w:t>but</w:t>
      </w:r>
      <w:r w:rsidR="001E1D16">
        <w:t xml:space="preserve"> </w:t>
      </w:r>
      <w:r w:rsidRPr="00BA211C">
        <w:t>yields</w:t>
      </w:r>
      <w:r w:rsidR="001E1D16">
        <w:t xml:space="preserve"> </w:t>
      </w:r>
      <w:r w:rsidRPr="00BA211C">
        <w:t>varied</w:t>
      </w:r>
      <w:r w:rsidR="001E1D16">
        <w:t xml:space="preserve"> </w:t>
      </w:r>
      <w:r w:rsidRPr="00BA211C">
        <w:t>considerably</w:t>
      </w:r>
      <w:r w:rsidR="001E1D16">
        <w:t xml:space="preserve"> </w:t>
      </w:r>
      <w:r w:rsidRPr="00BA211C">
        <w:t>depending</w:t>
      </w:r>
      <w:r w:rsidR="001E1D16">
        <w:t xml:space="preserve"> </w:t>
      </w:r>
      <w:r w:rsidRPr="00BA211C">
        <w:t>on</w:t>
      </w:r>
      <w:r w:rsidR="001E1D16">
        <w:t xml:space="preserve"> </w:t>
      </w:r>
      <w:r w:rsidRPr="00BA211C">
        <w:t>the</w:t>
      </w:r>
      <w:r w:rsidR="001E1D16">
        <w:t xml:space="preserve"> </w:t>
      </w:r>
      <w:r w:rsidRPr="00BA211C">
        <w:t>culture</w:t>
      </w:r>
      <w:r w:rsidR="001E1D16">
        <w:t xml:space="preserve"> </w:t>
      </w:r>
      <w:r w:rsidRPr="00BA211C">
        <w:t>conditions.</w:t>
      </w:r>
      <w:r w:rsidR="001E1D16">
        <w:t xml:space="preserve"> </w:t>
      </w:r>
      <w:r w:rsidRPr="00BA211C">
        <w:t>PHB</w:t>
      </w:r>
      <w:r w:rsidR="001E1D16">
        <w:t xml:space="preserve"> </w:t>
      </w:r>
      <w:r w:rsidRPr="00BA211C">
        <w:t>accumulation</w:t>
      </w:r>
      <w:r w:rsidR="001E1D16">
        <w:t xml:space="preserve"> </w:t>
      </w:r>
      <w:r w:rsidRPr="00BA211C">
        <w:t>increased</w:t>
      </w:r>
      <w:r w:rsidR="001E1D16">
        <w:t xml:space="preserve"> </w:t>
      </w:r>
      <w:r w:rsidRPr="00BA211C">
        <w:t>steadily</w:t>
      </w:r>
      <w:r w:rsidR="001E1D16">
        <w:t xml:space="preserve"> </w:t>
      </w:r>
      <w:r w:rsidRPr="00BA211C">
        <w:t>during</w:t>
      </w:r>
      <w:r w:rsidR="001E1D16">
        <w:t xml:space="preserve"> </w:t>
      </w:r>
      <w:r w:rsidRPr="00BA211C">
        <w:t>the</w:t>
      </w:r>
      <w:r w:rsidR="001E1D16">
        <w:t xml:space="preserve"> </w:t>
      </w:r>
      <w:r w:rsidRPr="00BA211C">
        <w:t>first</w:t>
      </w:r>
      <w:r w:rsidR="001E1D16">
        <w:t xml:space="preserve"> </w:t>
      </w:r>
      <w:r w:rsidRPr="00BA211C">
        <w:t>72</w:t>
      </w:r>
      <w:r w:rsidR="001E1D16">
        <w:t xml:space="preserve"> </w:t>
      </w:r>
      <w:r w:rsidRPr="00BA211C">
        <w:t>hours,</w:t>
      </w:r>
      <w:r w:rsidR="001E1D16">
        <w:t xml:space="preserve"> </w:t>
      </w:r>
      <w:r w:rsidRPr="00BA211C">
        <w:t>reaching</w:t>
      </w:r>
      <w:r w:rsidR="001E1D16">
        <w:t xml:space="preserve"> </w:t>
      </w:r>
      <w:r w:rsidRPr="00BA211C">
        <w:t>a</w:t>
      </w:r>
      <w:r w:rsidR="001E1D16">
        <w:t xml:space="preserve"> </w:t>
      </w:r>
      <w:r w:rsidRPr="00BA211C">
        <w:t>peak</w:t>
      </w:r>
      <w:r w:rsidR="001E1D16">
        <w:t xml:space="preserve"> </w:t>
      </w:r>
      <w:r w:rsidRPr="00BA211C">
        <w:t>of</w:t>
      </w:r>
      <w:r w:rsidR="001E1D16">
        <w:t xml:space="preserve"> </w:t>
      </w:r>
      <w:r w:rsidRPr="00BA211C">
        <w:t>328</w:t>
      </w:r>
      <w:r w:rsidR="001E1D16">
        <w:t xml:space="preserve"> </w:t>
      </w:r>
      <w:r w:rsidRPr="00BA211C">
        <w:t>mg/L</w:t>
      </w:r>
      <w:r w:rsidR="001E1D16">
        <w:t xml:space="preserve"> </w:t>
      </w:r>
      <w:r w:rsidRPr="00BA211C">
        <w:t>(Figure</w:t>
      </w:r>
      <w:r w:rsidR="001E1D16">
        <w:t xml:space="preserve"> </w:t>
      </w:r>
      <w:r w:rsidRPr="00BA211C">
        <w:t>2).</w:t>
      </w:r>
      <w:r w:rsidR="001E1D16">
        <w:t xml:space="preserve"> </w:t>
      </w:r>
      <w:r w:rsidRPr="00BA211C">
        <w:t>After</w:t>
      </w:r>
      <w:r w:rsidR="001E1D16">
        <w:t xml:space="preserve"> </w:t>
      </w:r>
      <w:r w:rsidRPr="00BA211C">
        <w:t>72</w:t>
      </w:r>
      <w:r w:rsidR="001E1D16">
        <w:t xml:space="preserve"> </w:t>
      </w:r>
      <w:r w:rsidRPr="00BA211C">
        <w:t>hours,</w:t>
      </w:r>
      <w:r w:rsidR="001E1D16">
        <w:t xml:space="preserve"> </w:t>
      </w:r>
      <w:r w:rsidRPr="00BA211C">
        <w:t>the</w:t>
      </w:r>
      <w:r w:rsidR="001E1D16">
        <w:t xml:space="preserve"> </w:t>
      </w:r>
      <w:r w:rsidRPr="00BA211C">
        <w:t>yield</w:t>
      </w:r>
      <w:r w:rsidR="001E1D16">
        <w:t xml:space="preserve"> </w:t>
      </w:r>
      <w:r w:rsidRPr="00BA211C">
        <w:t>decreased</w:t>
      </w:r>
      <w:r w:rsidR="001E1D16">
        <w:t xml:space="preserve"> </w:t>
      </w:r>
      <w:r w:rsidRPr="00BA211C">
        <w:t>significantly</w:t>
      </w:r>
      <w:r w:rsidR="001E1D16">
        <w:t xml:space="preserve"> </w:t>
      </w:r>
      <w:r w:rsidRPr="00BA211C">
        <w:t>(p</w:t>
      </w:r>
      <w:r w:rsidR="001E1D16">
        <w:t xml:space="preserve"> </w:t>
      </w:r>
      <w:r w:rsidRPr="00BA211C">
        <w:t>&lt;</w:t>
      </w:r>
      <w:r w:rsidR="001E1D16">
        <w:t xml:space="preserve"> </w:t>
      </w:r>
      <w:r w:rsidRPr="00BA211C">
        <w:t>0.05),</w:t>
      </w:r>
      <w:r w:rsidR="001E1D16">
        <w:t xml:space="preserve"> </w:t>
      </w:r>
      <w:r w:rsidRPr="00BA211C">
        <w:t>suggesting</w:t>
      </w:r>
      <w:r w:rsidR="001E1D16">
        <w:t xml:space="preserve"> </w:t>
      </w:r>
      <w:r w:rsidRPr="00BA211C">
        <w:t>that</w:t>
      </w:r>
      <w:r w:rsidR="001E1D16">
        <w:t xml:space="preserve"> </w:t>
      </w:r>
      <w:r w:rsidRPr="00BA211C">
        <w:t>the</w:t>
      </w:r>
      <w:r w:rsidR="001E1D16">
        <w:t xml:space="preserve"> </w:t>
      </w:r>
      <w:r w:rsidRPr="00BA211C">
        <w:t>bacteria</w:t>
      </w:r>
      <w:r w:rsidR="001E1D16">
        <w:t xml:space="preserve"> </w:t>
      </w:r>
      <w:r w:rsidRPr="00BA211C">
        <w:t>began</w:t>
      </w:r>
      <w:r w:rsidR="001E1D16">
        <w:t xml:space="preserve"> </w:t>
      </w:r>
      <w:r w:rsidRPr="00BA211C">
        <w:t>utilizing</w:t>
      </w:r>
      <w:r w:rsidR="001E1D16">
        <w:t xml:space="preserve"> </w:t>
      </w:r>
      <w:r w:rsidRPr="00BA211C">
        <w:t>the</w:t>
      </w:r>
      <w:r w:rsidR="001E1D16">
        <w:t xml:space="preserve"> </w:t>
      </w:r>
      <w:r w:rsidRPr="00BA211C">
        <w:t>stored</w:t>
      </w:r>
      <w:r w:rsidR="001E1D16">
        <w:t xml:space="preserve"> </w:t>
      </w:r>
      <w:r w:rsidRPr="00BA211C">
        <w:t>polymer</w:t>
      </w:r>
      <w:r w:rsidR="001E1D16">
        <w:t xml:space="preserve"> </w:t>
      </w:r>
      <w:r w:rsidRPr="00BA211C">
        <w:t>as</w:t>
      </w:r>
      <w:r w:rsidR="001E1D16">
        <w:t xml:space="preserve"> </w:t>
      </w:r>
      <w:r w:rsidRPr="00BA211C">
        <w:t>an</w:t>
      </w:r>
      <w:r w:rsidR="001E1D16">
        <w:t xml:space="preserve"> </w:t>
      </w:r>
      <w:r w:rsidRPr="00BA211C">
        <w:t>internal</w:t>
      </w:r>
      <w:r w:rsidR="001E1D16">
        <w:t xml:space="preserve"> </w:t>
      </w:r>
      <w:r w:rsidRPr="00BA211C">
        <w:t>carbon</w:t>
      </w:r>
      <w:r w:rsidR="001E1D16">
        <w:t xml:space="preserve"> </w:t>
      </w:r>
      <w:r w:rsidRPr="00BA211C">
        <w:t>source</w:t>
      </w:r>
      <w:r w:rsidR="001E1D16">
        <w:t xml:space="preserve"> </w:t>
      </w:r>
      <w:r w:rsidRPr="00BA211C">
        <w:t>when</w:t>
      </w:r>
      <w:r w:rsidR="001E1D16">
        <w:t xml:space="preserve"> </w:t>
      </w:r>
      <w:r w:rsidRPr="00BA211C">
        <w:t>the</w:t>
      </w:r>
      <w:r w:rsidR="001E1D16">
        <w:t xml:space="preserve"> </w:t>
      </w:r>
      <w:r w:rsidRPr="00BA211C">
        <w:t>substrate</w:t>
      </w:r>
      <w:r w:rsidR="001E1D16">
        <w:t xml:space="preserve"> </w:t>
      </w:r>
      <w:r w:rsidRPr="00BA211C">
        <w:t>became</w:t>
      </w:r>
      <w:r w:rsidR="001E1D16">
        <w:t xml:space="preserve"> </w:t>
      </w:r>
      <w:r w:rsidRPr="00BA211C">
        <w:t>limiting.</w:t>
      </w:r>
      <w:r w:rsidR="001E1D16">
        <w:t xml:space="preserve"> </w:t>
      </w:r>
      <w:r w:rsidRPr="00BA211C">
        <w:t>PHB</w:t>
      </w:r>
      <w:r w:rsidR="001E1D16">
        <w:t xml:space="preserve"> </w:t>
      </w:r>
      <w:r w:rsidRPr="00BA211C">
        <w:t>production</w:t>
      </w:r>
      <w:r w:rsidR="001E1D16">
        <w:t xml:space="preserve"> </w:t>
      </w:r>
      <w:r w:rsidRPr="00BA211C">
        <w:t>was</w:t>
      </w:r>
      <w:r w:rsidR="001E1D16">
        <w:t xml:space="preserve"> </w:t>
      </w:r>
      <w:r w:rsidRPr="00BA211C">
        <w:t>highest</w:t>
      </w:r>
      <w:r w:rsidR="001E1D16">
        <w:t xml:space="preserve"> </w:t>
      </w:r>
      <w:r w:rsidRPr="00BA211C">
        <w:t>at</w:t>
      </w:r>
      <w:r w:rsidR="001E1D16">
        <w:t xml:space="preserve"> </w:t>
      </w:r>
      <w:r w:rsidRPr="00BA211C">
        <w:t>pH</w:t>
      </w:r>
      <w:r w:rsidR="001E1D16">
        <w:t xml:space="preserve"> </w:t>
      </w:r>
      <w:r w:rsidRPr="00BA211C">
        <w:t>7.0</w:t>
      </w:r>
      <w:r w:rsidR="001E1D16">
        <w:t xml:space="preserve"> </w:t>
      </w:r>
      <w:r w:rsidRPr="00BA211C">
        <w:t>(360</w:t>
      </w:r>
      <w:r w:rsidR="001E1D16">
        <w:t xml:space="preserve"> </w:t>
      </w:r>
      <w:r w:rsidRPr="00BA211C">
        <w:t>mg/L),</w:t>
      </w:r>
      <w:r w:rsidR="001E1D16">
        <w:t xml:space="preserve"> </w:t>
      </w:r>
      <w:r w:rsidRPr="00BA211C">
        <w:t>while</w:t>
      </w:r>
      <w:r w:rsidR="001E1D16">
        <w:t xml:space="preserve"> </w:t>
      </w:r>
      <w:r w:rsidRPr="00BA211C">
        <w:t>yields</w:t>
      </w:r>
      <w:r w:rsidR="001E1D16">
        <w:t xml:space="preserve"> </w:t>
      </w:r>
      <w:r w:rsidRPr="00BA211C">
        <w:t>were</w:t>
      </w:r>
      <w:r w:rsidR="001E1D16">
        <w:t xml:space="preserve"> </w:t>
      </w:r>
      <w:r w:rsidRPr="00BA211C">
        <w:t>lower</w:t>
      </w:r>
      <w:r w:rsidR="001E1D16">
        <w:t xml:space="preserve"> </w:t>
      </w:r>
      <w:r w:rsidRPr="00BA211C">
        <w:t>under</w:t>
      </w:r>
      <w:r w:rsidR="001E1D16">
        <w:t xml:space="preserve"> </w:t>
      </w:r>
      <w:r w:rsidRPr="00BA211C">
        <w:t>acidic</w:t>
      </w:r>
      <w:r w:rsidR="001E1D16">
        <w:t xml:space="preserve"> </w:t>
      </w:r>
      <w:r w:rsidRPr="00BA211C">
        <w:t>conditions</w:t>
      </w:r>
      <w:r w:rsidR="001E1D16">
        <w:t xml:space="preserve"> </w:t>
      </w:r>
      <w:r w:rsidRPr="00BA211C">
        <w:t>and</w:t>
      </w:r>
      <w:r w:rsidR="001E1D16">
        <w:t xml:space="preserve"> </w:t>
      </w:r>
      <w:r w:rsidRPr="00BA211C">
        <w:t>declined</w:t>
      </w:r>
      <w:r w:rsidR="001E1D16">
        <w:t xml:space="preserve"> </w:t>
      </w:r>
      <w:r w:rsidRPr="00BA211C">
        <w:t>further</w:t>
      </w:r>
      <w:r w:rsidR="001E1D16">
        <w:t xml:space="preserve"> </w:t>
      </w:r>
      <w:r w:rsidRPr="00BA211C">
        <w:t>as</w:t>
      </w:r>
      <w:r w:rsidR="001E1D16">
        <w:t xml:space="preserve"> </w:t>
      </w:r>
      <w:r w:rsidRPr="00BA211C">
        <w:t>the</w:t>
      </w:r>
      <w:r w:rsidR="001E1D16">
        <w:t xml:space="preserve"> </w:t>
      </w:r>
      <w:r w:rsidRPr="00BA211C">
        <w:t>pH</w:t>
      </w:r>
      <w:r w:rsidR="001E1D16">
        <w:t xml:space="preserve"> </w:t>
      </w:r>
      <w:r w:rsidRPr="00BA211C">
        <w:t>became</w:t>
      </w:r>
      <w:r w:rsidR="001E1D16">
        <w:t xml:space="preserve"> </w:t>
      </w:r>
      <w:r w:rsidRPr="00BA211C">
        <w:t>alkaline</w:t>
      </w:r>
      <w:r w:rsidR="001E1D16">
        <w:t xml:space="preserve"> </w:t>
      </w:r>
      <w:r w:rsidRPr="00BA211C">
        <w:t>(Figure</w:t>
      </w:r>
      <w:r w:rsidR="001E1D16">
        <w:t xml:space="preserve"> </w:t>
      </w:r>
      <w:r w:rsidRPr="00BA211C">
        <w:t>3).</w:t>
      </w:r>
      <w:r w:rsidR="001E1D16">
        <w:t xml:space="preserve"> </w:t>
      </w:r>
      <w:r w:rsidRPr="00BA211C">
        <w:t>The</w:t>
      </w:r>
      <w:r w:rsidR="001E1D16">
        <w:t xml:space="preserve"> </w:t>
      </w:r>
      <w:r w:rsidRPr="00BA211C">
        <w:t>effect</w:t>
      </w:r>
      <w:r w:rsidR="001E1D16">
        <w:t xml:space="preserve"> </w:t>
      </w:r>
      <w:r w:rsidRPr="00BA211C">
        <w:t>of</w:t>
      </w:r>
      <w:r w:rsidR="001E1D16">
        <w:t xml:space="preserve"> </w:t>
      </w:r>
      <w:r w:rsidRPr="00BA211C">
        <w:t>substrate</w:t>
      </w:r>
      <w:r w:rsidR="001E1D16">
        <w:t xml:space="preserve"> </w:t>
      </w:r>
      <w:r w:rsidRPr="00BA211C">
        <w:t>concentration</w:t>
      </w:r>
      <w:r w:rsidR="001E1D16">
        <w:t xml:space="preserve"> </w:t>
      </w:r>
      <w:r w:rsidRPr="00BA211C">
        <w:t>followed</w:t>
      </w:r>
      <w:r w:rsidR="001E1D16">
        <w:t xml:space="preserve"> </w:t>
      </w:r>
      <w:r w:rsidRPr="00BA211C">
        <w:t>a</w:t>
      </w:r>
      <w:r w:rsidR="001E1D16">
        <w:t xml:space="preserve"> </w:t>
      </w:r>
      <w:r w:rsidRPr="00BA211C">
        <w:t>"rise</w:t>
      </w:r>
      <w:r w:rsidR="001E1D16">
        <w:t xml:space="preserve"> </w:t>
      </w:r>
      <w:r w:rsidRPr="00BA211C">
        <w:t>and</w:t>
      </w:r>
      <w:r w:rsidR="001E1D16">
        <w:t xml:space="preserve"> </w:t>
      </w:r>
      <w:r w:rsidRPr="00BA211C">
        <w:t>fall"</w:t>
      </w:r>
      <w:r w:rsidR="001E1D16">
        <w:t xml:space="preserve"> </w:t>
      </w:r>
      <w:r w:rsidRPr="00BA211C">
        <w:t>pattern</w:t>
      </w:r>
      <w:r w:rsidR="001E1D16">
        <w:t xml:space="preserve"> </w:t>
      </w:r>
      <w:r w:rsidRPr="00BA211C">
        <w:t>(Figure</w:t>
      </w:r>
      <w:r w:rsidR="001E1D16">
        <w:t xml:space="preserve"> </w:t>
      </w:r>
      <w:r w:rsidRPr="00BA211C">
        <w:t>4);</w:t>
      </w:r>
      <w:r w:rsidR="001E1D16">
        <w:t xml:space="preserve"> </w:t>
      </w:r>
      <w:r w:rsidRPr="00BA211C">
        <w:t>the</w:t>
      </w:r>
      <w:r w:rsidR="001E1D16">
        <w:t xml:space="preserve"> </w:t>
      </w:r>
      <w:r w:rsidRPr="00BA211C">
        <w:t>yield</w:t>
      </w:r>
      <w:r w:rsidR="001E1D16">
        <w:t xml:space="preserve"> </w:t>
      </w:r>
      <w:r w:rsidRPr="00BA211C">
        <w:t>increased</w:t>
      </w:r>
      <w:r w:rsidR="001E1D16">
        <w:t xml:space="preserve"> </w:t>
      </w:r>
      <w:r w:rsidRPr="00BA211C">
        <w:t>with</w:t>
      </w:r>
      <w:r w:rsidR="001E1D16">
        <w:t xml:space="preserve"> </w:t>
      </w:r>
      <w:r w:rsidRPr="00BA211C">
        <w:t>wheat</w:t>
      </w:r>
      <w:r w:rsidR="001E1D16">
        <w:t xml:space="preserve"> </w:t>
      </w:r>
      <w:r w:rsidRPr="00BA211C">
        <w:t>bran</w:t>
      </w:r>
      <w:r w:rsidR="001E1D16">
        <w:t xml:space="preserve"> </w:t>
      </w:r>
      <w:r w:rsidRPr="00BA211C">
        <w:t>concentration</w:t>
      </w:r>
      <w:r w:rsidR="001E1D16">
        <w:t xml:space="preserve"> </w:t>
      </w:r>
      <w:r w:rsidRPr="00BA211C">
        <w:t>up</w:t>
      </w:r>
      <w:r w:rsidR="001E1D16">
        <w:t xml:space="preserve"> </w:t>
      </w:r>
      <w:r w:rsidRPr="00BA211C">
        <w:t>to</w:t>
      </w:r>
      <w:r w:rsidR="001E1D16">
        <w:t xml:space="preserve"> </w:t>
      </w:r>
      <w:r w:rsidRPr="00BA211C">
        <w:t>3</w:t>
      </w:r>
      <w:r w:rsidR="001E1D16">
        <w:t xml:space="preserve"> </w:t>
      </w:r>
      <w:r w:rsidRPr="00BA211C">
        <w:t>g/L</w:t>
      </w:r>
      <w:r w:rsidR="001E1D16">
        <w:t xml:space="preserve"> </w:t>
      </w:r>
      <w:r w:rsidRPr="00BA211C">
        <w:t>(320</w:t>
      </w:r>
      <w:r w:rsidR="001E1D16">
        <w:t xml:space="preserve"> </w:t>
      </w:r>
      <w:r w:rsidRPr="00BA211C">
        <w:t>mg/L),</w:t>
      </w:r>
      <w:r w:rsidR="001E1D16">
        <w:t xml:space="preserve"> </w:t>
      </w:r>
      <w:r w:rsidRPr="00BA211C">
        <w:t>then</w:t>
      </w:r>
      <w:r w:rsidR="001E1D16">
        <w:t xml:space="preserve"> </w:t>
      </w:r>
      <w:r w:rsidRPr="00BA211C">
        <w:t>dropped</w:t>
      </w:r>
      <w:r w:rsidR="001E1D16">
        <w:t xml:space="preserve"> </w:t>
      </w:r>
      <w:r w:rsidRPr="00BA211C">
        <w:t>sharply</w:t>
      </w:r>
      <w:r w:rsidR="001E1D16">
        <w:t xml:space="preserve"> </w:t>
      </w:r>
      <w:r w:rsidRPr="00BA211C">
        <w:t>at</w:t>
      </w:r>
      <w:r w:rsidR="001E1D16">
        <w:t xml:space="preserve"> </w:t>
      </w:r>
      <w:r w:rsidRPr="00BA211C">
        <w:t>5</w:t>
      </w:r>
      <w:r w:rsidR="001E1D16">
        <w:t xml:space="preserve"> </w:t>
      </w:r>
      <w:r w:rsidRPr="00BA211C">
        <w:t>g/L,</w:t>
      </w:r>
      <w:r w:rsidR="001E1D16">
        <w:t xml:space="preserve"> </w:t>
      </w:r>
      <w:r w:rsidRPr="00BA211C">
        <w:t>suggesting</w:t>
      </w:r>
      <w:r w:rsidR="001E1D16">
        <w:t xml:space="preserve"> </w:t>
      </w:r>
      <w:r w:rsidRPr="00BA211C">
        <w:t>that</w:t>
      </w:r>
      <w:r w:rsidR="001E1D16">
        <w:t xml:space="preserve"> </w:t>
      </w:r>
      <w:r w:rsidRPr="00BA211C">
        <w:t>higher</w:t>
      </w:r>
      <w:r w:rsidR="001E1D16">
        <w:t xml:space="preserve"> </w:t>
      </w:r>
      <w:r w:rsidRPr="00BA211C">
        <w:t>concentrations</w:t>
      </w:r>
      <w:r w:rsidR="001E1D16">
        <w:t xml:space="preserve"> </w:t>
      </w:r>
      <w:r w:rsidRPr="00BA211C">
        <w:t>may</w:t>
      </w:r>
      <w:r w:rsidR="001E1D16">
        <w:t xml:space="preserve"> </w:t>
      </w:r>
      <w:r w:rsidRPr="00BA211C">
        <w:t>have</w:t>
      </w:r>
      <w:r w:rsidR="001E1D16">
        <w:t xml:space="preserve"> </w:t>
      </w:r>
      <w:r w:rsidRPr="00BA211C">
        <w:t>caused</w:t>
      </w:r>
      <w:r w:rsidR="001E1D16">
        <w:t xml:space="preserve"> </w:t>
      </w:r>
      <w:r w:rsidRPr="00BA211C">
        <w:t>osmotic</w:t>
      </w:r>
      <w:r w:rsidR="001E1D16">
        <w:t xml:space="preserve"> </w:t>
      </w:r>
      <w:r w:rsidRPr="00BA211C">
        <w:t>stress</w:t>
      </w:r>
      <w:r w:rsidR="001E1D16">
        <w:t xml:space="preserve"> </w:t>
      </w:r>
      <w:r w:rsidRPr="00BA211C">
        <w:t>or</w:t>
      </w:r>
      <w:r w:rsidR="001E1D16">
        <w:t xml:space="preserve"> </w:t>
      </w:r>
      <w:r w:rsidRPr="00BA211C">
        <w:t>the</w:t>
      </w:r>
      <w:r w:rsidR="001E1D16">
        <w:t xml:space="preserve"> </w:t>
      </w:r>
      <w:r w:rsidRPr="00BA211C">
        <w:t>accumulation</w:t>
      </w:r>
      <w:r w:rsidR="001E1D16">
        <w:t xml:space="preserve"> </w:t>
      </w:r>
      <w:r w:rsidRPr="00BA211C">
        <w:t>of</w:t>
      </w:r>
      <w:r w:rsidR="001E1D16">
        <w:t xml:space="preserve"> </w:t>
      </w:r>
      <w:r w:rsidRPr="00BA211C">
        <w:t>inhibitory</w:t>
      </w:r>
      <w:r w:rsidR="001E1D16">
        <w:t xml:space="preserve"> </w:t>
      </w:r>
      <w:r w:rsidRPr="00BA211C">
        <w:t>compounds.</w:t>
      </w:r>
      <w:r w:rsidR="001E1D16">
        <w:t xml:space="preserve"> </w:t>
      </w:r>
      <w:r w:rsidRPr="00BA211C">
        <w:t>In</w:t>
      </w:r>
      <w:r w:rsidR="001E1D16">
        <w:t xml:space="preserve"> </w:t>
      </w:r>
      <w:r w:rsidRPr="00BA211C">
        <w:t>terms</w:t>
      </w:r>
      <w:r w:rsidR="001E1D16">
        <w:t xml:space="preserve"> </w:t>
      </w:r>
      <w:r w:rsidRPr="00BA211C">
        <w:t>of</w:t>
      </w:r>
      <w:r w:rsidR="001E1D16">
        <w:t xml:space="preserve"> </w:t>
      </w:r>
      <w:r w:rsidRPr="00BA211C">
        <w:t>inoculum</w:t>
      </w:r>
      <w:r w:rsidR="001E1D16">
        <w:t xml:space="preserve"> </w:t>
      </w:r>
      <w:r w:rsidRPr="00BA211C">
        <w:t>size,</w:t>
      </w:r>
      <w:r w:rsidR="001E1D16">
        <w:t xml:space="preserve"> </w:t>
      </w:r>
      <w:r w:rsidRPr="00BA211C">
        <w:t>the</w:t>
      </w:r>
      <w:r w:rsidR="001E1D16">
        <w:t xml:space="preserve"> </w:t>
      </w:r>
      <w:r w:rsidRPr="00BA211C">
        <w:t>yield</w:t>
      </w:r>
      <w:r w:rsidR="001E1D16">
        <w:t xml:space="preserve"> </w:t>
      </w:r>
      <w:r w:rsidRPr="00BA211C">
        <w:t>increased</w:t>
      </w:r>
      <w:r w:rsidR="001E1D16">
        <w:t xml:space="preserve"> </w:t>
      </w:r>
      <w:r w:rsidRPr="00BA211C">
        <w:t>with</w:t>
      </w:r>
      <w:r w:rsidR="001E1D16">
        <w:t xml:space="preserve"> </w:t>
      </w:r>
      <w:r w:rsidRPr="00BA211C">
        <w:t>cell</w:t>
      </w:r>
      <w:r w:rsidR="001E1D16">
        <w:t xml:space="preserve"> </w:t>
      </w:r>
      <w:r w:rsidRPr="00BA211C">
        <w:t>density,</w:t>
      </w:r>
      <w:r w:rsidR="001E1D16">
        <w:t xml:space="preserve"> </w:t>
      </w:r>
      <w:r w:rsidRPr="00BA211C">
        <w:t>peaking</w:t>
      </w:r>
      <w:r w:rsidR="001E1D16">
        <w:t xml:space="preserve"> </w:t>
      </w:r>
      <w:r w:rsidRPr="00BA211C">
        <w:t>at</w:t>
      </w:r>
      <w:r w:rsidR="001E1D16">
        <w:t xml:space="preserve"> </w:t>
      </w:r>
      <w:r w:rsidRPr="00BA211C">
        <w:t>504</w:t>
      </w:r>
      <w:r w:rsidR="001E1D16">
        <w:t xml:space="preserve"> </w:t>
      </w:r>
      <w:r w:rsidRPr="00BA211C">
        <w:t>mg/L</w:t>
      </w:r>
      <w:r w:rsidR="001E1D16">
        <w:t xml:space="preserve"> </w:t>
      </w:r>
      <w:r w:rsidRPr="00BA211C">
        <w:t>with</w:t>
      </w:r>
      <w:r w:rsidR="001E1D16">
        <w:t xml:space="preserve"> </w:t>
      </w:r>
      <w:r w:rsidRPr="00BA211C">
        <w:t>a</w:t>
      </w:r>
      <w:r w:rsidR="001E1D16">
        <w:t xml:space="preserve"> </w:t>
      </w:r>
      <w:r w:rsidRPr="00BA211C">
        <w:t>3.0</w:t>
      </w:r>
      <w:r w:rsidR="001E1D16">
        <w:t xml:space="preserve"> </w:t>
      </w:r>
      <w:r w:rsidRPr="00BA211C">
        <w:t>McFarland</w:t>
      </w:r>
      <w:r w:rsidR="001E1D16">
        <w:t xml:space="preserve"> </w:t>
      </w:r>
      <w:r w:rsidRPr="00BA211C">
        <w:t>standard,</w:t>
      </w:r>
      <w:r w:rsidR="001E1D16">
        <w:t xml:space="preserve"> </w:t>
      </w:r>
      <w:r w:rsidRPr="00BA211C">
        <w:t>but</w:t>
      </w:r>
      <w:r w:rsidR="001E1D16">
        <w:t xml:space="preserve"> </w:t>
      </w:r>
      <w:r w:rsidRPr="00BA211C">
        <w:t>higher</w:t>
      </w:r>
      <w:r w:rsidR="001E1D16">
        <w:t xml:space="preserve"> </w:t>
      </w:r>
      <w:r w:rsidRPr="00BA211C">
        <w:t>densities</w:t>
      </w:r>
      <w:r w:rsidR="001E1D16">
        <w:t xml:space="preserve"> </w:t>
      </w:r>
      <w:r w:rsidRPr="00BA211C">
        <w:t>did</w:t>
      </w:r>
      <w:r w:rsidR="001E1D16">
        <w:t xml:space="preserve"> </w:t>
      </w:r>
      <w:r w:rsidRPr="00BA211C">
        <w:t>not</w:t>
      </w:r>
      <w:r w:rsidR="001E1D16">
        <w:t xml:space="preserve"> </w:t>
      </w:r>
      <w:r w:rsidRPr="00BA211C">
        <w:t>improve</w:t>
      </w:r>
      <w:r w:rsidR="001E1D16">
        <w:t xml:space="preserve"> </w:t>
      </w:r>
      <w:r w:rsidRPr="00BA211C">
        <w:t>the</w:t>
      </w:r>
      <w:r w:rsidR="001E1D16">
        <w:t xml:space="preserve"> </w:t>
      </w:r>
      <w:r w:rsidRPr="00BA211C">
        <w:t>yield</w:t>
      </w:r>
      <w:r w:rsidR="001E1D16">
        <w:t xml:space="preserve"> </w:t>
      </w:r>
      <w:r w:rsidRPr="00BA211C">
        <w:t>further</w:t>
      </w:r>
      <w:r w:rsidR="001E1D16">
        <w:t xml:space="preserve"> </w:t>
      </w:r>
      <w:r w:rsidRPr="00BA211C">
        <w:t>(Figure</w:t>
      </w:r>
      <w:r w:rsidR="001E1D16">
        <w:t xml:space="preserve"> </w:t>
      </w:r>
      <w:r w:rsidRPr="00BA211C">
        <w:t>5).</w:t>
      </w:r>
      <w:r w:rsidR="001E1D16">
        <w:t xml:space="preserve"> </w:t>
      </w:r>
      <w:r w:rsidRPr="00BA211C">
        <w:t>Temperature</w:t>
      </w:r>
      <w:r w:rsidR="001E1D16">
        <w:t xml:space="preserve"> </w:t>
      </w:r>
      <w:r w:rsidRPr="00BA211C">
        <w:t>had</w:t>
      </w:r>
      <w:r w:rsidR="001E1D16">
        <w:t xml:space="preserve"> </w:t>
      </w:r>
      <w:r w:rsidRPr="00BA211C">
        <w:t>the</w:t>
      </w:r>
      <w:r w:rsidR="001E1D16">
        <w:t xml:space="preserve"> </w:t>
      </w:r>
      <w:r w:rsidRPr="00BA211C">
        <w:t>strongest</w:t>
      </w:r>
      <w:r w:rsidR="001E1D16">
        <w:t xml:space="preserve"> </w:t>
      </w:r>
      <w:r w:rsidRPr="00BA211C">
        <w:t>effect</w:t>
      </w:r>
      <w:r w:rsidR="001E1D16">
        <w:t xml:space="preserve"> </w:t>
      </w:r>
      <w:r w:rsidRPr="00BA211C">
        <w:t>on</w:t>
      </w:r>
      <w:r w:rsidR="001E1D16">
        <w:t xml:space="preserve"> </w:t>
      </w:r>
      <w:r w:rsidRPr="00BA211C">
        <w:t>PHB</w:t>
      </w:r>
      <w:r w:rsidR="001E1D16">
        <w:t xml:space="preserve"> </w:t>
      </w:r>
      <w:r w:rsidRPr="00BA211C">
        <w:t>production</w:t>
      </w:r>
      <w:r w:rsidR="001E1D16">
        <w:t xml:space="preserve"> </w:t>
      </w:r>
      <w:r w:rsidRPr="00BA211C">
        <w:t>(Figure</w:t>
      </w:r>
      <w:r w:rsidR="001E1D16">
        <w:t xml:space="preserve"> </w:t>
      </w:r>
      <w:r w:rsidRPr="00BA211C">
        <w:t>6).</w:t>
      </w:r>
      <w:r w:rsidR="001E1D16">
        <w:t xml:space="preserve"> </w:t>
      </w:r>
      <w:r w:rsidRPr="00BA211C">
        <w:t>The</w:t>
      </w:r>
      <w:r w:rsidR="001E1D16">
        <w:t xml:space="preserve"> </w:t>
      </w:r>
      <w:r w:rsidRPr="00BA211C">
        <w:t>yield</w:t>
      </w:r>
      <w:r w:rsidR="001E1D16">
        <w:t xml:space="preserve"> </w:t>
      </w:r>
      <w:r w:rsidRPr="00BA211C">
        <w:t>rose</w:t>
      </w:r>
      <w:r w:rsidR="001E1D16">
        <w:t xml:space="preserve"> </w:t>
      </w:r>
      <w:r w:rsidRPr="00BA211C">
        <w:t>from</w:t>
      </w:r>
      <w:r w:rsidR="001E1D16">
        <w:t xml:space="preserve"> </w:t>
      </w:r>
      <w:r w:rsidRPr="00BA211C">
        <w:t>240</w:t>
      </w:r>
      <w:r w:rsidR="001E1D16">
        <w:t xml:space="preserve"> </w:t>
      </w:r>
      <w:r w:rsidRPr="00BA211C">
        <w:t>mg/L</w:t>
      </w:r>
      <w:r w:rsidR="001E1D16">
        <w:t xml:space="preserve"> </w:t>
      </w:r>
      <w:r w:rsidRPr="00BA211C">
        <w:t>at</w:t>
      </w:r>
      <w:r w:rsidR="001E1D16">
        <w:t xml:space="preserve"> </w:t>
      </w:r>
      <w:r w:rsidRPr="00BA211C">
        <w:t>25°C</w:t>
      </w:r>
      <w:r w:rsidR="001E1D16">
        <w:t xml:space="preserve"> </w:t>
      </w:r>
      <w:r w:rsidRPr="00BA211C">
        <w:t>to</w:t>
      </w:r>
      <w:r w:rsidR="001E1D16">
        <w:t xml:space="preserve"> </w:t>
      </w:r>
      <w:r w:rsidRPr="00BA211C">
        <w:t>a</w:t>
      </w:r>
      <w:r w:rsidR="001E1D16">
        <w:t xml:space="preserve"> </w:t>
      </w:r>
      <w:r w:rsidRPr="00BA211C">
        <w:t>maximum</w:t>
      </w:r>
      <w:r w:rsidR="001E1D16">
        <w:t xml:space="preserve"> </w:t>
      </w:r>
      <w:r w:rsidRPr="00BA211C">
        <w:t>of</w:t>
      </w:r>
      <w:r w:rsidR="001E1D16">
        <w:t xml:space="preserve"> </w:t>
      </w:r>
      <w:r w:rsidRPr="00BA211C">
        <w:t>576</w:t>
      </w:r>
      <w:r w:rsidR="001E1D16">
        <w:t xml:space="preserve"> </w:t>
      </w:r>
      <w:r w:rsidRPr="00BA211C">
        <w:t>mg/L</w:t>
      </w:r>
      <w:r w:rsidR="001E1D16">
        <w:t xml:space="preserve"> </w:t>
      </w:r>
      <w:r w:rsidRPr="00BA211C">
        <w:t>at</w:t>
      </w:r>
      <w:r w:rsidR="001E1D16">
        <w:t xml:space="preserve"> </w:t>
      </w:r>
      <w:r w:rsidRPr="00BA211C">
        <w:t>35°C,</w:t>
      </w:r>
      <w:r w:rsidR="001E1D16">
        <w:t xml:space="preserve"> </w:t>
      </w:r>
      <w:r w:rsidRPr="00BA211C">
        <w:t>then</w:t>
      </w:r>
      <w:r w:rsidR="001E1D16">
        <w:t xml:space="preserve"> </w:t>
      </w:r>
      <w:r w:rsidRPr="00BA211C">
        <w:t>fell</w:t>
      </w:r>
      <w:r w:rsidR="001E1D16">
        <w:t xml:space="preserve"> </w:t>
      </w:r>
      <w:r w:rsidRPr="00BA211C">
        <w:t>sharply</w:t>
      </w:r>
      <w:r w:rsidR="001E1D16">
        <w:t xml:space="preserve"> </w:t>
      </w:r>
      <w:r w:rsidRPr="00BA211C">
        <w:t>to</w:t>
      </w:r>
      <w:r w:rsidR="001E1D16">
        <w:t xml:space="preserve"> </w:t>
      </w:r>
      <w:r w:rsidRPr="00BA211C">
        <w:t>168</w:t>
      </w:r>
      <w:r w:rsidR="001E1D16">
        <w:t xml:space="preserve"> </w:t>
      </w:r>
      <w:r w:rsidRPr="00BA211C">
        <w:t>mg/L</w:t>
      </w:r>
      <w:r w:rsidR="001E1D16">
        <w:t xml:space="preserve"> </w:t>
      </w:r>
      <w:r w:rsidRPr="00BA211C">
        <w:t>at</w:t>
      </w:r>
      <w:r w:rsidR="001E1D16">
        <w:t xml:space="preserve"> </w:t>
      </w:r>
      <w:r w:rsidRPr="00BA211C">
        <w:t>45°C,</w:t>
      </w:r>
      <w:r w:rsidR="001E1D16">
        <w:t xml:space="preserve"> </w:t>
      </w:r>
      <w:r w:rsidRPr="00BA211C">
        <w:t>confirming</w:t>
      </w:r>
      <w:r w:rsidR="001E1D16">
        <w:t xml:space="preserve"> </w:t>
      </w:r>
      <w:r w:rsidRPr="00BA211C">
        <w:t>that</w:t>
      </w:r>
      <w:r w:rsidR="001E1D16">
        <w:t xml:space="preserve"> </w:t>
      </w:r>
      <w:r w:rsidRPr="00BA211C">
        <w:t>the</w:t>
      </w:r>
      <w:r w:rsidR="001E1D16">
        <w:t xml:space="preserve"> </w:t>
      </w:r>
      <w:r w:rsidRPr="00BA211C">
        <w:t>isolate</w:t>
      </w:r>
      <w:r w:rsidR="001E1D16">
        <w:t xml:space="preserve"> </w:t>
      </w:r>
      <w:r w:rsidRPr="00BA211C">
        <w:t>is</w:t>
      </w:r>
      <w:r w:rsidR="001E1D16">
        <w:t xml:space="preserve"> </w:t>
      </w:r>
      <w:r w:rsidRPr="00BA211C">
        <w:t>mesophilic.</w:t>
      </w:r>
    </w:p>
    <w:p w14:paraId="09E7543F" w14:textId="77777777" w:rsidR="00BA211C" w:rsidRPr="00BA211C" w:rsidRDefault="00BA211C" w:rsidP="00BA211C">
      <w:r w:rsidRPr="00BA211C">
        <w:rPr>
          <w:noProof/>
        </w:rPr>
        <w:drawing>
          <wp:inline distT="0" distB="0" distL="0" distR="0" wp14:anchorId="6ABECF04" wp14:editId="3518AB17">
            <wp:extent cx="4600575" cy="3238500"/>
            <wp:effectExtent l="0" t="0" r="0" b="0"/>
            <wp:docPr id="86782193" name="Chart 1">
              <a:extLst xmlns:a="http://schemas.openxmlformats.org/drawingml/2006/main">
                <a:ext uri="{FF2B5EF4-FFF2-40B4-BE49-F238E27FC236}">
                  <a16:creationId xmlns:a16="http://schemas.microsoft.com/office/drawing/2014/main" id="{4B27D238-2CAF-CA1F-F092-83B0EDF09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A979A6E" w14:textId="7B4F132E" w:rsidR="00BA211C" w:rsidRPr="00BA211C" w:rsidRDefault="00BA211C" w:rsidP="00BA211C">
      <w:r w:rsidRPr="00BA211C">
        <w:rPr>
          <w:b/>
          <w:bCs/>
        </w:rPr>
        <w:t>Figure</w:t>
      </w:r>
      <w:r w:rsidR="001E1D16">
        <w:rPr>
          <w:b/>
          <w:bCs/>
        </w:rPr>
        <w:t xml:space="preserve"> </w:t>
      </w:r>
      <w:r w:rsidRPr="00BA211C">
        <w:rPr>
          <w:b/>
          <w:bCs/>
        </w:rPr>
        <w:fldChar w:fldCharType="begin"/>
      </w:r>
      <w:r w:rsidRPr="00BA211C">
        <w:rPr>
          <w:b/>
          <w:bCs/>
        </w:rPr>
        <w:instrText xml:space="preserve"> SEQ Figure \* ARABIC </w:instrText>
      </w:r>
      <w:r w:rsidRPr="00BA211C">
        <w:rPr>
          <w:b/>
          <w:bCs/>
        </w:rPr>
        <w:fldChar w:fldCharType="separate"/>
      </w:r>
      <w:r w:rsidRPr="00BA211C">
        <w:rPr>
          <w:b/>
          <w:bCs/>
        </w:rPr>
        <w:t>2</w:t>
      </w:r>
      <w:r w:rsidRPr="00BA211C">
        <w:fldChar w:fldCharType="end"/>
      </w:r>
      <w:r w:rsidRPr="00BA211C">
        <w:rPr>
          <w:b/>
          <w:bCs/>
        </w:rPr>
        <w:t>:</w:t>
      </w:r>
      <w:r w:rsidR="001E1D16">
        <w:t xml:space="preserve">  </w:t>
      </w:r>
      <w:r w:rsidRPr="00BA211C">
        <w:t>Effect</w:t>
      </w:r>
      <w:r w:rsidR="001E1D16">
        <w:t xml:space="preserve"> </w:t>
      </w:r>
      <w:r w:rsidRPr="00BA211C">
        <w:t>of</w:t>
      </w:r>
      <w:r w:rsidR="001E1D16">
        <w:t xml:space="preserve"> </w:t>
      </w:r>
      <w:r w:rsidRPr="00BA211C">
        <w:t>incubation</w:t>
      </w:r>
      <w:r w:rsidR="001E1D16">
        <w:t xml:space="preserve"> </w:t>
      </w:r>
      <w:r w:rsidRPr="00BA211C">
        <w:t>time</w:t>
      </w:r>
      <w:r w:rsidR="001E1D16">
        <w:t xml:space="preserve"> </w:t>
      </w:r>
      <w:r w:rsidRPr="00BA211C">
        <w:t>on</w:t>
      </w:r>
      <w:r w:rsidR="001E1D16">
        <w:t xml:space="preserve"> </w:t>
      </w:r>
      <w:r w:rsidRPr="00BA211C">
        <w:t>PHB</w:t>
      </w:r>
      <w:r w:rsidR="001E1D16">
        <w:t xml:space="preserve"> </w:t>
      </w:r>
      <w:r w:rsidRPr="00BA211C">
        <w:t>Production</w:t>
      </w:r>
      <w:r w:rsidR="001E1D16">
        <w:t xml:space="preserve"> </w:t>
      </w:r>
      <w:r w:rsidRPr="00BA211C">
        <w:t>by</w:t>
      </w:r>
      <w:r w:rsidR="001E1D16">
        <w:t xml:space="preserve"> </w:t>
      </w:r>
      <w:r w:rsidRPr="00BA211C">
        <w:rPr>
          <w:i/>
          <w:iCs/>
        </w:rPr>
        <w:t>Bacillus</w:t>
      </w:r>
      <w:r w:rsidR="001E1D16">
        <w:rPr>
          <w:i/>
          <w:iCs/>
        </w:rPr>
        <w:t xml:space="preserve"> </w:t>
      </w:r>
      <w:r w:rsidRPr="00BA211C">
        <w:rPr>
          <w:i/>
          <w:iCs/>
        </w:rPr>
        <w:t>subtilis</w:t>
      </w:r>
      <w:r w:rsidR="001E1D16">
        <w:t xml:space="preserve"> </w:t>
      </w:r>
      <w:r w:rsidRPr="00BA211C">
        <w:t>(SMI3).</w:t>
      </w:r>
      <w:r w:rsidR="001E1D16">
        <w:t xml:space="preserve"> </w:t>
      </w:r>
      <w:r w:rsidRPr="00BA211C">
        <w:t>Data</w:t>
      </w:r>
      <w:r w:rsidR="001E1D16">
        <w:t xml:space="preserve"> </w:t>
      </w:r>
      <w:r w:rsidRPr="00BA211C">
        <w:t>are</w:t>
      </w:r>
      <w:r w:rsidR="001E1D16">
        <w:t xml:space="preserve"> </w:t>
      </w:r>
      <w:r w:rsidRPr="00BA211C">
        <w:t>presented</w:t>
      </w:r>
      <w:r w:rsidR="001E1D16">
        <w:t xml:space="preserve"> </w:t>
      </w:r>
      <w:r w:rsidRPr="00BA211C">
        <w:t>as</w:t>
      </w:r>
      <w:r w:rsidR="001E1D16">
        <w:t xml:space="preserve"> </w:t>
      </w:r>
      <w:r w:rsidRPr="00BA211C">
        <w:t>mean</w:t>
      </w:r>
      <w:r w:rsidR="001E1D16">
        <w:t xml:space="preserve"> </w:t>
      </w:r>
      <w:r w:rsidRPr="00BA211C">
        <w:t>±</w:t>
      </w:r>
      <w:r w:rsidR="001E1D16">
        <w:t xml:space="preserve"> </w:t>
      </w:r>
      <w:r w:rsidRPr="00BA211C">
        <w:t>SD</w:t>
      </w:r>
      <w:r w:rsidR="001E1D16">
        <w:t xml:space="preserve"> </w:t>
      </w:r>
      <w:r w:rsidRPr="00BA211C">
        <w:t>from</w:t>
      </w:r>
      <w:r w:rsidR="001E1D16">
        <w:t xml:space="preserve"> </w:t>
      </w:r>
      <w:r w:rsidRPr="00BA211C">
        <w:t>three</w:t>
      </w:r>
      <w:r w:rsidR="001E1D16">
        <w:t xml:space="preserve"> </w:t>
      </w:r>
      <w:r w:rsidRPr="00BA211C">
        <w:t>independent</w:t>
      </w:r>
      <w:r w:rsidR="001E1D16">
        <w:t xml:space="preserve"> </w:t>
      </w:r>
      <w:r w:rsidRPr="00BA211C">
        <w:t>replicates</w:t>
      </w:r>
    </w:p>
    <w:p w14:paraId="750C2182" w14:textId="77777777" w:rsidR="00BA211C" w:rsidRPr="00BA211C" w:rsidRDefault="00BA211C" w:rsidP="00BA211C"/>
    <w:p w14:paraId="6D6E773A" w14:textId="77777777" w:rsidR="00BA211C" w:rsidRPr="00BA211C" w:rsidRDefault="00BA211C" w:rsidP="00BA211C">
      <w:r w:rsidRPr="00BA211C">
        <w:rPr>
          <w:noProof/>
        </w:rPr>
        <w:lastRenderedPageBreak/>
        <w:drawing>
          <wp:inline distT="0" distB="0" distL="0" distR="0" wp14:anchorId="0E6854A5" wp14:editId="5383F5C3">
            <wp:extent cx="4600575" cy="3238500"/>
            <wp:effectExtent l="0" t="0" r="0" b="0"/>
            <wp:docPr id="332005733" name="Chart 1">
              <a:extLst xmlns:a="http://schemas.openxmlformats.org/drawingml/2006/main">
                <a:ext uri="{FF2B5EF4-FFF2-40B4-BE49-F238E27FC236}">
                  <a16:creationId xmlns:a16="http://schemas.microsoft.com/office/drawing/2014/main" id="{79FEC737-11CC-CB34-8168-7A06F9F4F3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E0E7C7" w14:textId="3EF1E5A4" w:rsidR="00BA211C" w:rsidRPr="00BA211C" w:rsidRDefault="00BA211C" w:rsidP="00BA211C">
      <w:r w:rsidRPr="00BA211C">
        <w:rPr>
          <w:b/>
          <w:bCs/>
        </w:rPr>
        <w:t>Figure</w:t>
      </w:r>
      <w:r w:rsidR="001E1D16">
        <w:rPr>
          <w:b/>
          <w:bCs/>
        </w:rPr>
        <w:t xml:space="preserve"> </w:t>
      </w:r>
      <w:r w:rsidRPr="00BA211C">
        <w:rPr>
          <w:b/>
          <w:bCs/>
        </w:rPr>
        <w:fldChar w:fldCharType="begin"/>
      </w:r>
      <w:r w:rsidRPr="00BA211C">
        <w:rPr>
          <w:b/>
          <w:bCs/>
        </w:rPr>
        <w:instrText xml:space="preserve"> SEQ Figure \* ARABIC </w:instrText>
      </w:r>
      <w:r w:rsidRPr="00BA211C">
        <w:rPr>
          <w:b/>
          <w:bCs/>
        </w:rPr>
        <w:fldChar w:fldCharType="separate"/>
      </w:r>
      <w:r w:rsidRPr="00BA211C">
        <w:rPr>
          <w:b/>
          <w:bCs/>
        </w:rPr>
        <w:t>3</w:t>
      </w:r>
      <w:r w:rsidRPr="00BA211C">
        <w:fldChar w:fldCharType="end"/>
      </w:r>
      <w:r w:rsidRPr="00BA211C">
        <w:rPr>
          <w:b/>
          <w:bCs/>
        </w:rPr>
        <w:t>:</w:t>
      </w:r>
      <w:r w:rsidR="001E1D16">
        <w:t xml:space="preserve">  </w:t>
      </w:r>
      <w:r w:rsidRPr="00BA211C">
        <w:t>Effect</w:t>
      </w:r>
      <w:r w:rsidR="001E1D16">
        <w:t xml:space="preserve"> </w:t>
      </w:r>
      <w:r w:rsidRPr="00BA211C">
        <w:t>of</w:t>
      </w:r>
      <w:r w:rsidR="001E1D16">
        <w:t xml:space="preserve"> </w:t>
      </w:r>
      <w:r w:rsidRPr="00BA211C">
        <w:t>Initial</w:t>
      </w:r>
      <w:r w:rsidR="001E1D16">
        <w:t xml:space="preserve"> </w:t>
      </w:r>
      <w:r w:rsidRPr="00BA211C">
        <w:t>pH</w:t>
      </w:r>
      <w:r w:rsidR="001E1D16">
        <w:t xml:space="preserve"> </w:t>
      </w:r>
      <w:r w:rsidRPr="00BA211C">
        <w:t>on</w:t>
      </w:r>
      <w:r w:rsidR="001E1D16">
        <w:t xml:space="preserve"> </w:t>
      </w:r>
      <w:r w:rsidRPr="00BA211C">
        <w:t>PHB</w:t>
      </w:r>
      <w:r w:rsidR="001E1D16">
        <w:t xml:space="preserve"> </w:t>
      </w:r>
      <w:r w:rsidRPr="00BA211C">
        <w:t>Production</w:t>
      </w:r>
      <w:r w:rsidR="001E1D16">
        <w:t xml:space="preserve"> </w:t>
      </w:r>
      <w:r w:rsidRPr="00BA211C">
        <w:t>by</w:t>
      </w:r>
      <w:r w:rsidR="001E1D16">
        <w:t xml:space="preserve"> </w:t>
      </w:r>
      <w:r w:rsidRPr="00BA211C">
        <w:rPr>
          <w:i/>
          <w:iCs/>
        </w:rPr>
        <w:t>Bacillus</w:t>
      </w:r>
      <w:r w:rsidR="001E1D16">
        <w:rPr>
          <w:i/>
          <w:iCs/>
        </w:rPr>
        <w:t xml:space="preserve"> </w:t>
      </w:r>
      <w:r w:rsidRPr="00BA211C">
        <w:rPr>
          <w:i/>
          <w:iCs/>
        </w:rPr>
        <w:t>subtilis</w:t>
      </w:r>
      <w:r w:rsidR="001E1D16">
        <w:t xml:space="preserve"> </w:t>
      </w:r>
      <w:r w:rsidRPr="00BA211C">
        <w:t>(SMI3).</w:t>
      </w:r>
      <w:r w:rsidR="001E1D16">
        <w:t xml:space="preserve"> </w:t>
      </w:r>
      <w:r w:rsidRPr="00BA211C">
        <w:t>Data</w:t>
      </w:r>
      <w:r w:rsidR="001E1D16">
        <w:t xml:space="preserve"> </w:t>
      </w:r>
      <w:r w:rsidRPr="00BA211C">
        <w:t>are</w:t>
      </w:r>
      <w:r w:rsidR="001E1D16">
        <w:t xml:space="preserve"> </w:t>
      </w:r>
      <w:r w:rsidRPr="00BA211C">
        <w:t>mean</w:t>
      </w:r>
      <w:r w:rsidR="001E1D16">
        <w:t xml:space="preserve"> </w:t>
      </w:r>
      <w:r w:rsidRPr="00BA211C">
        <w:t>±</w:t>
      </w:r>
      <w:r w:rsidR="001E1D16">
        <w:t xml:space="preserve"> </w:t>
      </w:r>
      <w:r w:rsidRPr="00BA211C">
        <w:t>SD</w:t>
      </w:r>
      <w:r w:rsidR="001E1D16">
        <w:t xml:space="preserve"> </w:t>
      </w:r>
      <w:r w:rsidRPr="00BA211C">
        <w:t>(n=3).</w:t>
      </w:r>
    </w:p>
    <w:p w14:paraId="6C2892EF" w14:textId="77777777" w:rsidR="00BA211C" w:rsidRPr="00BA211C" w:rsidRDefault="00BA211C" w:rsidP="00BA211C"/>
    <w:p w14:paraId="6B99CC43" w14:textId="77777777" w:rsidR="00BA211C" w:rsidRPr="00BA211C" w:rsidRDefault="00BA211C" w:rsidP="00BA211C">
      <w:r w:rsidRPr="00BA211C">
        <w:rPr>
          <w:noProof/>
        </w:rPr>
        <w:drawing>
          <wp:inline distT="0" distB="0" distL="0" distR="0" wp14:anchorId="0878200C" wp14:editId="0372168C">
            <wp:extent cx="4600575" cy="3238500"/>
            <wp:effectExtent l="0" t="0" r="0" b="0"/>
            <wp:docPr id="675635051" name="Chart 1">
              <a:extLst xmlns:a="http://schemas.openxmlformats.org/drawingml/2006/main">
                <a:ext uri="{FF2B5EF4-FFF2-40B4-BE49-F238E27FC236}">
                  <a16:creationId xmlns:a16="http://schemas.microsoft.com/office/drawing/2014/main" id="{B744528F-4982-965B-E9F4-240ABC184B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63E26D9" w14:textId="37745464" w:rsidR="00BA211C" w:rsidRPr="00BA211C" w:rsidRDefault="00BA211C" w:rsidP="00BA211C">
      <w:r w:rsidRPr="00BA211C">
        <w:rPr>
          <w:b/>
          <w:bCs/>
        </w:rPr>
        <w:t>Figure</w:t>
      </w:r>
      <w:r w:rsidR="001E1D16">
        <w:rPr>
          <w:b/>
          <w:bCs/>
        </w:rPr>
        <w:t xml:space="preserve"> </w:t>
      </w:r>
      <w:r w:rsidRPr="00BA211C">
        <w:rPr>
          <w:b/>
          <w:bCs/>
        </w:rPr>
        <w:fldChar w:fldCharType="begin"/>
      </w:r>
      <w:r w:rsidRPr="00BA211C">
        <w:rPr>
          <w:b/>
          <w:bCs/>
        </w:rPr>
        <w:instrText xml:space="preserve"> SEQ Figure \* ARABIC </w:instrText>
      </w:r>
      <w:r w:rsidRPr="00BA211C">
        <w:rPr>
          <w:b/>
          <w:bCs/>
        </w:rPr>
        <w:fldChar w:fldCharType="separate"/>
      </w:r>
      <w:r w:rsidRPr="00BA211C">
        <w:rPr>
          <w:b/>
          <w:bCs/>
        </w:rPr>
        <w:t>4</w:t>
      </w:r>
      <w:r w:rsidRPr="00BA211C">
        <w:fldChar w:fldCharType="end"/>
      </w:r>
      <w:r w:rsidRPr="00BA211C">
        <w:rPr>
          <w:b/>
          <w:bCs/>
        </w:rPr>
        <w:t>:</w:t>
      </w:r>
      <w:r w:rsidR="001E1D16">
        <w:t xml:space="preserve">  </w:t>
      </w:r>
      <w:r w:rsidRPr="00BA211C">
        <w:t>Effect</w:t>
      </w:r>
      <w:r w:rsidR="001E1D16">
        <w:t xml:space="preserve"> </w:t>
      </w:r>
      <w:r w:rsidRPr="00BA211C">
        <w:t>of</w:t>
      </w:r>
      <w:r w:rsidR="001E1D16">
        <w:t xml:space="preserve"> </w:t>
      </w:r>
      <w:r w:rsidRPr="00BA211C">
        <w:t>Inoculum</w:t>
      </w:r>
      <w:r w:rsidR="001E1D16">
        <w:t xml:space="preserve"> </w:t>
      </w:r>
      <w:r w:rsidRPr="00BA211C">
        <w:t>Size</w:t>
      </w:r>
      <w:r w:rsidR="001E1D16">
        <w:t xml:space="preserve"> </w:t>
      </w:r>
      <w:r w:rsidRPr="00BA211C">
        <w:t>on</w:t>
      </w:r>
      <w:r w:rsidR="001E1D16">
        <w:t xml:space="preserve"> </w:t>
      </w:r>
      <w:r w:rsidRPr="00BA211C">
        <w:t>PHB</w:t>
      </w:r>
      <w:r w:rsidR="001E1D16">
        <w:t xml:space="preserve"> </w:t>
      </w:r>
      <w:r w:rsidRPr="00BA211C">
        <w:t>Production</w:t>
      </w:r>
      <w:r w:rsidR="001E1D16">
        <w:t xml:space="preserve"> </w:t>
      </w:r>
      <w:r w:rsidRPr="00BA211C">
        <w:t>by</w:t>
      </w:r>
      <w:r w:rsidR="001E1D16">
        <w:t xml:space="preserve"> </w:t>
      </w:r>
      <w:r w:rsidRPr="00BA211C">
        <w:rPr>
          <w:i/>
          <w:iCs/>
        </w:rPr>
        <w:t>Bacillus</w:t>
      </w:r>
      <w:r w:rsidR="001E1D16">
        <w:rPr>
          <w:i/>
          <w:iCs/>
        </w:rPr>
        <w:t xml:space="preserve"> </w:t>
      </w:r>
      <w:r w:rsidRPr="00BA211C">
        <w:rPr>
          <w:i/>
          <w:iCs/>
        </w:rPr>
        <w:t>subtilis</w:t>
      </w:r>
      <w:r w:rsidR="001E1D16">
        <w:t xml:space="preserve"> </w:t>
      </w:r>
      <w:r w:rsidRPr="00BA211C">
        <w:t>(SMI3).</w:t>
      </w:r>
      <w:r w:rsidR="001E1D16">
        <w:t xml:space="preserve"> </w:t>
      </w:r>
      <w:r w:rsidRPr="00BA211C">
        <w:t>Data</w:t>
      </w:r>
      <w:r w:rsidR="001E1D16">
        <w:t xml:space="preserve"> </w:t>
      </w:r>
      <w:r w:rsidRPr="00BA211C">
        <w:t>are</w:t>
      </w:r>
      <w:r w:rsidR="001E1D16">
        <w:t xml:space="preserve"> </w:t>
      </w:r>
      <w:r w:rsidRPr="00BA211C">
        <w:t>mean</w:t>
      </w:r>
      <w:r w:rsidR="001E1D16">
        <w:t xml:space="preserve"> </w:t>
      </w:r>
      <w:r w:rsidRPr="00BA211C">
        <w:t>±</w:t>
      </w:r>
      <w:r w:rsidR="001E1D16">
        <w:t xml:space="preserve"> </w:t>
      </w:r>
      <w:r w:rsidRPr="00BA211C">
        <w:t>SD</w:t>
      </w:r>
      <w:r w:rsidR="001E1D16">
        <w:t xml:space="preserve"> </w:t>
      </w:r>
      <w:r w:rsidRPr="00BA211C">
        <w:t>(n=3).</w:t>
      </w:r>
    </w:p>
    <w:p w14:paraId="1964F3BA" w14:textId="77777777" w:rsidR="00BA211C" w:rsidRPr="00BA211C" w:rsidRDefault="00BA211C" w:rsidP="00BA211C"/>
    <w:p w14:paraId="50E6F671" w14:textId="77777777" w:rsidR="00BA211C" w:rsidRPr="00BA211C" w:rsidRDefault="00BA211C" w:rsidP="00BA211C">
      <w:r w:rsidRPr="00BA211C">
        <w:rPr>
          <w:noProof/>
        </w:rPr>
        <w:lastRenderedPageBreak/>
        <w:drawing>
          <wp:inline distT="0" distB="0" distL="0" distR="0" wp14:anchorId="4AD7B673" wp14:editId="507F3F74">
            <wp:extent cx="4600575" cy="3238500"/>
            <wp:effectExtent l="0" t="0" r="0" b="0"/>
            <wp:docPr id="1801808007" name="Chart 1">
              <a:extLst xmlns:a="http://schemas.openxmlformats.org/drawingml/2006/main">
                <a:ext uri="{FF2B5EF4-FFF2-40B4-BE49-F238E27FC236}">
                  <a16:creationId xmlns:a16="http://schemas.microsoft.com/office/drawing/2014/main" id="{4B27D238-2CAF-CA1F-F092-83B0EDF09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7893F04" w14:textId="4479ABA2" w:rsidR="00BA211C" w:rsidRPr="00BA211C" w:rsidRDefault="00BA211C" w:rsidP="00BA211C">
      <w:bookmarkStart w:id="2" w:name="_Toc211250758"/>
      <w:r w:rsidRPr="00BA211C">
        <w:rPr>
          <w:b/>
          <w:bCs/>
        </w:rPr>
        <w:t>Figure</w:t>
      </w:r>
      <w:r w:rsidR="001E1D16">
        <w:rPr>
          <w:b/>
          <w:bCs/>
        </w:rPr>
        <w:t xml:space="preserve"> </w:t>
      </w:r>
      <w:r w:rsidRPr="00BA211C">
        <w:rPr>
          <w:b/>
          <w:bCs/>
        </w:rPr>
        <w:fldChar w:fldCharType="begin"/>
      </w:r>
      <w:r w:rsidRPr="00BA211C">
        <w:rPr>
          <w:b/>
          <w:bCs/>
        </w:rPr>
        <w:instrText xml:space="preserve"> SEQ Figure \* ARABIC </w:instrText>
      </w:r>
      <w:r w:rsidRPr="00BA211C">
        <w:rPr>
          <w:b/>
          <w:bCs/>
        </w:rPr>
        <w:fldChar w:fldCharType="separate"/>
      </w:r>
      <w:r w:rsidRPr="00BA211C">
        <w:rPr>
          <w:b/>
          <w:bCs/>
        </w:rPr>
        <w:t>5</w:t>
      </w:r>
      <w:r w:rsidRPr="00BA211C">
        <w:fldChar w:fldCharType="end"/>
      </w:r>
      <w:r w:rsidRPr="00BA211C">
        <w:rPr>
          <w:b/>
          <w:bCs/>
        </w:rPr>
        <w:t>:</w:t>
      </w:r>
      <w:r w:rsidR="001E1D16">
        <w:t xml:space="preserve">  </w:t>
      </w:r>
      <w:r w:rsidRPr="00BA211C">
        <w:t>Effect</w:t>
      </w:r>
      <w:r w:rsidR="001E1D16">
        <w:t xml:space="preserve"> </w:t>
      </w:r>
      <w:r w:rsidRPr="00BA211C">
        <w:t>of</w:t>
      </w:r>
      <w:r w:rsidR="001E1D16">
        <w:t xml:space="preserve"> </w:t>
      </w:r>
      <w:r w:rsidRPr="00BA211C">
        <w:t>wheat</w:t>
      </w:r>
      <w:r w:rsidR="001E1D16">
        <w:t xml:space="preserve"> </w:t>
      </w:r>
      <w:r w:rsidRPr="00BA211C">
        <w:t>bran</w:t>
      </w:r>
      <w:r w:rsidR="001E1D16">
        <w:t xml:space="preserve"> </w:t>
      </w:r>
      <w:r w:rsidRPr="00BA211C">
        <w:t>concentration</w:t>
      </w:r>
      <w:r w:rsidR="001E1D16">
        <w:t xml:space="preserve"> </w:t>
      </w:r>
      <w:r w:rsidRPr="00BA211C">
        <w:t>on</w:t>
      </w:r>
      <w:r w:rsidR="001E1D16">
        <w:t xml:space="preserve"> </w:t>
      </w:r>
      <w:r w:rsidRPr="00BA211C">
        <w:t>PHB</w:t>
      </w:r>
      <w:r w:rsidR="001E1D16">
        <w:t xml:space="preserve"> </w:t>
      </w:r>
      <w:r w:rsidRPr="00BA211C">
        <w:t>production</w:t>
      </w:r>
      <w:r w:rsidR="001E1D16">
        <w:t xml:space="preserve"> </w:t>
      </w:r>
      <w:r w:rsidRPr="00BA211C">
        <w:t>by</w:t>
      </w:r>
      <w:r w:rsidR="001E1D16">
        <w:t xml:space="preserve"> </w:t>
      </w:r>
      <w:r w:rsidRPr="00BA211C">
        <w:rPr>
          <w:i/>
          <w:iCs/>
        </w:rPr>
        <w:t>Bacillus</w:t>
      </w:r>
      <w:r w:rsidR="001E1D16">
        <w:rPr>
          <w:i/>
          <w:iCs/>
        </w:rPr>
        <w:t xml:space="preserve"> </w:t>
      </w:r>
      <w:r w:rsidRPr="00BA211C">
        <w:rPr>
          <w:i/>
          <w:iCs/>
        </w:rPr>
        <w:t>subtilis</w:t>
      </w:r>
      <w:r w:rsidR="001E1D16">
        <w:t xml:space="preserve"> </w:t>
      </w:r>
      <w:r w:rsidRPr="00BA211C">
        <w:t>(SMI3)</w:t>
      </w:r>
      <w:r w:rsidR="001E1D16">
        <w:t xml:space="preserve"> </w:t>
      </w:r>
      <w:r w:rsidRPr="00BA211C">
        <w:t>(SMI3).</w:t>
      </w:r>
      <w:r w:rsidR="001E1D16">
        <w:t xml:space="preserve"> </w:t>
      </w:r>
      <w:bookmarkEnd w:id="2"/>
      <w:r w:rsidRPr="00BA211C">
        <w:t>Data</w:t>
      </w:r>
      <w:r w:rsidR="001E1D16">
        <w:t xml:space="preserve"> </w:t>
      </w:r>
      <w:r w:rsidRPr="00BA211C">
        <w:t>are</w:t>
      </w:r>
      <w:r w:rsidR="001E1D16">
        <w:t xml:space="preserve"> </w:t>
      </w:r>
      <w:r w:rsidRPr="00BA211C">
        <w:t>mean</w:t>
      </w:r>
      <w:r w:rsidR="001E1D16">
        <w:t xml:space="preserve"> </w:t>
      </w:r>
      <w:r w:rsidRPr="00BA211C">
        <w:t>±</w:t>
      </w:r>
      <w:r w:rsidR="001E1D16">
        <w:t xml:space="preserve"> </w:t>
      </w:r>
      <w:r w:rsidRPr="00BA211C">
        <w:t>SD</w:t>
      </w:r>
      <w:r w:rsidR="001E1D16">
        <w:t xml:space="preserve"> </w:t>
      </w:r>
      <w:r w:rsidRPr="00BA211C">
        <w:t>(n=3).</w:t>
      </w:r>
    </w:p>
    <w:p w14:paraId="774360DB" w14:textId="77777777" w:rsidR="00BA211C" w:rsidRPr="00BA211C" w:rsidRDefault="00BA211C" w:rsidP="00BA211C">
      <w:pPr>
        <w:rPr>
          <w:b/>
        </w:rPr>
      </w:pPr>
    </w:p>
    <w:p w14:paraId="6EE79AAE" w14:textId="77777777" w:rsidR="00BA211C" w:rsidRPr="00BA211C" w:rsidRDefault="00BA211C" w:rsidP="00BA211C">
      <w:pPr>
        <w:rPr>
          <w:b/>
        </w:rPr>
      </w:pPr>
      <w:r w:rsidRPr="00BA211C">
        <w:rPr>
          <w:noProof/>
        </w:rPr>
        <w:drawing>
          <wp:inline distT="0" distB="0" distL="0" distR="0" wp14:anchorId="3CB231A3" wp14:editId="1B2714A8">
            <wp:extent cx="4600575" cy="3238500"/>
            <wp:effectExtent l="0" t="0" r="0" b="0"/>
            <wp:docPr id="758386522" name="Chart 1">
              <a:extLst xmlns:a="http://schemas.openxmlformats.org/drawingml/2006/main">
                <a:ext uri="{FF2B5EF4-FFF2-40B4-BE49-F238E27FC236}">
                  <a16:creationId xmlns:a16="http://schemas.microsoft.com/office/drawing/2014/main" id="{1957D06E-AF9B-DA74-4B7B-F653439229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625FF6B" w14:textId="67491D80" w:rsidR="00BA211C" w:rsidRPr="00BA211C" w:rsidRDefault="00BA211C" w:rsidP="00BA211C">
      <w:r w:rsidRPr="00BA211C">
        <w:rPr>
          <w:b/>
          <w:bCs/>
        </w:rPr>
        <w:t>Figure</w:t>
      </w:r>
      <w:r w:rsidR="001E1D16">
        <w:rPr>
          <w:b/>
          <w:bCs/>
        </w:rPr>
        <w:t xml:space="preserve"> </w:t>
      </w:r>
      <w:r w:rsidRPr="00BA211C">
        <w:rPr>
          <w:b/>
          <w:bCs/>
        </w:rPr>
        <w:fldChar w:fldCharType="begin"/>
      </w:r>
      <w:r w:rsidRPr="00BA211C">
        <w:rPr>
          <w:b/>
          <w:bCs/>
        </w:rPr>
        <w:instrText xml:space="preserve"> SEQ Figure \* ARABIC </w:instrText>
      </w:r>
      <w:r w:rsidRPr="00BA211C">
        <w:rPr>
          <w:b/>
          <w:bCs/>
        </w:rPr>
        <w:fldChar w:fldCharType="separate"/>
      </w:r>
      <w:r w:rsidRPr="00BA211C">
        <w:rPr>
          <w:b/>
          <w:bCs/>
        </w:rPr>
        <w:t>6</w:t>
      </w:r>
      <w:r w:rsidRPr="00BA211C">
        <w:fldChar w:fldCharType="end"/>
      </w:r>
      <w:r w:rsidRPr="00BA211C">
        <w:rPr>
          <w:b/>
          <w:bCs/>
        </w:rPr>
        <w:t>:</w:t>
      </w:r>
      <w:r w:rsidR="001E1D16">
        <w:t xml:space="preserve">  </w:t>
      </w:r>
      <w:r w:rsidRPr="00BA211C">
        <w:t>Effect</w:t>
      </w:r>
      <w:r w:rsidR="001E1D16">
        <w:t xml:space="preserve"> </w:t>
      </w:r>
      <w:r w:rsidRPr="00BA211C">
        <w:t>of</w:t>
      </w:r>
      <w:r w:rsidR="001E1D16">
        <w:t xml:space="preserve"> </w:t>
      </w:r>
      <w:r w:rsidRPr="00BA211C">
        <w:t>Temperature</w:t>
      </w:r>
      <w:r w:rsidR="001E1D16">
        <w:t xml:space="preserve"> </w:t>
      </w:r>
      <w:r w:rsidRPr="00BA211C">
        <w:t>on</w:t>
      </w:r>
      <w:r w:rsidR="001E1D16">
        <w:t xml:space="preserve"> </w:t>
      </w:r>
      <w:r w:rsidRPr="00BA211C">
        <w:t>PHB</w:t>
      </w:r>
      <w:r w:rsidR="001E1D16">
        <w:t xml:space="preserve"> </w:t>
      </w:r>
      <w:r w:rsidRPr="00BA211C">
        <w:t>Production</w:t>
      </w:r>
      <w:r w:rsidR="001E1D16">
        <w:t xml:space="preserve"> </w:t>
      </w:r>
      <w:r w:rsidRPr="00BA211C">
        <w:t>by</w:t>
      </w:r>
      <w:r w:rsidR="001E1D16">
        <w:t xml:space="preserve"> </w:t>
      </w:r>
      <w:r w:rsidRPr="00BA211C">
        <w:rPr>
          <w:i/>
          <w:iCs/>
        </w:rPr>
        <w:t>Bacillus</w:t>
      </w:r>
      <w:r w:rsidR="001E1D16">
        <w:rPr>
          <w:i/>
          <w:iCs/>
        </w:rPr>
        <w:t xml:space="preserve"> </w:t>
      </w:r>
      <w:r w:rsidRPr="00BA211C">
        <w:rPr>
          <w:i/>
          <w:iCs/>
        </w:rPr>
        <w:t>subtilis</w:t>
      </w:r>
      <w:r w:rsidR="001E1D16">
        <w:t xml:space="preserve"> </w:t>
      </w:r>
      <w:r w:rsidRPr="00BA211C">
        <w:t>(SMI3).</w:t>
      </w:r>
      <w:r w:rsidR="001E1D16">
        <w:t xml:space="preserve"> </w:t>
      </w:r>
      <w:r w:rsidRPr="00BA211C">
        <w:t>Data</w:t>
      </w:r>
      <w:r w:rsidR="001E1D16">
        <w:t xml:space="preserve"> </w:t>
      </w:r>
      <w:r w:rsidRPr="00BA211C">
        <w:t>are</w:t>
      </w:r>
      <w:r w:rsidR="001E1D16">
        <w:t xml:space="preserve"> </w:t>
      </w:r>
      <w:r w:rsidRPr="00BA211C">
        <w:t>mean</w:t>
      </w:r>
      <w:r w:rsidR="001E1D16">
        <w:t xml:space="preserve"> </w:t>
      </w:r>
      <w:r w:rsidRPr="00BA211C">
        <w:t>±</w:t>
      </w:r>
      <w:r w:rsidR="001E1D16">
        <w:t xml:space="preserve"> </w:t>
      </w:r>
      <w:r w:rsidRPr="00BA211C">
        <w:t>SD</w:t>
      </w:r>
      <w:r w:rsidR="001E1D16">
        <w:t xml:space="preserve"> </w:t>
      </w:r>
      <w:r w:rsidRPr="00BA211C">
        <w:t>(n=3).</w:t>
      </w:r>
    </w:p>
    <w:p w14:paraId="3AC48F9A" w14:textId="77777777" w:rsidR="00BA211C" w:rsidRPr="00BA211C" w:rsidRDefault="00BA211C" w:rsidP="00BA211C">
      <w:pPr>
        <w:rPr>
          <w:b/>
          <w:bCs/>
          <w:i/>
          <w:iCs/>
        </w:rPr>
      </w:pPr>
    </w:p>
    <w:p w14:paraId="21C5D7B8" w14:textId="77777777" w:rsidR="00BA211C" w:rsidRPr="00BA211C" w:rsidRDefault="00BA211C" w:rsidP="00BA211C">
      <w:pPr>
        <w:rPr>
          <w:b/>
          <w:bCs/>
          <w:i/>
          <w:iCs/>
        </w:rPr>
      </w:pPr>
    </w:p>
    <w:p w14:paraId="74D562EB" w14:textId="652F825A" w:rsidR="00BA211C" w:rsidRPr="0037142D" w:rsidRDefault="00BA211C" w:rsidP="00BA211C">
      <w:pPr>
        <w:rPr>
          <w:b/>
          <w:bCs/>
          <w:u w:val="single"/>
        </w:rPr>
      </w:pPr>
      <w:r w:rsidRPr="0037142D">
        <w:rPr>
          <w:b/>
          <w:bCs/>
          <w:u w:val="single"/>
        </w:rPr>
        <w:t>3.2</w:t>
      </w:r>
      <w:r w:rsidR="009043C1" w:rsidRPr="0037142D">
        <w:rPr>
          <w:b/>
          <w:bCs/>
          <w:u w:val="single"/>
        </w:rPr>
        <w:t>.2</w:t>
      </w:r>
      <w:r w:rsidR="001E1D16">
        <w:rPr>
          <w:b/>
          <w:bCs/>
          <w:u w:val="single"/>
        </w:rPr>
        <w:t xml:space="preserve"> </w:t>
      </w:r>
      <w:r w:rsidRPr="0037142D">
        <w:rPr>
          <w:b/>
          <w:bCs/>
          <w:u w:val="single"/>
        </w:rPr>
        <w:t>Statistical</w:t>
      </w:r>
      <w:r w:rsidR="001E1D16">
        <w:rPr>
          <w:b/>
          <w:bCs/>
          <w:u w:val="single"/>
        </w:rPr>
        <w:t xml:space="preserve"> </w:t>
      </w:r>
      <w:r w:rsidRPr="0037142D">
        <w:rPr>
          <w:b/>
          <w:bCs/>
          <w:u w:val="single"/>
        </w:rPr>
        <w:t>Optimization</w:t>
      </w:r>
      <w:r w:rsidR="001E1D16">
        <w:rPr>
          <w:b/>
          <w:bCs/>
          <w:u w:val="single"/>
        </w:rPr>
        <w:t xml:space="preserve"> </w:t>
      </w:r>
      <w:r w:rsidRPr="0037142D">
        <w:rPr>
          <w:b/>
          <w:bCs/>
          <w:u w:val="single"/>
        </w:rPr>
        <w:t>using</w:t>
      </w:r>
      <w:r w:rsidR="001E1D16">
        <w:rPr>
          <w:b/>
          <w:bCs/>
          <w:u w:val="single"/>
        </w:rPr>
        <w:t xml:space="preserve"> </w:t>
      </w:r>
      <w:r w:rsidRPr="0037142D">
        <w:rPr>
          <w:b/>
          <w:bCs/>
          <w:u w:val="single"/>
        </w:rPr>
        <w:t>Response</w:t>
      </w:r>
      <w:r w:rsidR="001E1D16">
        <w:rPr>
          <w:b/>
          <w:bCs/>
          <w:u w:val="single"/>
        </w:rPr>
        <w:t xml:space="preserve"> </w:t>
      </w:r>
      <w:r w:rsidRPr="0037142D">
        <w:rPr>
          <w:b/>
          <w:bCs/>
          <w:u w:val="single"/>
        </w:rPr>
        <w:t>Surface</w:t>
      </w:r>
      <w:r w:rsidR="001E1D16">
        <w:rPr>
          <w:b/>
          <w:bCs/>
          <w:u w:val="single"/>
        </w:rPr>
        <w:t xml:space="preserve"> </w:t>
      </w:r>
      <w:r w:rsidRPr="0037142D">
        <w:rPr>
          <w:b/>
          <w:bCs/>
          <w:u w:val="single"/>
        </w:rPr>
        <w:t>Methodology</w:t>
      </w:r>
      <w:r w:rsidR="001E1D16">
        <w:rPr>
          <w:b/>
          <w:bCs/>
          <w:u w:val="single"/>
        </w:rPr>
        <w:t xml:space="preserve"> </w:t>
      </w:r>
      <w:r w:rsidRPr="0037142D">
        <w:rPr>
          <w:b/>
          <w:bCs/>
          <w:u w:val="single"/>
        </w:rPr>
        <w:t>(RSM)</w:t>
      </w:r>
    </w:p>
    <w:p w14:paraId="3940BEFE" w14:textId="47D18ED3" w:rsidR="00BA211C" w:rsidRPr="0037142D" w:rsidRDefault="00BA211C" w:rsidP="00BA211C">
      <w:pPr>
        <w:rPr>
          <w:b/>
          <w:bCs/>
          <w:u w:val="single"/>
        </w:rPr>
      </w:pPr>
      <w:r w:rsidRPr="0037142D">
        <w:rPr>
          <w:b/>
          <w:bCs/>
          <w:u w:val="single"/>
        </w:rPr>
        <w:t>Central</w:t>
      </w:r>
      <w:r w:rsidR="001E1D16">
        <w:rPr>
          <w:b/>
          <w:bCs/>
          <w:u w:val="single"/>
        </w:rPr>
        <w:t xml:space="preserve"> </w:t>
      </w:r>
      <w:r w:rsidRPr="0037142D">
        <w:rPr>
          <w:b/>
          <w:bCs/>
          <w:u w:val="single"/>
        </w:rPr>
        <w:t>Composite</w:t>
      </w:r>
      <w:r w:rsidR="001E1D16">
        <w:rPr>
          <w:b/>
          <w:bCs/>
          <w:u w:val="single"/>
        </w:rPr>
        <w:t xml:space="preserve"> </w:t>
      </w:r>
      <w:r w:rsidRPr="0037142D">
        <w:rPr>
          <w:b/>
          <w:bCs/>
          <w:u w:val="single"/>
        </w:rPr>
        <w:t>Design</w:t>
      </w:r>
      <w:r w:rsidR="001E1D16">
        <w:rPr>
          <w:b/>
          <w:bCs/>
          <w:u w:val="single"/>
        </w:rPr>
        <w:t xml:space="preserve"> </w:t>
      </w:r>
      <w:r w:rsidRPr="0037142D">
        <w:rPr>
          <w:b/>
          <w:bCs/>
          <w:u w:val="single"/>
        </w:rPr>
        <w:t>(CCD)</w:t>
      </w:r>
      <w:r w:rsidR="001E1D16">
        <w:rPr>
          <w:b/>
          <w:bCs/>
          <w:u w:val="single"/>
        </w:rPr>
        <w:t xml:space="preserve"> </w:t>
      </w:r>
      <w:r w:rsidRPr="0037142D">
        <w:rPr>
          <w:b/>
          <w:bCs/>
          <w:u w:val="single"/>
        </w:rPr>
        <w:t>and</w:t>
      </w:r>
      <w:r w:rsidR="001E1D16">
        <w:rPr>
          <w:b/>
          <w:bCs/>
          <w:u w:val="single"/>
        </w:rPr>
        <w:t xml:space="preserve"> </w:t>
      </w:r>
      <w:r w:rsidRPr="0037142D">
        <w:rPr>
          <w:b/>
          <w:bCs/>
          <w:u w:val="single"/>
        </w:rPr>
        <w:t>Model</w:t>
      </w:r>
      <w:r w:rsidR="001E1D16">
        <w:rPr>
          <w:b/>
          <w:bCs/>
          <w:u w:val="single"/>
        </w:rPr>
        <w:t xml:space="preserve"> </w:t>
      </w:r>
      <w:r w:rsidRPr="0037142D">
        <w:rPr>
          <w:b/>
          <w:bCs/>
          <w:u w:val="single"/>
        </w:rPr>
        <w:t>Fit</w:t>
      </w:r>
    </w:p>
    <w:p w14:paraId="03EBE63A" w14:textId="20B6E226" w:rsidR="00BA211C" w:rsidRPr="00BA211C" w:rsidRDefault="00BA211C" w:rsidP="00BA211C">
      <w:r w:rsidRPr="00BA211C">
        <w:lastRenderedPageBreak/>
        <w:t>To</w:t>
      </w:r>
      <w:r w:rsidR="001E1D16">
        <w:t xml:space="preserve"> </w:t>
      </w:r>
      <w:r w:rsidRPr="00BA211C">
        <w:t>investigate</w:t>
      </w:r>
      <w:r w:rsidR="001E1D16">
        <w:t xml:space="preserve"> </w:t>
      </w:r>
      <w:r w:rsidRPr="00BA211C">
        <w:t>the</w:t>
      </w:r>
      <w:r w:rsidR="001E1D16">
        <w:t xml:space="preserve"> </w:t>
      </w:r>
      <w:r w:rsidRPr="00BA211C">
        <w:t>synergistic</w:t>
      </w:r>
      <w:r w:rsidR="001E1D16">
        <w:t xml:space="preserve"> </w:t>
      </w:r>
      <w:r w:rsidRPr="00BA211C">
        <w:t>interactions</w:t>
      </w:r>
      <w:r w:rsidR="001E1D16">
        <w:t xml:space="preserve"> </w:t>
      </w:r>
      <w:r w:rsidRPr="00BA211C">
        <w:t>between</w:t>
      </w:r>
      <w:r w:rsidR="001E1D16">
        <w:t xml:space="preserve"> </w:t>
      </w:r>
      <w:r w:rsidRPr="00BA211C">
        <w:t>the</w:t>
      </w:r>
      <w:r w:rsidR="001E1D16">
        <w:t xml:space="preserve"> </w:t>
      </w:r>
      <w:r w:rsidRPr="00BA211C">
        <w:t>selected</w:t>
      </w:r>
      <w:r w:rsidR="001E1D16">
        <w:t xml:space="preserve"> </w:t>
      </w:r>
      <w:r w:rsidRPr="00BA211C">
        <w:t>process</w:t>
      </w:r>
      <w:r w:rsidR="001E1D16">
        <w:t xml:space="preserve"> </w:t>
      </w:r>
      <w:r w:rsidRPr="00BA211C">
        <w:t>variables</w:t>
      </w:r>
      <w:r w:rsidR="001E1D16">
        <w:t xml:space="preserve"> </w:t>
      </w:r>
      <w:r w:rsidRPr="00BA211C">
        <w:t>on</w:t>
      </w:r>
      <w:r w:rsidR="001E1D16">
        <w:t xml:space="preserve"> </w:t>
      </w:r>
      <w:r w:rsidRPr="00BA211C">
        <w:t>wheat</w:t>
      </w:r>
      <w:r w:rsidR="001E1D16">
        <w:t xml:space="preserve"> </w:t>
      </w:r>
      <w:r w:rsidRPr="00BA211C">
        <w:t>bran</w:t>
      </w:r>
      <w:r w:rsidR="001E1D16">
        <w:t xml:space="preserve"> </w:t>
      </w:r>
      <w:r w:rsidRPr="00BA211C">
        <w:t>(WB)</w:t>
      </w:r>
      <w:r w:rsidR="001E1D16">
        <w:t xml:space="preserve"> </w:t>
      </w:r>
      <w:r w:rsidRPr="00BA211C">
        <w:t>bioconversion,</w:t>
      </w:r>
      <w:r w:rsidR="001E1D16">
        <w:t xml:space="preserve"> </w:t>
      </w:r>
      <w:r w:rsidRPr="00BA211C">
        <w:t>a</w:t>
      </w:r>
      <w:r w:rsidR="001E1D16">
        <w:t xml:space="preserve"> </w:t>
      </w:r>
      <w:r w:rsidRPr="00BA211C">
        <w:t>four-factor</w:t>
      </w:r>
      <w:r w:rsidR="001E1D16">
        <w:t xml:space="preserve"> </w:t>
      </w:r>
      <w:r w:rsidRPr="00BA211C">
        <w:t>Central</w:t>
      </w:r>
      <w:r w:rsidR="001E1D16">
        <w:t xml:space="preserve"> </w:t>
      </w:r>
      <w:r w:rsidRPr="00BA211C">
        <w:t>Composite</w:t>
      </w:r>
      <w:r w:rsidR="001E1D16">
        <w:t xml:space="preserve"> </w:t>
      </w:r>
      <w:r w:rsidRPr="00BA211C">
        <w:t>Design</w:t>
      </w:r>
      <w:r w:rsidR="001E1D16">
        <w:t xml:space="preserve"> </w:t>
      </w:r>
      <w:r w:rsidRPr="00BA211C">
        <w:t>(CCD)</w:t>
      </w:r>
      <w:r w:rsidR="001E1D16">
        <w:t xml:space="preserve"> </w:t>
      </w:r>
      <w:r w:rsidRPr="00BA211C">
        <w:t>was</w:t>
      </w:r>
      <w:r w:rsidR="001E1D16">
        <w:t xml:space="preserve"> </w:t>
      </w:r>
      <w:r w:rsidRPr="00BA211C">
        <w:t>employed.</w:t>
      </w:r>
      <w:r w:rsidR="001E1D16">
        <w:t xml:space="preserve"> </w:t>
      </w:r>
      <w:r w:rsidRPr="00BA211C">
        <w:t>The</w:t>
      </w:r>
      <w:r w:rsidR="001E1D16">
        <w:t xml:space="preserve"> </w:t>
      </w:r>
      <w:r w:rsidRPr="00BA211C">
        <w:t>experimental</w:t>
      </w:r>
      <w:r w:rsidR="001E1D16">
        <w:t xml:space="preserve"> </w:t>
      </w:r>
      <w:r w:rsidRPr="00BA211C">
        <w:t>PHB</w:t>
      </w:r>
      <w:r w:rsidR="001E1D16">
        <w:t xml:space="preserve"> </w:t>
      </w:r>
      <w:r w:rsidRPr="00BA211C">
        <w:t>yields</w:t>
      </w:r>
      <w:r w:rsidR="001E1D16">
        <w:t xml:space="preserve"> </w:t>
      </w:r>
      <w:r w:rsidRPr="00BA211C">
        <w:t>by</w:t>
      </w:r>
      <w:r w:rsidR="001E1D16">
        <w:t xml:space="preserve"> </w:t>
      </w:r>
      <w:r w:rsidRPr="00BA211C">
        <w:t>the</w:t>
      </w:r>
      <w:r w:rsidR="001E1D16">
        <w:t xml:space="preserve"> </w:t>
      </w:r>
      <w:r w:rsidRPr="00BA211C">
        <w:t>isolate</w:t>
      </w:r>
      <w:r w:rsidR="001E1D16">
        <w:t xml:space="preserve"> </w:t>
      </w:r>
      <w:r w:rsidRPr="00BA211C">
        <w:t>across</w:t>
      </w:r>
      <w:r w:rsidR="001E1D16">
        <w:t xml:space="preserve"> </w:t>
      </w:r>
      <w:r w:rsidRPr="00BA211C">
        <w:t>the</w:t>
      </w:r>
      <w:r w:rsidR="001E1D16">
        <w:t xml:space="preserve"> </w:t>
      </w:r>
      <w:r w:rsidRPr="00BA211C">
        <w:t>30-run</w:t>
      </w:r>
      <w:r w:rsidR="001E1D16">
        <w:t xml:space="preserve"> </w:t>
      </w:r>
      <w:r w:rsidRPr="00BA211C">
        <w:t>matrix</w:t>
      </w:r>
      <w:r w:rsidR="001E1D16">
        <w:t xml:space="preserve"> </w:t>
      </w:r>
      <w:r w:rsidRPr="00BA211C">
        <w:t>are</w:t>
      </w:r>
      <w:r w:rsidR="001E1D16">
        <w:t xml:space="preserve"> </w:t>
      </w:r>
      <w:r w:rsidRPr="00BA211C">
        <w:t>presented</w:t>
      </w:r>
      <w:r w:rsidR="001E1D16">
        <w:t xml:space="preserve"> </w:t>
      </w:r>
      <w:r w:rsidRPr="00BA211C">
        <w:t>in</w:t>
      </w:r>
      <w:r w:rsidR="001E1D16">
        <w:t xml:space="preserve"> </w:t>
      </w:r>
      <w:r w:rsidRPr="00BA211C">
        <w:t>Table</w:t>
      </w:r>
      <w:r w:rsidR="001E1D16">
        <w:t xml:space="preserve"> </w:t>
      </w:r>
      <w:r w:rsidRPr="00BA211C">
        <w:t>1.</w:t>
      </w:r>
      <w:r w:rsidR="001E1D16">
        <w:t xml:space="preserve"> </w:t>
      </w:r>
      <w:r w:rsidRPr="00BA211C">
        <w:t>The</w:t>
      </w:r>
      <w:r w:rsidR="001E1D16">
        <w:t xml:space="preserve"> </w:t>
      </w:r>
      <w:r w:rsidRPr="00BA211C">
        <w:t>polymer</w:t>
      </w:r>
      <w:r w:rsidR="001E1D16">
        <w:t xml:space="preserve"> </w:t>
      </w:r>
      <w:r w:rsidRPr="00BA211C">
        <w:t>concentrations</w:t>
      </w:r>
      <w:r w:rsidR="001E1D16">
        <w:t xml:space="preserve"> </w:t>
      </w:r>
      <w:r w:rsidRPr="00BA211C">
        <w:t>ranged</w:t>
      </w:r>
      <w:r w:rsidR="001E1D16">
        <w:t xml:space="preserve"> </w:t>
      </w:r>
      <w:r w:rsidRPr="00BA211C">
        <w:t>from</w:t>
      </w:r>
      <w:r w:rsidR="001E1D16">
        <w:t xml:space="preserve"> </w:t>
      </w:r>
      <w:r w:rsidRPr="00BA211C">
        <w:t>356.39</w:t>
      </w:r>
      <w:r w:rsidR="001E1D16">
        <w:t xml:space="preserve"> </w:t>
      </w:r>
      <w:r w:rsidRPr="00BA211C">
        <w:t>mg/L</w:t>
      </w:r>
      <w:r w:rsidR="001E1D16">
        <w:t xml:space="preserve"> </w:t>
      </w:r>
      <w:r w:rsidRPr="00BA211C">
        <w:t>to</w:t>
      </w:r>
      <w:r w:rsidR="001E1D16">
        <w:t xml:space="preserve"> </w:t>
      </w:r>
      <w:r w:rsidRPr="00BA211C">
        <w:t>a</w:t>
      </w:r>
      <w:r w:rsidR="001E1D16">
        <w:t xml:space="preserve"> </w:t>
      </w:r>
      <w:r w:rsidRPr="00BA211C">
        <w:t>maximum</w:t>
      </w:r>
      <w:r w:rsidR="001E1D16">
        <w:t xml:space="preserve"> </w:t>
      </w:r>
      <w:r w:rsidRPr="00BA211C">
        <w:t>of</w:t>
      </w:r>
      <w:r w:rsidR="001E1D16">
        <w:t xml:space="preserve"> </w:t>
      </w:r>
      <w:r w:rsidRPr="00BA211C">
        <w:t>660.00</w:t>
      </w:r>
      <w:r w:rsidR="001E1D16">
        <w:t xml:space="preserve"> </w:t>
      </w:r>
      <w:r w:rsidRPr="00BA211C">
        <w:t>mg/L</w:t>
      </w:r>
      <w:r w:rsidR="001E1D16">
        <w:t xml:space="preserve"> </w:t>
      </w:r>
      <w:r w:rsidRPr="00BA211C">
        <w:t>(Run</w:t>
      </w:r>
      <w:r w:rsidR="001E1D16">
        <w:t xml:space="preserve"> </w:t>
      </w:r>
      <w:r w:rsidRPr="00BA211C">
        <w:t>1).</w:t>
      </w:r>
      <w:r w:rsidR="001E1D16">
        <w:t xml:space="preserve"> </w:t>
      </w:r>
      <w:r w:rsidRPr="00BA211C">
        <w:t>This</w:t>
      </w:r>
      <w:r w:rsidR="001E1D16">
        <w:t xml:space="preserve"> </w:t>
      </w:r>
      <w:r w:rsidRPr="00BA211C">
        <w:t>substantial</w:t>
      </w:r>
      <w:r w:rsidR="001E1D16">
        <w:t xml:space="preserve"> </w:t>
      </w:r>
      <w:r w:rsidRPr="00BA211C">
        <w:t>increase</w:t>
      </w:r>
      <w:r w:rsidR="001E1D16">
        <w:t xml:space="preserve"> </w:t>
      </w:r>
      <w:r w:rsidRPr="00BA211C">
        <w:t>in</w:t>
      </w:r>
      <w:r w:rsidR="001E1D16">
        <w:t xml:space="preserve"> </w:t>
      </w:r>
      <w:r w:rsidRPr="00BA211C">
        <w:t>yield</w:t>
      </w:r>
      <w:r w:rsidR="001E1D16">
        <w:t xml:space="preserve"> </w:t>
      </w:r>
      <w:r w:rsidRPr="00BA211C">
        <w:t>compared</w:t>
      </w:r>
      <w:r w:rsidR="001E1D16">
        <w:t xml:space="preserve"> </w:t>
      </w:r>
      <w:r w:rsidRPr="00BA211C">
        <w:t>to</w:t>
      </w:r>
      <w:r w:rsidR="001E1D16">
        <w:t xml:space="preserve"> </w:t>
      </w:r>
      <w:r w:rsidRPr="00BA211C">
        <w:t>the</w:t>
      </w:r>
      <w:r w:rsidR="001E1D16">
        <w:t xml:space="preserve"> </w:t>
      </w:r>
      <w:r w:rsidRPr="00BA211C">
        <w:t>univariate</w:t>
      </w:r>
      <w:r w:rsidR="001E1D16">
        <w:t xml:space="preserve"> </w:t>
      </w:r>
      <w:r w:rsidRPr="00BA211C">
        <w:t>trials</w:t>
      </w:r>
      <w:r w:rsidR="001E1D16">
        <w:t xml:space="preserve"> </w:t>
      </w:r>
      <w:r w:rsidRPr="00BA211C">
        <w:t>underscores</w:t>
      </w:r>
      <w:r w:rsidR="001E1D16">
        <w:t xml:space="preserve"> </w:t>
      </w:r>
      <w:r w:rsidRPr="00BA211C">
        <w:t>the</w:t>
      </w:r>
      <w:r w:rsidR="001E1D16">
        <w:t xml:space="preserve"> </w:t>
      </w:r>
      <w:r w:rsidRPr="00BA211C">
        <w:t>necessity</w:t>
      </w:r>
      <w:r w:rsidR="001E1D16">
        <w:t xml:space="preserve"> </w:t>
      </w:r>
      <w:r w:rsidRPr="00BA211C">
        <w:t>of</w:t>
      </w:r>
      <w:r w:rsidR="001E1D16">
        <w:t xml:space="preserve"> </w:t>
      </w:r>
      <w:r w:rsidRPr="00BA211C">
        <w:t>optimizing</w:t>
      </w:r>
      <w:r w:rsidR="001E1D16">
        <w:t xml:space="preserve"> </w:t>
      </w:r>
      <w:r w:rsidRPr="00BA211C">
        <w:t>the</w:t>
      </w:r>
      <w:r w:rsidR="001E1D16">
        <w:t xml:space="preserve"> </w:t>
      </w:r>
      <w:r w:rsidRPr="00BA211C">
        <w:t>interplay</w:t>
      </w:r>
      <w:r w:rsidR="001E1D16">
        <w:t xml:space="preserve"> </w:t>
      </w:r>
      <w:r w:rsidRPr="00BA211C">
        <w:t>between</w:t>
      </w:r>
      <w:r w:rsidR="001E1D16">
        <w:t xml:space="preserve"> </w:t>
      </w:r>
      <w:r w:rsidRPr="00BA211C">
        <w:t>nutritional</w:t>
      </w:r>
      <w:r w:rsidR="001E1D16">
        <w:t xml:space="preserve"> </w:t>
      </w:r>
      <w:r w:rsidRPr="00BA211C">
        <w:t>and</w:t>
      </w:r>
      <w:r w:rsidR="001E1D16">
        <w:t xml:space="preserve"> </w:t>
      </w:r>
      <w:r w:rsidRPr="00BA211C">
        <w:t>physical</w:t>
      </w:r>
      <w:r w:rsidR="001E1D16">
        <w:t xml:space="preserve"> </w:t>
      </w:r>
      <w:r w:rsidRPr="00BA211C">
        <w:t>parameters</w:t>
      </w:r>
      <w:r w:rsidR="001E1D16">
        <w:t xml:space="preserve"> </w:t>
      </w:r>
      <w:r w:rsidRPr="00BA211C">
        <w:t>to</w:t>
      </w:r>
      <w:r w:rsidR="001E1D16">
        <w:t xml:space="preserve"> </w:t>
      </w:r>
      <w:r w:rsidRPr="00BA211C">
        <w:t>maximize</w:t>
      </w:r>
      <w:r w:rsidR="001E1D16">
        <w:t xml:space="preserve"> </w:t>
      </w:r>
      <w:r w:rsidRPr="00BA211C">
        <w:t>the</w:t>
      </w:r>
      <w:r w:rsidR="001E1D16">
        <w:t xml:space="preserve"> </w:t>
      </w:r>
      <w:r w:rsidRPr="00BA211C">
        <w:t>metabolic</w:t>
      </w:r>
      <w:r w:rsidR="001E1D16">
        <w:t xml:space="preserve"> </w:t>
      </w:r>
      <w:r w:rsidRPr="00BA211C">
        <w:t>flux</w:t>
      </w:r>
      <w:r w:rsidR="001E1D16">
        <w:t xml:space="preserve"> </w:t>
      </w:r>
      <w:r w:rsidRPr="00BA211C">
        <w:t>toward</w:t>
      </w:r>
      <w:r w:rsidR="001E1D16">
        <w:t xml:space="preserve"> </w:t>
      </w:r>
      <w:r w:rsidRPr="00BA211C">
        <w:t>polyester</w:t>
      </w:r>
      <w:r w:rsidR="001E1D16">
        <w:t xml:space="preserve"> </w:t>
      </w:r>
      <w:r w:rsidRPr="00BA211C">
        <w:t>storage.</w:t>
      </w:r>
    </w:p>
    <w:p w14:paraId="0BEBEB48" w14:textId="0767F054" w:rsidR="00BA211C" w:rsidRPr="00BA211C" w:rsidRDefault="00BA211C" w:rsidP="00BA211C">
      <w:pPr>
        <w:rPr>
          <w:b/>
          <w:bCs/>
          <w:i/>
          <w:iCs/>
        </w:rPr>
      </w:pPr>
      <w:r w:rsidRPr="00BA211C">
        <w:rPr>
          <w:b/>
          <w:bCs/>
          <w:i/>
          <w:iCs/>
        </w:rPr>
        <w:t>Regression</w:t>
      </w:r>
      <w:r w:rsidR="001E1D16">
        <w:rPr>
          <w:b/>
          <w:bCs/>
          <w:i/>
          <w:iCs/>
        </w:rPr>
        <w:t xml:space="preserve"> </w:t>
      </w:r>
      <w:r w:rsidRPr="00BA211C">
        <w:rPr>
          <w:b/>
          <w:bCs/>
          <w:i/>
          <w:iCs/>
        </w:rPr>
        <w:t>Model</w:t>
      </w:r>
      <w:r w:rsidR="001E1D16">
        <w:rPr>
          <w:b/>
          <w:bCs/>
          <w:i/>
          <w:iCs/>
        </w:rPr>
        <w:t xml:space="preserve"> </w:t>
      </w:r>
      <w:r w:rsidRPr="00BA211C">
        <w:rPr>
          <w:b/>
          <w:bCs/>
          <w:i/>
          <w:iCs/>
        </w:rPr>
        <w:t>and</w:t>
      </w:r>
      <w:r w:rsidR="001E1D16">
        <w:rPr>
          <w:b/>
          <w:bCs/>
          <w:i/>
          <w:iCs/>
        </w:rPr>
        <w:t xml:space="preserve"> </w:t>
      </w:r>
      <w:r w:rsidRPr="00BA211C">
        <w:rPr>
          <w:b/>
          <w:bCs/>
          <w:i/>
          <w:iCs/>
        </w:rPr>
        <w:t>Interactive</w:t>
      </w:r>
      <w:r w:rsidR="001E1D16">
        <w:rPr>
          <w:b/>
          <w:bCs/>
          <w:i/>
          <w:iCs/>
        </w:rPr>
        <w:t xml:space="preserve"> </w:t>
      </w:r>
      <w:r w:rsidRPr="00BA211C">
        <w:rPr>
          <w:b/>
          <w:bCs/>
          <w:i/>
          <w:iCs/>
        </w:rPr>
        <w:t>Effects</w:t>
      </w:r>
    </w:p>
    <w:p w14:paraId="74ADE313" w14:textId="40AF0FBD" w:rsidR="00BA211C" w:rsidRPr="00BA211C" w:rsidRDefault="00BA211C" w:rsidP="00BA211C">
      <w:r w:rsidRPr="00BA211C">
        <w:t>The</w:t>
      </w:r>
      <w:r w:rsidR="001E1D16">
        <w:t xml:space="preserve"> </w:t>
      </w:r>
      <w:r w:rsidRPr="00BA211C">
        <w:t>relationship</w:t>
      </w:r>
      <w:r w:rsidR="001E1D16">
        <w:t xml:space="preserve"> </w:t>
      </w:r>
      <w:r w:rsidRPr="00BA211C">
        <w:t>between</w:t>
      </w:r>
      <w:r w:rsidR="001E1D16">
        <w:t xml:space="preserve"> </w:t>
      </w:r>
      <w:r w:rsidRPr="00BA211C">
        <w:t>the</w:t>
      </w:r>
      <w:r w:rsidR="001E1D16">
        <w:t xml:space="preserve"> </w:t>
      </w:r>
      <w:r w:rsidRPr="00BA211C">
        <w:t>coded</w:t>
      </w:r>
      <w:r w:rsidR="001E1D16">
        <w:t xml:space="preserve"> </w:t>
      </w:r>
      <w:r w:rsidRPr="00BA211C">
        <w:t>independent</w:t>
      </w:r>
      <w:r w:rsidR="001E1D16">
        <w:t xml:space="preserve"> </w:t>
      </w:r>
      <w:r w:rsidRPr="00BA211C">
        <w:t>variables—Incubation</w:t>
      </w:r>
      <w:r w:rsidR="001E1D16">
        <w:t xml:space="preserve"> </w:t>
      </w:r>
      <w:r w:rsidRPr="00BA211C">
        <w:t>Time</w:t>
      </w:r>
      <w:r w:rsidR="001E1D16">
        <w:t xml:space="preserve"> </w:t>
      </w:r>
      <w:r w:rsidRPr="00BA211C">
        <w:t>(A),</w:t>
      </w:r>
      <w:r w:rsidR="001E1D16">
        <w:t xml:space="preserve"> </w:t>
      </w:r>
      <w:r w:rsidRPr="00BA211C">
        <w:t>Substrate</w:t>
      </w:r>
      <w:r w:rsidR="001E1D16">
        <w:t xml:space="preserve"> </w:t>
      </w:r>
      <w:r w:rsidRPr="00BA211C">
        <w:t>Concentration</w:t>
      </w:r>
      <w:r w:rsidR="001E1D16">
        <w:t xml:space="preserve"> </w:t>
      </w:r>
      <w:r w:rsidRPr="00BA211C">
        <w:t>(B),</w:t>
      </w:r>
      <w:r w:rsidR="001E1D16">
        <w:t xml:space="preserve"> </w:t>
      </w:r>
      <w:r w:rsidRPr="00BA211C">
        <w:t>Inoculum</w:t>
      </w:r>
      <w:r w:rsidR="001E1D16">
        <w:t xml:space="preserve"> </w:t>
      </w:r>
      <w:r w:rsidRPr="00BA211C">
        <w:t>Size</w:t>
      </w:r>
      <w:r w:rsidR="001E1D16">
        <w:t xml:space="preserve"> </w:t>
      </w:r>
      <w:r w:rsidRPr="00BA211C">
        <w:t>(C),</w:t>
      </w:r>
      <w:r w:rsidR="001E1D16">
        <w:t xml:space="preserve"> </w:t>
      </w:r>
      <w:r w:rsidRPr="00BA211C">
        <w:t>and</w:t>
      </w:r>
      <w:r w:rsidR="001E1D16">
        <w:t xml:space="preserve"> </w:t>
      </w:r>
      <w:r w:rsidRPr="00BA211C">
        <w:t>pH</w:t>
      </w:r>
      <w:r w:rsidR="001E1D16">
        <w:t xml:space="preserve"> </w:t>
      </w:r>
      <w:r w:rsidRPr="00BA211C">
        <w:t>(D)—and</w:t>
      </w:r>
      <w:r w:rsidR="001E1D16">
        <w:t xml:space="preserve"> </w:t>
      </w:r>
      <w:r w:rsidRPr="00BA211C">
        <w:t>the</w:t>
      </w:r>
      <w:r w:rsidR="001E1D16">
        <w:t xml:space="preserve"> </w:t>
      </w:r>
      <w:r w:rsidRPr="00BA211C">
        <w:t>PHB</w:t>
      </w:r>
      <w:r w:rsidR="001E1D16">
        <w:t xml:space="preserve"> </w:t>
      </w:r>
      <w:r w:rsidRPr="00BA211C">
        <w:t>yield</w:t>
      </w:r>
      <w:r w:rsidR="001E1D16">
        <w:t xml:space="preserve"> </w:t>
      </w:r>
      <w:r w:rsidRPr="00BA211C">
        <w:t>(Y)</w:t>
      </w:r>
      <w:r w:rsidR="001E1D16">
        <w:t xml:space="preserve"> </w:t>
      </w:r>
      <w:r w:rsidRPr="00BA211C">
        <w:t>was</w:t>
      </w:r>
      <w:r w:rsidR="001E1D16">
        <w:t xml:space="preserve"> </w:t>
      </w:r>
      <w:r w:rsidRPr="00BA211C">
        <w:t>expressed</w:t>
      </w:r>
      <w:r w:rsidR="001E1D16">
        <w:t xml:space="preserve"> </w:t>
      </w:r>
      <w:r w:rsidRPr="00BA211C">
        <w:t>through</w:t>
      </w:r>
      <w:r w:rsidR="001E1D16">
        <w:t xml:space="preserve"> </w:t>
      </w:r>
      <w:r w:rsidRPr="00BA211C">
        <w:t>the</w:t>
      </w:r>
      <w:r w:rsidR="001E1D16">
        <w:t xml:space="preserve"> </w:t>
      </w:r>
      <w:r w:rsidRPr="00BA211C">
        <w:t>following</w:t>
      </w:r>
      <w:r w:rsidR="001E1D16">
        <w:t xml:space="preserve"> </w:t>
      </w:r>
      <w:r w:rsidRPr="00BA211C">
        <w:t>second-order</w:t>
      </w:r>
      <w:r w:rsidR="001E1D16">
        <w:t xml:space="preserve"> </w:t>
      </w:r>
      <w:r w:rsidRPr="00BA211C">
        <w:t>polynomial</w:t>
      </w:r>
      <w:r w:rsidR="001E1D16">
        <w:t xml:space="preserve"> </w:t>
      </w:r>
      <w:r w:rsidRPr="00BA211C">
        <w:t>equation:</w:t>
      </w:r>
    </w:p>
    <w:p w14:paraId="4DED3967" w14:textId="3A2B4AB5" w:rsidR="00BA211C" w:rsidRPr="00BA211C" w:rsidRDefault="00BA211C" w:rsidP="00BA211C">
      <m:oMathPara>
        <m:oMath>
          <m:r>
            <w:rPr>
              <w:rFonts w:ascii="Cambria Math" w:hAnsi="Cambria Math"/>
            </w:rPr>
            <m:t>PHA Yield = + 541.15 + 9.04A + 41.52B + 34.79C + 26.12D - 3.13A2 - 22.95B2 - 15.42C2 - 4.12D2 + 4.27AB + 3.94AC + 1.66 AD + 13.26BC + 20.32BD + 5.72CD</m:t>
          </m:r>
        </m:oMath>
      </m:oMathPara>
    </w:p>
    <w:p w14:paraId="20BFF4AB" w14:textId="519EC524" w:rsidR="00BA211C" w:rsidRPr="00BA211C" w:rsidRDefault="00BA211C" w:rsidP="00BA211C">
      <w:r w:rsidRPr="00BA211C">
        <w:t>The</w:t>
      </w:r>
      <w:r w:rsidR="001E1D16">
        <w:t xml:space="preserve"> </w:t>
      </w:r>
      <w:r w:rsidRPr="00BA211C">
        <w:t>positive</w:t>
      </w:r>
      <w:r w:rsidR="001E1D16">
        <w:t xml:space="preserve"> </w:t>
      </w:r>
      <w:r w:rsidRPr="00BA211C">
        <w:t>linear</w:t>
      </w:r>
      <w:r w:rsidR="001E1D16">
        <w:t xml:space="preserve"> </w:t>
      </w:r>
      <w:r w:rsidRPr="00BA211C">
        <w:t>coefficients</w:t>
      </w:r>
      <w:r w:rsidR="001E1D16">
        <w:t xml:space="preserve"> </w:t>
      </w:r>
      <w:r w:rsidRPr="00BA211C">
        <w:t>for</w:t>
      </w:r>
      <w:r w:rsidR="001E1D16">
        <w:t xml:space="preserve"> </w:t>
      </w:r>
      <w:r w:rsidRPr="00BA211C">
        <w:t>variables</w:t>
      </w:r>
      <w:r w:rsidR="001E1D16">
        <w:t xml:space="preserve"> </w:t>
      </w:r>
      <w:r w:rsidRPr="00BA211C">
        <w:t>A,</w:t>
      </w:r>
      <w:r w:rsidR="001E1D16">
        <w:t xml:space="preserve"> </w:t>
      </w:r>
      <w:r w:rsidRPr="00BA211C">
        <w:t>B,</w:t>
      </w:r>
      <w:r w:rsidR="001E1D16">
        <w:t xml:space="preserve"> </w:t>
      </w:r>
      <w:r w:rsidRPr="00BA211C">
        <w:t>C,</w:t>
      </w:r>
      <w:r w:rsidR="001E1D16">
        <w:t xml:space="preserve"> </w:t>
      </w:r>
      <w:r w:rsidRPr="00BA211C">
        <w:t>and</w:t>
      </w:r>
      <w:r w:rsidR="001E1D16">
        <w:t xml:space="preserve"> </w:t>
      </w:r>
      <w:r w:rsidRPr="00BA211C">
        <w:t>D</w:t>
      </w:r>
      <w:r w:rsidR="001E1D16">
        <w:t xml:space="preserve"> </w:t>
      </w:r>
      <w:r w:rsidRPr="00BA211C">
        <w:t>indicate</w:t>
      </w:r>
      <w:r w:rsidR="001E1D16">
        <w:t xml:space="preserve"> </w:t>
      </w:r>
      <w:r w:rsidRPr="00BA211C">
        <w:t>that</w:t>
      </w:r>
      <w:r w:rsidR="001E1D16">
        <w:t xml:space="preserve"> </w:t>
      </w:r>
      <w:r w:rsidRPr="00BA211C">
        <w:t>within</w:t>
      </w:r>
      <w:r w:rsidR="001E1D16">
        <w:t xml:space="preserve"> </w:t>
      </w:r>
      <w:r w:rsidRPr="00BA211C">
        <w:t>the</w:t>
      </w:r>
      <w:r w:rsidR="001E1D16">
        <w:t xml:space="preserve"> </w:t>
      </w:r>
      <w:r w:rsidRPr="00BA211C">
        <w:t>design</w:t>
      </w:r>
      <w:r w:rsidR="001E1D16">
        <w:t xml:space="preserve"> </w:t>
      </w:r>
      <w:r w:rsidRPr="00BA211C">
        <w:t>space,</w:t>
      </w:r>
      <w:r w:rsidR="001E1D16">
        <w:t xml:space="preserve"> </w:t>
      </w:r>
      <w:r w:rsidRPr="00BA211C">
        <w:t>these</w:t>
      </w:r>
      <w:r w:rsidR="001E1D16">
        <w:t xml:space="preserve"> </w:t>
      </w:r>
      <w:r w:rsidRPr="00BA211C">
        <w:t>factors</w:t>
      </w:r>
      <w:r w:rsidR="001E1D16">
        <w:t xml:space="preserve"> </w:t>
      </w:r>
      <w:r w:rsidRPr="00BA211C">
        <w:t>directly</w:t>
      </w:r>
      <w:r w:rsidR="001E1D16">
        <w:t xml:space="preserve"> </w:t>
      </w:r>
      <w:r w:rsidRPr="00BA211C">
        <w:t>promote</w:t>
      </w:r>
      <w:r w:rsidR="001E1D16">
        <w:t xml:space="preserve"> </w:t>
      </w:r>
      <w:r w:rsidRPr="00BA211C">
        <w:t>PHB</w:t>
      </w:r>
      <w:r w:rsidR="001E1D16">
        <w:t xml:space="preserve"> </w:t>
      </w:r>
      <w:r w:rsidRPr="00BA211C">
        <w:t>accumulation.</w:t>
      </w:r>
      <w:r w:rsidR="001E1D16">
        <w:t xml:space="preserve"> </w:t>
      </w:r>
      <w:r w:rsidRPr="00BA211C">
        <w:t>Notably,</w:t>
      </w:r>
      <w:r w:rsidR="001E1D16">
        <w:t xml:space="preserve"> </w:t>
      </w:r>
      <w:r w:rsidRPr="00BA211C">
        <w:t>substrate</w:t>
      </w:r>
      <w:r w:rsidR="001E1D16">
        <w:t xml:space="preserve"> </w:t>
      </w:r>
      <w:r w:rsidRPr="00BA211C">
        <w:t>concentration</w:t>
      </w:r>
      <w:r w:rsidR="001E1D16">
        <w:t xml:space="preserve"> </w:t>
      </w:r>
      <w:r w:rsidRPr="00BA211C">
        <w:t>(B)</w:t>
      </w:r>
      <w:r w:rsidR="001E1D16">
        <w:t xml:space="preserve"> </w:t>
      </w:r>
      <w:r w:rsidRPr="00BA211C">
        <w:t>and</w:t>
      </w:r>
      <w:r w:rsidR="001E1D16">
        <w:t xml:space="preserve"> </w:t>
      </w:r>
      <w:r w:rsidRPr="00BA211C">
        <w:t>inoculum</w:t>
      </w:r>
      <w:r w:rsidR="001E1D16">
        <w:t xml:space="preserve"> </w:t>
      </w:r>
      <w:r w:rsidRPr="00BA211C">
        <w:t>size</w:t>
      </w:r>
      <w:r w:rsidR="001E1D16">
        <w:t xml:space="preserve"> </w:t>
      </w:r>
      <w:r w:rsidRPr="00BA211C">
        <w:t>(C)</w:t>
      </w:r>
      <w:r w:rsidR="001E1D16">
        <w:t xml:space="preserve"> </w:t>
      </w:r>
      <w:r w:rsidRPr="00BA211C">
        <w:t>exhibited</w:t>
      </w:r>
      <w:r w:rsidR="001E1D16">
        <w:t xml:space="preserve"> </w:t>
      </w:r>
      <w:r w:rsidRPr="00BA211C">
        <w:t>the</w:t>
      </w:r>
      <w:r w:rsidR="001E1D16">
        <w:t xml:space="preserve"> </w:t>
      </w:r>
      <w:r w:rsidRPr="00BA211C">
        <w:t>strongest</w:t>
      </w:r>
      <w:r w:rsidR="001E1D16">
        <w:t xml:space="preserve"> </w:t>
      </w:r>
      <w:r w:rsidRPr="00BA211C">
        <w:t>linear</w:t>
      </w:r>
      <w:r w:rsidR="001E1D16">
        <w:t xml:space="preserve"> </w:t>
      </w:r>
      <w:r w:rsidRPr="00BA211C">
        <w:t>influence.</w:t>
      </w:r>
      <w:r w:rsidR="001E1D16">
        <w:t xml:space="preserve"> </w:t>
      </w:r>
      <w:r w:rsidRPr="00BA211C">
        <w:t>The</w:t>
      </w:r>
      <w:r w:rsidR="001E1D16">
        <w:t xml:space="preserve"> </w:t>
      </w:r>
      <w:r w:rsidRPr="00BA211C">
        <w:t>negative</w:t>
      </w:r>
      <w:r w:rsidR="001E1D16">
        <w:t xml:space="preserve"> </w:t>
      </w:r>
      <w:r w:rsidRPr="00BA211C">
        <w:t>quadratic</w:t>
      </w:r>
      <w:r w:rsidR="001E1D16">
        <w:t xml:space="preserve"> </w:t>
      </w:r>
      <w:r w:rsidRPr="00BA211C">
        <w:t>terms</w:t>
      </w:r>
      <w:r w:rsidR="001E1D16">
        <w:t xml:space="preserve"> </w:t>
      </w:r>
      <w:r w:rsidRPr="00BA211C">
        <w:t>(B^2</w:t>
      </w:r>
      <w:r w:rsidR="001E1D16">
        <w:t xml:space="preserve"> </w:t>
      </w:r>
      <w:r w:rsidRPr="00BA211C">
        <w:t>and</w:t>
      </w:r>
      <w:r w:rsidR="001E1D16">
        <w:t xml:space="preserve"> </w:t>
      </w:r>
      <w:r w:rsidRPr="00BA211C">
        <w:t>C</w:t>
      </w:r>
      <w:r w:rsidRPr="00BA211C">
        <w:rPr>
          <w:vertAlign w:val="superscript"/>
        </w:rPr>
        <w:t>2</w:t>
      </w:r>
      <w:r w:rsidRPr="00BA211C">
        <w:t>)</w:t>
      </w:r>
      <w:r w:rsidR="001E1D16">
        <w:t xml:space="preserve"> </w:t>
      </w:r>
      <w:r w:rsidRPr="00BA211C">
        <w:t>imply</w:t>
      </w:r>
      <w:r w:rsidR="001E1D16">
        <w:t xml:space="preserve"> </w:t>
      </w:r>
      <w:r w:rsidRPr="00BA211C">
        <w:t>that</w:t>
      </w:r>
      <w:r w:rsidR="001E1D16">
        <w:t xml:space="preserve"> </w:t>
      </w:r>
      <w:r w:rsidRPr="00BA211C">
        <w:t>while</w:t>
      </w:r>
      <w:r w:rsidR="001E1D16">
        <w:t xml:space="preserve"> </w:t>
      </w:r>
      <w:r w:rsidRPr="00BA211C">
        <w:t>these</w:t>
      </w:r>
      <w:r w:rsidR="001E1D16">
        <w:t xml:space="preserve"> </w:t>
      </w:r>
      <w:r w:rsidRPr="00BA211C">
        <w:t>factors</w:t>
      </w:r>
      <w:r w:rsidR="001E1D16">
        <w:t xml:space="preserve"> </w:t>
      </w:r>
      <w:r w:rsidRPr="00BA211C">
        <w:t>are</w:t>
      </w:r>
      <w:r w:rsidR="001E1D16">
        <w:t xml:space="preserve"> </w:t>
      </w:r>
      <w:r w:rsidRPr="00BA211C">
        <w:t>essential,</w:t>
      </w:r>
      <w:r w:rsidR="001E1D16">
        <w:t xml:space="preserve"> </w:t>
      </w:r>
      <w:r w:rsidRPr="00BA211C">
        <w:t>their</w:t>
      </w:r>
      <w:r w:rsidR="001E1D16">
        <w:t xml:space="preserve"> </w:t>
      </w:r>
      <w:r w:rsidRPr="00BA211C">
        <w:t>levels</w:t>
      </w:r>
      <w:r w:rsidR="001E1D16">
        <w:t xml:space="preserve"> </w:t>
      </w:r>
      <w:r w:rsidRPr="00BA211C">
        <w:t>must</w:t>
      </w:r>
      <w:r w:rsidR="001E1D16">
        <w:t xml:space="preserve"> </w:t>
      </w:r>
      <w:r w:rsidRPr="00BA211C">
        <w:t>be</w:t>
      </w:r>
      <w:r w:rsidR="001E1D16">
        <w:t xml:space="preserve"> </w:t>
      </w:r>
      <w:r w:rsidRPr="00BA211C">
        <w:t>precisely</w:t>
      </w:r>
      <w:r w:rsidR="001E1D16">
        <w:t xml:space="preserve"> </w:t>
      </w:r>
      <w:r w:rsidRPr="00BA211C">
        <w:t>controlled</w:t>
      </w:r>
      <w:r w:rsidR="001E1D16">
        <w:t xml:space="preserve"> </w:t>
      </w:r>
      <w:r w:rsidRPr="00BA211C">
        <w:t>to</w:t>
      </w:r>
      <w:r w:rsidR="001E1D16">
        <w:t xml:space="preserve"> </w:t>
      </w:r>
      <w:r w:rsidRPr="00BA211C">
        <w:t>avoid</w:t>
      </w:r>
      <w:r w:rsidR="001E1D16">
        <w:t xml:space="preserve"> </w:t>
      </w:r>
      <w:r w:rsidRPr="00BA211C">
        <w:t>substrate</w:t>
      </w:r>
      <w:r w:rsidR="001E1D16">
        <w:t xml:space="preserve"> </w:t>
      </w:r>
      <w:r w:rsidRPr="00BA211C">
        <w:t>inhibition</w:t>
      </w:r>
      <w:r w:rsidR="001E1D16">
        <w:t xml:space="preserve"> </w:t>
      </w:r>
      <w:r w:rsidRPr="00BA211C">
        <w:t>or</w:t>
      </w:r>
      <w:r w:rsidR="001E1D16">
        <w:t xml:space="preserve"> </w:t>
      </w:r>
      <w:r w:rsidRPr="00BA211C">
        <w:t>metabolic</w:t>
      </w:r>
      <w:r w:rsidR="001E1D16">
        <w:t xml:space="preserve"> </w:t>
      </w:r>
      <w:r w:rsidRPr="00BA211C">
        <w:t>saturation.</w:t>
      </w:r>
      <w:r w:rsidR="001E1D16">
        <w:t xml:space="preserve"> </w:t>
      </w:r>
      <w:r w:rsidRPr="00BA211C">
        <w:t>Significant</w:t>
      </w:r>
      <w:r w:rsidR="001E1D16">
        <w:t xml:space="preserve"> </w:t>
      </w:r>
      <w:r w:rsidRPr="00BA211C">
        <w:t>synergistic</w:t>
      </w:r>
      <w:r w:rsidR="001E1D16">
        <w:t xml:space="preserve"> </w:t>
      </w:r>
      <w:r w:rsidRPr="00BA211C">
        <w:t>interactions</w:t>
      </w:r>
      <w:r w:rsidR="001E1D16">
        <w:t xml:space="preserve"> </w:t>
      </w:r>
      <w:r w:rsidRPr="00BA211C">
        <w:t>were</w:t>
      </w:r>
      <w:r w:rsidR="001E1D16">
        <w:t xml:space="preserve"> </w:t>
      </w:r>
      <w:r w:rsidRPr="00BA211C">
        <w:t>particularly</w:t>
      </w:r>
      <w:r w:rsidR="001E1D16">
        <w:t xml:space="preserve"> </w:t>
      </w:r>
      <w:r w:rsidRPr="00BA211C">
        <w:t>evident</w:t>
      </w:r>
      <w:r w:rsidR="001E1D16">
        <w:t xml:space="preserve"> </w:t>
      </w:r>
      <w:r w:rsidRPr="00BA211C">
        <w:t>between</w:t>
      </w:r>
      <w:r w:rsidR="001E1D16">
        <w:t xml:space="preserve"> </w:t>
      </w:r>
      <w:r w:rsidRPr="00BA211C">
        <w:t>substrate</w:t>
      </w:r>
      <w:r w:rsidR="001E1D16">
        <w:t xml:space="preserve"> </w:t>
      </w:r>
      <w:r w:rsidRPr="00BA211C">
        <w:t>concentration</w:t>
      </w:r>
      <w:r w:rsidR="001E1D16">
        <w:t xml:space="preserve"> </w:t>
      </w:r>
      <w:r w:rsidRPr="00BA211C">
        <w:t>and</w:t>
      </w:r>
      <w:r w:rsidR="001E1D16">
        <w:t xml:space="preserve"> </w:t>
      </w:r>
      <w:r w:rsidRPr="00BA211C">
        <w:t>pH</w:t>
      </w:r>
      <w:r w:rsidR="001E1D16">
        <w:t xml:space="preserve"> </w:t>
      </w:r>
      <w:r w:rsidRPr="00BA211C">
        <w:t>(B</w:t>
      </w:r>
      <w:r w:rsidR="001E1D16">
        <w:t xml:space="preserve"> </w:t>
      </w:r>
      <w:r w:rsidRPr="00BA211C">
        <w:t>×</w:t>
      </w:r>
      <w:r w:rsidR="001E1D16">
        <w:t xml:space="preserve"> </w:t>
      </w:r>
      <w:r w:rsidRPr="00BA211C">
        <w:t>C)</w:t>
      </w:r>
      <w:r w:rsidR="001E1D16">
        <w:t xml:space="preserve"> </w:t>
      </w:r>
      <w:r w:rsidRPr="00BA211C">
        <w:t>and</w:t>
      </w:r>
      <w:r w:rsidR="001E1D16">
        <w:t xml:space="preserve"> </w:t>
      </w:r>
      <w:r w:rsidRPr="00BA211C">
        <w:t>substrate</w:t>
      </w:r>
      <w:r w:rsidR="001E1D16">
        <w:t xml:space="preserve"> </w:t>
      </w:r>
      <w:r w:rsidRPr="00BA211C">
        <w:t>concentration</w:t>
      </w:r>
      <w:r w:rsidR="001E1D16">
        <w:t xml:space="preserve"> </w:t>
      </w:r>
      <w:r w:rsidRPr="00BA211C">
        <w:t>and</w:t>
      </w:r>
      <w:r w:rsidR="001E1D16">
        <w:t xml:space="preserve"> </w:t>
      </w:r>
      <w:r w:rsidRPr="00BA211C">
        <w:t>inoculum</w:t>
      </w:r>
      <w:r w:rsidR="001E1D16">
        <w:t xml:space="preserve"> </w:t>
      </w:r>
      <w:r w:rsidRPr="00BA211C">
        <w:t>size</w:t>
      </w:r>
      <w:r w:rsidR="001E1D16">
        <w:t xml:space="preserve"> </w:t>
      </w:r>
      <w:r w:rsidRPr="00BA211C">
        <w:t>(B</w:t>
      </w:r>
      <w:r w:rsidR="001E1D16">
        <w:t xml:space="preserve"> </w:t>
      </w:r>
      <w:r w:rsidRPr="00BA211C">
        <w:t>×</w:t>
      </w:r>
      <w:r w:rsidR="001E1D16">
        <w:t xml:space="preserve"> </w:t>
      </w:r>
      <w:r w:rsidRPr="00BA211C">
        <w:t>D)</w:t>
      </w:r>
      <w:r w:rsidR="001E1D16">
        <w:t xml:space="preserve"> </w:t>
      </w:r>
      <w:r w:rsidRPr="00BA211C">
        <w:t>(Figure</w:t>
      </w:r>
      <w:r w:rsidR="001E1D16">
        <w:t xml:space="preserve"> </w:t>
      </w:r>
      <w:r w:rsidRPr="00BA211C">
        <w:t>7).</w:t>
      </w:r>
    </w:p>
    <w:p w14:paraId="7F1A0C33" w14:textId="77777777" w:rsidR="00BA211C" w:rsidRPr="00BA211C" w:rsidRDefault="00BA211C" w:rsidP="00BA211C">
      <w:pPr>
        <w:rPr>
          <w:b/>
          <w:bCs/>
          <w:i/>
          <w:iCs/>
        </w:rPr>
      </w:pPr>
    </w:p>
    <w:p w14:paraId="2552F6B1" w14:textId="61CE9463" w:rsidR="00BA211C" w:rsidRPr="00BA211C" w:rsidRDefault="00BA211C" w:rsidP="00BA211C">
      <w:pPr>
        <w:rPr>
          <w:b/>
          <w:bCs/>
          <w:i/>
          <w:iCs/>
        </w:rPr>
      </w:pPr>
      <w:r w:rsidRPr="00BA211C">
        <w:rPr>
          <w:b/>
          <w:bCs/>
          <w:i/>
          <w:iCs/>
        </w:rPr>
        <w:t>Model</w:t>
      </w:r>
      <w:r w:rsidR="001E1D16">
        <w:rPr>
          <w:b/>
          <w:bCs/>
          <w:i/>
          <w:iCs/>
        </w:rPr>
        <w:t xml:space="preserve"> </w:t>
      </w:r>
      <w:r w:rsidRPr="00BA211C">
        <w:rPr>
          <w:b/>
          <w:bCs/>
          <w:i/>
          <w:iCs/>
        </w:rPr>
        <w:t>Validation</w:t>
      </w:r>
      <w:r w:rsidR="001E1D16">
        <w:rPr>
          <w:b/>
          <w:bCs/>
          <w:i/>
          <w:iCs/>
        </w:rPr>
        <w:t xml:space="preserve"> </w:t>
      </w:r>
      <w:r w:rsidRPr="00BA211C">
        <w:rPr>
          <w:b/>
          <w:bCs/>
          <w:i/>
          <w:iCs/>
        </w:rPr>
        <w:t>and</w:t>
      </w:r>
      <w:r w:rsidR="001E1D16">
        <w:rPr>
          <w:b/>
          <w:bCs/>
          <w:i/>
          <w:iCs/>
        </w:rPr>
        <w:t xml:space="preserve"> </w:t>
      </w:r>
      <w:r w:rsidRPr="00BA211C">
        <w:rPr>
          <w:b/>
          <w:bCs/>
          <w:i/>
          <w:iCs/>
        </w:rPr>
        <w:t>ANOVA</w:t>
      </w:r>
    </w:p>
    <w:p w14:paraId="7ACEA902" w14:textId="354BBB47" w:rsidR="00BA211C" w:rsidRPr="00BA211C" w:rsidRDefault="00BA211C" w:rsidP="009043C1">
      <w:pPr>
        <w:jc w:val="both"/>
      </w:pPr>
      <w:r w:rsidRPr="00BA211C">
        <w:t>The</w:t>
      </w:r>
      <w:r w:rsidR="001E1D16">
        <w:t xml:space="preserve"> </w:t>
      </w:r>
      <w:r w:rsidRPr="00BA211C">
        <w:t>statistical</w:t>
      </w:r>
      <w:r w:rsidR="001E1D16">
        <w:t xml:space="preserve"> </w:t>
      </w:r>
      <w:r w:rsidRPr="00BA211C">
        <w:t>significance</w:t>
      </w:r>
      <w:r w:rsidR="001E1D16">
        <w:t xml:space="preserve"> </w:t>
      </w:r>
      <w:r w:rsidRPr="00BA211C">
        <w:t>of</w:t>
      </w:r>
      <w:r w:rsidR="001E1D16">
        <w:t xml:space="preserve"> </w:t>
      </w:r>
      <w:r w:rsidRPr="00BA211C">
        <w:t>the</w:t>
      </w:r>
      <w:r w:rsidR="001E1D16">
        <w:t xml:space="preserve"> </w:t>
      </w:r>
      <w:r w:rsidRPr="00BA211C">
        <w:t>quadratic</w:t>
      </w:r>
      <w:r w:rsidR="001E1D16">
        <w:t xml:space="preserve"> </w:t>
      </w:r>
      <w:r w:rsidRPr="00BA211C">
        <w:t>model</w:t>
      </w:r>
      <w:r w:rsidR="001E1D16">
        <w:t xml:space="preserve"> </w:t>
      </w:r>
      <w:r w:rsidRPr="00BA211C">
        <w:t>was</w:t>
      </w:r>
      <w:r w:rsidR="001E1D16">
        <w:t xml:space="preserve"> </w:t>
      </w:r>
      <w:r w:rsidRPr="00BA211C">
        <w:t>evaluated</w:t>
      </w:r>
      <w:r w:rsidR="001E1D16">
        <w:t xml:space="preserve"> </w:t>
      </w:r>
      <w:r w:rsidRPr="00BA211C">
        <w:t>using</w:t>
      </w:r>
      <w:r w:rsidR="001E1D16">
        <w:t xml:space="preserve"> </w:t>
      </w:r>
      <w:r w:rsidRPr="00BA211C">
        <w:t>Analysis</w:t>
      </w:r>
      <w:r w:rsidR="001E1D16">
        <w:t xml:space="preserve"> </w:t>
      </w:r>
      <w:r w:rsidRPr="00BA211C">
        <w:t>of</w:t>
      </w:r>
      <w:r w:rsidR="001E1D16">
        <w:t xml:space="preserve"> </w:t>
      </w:r>
      <w:r w:rsidRPr="00BA211C">
        <w:t>Variance</w:t>
      </w:r>
      <w:r w:rsidR="001E1D16">
        <w:t xml:space="preserve"> </w:t>
      </w:r>
      <w:r w:rsidRPr="00BA211C">
        <w:t>(ANOVA),</w:t>
      </w:r>
      <w:r w:rsidR="001E1D16">
        <w:t xml:space="preserve"> </w:t>
      </w:r>
      <w:r w:rsidRPr="00BA211C">
        <w:t>as</w:t>
      </w:r>
      <w:r w:rsidR="001E1D16">
        <w:t xml:space="preserve"> </w:t>
      </w:r>
      <w:r w:rsidRPr="00BA211C">
        <w:t>detailed</w:t>
      </w:r>
      <w:r w:rsidR="001E1D16">
        <w:t xml:space="preserve"> </w:t>
      </w:r>
      <w:r w:rsidRPr="00BA211C">
        <w:t>in</w:t>
      </w:r>
      <w:r w:rsidR="001E1D16">
        <w:t xml:space="preserve"> </w:t>
      </w:r>
      <w:r w:rsidRPr="00BA211C">
        <w:t>Table</w:t>
      </w:r>
      <w:r w:rsidR="001E1D16">
        <w:t xml:space="preserve"> </w:t>
      </w:r>
      <w:r w:rsidRPr="00BA211C">
        <w:t>4.</w:t>
      </w:r>
      <w:r w:rsidR="001E1D16">
        <w:t xml:space="preserve"> </w:t>
      </w:r>
      <w:r w:rsidRPr="00BA211C">
        <w:t>The</w:t>
      </w:r>
      <w:r w:rsidR="001E1D16">
        <w:t xml:space="preserve"> </w:t>
      </w:r>
      <w:r w:rsidRPr="00BA211C">
        <w:t>model</w:t>
      </w:r>
      <w:r w:rsidR="001E1D16">
        <w:t xml:space="preserve"> </w:t>
      </w:r>
      <w:r w:rsidRPr="00BA211C">
        <w:t>exhibited</w:t>
      </w:r>
      <w:r w:rsidR="001E1D16">
        <w:t xml:space="preserve"> </w:t>
      </w:r>
      <w:r w:rsidRPr="00BA211C">
        <w:t>a</w:t>
      </w:r>
      <w:r w:rsidR="001E1D16">
        <w:t xml:space="preserve"> </w:t>
      </w:r>
      <w:r w:rsidRPr="00BA211C">
        <w:t>highly</w:t>
      </w:r>
      <w:r w:rsidR="001E1D16">
        <w:t xml:space="preserve"> </w:t>
      </w:r>
      <w:r w:rsidRPr="00BA211C">
        <w:t>significant</w:t>
      </w:r>
      <w:r w:rsidR="001E1D16">
        <w:t xml:space="preserve"> </w:t>
      </w:r>
      <w:r w:rsidRPr="00BA211C">
        <w:t>F-value</w:t>
      </w:r>
      <w:r w:rsidR="001E1D16">
        <w:t xml:space="preserve"> </w:t>
      </w:r>
      <w:r w:rsidRPr="00BA211C">
        <w:t>of</w:t>
      </w:r>
      <w:r w:rsidR="001E1D16">
        <w:t xml:space="preserve"> </w:t>
      </w:r>
      <w:r w:rsidRPr="00BA211C">
        <w:t>35.41</w:t>
      </w:r>
      <w:r w:rsidR="001E1D16">
        <w:t xml:space="preserve"> </w:t>
      </w:r>
      <w:r w:rsidRPr="00BA211C">
        <w:t>(p</w:t>
      </w:r>
      <w:r w:rsidR="001E1D16">
        <w:t xml:space="preserve"> </w:t>
      </w:r>
      <w:r w:rsidRPr="00BA211C">
        <w:t>&lt;</w:t>
      </w:r>
      <w:r w:rsidR="001E1D16">
        <w:t xml:space="preserve"> </w:t>
      </w:r>
      <w:r w:rsidRPr="00BA211C">
        <w:t>0.0001),</w:t>
      </w:r>
      <w:r w:rsidR="001E1D16">
        <w:t xml:space="preserve"> </w:t>
      </w:r>
      <w:r w:rsidRPr="00BA211C">
        <w:t>suggesting</w:t>
      </w:r>
      <w:r w:rsidR="001E1D16">
        <w:t xml:space="preserve"> </w:t>
      </w:r>
      <w:r w:rsidRPr="00BA211C">
        <w:t>that</w:t>
      </w:r>
      <w:r w:rsidR="001E1D16">
        <w:t xml:space="preserve"> </w:t>
      </w:r>
      <w:r w:rsidRPr="00BA211C">
        <w:t>the</w:t>
      </w:r>
      <w:r w:rsidR="001E1D16">
        <w:t xml:space="preserve"> </w:t>
      </w:r>
      <w:r w:rsidRPr="00BA211C">
        <w:t>model</w:t>
      </w:r>
      <w:r w:rsidR="001E1D16">
        <w:t xml:space="preserve"> </w:t>
      </w:r>
      <w:r w:rsidRPr="00BA211C">
        <w:t>is</w:t>
      </w:r>
      <w:r w:rsidR="001E1D16">
        <w:t xml:space="preserve"> </w:t>
      </w:r>
      <w:r w:rsidRPr="00BA211C">
        <w:t>extremely</w:t>
      </w:r>
      <w:r w:rsidR="001E1D16">
        <w:t xml:space="preserve"> </w:t>
      </w:r>
      <w:r w:rsidRPr="00BA211C">
        <w:t>robust.</w:t>
      </w:r>
      <w:r w:rsidR="001E1D16">
        <w:t xml:space="preserve"> </w:t>
      </w:r>
      <w:r w:rsidRPr="00BA211C">
        <w:t>The</w:t>
      </w:r>
      <w:r w:rsidR="001E1D16">
        <w:t xml:space="preserve"> </w:t>
      </w:r>
      <w:r w:rsidRPr="00BA211C">
        <w:t>coefficient</w:t>
      </w:r>
      <w:r w:rsidR="001E1D16">
        <w:t xml:space="preserve"> </w:t>
      </w:r>
      <w:r w:rsidRPr="00BA211C">
        <w:t>of</w:t>
      </w:r>
      <w:r w:rsidR="001E1D16">
        <w:t xml:space="preserve"> </w:t>
      </w:r>
      <w:r w:rsidRPr="00BA211C">
        <w:t>determination</w:t>
      </w:r>
      <w:r w:rsidR="001E1D16">
        <w:t xml:space="preserve"> </w:t>
      </w:r>
      <w:r w:rsidRPr="00BA211C">
        <w:t>(R</w:t>
      </w:r>
      <w:r w:rsidRPr="00BA211C">
        <w:rPr>
          <w:vertAlign w:val="superscript"/>
        </w:rPr>
        <w:t>2</w:t>
      </w:r>
      <w:r w:rsidR="001E1D16">
        <w:t xml:space="preserve"> </w:t>
      </w:r>
      <w:r w:rsidRPr="00BA211C">
        <w:t>=</w:t>
      </w:r>
      <w:r w:rsidR="001E1D16">
        <w:t xml:space="preserve"> </w:t>
      </w:r>
      <w:r w:rsidRPr="00BA211C">
        <w:t>0.9706)</w:t>
      </w:r>
      <w:r w:rsidR="001E1D16">
        <w:t xml:space="preserve"> </w:t>
      </w:r>
      <w:r w:rsidRPr="00BA211C">
        <w:t>indicates</w:t>
      </w:r>
      <w:r w:rsidR="001E1D16">
        <w:t xml:space="preserve"> </w:t>
      </w:r>
      <w:r w:rsidRPr="00BA211C">
        <w:t>that</w:t>
      </w:r>
      <w:r w:rsidR="001E1D16">
        <w:t xml:space="preserve"> </w:t>
      </w:r>
      <w:r w:rsidRPr="00BA211C">
        <w:t>the</w:t>
      </w:r>
      <w:r w:rsidR="001E1D16">
        <w:t xml:space="preserve"> </w:t>
      </w:r>
      <w:r w:rsidRPr="00BA211C">
        <w:t>model</w:t>
      </w:r>
      <w:r w:rsidR="001E1D16">
        <w:t xml:space="preserve"> </w:t>
      </w:r>
      <w:r w:rsidRPr="00BA211C">
        <w:t>can</w:t>
      </w:r>
      <w:r w:rsidR="001E1D16">
        <w:t xml:space="preserve"> </w:t>
      </w:r>
      <w:r w:rsidRPr="00BA211C">
        <w:t>account</w:t>
      </w:r>
      <w:r w:rsidR="001E1D16">
        <w:t xml:space="preserve"> </w:t>
      </w:r>
      <w:r w:rsidRPr="00BA211C">
        <w:t>for</w:t>
      </w:r>
      <w:r w:rsidR="001E1D16">
        <w:t xml:space="preserve"> </w:t>
      </w:r>
      <w:r w:rsidRPr="00BA211C">
        <w:t>97.06%</w:t>
      </w:r>
      <w:r w:rsidR="001E1D16">
        <w:t xml:space="preserve"> </w:t>
      </w:r>
      <w:r w:rsidRPr="00BA211C">
        <w:t>of</w:t>
      </w:r>
      <w:r w:rsidR="001E1D16">
        <w:t xml:space="preserve"> </w:t>
      </w:r>
      <w:r w:rsidRPr="00BA211C">
        <w:t>the</w:t>
      </w:r>
      <w:r w:rsidR="001E1D16">
        <w:t xml:space="preserve"> </w:t>
      </w:r>
      <w:r w:rsidRPr="00BA211C">
        <w:t>variability</w:t>
      </w:r>
      <w:r w:rsidR="001E1D16">
        <w:t xml:space="preserve"> </w:t>
      </w:r>
      <w:r w:rsidRPr="00BA211C">
        <w:t>in</w:t>
      </w:r>
      <w:r w:rsidR="001E1D16">
        <w:t xml:space="preserve"> </w:t>
      </w:r>
      <w:r w:rsidRPr="00BA211C">
        <w:t>PHB</w:t>
      </w:r>
      <w:r w:rsidR="001E1D16">
        <w:t xml:space="preserve"> </w:t>
      </w:r>
      <w:r w:rsidRPr="00BA211C">
        <w:t>yield,</w:t>
      </w:r>
      <w:r w:rsidR="001E1D16">
        <w:t xml:space="preserve"> </w:t>
      </w:r>
      <w:r w:rsidRPr="00BA211C">
        <w:t>while</w:t>
      </w:r>
      <w:r w:rsidR="001E1D16">
        <w:t xml:space="preserve"> </w:t>
      </w:r>
      <w:r w:rsidRPr="00BA211C">
        <w:t>the</w:t>
      </w:r>
      <w:r w:rsidR="001E1D16">
        <w:t xml:space="preserve"> </w:t>
      </w:r>
      <w:r w:rsidRPr="00BA211C">
        <w:t>Adjusted</w:t>
      </w:r>
      <w:r w:rsidR="001E1D16">
        <w:t xml:space="preserve"> </w:t>
      </w:r>
      <w:r w:rsidRPr="00BA211C">
        <w:t>R</w:t>
      </w:r>
      <w:r w:rsidRPr="00BA211C">
        <w:rPr>
          <w:vertAlign w:val="superscript"/>
        </w:rPr>
        <w:t>2</w:t>
      </w:r>
      <w:r w:rsidR="001E1D16">
        <w:t xml:space="preserve"> </w:t>
      </w:r>
      <w:r w:rsidRPr="00BA211C">
        <w:t>of</w:t>
      </w:r>
      <w:r w:rsidR="001E1D16">
        <w:t xml:space="preserve"> </w:t>
      </w:r>
      <w:r w:rsidRPr="00BA211C">
        <w:t>0.9432</w:t>
      </w:r>
      <w:r w:rsidR="001E1D16">
        <w:t xml:space="preserve"> </w:t>
      </w:r>
      <w:r w:rsidRPr="00BA211C">
        <w:t>further</w:t>
      </w:r>
      <w:r w:rsidR="001E1D16">
        <w:t xml:space="preserve"> </w:t>
      </w:r>
      <w:r w:rsidRPr="00BA211C">
        <w:t>confirms</w:t>
      </w:r>
      <w:r w:rsidR="001E1D16">
        <w:t xml:space="preserve"> </w:t>
      </w:r>
      <w:r w:rsidRPr="00BA211C">
        <w:t>the</w:t>
      </w:r>
      <w:r w:rsidR="001E1D16">
        <w:t xml:space="preserve"> </w:t>
      </w:r>
      <w:r w:rsidRPr="00BA211C">
        <w:t>high</w:t>
      </w:r>
      <w:r w:rsidR="001E1D16">
        <w:t xml:space="preserve"> </w:t>
      </w:r>
      <w:r w:rsidRPr="00BA211C">
        <w:t>degree</w:t>
      </w:r>
      <w:r w:rsidR="001E1D16">
        <w:t xml:space="preserve"> </w:t>
      </w:r>
      <w:r w:rsidRPr="00BA211C">
        <w:t>of</w:t>
      </w:r>
      <w:r w:rsidR="001E1D16">
        <w:t xml:space="preserve"> </w:t>
      </w:r>
      <w:r w:rsidRPr="00BA211C">
        <w:t>correlation</w:t>
      </w:r>
      <w:r w:rsidR="001E1D16">
        <w:t xml:space="preserve"> </w:t>
      </w:r>
      <w:r w:rsidRPr="00BA211C">
        <w:t>between</w:t>
      </w:r>
      <w:r w:rsidR="001E1D16">
        <w:t xml:space="preserve"> </w:t>
      </w:r>
      <w:r w:rsidRPr="00BA211C">
        <w:t>the</w:t>
      </w:r>
      <w:r w:rsidR="001E1D16">
        <w:t xml:space="preserve"> </w:t>
      </w:r>
      <w:r w:rsidRPr="00BA211C">
        <w:t>experimental</w:t>
      </w:r>
      <w:r w:rsidR="001E1D16">
        <w:t xml:space="preserve"> </w:t>
      </w:r>
      <w:r w:rsidRPr="00BA211C">
        <w:t>and</w:t>
      </w:r>
      <w:r w:rsidR="001E1D16">
        <w:t xml:space="preserve"> </w:t>
      </w:r>
      <w:r w:rsidRPr="00BA211C">
        <w:t>predicted</w:t>
      </w:r>
      <w:r w:rsidR="001E1D16">
        <w:t xml:space="preserve"> </w:t>
      </w:r>
      <w:r w:rsidRPr="00BA211C">
        <w:t>values.</w:t>
      </w:r>
      <w:r w:rsidR="001E1D16">
        <w:t xml:space="preserve"> </w:t>
      </w:r>
      <w:r w:rsidRPr="00BA211C">
        <w:t>Statistical</w:t>
      </w:r>
      <w:r w:rsidR="001E1D16">
        <w:t xml:space="preserve"> </w:t>
      </w:r>
      <w:r w:rsidRPr="00BA211C">
        <w:t>diagnostics</w:t>
      </w:r>
      <w:r w:rsidR="001E1D16">
        <w:t xml:space="preserve"> </w:t>
      </w:r>
      <w:r w:rsidRPr="00BA211C">
        <w:t>further</w:t>
      </w:r>
      <w:r w:rsidR="001E1D16">
        <w:t xml:space="preserve"> </w:t>
      </w:r>
      <w:r w:rsidRPr="00BA211C">
        <w:t>validated</w:t>
      </w:r>
      <w:r w:rsidR="001E1D16">
        <w:t xml:space="preserve"> </w:t>
      </w:r>
      <w:r w:rsidRPr="00BA211C">
        <w:t>the</w:t>
      </w:r>
      <w:r w:rsidR="001E1D16">
        <w:t xml:space="preserve"> </w:t>
      </w:r>
      <w:r w:rsidRPr="00BA211C">
        <w:t>model's</w:t>
      </w:r>
      <w:r w:rsidR="001E1D16">
        <w:t xml:space="preserve"> </w:t>
      </w:r>
      <w:r w:rsidRPr="00BA211C">
        <w:t>predictive</w:t>
      </w:r>
      <w:r w:rsidR="001E1D16">
        <w:t xml:space="preserve"> </w:t>
      </w:r>
      <w:r w:rsidRPr="00BA211C">
        <w:t>power.</w:t>
      </w:r>
      <w:r w:rsidR="001E1D16">
        <w:t xml:space="preserve"> </w:t>
      </w:r>
      <w:r w:rsidRPr="00BA211C">
        <w:t>The</w:t>
      </w:r>
      <w:r w:rsidR="001E1D16">
        <w:t xml:space="preserve"> </w:t>
      </w:r>
      <w:r w:rsidRPr="00BA211C">
        <w:t>Adequate</w:t>
      </w:r>
      <w:r w:rsidR="001E1D16">
        <w:t xml:space="preserve"> </w:t>
      </w:r>
      <w:r w:rsidRPr="00BA211C">
        <w:t>Precision</w:t>
      </w:r>
      <w:r w:rsidR="001E1D16">
        <w:t xml:space="preserve"> </w:t>
      </w:r>
      <w:r w:rsidRPr="00BA211C">
        <w:t>value</w:t>
      </w:r>
      <w:r w:rsidR="001E1D16">
        <w:t xml:space="preserve"> </w:t>
      </w:r>
      <w:r w:rsidRPr="00BA211C">
        <w:t>of</w:t>
      </w:r>
      <w:r w:rsidR="001E1D16">
        <w:t xml:space="preserve"> </w:t>
      </w:r>
      <w:r w:rsidRPr="00BA211C">
        <w:t>26.579,</w:t>
      </w:r>
      <w:r w:rsidR="001E1D16">
        <w:t xml:space="preserve"> </w:t>
      </w:r>
      <w:r w:rsidRPr="00BA211C">
        <w:t>far</w:t>
      </w:r>
      <w:r w:rsidR="001E1D16">
        <w:t xml:space="preserve"> </w:t>
      </w:r>
      <w:r w:rsidRPr="00BA211C">
        <w:t>exceeding</w:t>
      </w:r>
      <w:r w:rsidR="001E1D16">
        <w:t xml:space="preserve"> </w:t>
      </w:r>
      <w:r w:rsidRPr="00BA211C">
        <w:t>the</w:t>
      </w:r>
      <w:r w:rsidR="001E1D16">
        <w:t xml:space="preserve"> </w:t>
      </w:r>
      <w:r w:rsidRPr="00BA211C">
        <w:t>desirable</w:t>
      </w:r>
      <w:r w:rsidR="001E1D16">
        <w:t xml:space="preserve"> </w:t>
      </w:r>
      <w:r w:rsidRPr="00BA211C">
        <w:t>threshold</w:t>
      </w:r>
      <w:r w:rsidR="001E1D16">
        <w:t xml:space="preserve"> </w:t>
      </w:r>
      <w:r w:rsidRPr="00BA211C">
        <w:t>of</w:t>
      </w:r>
      <w:r w:rsidR="001E1D16">
        <w:t xml:space="preserve"> </w:t>
      </w:r>
      <w:r w:rsidRPr="00BA211C">
        <w:t>4</w:t>
      </w:r>
      <w:r w:rsidR="001E1D16">
        <w:t xml:space="preserve"> </w:t>
      </w:r>
      <w:r w:rsidRPr="00BA211C">
        <w:t>demonstrates</w:t>
      </w:r>
      <w:r w:rsidR="001E1D16">
        <w:t xml:space="preserve"> </w:t>
      </w:r>
      <w:r w:rsidRPr="00BA211C">
        <w:t>an</w:t>
      </w:r>
      <w:r w:rsidR="001E1D16">
        <w:t xml:space="preserve"> </w:t>
      </w:r>
      <w:r w:rsidRPr="00BA211C">
        <w:t>excellent</w:t>
      </w:r>
      <w:r w:rsidR="001E1D16">
        <w:t xml:space="preserve"> </w:t>
      </w:r>
      <w:r w:rsidRPr="00BA211C">
        <w:t>signal-to-noise</w:t>
      </w:r>
      <w:r w:rsidR="001E1D16">
        <w:t xml:space="preserve"> </w:t>
      </w:r>
      <w:r w:rsidRPr="00BA211C">
        <w:t>ratio.</w:t>
      </w:r>
      <w:r w:rsidR="001E1D16">
        <w:t xml:space="preserve"> </w:t>
      </w:r>
      <w:r w:rsidRPr="00BA211C">
        <w:t>Furthermore,</w:t>
      </w:r>
      <w:r w:rsidR="001E1D16">
        <w:t xml:space="preserve"> </w:t>
      </w:r>
      <w:r w:rsidRPr="00BA211C">
        <w:t>the</w:t>
      </w:r>
      <w:r w:rsidR="001E1D16">
        <w:t xml:space="preserve"> </w:t>
      </w:r>
      <w:r w:rsidRPr="00BA211C">
        <w:t>Lack</w:t>
      </w:r>
      <w:r w:rsidR="001E1D16">
        <w:t xml:space="preserve"> </w:t>
      </w:r>
      <w:r w:rsidRPr="00BA211C">
        <w:t>of</w:t>
      </w:r>
      <w:r w:rsidR="001E1D16">
        <w:t xml:space="preserve"> </w:t>
      </w:r>
      <w:r w:rsidRPr="00BA211C">
        <w:t>Fit</w:t>
      </w:r>
      <w:r w:rsidR="001E1D16">
        <w:t xml:space="preserve"> </w:t>
      </w:r>
      <w:r w:rsidRPr="00BA211C">
        <w:t>p-value</w:t>
      </w:r>
      <w:r w:rsidR="001E1D16">
        <w:t xml:space="preserve"> </w:t>
      </w:r>
      <w:r w:rsidRPr="00BA211C">
        <w:t>of</w:t>
      </w:r>
      <w:r w:rsidR="001E1D16">
        <w:t xml:space="preserve"> </w:t>
      </w:r>
      <w:r w:rsidRPr="00BA211C">
        <w:t>0.1758</w:t>
      </w:r>
      <w:r w:rsidR="001E1D16">
        <w:t xml:space="preserve"> </w:t>
      </w:r>
      <w:r w:rsidRPr="00BA211C">
        <w:t>was</w:t>
      </w:r>
      <w:r w:rsidR="001E1D16">
        <w:t xml:space="preserve"> </w:t>
      </w:r>
      <w:r w:rsidRPr="00BA211C">
        <w:t>non-significant,</w:t>
      </w:r>
      <w:r w:rsidR="001E1D16">
        <w:t xml:space="preserve"> </w:t>
      </w:r>
      <w:r w:rsidRPr="00BA211C">
        <w:t>confirming</w:t>
      </w:r>
      <w:r w:rsidR="001E1D16">
        <w:t xml:space="preserve"> </w:t>
      </w:r>
      <w:r w:rsidRPr="00BA211C">
        <w:t>that</w:t>
      </w:r>
      <w:r w:rsidR="001E1D16">
        <w:t xml:space="preserve"> </w:t>
      </w:r>
      <w:r w:rsidRPr="00BA211C">
        <w:t>the</w:t>
      </w:r>
      <w:r w:rsidR="001E1D16">
        <w:t xml:space="preserve"> </w:t>
      </w:r>
      <w:r w:rsidRPr="00BA211C">
        <w:t>quadratic</w:t>
      </w:r>
      <w:r w:rsidR="001E1D16">
        <w:t xml:space="preserve"> </w:t>
      </w:r>
      <w:r w:rsidRPr="00BA211C">
        <w:t>model</w:t>
      </w:r>
      <w:r w:rsidR="001E1D16">
        <w:t xml:space="preserve"> </w:t>
      </w:r>
      <w:r w:rsidRPr="00BA211C">
        <w:t>is</w:t>
      </w:r>
      <w:r w:rsidR="001E1D16">
        <w:t xml:space="preserve"> </w:t>
      </w:r>
      <w:r w:rsidRPr="00BA211C">
        <w:t>an</w:t>
      </w:r>
      <w:r w:rsidR="001E1D16">
        <w:t xml:space="preserve"> </w:t>
      </w:r>
      <w:r w:rsidRPr="00BA211C">
        <w:t>adequate</w:t>
      </w:r>
      <w:r w:rsidR="001E1D16">
        <w:t xml:space="preserve"> </w:t>
      </w:r>
      <w:r w:rsidRPr="00BA211C">
        <w:t>tool</w:t>
      </w:r>
      <w:r w:rsidR="001E1D16">
        <w:t xml:space="preserve"> </w:t>
      </w:r>
      <w:r w:rsidRPr="00BA211C">
        <w:t>for</w:t>
      </w:r>
      <w:r w:rsidR="001E1D16">
        <w:t xml:space="preserve"> </w:t>
      </w:r>
      <w:r w:rsidRPr="00BA211C">
        <w:t>predicting</w:t>
      </w:r>
      <w:r w:rsidR="001E1D16">
        <w:t xml:space="preserve"> </w:t>
      </w:r>
      <w:r w:rsidRPr="00BA211C">
        <w:t>PHB</w:t>
      </w:r>
      <w:r w:rsidR="001E1D16">
        <w:t xml:space="preserve"> </w:t>
      </w:r>
      <w:r w:rsidRPr="00BA211C">
        <w:t>production</w:t>
      </w:r>
      <w:r w:rsidR="001E1D16">
        <w:t xml:space="preserve"> </w:t>
      </w:r>
      <w:r w:rsidRPr="00BA211C">
        <w:t>using</w:t>
      </w:r>
      <w:r w:rsidR="001E1D16">
        <w:t xml:space="preserve"> </w:t>
      </w:r>
      <w:r w:rsidRPr="00BA211C">
        <w:t>wheat</w:t>
      </w:r>
      <w:r w:rsidR="001E1D16">
        <w:t xml:space="preserve"> </w:t>
      </w:r>
      <w:r w:rsidRPr="00BA211C">
        <w:t>bran</w:t>
      </w:r>
      <w:r w:rsidR="001E1D16">
        <w:t xml:space="preserve"> </w:t>
      </w:r>
      <w:r w:rsidRPr="00BA211C">
        <w:t>hydrolysate.</w:t>
      </w:r>
      <w:r w:rsidR="001E1D16">
        <w:t xml:space="preserve"> </w:t>
      </w:r>
      <w:r w:rsidRPr="00BA211C">
        <w:t>The</w:t>
      </w:r>
      <w:r w:rsidR="001E1D16">
        <w:t xml:space="preserve"> </w:t>
      </w:r>
      <w:r w:rsidRPr="00BA211C">
        <w:t>high</w:t>
      </w:r>
      <w:r w:rsidR="001E1D16">
        <w:t xml:space="preserve"> </w:t>
      </w:r>
      <w:r w:rsidRPr="00BA211C">
        <w:t>predicted</w:t>
      </w:r>
      <w:r w:rsidR="001E1D16">
        <w:t xml:space="preserve"> </w:t>
      </w:r>
      <w:r w:rsidRPr="00BA211C">
        <w:t>R²</w:t>
      </w:r>
      <w:r w:rsidR="001E1D16">
        <w:t xml:space="preserve"> </w:t>
      </w:r>
      <w:r w:rsidRPr="00BA211C">
        <w:t>of</w:t>
      </w:r>
      <w:r w:rsidR="001E1D16">
        <w:t xml:space="preserve"> </w:t>
      </w:r>
      <w:r w:rsidRPr="00BA211C">
        <w:t>0.8529</w:t>
      </w:r>
      <w:r w:rsidR="001E1D16">
        <w:t xml:space="preserve"> </w:t>
      </w:r>
      <w:r w:rsidRPr="00BA211C">
        <w:t>suggests</w:t>
      </w:r>
      <w:r w:rsidR="001E1D16">
        <w:t xml:space="preserve"> </w:t>
      </w:r>
      <w:r w:rsidRPr="00BA211C">
        <w:t>that</w:t>
      </w:r>
      <w:r w:rsidR="001E1D16">
        <w:t xml:space="preserve"> </w:t>
      </w:r>
      <w:r w:rsidRPr="00BA211C">
        <w:t>this</w:t>
      </w:r>
      <w:r w:rsidR="001E1D16">
        <w:t xml:space="preserve"> </w:t>
      </w:r>
      <w:r w:rsidRPr="00BA211C">
        <w:t>model</w:t>
      </w:r>
      <w:r w:rsidR="001E1D16">
        <w:t xml:space="preserve"> </w:t>
      </w:r>
      <w:r w:rsidRPr="00BA211C">
        <w:t>can</w:t>
      </w:r>
      <w:r w:rsidR="001E1D16">
        <w:t xml:space="preserve"> </w:t>
      </w:r>
      <w:r w:rsidRPr="00BA211C">
        <w:t>be</w:t>
      </w:r>
      <w:r w:rsidR="001E1D16">
        <w:t xml:space="preserve"> </w:t>
      </w:r>
      <w:r w:rsidRPr="00BA211C">
        <w:t>effectively</w:t>
      </w:r>
      <w:r w:rsidR="001E1D16">
        <w:t xml:space="preserve"> </w:t>
      </w:r>
      <w:r w:rsidRPr="00BA211C">
        <w:t>utilized</w:t>
      </w:r>
      <w:r w:rsidR="001E1D16">
        <w:t xml:space="preserve"> </w:t>
      </w:r>
      <w:r w:rsidRPr="00BA211C">
        <w:t>for</w:t>
      </w:r>
      <w:r w:rsidR="001E1D16">
        <w:t xml:space="preserve"> </w:t>
      </w:r>
      <w:r w:rsidRPr="00BA211C">
        <w:t>industrial</w:t>
      </w:r>
      <w:r w:rsidR="001E1D16">
        <w:t xml:space="preserve"> </w:t>
      </w:r>
      <w:r w:rsidRPr="00BA211C">
        <w:t>scaling</w:t>
      </w:r>
      <w:r w:rsidR="001E1D16">
        <w:t xml:space="preserve"> </w:t>
      </w:r>
      <w:r w:rsidRPr="00BA211C">
        <w:t>and</w:t>
      </w:r>
      <w:r w:rsidR="001E1D16">
        <w:t xml:space="preserve"> </w:t>
      </w:r>
      <w:r w:rsidRPr="00BA211C">
        <w:t>process</w:t>
      </w:r>
      <w:r w:rsidR="001E1D16">
        <w:t xml:space="preserve"> </w:t>
      </w:r>
      <w:r w:rsidRPr="00BA211C">
        <w:t>control.</w:t>
      </w:r>
    </w:p>
    <w:p w14:paraId="7BD3C5F8" w14:textId="4B6EA2AE" w:rsidR="00BA211C" w:rsidRPr="00BA211C" w:rsidRDefault="00BA211C" w:rsidP="00BA211C">
      <w:pPr>
        <w:rPr>
          <w:bCs/>
          <w:iCs/>
        </w:rPr>
      </w:pPr>
      <w:bookmarkStart w:id="3" w:name="_Toc211251385"/>
      <w:bookmarkStart w:id="4" w:name="_Toc216888676"/>
      <w:bookmarkStart w:id="5" w:name="_Toc216889231"/>
      <w:r w:rsidRPr="00BA211C">
        <w:rPr>
          <w:b/>
          <w:bCs/>
          <w:iCs/>
        </w:rPr>
        <w:t>Table</w:t>
      </w:r>
      <w:r w:rsidR="001E1D16">
        <w:rPr>
          <w:b/>
          <w:bCs/>
          <w:iCs/>
        </w:rPr>
        <w:t xml:space="preserve"> </w:t>
      </w:r>
      <w:r w:rsidRPr="00BA211C">
        <w:rPr>
          <w:b/>
          <w:bCs/>
          <w:iCs/>
        </w:rPr>
        <w:fldChar w:fldCharType="begin"/>
      </w:r>
      <w:r w:rsidRPr="00BA211C">
        <w:rPr>
          <w:b/>
          <w:bCs/>
          <w:iCs/>
        </w:rPr>
        <w:instrText xml:space="preserve"> SEQ Table \* ARABIC </w:instrText>
      </w:r>
      <w:r w:rsidRPr="00BA211C">
        <w:rPr>
          <w:b/>
          <w:bCs/>
          <w:iCs/>
        </w:rPr>
        <w:fldChar w:fldCharType="separate"/>
      </w:r>
      <w:r w:rsidRPr="00BA211C">
        <w:rPr>
          <w:b/>
          <w:bCs/>
          <w:iCs/>
        </w:rPr>
        <w:t>1</w:t>
      </w:r>
      <w:r w:rsidRPr="00BA211C">
        <w:fldChar w:fldCharType="end"/>
      </w:r>
      <w:r w:rsidRPr="00BA211C">
        <w:rPr>
          <w:b/>
          <w:bCs/>
          <w:iCs/>
          <w:lang w:val="en-GB"/>
        </w:rPr>
        <w:t>.</w:t>
      </w:r>
      <w:r w:rsidR="001E1D16">
        <w:rPr>
          <w:b/>
          <w:bCs/>
          <w:iCs/>
          <w:lang w:val="en-GB"/>
        </w:rPr>
        <w:t xml:space="preserve"> </w:t>
      </w:r>
      <w:r w:rsidRPr="00BA211C">
        <w:rPr>
          <w:bCs/>
          <w:iCs/>
        </w:rPr>
        <w:t>Central</w:t>
      </w:r>
      <w:r w:rsidR="001E1D16">
        <w:rPr>
          <w:bCs/>
          <w:iCs/>
        </w:rPr>
        <w:t xml:space="preserve"> </w:t>
      </w:r>
      <w:r w:rsidRPr="00BA211C">
        <w:rPr>
          <w:bCs/>
          <w:iCs/>
        </w:rPr>
        <w:t>Composite</w:t>
      </w:r>
      <w:r w:rsidR="001E1D16">
        <w:rPr>
          <w:bCs/>
          <w:iCs/>
        </w:rPr>
        <w:t xml:space="preserve"> </w:t>
      </w:r>
      <w:r w:rsidRPr="00BA211C">
        <w:rPr>
          <w:bCs/>
          <w:iCs/>
        </w:rPr>
        <w:t>Design</w:t>
      </w:r>
      <w:r w:rsidR="001E1D16">
        <w:rPr>
          <w:bCs/>
          <w:iCs/>
        </w:rPr>
        <w:t xml:space="preserve"> </w:t>
      </w:r>
      <w:r w:rsidRPr="00BA211C">
        <w:rPr>
          <w:bCs/>
          <w:iCs/>
        </w:rPr>
        <w:t>matrix</w:t>
      </w:r>
      <w:r w:rsidR="001E1D16">
        <w:rPr>
          <w:bCs/>
          <w:iCs/>
        </w:rPr>
        <w:t xml:space="preserve"> </w:t>
      </w:r>
      <w:r w:rsidRPr="00BA211C">
        <w:rPr>
          <w:bCs/>
          <w:iCs/>
        </w:rPr>
        <w:t>of</w:t>
      </w:r>
      <w:r w:rsidR="001E1D16">
        <w:rPr>
          <w:bCs/>
          <w:iCs/>
        </w:rPr>
        <w:t xml:space="preserve"> </w:t>
      </w:r>
      <w:r w:rsidRPr="00BA211C">
        <w:rPr>
          <w:bCs/>
          <w:iCs/>
        </w:rPr>
        <w:t>four</w:t>
      </w:r>
      <w:r w:rsidR="001E1D16">
        <w:rPr>
          <w:bCs/>
          <w:iCs/>
        </w:rPr>
        <w:t xml:space="preserve"> </w:t>
      </w:r>
      <w:r w:rsidRPr="00BA211C">
        <w:rPr>
          <w:bCs/>
          <w:iCs/>
        </w:rPr>
        <w:t>process</w:t>
      </w:r>
      <w:r w:rsidR="001E1D16">
        <w:rPr>
          <w:bCs/>
          <w:iCs/>
        </w:rPr>
        <w:t xml:space="preserve"> </w:t>
      </w:r>
      <w:r w:rsidRPr="00BA211C">
        <w:rPr>
          <w:bCs/>
          <w:iCs/>
        </w:rPr>
        <w:t>parameters</w:t>
      </w:r>
      <w:r w:rsidR="001E1D16">
        <w:rPr>
          <w:bCs/>
          <w:iCs/>
        </w:rPr>
        <w:t xml:space="preserve"> </w:t>
      </w:r>
      <w:r w:rsidRPr="00BA211C">
        <w:rPr>
          <w:bCs/>
          <w:iCs/>
        </w:rPr>
        <w:t>showing</w:t>
      </w:r>
      <w:r w:rsidR="001E1D16">
        <w:rPr>
          <w:bCs/>
          <w:iCs/>
        </w:rPr>
        <w:t xml:space="preserve"> </w:t>
      </w:r>
      <w:r w:rsidRPr="00BA211C">
        <w:rPr>
          <w:bCs/>
          <w:iCs/>
        </w:rPr>
        <w:t>the</w:t>
      </w:r>
      <w:r w:rsidR="001E1D16">
        <w:rPr>
          <w:bCs/>
          <w:iCs/>
        </w:rPr>
        <w:t xml:space="preserve"> </w:t>
      </w:r>
      <w:r w:rsidRPr="00BA211C">
        <w:rPr>
          <w:bCs/>
          <w:iCs/>
        </w:rPr>
        <w:t>actual</w:t>
      </w:r>
      <w:r w:rsidR="001E1D16">
        <w:rPr>
          <w:bCs/>
          <w:iCs/>
        </w:rPr>
        <w:t xml:space="preserve"> </w:t>
      </w:r>
      <w:r w:rsidRPr="00BA211C">
        <w:rPr>
          <w:bCs/>
          <w:iCs/>
        </w:rPr>
        <w:t>and</w:t>
      </w:r>
      <w:r w:rsidR="001E1D16">
        <w:rPr>
          <w:bCs/>
          <w:iCs/>
        </w:rPr>
        <w:t xml:space="preserve"> </w:t>
      </w:r>
      <w:r w:rsidRPr="00BA211C">
        <w:rPr>
          <w:bCs/>
          <w:iCs/>
        </w:rPr>
        <w:t>predicted</w:t>
      </w:r>
      <w:r w:rsidR="001E1D16">
        <w:rPr>
          <w:bCs/>
          <w:iCs/>
        </w:rPr>
        <w:t xml:space="preserve"> </w:t>
      </w:r>
      <w:r w:rsidRPr="00BA211C">
        <w:rPr>
          <w:bCs/>
          <w:iCs/>
        </w:rPr>
        <w:t>yield</w:t>
      </w:r>
      <w:r w:rsidR="001E1D16">
        <w:rPr>
          <w:bCs/>
          <w:iCs/>
        </w:rPr>
        <w:t xml:space="preserve"> </w:t>
      </w:r>
      <w:r w:rsidRPr="00BA211C">
        <w:rPr>
          <w:bCs/>
          <w:iCs/>
        </w:rPr>
        <w:t>for</w:t>
      </w:r>
      <w:r w:rsidR="001E1D16">
        <w:rPr>
          <w:bCs/>
          <w:iCs/>
        </w:rPr>
        <w:t xml:space="preserve"> </w:t>
      </w:r>
      <w:r w:rsidRPr="00BA211C">
        <w:rPr>
          <w:bCs/>
          <w:iCs/>
        </w:rPr>
        <w:t>PHA</w:t>
      </w:r>
      <w:r w:rsidR="001E1D16">
        <w:rPr>
          <w:bCs/>
          <w:iCs/>
        </w:rPr>
        <w:t xml:space="preserve"> </w:t>
      </w:r>
      <w:r w:rsidRPr="00BA211C">
        <w:rPr>
          <w:bCs/>
          <w:iCs/>
        </w:rPr>
        <w:t>production</w:t>
      </w:r>
      <w:r w:rsidR="001E1D16">
        <w:rPr>
          <w:bCs/>
          <w:iCs/>
        </w:rPr>
        <w:t xml:space="preserve"> </w:t>
      </w:r>
      <w:r w:rsidRPr="00BA211C">
        <w:rPr>
          <w:bCs/>
          <w:iCs/>
        </w:rPr>
        <w:t>by</w:t>
      </w:r>
      <w:r w:rsidR="001E1D16">
        <w:rPr>
          <w:bCs/>
          <w:iCs/>
        </w:rPr>
        <w:t xml:space="preserve"> </w:t>
      </w:r>
      <w:r w:rsidRPr="00BA211C">
        <w:rPr>
          <w:i/>
        </w:rPr>
        <w:t>Bacillus</w:t>
      </w:r>
      <w:r w:rsidR="001E1D16">
        <w:rPr>
          <w:i/>
        </w:rPr>
        <w:t xml:space="preserve"> </w:t>
      </w:r>
      <w:r w:rsidRPr="00BA211C">
        <w:rPr>
          <w:i/>
        </w:rPr>
        <w:t>subtilis</w:t>
      </w:r>
      <w:r w:rsidR="001E1D16">
        <w:rPr>
          <w:iCs/>
        </w:rPr>
        <w:t xml:space="preserve"> </w:t>
      </w:r>
      <w:r w:rsidRPr="00BA211C">
        <w:rPr>
          <w:bCs/>
          <w:iCs/>
        </w:rPr>
        <w:t>using</w:t>
      </w:r>
      <w:r w:rsidR="001E1D16">
        <w:rPr>
          <w:bCs/>
          <w:iCs/>
        </w:rPr>
        <w:t xml:space="preserve"> </w:t>
      </w:r>
      <w:r w:rsidRPr="00BA211C">
        <w:rPr>
          <w:bCs/>
          <w:iCs/>
        </w:rPr>
        <w:t>Wheat</w:t>
      </w:r>
      <w:r w:rsidR="001E1D16">
        <w:rPr>
          <w:bCs/>
          <w:iCs/>
        </w:rPr>
        <w:t xml:space="preserve"> </w:t>
      </w:r>
      <w:r w:rsidRPr="00BA211C">
        <w:rPr>
          <w:bCs/>
          <w:iCs/>
        </w:rPr>
        <w:t>bran.</w:t>
      </w:r>
      <w:bookmarkEnd w:id="3"/>
      <w:bookmarkEnd w:id="4"/>
      <w:bookmarkEnd w:id="5"/>
    </w:p>
    <w:tbl>
      <w:tblPr>
        <w:tblStyle w:val="TableGrid"/>
        <w:tblpPr w:leftFromText="181" w:rightFromText="181" w:vertAnchor="text" w:horzAnchor="margin" w:tblpY="120"/>
        <w:tblOverlap w:val="never"/>
        <w:tblW w:w="889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1232"/>
        <w:gridCol w:w="1181"/>
        <w:gridCol w:w="1174"/>
        <w:gridCol w:w="1151"/>
        <w:gridCol w:w="1345"/>
        <w:gridCol w:w="1500"/>
      </w:tblGrid>
      <w:tr w:rsidR="00BA211C" w:rsidRPr="00BA211C" w14:paraId="2E97935A" w14:textId="77777777" w:rsidTr="00A53AB2">
        <w:trPr>
          <w:trHeight w:val="296"/>
        </w:trPr>
        <w:tc>
          <w:tcPr>
            <w:tcW w:w="1414" w:type="dxa"/>
            <w:tcBorders>
              <w:top w:val="single" w:sz="4" w:space="0" w:color="auto"/>
              <w:left w:val="nil"/>
              <w:bottom w:val="nil"/>
              <w:right w:val="nil"/>
            </w:tcBorders>
            <w:hideMark/>
          </w:tcPr>
          <w:p w14:paraId="065EB921" w14:textId="77777777" w:rsidR="00BA211C" w:rsidRPr="00BA211C" w:rsidRDefault="00BA211C" w:rsidP="00BA211C">
            <w:r w:rsidRPr="00BA211C">
              <w:t>Run</w:t>
            </w:r>
          </w:p>
        </w:tc>
        <w:tc>
          <w:tcPr>
            <w:tcW w:w="1208" w:type="dxa"/>
            <w:tcBorders>
              <w:top w:val="single" w:sz="4" w:space="0" w:color="auto"/>
              <w:left w:val="nil"/>
              <w:bottom w:val="nil"/>
              <w:right w:val="nil"/>
            </w:tcBorders>
            <w:hideMark/>
          </w:tcPr>
          <w:p w14:paraId="7AF0C82E" w14:textId="4A9BD20D" w:rsidR="00BA211C" w:rsidRPr="00BA211C" w:rsidRDefault="00BA211C" w:rsidP="00BA211C">
            <w:r w:rsidRPr="00BA211C">
              <w:t>Factor</w:t>
            </w:r>
            <w:r w:rsidR="001E1D16">
              <w:t xml:space="preserve"> </w:t>
            </w:r>
            <w:r w:rsidRPr="00BA211C">
              <w:t>A</w:t>
            </w:r>
          </w:p>
        </w:tc>
        <w:tc>
          <w:tcPr>
            <w:tcW w:w="1184" w:type="dxa"/>
            <w:tcBorders>
              <w:top w:val="single" w:sz="4" w:space="0" w:color="auto"/>
              <w:left w:val="nil"/>
              <w:bottom w:val="nil"/>
              <w:right w:val="nil"/>
            </w:tcBorders>
          </w:tcPr>
          <w:p w14:paraId="023C7876" w14:textId="6FC7717D" w:rsidR="00BA211C" w:rsidRPr="00BA211C" w:rsidRDefault="00BA211C" w:rsidP="00BA211C">
            <w:r w:rsidRPr="00BA211C">
              <w:t>Factor</w:t>
            </w:r>
            <w:r w:rsidR="001E1D16">
              <w:t xml:space="preserve"> </w:t>
            </w:r>
            <w:r w:rsidRPr="00BA211C">
              <w:t>B</w:t>
            </w:r>
          </w:p>
        </w:tc>
        <w:tc>
          <w:tcPr>
            <w:tcW w:w="1184" w:type="dxa"/>
            <w:tcBorders>
              <w:top w:val="single" w:sz="4" w:space="0" w:color="auto"/>
              <w:left w:val="nil"/>
              <w:bottom w:val="nil"/>
              <w:right w:val="nil"/>
            </w:tcBorders>
          </w:tcPr>
          <w:p w14:paraId="64E60222" w14:textId="7A4CF968" w:rsidR="00BA211C" w:rsidRPr="00BA211C" w:rsidRDefault="00BA211C" w:rsidP="00BA211C">
            <w:r w:rsidRPr="00BA211C">
              <w:t>Factor</w:t>
            </w:r>
            <w:r w:rsidR="001E1D16">
              <w:t xml:space="preserve"> </w:t>
            </w:r>
            <w:r w:rsidRPr="00BA211C">
              <w:t>D</w:t>
            </w:r>
          </w:p>
        </w:tc>
        <w:tc>
          <w:tcPr>
            <w:tcW w:w="1196" w:type="dxa"/>
            <w:tcBorders>
              <w:top w:val="single" w:sz="4" w:space="0" w:color="auto"/>
              <w:left w:val="nil"/>
              <w:bottom w:val="nil"/>
              <w:right w:val="nil"/>
            </w:tcBorders>
            <w:hideMark/>
          </w:tcPr>
          <w:p w14:paraId="66ECC631" w14:textId="511FF816" w:rsidR="00BA211C" w:rsidRPr="00BA211C" w:rsidRDefault="00BA211C" w:rsidP="00BA211C">
            <w:r w:rsidRPr="00BA211C">
              <w:t>Factor</w:t>
            </w:r>
            <w:r w:rsidR="001E1D16">
              <w:t xml:space="preserve"> </w:t>
            </w:r>
            <w:r w:rsidRPr="00BA211C">
              <w:t>C</w:t>
            </w:r>
          </w:p>
        </w:tc>
        <w:tc>
          <w:tcPr>
            <w:tcW w:w="1374" w:type="dxa"/>
            <w:vMerge w:val="restart"/>
            <w:tcBorders>
              <w:top w:val="single" w:sz="4" w:space="0" w:color="auto"/>
              <w:left w:val="nil"/>
              <w:right w:val="nil"/>
            </w:tcBorders>
          </w:tcPr>
          <w:p w14:paraId="247C2F9A" w14:textId="3E920FEA" w:rsidR="00BA211C" w:rsidRPr="00BA211C" w:rsidRDefault="00BA211C" w:rsidP="00BA211C">
            <w:r w:rsidRPr="00BA211C">
              <w:t>Predicted</w:t>
            </w:r>
            <w:r w:rsidR="001E1D16">
              <w:t xml:space="preserve"> </w:t>
            </w:r>
            <w:r w:rsidRPr="00BA211C">
              <w:t>value</w:t>
            </w:r>
            <w:r w:rsidR="001E1D16">
              <w:t xml:space="preserve"> </w:t>
            </w:r>
            <w:r w:rsidRPr="00BA211C">
              <w:t>(mg/L)</w:t>
            </w:r>
          </w:p>
        </w:tc>
        <w:tc>
          <w:tcPr>
            <w:tcW w:w="1335" w:type="dxa"/>
            <w:vMerge w:val="restart"/>
            <w:tcBorders>
              <w:top w:val="single" w:sz="4" w:space="0" w:color="auto"/>
              <w:left w:val="nil"/>
              <w:right w:val="nil"/>
            </w:tcBorders>
          </w:tcPr>
          <w:p w14:paraId="4B3AECB4" w14:textId="0C72B5F7" w:rsidR="00BA211C" w:rsidRPr="00BA211C" w:rsidRDefault="00BA211C" w:rsidP="00BA211C">
            <w:r w:rsidRPr="00BA211C">
              <w:t>Experimental</w:t>
            </w:r>
            <w:r w:rsidR="001E1D16">
              <w:t xml:space="preserve"> </w:t>
            </w:r>
            <w:r w:rsidRPr="00BA211C">
              <w:t>value</w:t>
            </w:r>
            <w:r w:rsidR="001E1D16">
              <w:t xml:space="preserve"> </w:t>
            </w:r>
            <w:r w:rsidRPr="00BA211C">
              <w:t>(mg/L)</w:t>
            </w:r>
          </w:p>
        </w:tc>
      </w:tr>
      <w:tr w:rsidR="00BA211C" w:rsidRPr="00BA211C" w14:paraId="48ADFF69" w14:textId="77777777" w:rsidTr="00A53AB2">
        <w:trPr>
          <w:trHeight w:val="611"/>
        </w:trPr>
        <w:tc>
          <w:tcPr>
            <w:tcW w:w="1414" w:type="dxa"/>
            <w:tcBorders>
              <w:top w:val="nil"/>
              <w:left w:val="nil"/>
              <w:bottom w:val="single" w:sz="4" w:space="0" w:color="auto"/>
              <w:right w:val="nil"/>
            </w:tcBorders>
          </w:tcPr>
          <w:p w14:paraId="07FCB4FF" w14:textId="77777777" w:rsidR="00BA211C" w:rsidRPr="00BA211C" w:rsidRDefault="00BA211C" w:rsidP="00BA211C"/>
        </w:tc>
        <w:tc>
          <w:tcPr>
            <w:tcW w:w="1208" w:type="dxa"/>
            <w:tcBorders>
              <w:top w:val="nil"/>
              <w:left w:val="nil"/>
              <w:bottom w:val="single" w:sz="4" w:space="0" w:color="auto"/>
              <w:right w:val="nil"/>
            </w:tcBorders>
            <w:hideMark/>
          </w:tcPr>
          <w:p w14:paraId="04B85130" w14:textId="6AD2A86E" w:rsidR="00BA211C" w:rsidRPr="00BA211C" w:rsidRDefault="00BA211C" w:rsidP="00BA211C">
            <w:r w:rsidRPr="00BA211C">
              <w:t>Incubation</w:t>
            </w:r>
            <w:r w:rsidR="001E1D16">
              <w:t xml:space="preserve"> </w:t>
            </w:r>
            <w:r w:rsidRPr="00BA211C">
              <w:t>time</w:t>
            </w:r>
            <w:r w:rsidR="001E1D16">
              <w:t xml:space="preserve"> </w:t>
            </w:r>
            <w:r w:rsidRPr="00BA211C">
              <w:t>(h)</w:t>
            </w:r>
          </w:p>
        </w:tc>
        <w:tc>
          <w:tcPr>
            <w:tcW w:w="1184" w:type="dxa"/>
            <w:tcBorders>
              <w:top w:val="nil"/>
              <w:left w:val="nil"/>
              <w:bottom w:val="single" w:sz="4" w:space="0" w:color="auto"/>
              <w:right w:val="nil"/>
            </w:tcBorders>
          </w:tcPr>
          <w:p w14:paraId="2E0F5AE8" w14:textId="5169B609" w:rsidR="00BA211C" w:rsidRPr="00BA211C" w:rsidRDefault="00BA211C" w:rsidP="00BA211C">
            <w:r w:rsidRPr="00BA211C">
              <w:t>Substrate</w:t>
            </w:r>
            <w:r w:rsidR="001E1D16">
              <w:t xml:space="preserve"> </w:t>
            </w:r>
            <w:r w:rsidRPr="00BA211C">
              <w:t>Conc.</w:t>
            </w:r>
            <w:r w:rsidR="001E1D16">
              <w:t xml:space="preserve"> </w:t>
            </w:r>
            <w:r w:rsidRPr="00BA211C">
              <w:t>(g)</w:t>
            </w:r>
          </w:p>
        </w:tc>
        <w:tc>
          <w:tcPr>
            <w:tcW w:w="1184" w:type="dxa"/>
            <w:tcBorders>
              <w:top w:val="nil"/>
              <w:left w:val="nil"/>
              <w:bottom w:val="single" w:sz="4" w:space="0" w:color="auto"/>
              <w:right w:val="nil"/>
            </w:tcBorders>
          </w:tcPr>
          <w:p w14:paraId="1E1F402A" w14:textId="78DD2EB1" w:rsidR="00BA211C" w:rsidRPr="00BA211C" w:rsidRDefault="00BA211C" w:rsidP="00BA211C">
            <w:r w:rsidRPr="00BA211C">
              <w:t>Inoculum</w:t>
            </w:r>
            <w:r w:rsidR="001E1D16">
              <w:t xml:space="preserve"> </w:t>
            </w:r>
            <w:r w:rsidRPr="00BA211C">
              <w:t>size</w:t>
            </w:r>
            <w:r w:rsidR="001E1D16">
              <w:t xml:space="preserve"> </w:t>
            </w:r>
            <w:r w:rsidRPr="00BA211C">
              <w:t>(µL)</w:t>
            </w:r>
          </w:p>
        </w:tc>
        <w:tc>
          <w:tcPr>
            <w:tcW w:w="1196" w:type="dxa"/>
            <w:tcBorders>
              <w:top w:val="nil"/>
              <w:left w:val="nil"/>
              <w:bottom w:val="single" w:sz="4" w:space="0" w:color="auto"/>
              <w:right w:val="nil"/>
            </w:tcBorders>
            <w:hideMark/>
          </w:tcPr>
          <w:p w14:paraId="2FED427B" w14:textId="77777777" w:rsidR="00BA211C" w:rsidRPr="00BA211C" w:rsidRDefault="00BA211C" w:rsidP="00BA211C">
            <w:r w:rsidRPr="00BA211C">
              <w:t>pH</w:t>
            </w:r>
          </w:p>
        </w:tc>
        <w:tc>
          <w:tcPr>
            <w:tcW w:w="1374" w:type="dxa"/>
            <w:vMerge/>
            <w:tcBorders>
              <w:left w:val="nil"/>
              <w:bottom w:val="single" w:sz="4" w:space="0" w:color="auto"/>
              <w:right w:val="nil"/>
            </w:tcBorders>
          </w:tcPr>
          <w:p w14:paraId="3C1C3D81" w14:textId="77777777" w:rsidR="00BA211C" w:rsidRPr="00BA211C" w:rsidRDefault="00BA211C" w:rsidP="00BA211C"/>
        </w:tc>
        <w:tc>
          <w:tcPr>
            <w:tcW w:w="1335" w:type="dxa"/>
            <w:vMerge/>
            <w:tcBorders>
              <w:left w:val="nil"/>
              <w:bottom w:val="single" w:sz="4" w:space="0" w:color="auto"/>
              <w:right w:val="nil"/>
            </w:tcBorders>
          </w:tcPr>
          <w:p w14:paraId="22704905" w14:textId="77777777" w:rsidR="00BA211C" w:rsidRPr="00BA211C" w:rsidRDefault="00BA211C" w:rsidP="00BA211C"/>
        </w:tc>
      </w:tr>
      <w:tr w:rsidR="00BA211C" w:rsidRPr="00BA211C" w14:paraId="652051C1" w14:textId="77777777" w:rsidTr="00A53AB2">
        <w:trPr>
          <w:trHeight w:val="144"/>
        </w:trPr>
        <w:tc>
          <w:tcPr>
            <w:tcW w:w="1414" w:type="dxa"/>
            <w:tcBorders>
              <w:top w:val="nil"/>
              <w:left w:val="nil"/>
              <w:bottom w:val="nil"/>
              <w:right w:val="nil"/>
            </w:tcBorders>
          </w:tcPr>
          <w:p w14:paraId="562C3AA2"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79D22A5F" w14:textId="77777777" w:rsidR="00BA211C" w:rsidRPr="00BA211C" w:rsidRDefault="00BA211C" w:rsidP="00BA211C">
            <w:r w:rsidRPr="00BA211C">
              <w:t>72</w:t>
            </w:r>
          </w:p>
        </w:tc>
        <w:tc>
          <w:tcPr>
            <w:tcW w:w="1184" w:type="dxa"/>
            <w:tcBorders>
              <w:top w:val="nil"/>
              <w:left w:val="nil"/>
              <w:bottom w:val="nil"/>
              <w:right w:val="nil"/>
            </w:tcBorders>
            <w:vAlign w:val="bottom"/>
          </w:tcPr>
          <w:p w14:paraId="0EB07055" w14:textId="77777777" w:rsidR="00BA211C" w:rsidRPr="00BA211C" w:rsidRDefault="00BA211C" w:rsidP="00BA211C">
            <w:r w:rsidRPr="00BA211C">
              <w:t>5</w:t>
            </w:r>
          </w:p>
        </w:tc>
        <w:tc>
          <w:tcPr>
            <w:tcW w:w="1184" w:type="dxa"/>
            <w:tcBorders>
              <w:top w:val="nil"/>
              <w:left w:val="nil"/>
              <w:bottom w:val="nil"/>
              <w:right w:val="nil"/>
            </w:tcBorders>
            <w:vAlign w:val="bottom"/>
          </w:tcPr>
          <w:p w14:paraId="21D21D0F" w14:textId="77777777" w:rsidR="00BA211C" w:rsidRPr="00BA211C" w:rsidRDefault="00BA211C" w:rsidP="00BA211C">
            <w:r w:rsidRPr="00BA211C">
              <w:t>3</w:t>
            </w:r>
          </w:p>
        </w:tc>
        <w:tc>
          <w:tcPr>
            <w:tcW w:w="1196" w:type="dxa"/>
            <w:tcBorders>
              <w:top w:val="nil"/>
              <w:left w:val="nil"/>
              <w:bottom w:val="nil"/>
              <w:right w:val="nil"/>
            </w:tcBorders>
            <w:vAlign w:val="bottom"/>
          </w:tcPr>
          <w:p w14:paraId="14B19A6C" w14:textId="77777777" w:rsidR="00BA211C" w:rsidRPr="00BA211C" w:rsidRDefault="00BA211C" w:rsidP="00BA211C">
            <w:r w:rsidRPr="00BA211C">
              <w:t>8</w:t>
            </w:r>
          </w:p>
        </w:tc>
        <w:tc>
          <w:tcPr>
            <w:tcW w:w="1374" w:type="dxa"/>
            <w:tcBorders>
              <w:top w:val="nil"/>
              <w:left w:val="nil"/>
              <w:bottom w:val="nil"/>
              <w:right w:val="nil"/>
            </w:tcBorders>
          </w:tcPr>
          <w:p w14:paraId="7C7DF021" w14:textId="77777777" w:rsidR="00BA211C" w:rsidRPr="00BA211C" w:rsidRDefault="00BA211C" w:rsidP="00BA211C">
            <w:r w:rsidRPr="00BA211C">
              <w:t>656.17</w:t>
            </w:r>
          </w:p>
        </w:tc>
        <w:tc>
          <w:tcPr>
            <w:tcW w:w="1335" w:type="dxa"/>
            <w:tcBorders>
              <w:top w:val="nil"/>
              <w:left w:val="nil"/>
              <w:bottom w:val="nil"/>
              <w:right w:val="nil"/>
            </w:tcBorders>
          </w:tcPr>
          <w:p w14:paraId="06722C76" w14:textId="77777777" w:rsidR="00BA211C" w:rsidRPr="00BA211C" w:rsidRDefault="00BA211C" w:rsidP="00BA211C">
            <w:r w:rsidRPr="00BA211C">
              <w:t>660</w:t>
            </w:r>
          </w:p>
        </w:tc>
      </w:tr>
      <w:tr w:rsidR="00BA211C" w:rsidRPr="00BA211C" w14:paraId="4EA18BBB" w14:textId="77777777" w:rsidTr="00A53AB2">
        <w:trPr>
          <w:trHeight w:val="103"/>
        </w:trPr>
        <w:tc>
          <w:tcPr>
            <w:tcW w:w="1414" w:type="dxa"/>
            <w:tcBorders>
              <w:top w:val="nil"/>
              <w:left w:val="nil"/>
              <w:bottom w:val="nil"/>
              <w:right w:val="nil"/>
            </w:tcBorders>
          </w:tcPr>
          <w:p w14:paraId="23ED3D5F"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5F581A56" w14:textId="77777777" w:rsidR="00BA211C" w:rsidRPr="00BA211C" w:rsidRDefault="00BA211C" w:rsidP="00BA211C">
            <w:r w:rsidRPr="00BA211C">
              <w:t>60</w:t>
            </w:r>
          </w:p>
        </w:tc>
        <w:tc>
          <w:tcPr>
            <w:tcW w:w="1184" w:type="dxa"/>
            <w:tcBorders>
              <w:top w:val="nil"/>
              <w:left w:val="nil"/>
              <w:bottom w:val="nil"/>
              <w:right w:val="nil"/>
            </w:tcBorders>
            <w:vAlign w:val="bottom"/>
          </w:tcPr>
          <w:p w14:paraId="51F73141" w14:textId="77777777" w:rsidR="00BA211C" w:rsidRPr="00BA211C" w:rsidRDefault="00BA211C" w:rsidP="00BA211C">
            <w:r w:rsidRPr="00BA211C">
              <w:t>4</w:t>
            </w:r>
          </w:p>
        </w:tc>
        <w:tc>
          <w:tcPr>
            <w:tcW w:w="1184" w:type="dxa"/>
            <w:tcBorders>
              <w:top w:val="nil"/>
              <w:left w:val="nil"/>
              <w:bottom w:val="nil"/>
              <w:right w:val="nil"/>
            </w:tcBorders>
            <w:vAlign w:val="bottom"/>
          </w:tcPr>
          <w:p w14:paraId="1329668E" w14:textId="77777777" w:rsidR="00BA211C" w:rsidRPr="00BA211C" w:rsidRDefault="00BA211C" w:rsidP="00BA211C">
            <w:r w:rsidRPr="00BA211C">
              <w:t>2.5</w:t>
            </w:r>
          </w:p>
        </w:tc>
        <w:tc>
          <w:tcPr>
            <w:tcW w:w="1196" w:type="dxa"/>
            <w:tcBorders>
              <w:top w:val="nil"/>
              <w:left w:val="nil"/>
              <w:bottom w:val="nil"/>
              <w:right w:val="nil"/>
            </w:tcBorders>
            <w:vAlign w:val="bottom"/>
          </w:tcPr>
          <w:p w14:paraId="36500431" w14:textId="77777777" w:rsidR="00BA211C" w:rsidRPr="00BA211C" w:rsidRDefault="00BA211C" w:rsidP="00BA211C">
            <w:r w:rsidRPr="00BA211C">
              <w:t>7.5</w:t>
            </w:r>
          </w:p>
        </w:tc>
        <w:tc>
          <w:tcPr>
            <w:tcW w:w="1374" w:type="dxa"/>
            <w:tcBorders>
              <w:top w:val="nil"/>
              <w:left w:val="nil"/>
              <w:bottom w:val="nil"/>
              <w:right w:val="nil"/>
            </w:tcBorders>
          </w:tcPr>
          <w:p w14:paraId="36BDA4E4" w14:textId="77777777" w:rsidR="00BA211C" w:rsidRPr="00BA211C" w:rsidRDefault="00BA211C" w:rsidP="00BA211C">
            <w:r w:rsidRPr="00BA211C">
              <w:t>541.15</w:t>
            </w:r>
          </w:p>
        </w:tc>
        <w:tc>
          <w:tcPr>
            <w:tcW w:w="1335" w:type="dxa"/>
            <w:tcBorders>
              <w:top w:val="nil"/>
              <w:left w:val="nil"/>
              <w:bottom w:val="nil"/>
              <w:right w:val="nil"/>
            </w:tcBorders>
          </w:tcPr>
          <w:p w14:paraId="246B978C" w14:textId="77777777" w:rsidR="00BA211C" w:rsidRPr="00BA211C" w:rsidRDefault="00BA211C" w:rsidP="00BA211C">
            <w:r w:rsidRPr="00BA211C">
              <w:t>552.4</w:t>
            </w:r>
          </w:p>
        </w:tc>
      </w:tr>
      <w:tr w:rsidR="00BA211C" w:rsidRPr="00BA211C" w14:paraId="62056D0A" w14:textId="77777777" w:rsidTr="00A53AB2">
        <w:trPr>
          <w:trHeight w:val="305"/>
        </w:trPr>
        <w:tc>
          <w:tcPr>
            <w:tcW w:w="1414" w:type="dxa"/>
            <w:tcBorders>
              <w:top w:val="nil"/>
              <w:left w:val="nil"/>
              <w:bottom w:val="nil"/>
              <w:right w:val="nil"/>
            </w:tcBorders>
          </w:tcPr>
          <w:p w14:paraId="267A75C7"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43051BE6" w14:textId="77777777" w:rsidR="00BA211C" w:rsidRPr="00BA211C" w:rsidRDefault="00BA211C" w:rsidP="00BA211C">
            <w:r w:rsidRPr="00BA211C">
              <w:t>48</w:t>
            </w:r>
          </w:p>
        </w:tc>
        <w:tc>
          <w:tcPr>
            <w:tcW w:w="1184" w:type="dxa"/>
            <w:tcBorders>
              <w:top w:val="nil"/>
              <w:left w:val="nil"/>
              <w:bottom w:val="nil"/>
              <w:right w:val="nil"/>
            </w:tcBorders>
            <w:vAlign w:val="bottom"/>
          </w:tcPr>
          <w:p w14:paraId="360C20C5" w14:textId="77777777" w:rsidR="00BA211C" w:rsidRPr="00BA211C" w:rsidRDefault="00BA211C" w:rsidP="00BA211C">
            <w:r w:rsidRPr="00BA211C">
              <w:t>3</w:t>
            </w:r>
          </w:p>
        </w:tc>
        <w:tc>
          <w:tcPr>
            <w:tcW w:w="1184" w:type="dxa"/>
            <w:tcBorders>
              <w:top w:val="nil"/>
              <w:left w:val="nil"/>
              <w:bottom w:val="nil"/>
              <w:right w:val="nil"/>
            </w:tcBorders>
            <w:vAlign w:val="bottom"/>
          </w:tcPr>
          <w:p w14:paraId="0A51F3B8" w14:textId="77777777" w:rsidR="00BA211C" w:rsidRPr="00BA211C" w:rsidRDefault="00BA211C" w:rsidP="00BA211C">
            <w:r w:rsidRPr="00BA211C">
              <w:t>2</w:t>
            </w:r>
          </w:p>
        </w:tc>
        <w:tc>
          <w:tcPr>
            <w:tcW w:w="1196" w:type="dxa"/>
            <w:tcBorders>
              <w:top w:val="nil"/>
              <w:left w:val="nil"/>
              <w:bottom w:val="nil"/>
              <w:right w:val="nil"/>
            </w:tcBorders>
            <w:vAlign w:val="bottom"/>
          </w:tcPr>
          <w:p w14:paraId="04FF9EA2" w14:textId="77777777" w:rsidR="00BA211C" w:rsidRPr="00BA211C" w:rsidRDefault="00BA211C" w:rsidP="00BA211C">
            <w:r w:rsidRPr="00BA211C">
              <w:t>7</w:t>
            </w:r>
          </w:p>
        </w:tc>
        <w:tc>
          <w:tcPr>
            <w:tcW w:w="1374" w:type="dxa"/>
            <w:tcBorders>
              <w:top w:val="nil"/>
              <w:left w:val="nil"/>
              <w:bottom w:val="nil"/>
              <w:right w:val="nil"/>
            </w:tcBorders>
          </w:tcPr>
          <w:p w14:paraId="5D755696" w14:textId="77777777" w:rsidR="00BA211C" w:rsidRPr="00BA211C" w:rsidRDefault="00BA211C" w:rsidP="00BA211C">
            <w:r w:rsidRPr="00BA211C">
              <w:t>433.24</w:t>
            </w:r>
          </w:p>
        </w:tc>
        <w:tc>
          <w:tcPr>
            <w:tcW w:w="1335" w:type="dxa"/>
            <w:tcBorders>
              <w:top w:val="nil"/>
              <w:left w:val="nil"/>
              <w:bottom w:val="nil"/>
              <w:right w:val="nil"/>
            </w:tcBorders>
          </w:tcPr>
          <w:p w14:paraId="798798FF" w14:textId="77777777" w:rsidR="00BA211C" w:rsidRPr="00BA211C" w:rsidRDefault="00BA211C" w:rsidP="00BA211C">
            <w:r w:rsidRPr="00BA211C">
              <w:t>421.73</w:t>
            </w:r>
          </w:p>
        </w:tc>
      </w:tr>
      <w:tr w:rsidR="00BA211C" w:rsidRPr="00BA211C" w14:paraId="3D14036A" w14:textId="77777777" w:rsidTr="00A53AB2">
        <w:trPr>
          <w:trHeight w:val="305"/>
        </w:trPr>
        <w:tc>
          <w:tcPr>
            <w:tcW w:w="1414" w:type="dxa"/>
            <w:tcBorders>
              <w:top w:val="nil"/>
              <w:left w:val="nil"/>
              <w:bottom w:val="nil"/>
              <w:right w:val="nil"/>
            </w:tcBorders>
          </w:tcPr>
          <w:p w14:paraId="053502F6"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5DBF412D" w14:textId="77777777" w:rsidR="00BA211C" w:rsidRPr="00BA211C" w:rsidRDefault="00BA211C" w:rsidP="00BA211C">
            <w:r w:rsidRPr="00BA211C">
              <w:t>48</w:t>
            </w:r>
          </w:p>
        </w:tc>
        <w:tc>
          <w:tcPr>
            <w:tcW w:w="1184" w:type="dxa"/>
            <w:tcBorders>
              <w:top w:val="nil"/>
              <w:left w:val="nil"/>
              <w:bottom w:val="nil"/>
              <w:right w:val="nil"/>
            </w:tcBorders>
            <w:vAlign w:val="bottom"/>
          </w:tcPr>
          <w:p w14:paraId="0D3442D4" w14:textId="77777777" w:rsidR="00BA211C" w:rsidRPr="00BA211C" w:rsidRDefault="00BA211C" w:rsidP="00BA211C">
            <w:r w:rsidRPr="00BA211C">
              <w:t>5</w:t>
            </w:r>
          </w:p>
        </w:tc>
        <w:tc>
          <w:tcPr>
            <w:tcW w:w="1184" w:type="dxa"/>
            <w:tcBorders>
              <w:top w:val="nil"/>
              <w:left w:val="nil"/>
              <w:bottom w:val="nil"/>
              <w:right w:val="nil"/>
            </w:tcBorders>
            <w:vAlign w:val="bottom"/>
          </w:tcPr>
          <w:p w14:paraId="28F46C93" w14:textId="77777777" w:rsidR="00BA211C" w:rsidRPr="00BA211C" w:rsidRDefault="00BA211C" w:rsidP="00BA211C">
            <w:r w:rsidRPr="00BA211C">
              <w:t>3</w:t>
            </w:r>
          </w:p>
        </w:tc>
        <w:tc>
          <w:tcPr>
            <w:tcW w:w="1196" w:type="dxa"/>
            <w:tcBorders>
              <w:top w:val="nil"/>
              <w:left w:val="nil"/>
              <w:bottom w:val="nil"/>
              <w:right w:val="nil"/>
            </w:tcBorders>
            <w:vAlign w:val="bottom"/>
          </w:tcPr>
          <w:p w14:paraId="43F607A9" w14:textId="77777777" w:rsidR="00BA211C" w:rsidRPr="00BA211C" w:rsidRDefault="00BA211C" w:rsidP="00BA211C">
            <w:r w:rsidRPr="00BA211C">
              <w:t>7</w:t>
            </w:r>
          </w:p>
        </w:tc>
        <w:tc>
          <w:tcPr>
            <w:tcW w:w="1374" w:type="dxa"/>
            <w:tcBorders>
              <w:top w:val="nil"/>
              <w:left w:val="nil"/>
              <w:bottom w:val="nil"/>
              <w:right w:val="nil"/>
            </w:tcBorders>
          </w:tcPr>
          <w:p w14:paraId="5090CA71" w14:textId="77777777" w:rsidR="00BA211C" w:rsidRPr="00BA211C" w:rsidRDefault="00BA211C" w:rsidP="00BA211C">
            <w:r w:rsidRPr="00BA211C">
              <w:t>518.69</w:t>
            </w:r>
          </w:p>
        </w:tc>
        <w:tc>
          <w:tcPr>
            <w:tcW w:w="1335" w:type="dxa"/>
            <w:tcBorders>
              <w:top w:val="nil"/>
              <w:left w:val="nil"/>
              <w:bottom w:val="nil"/>
              <w:right w:val="nil"/>
            </w:tcBorders>
          </w:tcPr>
          <w:p w14:paraId="5DB3280B" w14:textId="77777777" w:rsidR="00BA211C" w:rsidRPr="00BA211C" w:rsidRDefault="00BA211C" w:rsidP="00BA211C">
            <w:r w:rsidRPr="00BA211C">
              <w:t>498.23</w:t>
            </w:r>
          </w:p>
        </w:tc>
      </w:tr>
      <w:tr w:rsidR="00BA211C" w:rsidRPr="00BA211C" w14:paraId="3283B5D5" w14:textId="77777777" w:rsidTr="00A53AB2">
        <w:trPr>
          <w:trHeight w:val="296"/>
        </w:trPr>
        <w:tc>
          <w:tcPr>
            <w:tcW w:w="1414" w:type="dxa"/>
            <w:tcBorders>
              <w:top w:val="nil"/>
              <w:left w:val="nil"/>
              <w:bottom w:val="nil"/>
              <w:right w:val="nil"/>
            </w:tcBorders>
          </w:tcPr>
          <w:p w14:paraId="43D3D60B"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30C74A59" w14:textId="77777777" w:rsidR="00BA211C" w:rsidRPr="00BA211C" w:rsidRDefault="00BA211C" w:rsidP="00BA211C">
            <w:r w:rsidRPr="00BA211C">
              <w:t>60</w:t>
            </w:r>
          </w:p>
        </w:tc>
        <w:tc>
          <w:tcPr>
            <w:tcW w:w="1184" w:type="dxa"/>
            <w:tcBorders>
              <w:top w:val="nil"/>
              <w:left w:val="nil"/>
              <w:bottom w:val="nil"/>
              <w:right w:val="nil"/>
            </w:tcBorders>
            <w:vAlign w:val="bottom"/>
          </w:tcPr>
          <w:p w14:paraId="687C16D1" w14:textId="77777777" w:rsidR="00BA211C" w:rsidRPr="00BA211C" w:rsidRDefault="00BA211C" w:rsidP="00BA211C">
            <w:r w:rsidRPr="00BA211C">
              <w:t>4</w:t>
            </w:r>
          </w:p>
        </w:tc>
        <w:tc>
          <w:tcPr>
            <w:tcW w:w="1184" w:type="dxa"/>
            <w:tcBorders>
              <w:top w:val="nil"/>
              <w:left w:val="nil"/>
              <w:bottom w:val="nil"/>
              <w:right w:val="nil"/>
            </w:tcBorders>
            <w:vAlign w:val="bottom"/>
          </w:tcPr>
          <w:p w14:paraId="7B842BA2" w14:textId="77777777" w:rsidR="00BA211C" w:rsidRPr="00BA211C" w:rsidRDefault="00BA211C" w:rsidP="00BA211C">
            <w:r w:rsidRPr="00BA211C">
              <w:t>2.5</w:t>
            </w:r>
          </w:p>
        </w:tc>
        <w:tc>
          <w:tcPr>
            <w:tcW w:w="1196" w:type="dxa"/>
            <w:tcBorders>
              <w:top w:val="nil"/>
              <w:left w:val="nil"/>
              <w:bottom w:val="nil"/>
              <w:right w:val="nil"/>
            </w:tcBorders>
            <w:vAlign w:val="bottom"/>
          </w:tcPr>
          <w:p w14:paraId="188AF2A5" w14:textId="77777777" w:rsidR="00BA211C" w:rsidRPr="00BA211C" w:rsidRDefault="00BA211C" w:rsidP="00BA211C">
            <w:r w:rsidRPr="00BA211C">
              <w:t>7.5</w:t>
            </w:r>
          </w:p>
        </w:tc>
        <w:tc>
          <w:tcPr>
            <w:tcW w:w="1374" w:type="dxa"/>
            <w:tcBorders>
              <w:top w:val="nil"/>
              <w:left w:val="nil"/>
              <w:bottom w:val="nil"/>
              <w:right w:val="nil"/>
            </w:tcBorders>
          </w:tcPr>
          <w:p w14:paraId="258B631C" w14:textId="77777777" w:rsidR="00BA211C" w:rsidRPr="00BA211C" w:rsidRDefault="00BA211C" w:rsidP="00BA211C">
            <w:r w:rsidRPr="00BA211C">
              <w:t>541.15</w:t>
            </w:r>
          </w:p>
        </w:tc>
        <w:tc>
          <w:tcPr>
            <w:tcW w:w="1335" w:type="dxa"/>
            <w:tcBorders>
              <w:top w:val="nil"/>
              <w:left w:val="nil"/>
              <w:bottom w:val="nil"/>
              <w:right w:val="nil"/>
            </w:tcBorders>
          </w:tcPr>
          <w:p w14:paraId="6F65E15E" w14:textId="77777777" w:rsidR="00BA211C" w:rsidRPr="00BA211C" w:rsidRDefault="00BA211C" w:rsidP="00BA211C">
            <w:r w:rsidRPr="00BA211C">
              <w:t>524.66</w:t>
            </w:r>
          </w:p>
        </w:tc>
      </w:tr>
      <w:tr w:rsidR="00BA211C" w:rsidRPr="00BA211C" w14:paraId="33418AF0" w14:textId="77777777" w:rsidTr="00A53AB2">
        <w:trPr>
          <w:trHeight w:val="305"/>
        </w:trPr>
        <w:tc>
          <w:tcPr>
            <w:tcW w:w="1414" w:type="dxa"/>
            <w:tcBorders>
              <w:top w:val="nil"/>
              <w:left w:val="nil"/>
              <w:bottom w:val="nil"/>
              <w:right w:val="nil"/>
            </w:tcBorders>
          </w:tcPr>
          <w:p w14:paraId="01E36867"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0C28D77E" w14:textId="77777777" w:rsidR="00BA211C" w:rsidRPr="00BA211C" w:rsidRDefault="00BA211C" w:rsidP="00BA211C">
            <w:r w:rsidRPr="00BA211C">
              <w:t>60</w:t>
            </w:r>
          </w:p>
        </w:tc>
        <w:tc>
          <w:tcPr>
            <w:tcW w:w="1184" w:type="dxa"/>
            <w:tcBorders>
              <w:top w:val="nil"/>
              <w:left w:val="nil"/>
              <w:bottom w:val="nil"/>
              <w:right w:val="nil"/>
            </w:tcBorders>
            <w:vAlign w:val="bottom"/>
          </w:tcPr>
          <w:p w14:paraId="15DFA65D" w14:textId="77777777" w:rsidR="00BA211C" w:rsidRPr="00BA211C" w:rsidRDefault="00BA211C" w:rsidP="00BA211C">
            <w:r w:rsidRPr="00BA211C">
              <w:t>4</w:t>
            </w:r>
          </w:p>
        </w:tc>
        <w:tc>
          <w:tcPr>
            <w:tcW w:w="1184" w:type="dxa"/>
            <w:tcBorders>
              <w:top w:val="nil"/>
              <w:left w:val="nil"/>
              <w:bottom w:val="nil"/>
              <w:right w:val="nil"/>
            </w:tcBorders>
            <w:vAlign w:val="bottom"/>
          </w:tcPr>
          <w:p w14:paraId="3FFE00FD" w14:textId="77777777" w:rsidR="00BA211C" w:rsidRPr="00BA211C" w:rsidRDefault="00BA211C" w:rsidP="00BA211C">
            <w:r w:rsidRPr="00BA211C">
              <w:t>2.5</w:t>
            </w:r>
          </w:p>
        </w:tc>
        <w:tc>
          <w:tcPr>
            <w:tcW w:w="1196" w:type="dxa"/>
            <w:tcBorders>
              <w:top w:val="nil"/>
              <w:left w:val="nil"/>
              <w:bottom w:val="nil"/>
              <w:right w:val="nil"/>
            </w:tcBorders>
            <w:vAlign w:val="bottom"/>
          </w:tcPr>
          <w:p w14:paraId="0E78B1E2" w14:textId="77777777" w:rsidR="00BA211C" w:rsidRPr="00BA211C" w:rsidRDefault="00BA211C" w:rsidP="00BA211C">
            <w:r w:rsidRPr="00BA211C">
              <w:t>7.5</w:t>
            </w:r>
          </w:p>
        </w:tc>
        <w:tc>
          <w:tcPr>
            <w:tcW w:w="1374" w:type="dxa"/>
            <w:tcBorders>
              <w:top w:val="nil"/>
              <w:left w:val="nil"/>
              <w:bottom w:val="nil"/>
              <w:right w:val="nil"/>
            </w:tcBorders>
          </w:tcPr>
          <w:p w14:paraId="474CDD4E" w14:textId="77777777" w:rsidR="00BA211C" w:rsidRPr="00BA211C" w:rsidRDefault="00BA211C" w:rsidP="00BA211C">
            <w:r w:rsidRPr="00BA211C">
              <w:t>541.15</w:t>
            </w:r>
          </w:p>
        </w:tc>
        <w:tc>
          <w:tcPr>
            <w:tcW w:w="1335" w:type="dxa"/>
            <w:tcBorders>
              <w:top w:val="nil"/>
              <w:left w:val="nil"/>
              <w:bottom w:val="nil"/>
              <w:right w:val="nil"/>
            </w:tcBorders>
          </w:tcPr>
          <w:p w14:paraId="6AD2C7A2" w14:textId="77777777" w:rsidR="00BA211C" w:rsidRPr="00BA211C" w:rsidRDefault="00BA211C" w:rsidP="00BA211C">
            <w:r w:rsidRPr="00BA211C">
              <w:t>538.56</w:t>
            </w:r>
          </w:p>
        </w:tc>
      </w:tr>
      <w:tr w:rsidR="00BA211C" w:rsidRPr="00BA211C" w14:paraId="6AFB1823" w14:textId="77777777" w:rsidTr="00A53AB2">
        <w:trPr>
          <w:trHeight w:val="305"/>
        </w:trPr>
        <w:tc>
          <w:tcPr>
            <w:tcW w:w="1414" w:type="dxa"/>
            <w:tcBorders>
              <w:top w:val="nil"/>
              <w:left w:val="nil"/>
              <w:bottom w:val="nil"/>
              <w:right w:val="nil"/>
            </w:tcBorders>
          </w:tcPr>
          <w:p w14:paraId="747BE10A"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4F754441" w14:textId="77777777" w:rsidR="00BA211C" w:rsidRPr="00BA211C" w:rsidRDefault="00BA211C" w:rsidP="00BA211C">
            <w:r w:rsidRPr="00BA211C">
              <w:t>72</w:t>
            </w:r>
          </w:p>
        </w:tc>
        <w:tc>
          <w:tcPr>
            <w:tcW w:w="1184" w:type="dxa"/>
            <w:tcBorders>
              <w:top w:val="nil"/>
              <w:left w:val="nil"/>
              <w:bottom w:val="nil"/>
              <w:right w:val="nil"/>
            </w:tcBorders>
            <w:vAlign w:val="bottom"/>
          </w:tcPr>
          <w:p w14:paraId="60C842C2" w14:textId="77777777" w:rsidR="00BA211C" w:rsidRPr="00BA211C" w:rsidRDefault="00BA211C" w:rsidP="00BA211C">
            <w:r w:rsidRPr="00BA211C">
              <w:t>3</w:t>
            </w:r>
          </w:p>
        </w:tc>
        <w:tc>
          <w:tcPr>
            <w:tcW w:w="1184" w:type="dxa"/>
            <w:tcBorders>
              <w:top w:val="nil"/>
              <w:left w:val="nil"/>
              <w:bottom w:val="nil"/>
              <w:right w:val="nil"/>
            </w:tcBorders>
            <w:vAlign w:val="bottom"/>
          </w:tcPr>
          <w:p w14:paraId="7DB601D0" w14:textId="77777777" w:rsidR="00BA211C" w:rsidRPr="00BA211C" w:rsidRDefault="00BA211C" w:rsidP="00BA211C">
            <w:r w:rsidRPr="00BA211C">
              <w:t>3</w:t>
            </w:r>
          </w:p>
        </w:tc>
        <w:tc>
          <w:tcPr>
            <w:tcW w:w="1196" w:type="dxa"/>
            <w:tcBorders>
              <w:top w:val="nil"/>
              <w:left w:val="nil"/>
              <w:bottom w:val="nil"/>
              <w:right w:val="nil"/>
            </w:tcBorders>
            <w:vAlign w:val="bottom"/>
          </w:tcPr>
          <w:p w14:paraId="4A7073A2" w14:textId="77777777" w:rsidR="00BA211C" w:rsidRPr="00BA211C" w:rsidRDefault="00BA211C" w:rsidP="00BA211C">
            <w:r w:rsidRPr="00BA211C">
              <w:t>8</w:t>
            </w:r>
          </w:p>
        </w:tc>
        <w:tc>
          <w:tcPr>
            <w:tcW w:w="1374" w:type="dxa"/>
            <w:tcBorders>
              <w:top w:val="nil"/>
              <w:left w:val="nil"/>
              <w:bottom w:val="nil"/>
              <w:right w:val="nil"/>
            </w:tcBorders>
          </w:tcPr>
          <w:p w14:paraId="5710FD6B" w14:textId="77777777" w:rsidR="00BA211C" w:rsidRPr="00BA211C" w:rsidRDefault="00BA211C" w:rsidP="00BA211C">
            <w:r w:rsidRPr="00BA211C">
              <w:t>497.42</w:t>
            </w:r>
          </w:p>
        </w:tc>
        <w:tc>
          <w:tcPr>
            <w:tcW w:w="1335" w:type="dxa"/>
            <w:tcBorders>
              <w:top w:val="nil"/>
              <w:left w:val="nil"/>
              <w:bottom w:val="nil"/>
              <w:right w:val="nil"/>
            </w:tcBorders>
          </w:tcPr>
          <w:p w14:paraId="41D6DD78" w14:textId="77777777" w:rsidR="00BA211C" w:rsidRPr="00BA211C" w:rsidRDefault="00BA211C" w:rsidP="00BA211C">
            <w:r w:rsidRPr="00BA211C">
              <w:t>501.36</w:t>
            </w:r>
          </w:p>
        </w:tc>
      </w:tr>
      <w:tr w:rsidR="00BA211C" w:rsidRPr="00BA211C" w14:paraId="22303836" w14:textId="77777777" w:rsidTr="00A53AB2">
        <w:trPr>
          <w:trHeight w:val="305"/>
        </w:trPr>
        <w:tc>
          <w:tcPr>
            <w:tcW w:w="1414" w:type="dxa"/>
            <w:tcBorders>
              <w:top w:val="nil"/>
              <w:left w:val="nil"/>
              <w:bottom w:val="nil"/>
              <w:right w:val="nil"/>
            </w:tcBorders>
          </w:tcPr>
          <w:p w14:paraId="3DD9E4DC"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6B2DA65C" w14:textId="77777777" w:rsidR="00BA211C" w:rsidRPr="00BA211C" w:rsidRDefault="00BA211C" w:rsidP="00BA211C">
            <w:r w:rsidRPr="00BA211C">
              <w:t>72</w:t>
            </w:r>
          </w:p>
        </w:tc>
        <w:tc>
          <w:tcPr>
            <w:tcW w:w="1184" w:type="dxa"/>
            <w:tcBorders>
              <w:top w:val="nil"/>
              <w:left w:val="nil"/>
              <w:bottom w:val="nil"/>
              <w:right w:val="nil"/>
            </w:tcBorders>
            <w:vAlign w:val="bottom"/>
          </w:tcPr>
          <w:p w14:paraId="5153FA7A" w14:textId="77777777" w:rsidR="00BA211C" w:rsidRPr="00BA211C" w:rsidRDefault="00BA211C" w:rsidP="00BA211C">
            <w:r w:rsidRPr="00BA211C">
              <w:t>5</w:t>
            </w:r>
          </w:p>
        </w:tc>
        <w:tc>
          <w:tcPr>
            <w:tcW w:w="1184" w:type="dxa"/>
            <w:tcBorders>
              <w:top w:val="nil"/>
              <w:left w:val="nil"/>
              <w:bottom w:val="nil"/>
              <w:right w:val="nil"/>
            </w:tcBorders>
            <w:vAlign w:val="bottom"/>
          </w:tcPr>
          <w:p w14:paraId="1DBCF942" w14:textId="77777777" w:rsidR="00BA211C" w:rsidRPr="00BA211C" w:rsidRDefault="00BA211C" w:rsidP="00BA211C">
            <w:r w:rsidRPr="00BA211C">
              <w:t>2</w:t>
            </w:r>
          </w:p>
        </w:tc>
        <w:tc>
          <w:tcPr>
            <w:tcW w:w="1196" w:type="dxa"/>
            <w:tcBorders>
              <w:top w:val="nil"/>
              <w:left w:val="nil"/>
              <w:bottom w:val="nil"/>
              <w:right w:val="nil"/>
            </w:tcBorders>
            <w:vAlign w:val="bottom"/>
          </w:tcPr>
          <w:p w14:paraId="75B311C5" w14:textId="77777777" w:rsidR="00BA211C" w:rsidRPr="00BA211C" w:rsidRDefault="00BA211C" w:rsidP="00BA211C">
            <w:r w:rsidRPr="00BA211C">
              <w:t>8</w:t>
            </w:r>
          </w:p>
        </w:tc>
        <w:tc>
          <w:tcPr>
            <w:tcW w:w="1374" w:type="dxa"/>
            <w:tcBorders>
              <w:top w:val="nil"/>
              <w:left w:val="nil"/>
              <w:bottom w:val="nil"/>
              <w:right w:val="nil"/>
            </w:tcBorders>
          </w:tcPr>
          <w:p w14:paraId="71BDA6A1" w14:textId="77777777" w:rsidR="00BA211C" w:rsidRPr="00BA211C" w:rsidRDefault="00BA211C" w:rsidP="00BA211C">
            <w:r w:rsidRPr="00BA211C">
              <w:t>548.52</w:t>
            </w:r>
          </w:p>
        </w:tc>
        <w:tc>
          <w:tcPr>
            <w:tcW w:w="1335" w:type="dxa"/>
            <w:tcBorders>
              <w:top w:val="nil"/>
              <w:left w:val="nil"/>
              <w:bottom w:val="nil"/>
              <w:right w:val="nil"/>
            </w:tcBorders>
          </w:tcPr>
          <w:p w14:paraId="13AE5644" w14:textId="77777777" w:rsidR="00BA211C" w:rsidRPr="00BA211C" w:rsidRDefault="00BA211C" w:rsidP="00BA211C">
            <w:r w:rsidRPr="00BA211C">
              <w:t>541.78</w:t>
            </w:r>
          </w:p>
        </w:tc>
      </w:tr>
      <w:tr w:rsidR="00BA211C" w:rsidRPr="00BA211C" w14:paraId="79D7DBC8" w14:textId="77777777" w:rsidTr="00A53AB2">
        <w:trPr>
          <w:trHeight w:val="305"/>
        </w:trPr>
        <w:tc>
          <w:tcPr>
            <w:tcW w:w="1414" w:type="dxa"/>
            <w:tcBorders>
              <w:top w:val="nil"/>
              <w:left w:val="nil"/>
              <w:bottom w:val="nil"/>
              <w:right w:val="nil"/>
            </w:tcBorders>
          </w:tcPr>
          <w:p w14:paraId="2EE92A5D"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420AF4D9" w14:textId="77777777" w:rsidR="00BA211C" w:rsidRPr="00BA211C" w:rsidRDefault="00BA211C" w:rsidP="00BA211C">
            <w:r w:rsidRPr="00BA211C">
              <w:t>72</w:t>
            </w:r>
          </w:p>
        </w:tc>
        <w:tc>
          <w:tcPr>
            <w:tcW w:w="1184" w:type="dxa"/>
            <w:tcBorders>
              <w:top w:val="nil"/>
              <w:left w:val="nil"/>
              <w:bottom w:val="nil"/>
              <w:right w:val="nil"/>
            </w:tcBorders>
            <w:vAlign w:val="bottom"/>
          </w:tcPr>
          <w:p w14:paraId="395FF21D" w14:textId="77777777" w:rsidR="00BA211C" w:rsidRPr="00BA211C" w:rsidRDefault="00BA211C" w:rsidP="00BA211C">
            <w:r w:rsidRPr="00BA211C">
              <w:t>3</w:t>
            </w:r>
          </w:p>
        </w:tc>
        <w:tc>
          <w:tcPr>
            <w:tcW w:w="1184" w:type="dxa"/>
            <w:tcBorders>
              <w:top w:val="nil"/>
              <w:left w:val="nil"/>
              <w:bottom w:val="nil"/>
              <w:right w:val="nil"/>
            </w:tcBorders>
            <w:vAlign w:val="bottom"/>
          </w:tcPr>
          <w:p w14:paraId="30D80EBD" w14:textId="77777777" w:rsidR="00BA211C" w:rsidRPr="00BA211C" w:rsidRDefault="00BA211C" w:rsidP="00BA211C">
            <w:r w:rsidRPr="00BA211C">
              <w:t>2</w:t>
            </w:r>
          </w:p>
        </w:tc>
        <w:tc>
          <w:tcPr>
            <w:tcW w:w="1196" w:type="dxa"/>
            <w:tcBorders>
              <w:top w:val="nil"/>
              <w:left w:val="nil"/>
              <w:bottom w:val="nil"/>
              <w:right w:val="nil"/>
            </w:tcBorders>
            <w:vAlign w:val="bottom"/>
          </w:tcPr>
          <w:p w14:paraId="6BBA3815" w14:textId="77777777" w:rsidR="00BA211C" w:rsidRPr="00BA211C" w:rsidRDefault="00BA211C" w:rsidP="00BA211C">
            <w:r w:rsidRPr="00BA211C">
              <w:t>7</w:t>
            </w:r>
          </w:p>
        </w:tc>
        <w:tc>
          <w:tcPr>
            <w:tcW w:w="1374" w:type="dxa"/>
            <w:tcBorders>
              <w:top w:val="nil"/>
              <w:left w:val="nil"/>
              <w:bottom w:val="nil"/>
              <w:right w:val="nil"/>
            </w:tcBorders>
          </w:tcPr>
          <w:p w14:paraId="62066C25" w14:textId="77777777" w:rsidR="00BA211C" w:rsidRPr="00BA211C" w:rsidRDefault="00BA211C" w:rsidP="00BA211C">
            <w:r w:rsidRPr="00BA211C">
              <w:t>431.57</w:t>
            </w:r>
          </w:p>
        </w:tc>
        <w:tc>
          <w:tcPr>
            <w:tcW w:w="1335" w:type="dxa"/>
            <w:tcBorders>
              <w:top w:val="nil"/>
              <w:left w:val="nil"/>
              <w:bottom w:val="nil"/>
              <w:right w:val="nil"/>
            </w:tcBorders>
          </w:tcPr>
          <w:p w14:paraId="2B6FC4A6" w14:textId="77777777" w:rsidR="00BA211C" w:rsidRPr="00BA211C" w:rsidRDefault="00BA211C" w:rsidP="00BA211C">
            <w:r w:rsidRPr="00BA211C">
              <w:t>426.78</w:t>
            </w:r>
          </w:p>
        </w:tc>
      </w:tr>
      <w:tr w:rsidR="00BA211C" w:rsidRPr="00BA211C" w14:paraId="2FD09562" w14:textId="77777777" w:rsidTr="00A53AB2">
        <w:trPr>
          <w:trHeight w:val="296"/>
        </w:trPr>
        <w:tc>
          <w:tcPr>
            <w:tcW w:w="1414" w:type="dxa"/>
            <w:tcBorders>
              <w:top w:val="nil"/>
              <w:left w:val="nil"/>
              <w:bottom w:val="nil"/>
              <w:right w:val="nil"/>
            </w:tcBorders>
          </w:tcPr>
          <w:p w14:paraId="691792CC"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486781C9" w14:textId="77777777" w:rsidR="00BA211C" w:rsidRPr="00BA211C" w:rsidRDefault="00BA211C" w:rsidP="00BA211C">
            <w:r w:rsidRPr="00BA211C">
              <w:t>84</w:t>
            </w:r>
          </w:p>
        </w:tc>
        <w:tc>
          <w:tcPr>
            <w:tcW w:w="1184" w:type="dxa"/>
            <w:tcBorders>
              <w:top w:val="nil"/>
              <w:left w:val="nil"/>
              <w:bottom w:val="nil"/>
              <w:right w:val="nil"/>
            </w:tcBorders>
            <w:vAlign w:val="bottom"/>
          </w:tcPr>
          <w:p w14:paraId="45EAE884" w14:textId="77777777" w:rsidR="00BA211C" w:rsidRPr="00BA211C" w:rsidRDefault="00BA211C" w:rsidP="00BA211C">
            <w:r w:rsidRPr="00BA211C">
              <w:t>4</w:t>
            </w:r>
          </w:p>
        </w:tc>
        <w:tc>
          <w:tcPr>
            <w:tcW w:w="1184" w:type="dxa"/>
            <w:tcBorders>
              <w:top w:val="nil"/>
              <w:left w:val="nil"/>
              <w:bottom w:val="nil"/>
              <w:right w:val="nil"/>
            </w:tcBorders>
            <w:vAlign w:val="bottom"/>
          </w:tcPr>
          <w:p w14:paraId="5FE6EA64" w14:textId="77777777" w:rsidR="00BA211C" w:rsidRPr="00BA211C" w:rsidRDefault="00BA211C" w:rsidP="00BA211C">
            <w:r w:rsidRPr="00BA211C">
              <w:t>2.5</w:t>
            </w:r>
          </w:p>
        </w:tc>
        <w:tc>
          <w:tcPr>
            <w:tcW w:w="1196" w:type="dxa"/>
            <w:tcBorders>
              <w:top w:val="nil"/>
              <w:left w:val="nil"/>
              <w:bottom w:val="nil"/>
              <w:right w:val="nil"/>
            </w:tcBorders>
            <w:vAlign w:val="bottom"/>
          </w:tcPr>
          <w:p w14:paraId="38BAE162" w14:textId="77777777" w:rsidR="00BA211C" w:rsidRPr="00BA211C" w:rsidRDefault="00BA211C" w:rsidP="00BA211C">
            <w:r w:rsidRPr="00BA211C">
              <w:t>7.5</w:t>
            </w:r>
          </w:p>
        </w:tc>
        <w:tc>
          <w:tcPr>
            <w:tcW w:w="1374" w:type="dxa"/>
            <w:tcBorders>
              <w:top w:val="nil"/>
              <w:left w:val="nil"/>
              <w:bottom w:val="nil"/>
              <w:right w:val="nil"/>
            </w:tcBorders>
          </w:tcPr>
          <w:p w14:paraId="74654B62" w14:textId="77777777" w:rsidR="00BA211C" w:rsidRPr="00BA211C" w:rsidRDefault="00BA211C" w:rsidP="00BA211C">
            <w:r w:rsidRPr="00BA211C">
              <w:t>546.72</w:t>
            </w:r>
          </w:p>
        </w:tc>
        <w:tc>
          <w:tcPr>
            <w:tcW w:w="1335" w:type="dxa"/>
            <w:tcBorders>
              <w:top w:val="nil"/>
              <w:left w:val="nil"/>
              <w:bottom w:val="nil"/>
              <w:right w:val="nil"/>
            </w:tcBorders>
          </w:tcPr>
          <w:p w14:paraId="6D09E62F" w14:textId="77777777" w:rsidR="00BA211C" w:rsidRPr="00BA211C" w:rsidRDefault="00BA211C" w:rsidP="00BA211C">
            <w:r w:rsidRPr="00BA211C">
              <w:t>540.43</w:t>
            </w:r>
          </w:p>
        </w:tc>
      </w:tr>
      <w:tr w:rsidR="00BA211C" w:rsidRPr="00BA211C" w14:paraId="4D3B9753" w14:textId="77777777" w:rsidTr="00A53AB2">
        <w:trPr>
          <w:trHeight w:val="305"/>
        </w:trPr>
        <w:tc>
          <w:tcPr>
            <w:tcW w:w="1414" w:type="dxa"/>
            <w:tcBorders>
              <w:top w:val="nil"/>
              <w:left w:val="nil"/>
              <w:bottom w:val="nil"/>
              <w:right w:val="nil"/>
            </w:tcBorders>
          </w:tcPr>
          <w:p w14:paraId="6FFF9143"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3A74AE2D" w14:textId="77777777" w:rsidR="00BA211C" w:rsidRPr="00BA211C" w:rsidRDefault="00BA211C" w:rsidP="00BA211C">
            <w:r w:rsidRPr="00BA211C">
              <w:t>72</w:t>
            </w:r>
          </w:p>
        </w:tc>
        <w:tc>
          <w:tcPr>
            <w:tcW w:w="1184" w:type="dxa"/>
            <w:tcBorders>
              <w:top w:val="nil"/>
              <w:left w:val="nil"/>
              <w:bottom w:val="nil"/>
              <w:right w:val="nil"/>
            </w:tcBorders>
            <w:vAlign w:val="bottom"/>
          </w:tcPr>
          <w:p w14:paraId="294AD17C" w14:textId="77777777" w:rsidR="00BA211C" w:rsidRPr="00BA211C" w:rsidRDefault="00BA211C" w:rsidP="00BA211C">
            <w:r w:rsidRPr="00BA211C">
              <w:t>3</w:t>
            </w:r>
          </w:p>
        </w:tc>
        <w:tc>
          <w:tcPr>
            <w:tcW w:w="1184" w:type="dxa"/>
            <w:tcBorders>
              <w:top w:val="nil"/>
              <w:left w:val="nil"/>
              <w:bottom w:val="nil"/>
              <w:right w:val="nil"/>
            </w:tcBorders>
            <w:vAlign w:val="bottom"/>
          </w:tcPr>
          <w:p w14:paraId="3653536B" w14:textId="77777777" w:rsidR="00BA211C" w:rsidRPr="00BA211C" w:rsidRDefault="00BA211C" w:rsidP="00BA211C">
            <w:r w:rsidRPr="00BA211C">
              <w:t>3</w:t>
            </w:r>
          </w:p>
        </w:tc>
        <w:tc>
          <w:tcPr>
            <w:tcW w:w="1196" w:type="dxa"/>
            <w:tcBorders>
              <w:top w:val="nil"/>
              <w:left w:val="nil"/>
              <w:bottom w:val="nil"/>
              <w:right w:val="nil"/>
            </w:tcBorders>
            <w:vAlign w:val="bottom"/>
          </w:tcPr>
          <w:p w14:paraId="35B413C0" w14:textId="77777777" w:rsidR="00BA211C" w:rsidRPr="00BA211C" w:rsidRDefault="00BA211C" w:rsidP="00BA211C">
            <w:r w:rsidRPr="00BA211C">
              <w:t>7</w:t>
            </w:r>
          </w:p>
        </w:tc>
        <w:tc>
          <w:tcPr>
            <w:tcW w:w="1374" w:type="dxa"/>
            <w:tcBorders>
              <w:top w:val="nil"/>
              <w:left w:val="nil"/>
              <w:bottom w:val="nil"/>
              <w:right w:val="nil"/>
            </w:tcBorders>
          </w:tcPr>
          <w:p w14:paraId="58668B75" w14:textId="77777777" w:rsidR="00BA211C" w:rsidRPr="00BA211C" w:rsidRDefault="00BA211C" w:rsidP="00BA211C">
            <w:r w:rsidRPr="00BA211C">
              <w:t>435.03</w:t>
            </w:r>
          </w:p>
        </w:tc>
        <w:tc>
          <w:tcPr>
            <w:tcW w:w="1335" w:type="dxa"/>
            <w:tcBorders>
              <w:top w:val="nil"/>
              <w:left w:val="nil"/>
              <w:bottom w:val="nil"/>
              <w:right w:val="nil"/>
            </w:tcBorders>
          </w:tcPr>
          <w:p w14:paraId="7100F81E" w14:textId="77777777" w:rsidR="00BA211C" w:rsidRPr="00BA211C" w:rsidRDefault="00BA211C" w:rsidP="00BA211C">
            <w:r w:rsidRPr="00BA211C">
              <w:t>439.28</w:t>
            </w:r>
          </w:p>
        </w:tc>
      </w:tr>
      <w:tr w:rsidR="00BA211C" w:rsidRPr="00BA211C" w14:paraId="613F4832" w14:textId="77777777" w:rsidTr="00A53AB2">
        <w:trPr>
          <w:trHeight w:val="305"/>
        </w:trPr>
        <w:tc>
          <w:tcPr>
            <w:tcW w:w="1414" w:type="dxa"/>
            <w:tcBorders>
              <w:top w:val="nil"/>
              <w:left w:val="nil"/>
              <w:bottom w:val="nil"/>
              <w:right w:val="nil"/>
            </w:tcBorders>
          </w:tcPr>
          <w:p w14:paraId="022931E2"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016B5FB5" w14:textId="77777777" w:rsidR="00BA211C" w:rsidRPr="00BA211C" w:rsidRDefault="00BA211C" w:rsidP="00BA211C">
            <w:r w:rsidRPr="00BA211C">
              <w:t>36</w:t>
            </w:r>
          </w:p>
        </w:tc>
        <w:tc>
          <w:tcPr>
            <w:tcW w:w="1184" w:type="dxa"/>
            <w:tcBorders>
              <w:top w:val="nil"/>
              <w:left w:val="nil"/>
              <w:bottom w:val="nil"/>
              <w:right w:val="nil"/>
            </w:tcBorders>
            <w:vAlign w:val="bottom"/>
          </w:tcPr>
          <w:p w14:paraId="0F434381" w14:textId="77777777" w:rsidR="00BA211C" w:rsidRPr="00BA211C" w:rsidRDefault="00BA211C" w:rsidP="00BA211C">
            <w:r w:rsidRPr="00BA211C">
              <w:t>4</w:t>
            </w:r>
          </w:p>
        </w:tc>
        <w:tc>
          <w:tcPr>
            <w:tcW w:w="1184" w:type="dxa"/>
            <w:tcBorders>
              <w:top w:val="nil"/>
              <w:left w:val="nil"/>
              <w:bottom w:val="nil"/>
              <w:right w:val="nil"/>
            </w:tcBorders>
            <w:vAlign w:val="bottom"/>
          </w:tcPr>
          <w:p w14:paraId="22815E70" w14:textId="77777777" w:rsidR="00BA211C" w:rsidRPr="00BA211C" w:rsidRDefault="00BA211C" w:rsidP="00BA211C">
            <w:r w:rsidRPr="00BA211C">
              <w:t>2.5</w:t>
            </w:r>
          </w:p>
        </w:tc>
        <w:tc>
          <w:tcPr>
            <w:tcW w:w="1196" w:type="dxa"/>
            <w:tcBorders>
              <w:top w:val="nil"/>
              <w:left w:val="nil"/>
              <w:bottom w:val="nil"/>
              <w:right w:val="nil"/>
            </w:tcBorders>
            <w:vAlign w:val="bottom"/>
          </w:tcPr>
          <w:p w14:paraId="5810A657" w14:textId="77777777" w:rsidR="00BA211C" w:rsidRPr="00BA211C" w:rsidRDefault="00BA211C" w:rsidP="00BA211C">
            <w:r w:rsidRPr="00BA211C">
              <w:t>7.5</w:t>
            </w:r>
          </w:p>
        </w:tc>
        <w:tc>
          <w:tcPr>
            <w:tcW w:w="1374" w:type="dxa"/>
            <w:tcBorders>
              <w:top w:val="nil"/>
              <w:left w:val="nil"/>
              <w:bottom w:val="nil"/>
              <w:right w:val="nil"/>
            </w:tcBorders>
          </w:tcPr>
          <w:p w14:paraId="11CA37BE" w14:textId="77777777" w:rsidR="00BA211C" w:rsidRPr="00BA211C" w:rsidRDefault="00BA211C" w:rsidP="00BA211C">
            <w:r w:rsidRPr="00BA211C">
              <w:t>510.57</w:t>
            </w:r>
          </w:p>
        </w:tc>
        <w:tc>
          <w:tcPr>
            <w:tcW w:w="1335" w:type="dxa"/>
            <w:tcBorders>
              <w:top w:val="nil"/>
              <w:left w:val="nil"/>
              <w:bottom w:val="nil"/>
              <w:right w:val="nil"/>
            </w:tcBorders>
          </w:tcPr>
          <w:p w14:paraId="15C9293A" w14:textId="77777777" w:rsidR="00BA211C" w:rsidRPr="00BA211C" w:rsidRDefault="00BA211C" w:rsidP="00BA211C">
            <w:r w:rsidRPr="00BA211C">
              <w:t>507.4</w:t>
            </w:r>
          </w:p>
        </w:tc>
      </w:tr>
      <w:tr w:rsidR="00BA211C" w:rsidRPr="00BA211C" w14:paraId="4C09FD1C" w14:textId="77777777" w:rsidTr="00A53AB2">
        <w:trPr>
          <w:trHeight w:val="305"/>
        </w:trPr>
        <w:tc>
          <w:tcPr>
            <w:tcW w:w="1414" w:type="dxa"/>
            <w:tcBorders>
              <w:top w:val="nil"/>
              <w:left w:val="nil"/>
              <w:bottom w:val="nil"/>
              <w:right w:val="nil"/>
            </w:tcBorders>
          </w:tcPr>
          <w:p w14:paraId="53C193DC"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445235C4" w14:textId="77777777" w:rsidR="00BA211C" w:rsidRPr="00BA211C" w:rsidRDefault="00BA211C" w:rsidP="00BA211C">
            <w:r w:rsidRPr="00BA211C">
              <w:t>60</w:t>
            </w:r>
          </w:p>
        </w:tc>
        <w:tc>
          <w:tcPr>
            <w:tcW w:w="1184" w:type="dxa"/>
            <w:tcBorders>
              <w:top w:val="nil"/>
              <w:left w:val="nil"/>
              <w:bottom w:val="nil"/>
              <w:right w:val="nil"/>
            </w:tcBorders>
            <w:vAlign w:val="bottom"/>
          </w:tcPr>
          <w:p w14:paraId="20E567B0" w14:textId="77777777" w:rsidR="00BA211C" w:rsidRPr="00BA211C" w:rsidRDefault="00BA211C" w:rsidP="00BA211C">
            <w:r w:rsidRPr="00BA211C">
              <w:t>4</w:t>
            </w:r>
          </w:p>
        </w:tc>
        <w:tc>
          <w:tcPr>
            <w:tcW w:w="1184" w:type="dxa"/>
            <w:tcBorders>
              <w:top w:val="nil"/>
              <w:left w:val="nil"/>
              <w:bottom w:val="nil"/>
              <w:right w:val="nil"/>
            </w:tcBorders>
            <w:vAlign w:val="bottom"/>
          </w:tcPr>
          <w:p w14:paraId="1BC7895B" w14:textId="77777777" w:rsidR="00BA211C" w:rsidRPr="00BA211C" w:rsidRDefault="00BA211C" w:rsidP="00BA211C">
            <w:r w:rsidRPr="00BA211C">
              <w:t>3.5</w:t>
            </w:r>
          </w:p>
        </w:tc>
        <w:tc>
          <w:tcPr>
            <w:tcW w:w="1196" w:type="dxa"/>
            <w:tcBorders>
              <w:top w:val="nil"/>
              <w:left w:val="nil"/>
              <w:bottom w:val="nil"/>
              <w:right w:val="nil"/>
            </w:tcBorders>
            <w:vAlign w:val="bottom"/>
          </w:tcPr>
          <w:p w14:paraId="50ED274C" w14:textId="77777777" w:rsidR="00BA211C" w:rsidRPr="00BA211C" w:rsidRDefault="00BA211C" w:rsidP="00BA211C">
            <w:r w:rsidRPr="00BA211C">
              <w:t>7.5</w:t>
            </w:r>
          </w:p>
        </w:tc>
        <w:tc>
          <w:tcPr>
            <w:tcW w:w="1374" w:type="dxa"/>
            <w:tcBorders>
              <w:top w:val="nil"/>
              <w:left w:val="nil"/>
              <w:bottom w:val="nil"/>
              <w:right w:val="nil"/>
            </w:tcBorders>
          </w:tcPr>
          <w:p w14:paraId="35097423" w14:textId="77777777" w:rsidR="00BA211C" w:rsidRPr="00BA211C" w:rsidRDefault="00BA211C" w:rsidP="00BA211C">
            <w:r w:rsidRPr="00BA211C">
              <w:t>576.9</w:t>
            </w:r>
          </w:p>
        </w:tc>
        <w:tc>
          <w:tcPr>
            <w:tcW w:w="1335" w:type="dxa"/>
            <w:tcBorders>
              <w:top w:val="nil"/>
              <w:left w:val="nil"/>
              <w:bottom w:val="nil"/>
              <w:right w:val="nil"/>
            </w:tcBorders>
          </w:tcPr>
          <w:p w14:paraId="46B94146" w14:textId="77777777" w:rsidR="00BA211C" w:rsidRPr="00BA211C" w:rsidRDefault="00BA211C" w:rsidP="00BA211C">
            <w:r w:rsidRPr="00BA211C">
              <w:t>569.05</w:t>
            </w:r>
          </w:p>
        </w:tc>
      </w:tr>
      <w:tr w:rsidR="00BA211C" w:rsidRPr="00BA211C" w14:paraId="283967D6" w14:textId="77777777" w:rsidTr="00A53AB2">
        <w:trPr>
          <w:trHeight w:val="305"/>
        </w:trPr>
        <w:tc>
          <w:tcPr>
            <w:tcW w:w="1414" w:type="dxa"/>
            <w:tcBorders>
              <w:top w:val="nil"/>
              <w:left w:val="nil"/>
              <w:bottom w:val="nil"/>
              <w:right w:val="nil"/>
            </w:tcBorders>
          </w:tcPr>
          <w:p w14:paraId="363FFD7B"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4FEC1726" w14:textId="77777777" w:rsidR="00BA211C" w:rsidRPr="00BA211C" w:rsidRDefault="00BA211C" w:rsidP="00BA211C">
            <w:r w:rsidRPr="00BA211C">
              <w:t>60</w:t>
            </w:r>
          </w:p>
        </w:tc>
        <w:tc>
          <w:tcPr>
            <w:tcW w:w="1184" w:type="dxa"/>
            <w:tcBorders>
              <w:top w:val="nil"/>
              <w:left w:val="nil"/>
              <w:bottom w:val="nil"/>
              <w:right w:val="nil"/>
            </w:tcBorders>
            <w:vAlign w:val="bottom"/>
          </w:tcPr>
          <w:p w14:paraId="2F40E0E0" w14:textId="77777777" w:rsidR="00BA211C" w:rsidRPr="00BA211C" w:rsidRDefault="00BA211C" w:rsidP="00BA211C">
            <w:r w:rsidRPr="00BA211C">
              <w:t>6</w:t>
            </w:r>
          </w:p>
        </w:tc>
        <w:tc>
          <w:tcPr>
            <w:tcW w:w="1184" w:type="dxa"/>
            <w:tcBorders>
              <w:top w:val="nil"/>
              <w:left w:val="nil"/>
              <w:bottom w:val="nil"/>
              <w:right w:val="nil"/>
            </w:tcBorders>
            <w:vAlign w:val="bottom"/>
          </w:tcPr>
          <w:p w14:paraId="66FFC392" w14:textId="77777777" w:rsidR="00BA211C" w:rsidRPr="00BA211C" w:rsidRDefault="00BA211C" w:rsidP="00BA211C">
            <w:r w:rsidRPr="00BA211C">
              <w:t>2.5</w:t>
            </w:r>
          </w:p>
        </w:tc>
        <w:tc>
          <w:tcPr>
            <w:tcW w:w="1196" w:type="dxa"/>
            <w:tcBorders>
              <w:top w:val="nil"/>
              <w:left w:val="nil"/>
              <w:bottom w:val="nil"/>
              <w:right w:val="nil"/>
            </w:tcBorders>
            <w:vAlign w:val="bottom"/>
          </w:tcPr>
          <w:p w14:paraId="7CFE9BD7" w14:textId="77777777" w:rsidR="00BA211C" w:rsidRPr="00BA211C" w:rsidRDefault="00BA211C" w:rsidP="00BA211C">
            <w:r w:rsidRPr="00BA211C">
              <w:t>7.5</w:t>
            </w:r>
          </w:p>
        </w:tc>
        <w:tc>
          <w:tcPr>
            <w:tcW w:w="1374" w:type="dxa"/>
            <w:tcBorders>
              <w:top w:val="nil"/>
              <w:left w:val="nil"/>
              <w:bottom w:val="nil"/>
              <w:right w:val="nil"/>
            </w:tcBorders>
          </w:tcPr>
          <w:p w14:paraId="4EAD8536" w14:textId="77777777" w:rsidR="00BA211C" w:rsidRPr="00BA211C" w:rsidRDefault="00BA211C" w:rsidP="00BA211C">
            <w:r w:rsidRPr="00BA211C">
              <w:t>532.37</w:t>
            </w:r>
          </w:p>
        </w:tc>
        <w:tc>
          <w:tcPr>
            <w:tcW w:w="1335" w:type="dxa"/>
            <w:tcBorders>
              <w:top w:val="nil"/>
              <w:left w:val="nil"/>
              <w:bottom w:val="nil"/>
              <w:right w:val="nil"/>
            </w:tcBorders>
          </w:tcPr>
          <w:p w14:paraId="71DC3710" w14:textId="77777777" w:rsidR="00BA211C" w:rsidRPr="00BA211C" w:rsidRDefault="00BA211C" w:rsidP="00BA211C">
            <w:r w:rsidRPr="00BA211C">
              <w:t>532.82</w:t>
            </w:r>
          </w:p>
        </w:tc>
      </w:tr>
      <w:tr w:rsidR="00BA211C" w:rsidRPr="00BA211C" w14:paraId="2028E8A1" w14:textId="77777777" w:rsidTr="00A53AB2">
        <w:trPr>
          <w:trHeight w:val="305"/>
        </w:trPr>
        <w:tc>
          <w:tcPr>
            <w:tcW w:w="1414" w:type="dxa"/>
            <w:tcBorders>
              <w:top w:val="nil"/>
              <w:left w:val="nil"/>
              <w:bottom w:val="nil"/>
              <w:right w:val="nil"/>
            </w:tcBorders>
          </w:tcPr>
          <w:p w14:paraId="3D513C82"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708B10CE" w14:textId="77777777" w:rsidR="00BA211C" w:rsidRPr="00BA211C" w:rsidRDefault="00BA211C" w:rsidP="00BA211C">
            <w:r w:rsidRPr="00BA211C">
              <w:t>60</w:t>
            </w:r>
          </w:p>
        </w:tc>
        <w:tc>
          <w:tcPr>
            <w:tcW w:w="1184" w:type="dxa"/>
            <w:tcBorders>
              <w:top w:val="nil"/>
              <w:left w:val="nil"/>
              <w:bottom w:val="nil"/>
              <w:right w:val="nil"/>
            </w:tcBorders>
            <w:vAlign w:val="bottom"/>
          </w:tcPr>
          <w:p w14:paraId="221096EA" w14:textId="77777777" w:rsidR="00BA211C" w:rsidRPr="00BA211C" w:rsidRDefault="00BA211C" w:rsidP="00BA211C">
            <w:r w:rsidRPr="00BA211C">
              <w:t>4</w:t>
            </w:r>
          </w:p>
        </w:tc>
        <w:tc>
          <w:tcPr>
            <w:tcW w:w="1184" w:type="dxa"/>
            <w:tcBorders>
              <w:top w:val="nil"/>
              <w:left w:val="nil"/>
              <w:bottom w:val="nil"/>
              <w:right w:val="nil"/>
            </w:tcBorders>
            <w:vAlign w:val="bottom"/>
          </w:tcPr>
          <w:p w14:paraId="717A4E05" w14:textId="77777777" w:rsidR="00BA211C" w:rsidRPr="00BA211C" w:rsidRDefault="00BA211C" w:rsidP="00BA211C">
            <w:r w:rsidRPr="00BA211C">
              <w:t>2.5</w:t>
            </w:r>
          </w:p>
        </w:tc>
        <w:tc>
          <w:tcPr>
            <w:tcW w:w="1196" w:type="dxa"/>
            <w:tcBorders>
              <w:top w:val="nil"/>
              <w:left w:val="nil"/>
              <w:bottom w:val="nil"/>
              <w:right w:val="nil"/>
            </w:tcBorders>
            <w:vAlign w:val="bottom"/>
          </w:tcPr>
          <w:p w14:paraId="7C100CCD" w14:textId="77777777" w:rsidR="00BA211C" w:rsidRPr="00BA211C" w:rsidRDefault="00BA211C" w:rsidP="00BA211C">
            <w:r w:rsidRPr="00BA211C">
              <w:t>7.5</w:t>
            </w:r>
          </w:p>
        </w:tc>
        <w:tc>
          <w:tcPr>
            <w:tcW w:w="1374" w:type="dxa"/>
            <w:tcBorders>
              <w:top w:val="nil"/>
              <w:left w:val="nil"/>
              <w:bottom w:val="nil"/>
              <w:right w:val="nil"/>
            </w:tcBorders>
          </w:tcPr>
          <w:p w14:paraId="0EC7FF66" w14:textId="77777777" w:rsidR="00BA211C" w:rsidRPr="00BA211C" w:rsidRDefault="00BA211C" w:rsidP="00BA211C">
            <w:r w:rsidRPr="00BA211C">
              <w:t>541.15</w:t>
            </w:r>
          </w:p>
        </w:tc>
        <w:tc>
          <w:tcPr>
            <w:tcW w:w="1335" w:type="dxa"/>
            <w:tcBorders>
              <w:top w:val="nil"/>
              <w:left w:val="nil"/>
              <w:bottom w:val="nil"/>
              <w:right w:val="nil"/>
            </w:tcBorders>
          </w:tcPr>
          <w:p w14:paraId="299DA753" w14:textId="77777777" w:rsidR="00BA211C" w:rsidRPr="00BA211C" w:rsidRDefault="00BA211C" w:rsidP="00BA211C">
            <w:r w:rsidRPr="00BA211C">
              <w:t>538.95</w:t>
            </w:r>
          </w:p>
        </w:tc>
      </w:tr>
      <w:tr w:rsidR="00BA211C" w:rsidRPr="00BA211C" w14:paraId="7791E2E4" w14:textId="77777777" w:rsidTr="00A53AB2">
        <w:trPr>
          <w:trHeight w:val="305"/>
        </w:trPr>
        <w:tc>
          <w:tcPr>
            <w:tcW w:w="1414" w:type="dxa"/>
            <w:tcBorders>
              <w:top w:val="nil"/>
              <w:left w:val="nil"/>
              <w:bottom w:val="nil"/>
              <w:right w:val="nil"/>
            </w:tcBorders>
          </w:tcPr>
          <w:p w14:paraId="5C713B48"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7EFC2E57" w14:textId="77777777" w:rsidR="00BA211C" w:rsidRPr="00BA211C" w:rsidRDefault="00BA211C" w:rsidP="00BA211C">
            <w:r w:rsidRPr="00BA211C">
              <w:t>72</w:t>
            </w:r>
          </w:p>
        </w:tc>
        <w:tc>
          <w:tcPr>
            <w:tcW w:w="1184" w:type="dxa"/>
            <w:tcBorders>
              <w:top w:val="nil"/>
              <w:left w:val="nil"/>
              <w:bottom w:val="nil"/>
              <w:right w:val="nil"/>
            </w:tcBorders>
            <w:vAlign w:val="bottom"/>
          </w:tcPr>
          <w:p w14:paraId="2B8AC31B" w14:textId="77777777" w:rsidR="00BA211C" w:rsidRPr="00BA211C" w:rsidRDefault="00BA211C" w:rsidP="00BA211C">
            <w:r w:rsidRPr="00BA211C">
              <w:t>3</w:t>
            </w:r>
          </w:p>
        </w:tc>
        <w:tc>
          <w:tcPr>
            <w:tcW w:w="1184" w:type="dxa"/>
            <w:tcBorders>
              <w:top w:val="nil"/>
              <w:left w:val="nil"/>
              <w:bottom w:val="nil"/>
              <w:right w:val="nil"/>
            </w:tcBorders>
            <w:vAlign w:val="bottom"/>
          </w:tcPr>
          <w:p w14:paraId="056BB442" w14:textId="77777777" w:rsidR="00BA211C" w:rsidRPr="00BA211C" w:rsidRDefault="00BA211C" w:rsidP="00BA211C">
            <w:r w:rsidRPr="00BA211C">
              <w:t>2</w:t>
            </w:r>
          </w:p>
        </w:tc>
        <w:tc>
          <w:tcPr>
            <w:tcW w:w="1196" w:type="dxa"/>
            <w:tcBorders>
              <w:top w:val="nil"/>
              <w:left w:val="nil"/>
              <w:bottom w:val="nil"/>
              <w:right w:val="nil"/>
            </w:tcBorders>
            <w:vAlign w:val="bottom"/>
          </w:tcPr>
          <w:p w14:paraId="0FEF0C77" w14:textId="77777777" w:rsidR="00BA211C" w:rsidRPr="00BA211C" w:rsidRDefault="00BA211C" w:rsidP="00BA211C">
            <w:r w:rsidRPr="00BA211C">
              <w:t>8</w:t>
            </w:r>
          </w:p>
        </w:tc>
        <w:tc>
          <w:tcPr>
            <w:tcW w:w="1374" w:type="dxa"/>
            <w:tcBorders>
              <w:top w:val="nil"/>
              <w:left w:val="nil"/>
              <w:bottom w:val="nil"/>
              <w:right w:val="nil"/>
            </w:tcBorders>
          </w:tcPr>
          <w:p w14:paraId="60BDE574" w14:textId="77777777" w:rsidR="00BA211C" w:rsidRPr="00BA211C" w:rsidRDefault="00BA211C" w:rsidP="00BA211C">
            <w:r w:rsidRPr="00BA211C">
              <w:t>471.07</w:t>
            </w:r>
          </w:p>
        </w:tc>
        <w:tc>
          <w:tcPr>
            <w:tcW w:w="1335" w:type="dxa"/>
            <w:tcBorders>
              <w:top w:val="nil"/>
              <w:left w:val="nil"/>
              <w:bottom w:val="nil"/>
              <w:right w:val="nil"/>
            </w:tcBorders>
          </w:tcPr>
          <w:p w14:paraId="70188421" w14:textId="77777777" w:rsidR="00BA211C" w:rsidRPr="00BA211C" w:rsidRDefault="00BA211C" w:rsidP="00BA211C">
            <w:r w:rsidRPr="00BA211C">
              <w:t>483.85</w:t>
            </w:r>
          </w:p>
        </w:tc>
      </w:tr>
      <w:tr w:rsidR="00BA211C" w:rsidRPr="00BA211C" w14:paraId="473BCF37" w14:textId="77777777" w:rsidTr="00A53AB2">
        <w:trPr>
          <w:trHeight w:val="305"/>
        </w:trPr>
        <w:tc>
          <w:tcPr>
            <w:tcW w:w="1414" w:type="dxa"/>
            <w:tcBorders>
              <w:top w:val="nil"/>
              <w:left w:val="nil"/>
              <w:bottom w:val="nil"/>
              <w:right w:val="nil"/>
            </w:tcBorders>
          </w:tcPr>
          <w:p w14:paraId="32BA3D3D"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2DCC231B" w14:textId="77777777" w:rsidR="00BA211C" w:rsidRPr="00BA211C" w:rsidRDefault="00BA211C" w:rsidP="00BA211C">
            <w:r w:rsidRPr="00BA211C">
              <w:t>48</w:t>
            </w:r>
          </w:p>
        </w:tc>
        <w:tc>
          <w:tcPr>
            <w:tcW w:w="1184" w:type="dxa"/>
            <w:tcBorders>
              <w:top w:val="nil"/>
              <w:left w:val="nil"/>
              <w:bottom w:val="nil"/>
              <w:right w:val="nil"/>
            </w:tcBorders>
            <w:vAlign w:val="bottom"/>
          </w:tcPr>
          <w:p w14:paraId="0B6B8366" w14:textId="77777777" w:rsidR="00BA211C" w:rsidRPr="00BA211C" w:rsidRDefault="00BA211C" w:rsidP="00BA211C">
            <w:r w:rsidRPr="00BA211C">
              <w:t>3</w:t>
            </w:r>
          </w:p>
        </w:tc>
        <w:tc>
          <w:tcPr>
            <w:tcW w:w="1184" w:type="dxa"/>
            <w:tcBorders>
              <w:top w:val="nil"/>
              <w:left w:val="nil"/>
              <w:bottom w:val="nil"/>
              <w:right w:val="nil"/>
            </w:tcBorders>
            <w:vAlign w:val="bottom"/>
          </w:tcPr>
          <w:p w14:paraId="369CA98F" w14:textId="77777777" w:rsidR="00BA211C" w:rsidRPr="00BA211C" w:rsidRDefault="00BA211C" w:rsidP="00BA211C">
            <w:r w:rsidRPr="00BA211C">
              <w:t>3</w:t>
            </w:r>
          </w:p>
        </w:tc>
        <w:tc>
          <w:tcPr>
            <w:tcW w:w="1196" w:type="dxa"/>
            <w:tcBorders>
              <w:top w:val="nil"/>
              <w:left w:val="nil"/>
              <w:bottom w:val="nil"/>
              <w:right w:val="nil"/>
            </w:tcBorders>
            <w:vAlign w:val="bottom"/>
          </w:tcPr>
          <w:p w14:paraId="3321B40F" w14:textId="77777777" w:rsidR="00BA211C" w:rsidRPr="00BA211C" w:rsidRDefault="00BA211C" w:rsidP="00BA211C">
            <w:r w:rsidRPr="00BA211C">
              <w:t>8</w:t>
            </w:r>
          </w:p>
        </w:tc>
        <w:tc>
          <w:tcPr>
            <w:tcW w:w="1374" w:type="dxa"/>
            <w:tcBorders>
              <w:top w:val="nil"/>
              <w:left w:val="nil"/>
              <w:bottom w:val="nil"/>
              <w:right w:val="nil"/>
            </w:tcBorders>
          </w:tcPr>
          <w:p w14:paraId="2F056683" w14:textId="77777777" w:rsidR="00BA211C" w:rsidRPr="00BA211C" w:rsidRDefault="00BA211C" w:rsidP="00BA211C">
            <w:r w:rsidRPr="00BA211C">
              <w:t>476.69</w:t>
            </w:r>
          </w:p>
        </w:tc>
        <w:tc>
          <w:tcPr>
            <w:tcW w:w="1335" w:type="dxa"/>
            <w:tcBorders>
              <w:top w:val="nil"/>
              <w:left w:val="nil"/>
              <w:bottom w:val="nil"/>
              <w:right w:val="nil"/>
            </w:tcBorders>
          </w:tcPr>
          <w:p w14:paraId="7D3A78DE" w14:textId="77777777" w:rsidR="00BA211C" w:rsidRPr="00BA211C" w:rsidRDefault="00BA211C" w:rsidP="00BA211C">
            <w:r w:rsidRPr="00BA211C">
              <w:t>462.39</w:t>
            </w:r>
          </w:p>
        </w:tc>
      </w:tr>
      <w:tr w:rsidR="00BA211C" w:rsidRPr="00BA211C" w14:paraId="63D6E73E" w14:textId="77777777" w:rsidTr="00A53AB2">
        <w:trPr>
          <w:trHeight w:val="305"/>
        </w:trPr>
        <w:tc>
          <w:tcPr>
            <w:tcW w:w="1414" w:type="dxa"/>
            <w:tcBorders>
              <w:top w:val="nil"/>
              <w:left w:val="nil"/>
              <w:bottom w:val="nil"/>
              <w:right w:val="nil"/>
            </w:tcBorders>
          </w:tcPr>
          <w:p w14:paraId="5C89407A"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187B7DD0" w14:textId="77777777" w:rsidR="00BA211C" w:rsidRPr="00BA211C" w:rsidRDefault="00BA211C" w:rsidP="00BA211C">
            <w:r w:rsidRPr="00BA211C">
              <w:t>72</w:t>
            </w:r>
          </w:p>
        </w:tc>
        <w:tc>
          <w:tcPr>
            <w:tcW w:w="1184" w:type="dxa"/>
            <w:tcBorders>
              <w:top w:val="nil"/>
              <w:left w:val="nil"/>
              <w:bottom w:val="nil"/>
              <w:right w:val="nil"/>
            </w:tcBorders>
            <w:vAlign w:val="bottom"/>
          </w:tcPr>
          <w:p w14:paraId="549640D8" w14:textId="77777777" w:rsidR="00BA211C" w:rsidRPr="00BA211C" w:rsidRDefault="00BA211C" w:rsidP="00BA211C">
            <w:r w:rsidRPr="00BA211C">
              <w:t>5</w:t>
            </w:r>
          </w:p>
        </w:tc>
        <w:tc>
          <w:tcPr>
            <w:tcW w:w="1184" w:type="dxa"/>
            <w:tcBorders>
              <w:top w:val="nil"/>
              <w:left w:val="nil"/>
              <w:bottom w:val="nil"/>
              <w:right w:val="nil"/>
            </w:tcBorders>
            <w:vAlign w:val="bottom"/>
          </w:tcPr>
          <w:p w14:paraId="234285B9" w14:textId="77777777" w:rsidR="00BA211C" w:rsidRPr="00BA211C" w:rsidRDefault="00BA211C" w:rsidP="00BA211C">
            <w:r w:rsidRPr="00BA211C">
              <w:t>2</w:t>
            </w:r>
          </w:p>
        </w:tc>
        <w:tc>
          <w:tcPr>
            <w:tcW w:w="1196" w:type="dxa"/>
            <w:tcBorders>
              <w:top w:val="nil"/>
              <w:left w:val="nil"/>
              <w:bottom w:val="nil"/>
              <w:right w:val="nil"/>
            </w:tcBorders>
            <w:vAlign w:val="bottom"/>
          </w:tcPr>
          <w:p w14:paraId="4A10C939" w14:textId="77777777" w:rsidR="00BA211C" w:rsidRPr="00BA211C" w:rsidRDefault="00BA211C" w:rsidP="00BA211C">
            <w:r w:rsidRPr="00BA211C">
              <w:t>7</w:t>
            </w:r>
          </w:p>
        </w:tc>
        <w:tc>
          <w:tcPr>
            <w:tcW w:w="1374" w:type="dxa"/>
            <w:tcBorders>
              <w:top w:val="nil"/>
              <w:left w:val="nil"/>
              <w:bottom w:val="nil"/>
              <w:right w:val="nil"/>
            </w:tcBorders>
          </w:tcPr>
          <w:p w14:paraId="01046056" w14:textId="77777777" w:rsidR="00BA211C" w:rsidRPr="00BA211C" w:rsidRDefault="00BA211C" w:rsidP="00BA211C">
            <w:r w:rsidRPr="00BA211C">
              <w:t>455.99</w:t>
            </w:r>
          </w:p>
        </w:tc>
        <w:tc>
          <w:tcPr>
            <w:tcW w:w="1335" w:type="dxa"/>
            <w:tcBorders>
              <w:top w:val="nil"/>
              <w:left w:val="nil"/>
              <w:bottom w:val="nil"/>
              <w:right w:val="nil"/>
            </w:tcBorders>
          </w:tcPr>
          <w:p w14:paraId="1FF06171" w14:textId="77777777" w:rsidR="00BA211C" w:rsidRPr="00BA211C" w:rsidRDefault="00BA211C" w:rsidP="00BA211C">
            <w:r w:rsidRPr="00BA211C">
              <w:t>462.62</w:t>
            </w:r>
          </w:p>
        </w:tc>
      </w:tr>
      <w:tr w:rsidR="00BA211C" w:rsidRPr="00BA211C" w14:paraId="60874546" w14:textId="77777777" w:rsidTr="00A53AB2">
        <w:trPr>
          <w:trHeight w:val="305"/>
        </w:trPr>
        <w:tc>
          <w:tcPr>
            <w:tcW w:w="1414" w:type="dxa"/>
            <w:tcBorders>
              <w:top w:val="nil"/>
              <w:left w:val="nil"/>
              <w:bottom w:val="nil"/>
              <w:right w:val="nil"/>
            </w:tcBorders>
          </w:tcPr>
          <w:p w14:paraId="46722DE5"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25578FCC" w14:textId="77777777" w:rsidR="00BA211C" w:rsidRPr="00BA211C" w:rsidRDefault="00BA211C" w:rsidP="00BA211C">
            <w:r w:rsidRPr="00BA211C">
              <w:t>48</w:t>
            </w:r>
          </w:p>
        </w:tc>
        <w:tc>
          <w:tcPr>
            <w:tcW w:w="1184" w:type="dxa"/>
            <w:tcBorders>
              <w:top w:val="nil"/>
              <w:left w:val="nil"/>
              <w:bottom w:val="nil"/>
              <w:right w:val="nil"/>
            </w:tcBorders>
            <w:vAlign w:val="bottom"/>
          </w:tcPr>
          <w:p w14:paraId="2B344447" w14:textId="77777777" w:rsidR="00BA211C" w:rsidRPr="00BA211C" w:rsidRDefault="00BA211C" w:rsidP="00BA211C">
            <w:r w:rsidRPr="00BA211C">
              <w:t>3</w:t>
            </w:r>
          </w:p>
        </w:tc>
        <w:tc>
          <w:tcPr>
            <w:tcW w:w="1184" w:type="dxa"/>
            <w:tcBorders>
              <w:top w:val="nil"/>
              <w:left w:val="nil"/>
              <w:bottom w:val="nil"/>
              <w:right w:val="nil"/>
            </w:tcBorders>
            <w:vAlign w:val="bottom"/>
          </w:tcPr>
          <w:p w14:paraId="0F2C0FFE" w14:textId="77777777" w:rsidR="00BA211C" w:rsidRPr="00BA211C" w:rsidRDefault="00BA211C" w:rsidP="00BA211C">
            <w:r w:rsidRPr="00BA211C">
              <w:t>3</w:t>
            </w:r>
          </w:p>
        </w:tc>
        <w:tc>
          <w:tcPr>
            <w:tcW w:w="1196" w:type="dxa"/>
            <w:tcBorders>
              <w:top w:val="nil"/>
              <w:left w:val="nil"/>
              <w:bottom w:val="nil"/>
              <w:right w:val="nil"/>
            </w:tcBorders>
            <w:vAlign w:val="bottom"/>
          </w:tcPr>
          <w:p w14:paraId="286E3F98" w14:textId="77777777" w:rsidR="00BA211C" w:rsidRPr="00BA211C" w:rsidRDefault="00BA211C" w:rsidP="00BA211C">
            <w:r w:rsidRPr="00BA211C">
              <w:t>7</w:t>
            </w:r>
          </w:p>
        </w:tc>
        <w:tc>
          <w:tcPr>
            <w:tcW w:w="1374" w:type="dxa"/>
            <w:tcBorders>
              <w:top w:val="nil"/>
              <w:left w:val="nil"/>
              <w:bottom w:val="nil"/>
              <w:right w:val="nil"/>
            </w:tcBorders>
          </w:tcPr>
          <w:p w14:paraId="288A662A" w14:textId="77777777" w:rsidR="00BA211C" w:rsidRPr="00BA211C" w:rsidRDefault="00BA211C" w:rsidP="00BA211C">
            <w:r w:rsidRPr="00BA211C">
              <w:t>430.07</w:t>
            </w:r>
          </w:p>
        </w:tc>
        <w:tc>
          <w:tcPr>
            <w:tcW w:w="1335" w:type="dxa"/>
            <w:tcBorders>
              <w:top w:val="nil"/>
              <w:left w:val="nil"/>
              <w:bottom w:val="nil"/>
              <w:right w:val="nil"/>
            </w:tcBorders>
          </w:tcPr>
          <w:p w14:paraId="607E18B8" w14:textId="77777777" w:rsidR="00BA211C" w:rsidRPr="00BA211C" w:rsidRDefault="00BA211C" w:rsidP="00BA211C">
            <w:r w:rsidRPr="00BA211C">
              <w:t>453.93</w:t>
            </w:r>
          </w:p>
        </w:tc>
      </w:tr>
      <w:tr w:rsidR="00BA211C" w:rsidRPr="00BA211C" w14:paraId="01ADF88B" w14:textId="77777777" w:rsidTr="00A53AB2">
        <w:trPr>
          <w:trHeight w:val="305"/>
        </w:trPr>
        <w:tc>
          <w:tcPr>
            <w:tcW w:w="1414" w:type="dxa"/>
            <w:tcBorders>
              <w:top w:val="nil"/>
              <w:left w:val="nil"/>
              <w:bottom w:val="nil"/>
              <w:right w:val="nil"/>
            </w:tcBorders>
          </w:tcPr>
          <w:p w14:paraId="407986FD"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113C7BB8" w14:textId="77777777" w:rsidR="00BA211C" w:rsidRPr="00BA211C" w:rsidRDefault="00BA211C" w:rsidP="00BA211C">
            <w:r w:rsidRPr="00BA211C">
              <w:t>60</w:t>
            </w:r>
          </w:p>
        </w:tc>
        <w:tc>
          <w:tcPr>
            <w:tcW w:w="1184" w:type="dxa"/>
            <w:tcBorders>
              <w:top w:val="nil"/>
              <w:left w:val="nil"/>
              <w:bottom w:val="nil"/>
              <w:right w:val="nil"/>
            </w:tcBorders>
            <w:vAlign w:val="bottom"/>
          </w:tcPr>
          <w:p w14:paraId="5862F338" w14:textId="77777777" w:rsidR="00BA211C" w:rsidRPr="00BA211C" w:rsidRDefault="00BA211C" w:rsidP="00BA211C">
            <w:r w:rsidRPr="00BA211C">
              <w:t>4</w:t>
            </w:r>
          </w:p>
        </w:tc>
        <w:tc>
          <w:tcPr>
            <w:tcW w:w="1184" w:type="dxa"/>
            <w:tcBorders>
              <w:top w:val="nil"/>
              <w:left w:val="nil"/>
              <w:bottom w:val="nil"/>
              <w:right w:val="nil"/>
            </w:tcBorders>
            <w:vAlign w:val="bottom"/>
          </w:tcPr>
          <w:p w14:paraId="6719A014" w14:textId="77777777" w:rsidR="00BA211C" w:rsidRPr="00BA211C" w:rsidRDefault="00BA211C" w:rsidP="00BA211C">
            <w:r w:rsidRPr="00BA211C">
              <w:t>1.5</w:t>
            </w:r>
          </w:p>
        </w:tc>
        <w:tc>
          <w:tcPr>
            <w:tcW w:w="1196" w:type="dxa"/>
            <w:tcBorders>
              <w:top w:val="nil"/>
              <w:left w:val="nil"/>
              <w:bottom w:val="nil"/>
              <w:right w:val="nil"/>
            </w:tcBorders>
            <w:vAlign w:val="bottom"/>
          </w:tcPr>
          <w:p w14:paraId="5D1F1F51" w14:textId="77777777" w:rsidR="00BA211C" w:rsidRPr="00BA211C" w:rsidRDefault="00BA211C" w:rsidP="00BA211C">
            <w:r w:rsidRPr="00BA211C">
              <w:t>7.5</w:t>
            </w:r>
          </w:p>
        </w:tc>
        <w:tc>
          <w:tcPr>
            <w:tcW w:w="1374" w:type="dxa"/>
            <w:tcBorders>
              <w:top w:val="nil"/>
              <w:left w:val="nil"/>
              <w:bottom w:val="nil"/>
              <w:right w:val="nil"/>
            </w:tcBorders>
          </w:tcPr>
          <w:p w14:paraId="0E015087" w14:textId="77777777" w:rsidR="00BA211C" w:rsidRPr="00BA211C" w:rsidRDefault="00BA211C" w:rsidP="00BA211C">
            <w:r w:rsidRPr="00BA211C">
              <w:t>472.42</w:t>
            </w:r>
          </w:p>
        </w:tc>
        <w:tc>
          <w:tcPr>
            <w:tcW w:w="1335" w:type="dxa"/>
            <w:tcBorders>
              <w:top w:val="nil"/>
              <w:left w:val="nil"/>
              <w:bottom w:val="nil"/>
              <w:right w:val="nil"/>
            </w:tcBorders>
          </w:tcPr>
          <w:p w14:paraId="637B064F" w14:textId="77777777" w:rsidR="00BA211C" w:rsidRPr="00BA211C" w:rsidRDefault="00BA211C" w:rsidP="00BA211C">
            <w:r w:rsidRPr="00BA211C">
              <w:t>470.82</w:t>
            </w:r>
          </w:p>
        </w:tc>
      </w:tr>
      <w:tr w:rsidR="00BA211C" w:rsidRPr="00BA211C" w14:paraId="5126C836" w14:textId="77777777" w:rsidTr="00A53AB2">
        <w:trPr>
          <w:trHeight w:val="305"/>
        </w:trPr>
        <w:tc>
          <w:tcPr>
            <w:tcW w:w="1414" w:type="dxa"/>
            <w:tcBorders>
              <w:top w:val="nil"/>
              <w:left w:val="nil"/>
              <w:bottom w:val="nil"/>
              <w:right w:val="nil"/>
            </w:tcBorders>
          </w:tcPr>
          <w:p w14:paraId="0A2498EF"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390BB14A" w14:textId="77777777" w:rsidR="00BA211C" w:rsidRPr="00BA211C" w:rsidRDefault="00BA211C" w:rsidP="00BA211C">
            <w:r w:rsidRPr="00BA211C">
              <w:t>72</w:t>
            </w:r>
          </w:p>
        </w:tc>
        <w:tc>
          <w:tcPr>
            <w:tcW w:w="1184" w:type="dxa"/>
            <w:tcBorders>
              <w:top w:val="nil"/>
              <w:left w:val="nil"/>
              <w:bottom w:val="nil"/>
              <w:right w:val="nil"/>
            </w:tcBorders>
            <w:vAlign w:val="bottom"/>
          </w:tcPr>
          <w:p w14:paraId="109D31A7" w14:textId="77777777" w:rsidR="00BA211C" w:rsidRPr="00BA211C" w:rsidRDefault="00BA211C" w:rsidP="00BA211C">
            <w:r w:rsidRPr="00BA211C">
              <w:t>5</w:t>
            </w:r>
          </w:p>
        </w:tc>
        <w:tc>
          <w:tcPr>
            <w:tcW w:w="1184" w:type="dxa"/>
            <w:tcBorders>
              <w:top w:val="nil"/>
              <w:left w:val="nil"/>
              <w:bottom w:val="nil"/>
              <w:right w:val="nil"/>
            </w:tcBorders>
            <w:vAlign w:val="bottom"/>
          </w:tcPr>
          <w:p w14:paraId="79868CAF" w14:textId="77777777" w:rsidR="00BA211C" w:rsidRPr="00BA211C" w:rsidRDefault="00BA211C" w:rsidP="00BA211C">
            <w:r w:rsidRPr="00BA211C">
              <w:t>3</w:t>
            </w:r>
          </w:p>
        </w:tc>
        <w:tc>
          <w:tcPr>
            <w:tcW w:w="1196" w:type="dxa"/>
            <w:tcBorders>
              <w:top w:val="nil"/>
              <w:left w:val="nil"/>
              <w:bottom w:val="nil"/>
              <w:right w:val="nil"/>
            </w:tcBorders>
            <w:vAlign w:val="bottom"/>
          </w:tcPr>
          <w:p w14:paraId="39D01E8B" w14:textId="77777777" w:rsidR="00BA211C" w:rsidRPr="00BA211C" w:rsidRDefault="00BA211C" w:rsidP="00BA211C">
            <w:r w:rsidRPr="00BA211C">
              <w:t>7</w:t>
            </w:r>
          </w:p>
        </w:tc>
        <w:tc>
          <w:tcPr>
            <w:tcW w:w="1374" w:type="dxa"/>
            <w:tcBorders>
              <w:top w:val="nil"/>
              <w:left w:val="nil"/>
              <w:bottom w:val="nil"/>
              <w:right w:val="nil"/>
            </w:tcBorders>
          </w:tcPr>
          <w:p w14:paraId="003095D7" w14:textId="77777777" w:rsidR="00BA211C" w:rsidRPr="00BA211C" w:rsidRDefault="00BA211C" w:rsidP="00BA211C">
            <w:r w:rsidRPr="00BA211C">
              <w:t>540.74</w:t>
            </w:r>
          </w:p>
        </w:tc>
        <w:tc>
          <w:tcPr>
            <w:tcW w:w="1335" w:type="dxa"/>
            <w:tcBorders>
              <w:top w:val="nil"/>
              <w:left w:val="nil"/>
              <w:bottom w:val="nil"/>
              <w:right w:val="nil"/>
            </w:tcBorders>
          </w:tcPr>
          <w:p w14:paraId="62F0F653" w14:textId="77777777" w:rsidR="00BA211C" w:rsidRPr="00BA211C" w:rsidRDefault="00BA211C" w:rsidP="00BA211C">
            <w:r w:rsidRPr="00BA211C">
              <w:t>542.85</w:t>
            </w:r>
          </w:p>
        </w:tc>
      </w:tr>
      <w:tr w:rsidR="00BA211C" w:rsidRPr="00BA211C" w14:paraId="76326977" w14:textId="77777777" w:rsidTr="00A53AB2">
        <w:trPr>
          <w:trHeight w:val="305"/>
        </w:trPr>
        <w:tc>
          <w:tcPr>
            <w:tcW w:w="1414" w:type="dxa"/>
            <w:tcBorders>
              <w:top w:val="nil"/>
              <w:left w:val="nil"/>
              <w:bottom w:val="nil"/>
              <w:right w:val="nil"/>
            </w:tcBorders>
          </w:tcPr>
          <w:p w14:paraId="57DBA3B8"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2024BD76" w14:textId="77777777" w:rsidR="00BA211C" w:rsidRPr="00BA211C" w:rsidRDefault="00BA211C" w:rsidP="00BA211C">
            <w:r w:rsidRPr="00BA211C">
              <w:t>48</w:t>
            </w:r>
          </w:p>
        </w:tc>
        <w:tc>
          <w:tcPr>
            <w:tcW w:w="1184" w:type="dxa"/>
            <w:tcBorders>
              <w:top w:val="nil"/>
              <w:left w:val="nil"/>
              <w:bottom w:val="nil"/>
              <w:right w:val="nil"/>
            </w:tcBorders>
            <w:vAlign w:val="bottom"/>
          </w:tcPr>
          <w:p w14:paraId="3C8515C2" w14:textId="77777777" w:rsidR="00BA211C" w:rsidRPr="00BA211C" w:rsidRDefault="00BA211C" w:rsidP="00BA211C">
            <w:r w:rsidRPr="00BA211C">
              <w:t>3</w:t>
            </w:r>
          </w:p>
        </w:tc>
        <w:tc>
          <w:tcPr>
            <w:tcW w:w="1184" w:type="dxa"/>
            <w:tcBorders>
              <w:top w:val="nil"/>
              <w:left w:val="nil"/>
              <w:bottom w:val="nil"/>
              <w:right w:val="nil"/>
            </w:tcBorders>
            <w:vAlign w:val="bottom"/>
          </w:tcPr>
          <w:p w14:paraId="58A08EAA" w14:textId="77777777" w:rsidR="00BA211C" w:rsidRPr="00BA211C" w:rsidRDefault="00BA211C" w:rsidP="00BA211C">
            <w:r w:rsidRPr="00BA211C">
              <w:t>2</w:t>
            </w:r>
          </w:p>
        </w:tc>
        <w:tc>
          <w:tcPr>
            <w:tcW w:w="1196" w:type="dxa"/>
            <w:tcBorders>
              <w:top w:val="nil"/>
              <w:left w:val="nil"/>
              <w:bottom w:val="nil"/>
              <w:right w:val="nil"/>
            </w:tcBorders>
            <w:vAlign w:val="bottom"/>
          </w:tcPr>
          <w:p w14:paraId="228DEBC6" w14:textId="77777777" w:rsidR="00BA211C" w:rsidRPr="00BA211C" w:rsidRDefault="00BA211C" w:rsidP="00BA211C">
            <w:r w:rsidRPr="00BA211C">
              <w:t>8</w:t>
            </w:r>
          </w:p>
        </w:tc>
        <w:tc>
          <w:tcPr>
            <w:tcW w:w="1374" w:type="dxa"/>
            <w:tcBorders>
              <w:top w:val="nil"/>
              <w:left w:val="nil"/>
              <w:bottom w:val="nil"/>
              <w:right w:val="nil"/>
            </w:tcBorders>
          </w:tcPr>
          <w:p w14:paraId="399AC081" w14:textId="77777777" w:rsidR="00BA211C" w:rsidRPr="00BA211C" w:rsidRDefault="00BA211C" w:rsidP="00BA211C">
            <w:r w:rsidRPr="00BA211C">
              <w:t>456.97</w:t>
            </w:r>
          </w:p>
        </w:tc>
        <w:tc>
          <w:tcPr>
            <w:tcW w:w="1335" w:type="dxa"/>
            <w:tcBorders>
              <w:top w:val="nil"/>
              <w:left w:val="nil"/>
              <w:bottom w:val="nil"/>
              <w:right w:val="nil"/>
            </w:tcBorders>
          </w:tcPr>
          <w:p w14:paraId="00D7E9D6" w14:textId="77777777" w:rsidR="00BA211C" w:rsidRPr="00BA211C" w:rsidRDefault="00BA211C" w:rsidP="00BA211C">
            <w:r w:rsidRPr="00BA211C">
              <w:t>471.99</w:t>
            </w:r>
          </w:p>
        </w:tc>
      </w:tr>
      <w:tr w:rsidR="00BA211C" w:rsidRPr="00BA211C" w14:paraId="19B16F74" w14:textId="77777777" w:rsidTr="00A53AB2">
        <w:trPr>
          <w:trHeight w:val="305"/>
        </w:trPr>
        <w:tc>
          <w:tcPr>
            <w:tcW w:w="1414" w:type="dxa"/>
            <w:tcBorders>
              <w:top w:val="nil"/>
              <w:left w:val="nil"/>
              <w:bottom w:val="nil"/>
              <w:right w:val="nil"/>
            </w:tcBorders>
          </w:tcPr>
          <w:p w14:paraId="0704F950"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64DD3379" w14:textId="77777777" w:rsidR="00BA211C" w:rsidRPr="00BA211C" w:rsidRDefault="00BA211C" w:rsidP="00BA211C">
            <w:r w:rsidRPr="00BA211C">
              <w:t>48</w:t>
            </w:r>
          </w:p>
        </w:tc>
        <w:tc>
          <w:tcPr>
            <w:tcW w:w="1184" w:type="dxa"/>
            <w:tcBorders>
              <w:top w:val="nil"/>
              <w:left w:val="nil"/>
              <w:bottom w:val="nil"/>
              <w:right w:val="nil"/>
            </w:tcBorders>
            <w:vAlign w:val="bottom"/>
          </w:tcPr>
          <w:p w14:paraId="150C98C1" w14:textId="77777777" w:rsidR="00BA211C" w:rsidRPr="00BA211C" w:rsidRDefault="00BA211C" w:rsidP="00BA211C">
            <w:r w:rsidRPr="00BA211C">
              <w:t>5</w:t>
            </w:r>
          </w:p>
        </w:tc>
        <w:tc>
          <w:tcPr>
            <w:tcW w:w="1184" w:type="dxa"/>
            <w:tcBorders>
              <w:top w:val="nil"/>
              <w:left w:val="nil"/>
              <w:bottom w:val="nil"/>
              <w:right w:val="nil"/>
            </w:tcBorders>
            <w:vAlign w:val="bottom"/>
          </w:tcPr>
          <w:p w14:paraId="1F4CD7E4" w14:textId="77777777" w:rsidR="00BA211C" w:rsidRPr="00BA211C" w:rsidRDefault="00BA211C" w:rsidP="00BA211C">
            <w:r w:rsidRPr="00BA211C">
              <w:t>3</w:t>
            </w:r>
          </w:p>
        </w:tc>
        <w:tc>
          <w:tcPr>
            <w:tcW w:w="1196" w:type="dxa"/>
            <w:tcBorders>
              <w:top w:val="nil"/>
              <w:left w:val="nil"/>
              <w:bottom w:val="nil"/>
              <w:right w:val="nil"/>
            </w:tcBorders>
            <w:vAlign w:val="bottom"/>
          </w:tcPr>
          <w:p w14:paraId="62030D02" w14:textId="77777777" w:rsidR="00BA211C" w:rsidRPr="00BA211C" w:rsidRDefault="00BA211C" w:rsidP="00BA211C">
            <w:r w:rsidRPr="00BA211C">
              <w:t>8</w:t>
            </w:r>
          </w:p>
        </w:tc>
        <w:tc>
          <w:tcPr>
            <w:tcW w:w="1374" w:type="dxa"/>
            <w:tcBorders>
              <w:top w:val="nil"/>
              <w:left w:val="nil"/>
              <w:bottom w:val="nil"/>
              <w:right w:val="nil"/>
            </w:tcBorders>
          </w:tcPr>
          <w:p w14:paraId="2A16F4FF" w14:textId="77777777" w:rsidR="00BA211C" w:rsidRPr="00BA211C" w:rsidRDefault="00BA211C" w:rsidP="00BA211C">
            <w:r w:rsidRPr="00BA211C">
              <w:t>618.35</w:t>
            </w:r>
          </w:p>
        </w:tc>
        <w:tc>
          <w:tcPr>
            <w:tcW w:w="1335" w:type="dxa"/>
            <w:tcBorders>
              <w:top w:val="nil"/>
              <w:left w:val="nil"/>
              <w:bottom w:val="nil"/>
              <w:right w:val="nil"/>
            </w:tcBorders>
          </w:tcPr>
          <w:p w14:paraId="4DC1AA5C" w14:textId="77777777" w:rsidR="00BA211C" w:rsidRPr="00BA211C" w:rsidRDefault="00BA211C" w:rsidP="00BA211C">
            <w:r w:rsidRPr="00BA211C">
              <w:t>640.26</w:t>
            </w:r>
          </w:p>
        </w:tc>
      </w:tr>
      <w:tr w:rsidR="00BA211C" w:rsidRPr="00BA211C" w14:paraId="06B11012" w14:textId="77777777" w:rsidTr="00A53AB2">
        <w:trPr>
          <w:trHeight w:val="305"/>
        </w:trPr>
        <w:tc>
          <w:tcPr>
            <w:tcW w:w="1414" w:type="dxa"/>
            <w:tcBorders>
              <w:top w:val="nil"/>
              <w:left w:val="nil"/>
              <w:bottom w:val="nil"/>
              <w:right w:val="nil"/>
            </w:tcBorders>
          </w:tcPr>
          <w:p w14:paraId="470D7B6C"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6B44C69B" w14:textId="77777777" w:rsidR="00BA211C" w:rsidRPr="00BA211C" w:rsidRDefault="00BA211C" w:rsidP="00BA211C">
            <w:r w:rsidRPr="00BA211C">
              <w:t>48</w:t>
            </w:r>
          </w:p>
        </w:tc>
        <w:tc>
          <w:tcPr>
            <w:tcW w:w="1184" w:type="dxa"/>
            <w:tcBorders>
              <w:top w:val="nil"/>
              <w:left w:val="nil"/>
              <w:bottom w:val="nil"/>
              <w:right w:val="nil"/>
            </w:tcBorders>
            <w:vAlign w:val="bottom"/>
          </w:tcPr>
          <w:p w14:paraId="4884297C" w14:textId="77777777" w:rsidR="00BA211C" w:rsidRPr="00BA211C" w:rsidRDefault="00BA211C" w:rsidP="00BA211C">
            <w:r w:rsidRPr="00BA211C">
              <w:t>5</w:t>
            </w:r>
          </w:p>
        </w:tc>
        <w:tc>
          <w:tcPr>
            <w:tcW w:w="1184" w:type="dxa"/>
            <w:tcBorders>
              <w:top w:val="nil"/>
              <w:left w:val="nil"/>
              <w:bottom w:val="nil"/>
              <w:right w:val="nil"/>
            </w:tcBorders>
            <w:vAlign w:val="bottom"/>
          </w:tcPr>
          <w:p w14:paraId="11385995" w14:textId="77777777" w:rsidR="00BA211C" w:rsidRPr="00BA211C" w:rsidRDefault="00BA211C" w:rsidP="00BA211C">
            <w:r w:rsidRPr="00BA211C">
              <w:t>2</w:t>
            </w:r>
          </w:p>
        </w:tc>
        <w:tc>
          <w:tcPr>
            <w:tcW w:w="1196" w:type="dxa"/>
            <w:tcBorders>
              <w:top w:val="nil"/>
              <w:left w:val="nil"/>
              <w:bottom w:val="nil"/>
              <w:right w:val="nil"/>
            </w:tcBorders>
            <w:vAlign w:val="bottom"/>
          </w:tcPr>
          <w:p w14:paraId="39D1734F" w14:textId="77777777" w:rsidR="00BA211C" w:rsidRPr="00BA211C" w:rsidRDefault="00BA211C" w:rsidP="00BA211C">
            <w:r w:rsidRPr="00BA211C">
              <w:t>7</w:t>
            </w:r>
          </w:p>
        </w:tc>
        <w:tc>
          <w:tcPr>
            <w:tcW w:w="1374" w:type="dxa"/>
            <w:tcBorders>
              <w:top w:val="nil"/>
              <w:left w:val="nil"/>
              <w:bottom w:val="nil"/>
              <w:right w:val="nil"/>
            </w:tcBorders>
          </w:tcPr>
          <w:p w14:paraId="334170CC" w14:textId="77777777" w:rsidR="00BA211C" w:rsidRPr="00BA211C" w:rsidRDefault="00BA211C" w:rsidP="00BA211C">
            <w:r w:rsidRPr="00BA211C">
              <w:t>440.57</w:t>
            </w:r>
          </w:p>
        </w:tc>
        <w:tc>
          <w:tcPr>
            <w:tcW w:w="1335" w:type="dxa"/>
            <w:tcBorders>
              <w:top w:val="nil"/>
              <w:left w:val="nil"/>
              <w:bottom w:val="nil"/>
              <w:right w:val="nil"/>
            </w:tcBorders>
          </w:tcPr>
          <w:p w14:paraId="70910671" w14:textId="77777777" w:rsidR="00BA211C" w:rsidRPr="00BA211C" w:rsidRDefault="00BA211C" w:rsidP="00BA211C">
            <w:r w:rsidRPr="00BA211C">
              <w:t>453.76</w:t>
            </w:r>
          </w:p>
        </w:tc>
      </w:tr>
      <w:tr w:rsidR="00BA211C" w:rsidRPr="00BA211C" w14:paraId="29E7B2CF" w14:textId="77777777" w:rsidTr="00A53AB2">
        <w:trPr>
          <w:trHeight w:val="305"/>
        </w:trPr>
        <w:tc>
          <w:tcPr>
            <w:tcW w:w="1414" w:type="dxa"/>
            <w:tcBorders>
              <w:top w:val="nil"/>
              <w:left w:val="nil"/>
              <w:bottom w:val="nil"/>
              <w:right w:val="nil"/>
            </w:tcBorders>
          </w:tcPr>
          <w:p w14:paraId="51C22F1F"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21969506" w14:textId="77777777" w:rsidR="00BA211C" w:rsidRPr="00BA211C" w:rsidRDefault="00BA211C" w:rsidP="00BA211C">
            <w:r w:rsidRPr="00BA211C">
              <w:t>48</w:t>
            </w:r>
          </w:p>
        </w:tc>
        <w:tc>
          <w:tcPr>
            <w:tcW w:w="1184" w:type="dxa"/>
            <w:tcBorders>
              <w:top w:val="nil"/>
              <w:left w:val="nil"/>
              <w:bottom w:val="nil"/>
              <w:right w:val="nil"/>
            </w:tcBorders>
            <w:vAlign w:val="bottom"/>
          </w:tcPr>
          <w:p w14:paraId="28DFDC13" w14:textId="77777777" w:rsidR="00BA211C" w:rsidRPr="00BA211C" w:rsidRDefault="00BA211C" w:rsidP="00BA211C">
            <w:r w:rsidRPr="00BA211C">
              <w:t>5</w:t>
            </w:r>
          </w:p>
        </w:tc>
        <w:tc>
          <w:tcPr>
            <w:tcW w:w="1184" w:type="dxa"/>
            <w:tcBorders>
              <w:top w:val="nil"/>
              <w:left w:val="nil"/>
              <w:bottom w:val="nil"/>
              <w:right w:val="nil"/>
            </w:tcBorders>
            <w:vAlign w:val="bottom"/>
          </w:tcPr>
          <w:p w14:paraId="2F0A9706" w14:textId="77777777" w:rsidR="00BA211C" w:rsidRPr="00BA211C" w:rsidRDefault="00BA211C" w:rsidP="00BA211C">
            <w:r w:rsidRPr="00BA211C">
              <w:t>2</w:t>
            </w:r>
          </w:p>
        </w:tc>
        <w:tc>
          <w:tcPr>
            <w:tcW w:w="1196" w:type="dxa"/>
            <w:tcBorders>
              <w:top w:val="nil"/>
              <w:left w:val="nil"/>
              <w:bottom w:val="nil"/>
              <w:right w:val="nil"/>
            </w:tcBorders>
            <w:vAlign w:val="bottom"/>
          </w:tcPr>
          <w:p w14:paraId="44509E04" w14:textId="77777777" w:rsidR="00BA211C" w:rsidRPr="00BA211C" w:rsidRDefault="00BA211C" w:rsidP="00BA211C">
            <w:r w:rsidRPr="00BA211C">
              <w:t>8</w:t>
            </w:r>
          </w:p>
        </w:tc>
        <w:tc>
          <w:tcPr>
            <w:tcW w:w="1374" w:type="dxa"/>
            <w:tcBorders>
              <w:top w:val="nil"/>
              <w:left w:val="nil"/>
              <w:bottom w:val="nil"/>
              <w:right w:val="nil"/>
            </w:tcBorders>
          </w:tcPr>
          <w:p w14:paraId="63CADB50" w14:textId="77777777" w:rsidR="00BA211C" w:rsidRPr="00BA211C" w:rsidRDefault="00BA211C" w:rsidP="00BA211C">
            <w:r w:rsidRPr="00BA211C">
              <w:t>517.33</w:t>
            </w:r>
          </w:p>
        </w:tc>
        <w:tc>
          <w:tcPr>
            <w:tcW w:w="1335" w:type="dxa"/>
            <w:tcBorders>
              <w:top w:val="nil"/>
              <w:left w:val="nil"/>
              <w:bottom w:val="nil"/>
              <w:right w:val="nil"/>
            </w:tcBorders>
          </w:tcPr>
          <w:p w14:paraId="784C806C" w14:textId="77777777" w:rsidR="00BA211C" w:rsidRPr="00BA211C" w:rsidRDefault="00BA211C" w:rsidP="00BA211C">
            <w:r w:rsidRPr="00BA211C">
              <w:t>505.4</w:t>
            </w:r>
          </w:p>
        </w:tc>
      </w:tr>
      <w:tr w:rsidR="00BA211C" w:rsidRPr="00BA211C" w14:paraId="1B0AFEC4" w14:textId="77777777" w:rsidTr="00A53AB2">
        <w:trPr>
          <w:trHeight w:val="305"/>
        </w:trPr>
        <w:tc>
          <w:tcPr>
            <w:tcW w:w="1414" w:type="dxa"/>
            <w:tcBorders>
              <w:top w:val="nil"/>
              <w:left w:val="nil"/>
              <w:bottom w:val="nil"/>
              <w:right w:val="nil"/>
            </w:tcBorders>
          </w:tcPr>
          <w:p w14:paraId="38C3878A"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403398E4" w14:textId="77777777" w:rsidR="00BA211C" w:rsidRPr="00BA211C" w:rsidRDefault="00BA211C" w:rsidP="00BA211C">
            <w:r w:rsidRPr="00BA211C">
              <w:t>60</w:t>
            </w:r>
          </w:p>
        </w:tc>
        <w:tc>
          <w:tcPr>
            <w:tcW w:w="1184" w:type="dxa"/>
            <w:tcBorders>
              <w:top w:val="nil"/>
              <w:left w:val="nil"/>
              <w:bottom w:val="nil"/>
              <w:right w:val="nil"/>
            </w:tcBorders>
            <w:vAlign w:val="bottom"/>
          </w:tcPr>
          <w:p w14:paraId="167D41EA" w14:textId="77777777" w:rsidR="00BA211C" w:rsidRPr="00BA211C" w:rsidRDefault="00BA211C" w:rsidP="00BA211C">
            <w:r w:rsidRPr="00BA211C">
              <w:t>4</w:t>
            </w:r>
          </w:p>
        </w:tc>
        <w:tc>
          <w:tcPr>
            <w:tcW w:w="1184" w:type="dxa"/>
            <w:tcBorders>
              <w:top w:val="nil"/>
              <w:left w:val="nil"/>
              <w:bottom w:val="nil"/>
              <w:right w:val="nil"/>
            </w:tcBorders>
            <w:vAlign w:val="bottom"/>
          </w:tcPr>
          <w:p w14:paraId="5E5674BD" w14:textId="77777777" w:rsidR="00BA211C" w:rsidRPr="00BA211C" w:rsidRDefault="00BA211C" w:rsidP="00BA211C">
            <w:r w:rsidRPr="00BA211C">
              <w:t>2.5</w:t>
            </w:r>
          </w:p>
        </w:tc>
        <w:tc>
          <w:tcPr>
            <w:tcW w:w="1196" w:type="dxa"/>
            <w:tcBorders>
              <w:top w:val="nil"/>
              <w:left w:val="nil"/>
              <w:bottom w:val="nil"/>
              <w:right w:val="nil"/>
            </w:tcBorders>
            <w:vAlign w:val="bottom"/>
          </w:tcPr>
          <w:p w14:paraId="35C9627C" w14:textId="77777777" w:rsidR="00BA211C" w:rsidRPr="00BA211C" w:rsidRDefault="00BA211C" w:rsidP="00BA211C">
            <w:r w:rsidRPr="00BA211C">
              <w:t>6.5</w:t>
            </w:r>
          </w:p>
        </w:tc>
        <w:tc>
          <w:tcPr>
            <w:tcW w:w="1374" w:type="dxa"/>
            <w:tcBorders>
              <w:top w:val="nil"/>
              <w:left w:val="nil"/>
              <w:bottom w:val="nil"/>
              <w:right w:val="nil"/>
            </w:tcBorders>
          </w:tcPr>
          <w:p w14:paraId="09D3F123" w14:textId="77777777" w:rsidR="00BA211C" w:rsidRPr="00BA211C" w:rsidRDefault="00BA211C" w:rsidP="00BA211C">
            <w:r w:rsidRPr="00BA211C">
              <w:t>409.89</w:t>
            </w:r>
          </w:p>
        </w:tc>
        <w:tc>
          <w:tcPr>
            <w:tcW w:w="1335" w:type="dxa"/>
            <w:tcBorders>
              <w:top w:val="nil"/>
              <w:left w:val="nil"/>
              <w:bottom w:val="nil"/>
              <w:right w:val="nil"/>
            </w:tcBorders>
          </w:tcPr>
          <w:p w14:paraId="22D68723" w14:textId="77777777" w:rsidR="00BA211C" w:rsidRPr="00BA211C" w:rsidRDefault="00BA211C" w:rsidP="00BA211C">
            <w:r w:rsidRPr="00BA211C">
              <w:t>407.97</w:t>
            </w:r>
          </w:p>
        </w:tc>
      </w:tr>
      <w:tr w:rsidR="00BA211C" w:rsidRPr="00BA211C" w14:paraId="2DB28A3D" w14:textId="77777777" w:rsidTr="00A53AB2">
        <w:trPr>
          <w:trHeight w:val="305"/>
        </w:trPr>
        <w:tc>
          <w:tcPr>
            <w:tcW w:w="1414" w:type="dxa"/>
            <w:tcBorders>
              <w:top w:val="nil"/>
              <w:left w:val="nil"/>
              <w:bottom w:val="nil"/>
              <w:right w:val="nil"/>
            </w:tcBorders>
          </w:tcPr>
          <w:p w14:paraId="0FDC6FC3"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16B8350E" w14:textId="77777777" w:rsidR="00BA211C" w:rsidRPr="00BA211C" w:rsidRDefault="00BA211C" w:rsidP="00BA211C">
            <w:r w:rsidRPr="00BA211C">
              <w:t>60</w:t>
            </w:r>
          </w:p>
        </w:tc>
        <w:tc>
          <w:tcPr>
            <w:tcW w:w="1184" w:type="dxa"/>
            <w:tcBorders>
              <w:top w:val="nil"/>
              <w:left w:val="nil"/>
              <w:bottom w:val="nil"/>
              <w:right w:val="nil"/>
            </w:tcBorders>
            <w:vAlign w:val="bottom"/>
          </w:tcPr>
          <w:p w14:paraId="33D809D1" w14:textId="77777777" w:rsidR="00BA211C" w:rsidRPr="00BA211C" w:rsidRDefault="00BA211C" w:rsidP="00BA211C">
            <w:r w:rsidRPr="00BA211C">
              <w:t>4</w:t>
            </w:r>
          </w:p>
        </w:tc>
        <w:tc>
          <w:tcPr>
            <w:tcW w:w="1184" w:type="dxa"/>
            <w:tcBorders>
              <w:top w:val="nil"/>
              <w:left w:val="nil"/>
              <w:bottom w:val="nil"/>
              <w:right w:val="nil"/>
            </w:tcBorders>
            <w:vAlign w:val="bottom"/>
          </w:tcPr>
          <w:p w14:paraId="01FD6574" w14:textId="77777777" w:rsidR="00BA211C" w:rsidRPr="00BA211C" w:rsidRDefault="00BA211C" w:rsidP="00BA211C">
            <w:r w:rsidRPr="00BA211C">
              <w:t>2.5</w:t>
            </w:r>
          </w:p>
        </w:tc>
        <w:tc>
          <w:tcPr>
            <w:tcW w:w="1196" w:type="dxa"/>
            <w:tcBorders>
              <w:top w:val="nil"/>
              <w:left w:val="nil"/>
              <w:bottom w:val="nil"/>
              <w:right w:val="nil"/>
            </w:tcBorders>
            <w:vAlign w:val="bottom"/>
          </w:tcPr>
          <w:p w14:paraId="7129D467" w14:textId="77777777" w:rsidR="00BA211C" w:rsidRPr="00BA211C" w:rsidRDefault="00BA211C" w:rsidP="00BA211C">
            <w:r w:rsidRPr="00BA211C">
              <w:t>8.5</w:t>
            </w:r>
          </w:p>
        </w:tc>
        <w:tc>
          <w:tcPr>
            <w:tcW w:w="1374" w:type="dxa"/>
            <w:tcBorders>
              <w:top w:val="nil"/>
              <w:left w:val="nil"/>
              <w:bottom w:val="nil"/>
              <w:right w:val="nil"/>
            </w:tcBorders>
          </w:tcPr>
          <w:p w14:paraId="6CC65546" w14:textId="77777777" w:rsidR="00BA211C" w:rsidRPr="00BA211C" w:rsidRDefault="00BA211C" w:rsidP="00BA211C">
            <w:r w:rsidRPr="00BA211C">
              <w:t>549.04</w:t>
            </w:r>
          </w:p>
        </w:tc>
        <w:tc>
          <w:tcPr>
            <w:tcW w:w="1335" w:type="dxa"/>
            <w:tcBorders>
              <w:top w:val="nil"/>
              <w:left w:val="nil"/>
              <w:bottom w:val="nil"/>
              <w:right w:val="nil"/>
            </w:tcBorders>
          </w:tcPr>
          <w:p w14:paraId="0FC257E4" w14:textId="77777777" w:rsidR="00BA211C" w:rsidRPr="00BA211C" w:rsidRDefault="00BA211C" w:rsidP="00BA211C">
            <w:r w:rsidRPr="00BA211C">
              <w:t>541.51</w:t>
            </w:r>
          </w:p>
        </w:tc>
      </w:tr>
      <w:tr w:rsidR="00BA211C" w:rsidRPr="00BA211C" w14:paraId="61C3BCF0" w14:textId="77777777" w:rsidTr="00A53AB2">
        <w:trPr>
          <w:trHeight w:val="305"/>
        </w:trPr>
        <w:tc>
          <w:tcPr>
            <w:tcW w:w="1414" w:type="dxa"/>
            <w:tcBorders>
              <w:top w:val="nil"/>
              <w:left w:val="nil"/>
              <w:bottom w:val="nil"/>
              <w:right w:val="nil"/>
            </w:tcBorders>
          </w:tcPr>
          <w:p w14:paraId="356E19C8"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5BDFDC68" w14:textId="77777777" w:rsidR="00BA211C" w:rsidRPr="00BA211C" w:rsidRDefault="00BA211C" w:rsidP="00BA211C">
            <w:r w:rsidRPr="00BA211C">
              <w:t>60</w:t>
            </w:r>
          </w:p>
        </w:tc>
        <w:tc>
          <w:tcPr>
            <w:tcW w:w="1184" w:type="dxa"/>
            <w:tcBorders>
              <w:top w:val="nil"/>
              <w:left w:val="nil"/>
              <w:bottom w:val="nil"/>
              <w:right w:val="nil"/>
            </w:tcBorders>
            <w:vAlign w:val="bottom"/>
          </w:tcPr>
          <w:p w14:paraId="361757F3" w14:textId="77777777" w:rsidR="00BA211C" w:rsidRPr="00BA211C" w:rsidRDefault="00BA211C" w:rsidP="00BA211C">
            <w:r w:rsidRPr="00BA211C">
              <w:t>2</w:t>
            </w:r>
          </w:p>
        </w:tc>
        <w:tc>
          <w:tcPr>
            <w:tcW w:w="1184" w:type="dxa"/>
            <w:tcBorders>
              <w:top w:val="nil"/>
              <w:left w:val="nil"/>
              <w:bottom w:val="nil"/>
              <w:right w:val="nil"/>
            </w:tcBorders>
            <w:vAlign w:val="bottom"/>
          </w:tcPr>
          <w:p w14:paraId="3895DAC5" w14:textId="77777777" w:rsidR="00BA211C" w:rsidRPr="00BA211C" w:rsidRDefault="00BA211C" w:rsidP="00BA211C">
            <w:r w:rsidRPr="00BA211C">
              <w:t>2.5</w:t>
            </w:r>
          </w:p>
        </w:tc>
        <w:tc>
          <w:tcPr>
            <w:tcW w:w="1196" w:type="dxa"/>
            <w:tcBorders>
              <w:top w:val="nil"/>
              <w:left w:val="nil"/>
              <w:bottom w:val="nil"/>
              <w:right w:val="nil"/>
            </w:tcBorders>
            <w:vAlign w:val="bottom"/>
          </w:tcPr>
          <w:p w14:paraId="67F69B12" w14:textId="77777777" w:rsidR="00BA211C" w:rsidRPr="00BA211C" w:rsidRDefault="00BA211C" w:rsidP="00BA211C">
            <w:r w:rsidRPr="00BA211C">
              <w:t>7.5</w:t>
            </w:r>
          </w:p>
        </w:tc>
        <w:tc>
          <w:tcPr>
            <w:tcW w:w="1374" w:type="dxa"/>
            <w:tcBorders>
              <w:top w:val="nil"/>
              <w:left w:val="nil"/>
              <w:bottom w:val="nil"/>
              <w:right w:val="nil"/>
            </w:tcBorders>
          </w:tcPr>
          <w:p w14:paraId="7AA7E3C4" w14:textId="77777777" w:rsidR="00BA211C" w:rsidRPr="00BA211C" w:rsidRDefault="00BA211C" w:rsidP="00BA211C">
            <w:r w:rsidRPr="00BA211C">
              <w:t>366.29</w:t>
            </w:r>
          </w:p>
        </w:tc>
        <w:tc>
          <w:tcPr>
            <w:tcW w:w="1335" w:type="dxa"/>
            <w:tcBorders>
              <w:top w:val="nil"/>
              <w:left w:val="nil"/>
              <w:bottom w:val="nil"/>
              <w:right w:val="nil"/>
            </w:tcBorders>
          </w:tcPr>
          <w:p w14:paraId="15D9DB6E" w14:textId="77777777" w:rsidR="00BA211C" w:rsidRPr="00BA211C" w:rsidRDefault="00BA211C" w:rsidP="00BA211C">
            <w:r w:rsidRPr="00BA211C">
              <w:t>356.39</w:t>
            </w:r>
          </w:p>
        </w:tc>
      </w:tr>
      <w:tr w:rsidR="00BA211C" w:rsidRPr="00BA211C" w14:paraId="708214E7" w14:textId="77777777" w:rsidTr="00A53AB2">
        <w:trPr>
          <w:trHeight w:val="305"/>
        </w:trPr>
        <w:tc>
          <w:tcPr>
            <w:tcW w:w="1414" w:type="dxa"/>
            <w:tcBorders>
              <w:top w:val="nil"/>
              <w:left w:val="nil"/>
              <w:bottom w:val="nil"/>
              <w:right w:val="nil"/>
            </w:tcBorders>
          </w:tcPr>
          <w:p w14:paraId="2D3422F3"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442D7D00" w14:textId="77777777" w:rsidR="00BA211C" w:rsidRPr="00BA211C" w:rsidRDefault="00BA211C" w:rsidP="00BA211C">
            <w:r w:rsidRPr="00BA211C">
              <w:t>60</w:t>
            </w:r>
          </w:p>
        </w:tc>
        <w:tc>
          <w:tcPr>
            <w:tcW w:w="1184" w:type="dxa"/>
            <w:tcBorders>
              <w:top w:val="nil"/>
              <w:left w:val="nil"/>
              <w:bottom w:val="nil"/>
              <w:right w:val="nil"/>
            </w:tcBorders>
            <w:vAlign w:val="bottom"/>
          </w:tcPr>
          <w:p w14:paraId="20212FBC" w14:textId="77777777" w:rsidR="00BA211C" w:rsidRPr="00BA211C" w:rsidRDefault="00BA211C" w:rsidP="00BA211C">
            <w:r w:rsidRPr="00BA211C">
              <w:t>4</w:t>
            </w:r>
          </w:p>
        </w:tc>
        <w:tc>
          <w:tcPr>
            <w:tcW w:w="1184" w:type="dxa"/>
            <w:tcBorders>
              <w:top w:val="nil"/>
              <w:left w:val="nil"/>
              <w:bottom w:val="nil"/>
              <w:right w:val="nil"/>
            </w:tcBorders>
            <w:vAlign w:val="bottom"/>
          </w:tcPr>
          <w:p w14:paraId="343104C2" w14:textId="77777777" w:rsidR="00BA211C" w:rsidRPr="00BA211C" w:rsidRDefault="00BA211C" w:rsidP="00BA211C">
            <w:r w:rsidRPr="00BA211C">
              <w:t>2.5</w:t>
            </w:r>
          </w:p>
        </w:tc>
        <w:tc>
          <w:tcPr>
            <w:tcW w:w="1196" w:type="dxa"/>
            <w:tcBorders>
              <w:top w:val="nil"/>
              <w:left w:val="nil"/>
              <w:bottom w:val="nil"/>
              <w:right w:val="nil"/>
            </w:tcBorders>
            <w:vAlign w:val="bottom"/>
          </w:tcPr>
          <w:p w14:paraId="57904890" w14:textId="77777777" w:rsidR="00BA211C" w:rsidRPr="00BA211C" w:rsidRDefault="00BA211C" w:rsidP="00BA211C">
            <w:r w:rsidRPr="00BA211C">
              <w:t>7.5</w:t>
            </w:r>
          </w:p>
        </w:tc>
        <w:tc>
          <w:tcPr>
            <w:tcW w:w="1374" w:type="dxa"/>
            <w:tcBorders>
              <w:top w:val="nil"/>
              <w:left w:val="nil"/>
              <w:bottom w:val="nil"/>
              <w:right w:val="nil"/>
            </w:tcBorders>
          </w:tcPr>
          <w:p w14:paraId="553C9E18" w14:textId="77777777" w:rsidR="00BA211C" w:rsidRPr="00BA211C" w:rsidRDefault="00BA211C" w:rsidP="00BA211C">
            <w:r w:rsidRPr="00BA211C">
              <w:t>541.15</w:t>
            </w:r>
          </w:p>
        </w:tc>
        <w:tc>
          <w:tcPr>
            <w:tcW w:w="1335" w:type="dxa"/>
            <w:tcBorders>
              <w:top w:val="nil"/>
              <w:left w:val="nil"/>
              <w:bottom w:val="nil"/>
              <w:right w:val="nil"/>
            </w:tcBorders>
          </w:tcPr>
          <w:p w14:paraId="1189DA22" w14:textId="77777777" w:rsidR="00BA211C" w:rsidRPr="00BA211C" w:rsidRDefault="00BA211C" w:rsidP="00BA211C">
            <w:r w:rsidRPr="00BA211C">
              <w:t>537.21</w:t>
            </w:r>
          </w:p>
        </w:tc>
      </w:tr>
      <w:tr w:rsidR="00BA211C" w:rsidRPr="00BA211C" w14:paraId="0E9B20AB" w14:textId="77777777" w:rsidTr="00A53AB2">
        <w:trPr>
          <w:trHeight w:val="305"/>
        </w:trPr>
        <w:tc>
          <w:tcPr>
            <w:tcW w:w="1414" w:type="dxa"/>
            <w:tcBorders>
              <w:top w:val="nil"/>
              <w:left w:val="nil"/>
              <w:bottom w:val="single" w:sz="4" w:space="0" w:color="auto"/>
              <w:right w:val="nil"/>
            </w:tcBorders>
          </w:tcPr>
          <w:p w14:paraId="4968D7DB" w14:textId="77777777" w:rsidR="00BA211C" w:rsidRPr="00BA211C" w:rsidRDefault="00BA211C" w:rsidP="00BA211C">
            <w:pPr>
              <w:numPr>
                <w:ilvl w:val="0"/>
                <w:numId w:val="34"/>
              </w:numPr>
            </w:pPr>
          </w:p>
        </w:tc>
        <w:tc>
          <w:tcPr>
            <w:tcW w:w="1208" w:type="dxa"/>
            <w:tcBorders>
              <w:top w:val="nil"/>
              <w:left w:val="nil"/>
              <w:bottom w:val="single" w:sz="4" w:space="0" w:color="auto"/>
              <w:right w:val="nil"/>
            </w:tcBorders>
            <w:vAlign w:val="bottom"/>
          </w:tcPr>
          <w:p w14:paraId="562DC2CD" w14:textId="77777777" w:rsidR="00BA211C" w:rsidRPr="00BA211C" w:rsidRDefault="00BA211C" w:rsidP="00BA211C">
            <w:r w:rsidRPr="00BA211C">
              <w:t>60</w:t>
            </w:r>
          </w:p>
        </w:tc>
        <w:tc>
          <w:tcPr>
            <w:tcW w:w="1184" w:type="dxa"/>
            <w:tcBorders>
              <w:top w:val="nil"/>
              <w:left w:val="nil"/>
              <w:bottom w:val="single" w:sz="4" w:space="0" w:color="auto"/>
              <w:right w:val="nil"/>
            </w:tcBorders>
            <w:vAlign w:val="bottom"/>
          </w:tcPr>
          <w:p w14:paraId="34970EEF" w14:textId="77777777" w:rsidR="00BA211C" w:rsidRPr="00BA211C" w:rsidRDefault="00BA211C" w:rsidP="00BA211C">
            <w:r w:rsidRPr="00BA211C">
              <w:t>4</w:t>
            </w:r>
          </w:p>
        </w:tc>
        <w:tc>
          <w:tcPr>
            <w:tcW w:w="1184" w:type="dxa"/>
            <w:tcBorders>
              <w:top w:val="nil"/>
              <w:left w:val="nil"/>
              <w:bottom w:val="single" w:sz="4" w:space="0" w:color="auto"/>
              <w:right w:val="nil"/>
            </w:tcBorders>
            <w:vAlign w:val="bottom"/>
          </w:tcPr>
          <w:p w14:paraId="2224C636" w14:textId="77777777" w:rsidR="00BA211C" w:rsidRPr="00BA211C" w:rsidRDefault="00BA211C" w:rsidP="00BA211C">
            <w:r w:rsidRPr="00BA211C">
              <w:t>2.5</w:t>
            </w:r>
          </w:p>
        </w:tc>
        <w:tc>
          <w:tcPr>
            <w:tcW w:w="1196" w:type="dxa"/>
            <w:tcBorders>
              <w:top w:val="nil"/>
              <w:left w:val="nil"/>
              <w:bottom w:val="single" w:sz="4" w:space="0" w:color="auto"/>
              <w:right w:val="nil"/>
            </w:tcBorders>
            <w:vAlign w:val="bottom"/>
          </w:tcPr>
          <w:p w14:paraId="77D4C1DB" w14:textId="77777777" w:rsidR="00BA211C" w:rsidRPr="00BA211C" w:rsidRDefault="00BA211C" w:rsidP="00BA211C">
            <w:r w:rsidRPr="00BA211C">
              <w:t>7.5</w:t>
            </w:r>
          </w:p>
        </w:tc>
        <w:tc>
          <w:tcPr>
            <w:tcW w:w="1374" w:type="dxa"/>
            <w:tcBorders>
              <w:top w:val="nil"/>
              <w:left w:val="nil"/>
              <w:bottom w:val="single" w:sz="4" w:space="0" w:color="auto"/>
              <w:right w:val="nil"/>
            </w:tcBorders>
          </w:tcPr>
          <w:p w14:paraId="381DF043" w14:textId="77777777" w:rsidR="00BA211C" w:rsidRPr="00BA211C" w:rsidRDefault="00BA211C" w:rsidP="00BA211C">
            <w:r w:rsidRPr="00BA211C">
              <w:t>541.15</w:t>
            </w:r>
          </w:p>
        </w:tc>
        <w:tc>
          <w:tcPr>
            <w:tcW w:w="1335" w:type="dxa"/>
            <w:tcBorders>
              <w:top w:val="nil"/>
              <w:left w:val="nil"/>
              <w:bottom w:val="single" w:sz="4" w:space="0" w:color="auto"/>
              <w:right w:val="nil"/>
            </w:tcBorders>
          </w:tcPr>
          <w:p w14:paraId="6F96FDFF" w14:textId="77777777" w:rsidR="00BA211C" w:rsidRPr="00BA211C" w:rsidRDefault="00BA211C" w:rsidP="00BA211C">
            <w:r w:rsidRPr="00BA211C">
              <w:t>555.1</w:t>
            </w:r>
          </w:p>
        </w:tc>
      </w:tr>
    </w:tbl>
    <w:p w14:paraId="7040EB81" w14:textId="77777777" w:rsidR="00BA211C" w:rsidRPr="00BA211C" w:rsidRDefault="00BA211C" w:rsidP="00BA211C">
      <w:pPr>
        <w:rPr>
          <w:b/>
          <w:bCs/>
          <w:iCs/>
        </w:rPr>
      </w:pPr>
    </w:p>
    <w:p w14:paraId="231E18F7" w14:textId="15C417C4" w:rsidR="00BA211C" w:rsidRPr="00BA211C" w:rsidRDefault="00BA211C" w:rsidP="00BA211C">
      <w:pPr>
        <w:rPr>
          <w:b/>
          <w:iCs/>
        </w:rPr>
      </w:pPr>
      <w:bookmarkStart w:id="6" w:name="_Toc211251386"/>
      <w:bookmarkStart w:id="7" w:name="_Toc216888677"/>
      <w:bookmarkStart w:id="8" w:name="_Toc216889232"/>
      <w:r w:rsidRPr="00BA211C">
        <w:rPr>
          <w:b/>
          <w:bCs/>
          <w:iCs/>
        </w:rPr>
        <w:t>Table</w:t>
      </w:r>
      <w:r w:rsidR="001E1D16">
        <w:rPr>
          <w:b/>
          <w:bCs/>
          <w:iCs/>
        </w:rPr>
        <w:t xml:space="preserve"> </w:t>
      </w:r>
      <w:r w:rsidRPr="00BA211C">
        <w:rPr>
          <w:b/>
          <w:bCs/>
          <w:iCs/>
        </w:rPr>
        <w:fldChar w:fldCharType="begin"/>
      </w:r>
      <w:r w:rsidRPr="00BA211C">
        <w:rPr>
          <w:b/>
          <w:bCs/>
          <w:iCs/>
        </w:rPr>
        <w:instrText xml:space="preserve"> SEQ Table \* ARABIC </w:instrText>
      </w:r>
      <w:r w:rsidRPr="00BA211C">
        <w:rPr>
          <w:b/>
          <w:bCs/>
          <w:iCs/>
        </w:rPr>
        <w:fldChar w:fldCharType="separate"/>
      </w:r>
      <w:r w:rsidRPr="00BA211C">
        <w:rPr>
          <w:b/>
          <w:bCs/>
          <w:iCs/>
        </w:rPr>
        <w:t>2</w:t>
      </w:r>
      <w:r w:rsidRPr="00BA211C">
        <w:fldChar w:fldCharType="end"/>
      </w:r>
      <w:r w:rsidRPr="00BA211C">
        <w:rPr>
          <w:b/>
          <w:bCs/>
          <w:iCs/>
        </w:rPr>
        <w:t>:</w:t>
      </w:r>
      <w:r w:rsidR="001E1D16">
        <w:rPr>
          <w:b/>
          <w:iCs/>
        </w:rPr>
        <w:t xml:space="preserve"> </w:t>
      </w:r>
      <w:r w:rsidRPr="00BA211C">
        <w:rPr>
          <w:bCs/>
          <w:iCs/>
        </w:rPr>
        <w:t>Quadratic</w:t>
      </w:r>
      <w:r w:rsidR="001E1D16">
        <w:rPr>
          <w:bCs/>
          <w:iCs/>
        </w:rPr>
        <w:t xml:space="preserve"> </w:t>
      </w:r>
      <w:r w:rsidRPr="00BA211C">
        <w:rPr>
          <w:bCs/>
          <w:iCs/>
        </w:rPr>
        <w:t>Model</w:t>
      </w:r>
      <w:r w:rsidR="001E1D16">
        <w:rPr>
          <w:bCs/>
          <w:iCs/>
        </w:rPr>
        <w:t xml:space="preserve"> </w:t>
      </w:r>
      <w:r w:rsidRPr="00BA211C">
        <w:rPr>
          <w:bCs/>
          <w:iCs/>
        </w:rPr>
        <w:t>Analysis</w:t>
      </w:r>
      <w:r w:rsidR="001E1D16">
        <w:rPr>
          <w:bCs/>
          <w:iCs/>
        </w:rPr>
        <w:t xml:space="preserve"> </w:t>
      </w:r>
      <w:r w:rsidRPr="00BA211C">
        <w:rPr>
          <w:bCs/>
          <w:iCs/>
        </w:rPr>
        <w:t>of</w:t>
      </w:r>
      <w:r w:rsidR="001E1D16">
        <w:rPr>
          <w:bCs/>
          <w:iCs/>
        </w:rPr>
        <w:t xml:space="preserve"> </w:t>
      </w:r>
      <w:r w:rsidRPr="00BA211C">
        <w:rPr>
          <w:bCs/>
          <w:iCs/>
        </w:rPr>
        <w:t>variance</w:t>
      </w:r>
      <w:r w:rsidR="001E1D16">
        <w:rPr>
          <w:bCs/>
          <w:iCs/>
        </w:rPr>
        <w:t xml:space="preserve"> </w:t>
      </w:r>
      <w:r w:rsidRPr="00BA211C">
        <w:rPr>
          <w:bCs/>
          <w:iCs/>
        </w:rPr>
        <w:t>for</w:t>
      </w:r>
      <w:r w:rsidR="001E1D16">
        <w:rPr>
          <w:bCs/>
          <w:iCs/>
        </w:rPr>
        <w:t xml:space="preserve"> </w:t>
      </w:r>
      <w:r w:rsidRPr="00BA211C">
        <w:rPr>
          <w:bCs/>
          <w:iCs/>
        </w:rPr>
        <w:t>PHA</w:t>
      </w:r>
      <w:r w:rsidR="001E1D16">
        <w:rPr>
          <w:bCs/>
          <w:iCs/>
        </w:rPr>
        <w:t xml:space="preserve"> </w:t>
      </w:r>
      <w:r w:rsidRPr="00BA211C">
        <w:rPr>
          <w:bCs/>
          <w:iCs/>
        </w:rPr>
        <w:t>produced</w:t>
      </w:r>
      <w:r w:rsidR="001E1D16">
        <w:rPr>
          <w:bCs/>
          <w:iCs/>
        </w:rPr>
        <w:t xml:space="preserve"> </w:t>
      </w:r>
      <w:r w:rsidRPr="00BA211C">
        <w:rPr>
          <w:bCs/>
          <w:iCs/>
        </w:rPr>
        <w:t>by</w:t>
      </w:r>
      <w:r w:rsidR="001E1D16">
        <w:rPr>
          <w:bCs/>
          <w:iCs/>
        </w:rPr>
        <w:t xml:space="preserve"> </w:t>
      </w:r>
      <w:r w:rsidRPr="00BA211C">
        <w:rPr>
          <w:bCs/>
          <w:i/>
          <w:lang w:val="en-GB"/>
        </w:rPr>
        <w:t>Bacillus</w:t>
      </w:r>
      <w:r w:rsidR="001E1D16">
        <w:rPr>
          <w:bCs/>
          <w:i/>
        </w:rPr>
        <w:t xml:space="preserve"> </w:t>
      </w:r>
      <w:r w:rsidRPr="00BA211C">
        <w:rPr>
          <w:bCs/>
          <w:i/>
        </w:rPr>
        <w:t>subtilis</w:t>
      </w:r>
      <w:r w:rsidR="001E1D16">
        <w:rPr>
          <w:bCs/>
          <w:iCs/>
        </w:rPr>
        <w:t xml:space="preserve"> </w:t>
      </w:r>
      <w:r w:rsidRPr="00BA211C">
        <w:rPr>
          <w:bCs/>
          <w:iCs/>
        </w:rPr>
        <w:t>using</w:t>
      </w:r>
      <w:r w:rsidR="001E1D16">
        <w:rPr>
          <w:bCs/>
          <w:iCs/>
        </w:rPr>
        <w:t xml:space="preserve"> </w:t>
      </w:r>
      <w:r w:rsidRPr="00BA211C">
        <w:rPr>
          <w:bCs/>
          <w:iCs/>
        </w:rPr>
        <w:t>Wheat</w:t>
      </w:r>
      <w:r w:rsidR="001E1D16">
        <w:rPr>
          <w:bCs/>
          <w:iCs/>
        </w:rPr>
        <w:t xml:space="preserve"> </w:t>
      </w:r>
      <w:r w:rsidRPr="00BA211C">
        <w:rPr>
          <w:bCs/>
          <w:iCs/>
        </w:rPr>
        <w:t>Bran</w:t>
      </w:r>
      <w:bookmarkEnd w:id="6"/>
      <w:bookmarkEnd w:id="7"/>
      <w:bookmarkEnd w:id="8"/>
    </w:p>
    <w:tbl>
      <w:tblPr>
        <w:tblW w:w="9910" w:type="dxa"/>
        <w:tblBorders>
          <w:top w:val="single" w:sz="4" w:space="0" w:color="auto"/>
          <w:bottom w:val="single" w:sz="4" w:space="0" w:color="auto"/>
        </w:tblBorders>
        <w:tblLook w:val="04A0" w:firstRow="1" w:lastRow="0" w:firstColumn="1" w:lastColumn="0" w:noHBand="0" w:noVBand="1"/>
      </w:tblPr>
      <w:tblGrid>
        <w:gridCol w:w="1572"/>
        <w:gridCol w:w="1558"/>
        <w:gridCol w:w="1690"/>
        <w:gridCol w:w="1426"/>
        <w:gridCol w:w="1976"/>
        <w:gridCol w:w="1688"/>
      </w:tblGrid>
      <w:tr w:rsidR="00BA211C" w:rsidRPr="00BA211C" w14:paraId="3F304BE3" w14:textId="77777777" w:rsidTr="00A53AB2">
        <w:trPr>
          <w:trHeight w:val="208"/>
        </w:trPr>
        <w:tc>
          <w:tcPr>
            <w:tcW w:w="1572" w:type="dxa"/>
            <w:tcBorders>
              <w:top w:val="single" w:sz="4" w:space="0" w:color="auto"/>
              <w:bottom w:val="single" w:sz="4" w:space="0" w:color="auto"/>
            </w:tcBorders>
            <w:noWrap/>
            <w:vAlign w:val="bottom"/>
            <w:hideMark/>
          </w:tcPr>
          <w:p w14:paraId="54B06F6E" w14:textId="77777777" w:rsidR="00BA211C" w:rsidRPr="00BA211C" w:rsidRDefault="00BA211C" w:rsidP="00BA211C">
            <w:r w:rsidRPr="00BA211C">
              <w:t>Source</w:t>
            </w:r>
          </w:p>
        </w:tc>
        <w:tc>
          <w:tcPr>
            <w:tcW w:w="1558" w:type="dxa"/>
            <w:tcBorders>
              <w:top w:val="single" w:sz="4" w:space="0" w:color="auto"/>
              <w:bottom w:val="single" w:sz="4" w:space="0" w:color="auto"/>
            </w:tcBorders>
            <w:noWrap/>
            <w:vAlign w:val="bottom"/>
            <w:hideMark/>
          </w:tcPr>
          <w:p w14:paraId="0FAFB58B" w14:textId="46E0C518" w:rsidR="00BA211C" w:rsidRPr="00BA211C" w:rsidRDefault="00BA211C" w:rsidP="00BA211C">
            <w:r w:rsidRPr="00BA211C">
              <w:t>Sum</w:t>
            </w:r>
            <w:r w:rsidR="001E1D16">
              <w:t xml:space="preserve"> </w:t>
            </w:r>
            <w:r w:rsidRPr="00BA211C">
              <w:t>of</w:t>
            </w:r>
            <w:r w:rsidR="001E1D16">
              <w:t xml:space="preserve"> </w:t>
            </w:r>
            <w:r w:rsidRPr="00BA211C">
              <w:t>Squares</w:t>
            </w:r>
          </w:p>
        </w:tc>
        <w:tc>
          <w:tcPr>
            <w:tcW w:w="1690" w:type="dxa"/>
            <w:tcBorders>
              <w:top w:val="single" w:sz="4" w:space="0" w:color="auto"/>
              <w:bottom w:val="single" w:sz="4" w:space="0" w:color="auto"/>
            </w:tcBorders>
            <w:noWrap/>
            <w:vAlign w:val="bottom"/>
            <w:hideMark/>
          </w:tcPr>
          <w:p w14:paraId="62D43C28" w14:textId="76EA347A" w:rsidR="00BA211C" w:rsidRPr="00BA211C" w:rsidRDefault="00BA211C" w:rsidP="00BA211C">
            <w:r w:rsidRPr="00BA211C">
              <w:t>Mean</w:t>
            </w:r>
            <w:r w:rsidR="001E1D16">
              <w:t xml:space="preserve"> </w:t>
            </w:r>
            <w:r w:rsidRPr="00BA211C">
              <w:t>Square</w:t>
            </w:r>
          </w:p>
        </w:tc>
        <w:tc>
          <w:tcPr>
            <w:tcW w:w="1426" w:type="dxa"/>
            <w:tcBorders>
              <w:top w:val="single" w:sz="4" w:space="0" w:color="auto"/>
              <w:bottom w:val="single" w:sz="4" w:space="0" w:color="auto"/>
            </w:tcBorders>
            <w:noWrap/>
            <w:vAlign w:val="bottom"/>
            <w:hideMark/>
          </w:tcPr>
          <w:p w14:paraId="0314C03F" w14:textId="2A52BB00" w:rsidR="00BA211C" w:rsidRPr="00BA211C" w:rsidRDefault="00BA211C" w:rsidP="00BA211C">
            <w:r w:rsidRPr="00BA211C">
              <w:t>F-</w:t>
            </w:r>
            <w:r w:rsidR="001E1D16">
              <w:t xml:space="preserve"> </w:t>
            </w:r>
            <w:r w:rsidRPr="00BA211C">
              <w:t>Value</w:t>
            </w:r>
          </w:p>
        </w:tc>
        <w:tc>
          <w:tcPr>
            <w:tcW w:w="1976" w:type="dxa"/>
            <w:tcBorders>
              <w:top w:val="single" w:sz="4" w:space="0" w:color="auto"/>
              <w:bottom w:val="single" w:sz="4" w:space="0" w:color="auto"/>
            </w:tcBorders>
            <w:noWrap/>
            <w:vAlign w:val="bottom"/>
            <w:hideMark/>
          </w:tcPr>
          <w:p w14:paraId="4E1FF213" w14:textId="7982C434" w:rsidR="00BA211C" w:rsidRPr="00BA211C" w:rsidRDefault="00BA211C" w:rsidP="00BA211C">
            <w:r w:rsidRPr="00BA211C">
              <w:t>Prob</w:t>
            </w:r>
            <w:r w:rsidR="001E1D16">
              <w:t xml:space="preserve"> </w:t>
            </w:r>
            <w:r w:rsidRPr="00BA211C">
              <w:t>&gt;</w:t>
            </w:r>
            <w:r w:rsidR="001E1D16">
              <w:t xml:space="preserve"> </w:t>
            </w:r>
            <w:r w:rsidRPr="00BA211C">
              <w:t>F</w:t>
            </w:r>
          </w:p>
        </w:tc>
        <w:tc>
          <w:tcPr>
            <w:tcW w:w="1688" w:type="dxa"/>
            <w:tcBorders>
              <w:top w:val="single" w:sz="4" w:space="0" w:color="auto"/>
              <w:bottom w:val="single" w:sz="4" w:space="0" w:color="auto"/>
            </w:tcBorders>
            <w:noWrap/>
            <w:vAlign w:val="bottom"/>
            <w:hideMark/>
          </w:tcPr>
          <w:p w14:paraId="3A969DCB" w14:textId="77777777" w:rsidR="00BA211C" w:rsidRPr="00BA211C" w:rsidRDefault="00BA211C" w:rsidP="00BA211C"/>
        </w:tc>
      </w:tr>
      <w:tr w:rsidR="00BA211C" w:rsidRPr="00BA211C" w14:paraId="33F2987B" w14:textId="77777777" w:rsidTr="00A53AB2">
        <w:trPr>
          <w:trHeight w:val="208"/>
        </w:trPr>
        <w:tc>
          <w:tcPr>
            <w:tcW w:w="1572" w:type="dxa"/>
            <w:tcBorders>
              <w:top w:val="single" w:sz="4" w:space="0" w:color="auto"/>
            </w:tcBorders>
            <w:noWrap/>
            <w:vAlign w:val="bottom"/>
            <w:hideMark/>
          </w:tcPr>
          <w:p w14:paraId="3ADC26D2" w14:textId="77777777" w:rsidR="00BA211C" w:rsidRPr="00BA211C" w:rsidRDefault="00BA211C" w:rsidP="00BA211C">
            <w:r w:rsidRPr="00BA211C">
              <w:t>Model</w:t>
            </w:r>
          </w:p>
        </w:tc>
        <w:tc>
          <w:tcPr>
            <w:tcW w:w="1558" w:type="dxa"/>
            <w:tcBorders>
              <w:top w:val="single" w:sz="4" w:space="0" w:color="auto"/>
            </w:tcBorders>
            <w:noWrap/>
            <w:hideMark/>
          </w:tcPr>
          <w:p w14:paraId="2ACA1A96" w14:textId="77777777" w:rsidR="00BA211C" w:rsidRPr="00BA211C" w:rsidRDefault="00BA211C" w:rsidP="00BA211C">
            <w:r w:rsidRPr="00BA211C">
              <w:t>1.18E+05</w:t>
            </w:r>
          </w:p>
        </w:tc>
        <w:tc>
          <w:tcPr>
            <w:tcW w:w="1690" w:type="dxa"/>
            <w:tcBorders>
              <w:top w:val="single" w:sz="4" w:space="0" w:color="auto"/>
            </w:tcBorders>
            <w:noWrap/>
            <w:hideMark/>
          </w:tcPr>
          <w:p w14:paraId="266AAD3B" w14:textId="77777777" w:rsidR="00BA211C" w:rsidRPr="00BA211C" w:rsidRDefault="00BA211C" w:rsidP="00BA211C">
            <w:r w:rsidRPr="00BA211C">
              <w:t>8424.62</w:t>
            </w:r>
          </w:p>
        </w:tc>
        <w:tc>
          <w:tcPr>
            <w:tcW w:w="1426" w:type="dxa"/>
            <w:tcBorders>
              <w:top w:val="single" w:sz="4" w:space="0" w:color="auto"/>
            </w:tcBorders>
            <w:noWrap/>
            <w:hideMark/>
          </w:tcPr>
          <w:p w14:paraId="658487DF" w14:textId="77777777" w:rsidR="00BA211C" w:rsidRPr="00BA211C" w:rsidRDefault="00BA211C" w:rsidP="00BA211C">
            <w:r w:rsidRPr="00BA211C">
              <w:t>35.41</w:t>
            </w:r>
          </w:p>
        </w:tc>
        <w:tc>
          <w:tcPr>
            <w:tcW w:w="1976" w:type="dxa"/>
            <w:tcBorders>
              <w:top w:val="single" w:sz="4" w:space="0" w:color="auto"/>
            </w:tcBorders>
            <w:noWrap/>
            <w:hideMark/>
          </w:tcPr>
          <w:p w14:paraId="285D753E" w14:textId="327F972A" w:rsidR="00BA211C" w:rsidRPr="00BA211C" w:rsidRDefault="00BA211C" w:rsidP="00BA211C">
            <w:r w:rsidRPr="00BA211C">
              <w:t>&lt;</w:t>
            </w:r>
            <w:r w:rsidR="001E1D16">
              <w:t xml:space="preserve"> </w:t>
            </w:r>
            <w:r w:rsidRPr="00BA211C">
              <w:t>0.0001</w:t>
            </w:r>
          </w:p>
        </w:tc>
        <w:tc>
          <w:tcPr>
            <w:tcW w:w="1688" w:type="dxa"/>
            <w:tcBorders>
              <w:top w:val="single" w:sz="4" w:space="0" w:color="auto"/>
            </w:tcBorders>
            <w:noWrap/>
            <w:vAlign w:val="bottom"/>
            <w:hideMark/>
          </w:tcPr>
          <w:p w14:paraId="24678F56" w14:textId="77777777" w:rsidR="00BA211C" w:rsidRPr="00BA211C" w:rsidRDefault="00BA211C" w:rsidP="00BA211C">
            <w:r w:rsidRPr="00BA211C">
              <w:t>significant</w:t>
            </w:r>
          </w:p>
        </w:tc>
      </w:tr>
      <w:tr w:rsidR="00BA211C" w:rsidRPr="00BA211C" w14:paraId="1D191E74" w14:textId="77777777" w:rsidTr="00A53AB2">
        <w:trPr>
          <w:trHeight w:val="208"/>
        </w:trPr>
        <w:tc>
          <w:tcPr>
            <w:tcW w:w="1572" w:type="dxa"/>
            <w:noWrap/>
            <w:vAlign w:val="bottom"/>
            <w:hideMark/>
          </w:tcPr>
          <w:p w14:paraId="7CD07009" w14:textId="77777777" w:rsidR="00BA211C" w:rsidRPr="00BA211C" w:rsidRDefault="00BA211C" w:rsidP="00BA211C">
            <w:r w:rsidRPr="00BA211C">
              <w:t>A</w:t>
            </w:r>
          </w:p>
        </w:tc>
        <w:tc>
          <w:tcPr>
            <w:tcW w:w="1558" w:type="dxa"/>
            <w:noWrap/>
            <w:hideMark/>
          </w:tcPr>
          <w:p w14:paraId="636702CD" w14:textId="77777777" w:rsidR="00BA211C" w:rsidRPr="00BA211C" w:rsidRDefault="00BA211C" w:rsidP="00BA211C">
            <w:r w:rsidRPr="00BA211C">
              <w:t>1960.05</w:t>
            </w:r>
          </w:p>
        </w:tc>
        <w:tc>
          <w:tcPr>
            <w:tcW w:w="1690" w:type="dxa"/>
            <w:noWrap/>
            <w:hideMark/>
          </w:tcPr>
          <w:p w14:paraId="01E3644B" w14:textId="77777777" w:rsidR="00BA211C" w:rsidRPr="00BA211C" w:rsidRDefault="00BA211C" w:rsidP="00BA211C">
            <w:r w:rsidRPr="00BA211C">
              <w:t>1960.05</w:t>
            </w:r>
          </w:p>
        </w:tc>
        <w:tc>
          <w:tcPr>
            <w:tcW w:w="1426" w:type="dxa"/>
            <w:noWrap/>
            <w:hideMark/>
          </w:tcPr>
          <w:p w14:paraId="0B8B415B" w14:textId="77777777" w:rsidR="00BA211C" w:rsidRPr="00BA211C" w:rsidRDefault="00BA211C" w:rsidP="00BA211C">
            <w:r w:rsidRPr="00BA211C">
              <w:t>8.24</w:t>
            </w:r>
          </w:p>
        </w:tc>
        <w:tc>
          <w:tcPr>
            <w:tcW w:w="1976" w:type="dxa"/>
            <w:noWrap/>
            <w:hideMark/>
          </w:tcPr>
          <w:p w14:paraId="7856E4B3" w14:textId="77777777" w:rsidR="00BA211C" w:rsidRPr="00BA211C" w:rsidRDefault="00BA211C" w:rsidP="00BA211C">
            <w:r w:rsidRPr="00BA211C">
              <w:t>0.0117</w:t>
            </w:r>
          </w:p>
        </w:tc>
        <w:tc>
          <w:tcPr>
            <w:tcW w:w="1688" w:type="dxa"/>
            <w:noWrap/>
            <w:vAlign w:val="bottom"/>
            <w:hideMark/>
          </w:tcPr>
          <w:p w14:paraId="3890910B" w14:textId="77777777" w:rsidR="00BA211C" w:rsidRPr="00BA211C" w:rsidRDefault="00BA211C" w:rsidP="00BA211C"/>
        </w:tc>
      </w:tr>
      <w:tr w:rsidR="00BA211C" w:rsidRPr="00BA211C" w14:paraId="671533B9" w14:textId="77777777" w:rsidTr="00A53AB2">
        <w:trPr>
          <w:trHeight w:val="208"/>
        </w:trPr>
        <w:tc>
          <w:tcPr>
            <w:tcW w:w="1572" w:type="dxa"/>
            <w:noWrap/>
            <w:vAlign w:val="bottom"/>
            <w:hideMark/>
          </w:tcPr>
          <w:p w14:paraId="67B1F83E" w14:textId="77777777" w:rsidR="00BA211C" w:rsidRPr="00BA211C" w:rsidRDefault="00BA211C" w:rsidP="00BA211C">
            <w:r w:rsidRPr="00BA211C">
              <w:t>B</w:t>
            </w:r>
          </w:p>
        </w:tc>
        <w:tc>
          <w:tcPr>
            <w:tcW w:w="1558" w:type="dxa"/>
            <w:noWrap/>
            <w:hideMark/>
          </w:tcPr>
          <w:p w14:paraId="318D53E4" w14:textId="77777777" w:rsidR="00BA211C" w:rsidRPr="00BA211C" w:rsidRDefault="00BA211C" w:rsidP="00BA211C">
            <w:r w:rsidRPr="00BA211C">
              <w:t>41371.36</w:t>
            </w:r>
          </w:p>
        </w:tc>
        <w:tc>
          <w:tcPr>
            <w:tcW w:w="1690" w:type="dxa"/>
            <w:noWrap/>
            <w:hideMark/>
          </w:tcPr>
          <w:p w14:paraId="15D824DA" w14:textId="77777777" w:rsidR="00BA211C" w:rsidRPr="00BA211C" w:rsidRDefault="00BA211C" w:rsidP="00BA211C">
            <w:r w:rsidRPr="00BA211C">
              <w:t>41371.36</w:t>
            </w:r>
          </w:p>
        </w:tc>
        <w:tc>
          <w:tcPr>
            <w:tcW w:w="1426" w:type="dxa"/>
            <w:noWrap/>
            <w:hideMark/>
          </w:tcPr>
          <w:p w14:paraId="200A7C90" w14:textId="77777777" w:rsidR="00BA211C" w:rsidRPr="00BA211C" w:rsidRDefault="00BA211C" w:rsidP="00BA211C">
            <w:r w:rsidRPr="00BA211C">
              <w:t>173.91</w:t>
            </w:r>
          </w:p>
        </w:tc>
        <w:tc>
          <w:tcPr>
            <w:tcW w:w="1976" w:type="dxa"/>
            <w:noWrap/>
            <w:hideMark/>
          </w:tcPr>
          <w:p w14:paraId="4D597116" w14:textId="485CC593" w:rsidR="00BA211C" w:rsidRPr="00BA211C" w:rsidRDefault="00BA211C" w:rsidP="00BA211C">
            <w:r w:rsidRPr="00BA211C">
              <w:t>&lt;</w:t>
            </w:r>
            <w:r w:rsidR="001E1D16">
              <w:t xml:space="preserve"> </w:t>
            </w:r>
            <w:r w:rsidRPr="00BA211C">
              <w:t>0.0001</w:t>
            </w:r>
          </w:p>
        </w:tc>
        <w:tc>
          <w:tcPr>
            <w:tcW w:w="1688" w:type="dxa"/>
            <w:noWrap/>
            <w:vAlign w:val="bottom"/>
            <w:hideMark/>
          </w:tcPr>
          <w:p w14:paraId="7B542B7C" w14:textId="77777777" w:rsidR="00BA211C" w:rsidRPr="00BA211C" w:rsidRDefault="00BA211C" w:rsidP="00BA211C"/>
        </w:tc>
      </w:tr>
      <w:tr w:rsidR="00BA211C" w:rsidRPr="00BA211C" w14:paraId="2C5F7C32" w14:textId="77777777" w:rsidTr="00A53AB2">
        <w:trPr>
          <w:trHeight w:val="208"/>
        </w:trPr>
        <w:tc>
          <w:tcPr>
            <w:tcW w:w="1572" w:type="dxa"/>
            <w:noWrap/>
            <w:vAlign w:val="bottom"/>
            <w:hideMark/>
          </w:tcPr>
          <w:p w14:paraId="336E2DD4" w14:textId="77777777" w:rsidR="00BA211C" w:rsidRPr="00BA211C" w:rsidRDefault="00BA211C" w:rsidP="00BA211C">
            <w:r w:rsidRPr="00BA211C">
              <w:t>C</w:t>
            </w:r>
          </w:p>
        </w:tc>
        <w:tc>
          <w:tcPr>
            <w:tcW w:w="1558" w:type="dxa"/>
            <w:noWrap/>
            <w:hideMark/>
          </w:tcPr>
          <w:p w14:paraId="24E0EDE4" w14:textId="77777777" w:rsidR="00BA211C" w:rsidRPr="00BA211C" w:rsidRDefault="00BA211C" w:rsidP="00BA211C">
            <w:r w:rsidRPr="00BA211C">
              <w:t>29046.17</w:t>
            </w:r>
          </w:p>
        </w:tc>
        <w:tc>
          <w:tcPr>
            <w:tcW w:w="1690" w:type="dxa"/>
            <w:noWrap/>
            <w:hideMark/>
          </w:tcPr>
          <w:p w14:paraId="64130F6E" w14:textId="77777777" w:rsidR="00BA211C" w:rsidRPr="00BA211C" w:rsidRDefault="00BA211C" w:rsidP="00BA211C">
            <w:r w:rsidRPr="00BA211C">
              <w:t>29046.17</w:t>
            </w:r>
          </w:p>
        </w:tc>
        <w:tc>
          <w:tcPr>
            <w:tcW w:w="1426" w:type="dxa"/>
            <w:noWrap/>
            <w:hideMark/>
          </w:tcPr>
          <w:p w14:paraId="4A43D35D" w14:textId="77777777" w:rsidR="00BA211C" w:rsidRPr="00BA211C" w:rsidRDefault="00BA211C" w:rsidP="00BA211C">
            <w:r w:rsidRPr="00BA211C">
              <w:t>122.1</w:t>
            </w:r>
          </w:p>
        </w:tc>
        <w:tc>
          <w:tcPr>
            <w:tcW w:w="1976" w:type="dxa"/>
            <w:noWrap/>
            <w:hideMark/>
          </w:tcPr>
          <w:p w14:paraId="27107FE9" w14:textId="6F105371" w:rsidR="00BA211C" w:rsidRPr="00BA211C" w:rsidRDefault="00BA211C" w:rsidP="00BA211C">
            <w:r w:rsidRPr="00BA211C">
              <w:t>&lt;</w:t>
            </w:r>
            <w:r w:rsidR="001E1D16">
              <w:t xml:space="preserve"> </w:t>
            </w:r>
            <w:r w:rsidRPr="00BA211C">
              <w:t>0.0001</w:t>
            </w:r>
          </w:p>
        </w:tc>
        <w:tc>
          <w:tcPr>
            <w:tcW w:w="1688" w:type="dxa"/>
            <w:noWrap/>
            <w:vAlign w:val="bottom"/>
            <w:hideMark/>
          </w:tcPr>
          <w:p w14:paraId="3F07E16A" w14:textId="77777777" w:rsidR="00BA211C" w:rsidRPr="00BA211C" w:rsidRDefault="00BA211C" w:rsidP="00BA211C"/>
        </w:tc>
      </w:tr>
      <w:tr w:rsidR="00BA211C" w:rsidRPr="00BA211C" w14:paraId="74548D8B" w14:textId="77777777" w:rsidTr="00A53AB2">
        <w:trPr>
          <w:trHeight w:val="208"/>
        </w:trPr>
        <w:tc>
          <w:tcPr>
            <w:tcW w:w="1572" w:type="dxa"/>
            <w:noWrap/>
            <w:vAlign w:val="bottom"/>
            <w:hideMark/>
          </w:tcPr>
          <w:p w14:paraId="662C5816" w14:textId="77777777" w:rsidR="00BA211C" w:rsidRPr="00BA211C" w:rsidRDefault="00BA211C" w:rsidP="00BA211C">
            <w:r w:rsidRPr="00BA211C">
              <w:t>D</w:t>
            </w:r>
          </w:p>
        </w:tc>
        <w:tc>
          <w:tcPr>
            <w:tcW w:w="1558" w:type="dxa"/>
            <w:noWrap/>
            <w:hideMark/>
          </w:tcPr>
          <w:p w14:paraId="4E3C4099" w14:textId="77777777" w:rsidR="00BA211C" w:rsidRPr="00BA211C" w:rsidRDefault="00BA211C" w:rsidP="00BA211C">
            <w:r w:rsidRPr="00BA211C">
              <w:t>16372.54</w:t>
            </w:r>
          </w:p>
        </w:tc>
        <w:tc>
          <w:tcPr>
            <w:tcW w:w="1690" w:type="dxa"/>
            <w:noWrap/>
            <w:hideMark/>
          </w:tcPr>
          <w:p w14:paraId="78870A0A" w14:textId="77777777" w:rsidR="00BA211C" w:rsidRPr="00BA211C" w:rsidRDefault="00BA211C" w:rsidP="00BA211C">
            <w:r w:rsidRPr="00BA211C">
              <w:t>16372.54</w:t>
            </w:r>
          </w:p>
        </w:tc>
        <w:tc>
          <w:tcPr>
            <w:tcW w:w="1426" w:type="dxa"/>
            <w:noWrap/>
            <w:hideMark/>
          </w:tcPr>
          <w:p w14:paraId="6F992761" w14:textId="77777777" w:rsidR="00BA211C" w:rsidRPr="00BA211C" w:rsidRDefault="00BA211C" w:rsidP="00BA211C">
            <w:r w:rsidRPr="00BA211C">
              <w:t>68.82</w:t>
            </w:r>
          </w:p>
        </w:tc>
        <w:tc>
          <w:tcPr>
            <w:tcW w:w="1976" w:type="dxa"/>
            <w:noWrap/>
            <w:hideMark/>
          </w:tcPr>
          <w:p w14:paraId="618896EB" w14:textId="1127545E" w:rsidR="00BA211C" w:rsidRPr="00BA211C" w:rsidRDefault="00BA211C" w:rsidP="00BA211C">
            <w:r w:rsidRPr="00BA211C">
              <w:t>&lt;</w:t>
            </w:r>
            <w:r w:rsidR="001E1D16">
              <w:t xml:space="preserve"> </w:t>
            </w:r>
            <w:r w:rsidRPr="00BA211C">
              <w:t>0.0001</w:t>
            </w:r>
          </w:p>
        </w:tc>
        <w:tc>
          <w:tcPr>
            <w:tcW w:w="1688" w:type="dxa"/>
            <w:noWrap/>
            <w:vAlign w:val="bottom"/>
            <w:hideMark/>
          </w:tcPr>
          <w:p w14:paraId="501297C0" w14:textId="77777777" w:rsidR="00BA211C" w:rsidRPr="00BA211C" w:rsidRDefault="00BA211C" w:rsidP="00BA211C"/>
        </w:tc>
      </w:tr>
      <w:tr w:rsidR="00BA211C" w:rsidRPr="00BA211C" w14:paraId="604A8EB4" w14:textId="77777777" w:rsidTr="00A53AB2">
        <w:trPr>
          <w:trHeight w:val="208"/>
        </w:trPr>
        <w:tc>
          <w:tcPr>
            <w:tcW w:w="1572" w:type="dxa"/>
            <w:noWrap/>
            <w:vAlign w:val="bottom"/>
            <w:hideMark/>
          </w:tcPr>
          <w:p w14:paraId="6AC703CE" w14:textId="77777777" w:rsidR="00BA211C" w:rsidRPr="00BA211C" w:rsidRDefault="00BA211C" w:rsidP="00BA211C">
            <w:r w:rsidRPr="00BA211C">
              <w:t>A2</w:t>
            </w:r>
          </w:p>
        </w:tc>
        <w:tc>
          <w:tcPr>
            <w:tcW w:w="1558" w:type="dxa"/>
            <w:noWrap/>
            <w:hideMark/>
          </w:tcPr>
          <w:p w14:paraId="6FE9EED8" w14:textId="77777777" w:rsidR="00BA211C" w:rsidRPr="00BA211C" w:rsidRDefault="00BA211C" w:rsidP="00BA211C">
            <w:r w:rsidRPr="00BA211C">
              <w:t>268.09</w:t>
            </w:r>
          </w:p>
        </w:tc>
        <w:tc>
          <w:tcPr>
            <w:tcW w:w="1690" w:type="dxa"/>
            <w:noWrap/>
            <w:hideMark/>
          </w:tcPr>
          <w:p w14:paraId="7C7CBBCB" w14:textId="77777777" w:rsidR="00BA211C" w:rsidRPr="00BA211C" w:rsidRDefault="00BA211C" w:rsidP="00BA211C">
            <w:r w:rsidRPr="00BA211C">
              <w:t>268.09</w:t>
            </w:r>
          </w:p>
        </w:tc>
        <w:tc>
          <w:tcPr>
            <w:tcW w:w="1426" w:type="dxa"/>
            <w:noWrap/>
            <w:hideMark/>
          </w:tcPr>
          <w:p w14:paraId="583D472B" w14:textId="77777777" w:rsidR="00BA211C" w:rsidRPr="00BA211C" w:rsidRDefault="00BA211C" w:rsidP="00BA211C">
            <w:r w:rsidRPr="00BA211C">
              <w:t>1.13</w:t>
            </w:r>
          </w:p>
        </w:tc>
        <w:tc>
          <w:tcPr>
            <w:tcW w:w="1976" w:type="dxa"/>
            <w:noWrap/>
            <w:hideMark/>
          </w:tcPr>
          <w:p w14:paraId="41E0102B" w14:textId="77777777" w:rsidR="00BA211C" w:rsidRPr="00BA211C" w:rsidRDefault="00BA211C" w:rsidP="00BA211C">
            <w:r w:rsidRPr="00BA211C">
              <w:t>0.3052</w:t>
            </w:r>
          </w:p>
        </w:tc>
        <w:tc>
          <w:tcPr>
            <w:tcW w:w="1688" w:type="dxa"/>
            <w:noWrap/>
            <w:vAlign w:val="bottom"/>
            <w:hideMark/>
          </w:tcPr>
          <w:p w14:paraId="4BD90967" w14:textId="77777777" w:rsidR="00BA211C" w:rsidRPr="00BA211C" w:rsidRDefault="00BA211C" w:rsidP="00BA211C"/>
        </w:tc>
      </w:tr>
      <w:tr w:rsidR="00BA211C" w:rsidRPr="00BA211C" w14:paraId="3DF0A481" w14:textId="77777777" w:rsidTr="00A53AB2">
        <w:trPr>
          <w:trHeight w:val="208"/>
        </w:trPr>
        <w:tc>
          <w:tcPr>
            <w:tcW w:w="1572" w:type="dxa"/>
            <w:noWrap/>
            <w:vAlign w:val="bottom"/>
            <w:hideMark/>
          </w:tcPr>
          <w:p w14:paraId="27518AE0" w14:textId="77777777" w:rsidR="00BA211C" w:rsidRPr="00BA211C" w:rsidRDefault="00BA211C" w:rsidP="00BA211C">
            <w:r w:rsidRPr="00BA211C">
              <w:t>B2</w:t>
            </w:r>
          </w:p>
        </w:tc>
        <w:tc>
          <w:tcPr>
            <w:tcW w:w="1558" w:type="dxa"/>
            <w:noWrap/>
            <w:hideMark/>
          </w:tcPr>
          <w:p w14:paraId="7E497409" w14:textId="77777777" w:rsidR="00BA211C" w:rsidRPr="00BA211C" w:rsidRDefault="00BA211C" w:rsidP="00BA211C">
            <w:r w:rsidRPr="00BA211C">
              <w:t>14451.55</w:t>
            </w:r>
          </w:p>
        </w:tc>
        <w:tc>
          <w:tcPr>
            <w:tcW w:w="1690" w:type="dxa"/>
            <w:noWrap/>
            <w:hideMark/>
          </w:tcPr>
          <w:p w14:paraId="62F5741B" w14:textId="77777777" w:rsidR="00BA211C" w:rsidRPr="00BA211C" w:rsidRDefault="00BA211C" w:rsidP="00BA211C">
            <w:r w:rsidRPr="00BA211C">
              <w:t>14451.55</w:t>
            </w:r>
          </w:p>
        </w:tc>
        <w:tc>
          <w:tcPr>
            <w:tcW w:w="1426" w:type="dxa"/>
            <w:noWrap/>
            <w:hideMark/>
          </w:tcPr>
          <w:p w14:paraId="7D740CF1" w14:textId="77777777" w:rsidR="00BA211C" w:rsidRPr="00BA211C" w:rsidRDefault="00BA211C" w:rsidP="00BA211C">
            <w:r w:rsidRPr="00BA211C">
              <w:t>60.75</w:t>
            </w:r>
          </w:p>
        </w:tc>
        <w:tc>
          <w:tcPr>
            <w:tcW w:w="1976" w:type="dxa"/>
            <w:noWrap/>
            <w:hideMark/>
          </w:tcPr>
          <w:p w14:paraId="68217149" w14:textId="18CBF99F" w:rsidR="00BA211C" w:rsidRPr="00BA211C" w:rsidRDefault="00BA211C" w:rsidP="00BA211C">
            <w:r w:rsidRPr="00BA211C">
              <w:t>&lt;</w:t>
            </w:r>
            <w:r w:rsidR="001E1D16">
              <w:t xml:space="preserve"> </w:t>
            </w:r>
            <w:r w:rsidRPr="00BA211C">
              <w:t>0.0001</w:t>
            </w:r>
          </w:p>
        </w:tc>
        <w:tc>
          <w:tcPr>
            <w:tcW w:w="1688" w:type="dxa"/>
            <w:noWrap/>
            <w:vAlign w:val="bottom"/>
            <w:hideMark/>
          </w:tcPr>
          <w:p w14:paraId="6603E18C" w14:textId="77777777" w:rsidR="00BA211C" w:rsidRPr="00BA211C" w:rsidRDefault="00BA211C" w:rsidP="00BA211C"/>
        </w:tc>
      </w:tr>
      <w:tr w:rsidR="00BA211C" w:rsidRPr="00BA211C" w14:paraId="4880E9CA" w14:textId="77777777" w:rsidTr="00A53AB2">
        <w:trPr>
          <w:trHeight w:val="208"/>
        </w:trPr>
        <w:tc>
          <w:tcPr>
            <w:tcW w:w="1572" w:type="dxa"/>
            <w:noWrap/>
            <w:vAlign w:val="bottom"/>
            <w:hideMark/>
          </w:tcPr>
          <w:p w14:paraId="53E3D13D" w14:textId="77777777" w:rsidR="00BA211C" w:rsidRPr="00BA211C" w:rsidRDefault="00BA211C" w:rsidP="00BA211C">
            <w:r w:rsidRPr="00BA211C">
              <w:t>C2</w:t>
            </w:r>
          </w:p>
        </w:tc>
        <w:tc>
          <w:tcPr>
            <w:tcW w:w="1558" w:type="dxa"/>
            <w:noWrap/>
            <w:hideMark/>
          </w:tcPr>
          <w:p w14:paraId="65DEEBF9" w14:textId="77777777" w:rsidR="00BA211C" w:rsidRPr="00BA211C" w:rsidRDefault="00BA211C" w:rsidP="00BA211C">
            <w:r w:rsidRPr="00BA211C">
              <w:t>6521.96</w:t>
            </w:r>
          </w:p>
        </w:tc>
        <w:tc>
          <w:tcPr>
            <w:tcW w:w="1690" w:type="dxa"/>
            <w:noWrap/>
            <w:hideMark/>
          </w:tcPr>
          <w:p w14:paraId="340F8EFE" w14:textId="77777777" w:rsidR="00BA211C" w:rsidRPr="00BA211C" w:rsidRDefault="00BA211C" w:rsidP="00BA211C">
            <w:r w:rsidRPr="00BA211C">
              <w:t>6521.96</w:t>
            </w:r>
          </w:p>
        </w:tc>
        <w:tc>
          <w:tcPr>
            <w:tcW w:w="1426" w:type="dxa"/>
            <w:noWrap/>
            <w:hideMark/>
          </w:tcPr>
          <w:p w14:paraId="53ED7074" w14:textId="77777777" w:rsidR="00BA211C" w:rsidRPr="00BA211C" w:rsidRDefault="00BA211C" w:rsidP="00BA211C">
            <w:r w:rsidRPr="00BA211C">
              <w:t>27.42</w:t>
            </w:r>
          </w:p>
        </w:tc>
        <w:tc>
          <w:tcPr>
            <w:tcW w:w="1976" w:type="dxa"/>
            <w:noWrap/>
            <w:hideMark/>
          </w:tcPr>
          <w:p w14:paraId="56FFE53C" w14:textId="77777777" w:rsidR="00BA211C" w:rsidRPr="00BA211C" w:rsidRDefault="00BA211C" w:rsidP="00BA211C">
            <w:r w:rsidRPr="00BA211C">
              <w:t>0.0001</w:t>
            </w:r>
          </w:p>
        </w:tc>
        <w:tc>
          <w:tcPr>
            <w:tcW w:w="1688" w:type="dxa"/>
            <w:noWrap/>
            <w:vAlign w:val="bottom"/>
            <w:hideMark/>
          </w:tcPr>
          <w:p w14:paraId="320A197F" w14:textId="77777777" w:rsidR="00BA211C" w:rsidRPr="00BA211C" w:rsidRDefault="00BA211C" w:rsidP="00BA211C"/>
        </w:tc>
      </w:tr>
      <w:tr w:rsidR="00BA211C" w:rsidRPr="00BA211C" w14:paraId="04FA7331" w14:textId="77777777" w:rsidTr="00A53AB2">
        <w:trPr>
          <w:trHeight w:val="208"/>
        </w:trPr>
        <w:tc>
          <w:tcPr>
            <w:tcW w:w="1572" w:type="dxa"/>
            <w:noWrap/>
            <w:vAlign w:val="bottom"/>
            <w:hideMark/>
          </w:tcPr>
          <w:p w14:paraId="1495BD42" w14:textId="77777777" w:rsidR="00BA211C" w:rsidRPr="00BA211C" w:rsidRDefault="00BA211C" w:rsidP="00BA211C">
            <w:r w:rsidRPr="00BA211C">
              <w:t>D2</w:t>
            </w:r>
          </w:p>
        </w:tc>
        <w:tc>
          <w:tcPr>
            <w:tcW w:w="1558" w:type="dxa"/>
            <w:noWrap/>
            <w:hideMark/>
          </w:tcPr>
          <w:p w14:paraId="4F8A3C68" w14:textId="77777777" w:rsidR="00BA211C" w:rsidRPr="00BA211C" w:rsidRDefault="00BA211C" w:rsidP="00BA211C">
            <w:r w:rsidRPr="00BA211C">
              <w:t>465.89</w:t>
            </w:r>
          </w:p>
        </w:tc>
        <w:tc>
          <w:tcPr>
            <w:tcW w:w="1690" w:type="dxa"/>
            <w:noWrap/>
            <w:hideMark/>
          </w:tcPr>
          <w:p w14:paraId="053C3ACD" w14:textId="77777777" w:rsidR="00BA211C" w:rsidRPr="00BA211C" w:rsidRDefault="00BA211C" w:rsidP="00BA211C">
            <w:r w:rsidRPr="00BA211C">
              <w:t>465.89</w:t>
            </w:r>
          </w:p>
        </w:tc>
        <w:tc>
          <w:tcPr>
            <w:tcW w:w="1426" w:type="dxa"/>
            <w:noWrap/>
            <w:hideMark/>
          </w:tcPr>
          <w:p w14:paraId="72A875DA" w14:textId="77777777" w:rsidR="00BA211C" w:rsidRPr="00BA211C" w:rsidRDefault="00BA211C" w:rsidP="00BA211C">
            <w:r w:rsidRPr="00BA211C">
              <w:t>1.96</w:t>
            </w:r>
          </w:p>
        </w:tc>
        <w:tc>
          <w:tcPr>
            <w:tcW w:w="1976" w:type="dxa"/>
            <w:noWrap/>
            <w:hideMark/>
          </w:tcPr>
          <w:p w14:paraId="43BE32EB" w14:textId="77777777" w:rsidR="00BA211C" w:rsidRPr="00BA211C" w:rsidRDefault="00BA211C" w:rsidP="00BA211C">
            <w:r w:rsidRPr="00BA211C">
              <w:t>0.182</w:t>
            </w:r>
          </w:p>
        </w:tc>
        <w:tc>
          <w:tcPr>
            <w:tcW w:w="1688" w:type="dxa"/>
            <w:noWrap/>
            <w:vAlign w:val="bottom"/>
            <w:hideMark/>
          </w:tcPr>
          <w:p w14:paraId="72B42B9F" w14:textId="77777777" w:rsidR="00BA211C" w:rsidRPr="00BA211C" w:rsidRDefault="00BA211C" w:rsidP="00BA211C"/>
        </w:tc>
      </w:tr>
      <w:tr w:rsidR="00BA211C" w:rsidRPr="00BA211C" w14:paraId="6DCE5BBE" w14:textId="77777777" w:rsidTr="00A53AB2">
        <w:trPr>
          <w:trHeight w:val="208"/>
        </w:trPr>
        <w:tc>
          <w:tcPr>
            <w:tcW w:w="1572" w:type="dxa"/>
            <w:noWrap/>
            <w:vAlign w:val="bottom"/>
            <w:hideMark/>
          </w:tcPr>
          <w:p w14:paraId="1721DF2B" w14:textId="77777777" w:rsidR="00BA211C" w:rsidRPr="00BA211C" w:rsidRDefault="00BA211C" w:rsidP="00BA211C">
            <w:r w:rsidRPr="00BA211C">
              <w:t>AB</w:t>
            </w:r>
          </w:p>
        </w:tc>
        <w:tc>
          <w:tcPr>
            <w:tcW w:w="1558" w:type="dxa"/>
            <w:noWrap/>
            <w:hideMark/>
          </w:tcPr>
          <w:p w14:paraId="097B2939" w14:textId="77777777" w:rsidR="00BA211C" w:rsidRPr="00BA211C" w:rsidRDefault="00BA211C" w:rsidP="00BA211C">
            <w:r w:rsidRPr="00BA211C">
              <w:t>292.15</w:t>
            </w:r>
          </w:p>
        </w:tc>
        <w:tc>
          <w:tcPr>
            <w:tcW w:w="1690" w:type="dxa"/>
            <w:noWrap/>
            <w:hideMark/>
          </w:tcPr>
          <w:p w14:paraId="54E936D0" w14:textId="77777777" w:rsidR="00BA211C" w:rsidRPr="00BA211C" w:rsidRDefault="00BA211C" w:rsidP="00BA211C">
            <w:r w:rsidRPr="00BA211C">
              <w:t>292.15</w:t>
            </w:r>
          </w:p>
        </w:tc>
        <w:tc>
          <w:tcPr>
            <w:tcW w:w="1426" w:type="dxa"/>
            <w:noWrap/>
            <w:hideMark/>
          </w:tcPr>
          <w:p w14:paraId="11E8B1DE" w14:textId="77777777" w:rsidR="00BA211C" w:rsidRPr="00BA211C" w:rsidRDefault="00BA211C" w:rsidP="00BA211C">
            <w:r w:rsidRPr="00BA211C">
              <w:t>1.23</w:t>
            </w:r>
          </w:p>
        </w:tc>
        <w:tc>
          <w:tcPr>
            <w:tcW w:w="1976" w:type="dxa"/>
            <w:noWrap/>
            <w:hideMark/>
          </w:tcPr>
          <w:p w14:paraId="26FC3F22" w14:textId="77777777" w:rsidR="00BA211C" w:rsidRPr="00BA211C" w:rsidRDefault="00BA211C" w:rsidP="00BA211C">
            <w:r w:rsidRPr="00BA211C">
              <w:t>0.2852</w:t>
            </w:r>
          </w:p>
        </w:tc>
        <w:tc>
          <w:tcPr>
            <w:tcW w:w="1688" w:type="dxa"/>
            <w:noWrap/>
            <w:vAlign w:val="bottom"/>
            <w:hideMark/>
          </w:tcPr>
          <w:p w14:paraId="360EB8A5" w14:textId="77777777" w:rsidR="00BA211C" w:rsidRPr="00BA211C" w:rsidRDefault="00BA211C" w:rsidP="00BA211C"/>
        </w:tc>
      </w:tr>
      <w:tr w:rsidR="00BA211C" w:rsidRPr="00BA211C" w14:paraId="3C072F45" w14:textId="77777777" w:rsidTr="00A53AB2">
        <w:trPr>
          <w:trHeight w:val="208"/>
        </w:trPr>
        <w:tc>
          <w:tcPr>
            <w:tcW w:w="1572" w:type="dxa"/>
            <w:noWrap/>
            <w:vAlign w:val="bottom"/>
            <w:hideMark/>
          </w:tcPr>
          <w:p w14:paraId="20A28502" w14:textId="77777777" w:rsidR="00BA211C" w:rsidRPr="00BA211C" w:rsidRDefault="00BA211C" w:rsidP="00BA211C">
            <w:r w:rsidRPr="00BA211C">
              <w:t>AC</w:t>
            </w:r>
          </w:p>
        </w:tc>
        <w:tc>
          <w:tcPr>
            <w:tcW w:w="1558" w:type="dxa"/>
            <w:noWrap/>
            <w:hideMark/>
          </w:tcPr>
          <w:p w14:paraId="15D5504E" w14:textId="77777777" w:rsidR="00BA211C" w:rsidRPr="00BA211C" w:rsidRDefault="00BA211C" w:rsidP="00BA211C">
            <w:r w:rsidRPr="00BA211C">
              <w:t>248.61</w:t>
            </w:r>
          </w:p>
        </w:tc>
        <w:tc>
          <w:tcPr>
            <w:tcW w:w="1690" w:type="dxa"/>
            <w:noWrap/>
            <w:hideMark/>
          </w:tcPr>
          <w:p w14:paraId="33768B1E" w14:textId="77777777" w:rsidR="00BA211C" w:rsidRPr="00BA211C" w:rsidRDefault="00BA211C" w:rsidP="00BA211C">
            <w:r w:rsidRPr="00BA211C">
              <w:t>248.61</w:t>
            </w:r>
          </w:p>
        </w:tc>
        <w:tc>
          <w:tcPr>
            <w:tcW w:w="1426" w:type="dxa"/>
            <w:noWrap/>
            <w:hideMark/>
          </w:tcPr>
          <w:p w14:paraId="65C3BC03" w14:textId="77777777" w:rsidR="00BA211C" w:rsidRPr="00BA211C" w:rsidRDefault="00BA211C" w:rsidP="00BA211C">
            <w:r w:rsidRPr="00BA211C">
              <w:t>1.05</w:t>
            </w:r>
          </w:p>
        </w:tc>
        <w:tc>
          <w:tcPr>
            <w:tcW w:w="1976" w:type="dxa"/>
            <w:noWrap/>
            <w:hideMark/>
          </w:tcPr>
          <w:p w14:paraId="2110AF2F" w14:textId="77777777" w:rsidR="00BA211C" w:rsidRPr="00BA211C" w:rsidRDefault="00BA211C" w:rsidP="00BA211C">
            <w:r w:rsidRPr="00BA211C">
              <w:t>0.3228</w:t>
            </w:r>
          </w:p>
        </w:tc>
        <w:tc>
          <w:tcPr>
            <w:tcW w:w="1688" w:type="dxa"/>
            <w:noWrap/>
            <w:vAlign w:val="bottom"/>
            <w:hideMark/>
          </w:tcPr>
          <w:p w14:paraId="181D6DBA" w14:textId="77777777" w:rsidR="00BA211C" w:rsidRPr="00BA211C" w:rsidRDefault="00BA211C" w:rsidP="00BA211C"/>
        </w:tc>
      </w:tr>
      <w:tr w:rsidR="00BA211C" w:rsidRPr="00BA211C" w14:paraId="0AC08A16" w14:textId="77777777" w:rsidTr="00A53AB2">
        <w:trPr>
          <w:trHeight w:val="208"/>
        </w:trPr>
        <w:tc>
          <w:tcPr>
            <w:tcW w:w="1572" w:type="dxa"/>
            <w:noWrap/>
            <w:vAlign w:val="bottom"/>
            <w:hideMark/>
          </w:tcPr>
          <w:p w14:paraId="7AAD3478" w14:textId="77777777" w:rsidR="00BA211C" w:rsidRPr="00BA211C" w:rsidRDefault="00BA211C" w:rsidP="00BA211C">
            <w:r w:rsidRPr="00BA211C">
              <w:t>AD</w:t>
            </w:r>
          </w:p>
        </w:tc>
        <w:tc>
          <w:tcPr>
            <w:tcW w:w="1558" w:type="dxa"/>
            <w:noWrap/>
            <w:hideMark/>
          </w:tcPr>
          <w:p w14:paraId="61C2C798" w14:textId="77777777" w:rsidR="00BA211C" w:rsidRPr="00BA211C" w:rsidRDefault="00BA211C" w:rsidP="00BA211C">
            <w:r w:rsidRPr="00BA211C">
              <w:t>43.99</w:t>
            </w:r>
          </w:p>
        </w:tc>
        <w:tc>
          <w:tcPr>
            <w:tcW w:w="1690" w:type="dxa"/>
            <w:noWrap/>
            <w:hideMark/>
          </w:tcPr>
          <w:p w14:paraId="086FF08F" w14:textId="77777777" w:rsidR="00BA211C" w:rsidRPr="00BA211C" w:rsidRDefault="00BA211C" w:rsidP="00BA211C">
            <w:r w:rsidRPr="00BA211C">
              <w:t>43.99</w:t>
            </w:r>
          </w:p>
        </w:tc>
        <w:tc>
          <w:tcPr>
            <w:tcW w:w="1426" w:type="dxa"/>
            <w:noWrap/>
            <w:hideMark/>
          </w:tcPr>
          <w:p w14:paraId="496C455C" w14:textId="77777777" w:rsidR="00BA211C" w:rsidRPr="00BA211C" w:rsidRDefault="00BA211C" w:rsidP="00BA211C">
            <w:r w:rsidRPr="00BA211C">
              <w:t>0.18</w:t>
            </w:r>
          </w:p>
        </w:tc>
        <w:tc>
          <w:tcPr>
            <w:tcW w:w="1976" w:type="dxa"/>
            <w:noWrap/>
            <w:hideMark/>
          </w:tcPr>
          <w:p w14:paraId="59ADC917" w14:textId="77777777" w:rsidR="00BA211C" w:rsidRPr="00BA211C" w:rsidRDefault="00BA211C" w:rsidP="00BA211C">
            <w:r w:rsidRPr="00BA211C">
              <w:t>0.6733</w:t>
            </w:r>
          </w:p>
        </w:tc>
        <w:tc>
          <w:tcPr>
            <w:tcW w:w="1688" w:type="dxa"/>
            <w:noWrap/>
            <w:vAlign w:val="bottom"/>
            <w:hideMark/>
          </w:tcPr>
          <w:p w14:paraId="7B085C0E" w14:textId="77777777" w:rsidR="00BA211C" w:rsidRPr="00BA211C" w:rsidRDefault="00BA211C" w:rsidP="00BA211C"/>
        </w:tc>
      </w:tr>
      <w:tr w:rsidR="00BA211C" w:rsidRPr="00BA211C" w14:paraId="62DCEDB5" w14:textId="77777777" w:rsidTr="00A53AB2">
        <w:trPr>
          <w:trHeight w:val="208"/>
        </w:trPr>
        <w:tc>
          <w:tcPr>
            <w:tcW w:w="1572" w:type="dxa"/>
            <w:noWrap/>
            <w:vAlign w:val="bottom"/>
            <w:hideMark/>
          </w:tcPr>
          <w:p w14:paraId="177E315B" w14:textId="77777777" w:rsidR="00BA211C" w:rsidRPr="00BA211C" w:rsidRDefault="00BA211C" w:rsidP="00BA211C">
            <w:r w:rsidRPr="00BA211C">
              <w:t>BC</w:t>
            </w:r>
          </w:p>
        </w:tc>
        <w:tc>
          <w:tcPr>
            <w:tcW w:w="1558" w:type="dxa"/>
            <w:noWrap/>
            <w:hideMark/>
          </w:tcPr>
          <w:p w14:paraId="5F382ED9" w14:textId="77777777" w:rsidR="00BA211C" w:rsidRPr="00BA211C" w:rsidRDefault="00BA211C" w:rsidP="00BA211C">
            <w:r w:rsidRPr="00BA211C">
              <w:t>2811.92</w:t>
            </w:r>
          </w:p>
        </w:tc>
        <w:tc>
          <w:tcPr>
            <w:tcW w:w="1690" w:type="dxa"/>
            <w:noWrap/>
            <w:hideMark/>
          </w:tcPr>
          <w:p w14:paraId="096A1CEB" w14:textId="77777777" w:rsidR="00BA211C" w:rsidRPr="00BA211C" w:rsidRDefault="00BA211C" w:rsidP="00BA211C">
            <w:r w:rsidRPr="00BA211C">
              <w:t>2811.92</w:t>
            </w:r>
          </w:p>
        </w:tc>
        <w:tc>
          <w:tcPr>
            <w:tcW w:w="1426" w:type="dxa"/>
            <w:noWrap/>
            <w:hideMark/>
          </w:tcPr>
          <w:p w14:paraId="46E40DEE" w14:textId="77777777" w:rsidR="00BA211C" w:rsidRPr="00BA211C" w:rsidRDefault="00BA211C" w:rsidP="00BA211C">
            <w:r w:rsidRPr="00BA211C">
              <w:t>11.82</w:t>
            </w:r>
          </w:p>
        </w:tc>
        <w:tc>
          <w:tcPr>
            <w:tcW w:w="1976" w:type="dxa"/>
            <w:noWrap/>
            <w:hideMark/>
          </w:tcPr>
          <w:p w14:paraId="35F743E5" w14:textId="77777777" w:rsidR="00BA211C" w:rsidRPr="00BA211C" w:rsidRDefault="00BA211C" w:rsidP="00BA211C">
            <w:r w:rsidRPr="00BA211C">
              <w:t>0.0037</w:t>
            </w:r>
          </w:p>
        </w:tc>
        <w:tc>
          <w:tcPr>
            <w:tcW w:w="1688" w:type="dxa"/>
            <w:noWrap/>
            <w:vAlign w:val="bottom"/>
            <w:hideMark/>
          </w:tcPr>
          <w:p w14:paraId="69F47943" w14:textId="77777777" w:rsidR="00BA211C" w:rsidRPr="00BA211C" w:rsidRDefault="00BA211C" w:rsidP="00BA211C"/>
        </w:tc>
      </w:tr>
      <w:tr w:rsidR="00BA211C" w:rsidRPr="00BA211C" w14:paraId="5DB94F67" w14:textId="77777777" w:rsidTr="00A53AB2">
        <w:trPr>
          <w:trHeight w:val="208"/>
        </w:trPr>
        <w:tc>
          <w:tcPr>
            <w:tcW w:w="1572" w:type="dxa"/>
            <w:noWrap/>
            <w:vAlign w:val="bottom"/>
            <w:hideMark/>
          </w:tcPr>
          <w:p w14:paraId="509827F2" w14:textId="77777777" w:rsidR="00BA211C" w:rsidRPr="00BA211C" w:rsidRDefault="00BA211C" w:rsidP="00BA211C">
            <w:r w:rsidRPr="00BA211C">
              <w:t>BD</w:t>
            </w:r>
          </w:p>
        </w:tc>
        <w:tc>
          <w:tcPr>
            <w:tcW w:w="1558" w:type="dxa"/>
            <w:noWrap/>
            <w:hideMark/>
          </w:tcPr>
          <w:p w14:paraId="78415E08" w14:textId="77777777" w:rsidR="00BA211C" w:rsidRPr="00BA211C" w:rsidRDefault="00BA211C" w:rsidP="00BA211C">
            <w:r w:rsidRPr="00BA211C">
              <w:t>6608.47</w:t>
            </w:r>
          </w:p>
        </w:tc>
        <w:tc>
          <w:tcPr>
            <w:tcW w:w="1690" w:type="dxa"/>
            <w:noWrap/>
            <w:hideMark/>
          </w:tcPr>
          <w:p w14:paraId="7EC1410E" w14:textId="77777777" w:rsidR="00BA211C" w:rsidRPr="00BA211C" w:rsidRDefault="00BA211C" w:rsidP="00BA211C">
            <w:r w:rsidRPr="00BA211C">
              <w:t>6608.47</w:t>
            </w:r>
          </w:p>
        </w:tc>
        <w:tc>
          <w:tcPr>
            <w:tcW w:w="1426" w:type="dxa"/>
            <w:noWrap/>
            <w:hideMark/>
          </w:tcPr>
          <w:p w14:paraId="56E9A282" w14:textId="77777777" w:rsidR="00BA211C" w:rsidRPr="00BA211C" w:rsidRDefault="00BA211C" w:rsidP="00BA211C">
            <w:r w:rsidRPr="00BA211C">
              <w:t>27.78</w:t>
            </w:r>
          </w:p>
        </w:tc>
        <w:tc>
          <w:tcPr>
            <w:tcW w:w="1976" w:type="dxa"/>
            <w:noWrap/>
            <w:hideMark/>
          </w:tcPr>
          <w:p w14:paraId="5C0C28C5" w14:textId="3B014F15" w:rsidR="00BA211C" w:rsidRPr="00BA211C" w:rsidRDefault="00BA211C" w:rsidP="00BA211C">
            <w:r w:rsidRPr="00BA211C">
              <w:t>&lt;</w:t>
            </w:r>
            <w:r w:rsidR="001E1D16">
              <w:t xml:space="preserve"> </w:t>
            </w:r>
            <w:r w:rsidRPr="00BA211C">
              <w:t>0.0001</w:t>
            </w:r>
          </w:p>
        </w:tc>
        <w:tc>
          <w:tcPr>
            <w:tcW w:w="1688" w:type="dxa"/>
            <w:noWrap/>
            <w:vAlign w:val="bottom"/>
            <w:hideMark/>
          </w:tcPr>
          <w:p w14:paraId="5984FBB6" w14:textId="77777777" w:rsidR="00BA211C" w:rsidRPr="00BA211C" w:rsidRDefault="00BA211C" w:rsidP="00BA211C"/>
        </w:tc>
      </w:tr>
      <w:tr w:rsidR="00BA211C" w:rsidRPr="00BA211C" w14:paraId="71D04C79" w14:textId="77777777" w:rsidTr="00A53AB2">
        <w:trPr>
          <w:trHeight w:val="208"/>
        </w:trPr>
        <w:tc>
          <w:tcPr>
            <w:tcW w:w="1572" w:type="dxa"/>
            <w:noWrap/>
            <w:vAlign w:val="bottom"/>
            <w:hideMark/>
          </w:tcPr>
          <w:p w14:paraId="29281DE7" w14:textId="77777777" w:rsidR="00BA211C" w:rsidRPr="00BA211C" w:rsidRDefault="00BA211C" w:rsidP="00BA211C">
            <w:r w:rsidRPr="00BA211C">
              <w:t>CD</w:t>
            </w:r>
          </w:p>
        </w:tc>
        <w:tc>
          <w:tcPr>
            <w:tcW w:w="1558" w:type="dxa"/>
            <w:noWrap/>
            <w:hideMark/>
          </w:tcPr>
          <w:p w14:paraId="030FE796" w14:textId="77777777" w:rsidR="00BA211C" w:rsidRPr="00BA211C" w:rsidRDefault="00BA211C" w:rsidP="00BA211C">
            <w:r w:rsidRPr="00BA211C">
              <w:t>524.3</w:t>
            </w:r>
          </w:p>
        </w:tc>
        <w:tc>
          <w:tcPr>
            <w:tcW w:w="1690" w:type="dxa"/>
            <w:noWrap/>
            <w:hideMark/>
          </w:tcPr>
          <w:p w14:paraId="14340F9B" w14:textId="77777777" w:rsidR="00BA211C" w:rsidRPr="00BA211C" w:rsidRDefault="00BA211C" w:rsidP="00BA211C">
            <w:r w:rsidRPr="00BA211C">
              <w:t>524.3</w:t>
            </w:r>
          </w:p>
        </w:tc>
        <w:tc>
          <w:tcPr>
            <w:tcW w:w="1426" w:type="dxa"/>
            <w:noWrap/>
            <w:hideMark/>
          </w:tcPr>
          <w:p w14:paraId="2C4763EF" w14:textId="77777777" w:rsidR="00BA211C" w:rsidRPr="00BA211C" w:rsidRDefault="00BA211C" w:rsidP="00BA211C">
            <w:r w:rsidRPr="00BA211C">
              <w:t>2.2</w:t>
            </w:r>
          </w:p>
        </w:tc>
        <w:tc>
          <w:tcPr>
            <w:tcW w:w="1976" w:type="dxa"/>
            <w:noWrap/>
            <w:hideMark/>
          </w:tcPr>
          <w:p w14:paraId="49D1A243" w14:textId="77777777" w:rsidR="00BA211C" w:rsidRPr="00BA211C" w:rsidRDefault="00BA211C" w:rsidP="00BA211C">
            <w:r w:rsidRPr="00BA211C">
              <w:t>0.1584</w:t>
            </w:r>
          </w:p>
        </w:tc>
        <w:tc>
          <w:tcPr>
            <w:tcW w:w="1688" w:type="dxa"/>
            <w:noWrap/>
            <w:vAlign w:val="bottom"/>
            <w:hideMark/>
          </w:tcPr>
          <w:p w14:paraId="0A4AC766" w14:textId="77777777" w:rsidR="00BA211C" w:rsidRPr="00BA211C" w:rsidRDefault="00BA211C" w:rsidP="00BA211C"/>
        </w:tc>
      </w:tr>
      <w:tr w:rsidR="00BA211C" w:rsidRPr="00BA211C" w14:paraId="5102B9C8" w14:textId="77777777" w:rsidTr="00A53AB2">
        <w:trPr>
          <w:trHeight w:val="208"/>
        </w:trPr>
        <w:tc>
          <w:tcPr>
            <w:tcW w:w="1572" w:type="dxa"/>
            <w:noWrap/>
            <w:vAlign w:val="bottom"/>
            <w:hideMark/>
          </w:tcPr>
          <w:p w14:paraId="5F12B58A" w14:textId="77777777" w:rsidR="00BA211C" w:rsidRPr="00BA211C" w:rsidRDefault="00BA211C" w:rsidP="00BA211C">
            <w:r w:rsidRPr="00BA211C">
              <w:t>Residual</w:t>
            </w:r>
          </w:p>
        </w:tc>
        <w:tc>
          <w:tcPr>
            <w:tcW w:w="1558" w:type="dxa"/>
            <w:noWrap/>
            <w:hideMark/>
          </w:tcPr>
          <w:p w14:paraId="6BCB6B70" w14:textId="77777777" w:rsidR="00BA211C" w:rsidRPr="00BA211C" w:rsidRDefault="00BA211C" w:rsidP="00BA211C">
            <w:r w:rsidRPr="00BA211C">
              <w:t>3568.3</w:t>
            </w:r>
          </w:p>
        </w:tc>
        <w:tc>
          <w:tcPr>
            <w:tcW w:w="1690" w:type="dxa"/>
            <w:noWrap/>
            <w:hideMark/>
          </w:tcPr>
          <w:p w14:paraId="75E58EA3" w14:textId="77777777" w:rsidR="00BA211C" w:rsidRPr="00BA211C" w:rsidRDefault="00BA211C" w:rsidP="00BA211C">
            <w:r w:rsidRPr="00BA211C">
              <w:t>237.89</w:t>
            </w:r>
          </w:p>
        </w:tc>
        <w:tc>
          <w:tcPr>
            <w:tcW w:w="1426" w:type="dxa"/>
            <w:noWrap/>
            <w:hideMark/>
          </w:tcPr>
          <w:p w14:paraId="029DF33D" w14:textId="77777777" w:rsidR="00BA211C" w:rsidRPr="00BA211C" w:rsidRDefault="00BA211C" w:rsidP="00BA211C"/>
        </w:tc>
        <w:tc>
          <w:tcPr>
            <w:tcW w:w="1976" w:type="dxa"/>
            <w:noWrap/>
            <w:hideMark/>
          </w:tcPr>
          <w:p w14:paraId="00890D8E" w14:textId="77777777" w:rsidR="00BA211C" w:rsidRPr="00BA211C" w:rsidRDefault="00BA211C" w:rsidP="00BA211C"/>
        </w:tc>
        <w:tc>
          <w:tcPr>
            <w:tcW w:w="1688" w:type="dxa"/>
            <w:noWrap/>
            <w:vAlign w:val="bottom"/>
            <w:hideMark/>
          </w:tcPr>
          <w:p w14:paraId="24D9C261" w14:textId="77777777" w:rsidR="00BA211C" w:rsidRPr="00BA211C" w:rsidRDefault="00BA211C" w:rsidP="00BA211C"/>
        </w:tc>
      </w:tr>
      <w:tr w:rsidR="00BA211C" w:rsidRPr="00BA211C" w14:paraId="63F16D8B" w14:textId="77777777" w:rsidTr="00A53AB2">
        <w:trPr>
          <w:trHeight w:val="208"/>
        </w:trPr>
        <w:tc>
          <w:tcPr>
            <w:tcW w:w="1572" w:type="dxa"/>
            <w:noWrap/>
            <w:vAlign w:val="bottom"/>
            <w:hideMark/>
          </w:tcPr>
          <w:p w14:paraId="709DFD57" w14:textId="3F1B2AE9" w:rsidR="00BA211C" w:rsidRPr="00BA211C" w:rsidRDefault="00BA211C" w:rsidP="00BA211C">
            <w:r w:rsidRPr="00BA211C">
              <w:t>Lack</w:t>
            </w:r>
            <w:r w:rsidR="001E1D16">
              <w:t xml:space="preserve"> </w:t>
            </w:r>
            <w:r w:rsidRPr="00BA211C">
              <w:t>of</w:t>
            </w:r>
            <w:r w:rsidR="001E1D16">
              <w:t xml:space="preserve"> </w:t>
            </w:r>
            <w:r w:rsidRPr="00BA211C">
              <w:t>Fit</w:t>
            </w:r>
          </w:p>
        </w:tc>
        <w:tc>
          <w:tcPr>
            <w:tcW w:w="1558" w:type="dxa"/>
            <w:noWrap/>
            <w:hideMark/>
          </w:tcPr>
          <w:p w14:paraId="780CE64B" w14:textId="77777777" w:rsidR="00BA211C" w:rsidRPr="00BA211C" w:rsidRDefault="00BA211C" w:rsidP="00BA211C">
            <w:r w:rsidRPr="00BA211C">
              <w:t>2948.15</w:t>
            </w:r>
          </w:p>
        </w:tc>
        <w:tc>
          <w:tcPr>
            <w:tcW w:w="1690" w:type="dxa"/>
            <w:noWrap/>
            <w:hideMark/>
          </w:tcPr>
          <w:p w14:paraId="21EBB678" w14:textId="77777777" w:rsidR="00BA211C" w:rsidRPr="00BA211C" w:rsidRDefault="00BA211C" w:rsidP="00BA211C">
            <w:r w:rsidRPr="00BA211C">
              <w:t>294.81</w:t>
            </w:r>
          </w:p>
        </w:tc>
        <w:tc>
          <w:tcPr>
            <w:tcW w:w="1426" w:type="dxa"/>
            <w:noWrap/>
            <w:hideMark/>
          </w:tcPr>
          <w:p w14:paraId="6AC3F0BC" w14:textId="77777777" w:rsidR="00BA211C" w:rsidRPr="00BA211C" w:rsidRDefault="00BA211C" w:rsidP="00BA211C">
            <w:r w:rsidRPr="00BA211C">
              <w:t>2.38</w:t>
            </w:r>
          </w:p>
        </w:tc>
        <w:tc>
          <w:tcPr>
            <w:tcW w:w="1976" w:type="dxa"/>
            <w:noWrap/>
            <w:hideMark/>
          </w:tcPr>
          <w:p w14:paraId="79F73FA6" w14:textId="77777777" w:rsidR="00BA211C" w:rsidRPr="00BA211C" w:rsidRDefault="00BA211C" w:rsidP="00BA211C">
            <w:r w:rsidRPr="00BA211C">
              <w:t>0.1758</w:t>
            </w:r>
          </w:p>
        </w:tc>
        <w:tc>
          <w:tcPr>
            <w:tcW w:w="1688" w:type="dxa"/>
            <w:noWrap/>
            <w:vAlign w:val="bottom"/>
            <w:hideMark/>
          </w:tcPr>
          <w:p w14:paraId="1D51BDF7" w14:textId="046E8322" w:rsidR="00BA211C" w:rsidRPr="00BA211C" w:rsidRDefault="00BA211C" w:rsidP="00BA211C">
            <w:r w:rsidRPr="00BA211C">
              <w:t>not</w:t>
            </w:r>
            <w:r w:rsidR="001E1D16">
              <w:t xml:space="preserve"> </w:t>
            </w:r>
            <w:r w:rsidRPr="00BA211C">
              <w:t>significant</w:t>
            </w:r>
          </w:p>
        </w:tc>
      </w:tr>
      <w:tr w:rsidR="00BA211C" w:rsidRPr="00BA211C" w14:paraId="46B2B35D" w14:textId="77777777" w:rsidTr="00A53AB2">
        <w:trPr>
          <w:trHeight w:val="208"/>
        </w:trPr>
        <w:tc>
          <w:tcPr>
            <w:tcW w:w="1572" w:type="dxa"/>
            <w:noWrap/>
            <w:vAlign w:val="bottom"/>
            <w:hideMark/>
          </w:tcPr>
          <w:p w14:paraId="40044BE8" w14:textId="656ED799" w:rsidR="00BA211C" w:rsidRPr="00BA211C" w:rsidRDefault="00BA211C" w:rsidP="00BA211C">
            <w:r w:rsidRPr="00BA211C">
              <w:t>Pure</w:t>
            </w:r>
            <w:r w:rsidR="001E1D16">
              <w:t xml:space="preserve"> </w:t>
            </w:r>
            <w:r w:rsidRPr="00BA211C">
              <w:t>Error</w:t>
            </w:r>
          </w:p>
        </w:tc>
        <w:tc>
          <w:tcPr>
            <w:tcW w:w="1558" w:type="dxa"/>
            <w:noWrap/>
            <w:hideMark/>
          </w:tcPr>
          <w:p w14:paraId="7FE0D806" w14:textId="77777777" w:rsidR="00BA211C" w:rsidRPr="00BA211C" w:rsidRDefault="00BA211C" w:rsidP="00BA211C">
            <w:r w:rsidRPr="00BA211C">
              <w:t>620.16</w:t>
            </w:r>
          </w:p>
        </w:tc>
        <w:tc>
          <w:tcPr>
            <w:tcW w:w="1690" w:type="dxa"/>
            <w:noWrap/>
            <w:hideMark/>
          </w:tcPr>
          <w:p w14:paraId="6FCC48BA" w14:textId="77777777" w:rsidR="00BA211C" w:rsidRPr="00BA211C" w:rsidRDefault="00BA211C" w:rsidP="00BA211C">
            <w:r w:rsidRPr="00BA211C">
              <w:t>124.03</w:t>
            </w:r>
          </w:p>
        </w:tc>
        <w:tc>
          <w:tcPr>
            <w:tcW w:w="1426" w:type="dxa"/>
            <w:noWrap/>
            <w:hideMark/>
          </w:tcPr>
          <w:p w14:paraId="0B0EECCD" w14:textId="77777777" w:rsidR="00BA211C" w:rsidRPr="00BA211C" w:rsidRDefault="00BA211C" w:rsidP="00BA211C"/>
        </w:tc>
        <w:tc>
          <w:tcPr>
            <w:tcW w:w="1976" w:type="dxa"/>
            <w:noWrap/>
            <w:hideMark/>
          </w:tcPr>
          <w:p w14:paraId="569F373C" w14:textId="77777777" w:rsidR="00BA211C" w:rsidRPr="00BA211C" w:rsidRDefault="00BA211C" w:rsidP="00BA211C"/>
        </w:tc>
        <w:tc>
          <w:tcPr>
            <w:tcW w:w="1688" w:type="dxa"/>
            <w:noWrap/>
            <w:vAlign w:val="bottom"/>
            <w:hideMark/>
          </w:tcPr>
          <w:p w14:paraId="3516CC91" w14:textId="77777777" w:rsidR="00BA211C" w:rsidRPr="00BA211C" w:rsidRDefault="00BA211C" w:rsidP="00BA211C"/>
        </w:tc>
      </w:tr>
      <w:tr w:rsidR="00BA211C" w:rsidRPr="00BA211C" w14:paraId="43AE5913" w14:textId="77777777" w:rsidTr="00A53AB2">
        <w:trPr>
          <w:trHeight w:val="208"/>
        </w:trPr>
        <w:tc>
          <w:tcPr>
            <w:tcW w:w="1572" w:type="dxa"/>
            <w:noWrap/>
            <w:vAlign w:val="bottom"/>
            <w:hideMark/>
          </w:tcPr>
          <w:p w14:paraId="5097C4B6" w14:textId="29429114" w:rsidR="00BA211C" w:rsidRPr="00BA211C" w:rsidRDefault="00BA211C" w:rsidP="00BA211C">
            <w:r w:rsidRPr="00BA211C">
              <w:t>Cor</w:t>
            </w:r>
            <w:r w:rsidR="001E1D16">
              <w:t xml:space="preserve"> </w:t>
            </w:r>
            <w:r w:rsidRPr="00BA211C">
              <w:t>Total</w:t>
            </w:r>
          </w:p>
        </w:tc>
        <w:tc>
          <w:tcPr>
            <w:tcW w:w="1558" w:type="dxa"/>
            <w:noWrap/>
            <w:hideMark/>
          </w:tcPr>
          <w:p w14:paraId="6962505C" w14:textId="77777777" w:rsidR="00BA211C" w:rsidRPr="00BA211C" w:rsidRDefault="00BA211C" w:rsidP="00BA211C">
            <w:r w:rsidRPr="00BA211C">
              <w:t>1.22E+05</w:t>
            </w:r>
          </w:p>
        </w:tc>
        <w:tc>
          <w:tcPr>
            <w:tcW w:w="1690" w:type="dxa"/>
            <w:noWrap/>
          </w:tcPr>
          <w:p w14:paraId="7BB1B5E1" w14:textId="77777777" w:rsidR="00BA211C" w:rsidRPr="00BA211C" w:rsidRDefault="00BA211C" w:rsidP="00BA211C"/>
        </w:tc>
        <w:tc>
          <w:tcPr>
            <w:tcW w:w="1426" w:type="dxa"/>
            <w:noWrap/>
          </w:tcPr>
          <w:p w14:paraId="6B9B7E7C" w14:textId="77777777" w:rsidR="00BA211C" w:rsidRPr="00BA211C" w:rsidRDefault="00BA211C" w:rsidP="00BA211C"/>
        </w:tc>
        <w:tc>
          <w:tcPr>
            <w:tcW w:w="1976" w:type="dxa"/>
            <w:noWrap/>
            <w:hideMark/>
          </w:tcPr>
          <w:p w14:paraId="47503DBA" w14:textId="77777777" w:rsidR="00BA211C" w:rsidRPr="00BA211C" w:rsidRDefault="00BA211C" w:rsidP="00BA211C"/>
        </w:tc>
        <w:tc>
          <w:tcPr>
            <w:tcW w:w="1688" w:type="dxa"/>
            <w:noWrap/>
            <w:vAlign w:val="bottom"/>
            <w:hideMark/>
          </w:tcPr>
          <w:p w14:paraId="6C5CEAF3" w14:textId="77777777" w:rsidR="00BA211C" w:rsidRPr="00BA211C" w:rsidRDefault="00BA211C" w:rsidP="00BA211C"/>
        </w:tc>
      </w:tr>
      <w:tr w:rsidR="00BA211C" w:rsidRPr="00BA211C" w14:paraId="3A5D156A" w14:textId="77777777" w:rsidTr="00A53AB2">
        <w:trPr>
          <w:trHeight w:val="208"/>
        </w:trPr>
        <w:tc>
          <w:tcPr>
            <w:tcW w:w="1572" w:type="dxa"/>
            <w:noWrap/>
            <w:vAlign w:val="bottom"/>
            <w:hideMark/>
          </w:tcPr>
          <w:p w14:paraId="129BFDDB" w14:textId="0256D720" w:rsidR="00BA211C" w:rsidRPr="00BA211C" w:rsidRDefault="00BA211C" w:rsidP="00BA211C">
            <w:r w:rsidRPr="00BA211C">
              <w:t>Std.</w:t>
            </w:r>
            <w:r w:rsidR="001E1D16">
              <w:t xml:space="preserve"> </w:t>
            </w:r>
            <w:r w:rsidRPr="00BA211C">
              <w:t>Dev.</w:t>
            </w:r>
          </w:p>
        </w:tc>
        <w:tc>
          <w:tcPr>
            <w:tcW w:w="1558" w:type="dxa"/>
            <w:noWrap/>
            <w:hideMark/>
          </w:tcPr>
          <w:p w14:paraId="056666C5" w14:textId="77777777" w:rsidR="00BA211C" w:rsidRPr="00BA211C" w:rsidRDefault="00BA211C" w:rsidP="00BA211C">
            <w:r w:rsidRPr="00BA211C">
              <w:t>15.42</w:t>
            </w:r>
          </w:p>
        </w:tc>
        <w:tc>
          <w:tcPr>
            <w:tcW w:w="1690" w:type="dxa"/>
            <w:noWrap/>
          </w:tcPr>
          <w:p w14:paraId="44814D7C" w14:textId="77777777" w:rsidR="00BA211C" w:rsidRPr="00BA211C" w:rsidRDefault="00BA211C" w:rsidP="00BA211C">
            <w:r w:rsidRPr="00BA211C">
              <w:t>R-Squared</w:t>
            </w:r>
          </w:p>
        </w:tc>
        <w:tc>
          <w:tcPr>
            <w:tcW w:w="1426" w:type="dxa"/>
            <w:noWrap/>
          </w:tcPr>
          <w:p w14:paraId="2F86778C" w14:textId="77777777" w:rsidR="00BA211C" w:rsidRPr="00BA211C" w:rsidRDefault="00BA211C" w:rsidP="00BA211C">
            <w:r w:rsidRPr="00BA211C">
              <w:t>0.9706</w:t>
            </w:r>
          </w:p>
        </w:tc>
        <w:tc>
          <w:tcPr>
            <w:tcW w:w="1976" w:type="dxa"/>
            <w:noWrap/>
            <w:hideMark/>
          </w:tcPr>
          <w:p w14:paraId="54A5061B" w14:textId="77777777" w:rsidR="00BA211C" w:rsidRPr="00BA211C" w:rsidRDefault="00BA211C" w:rsidP="00BA211C"/>
        </w:tc>
        <w:tc>
          <w:tcPr>
            <w:tcW w:w="1688" w:type="dxa"/>
            <w:noWrap/>
            <w:vAlign w:val="bottom"/>
            <w:hideMark/>
          </w:tcPr>
          <w:p w14:paraId="59E82840" w14:textId="77777777" w:rsidR="00BA211C" w:rsidRPr="00BA211C" w:rsidRDefault="00BA211C" w:rsidP="00BA211C"/>
        </w:tc>
      </w:tr>
      <w:tr w:rsidR="00BA211C" w:rsidRPr="00BA211C" w14:paraId="6AACAAA1" w14:textId="77777777" w:rsidTr="00A53AB2">
        <w:trPr>
          <w:trHeight w:val="208"/>
        </w:trPr>
        <w:tc>
          <w:tcPr>
            <w:tcW w:w="1572" w:type="dxa"/>
            <w:noWrap/>
            <w:vAlign w:val="bottom"/>
            <w:hideMark/>
          </w:tcPr>
          <w:p w14:paraId="200B4825" w14:textId="77777777" w:rsidR="00BA211C" w:rsidRPr="00BA211C" w:rsidRDefault="00BA211C" w:rsidP="00BA211C">
            <w:r w:rsidRPr="00BA211C">
              <w:lastRenderedPageBreak/>
              <w:t>Mean</w:t>
            </w:r>
          </w:p>
        </w:tc>
        <w:tc>
          <w:tcPr>
            <w:tcW w:w="1558" w:type="dxa"/>
            <w:noWrap/>
            <w:hideMark/>
          </w:tcPr>
          <w:p w14:paraId="6BDB759A" w14:textId="77777777" w:rsidR="00BA211C" w:rsidRPr="00BA211C" w:rsidRDefault="00BA211C" w:rsidP="00BA211C">
            <w:r w:rsidRPr="00BA211C">
              <w:t>504.65</w:t>
            </w:r>
          </w:p>
        </w:tc>
        <w:tc>
          <w:tcPr>
            <w:tcW w:w="1690" w:type="dxa"/>
            <w:noWrap/>
          </w:tcPr>
          <w:p w14:paraId="5D3B7DB2" w14:textId="6335BFE1" w:rsidR="00BA211C" w:rsidRPr="00BA211C" w:rsidRDefault="00BA211C" w:rsidP="00BA211C">
            <w:r w:rsidRPr="00BA211C">
              <w:t>Adj</w:t>
            </w:r>
            <w:r w:rsidR="001E1D16">
              <w:t xml:space="preserve"> </w:t>
            </w:r>
            <w:r w:rsidRPr="00BA211C">
              <w:t>R-Squared</w:t>
            </w:r>
          </w:p>
        </w:tc>
        <w:tc>
          <w:tcPr>
            <w:tcW w:w="1426" w:type="dxa"/>
            <w:noWrap/>
          </w:tcPr>
          <w:p w14:paraId="4E51ED1B" w14:textId="77777777" w:rsidR="00BA211C" w:rsidRPr="00BA211C" w:rsidRDefault="00BA211C" w:rsidP="00BA211C">
            <w:r w:rsidRPr="00BA211C">
              <w:t>0.9432</w:t>
            </w:r>
          </w:p>
        </w:tc>
        <w:tc>
          <w:tcPr>
            <w:tcW w:w="1976" w:type="dxa"/>
            <w:noWrap/>
            <w:hideMark/>
          </w:tcPr>
          <w:p w14:paraId="3801FDAD" w14:textId="77777777" w:rsidR="00BA211C" w:rsidRPr="00BA211C" w:rsidRDefault="00BA211C" w:rsidP="00BA211C"/>
        </w:tc>
        <w:tc>
          <w:tcPr>
            <w:tcW w:w="1688" w:type="dxa"/>
            <w:noWrap/>
            <w:vAlign w:val="bottom"/>
            <w:hideMark/>
          </w:tcPr>
          <w:p w14:paraId="3F6D99A8" w14:textId="77777777" w:rsidR="00BA211C" w:rsidRPr="00BA211C" w:rsidRDefault="00BA211C" w:rsidP="00BA211C"/>
        </w:tc>
      </w:tr>
      <w:tr w:rsidR="00BA211C" w:rsidRPr="00BA211C" w14:paraId="5504884A" w14:textId="77777777" w:rsidTr="00A53AB2">
        <w:trPr>
          <w:trHeight w:val="208"/>
        </w:trPr>
        <w:tc>
          <w:tcPr>
            <w:tcW w:w="1572" w:type="dxa"/>
            <w:noWrap/>
            <w:vAlign w:val="bottom"/>
            <w:hideMark/>
          </w:tcPr>
          <w:p w14:paraId="7D1AD234" w14:textId="77777777" w:rsidR="00BA211C" w:rsidRPr="00BA211C" w:rsidRDefault="00BA211C" w:rsidP="00BA211C">
            <w:r w:rsidRPr="00BA211C">
              <w:t>C.V.</w:t>
            </w:r>
          </w:p>
        </w:tc>
        <w:tc>
          <w:tcPr>
            <w:tcW w:w="1558" w:type="dxa"/>
            <w:noWrap/>
            <w:hideMark/>
          </w:tcPr>
          <w:p w14:paraId="08FF0E6E" w14:textId="77777777" w:rsidR="00BA211C" w:rsidRPr="00BA211C" w:rsidRDefault="00BA211C" w:rsidP="00BA211C">
            <w:r w:rsidRPr="00BA211C">
              <w:t>3.06</w:t>
            </w:r>
          </w:p>
        </w:tc>
        <w:tc>
          <w:tcPr>
            <w:tcW w:w="1690" w:type="dxa"/>
            <w:noWrap/>
          </w:tcPr>
          <w:p w14:paraId="3BD9370D" w14:textId="7BA0E2B7" w:rsidR="00BA211C" w:rsidRPr="00BA211C" w:rsidRDefault="00BA211C" w:rsidP="00BA211C">
            <w:r w:rsidRPr="00BA211C">
              <w:t>Pred</w:t>
            </w:r>
            <w:r w:rsidR="001E1D16">
              <w:t xml:space="preserve"> </w:t>
            </w:r>
            <w:r w:rsidRPr="00BA211C">
              <w:t>R-Squared</w:t>
            </w:r>
          </w:p>
        </w:tc>
        <w:tc>
          <w:tcPr>
            <w:tcW w:w="1426" w:type="dxa"/>
            <w:noWrap/>
          </w:tcPr>
          <w:p w14:paraId="1721C431" w14:textId="77777777" w:rsidR="00BA211C" w:rsidRPr="00BA211C" w:rsidRDefault="00BA211C" w:rsidP="00BA211C">
            <w:r w:rsidRPr="00BA211C">
              <w:t>0.8529</w:t>
            </w:r>
          </w:p>
        </w:tc>
        <w:tc>
          <w:tcPr>
            <w:tcW w:w="1976" w:type="dxa"/>
            <w:noWrap/>
            <w:hideMark/>
          </w:tcPr>
          <w:p w14:paraId="057056CF" w14:textId="77777777" w:rsidR="00BA211C" w:rsidRPr="00BA211C" w:rsidRDefault="00BA211C" w:rsidP="00BA211C"/>
        </w:tc>
        <w:tc>
          <w:tcPr>
            <w:tcW w:w="1688" w:type="dxa"/>
            <w:noWrap/>
            <w:vAlign w:val="bottom"/>
            <w:hideMark/>
          </w:tcPr>
          <w:p w14:paraId="41BEEFDB" w14:textId="77777777" w:rsidR="00BA211C" w:rsidRPr="00BA211C" w:rsidRDefault="00BA211C" w:rsidP="00BA211C"/>
        </w:tc>
      </w:tr>
      <w:tr w:rsidR="00BA211C" w:rsidRPr="00BA211C" w14:paraId="73652F9F" w14:textId="77777777" w:rsidTr="00A53AB2">
        <w:trPr>
          <w:trHeight w:val="208"/>
        </w:trPr>
        <w:tc>
          <w:tcPr>
            <w:tcW w:w="1572" w:type="dxa"/>
            <w:noWrap/>
            <w:vAlign w:val="bottom"/>
            <w:hideMark/>
          </w:tcPr>
          <w:p w14:paraId="29ED4FA8" w14:textId="77777777" w:rsidR="00BA211C" w:rsidRPr="00BA211C" w:rsidRDefault="00BA211C" w:rsidP="00BA211C">
            <w:r w:rsidRPr="00BA211C">
              <w:t>PRESS</w:t>
            </w:r>
          </w:p>
        </w:tc>
        <w:tc>
          <w:tcPr>
            <w:tcW w:w="1558" w:type="dxa"/>
            <w:noWrap/>
            <w:hideMark/>
          </w:tcPr>
          <w:p w14:paraId="1015B288" w14:textId="77777777" w:rsidR="00BA211C" w:rsidRPr="00BA211C" w:rsidRDefault="00BA211C" w:rsidP="00BA211C">
            <w:r w:rsidRPr="00BA211C">
              <w:t>17874.35</w:t>
            </w:r>
          </w:p>
        </w:tc>
        <w:tc>
          <w:tcPr>
            <w:tcW w:w="1690" w:type="dxa"/>
            <w:noWrap/>
          </w:tcPr>
          <w:p w14:paraId="2B6EBE5C" w14:textId="6DF2E5F0" w:rsidR="00BA211C" w:rsidRPr="00BA211C" w:rsidRDefault="00BA211C" w:rsidP="00BA211C">
            <w:proofErr w:type="spellStart"/>
            <w:r w:rsidRPr="00BA211C">
              <w:t>Adeq</w:t>
            </w:r>
            <w:proofErr w:type="spellEnd"/>
            <w:r w:rsidR="001E1D16">
              <w:t xml:space="preserve"> </w:t>
            </w:r>
            <w:r w:rsidRPr="00BA211C">
              <w:t>Precision</w:t>
            </w:r>
          </w:p>
        </w:tc>
        <w:tc>
          <w:tcPr>
            <w:tcW w:w="1426" w:type="dxa"/>
            <w:noWrap/>
            <w:hideMark/>
          </w:tcPr>
          <w:p w14:paraId="528996AE" w14:textId="77777777" w:rsidR="00BA211C" w:rsidRPr="00BA211C" w:rsidRDefault="00BA211C" w:rsidP="00BA211C">
            <w:r w:rsidRPr="00BA211C">
              <w:t>26.579</w:t>
            </w:r>
          </w:p>
        </w:tc>
        <w:tc>
          <w:tcPr>
            <w:tcW w:w="1976" w:type="dxa"/>
            <w:noWrap/>
            <w:hideMark/>
          </w:tcPr>
          <w:p w14:paraId="03666117" w14:textId="77777777" w:rsidR="00BA211C" w:rsidRPr="00BA211C" w:rsidRDefault="00BA211C" w:rsidP="00BA211C"/>
        </w:tc>
        <w:tc>
          <w:tcPr>
            <w:tcW w:w="1688" w:type="dxa"/>
            <w:noWrap/>
            <w:vAlign w:val="bottom"/>
            <w:hideMark/>
          </w:tcPr>
          <w:p w14:paraId="09A75499" w14:textId="77777777" w:rsidR="00BA211C" w:rsidRPr="00BA211C" w:rsidRDefault="00BA211C" w:rsidP="00BA211C"/>
        </w:tc>
      </w:tr>
    </w:tbl>
    <w:p w14:paraId="0BE0CFE4" w14:textId="77777777" w:rsidR="00BA211C" w:rsidRPr="00BA211C" w:rsidRDefault="00BA211C" w:rsidP="00BA211C">
      <w:pPr>
        <w:rPr>
          <w:b/>
          <w:bCs/>
        </w:rPr>
      </w:pPr>
    </w:p>
    <w:p w14:paraId="4A940B4F" w14:textId="77777777" w:rsidR="00BA211C" w:rsidRPr="00BA211C" w:rsidRDefault="00BA211C" w:rsidP="00BA211C">
      <w:r w:rsidRPr="00BA211C">
        <w:br w:type="page"/>
      </w:r>
    </w:p>
    <w:p w14:paraId="2C82B95B" w14:textId="2EF0519D" w:rsidR="00BA211C" w:rsidRPr="00BA211C" w:rsidRDefault="00BA211C" w:rsidP="00BA211C">
      <w:r w:rsidRPr="00BA211C">
        <w:rPr>
          <w:noProof/>
        </w:rPr>
        <w:lastRenderedPageBreak/>
        <w:drawing>
          <wp:inline distT="0" distB="0" distL="0" distR="0" wp14:anchorId="45502DB9" wp14:editId="071C116D">
            <wp:extent cx="2505075" cy="2456815"/>
            <wp:effectExtent l="0" t="0" r="0" b="0"/>
            <wp:docPr id="35876212" name="Picture 1" descr="A graph of a graph showing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6212" name="Picture 1" descr="A graph of a graph showing a graph&#10;&#10;AI-generated content may be incorrect."/>
                    <pic:cNvPicPr/>
                  </pic:nvPicPr>
                  <pic:blipFill>
                    <a:blip r:embed="rId22"/>
                    <a:stretch>
                      <a:fillRect/>
                    </a:stretch>
                  </pic:blipFill>
                  <pic:spPr>
                    <a:xfrm>
                      <a:off x="0" y="0"/>
                      <a:ext cx="2523225" cy="2474615"/>
                    </a:xfrm>
                    <a:prstGeom prst="rect">
                      <a:avLst/>
                    </a:prstGeom>
                  </pic:spPr>
                </pic:pic>
              </a:graphicData>
            </a:graphic>
          </wp:inline>
        </w:drawing>
      </w:r>
      <w:r w:rsidR="001E1D16">
        <w:t xml:space="preserve">  </w:t>
      </w:r>
      <w:r w:rsidRPr="00BA211C">
        <w:rPr>
          <w:noProof/>
        </w:rPr>
        <w:drawing>
          <wp:inline distT="0" distB="0" distL="0" distR="0" wp14:anchorId="2F88117F" wp14:editId="028C44E4">
            <wp:extent cx="2571750" cy="2485390"/>
            <wp:effectExtent l="0" t="0" r="0" b="0"/>
            <wp:docPr id="984558979" name="Picture 1" descr="A graph of a graph showing a number of numbers and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58979" name="Picture 1" descr="A graph of a graph showing a number of numbers and a number of numbers&#10;&#10;AI-generated content may be incorrect."/>
                    <pic:cNvPicPr/>
                  </pic:nvPicPr>
                  <pic:blipFill>
                    <a:blip r:embed="rId23"/>
                    <a:stretch>
                      <a:fillRect/>
                    </a:stretch>
                  </pic:blipFill>
                  <pic:spPr>
                    <a:xfrm>
                      <a:off x="0" y="0"/>
                      <a:ext cx="2586255" cy="2499408"/>
                    </a:xfrm>
                    <a:prstGeom prst="rect">
                      <a:avLst/>
                    </a:prstGeom>
                  </pic:spPr>
                </pic:pic>
              </a:graphicData>
            </a:graphic>
          </wp:inline>
        </w:drawing>
      </w:r>
    </w:p>
    <w:p w14:paraId="2E0DA1DD" w14:textId="4995470F" w:rsidR="00BA211C" w:rsidRPr="00BA211C" w:rsidRDefault="00BA211C" w:rsidP="00BA211C">
      <w:pPr>
        <w:rPr>
          <w:b/>
          <w:bCs/>
        </w:rPr>
      </w:pPr>
      <w:bookmarkStart w:id="9" w:name="_Toc211250782"/>
      <w:r w:rsidRPr="00BA211C">
        <w:rPr>
          <w:noProof/>
        </w:rPr>
        <w:drawing>
          <wp:inline distT="0" distB="0" distL="0" distR="0" wp14:anchorId="25F9E538" wp14:editId="609CB0F2">
            <wp:extent cx="2590800" cy="2322830"/>
            <wp:effectExtent l="0" t="0" r="0" b="0"/>
            <wp:docPr id="1499422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22135" name=""/>
                    <pic:cNvPicPr/>
                  </pic:nvPicPr>
                  <pic:blipFill>
                    <a:blip r:embed="rId24"/>
                    <a:stretch>
                      <a:fillRect/>
                    </a:stretch>
                  </pic:blipFill>
                  <pic:spPr>
                    <a:xfrm>
                      <a:off x="0" y="0"/>
                      <a:ext cx="2603261" cy="2334002"/>
                    </a:xfrm>
                    <a:prstGeom prst="rect">
                      <a:avLst/>
                    </a:prstGeom>
                  </pic:spPr>
                </pic:pic>
              </a:graphicData>
            </a:graphic>
          </wp:inline>
        </w:drawing>
      </w:r>
      <w:r w:rsidRPr="00BA211C">
        <w:rPr>
          <w:noProof/>
        </w:rPr>
        <w:drawing>
          <wp:inline distT="0" distB="0" distL="0" distR="0" wp14:anchorId="40D28BF0" wp14:editId="29E74836">
            <wp:extent cx="2609850" cy="2313305"/>
            <wp:effectExtent l="0" t="0" r="0" b="0"/>
            <wp:docPr id="645527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27558" name=""/>
                    <pic:cNvPicPr/>
                  </pic:nvPicPr>
                  <pic:blipFill>
                    <a:blip r:embed="rId25"/>
                    <a:stretch>
                      <a:fillRect/>
                    </a:stretch>
                  </pic:blipFill>
                  <pic:spPr>
                    <a:xfrm>
                      <a:off x="0" y="0"/>
                      <a:ext cx="2636728" cy="2337129"/>
                    </a:xfrm>
                    <a:prstGeom prst="rect">
                      <a:avLst/>
                    </a:prstGeom>
                  </pic:spPr>
                </pic:pic>
              </a:graphicData>
            </a:graphic>
          </wp:inline>
        </w:drawing>
      </w:r>
    </w:p>
    <w:p w14:paraId="5C0771E7" w14:textId="56D58D96" w:rsidR="00BA211C" w:rsidRPr="00BA211C" w:rsidRDefault="00BA211C" w:rsidP="00BA211C">
      <w:r w:rsidRPr="00BA211C">
        <w:rPr>
          <w:noProof/>
        </w:rPr>
        <w:drawing>
          <wp:inline distT="0" distB="0" distL="0" distR="0" wp14:anchorId="4813D351" wp14:editId="6C78E6F7">
            <wp:extent cx="2609850" cy="2381250"/>
            <wp:effectExtent l="0" t="0" r="0" b="0"/>
            <wp:docPr id="962123091"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3091" name="Picture 1" descr="A diagram of a graph&#10;&#10;AI-generated content may be incorrect."/>
                    <pic:cNvPicPr/>
                  </pic:nvPicPr>
                  <pic:blipFill>
                    <a:blip r:embed="rId26"/>
                    <a:stretch>
                      <a:fillRect/>
                    </a:stretch>
                  </pic:blipFill>
                  <pic:spPr>
                    <a:xfrm>
                      <a:off x="0" y="0"/>
                      <a:ext cx="2609850" cy="2381250"/>
                    </a:xfrm>
                    <a:prstGeom prst="rect">
                      <a:avLst/>
                    </a:prstGeom>
                  </pic:spPr>
                </pic:pic>
              </a:graphicData>
            </a:graphic>
          </wp:inline>
        </w:drawing>
      </w:r>
      <w:r w:rsidRPr="00BA211C">
        <w:rPr>
          <w:noProof/>
        </w:rPr>
        <w:drawing>
          <wp:inline distT="0" distB="0" distL="0" distR="0" wp14:anchorId="4E056DE9" wp14:editId="07E2F888">
            <wp:extent cx="2552700" cy="2381250"/>
            <wp:effectExtent l="0" t="0" r="0" b="0"/>
            <wp:docPr id="157623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23138" name=""/>
                    <pic:cNvPicPr/>
                  </pic:nvPicPr>
                  <pic:blipFill rotWithShape="1">
                    <a:blip r:embed="rId27"/>
                    <a:srcRect t="5541"/>
                    <a:stretch>
                      <a:fillRect/>
                    </a:stretch>
                  </pic:blipFill>
                  <pic:spPr bwMode="auto">
                    <a:xfrm>
                      <a:off x="0" y="0"/>
                      <a:ext cx="2569058" cy="2396509"/>
                    </a:xfrm>
                    <a:prstGeom prst="rect">
                      <a:avLst/>
                    </a:prstGeom>
                    <a:ln>
                      <a:noFill/>
                    </a:ln>
                    <a:extLst>
                      <a:ext uri="{53640926-AAD7-44D8-BBD7-CCE9431645EC}">
                        <a14:shadowObscured xmlns:a14="http://schemas.microsoft.com/office/drawing/2010/main"/>
                      </a:ext>
                    </a:extLst>
                  </pic:spPr>
                </pic:pic>
              </a:graphicData>
            </a:graphic>
          </wp:inline>
        </w:drawing>
      </w:r>
    </w:p>
    <w:p w14:paraId="24A983DC" w14:textId="48E574D8" w:rsidR="00BA211C" w:rsidRPr="00BA211C" w:rsidRDefault="00BA211C" w:rsidP="00BA211C">
      <w:r w:rsidRPr="00BA211C">
        <w:rPr>
          <w:b/>
          <w:bCs/>
        </w:rPr>
        <w:t>Figure</w:t>
      </w:r>
      <w:r w:rsidR="001E1D16">
        <w:rPr>
          <w:b/>
          <w:bCs/>
        </w:rPr>
        <w:t xml:space="preserve"> </w:t>
      </w:r>
      <w:r w:rsidRPr="00BA211C">
        <w:rPr>
          <w:b/>
          <w:bCs/>
        </w:rPr>
        <w:fldChar w:fldCharType="begin"/>
      </w:r>
      <w:r w:rsidRPr="00BA211C">
        <w:rPr>
          <w:b/>
          <w:bCs/>
        </w:rPr>
        <w:instrText xml:space="preserve"> SEQ Figure \* ARABIC </w:instrText>
      </w:r>
      <w:r w:rsidRPr="00BA211C">
        <w:rPr>
          <w:b/>
          <w:bCs/>
        </w:rPr>
        <w:fldChar w:fldCharType="separate"/>
      </w:r>
      <w:r w:rsidRPr="00BA211C">
        <w:rPr>
          <w:b/>
          <w:bCs/>
        </w:rPr>
        <w:t>7</w:t>
      </w:r>
      <w:r w:rsidRPr="00BA211C">
        <w:fldChar w:fldCharType="end"/>
      </w:r>
      <w:r w:rsidRPr="00BA211C">
        <w:rPr>
          <w:b/>
          <w:bCs/>
        </w:rPr>
        <w:t>:</w:t>
      </w:r>
      <w:r w:rsidR="001E1D16">
        <w:t xml:space="preserve">  </w:t>
      </w:r>
      <w:r w:rsidRPr="00BA211C">
        <w:rPr>
          <w:lang w:val="en-GB"/>
        </w:rPr>
        <w:t>Response</w:t>
      </w:r>
      <w:r w:rsidR="001E1D16">
        <w:rPr>
          <w:lang w:val="en-GB"/>
        </w:rPr>
        <w:t xml:space="preserve"> </w:t>
      </w:r>
      <w:r w:rsidRPr="00BA211C">
        <w:rPr>
          <w:lang w:val="en-GB"/>
        </w:rPr>
        <w:t>surface</w:t>
      </w:r>
      <w:r w:rsidR="001E1D16">
        <w:rPr>
          <w:lang w:val="en-GB"/>
        </w:rPr>
        <w:t xml:space="preserve"> </w:t>
      </w:r>
      <w:r w:rsidRPr="00BA211C">
        <w:rPr>
          <w:lang w:val="en-GB"/>
        </w:rPr>
        <w:t>3D</w:t>
      </w:r>
      <w:r w:rsidR="001E1D16">
        <w:rPr>
          <w:lang w:val="en-GB"/>
        </w:rPr>
        <w:t xml:space="preserve"> </w:t>
      </w:r>
      <w:r w:rsidRPr="00BA211C">
        <w:rPr>
          <w:lang w:val="en-GB"/>
        </w:rPr>
        <w:t>plots</w:t>
      </w:r>
      <w:r w:rsidR="001E1D16">
        <w:rPr>
          <w:lang w:val="en-GB"/>
        </w:rPr>
        <w:t xml:space="preserve"> </w:t>
      </w:r>
      <w:r w:rsidRPr="00BA211C">
        <w:rPr>
          <w:lang w:val="en-GB"/>
        </w:rPr>
        <w:t>showing</w:t>
      </w:r>
      <w:r w:rsidR="001E1D16">
        <w:rPr>
          <w:lang w:val="en-GB"/>
        </w:rPr>
        <w:t xml:space="preserve"> </w:t>
      </w:r>
      <w:r w:rsidRPr="00BA211C">
        <w:rPr>
          <w:lang w:val="en-GB"/>
        </w:rPr>
        <w:t>the</w:t>
      </w:r>
      <w:r w:rsidR="001E1D16">
        <w:rPr>
          <w:lang w:val="en-GB"/>
        </w:rPr>
        <w:t xml:space="preserve"> </w:t>
      </w:r>
      <w:r w:rsidRPr="00BA211C">
        <w:rPr>
          <w:lang w:val="en-GB"/>
        </w:rPr>
        <w:t>interactive</w:t>
      </w:r>
      <w:r w:rsidR="001E1D16">
        <w:rPr>
          <w:lang w:val="en-GB"/>
        </w:rPr>
        <w:t xml:space="preserve"> </w:t>
      </w:r>
      <w:r w:rsidRPr="00BA211C">
        <w:rPr>
          <w:lang w:val="en-GB"/>
        </w:rPr>
        <w:t>effects</w:t>
      </w:r>
      <w:r w:rsidR="001E1D16">
        <w:rPr>
          <w:lang w:val="en-GB"/>
        </w:rPr>
        <w:t xml:space="preserve"> </w:t>
      </w:r>
      <w:r w:rsidRPr="00BA211C">
        <w:rPr>
          <w:lang w:val="en-GB"/>
        </w:rPr>
        <w:t>of</w:t>
      </w:r>
      <w:r w:rsidR="001E1D16">
        <w:rPr>
          <w:lang w:val="en-GB"/>
        </w:rPr>
        <w:t xml:space="preserve"> </w:t>
      </w:r>
      <w:r w:rsidRPr="00BA211C">
        <w:rPr>
          <w:lang w:val="en-GB"/>
        </w:rPr>
        <w:t>(a)</w:t>
      </w:r>
      <w:r w:rsidR="001E1D16">
        <w:rPr>
          <w:lang w:val="en-GB"/>
        </w:rPr>
        <w:t xml:space="preserve"> </w:t>
      </w:r>
      <w:r w:rsidRPr="00BA211C">
        <w:rPr>
          <w:lang w:val="en-GB"/>
        </w:rPr>
        <w:t>Substrate</w:t>
      </w:r>
      <w:r w:rsidR="001E1D16">
        <w:rPr>
          <w:lang w:val="en-GB"/>
        </w:rPr>
        <w:t xml:space="preserve"> </w:t>
      </w:r>
      <w:r w:rsidRPr="00BA211C">
        <w:rPr>
          <w:lang w:val="en-GB"/>
        </w:rPr>
        <w:t>concentration</w:t>
      </w:r>
      <w:r w:rsidR="001E1D16">
        <w:rPr>
          <w:lang w:val="en-GB"/>
        </w:rPr>
        <w:t xml:space="preserve"> </w:t>
      </w:r>
      <w:r w:rsidRPr="00BA211C">
        <w:rPr>
          <w:lang w:val="en-GB"/>
        </w:rPr>
        <w:t>and</w:t>
      </w:r>
      <w:r w:rsidR="001E1D16">
        <w:rPr>
          <w:lang w:val="en-GB"/>
        </w:rPr>
        <w:t xml:space="preserve"> </w:t>
      </w:r>
      <w:r w:rsidRPr="00BA211C">
        <w:rPr>
          <w:lang w:val="en-GB"/>
        </w:rPr>
        <w:t>Inoculum</w:t>
      </w:r>
      <w:r w:rsidR="001E1D16">
        <w:rPr>
          <w:lang w:val="en-GB"/>
        </w:rPr>
        <w:t xml:space="preserve"> </w:t>
      </w:r>
      <w:r w:rsidRPr="00BA211C">
        <w:rPr>
          <w:lang w:val="en-GB"/>
        </w:rPr>
        <w:t>size,</w:t>
      </w:r>
      <w:r w:rsidR="001E1D16">
        <w:rPr>
          <w:lang w:val="en-GB"/>
        </w:rPr>
        <w:t xml:space="preserve"> </w:t>
      </w:r>
      <w:r w:rsidRPr="00BA211C">
        <w:rPr>
          <w:lang w:val="en-GB"/>
        </w:rPr>
        <w:t>(b)</w:t>
      </w:r>
      <w:r w:rsidR="001E1D16">
        <w:rPr>
          <w:lang w:val="en-GB"/>
        </w:rPr>
        <w:t xml:space="preserve"> </w:t>
      </w:r>
      <w:r w:rsidRPr="00BA211C">
        <w:rPr>
          <w:lang w:val="en-GB"/>
        </w:rPr>
        <w:t>pH</w:t>
      </w:r>
      <w:r w:rsidR="001E1D16">
        <w:rPr>
          <w:lang w:val="en-GB"/>
        </w:rPr>
        <w:t xml:space="preserve"> </w:t>
      </w:r>
      <w:r w:rsidRPr="00BA211C">
        <w:rPr>
          <w:lang w:val="en-GB"/>
        </w:rPr>
        <w:t>and</w:t>
      </w:r>
      <w:r w:rsidR="001E1D16">
        <w:rPr>
          <w:lang w:val="en-GB"/>
        </w:rPr>
        <w:t xml:space="preserve"> </w:t>
      </w:r>
      <w:r w:rsidRPr="00BA211C">
        <w:rPr>
          <w:lang w:val="en-GB"/>
        </w:rPr>
        <w:t>Incubation</w:t>
      </w:r>
      <w:r w:rsidR="001E1D16">
        <w:rPr>
          <w:lang w:val="en-GB"/>
        </w:rPr>
        <w:t xml:space="preserve"> </w:t>
      </w:r>
      <w:r w:rsidRPr="00BA211C">
        <w:rPr>
          <w:lang w:val="en-GB"/>
        </w:rPr>
        <w:t>time</w:t>
      </w:r>
      <w:r w:rsidR="001E1D16">
        <w:rPr>
          <w:lang w:val="en-GB"/>
        </w:rPr>
        <w:t xml:space="preserve"> </w:t>
      </w:r>
      <w:r w:rsidRPr="00BA211C">
        <w:rPr>
          <w:lang w:val="en-GB"/>
        </w:rPr>
        <w:t>on</w:t>
      </w:r>
      <w:r w:rsidR="001E1D16">
        <w:rPr>
          <w:lang w:val="en-GB"/>
        </w:rPr>
        <w:t xml:space="preserve"> </w:t>
      </w:r>
      <w:r w:rsidRPr="00BA211C">
        <w:rPr>
          <w:lang w:val="en-GB"/>
        </w:rPr>
        <w:t>the</w:t>
      </w:r>
      <w:r w:rsidR="001E1D16">
        <w:rPr>
          <w:lang w:val="en-GB"/>
        </w:rPr>
        <w:t xml:space="preserve"> </w:t>
      </w:r>
      <w:r w:rsidRPr="00BA211C">
        <w:rPr>
          <w:lang w:val="en-GB"/>
        </w:rPr>
        <w:t>PHA</w:t>
      </w:r>
      <w:r w:rsidR="001E1D16">
        <w:rPr>
          <w:lang w:val="en-GB"/>
        </w:rPr>
        <w:t xml:space="preserve"> </w:t>
      </w:r>
      <w:r w:rsidRPr="00BA211C">
        <w:rPr>
          <w:lang w:val="en-GB"/>
        </w:rPr>
        <w:t>yield</w:t>
      </w:r>
      <w:r w:rsidR="001E1D16">
        <w:rPr>
          <w:lang w:val="en-GB"/>
        </w:rPr>
        <w:t xml:space="preserve"> </w:t>
      </w:r>
      <w:r w:rsidRPr="00BA211C">
        <w:rPr>
          <w:lang w:val="en-GB"/>
        </w:rPr>
        <w:t>by</w:t>
      </w:r>
      <w:r w:rsidR="001E1D16">
        <w:rPr>
          <w:lang w:val="en-GB"/>
        </w:rPr>
        <w:t xml:space="preserve"> </w:t>
      </w:r>
      <w:r w:rsidRPr="00BA211C">
        <w:rPr>
          <w:lang w:val="en-GB"/>
        </w:rPr>
        <w:t>Bacillus</w:t>
      </w:r>
      <w:r w:rsidR="001E1D16">
        <w:rPr>
          <w:lang w:val="en-GB"/>
        </w:rPr>
        <w:t xml:space="preserve"> </w:t>
      </w:r>
      <w:r w:rsidRPr="00BA211C">
        <w:rPr>
          <w:lang w:val="en-GB"/>
        </w:rPr>
        <w:t>subtilis</w:t>
      </w:r>
      <w:r w:rsidR="001E1D16">
        <w:rPr>
          <w:lang w:val="en-GB"/>
        </w:rPr>
        <w:t xml:space="preserve"> </w:t>
      </w:r>
      <w:r w:rsidRPr="00BA211C">
        <w:rPr>
          <w:lang w:val="en-GB"/>
        </w:rPr>
        <w:t>(SMI3)</w:t>
      </w:r>
      <w:r w:rsidR="001E1D16">
        <w:rPr>
          <w:lang w:val="en-GB"/>
        </w:rPr>
        <w:t xml:space="preserve"> </w:t>
      </w:r>
      <w:r w:rsidRPr="00BA211C">
        <w:rPr>
          <w:lang w:val="en-GB"/>
        </w:rPr>
        <w:t>using</w:t>
      </w:r>
      <w:r w:rsidR="001E1D16">
        <w:rPr>
          <w:lang w:val="en-GB"/>
        </w:rPr>
        <w:t xml:space="preserve"> </w:t>
      </w:r>
      <w:r w:rsidRPr="00BA211C">
        <w:rPr>
          <w:lang w:val="en-GB"/>
        </w:rPr>
        <w:t>wheat</w:t>
      </w:r>
      <w:r w:rsidR="001E1D16">
        <w:rPr>
          <w:lang w:val="en-GB"/>
        </w:rPr>
        <w:t xml:space="preserve"> </w:t>
      </w:r>
      <w:r w:rsidRPr="00BA211C">
        <w:rPr>
          <w:lang w:val="en-GB"/>
        </w:rPr>
        <w:t>bran</w:t>
      </w:r>
      <w:r w:rsidR="001E1D16">
        <w:rPr>
          <w:lang w:val="en-GB"/>
        </w:rPr>
        <w:t xml:space="preserve"> </w:t>
      </w:r>
      <w:r w:rsidRPr="00BA211C">
        <w:rPr>
          <w:lang w:val="en-GB"/>
        </w:rPr>
        <w:t>hydrolysate.</w:t>
      </w:r>
    </w:p>
    <w:bookmarkEnd w:id="9"/>
    <w:p w14:paraId="163459B4" w14:textId="77777777" w:rsidR="00BA211C" w:rsidRPr="00BA211C" w:rsidRDefault="00BA211C" w:rsidP="00BA211C">
      <w:pPr>
        <w:rPr>
          <w:b/>
          <w:bCs/>
        </w:rPr>
      </w:pPr>
      <w:r w:rsidRPr="00BA211C">
        <w:rPr>
          <w:b/>
          <w:bCs/>
        </w:rPr>
        <w:br w:type="page"/>
      </w:r>
    </w:p>
    <w:p w14:paraId="119D6C5F" w14:textId="2F745E1D" w:rsidR="00867B31" w:rsidRPr="00867B31" w:rsidRDefault="00867B31" w:rsidP="00BA211C">
      <w:pPr>
        <w:rPr>
          <w:b/>
          <w:bCs/>
          <w:sz w:val="22"/>
          <w:szCs w:val="22"/>
        </w:rPr>
      </w:pPr>
      <w:r w:rsidRPr="00867B31">
        <w:rPr>
          <w:b/>
          <w:bCs/>
          <w:sz w:val="22"/>
          <w:szCs w:val="22"/>
        </w:rPr>
        <w:lastRenderedPageBreak/>
        <w:t>3.3</w:t>
      </w:r>
      <w:r w:rsidR="001E1D16">
        <w:rPr>
          <w:b/>
          <w:bCs/>
          <w:sz w:val="22"/>
          <w:szCs w:val="22"/>
        </w:rPr>
        <w:t xml:space="preserve"> </w:t>
      </w:r>
      <w:r w:rsidRPr="00867B31">
        <w:rPr>
          <w:b/>
          <w:bCs/>
          <w:sz w:val="22"/>
          <w:szCs w:val="22"/>
        </w:rPr>
        <w:t>Structural</w:t>
      </w:r>
      <w:r w:rsidR="001E1D16">
        <w:rPr>
          <w:b/>
          <w:bCs/>
          <w:sz w:val="22"/>
          <w:szCs w:val="22"/>
        </w:rPr>
        <w:t xml:space="preserve"> </w:t>
      </w:r>
      <w:r w:rsidRPr="00867B31">
        <w:rPr>
          <w:b/>
          <w:bCs/>
          <w:sz w:val="22"/>
          <w:szCs w:val="22"/>
        </w:rPr>
        <w:t>Characterization</w:t>
      </w:r>
      <w:r w:rsidR="001E1D16">
        <w:rPr>
          <w:b/>
          <w:bCs/>
          <w:sz w:val="22"/>
          <w:szCs w:val="22"/>
        </w:rPr>
        <w:t xml:space="preserve"> </w:t>
      </w:r>
      <w:r w:rsidRPr="00867B31">
        <w:rPr>
          <w:b/>
          <w:bCs/>
          <w:sz w:val="22"/>
          <w:szCs w:val="22"/>
        </w:rPr>
        <w:t>of</w:t>
      </w:r>
      <w:r w:rsidR="001E1D16">
        <w:rPr>
          <w:b/>
          <w:bCs/>
          <w:sz w:val="22"/>
          <w:szCs w:val="22"/>
        </w:rPr>
        <w:t xml:space="preserve"> </w:t>
      </w:r>
      <w:r w:rsidRPr="00867B31">
        <w:rPr>
          <w:b/>
          <w:bCs/>
          <w:sz w:val="22"/>
          <w:szCs w:val="22"/>
        </w:rPr>
        <w:t>PHB</w:t>
      </w:r>
      <w:r w:rsidR="001E1D16">
        <w:rPr>
          <w:b/>
          <w:bCs/>
          <w:sz w:val="22"/>
          <w:szCs w:val="22"/>
        </w:rPr>
        <w:t xml:space="preserve"> </w:t>
      </w:r>
      <w:r w:rsidRPr="00867B31">
        <w:rPr>
          <w:b/>
          <w:bCs/>
          <w:sz w:val="22"/>
          <w:szCs w:val="22"/>
        </w:rPr>
        <w:t>produced</w:t>
      </w:r>
      <w:r w:rsidR="001E1D16">
        <w:rPr>
          <w:b/>
          <w:bCs/>
          <w:sz w:val="22"/>
          <w:szCs w:val="22"/>
        </w:rPr>
        <w:t xml:space="preserve"> </w:t>
      </w:r>
    </w:p>
    <w:p w14:paraId="71620C81" w14:textId="3005685A" w:rsidR="00BA211C" w:rsidRPr="0037142D" w:rsidRDefault="00867B31" w:rsidP="00BA211C">
      <w:pPr>
        <w:rPr>
          <w:u w:val="single"/>
        </w:rPr>
      </w:pPr>
      <w:r w:rsidRPr="0037142D">
        <w:rPr>
          <w:b/>
          <w:bCs/>
          <w:u w:val="single"/>
        </w:rPr>
        <w:t>3.3.1</w:t>
      </w:r>
      <w:r w:rsidR="001E1D16">
        <w:rPr>
          <w:b/>
          <w:bCs/>
          <w:u w:val="single"/>
        </w:rPr>
        <w:t xml:space="preserve"> </w:t>
      </w:r>
      <w:r w:rsidR="00BA211C" w:rsidRPr="0037142D">
        <w:rPr>
          <w:b/>
          <w:bCs/>
          <w:u w:val="single"/>
        </w:rPr>
        <w:t>FTIR</w:t>
      </w:r>
      <w:r w:rsidR="001E1D16">
        <w:rPr>
          <w:b/>
          <w:bCs/>
          <w:u w:val="single"/>
        </w:rPr>
        <w:t xml:space="preserve"> </w:t>
      </w:r>
      <w:r w:rsidR="00BA211C" w:rsidRPr="0037142D">
        <w:rPr>
          <w:b/>
          <w:bCs/>
          <w:u w:val="single"/>
        </w:rPr>
        <w:t>Spectroscopic</w:t>
      </w:r>
      <w:r w:rsidR="001E1D16">
        <w:rPr>
          <w:b/>
          <w:bCs/>
          <w:u w:val="single"/>
        </w:rPr>
        <w:t xml:space="preserve"> </w:t>
      </w:r>
      <w:r w:rsidR="00BA211C" w:rsidRPr="0037142D">
        <w:rPr>
          <w:b/>
          <w:bCs/>
          <w:u w:val="single"/>
        </w:rPr>
        <w:t>Analysis</w:t>
      </w:r>
      <w:r w:rsidR="001E1D16">
        <w:rPr>
          <w:u w:val="single"/>
        </w:rPr>
        <w:t xml:space="preserve"> </w:t>
      </w:r>
    </w:p>
    <w:p w14:paraId="5986A0F4" w14:textId="7AAC3073" w:rsidR="00BA211C" w:rsidRPr="00BA211C" w:rsidRDefault="00BA211C" w:rsidP="00867B31">
      <w:pPr>
        <w:jc w:val="both"/>
      </w:pPr>
      <w:r w:rsidRPr="00BA211C">
        <w:t>The</w:t>
      </w:r>
      <w:r w:rsidR="001E1D16">
        <w:t xml:space="preserve"> </w:t>
      </w:r>
      <w:r w:rsidRPr="00BA211C">
        <w:t>chemical</w:t>
      </w:r>
      <w:r w:rsidR="001E1D16">
        <w:t xml:space="preserve"> </w:t>
      </w:r>
      <w:r w:rsidRPr="00BA211C">
        <w:t>structure</w:t>
      </w:r>
      <w:r w:rsidR="001E1D16">
        <w:t xml:space="preserve"> </w:t>
      </w:r>
      <w:r w:rsidRPr="00BA211C">
        <w:t>of</w:t>
      </w:r>
      <w:r w:rsidR="001E1D16">
        <w:t xml:space="preserve"> </w:t>
      </w:r>
      <w:r w:rsidRPr="00BA211C">
        <w:t>the</w:t>
      </w:r>
      <w:r w:rsidR="001E1D16">
        <w:t xml:space="preserve"> </w:t>
      </w:r>
      <w:r w:rsidRPr="00BA211C">
        <w:t>extracted</w:t>
      </w:r>
      <w:r w:rsidR="001E1D16">
        <w:t xml:space="preserve"> </w:t>
      </w:r>
      <w:r w:rsidRPr="00BA211C">
        <w:t>polymer</w:t>
      </w:r>
      <w:r w:rsidR="001E1D16">
        <w:t xml:space="preserve"> </w:t>
      </w:r>
      <w:r w:rsidRPr="00BA211C">
        <w:t>was</w:t>
      </w:r>
      <w:r w:rsidR="001E1D16">
        <w:t xml:space="preserve"> </w:t>
      </w:r>
      <w:r w:rsidRPr="00BA211C">
        <w:t>confirmed</w:t>
      </w:r>
      <w:r w:rsidR="001E1D16">
        <w:t xml:space="preserve"> </w:t>
      </w:r>
      <w:r w:rsidRPr="00BA211C">
        <w:t>by</w:t>
      </w:r>
      <w:r w:rsidR="001E1D16">
        <w:t xml:space="preserve"> </w:t>
      </w:r>
      <w:r w:rsidRPr="00BA211C">
        <w:t>FTIR</w:t>
      </w:r>
      <w:r w:rsidR="001E1D16">
        <w:t xml:space="preserve"> </w:t>
      </w:r>
      <w:r w:rsidRPr="00BA211C">
        <w:t>spectroscopy</w:t>
      </w:r>
      <w:r w:rsidR="001E1D16">
        <w:t xml:space="preserve"> </w:t>
      </w:r>
      <w:r w:rsidRPr="00BA211C">
        <w:t>(Figure</w:t>
      </w:r>
      <w:r w:rsidR="001E1D16">
        <w:t xml:space="preserve"> </w:t>
      </w:r>
      <w:r w:rsidRPr="00BA211C">
        <w:t>7).</w:t>
      </w:r>
      <w:r w:rsidR="001E1D16">
        <w:t xml:space="preserve"> </w:t>
      </w:r>
      <w:r w:rsidRPr="00BA211C">
        <w:t>The</w:t>
      </w:r>
      <w:r w:rsidR="001E1D16">
        <w:t xml:space="preserve"> </w:t>
      </w:r>
      <w:r w:rsidRPr="00BA211C">
        <w:t>spectrum</w:t>
      </w:r>
      <w:r w:rsidR="001E1D16">
        <w:t xml:space="preserve"> </w:t>
      </w:r>
      <w:r w:rsidRPr="00BA211C">
        <w:t>showed</w:t>
      </w:r>
      <w:r w:rsidR="001E1D16">
        <w:t xml:space="preserve"> </w:t>
      </w:r>
      <w:r w:rsidRPr="00BA211C">
        <w:t>a</w:t>
      </w:r>
      <w:r w:rsidR="001E1D16">
        <w:t xml:space="preserve"> </w:t>
      </w:r>
      <w:r w:rsidRPr="00BA211C">
        <w:t>broad</w:t>
      </w:r>
      <w:r w:rsidR="001E1D16">
        <w:t xml:space="preserve"> </w:t>
      </w:r>
      <w:r w:rsidRPr="00BA211C">
        <w:t>absorption</w:t>
      </w:r>
      <w:r w:rsidR="001E1D16">
        <w:t xml:space="preserve"> </w:t>
      </w:r>
      <w:r w:rsidRPr="00BA211C">
        <w:t>band</w:t>
      </w:r>
      <w:r w:rsidR="001E1D16">
        <w:t xml:space="preserve"> </w:t>
      </w:r>
      <w:r w:rsidRPr="00BA211C">
        <w:t>between</w:t>
      </w:r>
      <w:r w:rsidR="001E1D16">
        <w:t xml:space="preserve"> </w:t>
      </w:r>
      <w:r w:rsidRPr="00BA211C">
        <w:t>3346</w:t>
      </w:r>
      <w:r w:rsidR="001E1D16">
        <w:t xml:space="preserve"> </w:t>
      </w:r>
      <w:r w:rsidRPr="00BA211C">
        <w:t>and</w:t>
      </w:r>
      <w:r w:rsidR="001E1D16">
        <w:t xml:space="preserve"> </w:t>
      </w:r>
      <w:r w:rsidRPr="00BA211C">
        <w:t>3067</w:t>
      </w:r>
      <w:r w:rsidR="001E1D16">
        <w:t xml:space="preserve"> </w:t>
      </w:r>
      <w:r w:rsidRPr="00BA211C">
        <w:t>cm</w:t>
      </w:r>
      <w:r w:rsidRPr="00BA211C">
        <w:rPr>
          <w:rFonts w:ascii="Cambria Math" w:hAnsi="Cambria Math" w:cs="Cambria Math"/>
        </w:rPr>
        <w:t>⁻</w:t>
      </w:r>
      <w:r w:rsidRPr="00BA211C">
        <w:rPr>
          <w:rFonts w:cs="Helvetica"/>
        </w:rPr>
        <w:t>¹</w:t>
      </w:r>
      <w:r w:rsidRPr="00BA211C">
        <w:t>,</w:t>
      </w:r>
      <w:r w:rsidR="001E1D16">
        <w:t xml:space="preserve"> </w:t>
      </w:r>
      <w:r w:rsidRPr="00BA211C">
        <w:t>corresponding</w:t>
      </w:r>
      <w:r w:rsidR="001E1D16">
        <w:t xml:space="preserve"> </w:t>
      </w:r>
      <w:r w:rsidRPr="00BA211C">
        <w:t>to</w:t>
      </w:r>
      <w:r w:rsidR="001E1D16">
        <w:t xml:space="preserve"> </w:t>
      </w:r>
      <w:r w:rsidRPr="00BA211C">
        <w:t>O</w:t>
      </w:r>
      <w:r w:rsidRPr="00BA211C">
        <w:rPr>
          <w:rFonts w:cs="Helvetica"/>
        </w:rPr>
        <w:t>–</w:t>
      </w:r>
      <w:r w:rsidRPr="00BA211C">
        <w:t>H</w:t>
      </w:r>
      <w:r w:rsidR="001E1D16">
        <w:t xml:space="preserve"> </w:t>
      </w:r>
      <w:r w:rsidRPr="00BA211C">
        <w:t>and</w:t>
      </w:r>
      <w:r w:rsidR="001E1D16">
        <w:t xml:space="preserve"> </w:t>
      </w:r>
      <w:r w:rsidRPr="00BA211C">
        <w:t>N</w:t>
      </w:r>
      <w:r w:rsidRPr="00BA211C">
        <w:rPr>
          <w:rFonts w:cs="Helvetica"/>
        </w:rPr>
        <w:t>–</w:t>
      </w:r>
      <w:r w:rsidRPr="00BA211C">
        <w:t>H</w:t>
      </w:r>
      <w:r w:rsidR="001E1D16">
        <w:t xml:space="preserve"> </w:t>
      </w:r>
      <w:r w:rsidRPr="00BA211C">
        <w:t>stretching</w:t>
      </w:r>
      <w:r w:rsidR="001E1D16">
        <w:t xml:space="preserve"> </w:t>
      </w:r>
      <w:r w:rsidRPr="00BA211C">
        <w:t>vibrations.</w:t>
      </w:r>
      <w:r w:rsidR="001E1D16">
        <w:t xml:space="preserve"> </w:t>
      </w:r>
      <w:r w:rsidRPr="00BA211C">
        <w:t>A</w:t>
      </w:r>
      <w:r w:rsidR="001E1D16">
        <w:t xml:space="preserve"> </w:t>
      </w:r>
      <w:r w:rsidRPr="00BA211C">
        <w:t>sharp</w:t>
      </w:r>
      <w:r w:rsidR="001E1D16">
        <w:t xml:space="preserve"> </w:t>
      </w:r>
      <w:r w:rsidRPr="00BA211C">
        <w:t>peak</w:t>
      </w:r>
      <w:r w:rsidR="001E1D16">
        <w:t xml:space="preserve"> </w:t>
      </w:r>
      <w:r w:rsidRPr="00BA211C">
        <w:t>at</w:t>
      </w:r>
      <w:r w:rsidR="001E1D16">
        <w:t xml:space="preserve"> </w:t>
      </w:r>
      <w:r w:rsidRPr="00BA211C">
        <w:t>1586</w:t>
      </w:r>
      <w:r w:rsidR="001E1D16">
        <w:t xml:space="preserve"> </w:t>
      </w:r>
      <w:r w:rsidRPr="00BA211C">
        <w:t>cm</w:t>
      </w:r>
      <w:r w:rsidRPr="00BA211C">
        <w:rPr>
          <w:rFonts w:ascii="Cambria Math" w:hAnsi="Cambria Math" w:cs="Cambria Math"/>
        </w:rPr>
        <w:t>⁻</w:t>
      </w:r>
      <w:r w:rsidRPr="00BA211C">
        <w:rPr>
          <w:rFonts w:cs="Helvetica"/>
        </w:rPr>
        <w:t>¹</w:t>
      </w:r>
      <w:r w:rsidR="001E1D16">
        <w:t xml:space="preserve"> </w:t>
      </w:r>
      <w:r w:rsidRPr="00BA211C">
        <w:t>confirmed</w:t>
      </w:r>
      <w:r w:rsidR="001E1D16">
        <w:t xml:space="preserve"> </w:t>
      </w:r>
      <w:r w:rsidRPr="00BA211C">
        <w:t>the</w:t>
      </w:r>
      <w:r w:rsidR="001E1D16">
        <w:t xml:space="preserve"> </w:t>
      </w:r>
      <w:r w:rsidRPr="00BA211C">
        <w:t>presence</w:t>
      </w:r>
      <w:r w:rsidR="001E1D16">
        <w:t xml:space="preserve"> </w:t>
      </w:r>
      <w:r w:rsidRPr="00BA211C">
        <w:t>of</w:t>
      </w:r>
      <w:r w:rsidR="001E1D16">
        <w:t xml:space="preserve"> </w:t>
      </w:r>
      <w:r w:rsidRPr="00BA211C">
        <w:t>the</w:t>
      </w:r>
      <w:r w:rsidR="001E1D16">
        <w:t xml:space="preserve"> </w:t>
      </w:r>
      <w:r w:rsidRPr="00BA211C">
        <w:t>ester</w:t>
      </w:r>
      <w:r w:rsidR="001E1D16">
        <w:t xml:space="preserve"> </w:t>
      </w:r>
      <w:r w:rsidRPr="00BA211C">
        <w:t>carbonyl</w:t>
      </w:r>
      <w:r w:rsidR="001E1D16">
        <w:t xml:space="preserve"> </w:t>
      </w:r>
      <w:r w:rsidRPr="00BA211C">
        <w:t>(C=O)</w:t>
      </w:r>
      <w:r w:rsidR="001E1D16">
        <w:t xml:space="preserve"> </w:t>
      </w:r>
      <w:r w:rsidRPr="00BA211C">
        <w:t>group,</w:t>
      </w:r>
      <w:r w:rsidR="001E1D16">
        <w:t xml:space="preserve"> </w:t>
      </w:r>
      <w:r w:rsidRPr="00BA211C">
        <w:t>which</w:t>
      </w:r>
      <w:r w:rsidR="001E1D16">
        <w:t xml:space="preserve"> </w:t>
      </w:r>
      <w:r w:rsidRPr="00BA211C">
        <w:t>is</w:t>
      </w:r>
      <w:r w:rsidR="001E1D16">
        <w:t xml:space="preserve"> </w:t>
      </w:r>
      <w:r w:rsidRPr="00BA211C">
        <w:t>characteristic</w:t>
      </w:r>
      <w:r w:rsidR="001E1D16">
        <w:t xml:space="preserve"> </w:t>
      </w:r>
      <w:r w:rsidRPr="00BA211C">
        <w:t>of</w:t>
      </w:r>
      <w:r w:rsidR="001E1D16">
        <w:t xml:space="preserve"> </w:t>
      </w:r>
      <w:r w:rsidRPr="00BA211C">
        <w:t>the</w:t>
      </w:r>
      <w:r w:rsidR="001E1D16">
        <w:t xml:space="preserve"> </w:t>
      </w:r>
      <w:r w:rsidRPr="00BA211C">
        <w:t>PHA</w:t>
      </w:r>
      <w:r w:rsidR="001E1D16">
        <w:t xml:space="preserve"> </w:t>
      </w:r>
      <w:r w:rsidRPr="00BA211C">
        <w:t>backbone.</w:t>
      </w:r>
      <w:r w:rsidR="001E1D16">
        <w:t xml:space="preserve"> </w:t>
      </w:r>
      <w:r w:rsidRPr="00BA211C">
        <w:t>Additional</w:t>
      </w:r>
      <w:r w:rsidR="001E1D16">
        <w:t xml:space="preserve"> </w:t>
      </w:r>
      <w:r w:rsidRPr="00BA211C">
        <w:t>bands</w:t>
      </w:r>
      <w:r w:rsidR="001E1D16">
        <w:t xml:space="preserve"> </w:t>
      </w:r>
      <w:r w:rsidRPr="00BA211C">
        <w:t>at</w:t>
      </w:r>
      <w:r w:rsidR="001E1D16">
        <w:t xml:space="preserve"> </w:t>
      </w:r>
      <w:r w:rsidRPr="00BA211C">
        <w:t>1424</w:t>
      </w:r>
      <w:r w:rsidR="001E1D16">
        <w:t xml:space="preserve"> </w:t>
      </w:r>
      <w:r w:rsidRPr="00BA211C">
        <w:t>cm</w:t>
      </w:r>
      <w:r w:rsidRPr="00BA211C">
        <w:rPr>
          <w:rFonts w:ascii="Cambria Math" w:hAnsi="Cambria Math" w:cs="Cambria Math"/>
        </w:rPr>
        <w:t>⁻</w:t>
      </w:r>
      <w:r w:rsidRPr="00BA211C">
        <w:rPr>
          <w:rFonts w:cs="Helvetica"/>
        </w:rPr>
        <w:t>¹</w:t>
      </w:r>
      <w:r w:rsidR="001E1D16">
        <w:t xml:space="preserve"> </w:t>
      </w:r>
      <w:r w:rsidRPr="00BA211C">
        <w:t>and</w:t>
      </w:r>
      <w:r w:rsidR="001E1D16">
        <w:t xml:space="preserve"> </w:t>
      </w:r>
      <w:r w:rsidRPr="00BA211C">
        <w:t>1374</w:t>
      </w:r>
      <w:r w:rsidR="001E1D16">
        <w:t xml:space="preserve"> </w:t>
      </w:r>
      <w:r w:rsidRPr="00BA211C">
        <w:t>cm</w:t>
      </w:r>
      <w:r w:rsidRPr="00BA211C">
        <w:rPr>
          <w:rFonts w:ascii="Cambria Math" w:hAnsi="Cambria Math" w:cs="Cambria Math"/>
        </w:rPr>
        <w:t>⁻</w:t>
      </w:r>
      <w:r w:rsidRPr="00BA211C">
        <w:rPr>
          <w:rFonts w:cs="Helvetica"/>
        </w:rPr>
        <w:t>¹</w:t>
      </w:r>
      <w:r w:rsidR="001E1D16">
        <w:t xml:space="preserve"> </w:t>
      </w:r>
      <w:r w:rsidRPr="00BA211C">
        <w:t>were</w:t>
      </w:r>
      <w:r w:rsidR="001E1D16">
        <w:t xml:space="preserve"> </w:t>
      </w:r>
      <w:r w:rsidRPr="00BA211C">
        <w:t>assigned</w:t>
      </w:r>
      <w:r w:rsidR="001E1D16">
        <w:t xml:space="preserve"> </w:t>
      </w:r>
      <w:r w:rsidRPr="00BA211C">
        <w:t>to</w:t>
      </w:r>
      <w:r w:rsidR="001E1D16">
        <w:t xml:space="preserve"> </w:t>
      </w:r>
      <w:r w:rsidRPr="00BA211C">
        <w:rPr>
          <w:rFonts w:cs="Helvetica"/>
        </w:rPr>
        <w:t>–</w:t>
      </w:r>
      <w:r w:rsidRPr="00BA211C">
        <w:t>CH</w:t>
      </w:r>
      <w:r w:rsidRPr="00BA211C">
        <w:rPr>
          <w:rFonts w:ascii="Cambria Math" w:hAnsi="Cambria Math" w:cs="Cambria Math"/>
        </w:rPr>
        <w:t>₃</w:t>
      </w:r>
      <w:r w:rsidR="001E1D16">
        <w:t xml:space="preserve"> </w:t>
      </w:r>
      <w:r w:rsidRPr="00BA211C">
        <w:t>and</w:t>
      </w:r>
      <w:r w:rsidR="001E1D16">
        <w:t xml:space="preserve"> </w:t>
      </w:r>
      <w:r w:rsidRPr="00BA211C">
        <w:rPr>
          <w:rFonts w:cs="Helvetica"/>
        </w:rPr>
        <w:t>–</w:t>
      </w:r>
      <w:r w:rsidRPr="00BA211C">
        <w:t>CH</w:t>
      </w:r>
      <w:r w:rsidRPr="00BA211C">
        <w:rPr>
          <w:rFonts w:ascii="Cambria Math" w:hAnsi="Cambria Math" w:cs="Cambria Math"/>
        </w:rPr>
        <w:t>₂</w:t>
      </w:r>
      <w:r w:rsidR="001E1D16">
        <w:t xml:space="preserve"> </w:t>
      </w:r>
      <w:r w:rsidRPr="00BA211C">
        <w:t>bending,</w:t>
      </w:r>
      <w:r w:rsidR="001E1D16">
        <w:t xml:space="preserve"> </w:t>
      </w:r>
      <w:r w:rsidRPr="00BA211C">
        <w:t>respectively.</w:t>
      </w:r>
      <w:r w:rsidR="001E1D16">
        <w:t xml:space="preserve"> </w:t>
      </w:r>
      <w:r w:rsidRPr="00BA211C">
        <w:t>A</w:t>
      </w:r>
      <w:r w:rsidR="001E1D16">
        <w:t xml:space="preserve"> </w:t>
      </w:r>
      <w:r w:rsidRPr="00BA211C">
        <w:t>peak</w:t>
      </w:r>
      <w:r w:rsidR="001E1D16">
        <w:t xml:space="preserve"> </w:t>
      </w:r>
      <w:r w:rsidRPr="00BA211C">
        <w:t>at</w:t>
      </w:r>
      <w:r w:rsidR="001E1D16">
        <w:t xml:space="preserve"> </w:t>
      </w:r>
      <w:r w:rsidRPr="00BA211C">
        <w:t>874</w:t>
      </w:r>
      <w:r w:rsidR="001E1D16">
        <w:t xml:space="preserve"> </w:t>
      </w:r>
      <w:r w:rsidRPr="00BA211C">
        <w:t>cm</w:t>
      </w:r>
      <w:r w:rsidRPr="00BA211C">
        <w:rPr>
          <w:rFonts w:ascii="Cambria Math" w:hAnsi="Cambria Math" w:cs="Cambria Math"/>
        </w:rPr>
        <w:t>⁻</w:t>
      </w:r>
      <w:r w:rsidRPr="00BA211C">
        <w:rPr>
          <w:rFonts w:cs="Helvetica"/>
        </w:rPr>
        <w:t>¹</w:t>
      </w:r>
      <w:r w:rsidR="001E1D16">
        <w:t xml:space="preserve"> </w:t>
      </w:r>
      <w:r w:rsidRPr="00BA211C">
        <w:t>(aliphatic</w:t>
      </w:r>
      <w:r w:rsidR="001E1D16">
        <w:t xml:space="preserve"> </w:t>
      </w:r>
      <w:r w:rsidRPr="00BA211C">
        <w:t>C</w:t>
      </w:r>
      <w:r w:rsidRPr="00BA211C">
        <w:rPr>
          <w:rFonts w:cs="Helvetica"/>
        </w:rPr>
        <w:t>–</w:t>
      </w:r>
      <w:r w:rsidRPr="00BA211C">
        <w:t>H</w:t>
      </w:r>
      <w:r w:rsidR="001E1D16">
        <w:t xml:space="preserve"> </w:t>
      </w:r>
      <w:r w:rsidRPr="00BA211C">
        <w:t>bending)</w:t>
      </w:r>
      <w:r w:rsidR="001E1D16">
        <w:t xml:space="preserve"> </w:t>
      </w:r>
      <w:r w:rsidRPr="00BA211C">
        <w:t>further</w:t>
      </w:r>
      <w:r w:rsidR="001E1D16">
        <w:t xml:space="preserve"> </w:t>
      </w:r>
      <w:r w:rsidRPr="00BA211C">
        <w:t>confirmed</w:t>
      </w:r>
      <w:r w:rsidR="001E1D16">
        <w:t xml:space="preserve"> </w:t>
      </w:r>
      <w:r w:rsidRPr="00BA211C">
        <w:t>that</w:t>
      </w:r>
      <w:r w:rsidR="001E1D16">
        <w:t xml:space="preserve"> </w:t>
      </w:r>
      <w:r w:rsidRPr="00BA211C">
        <w:t>the</w:t>
      </w:r>
      <w:r w:rsidR="001E1D16">
        <w:t xml:space="preserve"> </w:t>
      </w:r>
      <w:r w:rsidRPr="00BA211C">
        <w:t>polymer</w:t>
      </w:r>
      <w:r w:rsidR="001E1D16">
        <w:t xml:space="preserve"> </w:t>
      </w:r>
      <w:r w:rsidRPr="00BA211C">
        <w:t>was</w:t>
      </w:r>
      <w:r w:rsidR="001E1D16">
        <w:t xml:space="preserve"> </w:t>
      </w:r>
      <w:r w:rsidRPr="00BA211C">
        <w:t>a</w:t>
      </w:r>
      <w:r w:rsidR="001E1D16">
        <w:t xml:space="preserve"> </w:t>
      </w:r>
      <w:r w:rsidRPr="00BA211C">
        <w:t>PHB-type</w:t>
      </w:r>
      <w:r w:rsidR="001E1D16">
        <w:t xml:space="preserve"> </w:t>
      </w:r>
      <w:r w:rsidRPr="00BA211C">
        <w:t>polyester.</w:t>
      </w:r>
    </w:p>
    <w:p w14:paraId="1CD9A6A8" w14:textId="77777777" w:rsidR="00BA211C" w:rsidRPr="00BA211C" w:rsidRDefault="00BA211C" w:rsidP="00BA211C"/>
    <w:p w14:paraId="64DB31BA" w14:textId="77777777" w:rsidR="00BA211C" w:rsidRPr="00BA211C" w:rsidRDefault="00BA211C" w:rsidP="00BA211C">
      <w:pPr>
        <w:rPr>
          <w:b/>
        </w:rPr>
      </w:pPr>
      <w:r w:rsidRPr="00BA211C">
        <w:rPr>
          <w:noProof/>
        </w:rPr>
        <w:drawing>
          <wp:inline distT="0" distB="0" distL="0" distR="0" wp14:anchorId="2C668C07" wp14:editId="7516A90E">
            <wp:extent cx="4914900" cy="300704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31223" cy="3017027"/>
                    </a:xfrm>
                    <a:prstGeom prst="rect">
                      <a:avLst/>
                    </a:prstGeom>
                  </pic:spPr>
                </pic:pic>
              </a:graphicData>
            </a:graphic>
          </wp:inline>
        </w:drawing>
      </w:r>
    </w:p>
    <w:p w14:paraId="480F9D56" w14:textId="4C573178" w:rsidR="00BA211C" w:rsidRPr="00BA211C" w:rsidRDefault="00BA211C" w:rsidP="00BA211C">
      <w:pPr>
        <w:rPr>
          <w:b/>
          <w:lang w:val="en-GB"/>
        </w:rPr>
      </w:pPr>
      <w:bookmarkStart w:id="10" w:name="_Toc211250806"/>
      <w:r w:rsidRPr="00BA211C">
        <w:rPr>
          <w:b/>
          <w:bCs/>
        </w:rPr>
        <w:t>Figure</w:t>
      </w:r>
      <w:r w:rsidR="001E1D16">
        <w:rPr>
          <w:b/>
          <w:bCs/>
        </w:rPr>
        <w:t xml:space="preserve"> </w:t>
      </w:r>
      <w:r w:rsidRPr="00BA211C">
        <w:rPr>
          <w:b/>
          <w:bCs/>
        </w:rPr>
        <w:fldChar w:fldCharType="begin"/>
      </w:r>
      <w:r w:rsidRPr="00BA211C">
        <w:rPr>
          <w:b/>
          <w:bCs/>
        </w:rPr>
        <w:instrText xml:space="preserve"> SEQ Figure \* ARABIC </w:instrText>
      </w:r>
      <w:r w:rsidRPr="00BA211C">
        <w:rPr>
          <w:b/>
          <w:bCs/>
        </w:rPr>
        <w:fldChar w:fldCharType="separate"/>
      </w:r>
      <w:r w:rsidRPr="00BA211C">
        <w:rPr>
          <w:b/>
          <w:bCs/>
        </w:rPr>
        <w:t>8</w:t>
      </w:r>
      <w:r w:rsidRPr="00BA211C">
        <w:fldChar w:fldCharType="end"/>
      </w:r>
      <w:r w:rsidRPr="00BA211C">
        <w:rPr>
          <w:b/>
          <w:bCs/>
        </w:rPr>
        <w:t>:</w:t>
      </w:r>
      <w:r w:rsidR="001E1D16">
        <w:t xml:space="preserve"> </w:t>
      </w:r>
      <w:r w:rsidR="001E1D16">
        <w:rPr>
          <w:b/>
        </w:rPr>
        <w:t xml:space="preserve"> </w:t>
      </w:r>
      <w:r w:rsidRPr="00BA211C">
        <w:rPr>
          <w:bCs/>
        </w:rPr>
        <w:t>FTIR</w:t>
      </w:r>
      <w:r w:rsidR="001E1D16">
        <w:rPr>
          <w:bCs/>
        </w:rPr>
        <w:t xml:space="preserve"> </w:t>
      </w:r>
      <w:r w:rsidRPr="00BA211C">
        <w:rPr>
          <w:bCs/>
        </w:rPr>
        <w:t>Spectroscopy</w:t>
      </w:r>
      <w:r w:rsidR="001E1D16">
        <w:rPr>
          <w:bCs/>
        </w:rPr>
        <w:t xml:space="preserve"> </w:t>
      </w:r>
      <w:r w:rsidRPr="00BA211C">
        <w:rPr>
          <w:bCs/>
        </w:rPr>
        <w:t>of</w:t>
      </w:r>
      <w:r w:rsidR="001E1D16">
        <w:rPr>
          <w:bCs/>
        </w:rPr>
        <w:t xml:space="preserve"> </w:t>
      </w:r>
      <w:r w:rsidRPr="00BA211C">
        <w:rPr>
          <w:bCs/>
        </w:rPr>
        <w:t>PHB</w:t>
      </w:r>
      <w:r w:rsidR="001E1D16">
        <w:rPr>
          <w:bCs/>
        </w:rPr>
        <w:t xml:space="preserve"> </w:t>
      </w:r>
      <w:r w:rsidRPr="00BA211C">
        <w:rPr>
          <w:bCs/>
        </w:rPr>
        <w:t>Produced</w:t>
      </w:r>
      <w:r w:rsidR="001E1D16">
        <w:rPr>
          <w:bCs/>
        </w:rPr>
        <w:t xml:space="preserve"> </w:t>
      </w:r>
      <w:r w:rsidRPr="00BA211C">
        <w:rPr>
          <w:bCs/>
          <w:lang w:val="en-GB"/>
        </w:rPr>
        <w:t>by</w:t>
      </w:r>
      <w:r w:rsidR="001E1D16">
        <w:rPr>
          <w:bCs/>
          <w:lang w:val="en-GB"/>
        </w:rPr>
        <w:t xml:space="preserve"> </w:t>
      </w:r>
      <w:r w:rsidRPr="00BA211C">
        <w:rPr>
          <w:bCs/>
          <w:i/>
          <w:iCs/>
          <w:lang w:val="en-GB"/>
        </w:rPr>
        <w:t>Bacillus</w:t>
      </w:r>
      <w:r w:rsidR="001E1D16">
        <w:rPr>
          <w:bCs/>
          <w:i/>
          <w:iCs/>
          <w:lang w:val="en-GB"/>
        </w:rPr>
        <w:t xml:space="preserve"> </w:t>
      </w:r>
      <w:r w:rsidRPr="00BA211C">
        <w:rPr>
          <w:bCs/>
          <w:i/>
          <w:iCs/>
          <w:lang w:val="en-GB"/>
        </w:rPr>
        <w:t>subtilis</w:t>
      </w:r>
      <w:bookmarkEnd w:id="10"/>
      <w:r w:rsidR="001E1D16">
        <w:rPr>
          <w:b/>
          <w:lang w:val="en-GB"/>
        </w:rPr>
        <w:t xml:space="preserve"> </w:t>
      </w:r>
    </w:p>
    <w:p w14:paraId="4904B6AB" w14:textId="77777777" w:rsidR="00FC7299" w:rsidRDefault="00FC7299" w:rsidP="00BA211C">
      <w:pPr>
        <w:rPr>
          <w:bCs/>
        </w:rPr>
      </w:pPr>
    </w:p>
    <w:p w14:paraId="3F05E483" w14:textId="6FF2E2C4" w:rsidR="00FC7299" w:rsidRPr="0037142D" w:rsidRDefault="00FC7299" w:rsidP="00BA211C">
      <w:pPr>
        <w:rPr>
          <w:b/>
          <w:u w:val="single"/>
        </w:rPr>
      </w:pPr>
      <w:r w:rsidRPr="0037142D">
        <w:rPr>
          <w:b/>
          <w:u w:val="single"/>
        </w:rPr>
        <w:t>3.3.2</w:t>
      </w:r>
      <w:r w:rsidR="001E1D16">
        <w:rPr>
          <w:b/>
          <w:u w:val="single"/>
        </w:rPr>
        <w:t xml:space="preserve"> </w:t>
      </w:r>
      <w:r w:rsidRPr="0037142D">
        <w:rPr>
          <w:b/>
          <w:u w:val="single"/>
        </w:rPr>
        <w:t>GC-MS</w:t>
      </w:r>
      <w:r w:rsidR="001E1D16">
        <w:rPr>
          <w:b/>
          <w:u w:val="single"/>
        </w:rPr>
        <w:t xml:space="preserve"> </w:t>
      </w:r>
      <w:r w:rsidRPr="0037142D">
        <w:rPr>
          <w:b/>
          <w:u w:val="single"/>
        </w:rPr>
        <w:t>characterization</w:t>
      </w:r>
      <w:r w:rsidR="001E1D16">
        <w:rPr>
          <w:b/>
          <w:u w:val="single"/>
        </w:rPr>
        <w:t xml:space="preserve"> </w:t>
      </w:r>
    </w:p>
    <w:p w14:paraId="1A13D43F" w14:textId="428089D8" w:rsidR="00BA211C" w:rsidRPr="00BA211C" w:rsidRDefault="00BA211C" w:rsidP="0037142D">
      <w:pPr>
        <w:jc w:val="both"/>
        <w:rPr>
          <w:bCs/>
        </w:rPr>
      </w:pPr>
      <w:r w:rsidRPr="00BA211C">
        <w:rPr>
          <w:bCs/>
        </w:rPr>
        <w:t>The</w:t>
      </w:r>
      <w:r w:rsidR="001E1D16">
        <w:rPr>
          <w:bCs/>
        </w:rPr>
        <w:t xml:space="preserve"> </w:t>
      </w:r>
      <w:r w:rsidRPr="00BA211C">
        <w:rPr>
          <w:bCs/>
        </w:rPr>
        <w:t>monomeric</w:t>
      </w:r>
      <w:r w:rsidR="001E1D16">
        <w:rPr>
          <w:bCs/>
        </w:rPr>
        <w:t xml:space="preserve"> </w:t>
      </w:r>
      <w:r w:rsidRPr="00BA211C">
        <w:rPr>
          <w:bCs/>
        </w:rPr>
        <w:t>composition</w:t>
      </w:r>
      <w:r w:rsidR="001E1D16">
        <w:rPr>
          <w:bCs/>
        </w:rPr>
        <w:t xml:space="preserve"> </w:t>
      </w:r>
      <w:r w:rsidRPr="00BA211C">
        <w:rPr>
          <w:bCs/>
        </w:rPr>
        <w:t>of</w:t>
      </w:r>
      <w:r w:rsidR="001E1D16">
        <w:rPr>
          <w:bCs/>
        </w:rPr>
        <w:t xml:space="preserve"> </w:t>
      </w:r>
      <w:r w:rsidRPr="00BA211C">
        <w:rPr>
          <w:bCs/>
        </w:rPr>
        <w:t>the</w:t>
      </w:r>
      <w:r w:rsidR="001E1D16">
        <w:rPr>
          <w:bCs/>
        </w:rPr>
        <w:t xml:space="preserve"> </w:t>
      </w:r>
      <w:r w:rsidRPr="00BA211C">
        <w:rPr>
          <w:bCs/>
        </w:rPr>
        <w:t>polymer</w:t>
      </w:r>
      <w:r w:rsidR="001E1D16">
        <w:rPr>
          <w:bCs/>
        </w:rPr>
        <w:t xml:space="preserve"> </w:t>
      </w:r>
      <w:r w:rsidRPr="00BA211C">
        <w:rPr>
          <w:bCs/>
        </w:rPr>
        <w:t>was</w:t>
      </w:r>
      <w:r w:rsidR="001E1D16">
        <w:rPr>
          <w:bCs/>
        </w:rPr>
        <w:t xml:space="preserve"> </w:t>
      </w:r>
      <w:r w:rsidRPr="00BA211C">
        <w:rPr>
          <w:bCs/>
        </w:rPr>
        <w:t>analyzed</w:t>
      </w:r>
      <w:r w:rsidR="001E1D16">
        <w:rPr>
          <w:bCs/>
        </w:rPr>
        <w:t xml:space="preserve"> </w:t>
      </w:r>
      <w:r w:rsidRPr="00BA211C">
        <w:rPr>
          <w:bCs/>
        </w:rPr>
        <w:t>by</w:t>
      </w:r>
      <w:r w:rsidR="001E1D16">
        <w:rPr>
          <w:bCs/>
        </w:rPr>
        <w:t xml:space="preserve"> </w:t>
      </w:r>
      <w:r w:rsidRPr="00BA211C">
        <w:rPr>
          <w:bCs/>
        </w:rPr>
        <w:t>GC-MS</w:t>
      </w:r>
      <w:r w:rsidR="001E1D16">
        <w:rPr>
          <w:bCs/>
        </w:rPr>
        <w:t xml:space="preserve"> </w:t>
      </w:r>
      <w:r w:rsidRPr="00BA211C">
        <w:rPr>
          <w:bCs/>
        </w:rPr>
        <w:t>(Figure</w:t>
      </w:r>
      <w:r w:rsidR="001E1D16">
        <w:rPr>
          <w:bCs/>
        </w:rPr>
        <w:t xml:space="preserve"> </w:t>
      </w:r>
      <w:r w:rsidRPr="00BA211C">
        <w:rPr>
          <w:bCs/>
        </w:rPr>
        <w:t>8).</w:t>
      </w:r>
      <w:r w:rsidR="001E1D16">
        <w:rPr>
          <w:bCs/>
        </w:rPr>
        <w:t xml:space="preserve"> </w:t>
      </w:r>
      <w:r w:rsidRPr="00BA211C">
        <w:rPr>
          <w:bCs/>
        </w:rPr>
        <w:t>The</w:t>
      </w:r>
      <w:r w:rsidR="001E1D16">
        <w:rPr>
          <w:bCs/>
        </w:rPr>
        <w:t xml:space="preserve"> </w:t>
      </w:r>
      <w:r w:rsidRPr="00BA211C">
        <w:rPr>
          <w:bCs/>
        </w:rPr>
        <w:t>chromatogram</w:t>
      </w:r>
      <w:r w:rsidR="001E1D16">
        <w:rPr>
          <w:bCs/>
        </w:rPr>
        <w:t xml:space="preserve"> </w:t>
      </w:r>
      <w:r w:rsidRPr="00BA211C">
        <w:rPr>
          <w:bCs/>
        </w:rPr>
        <w:t>showed</w:t>
      </w:r>
      <w:r w:rsidR="001E1D16">
        <w:rPr>
          <w:bCs/>
        </w:rPr>
        <w:t xml:space="preserve"> </w:t>
      </w:r>
      <w:r w:rsidRPr="00BA211C">
        <w:rPr>
          <w:bCs/>
        </w:rPr>
        <w:t>two</w:t>
      </w:r>
      <w:r w:rsidR="001E1D16">
        <w:rPr>
          <w:bCs/>
        </w:rPr>
        <w:t xml:space="preserve"> </w:t>
      </w:r>
      <w:r w:rsidRPr="00BA211C">
        <w:rPr>
          <w:bCs/>
        </w:rPr>
        <w:t>major</w:t>
      </w:r>
      <w:r w:rsidR="001E1D16">
        <w:rPr>
          <w:bCs/>
        </w:rPr>
        <w:t xml:space="preserve"> </w:t>
      </w:r>
      <w:r w:rsidRPr="00BA211C">
        <w:rPr>
          <w:bCs/>
        </w:rPr>
        <w:t>peaks.</w:t>
      </w:r>
      <w:r w:rsidR="001E1D16">
        <w:rPr>
          <w:bCs/>
        </w:rPr>
        <w:t xml:space="preserve"> </w:t>
      </w:r>
      <w:r w:rsidRPr="00BA211C">
        <w:rPr>
          <w:bCs/>
        </w:rPr>
        <w:t>The</w:t>
      </w:r>
      <w:r w:rsidR="001E1D16">
        <w:rPr>
          <w:bCs/>
        </w:rPr>
        <w:t xml:space="preserve"> </w:t>
      </w:r>
      <w:r w:rsidRPr="00BA211C">
        <w:rPr>
          <w:bCs/>
        </w:rPr>
        <w:t>first</w:t>
      </w:r>
      <w:r w:rsidR="001E1D16">
        <w:rPr>
          <w:bCs/>
        </w:rPr>
        <w:t xml:space="preserve"> </w:t>
      </w:r>
      <w:r w:rsidRPr="00BA211C">
        <w:rPr>
          <w:bCs/>
        </w:rPr>
        <w:t>peak,</w:t>
      </w:r>
      <w:r w:rsidR="001E1D16">
        <w:rPr>
          <w:bCs/>
        </w:rPr>
        <w:t xml:space="preserve"> </w:t>
      </w:r>
      <w:r w:rsidRPr="00BA211C">
        <w:rPr>
          <w:bCs/>
        </w:rPr>
        <w:t>with</w:t>
      </w:r>
      <w:r w:rsidR="001E1D16">
        <w:rPr>
          <w:bCs/>
        </w:rPr>
        <w:t xml:space="preserve"> </w:t>
      </w:r>
      <w:r w:rsidRPr="00BA211C">
        <w:rPr>
          <w:bCs/>
        </w:rPr>
        <w:t>retention</w:t>
      </w:r>
      <w:r w:rsidR="001E1D16">
        <w:rPr>
          <w:bCs/>
        </w:rPr>
        <w:t xml:space="preserve"> </w:t>
      </w:r>
      <w:r w:rsidRPr="00BA211C">
        <w:rPr>
          <w:bCs/>
        </w:rPr>
        <w:t>time</w:t>
      </w:r>
      <w:r w:rsidR="001E1D16">
        <w:rPr>
          <w:bCs/>
        </w:rPr>
        <w:t xml:space="preserve"> </w:t>
      </w:r>
      <w:r w:rsidRPr="00BA211C">
        <w:rPr>
          <w:bCs/>
        </w:rPr>
        <w:t>of</w:t>
      </w:r>
      <w:r w:rsidR="001E1D16">
        <w:rPr>
          <w:bCs/>
        </w:rPr>
        <w:t xml:space="preserve"> </w:t>
      </w:r>
      <w:r w:rsidRPr="00BA211C">
        <w:rPr>
          <w:bCs/>
        </w:rPr>
        <w:t>6.858</w:t>
      </w:r>
      <w:r w:rsidR="001E1D16">
        <w:rPr>
          <w:bCs/>
        </w:rPr>
        <w:t xml:space="preserve"> </w:t>
      </w:r>
      <w:r w:rsidRPr="00BA211C">
        <w:rPr>
          <w:bCs/>
        </w:rPr>
        <w:t>minutes,</w:t>
      </w:r>
      <w:r w:rsidR="001E1D16">
        <w:rPr>
          <w:bCs/>
        </w:rPr>
        <w:t xml:space="preserve"> </w:t>
      </w:r>
      <w:r w:rsidRPr="00BA211C">
        <w:rPr>
          <w:bCs/>
        </w:rPr>
        <w:t>was</w:t>
      </w:r>
      <w:r w:rsidR="001E1D16">
        <w:rPr>
          <w:bCs/>
        </w:rPr>
        <w:t xml:space="preserve"> </w:t>
      </w:r>
      <w:r w:rsidRPr="00BA211C">
        <w:rPr>
          <w:bCs/>
        </w:rPr>
        <w:t>identified</w:t>
      </w:r>
      <w:r w:rsidR="001E1D16">
        <w:rPr>
          <w:bCs/>
        </w:rPr>
        <w:t xml:space="preserve"> </w:t>
      </w:r>
      <w:r w:rsidRPr="00BA211C">
        <w:rPr>
          <w:bCs/>
        </w:rPr>
        <w:t>as</w:t>
      </w:r>
      <w:r w:rsidR="001E1D16">
        <w:rPr>
          <w:bCs/>
        </w:rPr>
        <w:t xml:space="preserve"> </w:t>
      </w:r>
      <w:r w:rsidRPr="00BA211C">
        <w:rPr>
          <w:bCs/>
        </w:rPr>
        <w:t>3-hydroxybutyrate</w:t>
      </w:r>
      <w:r w:rsidR="001E1D16">
        <w:rPr>
          <w:bCs/>
        </w:rPr>
        <w:t xml:space="preserve"> </w:t>
      </w:r>
      <w:r w:rsidRPr="00BA211C">
        <w:rPr>
          <w:bCs/>
        </w:rPr>
        <w:t>(3HB)</w:t>
      </w:r>
      <w:r w:rsidR="001E1D16">
        <w:rPr>
          <w:bCs/>
        </w:rPr>
        <w:t xml:space="preserve"> </w:t>
      </w:r>
      <w:r w:rsidRPr="00BA211C">
        <w:rPr>
          <w:bCs/>
        </w:rPr>
        <w:t>based</w:t>
      </w:r>
      <w:r w:rsidR="001E1D16">
        <w:rPr>
          <w:bCs/>
        </w:rPr>
        <w:t xml:space="preserve"> </w:t>
      </w:r>
      <w:r w:rsidRPr="00BA211C">
        <w:rPr>
          <w:bCs/>
        </w:rPr>
        <w:t>on</w:t>
      </w:r>
      <w:r w:rsidR="001E1D16">
        <w:rPr>
          <w:bCs/>
        </w:rPr>
        <w:t xml:space="preserve"> </w:t>
      </w:r>
      <w:r w:rsidRPr="00BA211C">
        <w:rPr>
          <w:bCs/>
        </w:rPr>
        <w:t>diagnostic</w:t>
      </w:r>
      <w:r w:rsidR="001E1D16">
        <w:rPr>
          <w:bCs/>
        </w:rPr>
        <w:t xml:space="preserve"> </w:t>
      </w:r>
      <w:r w:rsidRPr="00BA211C">
        <w:rPr>
          <w:bCs/>
        </w:rPr>
        <w:t>fragment</w:t>
      </w:r>
      <w:r w:rsidR="001E1D16">
        <w:rPr>
          <w:bCs/>
        </w:rPr>
        <w:t xml:space="preserve"> </w:t>
      </w:r>
      <w:r w:rsidRPr="00BA211C">
        <w:rPr>
          <w:bCs/>
        </w:rPr>
        <w:t>ions</w:t>
      </w:r>
      <w:r w:rsidR="001E1D16">
        <w:rPr>
          <w:bCs/>
        </w:rPr>
        <w:t xml:space="preserve"> </w:t>
      </w:r>
      <w:r w:rsidRPr="00BA211C">
        <w:rPr>
          <w:bCs/>
        </w:rPr>
        <w:t>at</w:t>
      </w:r>
      <w:r w:rsidR="001E1D16">
        <w:rPr>
          <w:bCs/>
        </w:rPr>
        <w:t xml:space="preserve"> </w:t>
      </w:r>
      <w:r w:rsidRPr="00BA211C">
        <w:rPr>
          <w:bCs/>
        </w:rPr>
        <w:t>m/z</w:t>
      </w:r>
      <w:r w:rsidR="001E1D16">
        <w:rPr>
          <w:bCs/>
        </w:rPr>
        <w:t xml:space="preserve"> </w:t>
      </w:r>
      <w:r w:rsidRPr="00BA211C">
        <w:rPr>
          <w:bCs/>
        </w:rPr>
        <w:t>103,</w:t>
      </w:r>
      <w:r w:rsidR="001E1D16">
        <w:rPr>
          <w:bCs/>
        </w:rPr>
        <w:t xml:space="preserve"> </w:t>
      </w:r>
      <w:r w:rsidRPr="00BA211C">
        <w:rPr>
          <w:bCs/>
        </w:rPr>
        <w:t>88,</w:t>
      </w:r>
      <w:r w:rsidR="001E1D16">
        <w:rPr>
          <w:bCs/>
        </w:rPr>
        <w:t xml:space="preserve"> </w:t>
      </w:r>
      <w:r w:rsidRPr="00BA211C">
        <w:rPr>
          <w:bCs/>
        </w:rPr>
        <w:t>and</w:t>
      </w:r>
      <w:r w:rsidR="001E1D16">
        <w:rPr>
          <w:bCs/>
        </w:rPr>
        <w:t xml:space="preserve"> </w:t>
      </w:r>
      <w:r w:rsidRPr="00BA211C">
        <w:rPr>
          <w:bCs/>
        </w:rPr>
        <w:t>59.</w:t>
      </w:r>
      <w:r w:rsidR="001E1D16">
        <w:rPr>
          <w:bCs/>
        </w:rPr>
        <w:t xml:space="preserve"> </w:t>
      </w:r>
      <w:r w:rsidRPr="00BA211C">
        <w:rPr>
          <w:bCs/>
        </w:rPr>
        <w:t>The</w:t>
      </w:r>
      <w:r w:rsidR="001E1D16">
        <w:rPr>
          <w:bCs/>
        </w:rPr>
        <w:t xml:space="preserve"> </w:t>
      </w:r>
      <w:r w:rsidRPr="00BA211C">
        <w:rPr>
          <w:bCs/>
        </w:rPr>
        <w:t>second</w:t>
      </w:r>
      <w:r w:rsidR="001E1D16">
        <w:rPr>
          <w:bCs/>
        </w:rPr>
        <w:t xml:space="preserve"> </w:t>
      </w:r>
      <w:r w:rsidRPr="00BA211C">
        <w:rPr>
          <w:bCs/>
        </w:rPr>
        <w:t>peak</w:t>
      </w:r>
      <w:r w:rsidR="001E1D16">
        <w:rPr>
          <w:bCs/>
        </w:rPr>
        <w:t xml:space="preserve"> </w:t>
      </w:r>
      <w:r w:rsidRPr="00BA211C">
        <w:rPr>
          <w:bCs/>
        </w:rPr>
        <w:t>at</w:t>
      </w:r>
      <w:r w:rsidR="001E1D16">
        <w:rPr>
          <w:bCs/>
        </w:rPr>
        <w:t xml:space="preserve"> </w:t>
      </w:r>
      <w:r w:rsidRPr="00BA211C">
        <w:rPr>
          <w:bCs/>
        </w:rPr>
        <w:t>6.951</w:t>
      </w:r>
      <w:r w:rsidR="001E1D16">
        <w:rPr>
          <w:bCs/>
        </w:rPr>
        <w:t xml:space="preserve"> </w:t>
      </w:r>
      <w:r w:rsidRPr="00BA211C">
        <w:rPr>
          <w:bCs/>
        </w:rPr>
        <w:t>minutes</w:t>
      </w:r>
      <w:r w:rsidR="001E1D16">
        <w:rPr>
          <w:bCs/>
        </w:rPr>
        <w:t xml:space="preserve"> </w:t>
      </w:r>
      <w:r w:rsidRPr="00BA211C">
        <w:rPr>
          <w:bCs/>
        </w:rPr>
        <w:t>corresponded</w:t>
      </w:r>
      <w:r w:rsidR="001E1D16">
        <w:rPr>
          <w:bCs/>
        </w:rPr>
        <w:t xml:space="preserve"> </w:t>
      </w:r>
      <w:r w:rsidRPr="00BA211C">
        <w:rPr>
          <w:bCs/>
        </w:rPr>
        <w:t>to</w:t>
      </w:r>
      <w:r w:rsidR="001E1D16">
        <w:rPr>
          <w:bCs/>
        </w:rPr>
        <w:t xml:space="preserve"> </w:t>
      </w:r>
      <w:r w:rsidRPr="00BA211C">
        <w:rPr>
          <w:bCs/>
        </w:rPr>
        <w:t>3-hydroxyvalerate</w:t>
      </w:r>
      <w:r w:rsidR="001E1D16">
        <w:rPr>
          <w:bCs/>
        </w:rPr>
        <w:t xml:space="preserve"> </w:t>
      </w:r>
      <w:r w:rsidRPr="00BA211C">
        <w:rPr>
          <w:bCs/>
        </w:rPr>
        <w:t>(3HV),</w:t>
      </w:r>
      <w:r w:rsidR="001E1D16">
        <w:rPr>
          <w:bCs/>
        </w:rPr>
        <w:t xml:space="preserve"> </w:t>
      </w:r>
      <w:r w:rsidRPr="00BA211C">
        <w:rPr>
          <w:bCs/>
        </w:rPr>
        <w:t>confirmed</w:t>
      </w:r>
      <w:r w:rsidR="001E1D16">
        <w:rPr>
          <w:bCs/>
        </w:rPr>
        <w:t xml:space="preserve"> </w:t>
      </w:r>
      <w:r w:rsidRPr="00BA211C">
        <w:rPr>
          <w:bCs/>
        </w:rPr>
        <w:t>by</w:t>
      </w:r>
      <w:r w:rsidR="001E1D16">
        <w:rPr>
          <w:bCs/>
        </w:rPr>
        <w:t xml:space="preserve"> </w:t>
      </w:r>
      <w:r w:rsidRPr="00BA211C">
        <w:rPr>
          <w:bCs/>
        </w:rPr>
        <w:t>ions</w:t>
      </w:r>
      <w:r w:rsidR="001E1D16">
        <w:rPr>
          <w:bCs/>
        </w:rPr>
        <w:t xml:space="preserve"> </w:t>
      </w:r>
      <w:r w:rsidRPr="00BA211C">
        <w:rPr>
          <w:bCs/>
        </w:rPr>
        <w:t>at</w:t>
      </w:r>
      <w:r w:rsidR="001E1D16">
        <w:rPr>
          <w:bCs/>
        </w:rPr>
        <w:t xml:space="preserve"> </w:t>
      </w:r>
      <w:r w:rsidRPr="00BA211C">
        <w:rPr>
          <w:bCs/>
        </w:rPr>
        <w:t>m/z</w:t>
      </w:r>
      <w:r w:rsidR="001E1D16">
        <w:rPr>
          <w:bCs/>
        </w:rPr>
        <w:t xml:space="preserve"> </w:t>
      </w:r>
      <w:r w:rsidRPr="00BA211C">
        <w:rPr>
          <w:bCs/>
        </w:rPr>
        <w:t>129,</w:t>
      </w:r>
      <w:r w:rsidR="001E1D16">
        <w:rPr>
          <w:bCs/>
        </w:rPr>
        <w:t xml:space="preserve"> </w:t>
      </w:r>
      <w:r w:rsidRPr="00BA211C">
        <w:rPr>
          <w:bCs/>
        </w:rPr>
        <w:t>143,</w:t>
      </w:r>
      <w:r w:rsidR="001E1D16">
        <w:rPr>
          <w:bCs/>
        </w:rPr>
        <w:t xml:space="preserve"> </w:t>
      </w:r>
      <w:r w:rsidRPr="00BA211C">
        <w:rPr>
          <w:bCs/>
        </w:rPr>
        <w:t>and</w:t>
      </w:r>
      <w:r w:rsidR="001E1D16">
        <w:rPr>
          <w:bCs/>
        </w:rPr>
        <w:t xml:space="preserve"> </w:t>
      </w:r>
      <w:r w:rsidRPr="00BA211C">
        <w:rPr>
          <w:bCs/>
        </w:rPr>
        <w:t>101.</w:t>
      </w:r>
      <w:r w:rsidR="001E1D16">
        <w:rPr>
          <w:bCs/>
        </w:rPr>
        <w:t xml:space="preserve"> </w:t>
      </w:r>
      <w:r w:rsidRPr="00BA211C">
        <w:rPr>
          <w:bCs/>
        </w:rPr>
        <w:t>Peak</w:t>
      </w:r>
      <w:r w:rsidR="001E1D16">
        <w:rPr>
          <w:bCs/>
        </w:rPr>
        <w:t xml:space="preserve"> </w:t>
      </w:r>
      <w:r w:rsidRPr="00BA211C">
        <w:rPr>
          <w:bCs/>
        </w:rPr>
        <w:t>area</w:t>
      </w:r>
      <w:r w:rsidR="001E1D16">
        <w:rPr>
          <w:bCs/>
        </w:rPr>
        <w:t xml:space="preserve"> </w:t>
      </w:r>
      <w:r w:rsidRPr="00BA211C">
        <w:rPr>
          <w:bCs/>
        </w:rPr>
        <w:t>integration</w:t>
      </w:r>
      <w:r w:rsidR="001E1D16">
        <w:rPr>
          <w:bCs/>
        </w:rPr>
        <w:t xml:space="preserve"> </w:t>
      </w:r>
      <w:r w:rsidRPr="00BA211C">
        <w:rPr>
          <w:bCs/>
        </w:rPr>
        <w:t>showed</w:t>
      </w:r>
      <w:r w:rsidR="001E1D16">
        <w:rPr>
          <w:bCs/>
        </w:rPr>
        <w:t xml:space="preserve"> </w:t>
      </w:r>
      <w:r w:rsidRPr="00BA211C">
        <w:rPr>
          <w:bCs/>
        </w:rPr>
        <w:t>that</w:t>
      </w:r>
      <w:r w:rsidR="001E1D16">
        <w:rPr>
          <w:bCs/>
        </w:rPr>
        <w:t xml:space="preserve"> </w:t>
      </w:r>
      <w:r w:rsidRPr="00BA211C">
        <w:rPr>
          <w:bCs/>
        </w:rPr>
        <w:t>3HB</w:t>
      </w:r>
      <w:r w:rsidR="001E1D16">
        <w:rPr>
          <w:bCs/>
        </w:rPr>
        <w:t xml:space="preserve"> </w:t>
      </w:r>
      <w:r w:rsidRPr="00BA211C">
        <w:rPr>
          <w:bCs/>
        </w:rPr>
        <w:t>accounted</w:t>
      </w:r>
      <w:r w:rsidR="001E1D16">
        <w:rPr>
          <w:bCs/>
        </w:rPr>
        <w:t xml:space="preserve"> </w:t>
      </w:r>
      <w:r w:rsidRPr="00BA211C">
        <w:rPr>
          <w:bCs/>
        </w:rPr>
        <w:t>for</w:t>
      </w:r>
      <w:r w:rsidR="001E1D16">
        <w:rPr>
          <w:bCs/>
        </w:rPr>
        <w:t xml:space="preserve"> </w:t>
      </w:r>
      <w:r w:rsidRPr="00BA211C">
        <w:rPr>
          <w:bCs/>
        </w:rPr>
        <w:t>28.18%</w:t>
      </w:r>
      <w:r w:rsidR="001E1D16">
        <w:rPr>
          <w:bCs/>
        </w:rPr>
        <w:t xml:space="preserve"> </w:t>
      </w:r>
      <w:r w:rsidRPr="00BA211C">
        <w:rPr>
          <w:bCs/>
        </w:rPr>
        <w:t>and</w:t>
      </w:r>
      <w:r w:rsidR="001E1D16">
        <w:rPr>
          <w:bCs/>
        </w:rPr>
        <w:t xml:space="preserve"> </w:t>
      </w:r>
      <w:r w:rsidRPr="00BA211C">
        <w:rPr>
          <w:bCs/>
        </w:rPr>
        <w:t>3HV</w:t>
      </w:r>
      <w:r w:rsidR="001E1D16">
        <w:rPr>
          <w:bCs/>
        </w:rPr>
        <w:t xml:space="preserve"> </w:t>
      </w:r>
      <w:r w:rsidRPr="00BA211C">
        <w:rPr>
          <w:bCs/>
        </w:rPr>
        <w:t>for</w:t>
      </w:r>
      <w:r w:rsidR="001E1D16">
        <w:rPr>
          <w:bCs/>
        </w:rPr>
        <w:t xml:space="preserve"> </w:t>
      </w:r>
      <w:r w:rsidRPr="00BA211C">
        <w:rPr>
          <w:bCs/>
        </w:rPr>
        <w:t>19.66%</w:t>
      </w:r>
      <w:r w:rsidR="001E1D16">
        <w:rPr>
          <w:bCs/>
        </w:rPr>
        <w:t xml:space="preserve"> </w:t>
      </w:r>
      <w:r w:rsidRPr="00BA211C">
        <w:rPr>
          <w:bCs/>
        </w:rPr>
        <w:t>of</w:t>
      </w:r>
      <w:r w:rsidR="001E1D16">
        <w:rPr>
          <w:bCs/>
        </w:rPr>
        <w:t xml:space="preserve"> </w:t>
      </w:r>
      <w:r w:rsidRPr="00BA211C">
        <w:rPr>
          <w:bCs/>
        </w:rPr>
        <w:t>the</w:t>
      </w:r>
      <w:r w:rsidR="001E1D16">
        <w:rPr>
          <w:bCs/>
        </w:rPr>
        <w:t xml:space="preserve"> </w:t>
      </w:r>
      <w:r w:rsidRPr="00BA211C">
        <w:rPr>
          <w:bCs/>
        </w:rPr>
        <w:t>total</w:t>
      </w:r>
      <w:r w:rsidR="001E1D16">
        <w:rPr>
          <w:bCs/>
        </w:rPr>
        <w:t xml:space="preserve"> </w:t>
      </w:r>
      <w:r w:rsidRPr="00BA211C">
        <w:rPr>
          <w:bCs/>
        </w:rPr>
        <w:t>monomer</w:t>
      </w:r>
      <w:r w:rsidR="001E1D16">
        <w:rPr>
          <w:bCs/>
        </w:rPr>
        <w:t xml:space="preserve"> </w:t>
      </w:r>
      <w:r w:rsidRPr="00BA211C">
        <w:rPr>
          <w:bCs/>
        </w:rPr>
        <w:t>fraction.</w:t>
      </w:r>
      <w:r w:rsidR="001E1D16">
        <w:rPr>
          <w:bCs/>
        </w:rPr>
        <w:t xml:space="preserve"> </w:t>
      </w:r>
      <w:r w:rsidRPr="00BA211C">
        <w:rPr>
          <w:bCs/>
        </w:rPr>
        <w:t>This</w:t>
      </w:r>
      <w:r w:rsidR="001E1D16">
        <w:rPr>
          <w:bCs/>
        </w:rPr>
        <w:t xml:space="preserve"> </w:t>
      </w:r>
      <w:r w:rsidRPr="00BA211C">
        <w:rPr>
          <w:bCs/>
        </w:rPr>
        <w:t>confirms</w:t>
      </w:r>
      <w:r w:rsidR="001E1D16">
        <w:rPr>
          <w:bCs/>
        </w:rPr>
        <w:t xml:space="preserve"> </w:t>
      </w:r>
      <w:r w:rsidRPr="00BA211C">
        <w:rPr>
          <w:bCs/>
        </w:rPr>
        <w:t>that</w:t>
      </w:r>
      <w:r w:rsidR="001E1D16">
        <w:rPr>
          <w:bCs/>
        </w:rPr>
        <w:t xml:space="preserve"> </w:t>
      </w:r>
      <w:r w:rsidRPr="00BA211C">
        <w:rPr>
          <w:bCs/>
          <w:i/>
          <w:iCs/>
        </w:rPr>
        <w:t>B.</w:t>
      </w:r>
      <w:r w:rsidR="001E1D16">
        <w:rPr>
          <w:bCs/>
          <w:i/>
          <w:iCs/>
        </w:rPr>
        <w:t xml:space="preserve"> </w:t>
      </w:r>
      <w:r w:rsidRPr="00BA211C">
        <w:rPr>
          <w:bCs/>
          <w:i/>
          <w:iCs/>
        </w:rPr>
        <w:t>subtilis</w:t>
      </w:r>
      <w:r w:rsidR="001E1D16">
        <w:rPr>
          <w:bCs/>
        </w:rPr>
        <w:t xml:space="preserve"> </w:t>
      </w:r>
      <w:r w:rsidRPr="00BA211C">
        <w:rPr>
          <w:bCs/>
        </w:rPr>
        <w:t>SMI3</w:t>
      </w:r>
      <w:r w:rsidR="001E1D16">
        <w:rPr>
          <w:bCs/>
        </w:rPr>
        <w:t xml:space="preserve"> </w:t>
      </w:r>
      <w:r w:rsidRPr="00BA211C">
        <w:rPr>
          <w:bCs/>
        </w:rPr>
        <w:t>produced</w:t>
      </w:r>
      <w:r w:rsidR="001E1D16">
        <w:rPr>
          <w:bCs/>
        </w:rPr>
        <w:t xml:space="preserve"> </w:t>
      </w:r>
      <w:r w:rsidRPr="00BA211C">
        <w:rPr>
          <w:bCs/>
        </w:rPr>
        <w:t>a</w:t>
      </w:r>
      <w:r w:rsidR="001E1D16">
        <w:rPr>
          <w:bCs/>
        </w:rPr>
        <w:t xml:space="preserve"> </w:t>
      </w:r>
      <w:r w:rsidRPr="00BA211C">
        <w:rPr>
          <w:bCs/>
        </w:rPr>
        <w:t>PHBV</w:t>
      </w:r>
      <w:r w:rsidR="001E1D16">
        <w:rPr>
          <w:bCs/>
        </w:rPr>
        <w:t xml:space="preserve"> </w:t>
      </w:r>
      <w:r w:rsidRPr="00BA211C">
        <w:rPr>
          <w:bCs/>
        </w:rPr>
        <w:t>copolymer</w:t>
      </w:r>
      <w:r w:rsidR="001E1D16">
        <w:rPr>
          <w:bCs/>
        </w:rPr>
        <w:t xml:space="preserve"> </w:t>
      </w:r>
      <w:r w:rsidRPr="00BA211C">
        <w:rPr>
          <w:bCs/>
        </w:rPr>
        <w:t>rather</w:t>
      </w:r>
      <w:r w:rsidR="001E1D16">
        <w:rPr>
          <w:bCs/>
        </w:rPr>
        <w:t xml:space="preserve"> </w:t>
      </w:r>
      <w:r w:rsidRPr="00BA211C">
        <w:rPr>
          <w:bCs/>
        </w:rPr>
        <w:t>than</w:t>
      </w:r>
      <w:r w:rsidR="001E1D16">
        <w:rPr>
          <w:bCs/>
        </w:rPr>
        <w:t xml:space="preserve"> </w:t>
      </w:r>
      <w:r w:rsidRPr="00BA211C">
        <w:rPr>
          <w:bCs/>
        </w:rPr>
        <w:t>pure</w:t>
      </w:r>
      <w:r w:rsidR="001E1D16">
        <w:rPr>
          <w:bCs/>
        </w:rPr>
        <w:t xml:space="preserve"> </w:t>
      </w:r>
      <w:r w:rsidRPr="00BA211C">
        <w:rPr>
          <w:bCs/>
        </w:rPr>
        <w:t>PHB</w:t>
      </w:r>
      <w:r w:rsidR="001E1D16">
        <w:rPr>
          <w:bCs/>
        </w:rPr>
        <w:t xml:space="preserve"> </w:t>
      </w:r>
      <w:r w:rsidRPr="00BA211C">
        <w:rPr>
          <w:bCs/>
        </w:rPr>
        <w:t>when</w:t>
      </w:r>
      <w:r w:rsidR="001E1D16">
        <w:rPr>
          <w:bCs/>
        </w:rPr>
        <w:t xml:space="preserve"> </w:t>
      </w:r>
      <w:r w:rsidRPr="00BA211C">
        <w:rPr>
          <w:bCs/>
        </w:rPr>
        <w:t>grown</w:t>
      </w:r>
      <w:r w:rsidR="001E1D16">
        <w:rPr>
          <w:bCs/>
        </w:rPr>
        <w:t xml:space="preserve"> </w:t>
      </w:r>
      <w:r w:rsidRPr="00BA211C">
        <w:rPr>
          <w:bCs/>
        </w:rPr>
        <w:t>on</w:t>
      </w:r>
      <w:r w:rsidR="001E1D16">
        <w:rPr>
          <w:bCs/>
        </w:rPr>
        <w:t xml:space="preserve"> </w:t>
      </w:r>
      <w:r w:rsidRPr="00BA211C">
        <w:rPr>
          <w:bCs/>
        </w:rPr>
        <w:t>wheat</w:t>
      </w:r>
      <w:r w:rsidR="001E1D16">
        <w:rPr>
          <w:bCs/>
        </w:rPr>
        <w:t xml:space="preserve"> </w:t>
      </w:r>
      <w:r w:rsidRPr="00BA211C">
        <w:rPr>
          <w:bCs/>
        </w:rPr>
        <w:t>bran</w:t>
      </w:r>
      <w:r w:rsidR="001E1D16">
        <w:rPr>
          <w:bCs/>
        </w:rPr>
        <w:t xml:space="preserve"> </w:t>
      </w:r>
      <w:r w:rsidRPr="00BA211C">
        <w:rPr>
          <w:bCs/>
        </w:rPr>
        <w:t>hydrolysate.</w:t>
      </w:r>
    </w:p>
    <w:p w14:paraId="05C22CDD" w14:textId="77777777" w:rsidR="00BA211C" w:rsidRPr="00BA211C" w:rsidRDefault="00BA211C" w:rsidP="00BA211C">
      <w:pPr>
        <w:jc w:val="center"/>
        <w:rPr>
          <w:b/>
        </w:rPr>
      </w:pPr>
      <w:r w:rsidRPr="00BA211C">
        <w:rPr>
          <w:b/>
          <w:noProof/>
        </w:rPr>
        <w:lastRenderedPageBreak/>
        <w:drawing>
          <wp:inline distT="0" distB="0" distL="0" distR="0" wp14:anchorId="016066FD" wp14:editId="6A5BB6C6">
            <wp:extent cx="4476750" cy="3368226"/>
            <wp:effectExtent l="0" t="0" r="0" b="3810"/>
            <wp:docPr id="17779272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27225" name="Picture 1777927225"/>
                    <pic:cNvPicPr/>
                  </pic:nvPicPr>
                  <pic:blipFill>
                    <a:blip r:embed="rId29">
                      <a:extLst>
                        <a:ext uri="{28A0092B-C50C-407E-A947-70E740481C1C}">
                          <a14:useLocalDpi xmlns:a14="http://schemas.microsoft.com/office/drawing/2010/main" val="0"/>
                        </a:ext>
                      </a:extLst>
                    </a:blip>
                    <a:stretch>
                      <a:fillRect/>
                    </a:stretch>
                  </pic:blipFill>
                  <pic:spPr>
                    <a:xfrm>
                      <a:off x="0" y="0"/>
                      <a:ext cx="4480259" cy="3370866"/>
                    </a:xfrm>
                    <a:prstGeom prst="rect">
                      <a:avLst/>
                    </a:prstGeom>
                  </pic:spPr>
                </pic:pic>
              </a:graphicData>
            </a:graphic>
          </wp:inline>
        </w:drawing>
      </w:r>
    </w:p>
    <w:p w14:paraId="053FC1B4" w14:textId="5FA730FB" w:rsidR="00BA211C" w:rsidRPr="00BA211C" w:rsidRDefault="00BA211C" w:rsidP="00BA211C">
      <w:pPr>
        <w:rPr>
          <w:bCs/>
        </w:rPr>
      </w:pPr>
      <w:bookmarkStart w:id="11" w:name="_Toc211250809"/>
      <w:r w:rsidRPr="00BA211C">
        <w:rPr>
          <w:b/>
          <w:bCs/>
        </w:rPr>
        <w:t>Figure</w:t>
      </w:r>
      <w:r w:rsidR="001E1D16">
        <w:rPr>
          <w:b/>
          <w:bCs/>
        </w:rPr>
        <w:t xml:space="preserve"> </w:t>
      </w:r>
      <w:r w:rsidRPr="00BA211C">
        <w:rPr>
          <w:b/>
          <w:bCs/>
        </w:rPr>
        <w:fldChar w:fldCharType="begin"/>
      </w:r>
      <w:r w:rsidRPr="00BA211C">
        <w:rPr>
          <w:b/>
          <w:bCs/>
        </w:rPr>
        <w:instrText xml:space="preserve"> SEQ Figure \* ARABIC </w:instrText>
      </w:r>
      <w:r w:rsidRPr="00BA211C">
        <w:rPr>
          <w:b/>
          <w:bCs/>
        </w:rPr>
        <w:fldChar w:fldCharType="separate"/>
      </w:r>
      <w:r w:rsidRPr="00BA211C">
        <w:rPr>
          <w:b/>
          <w:bCs/>
        </w:rPr>
        <w:t>9</w:t>
      </w:r>
      <w:r w:rsidRPr="00BA211C">
        <w:fldChar w:fldCharType="end"/>
      </w:r>
      <w:r w:rsidRPr="00BA211C">
        <w:rPr>
          <w:b/>
          <w:bCs/>
        </w:rPr>
        <w:t>:</w:t>
      </w:r>
      <w:r w:rsidR="001E1D16">
        <w:t xml:space="preserve">  </w:t>
      </w:r>
      <w:r w:rsidRPr="00BA211C">
        <w:rPr>
          <w:bCs/>
        </w:rPr>
        <w:t>Gas</w:t>
      </w:r>
      <w:r w:rsidR="001E1D16">
        <w:rPr>
          <w:bCs/>
        </w:rPr>
        <w:t xml:space="preserve"> </w:t>
      </w:r>
      <w:r w:rsidRPr="00BA211C">
        <w:rPr>
          <w:bCs/>
        </w:rPr>
        <w:t>chromatography</w:t>
      </w:r>
      <w:r w:rsidR="001E1D16">
        <w:rPr>
          <w:bCs/>
        </w:rPr>
        <w:t xml:space="preserve"> </w:t>
      </w:r>
      <w:r w:rsidRPr="00BA211C">
        <w:rPr>
          <w:bCs/>
        </w:rPr>
        <w:t>analysis</w:t>
      </w:r>
      <w:r w:rsidR="001E1D16">
        <w:rPr>
          <w:bCs/>
        </w:rPr>
        <w:t xml:space="preserve"> </w:t>
      </w:r>
      <w:r w:rsidRPr="00BA211C">
        <w:rPr>
          <w:bCs/>
        </w:rPr>
        <w:t>of</w:t>
      </w:r>
      <w:r w:rsidR="001E1D16">
        <w:rPr>
          <w:bCs/>
        </w:rPr>
        <w:t xml:space="preserve"> </w:t>
      </w:r>
      <w:r w:rsidRPr="00BA211C">
        <w:rPr>
          <w:bCs/>
        </w:rPr>
        <w:t>derivatives</w:t>
      </w:r>
      <w:r w:rsidR="001E1D16">
        <w:rPr>
          <w:bCs/>
        </w:rPr>
        <w:t xml:space="preserve"> </w:t>
      </w:r>
      <w:r w:rsidRPr="00BA211C">
        <w:rPr>
          <w:bCs/>
        </w:rPr>
        <w:t>of</w:t>
      </w:r>
      <w:r w:rsidR="001E1D16">
        <w:rPr>
          <w:bCs/>
        </w:rPr>
        <w:t xml:space="preserve"> </w:t>
      </w:r>
      <w:r w:rsidRPr="00BA211C">
        <w:rPr>
          <w:bCs/>
        </w:rPr>
        <w:t>PHB</w:t>
      </w:r>
      <w:r w:rsidR="001E1D16">
        <w:rPr>
          <w:bCs/>
        </w:rPr>
        <w:t xml:space="preserve"> </w:t>
      </w:r>
      <w:r w:rsidRPr="00BA211C">
        <w:rPr>
          <w:bCs/>
        </w:rPr>
        <w:t>obtained</w:t>
      </w:r>
      <w:r w:rsidR="001E1D16">
        <w:rPr>
          <w:bCs/>
        </w:rPr>
        <w:t xml:space="preserve"> </w:t>
      </w:r>
      <w:r w:rsidRPr="00BA211C">
        <w:rPr>
          <w:bCs/>
        </w:rPr>
        <w:t>from</w:t>
      </w:r>
      <w:r w:rsidR="001E1D16">
        <w:rPr>
          <w:bCs/>
        </w:rPr>
        <w:t xml:space="preserve"> </w:t>
      </w:r>
      <w:r w:rsidRPr="00BA211C">
        <w:rPr>
          <w:bCs/>
          <w:i/>
          <w:iCs/>
        </w:rPr>
        <w:t>Bacillus</w:t>
      </w:r>
      <w:r w:rsidR="001E1D16">
        <w:rPr>
          <w:bCs/>
          <w:i/>
          <w:iCs/>
        </w:rPr>
        <w:t xml:space="preserve"> </w:t>
      </w:r>
      <w:r w:rsidRPr="00BA211C">
        <w:rPr>
          <w:bCs/>
          <w:i/>
          <w:iCs/>
        </w:rPr>
        <w:t>subtilis</w:t>
      </w:r>
      <w:bookmarkEnd w:id="11"/>
    </w:p>
    <w:p w14:paraId="715E31A9" w14:textId="79F6B854" w:rsidR="00BA211C" w:rsidRDefault="00BA211C" w:rsidP="00BA211C"/>
    <w:p w14:paraId="124A907B" w14:textId="7B16931E" w:rsidR="00902823" w:rsidRDefault="00BA211C" w:rsidP="00441B6F">
      <w:pPr>
        <w:pStyle w:val="Head1"/>
        <w:spacing w:after="0"/>
        <w:jc w:val="both"/>
        <w:rPr>
          <w:rFonts w:ascii="Arial" w:hAnsi="Arial" w:cs="Arial"/>
        </w:rPr>
      </w:pPr>
      <w:r>
        <w:rPr>
          <w:rFonts w:ascii="Arial" w:hAnsi="Arial" w:cs="Arial"/>
        </w:rPr>
        <w:t>4.</w:t>
      </w:r>
      <w:r w:rsidR="001E1D16">
        <w:rPr>
          <w:rFonts w:ascii="Arial" w:hAnsi="Arial" w:cs="Arial"/>
        </w:rPr>
        <w:t xml:space="preserve"> </w:t>
      </w:r>
      <w:r w:rsidR="00000F8F">
        <w:rPr>
          <w:rFonts w:ascii="Arial" w:hAnsi="Arial" w:cs="Arial"/>
        </w:rPr>
        <w:t>discussion</w:t>
      </w:r>
    </w:p>
    <w:p w14:paraId="43AFC295" w14:textId="4E783613" w:rsidR="00BA211C" w:rsidRDefault="00BA211C" w:rsidP="00333FC8">
      <w:pPr>
        <w:spacing w:before="80"/>
        <w:jc w:val="both"/>
      </w:pPr>
      <w:r>
        <w:t>The</w:t>
      </w:r>
      <w:r w:rsidR="001E1D16">
        <w:t xml:space="preserve"> </w:t>
      </w:r>
      <w:r>
        <w:t>successful</w:t>
      </w:r>
      <w:r w:rsidR="001E1D16">
        <w:t xml:space="preserve"> </w:t>
      </w:r>
      <w:r>
        <w:t>production</w:t>
      </w:r>
      <w:r w:rsidR="001E1D16">
        <w:t xml:space="preserve"> </w:t>
      </w:r>
      <w:r>
        <w:t>of</w:t>
      </w:r>
      <w:r w:rsidR="001E1D16">
        <w:t xml:space="preserve"> </w:t>
      </w:r>
      <w:r>
        <w:t>biopolymers</w:t>
      </w:r>
      <w:r w:rsidR="001E1D16">
        <w:t xml:space="preserve"> </w:t>
      </w:r>
      <w:r>
        <w:t>at</w:t>
      </w:r>
      <w:r w:rsidR="001E1D16">
        <w:t xml:space="preserve"> </w:t>
      </w:r>
      <w:r>
        <w:t>an</w:t>
      </w:r>
      <w:r w:rsidR="001E1D16">
        <w:t xml:space="preserve"> </w:t>
      </w:r>
      <w:r>
        <w:t>industrial</w:t>
      </w:r>
      <w:r w:rsidR="001E1D16">
        <w:t xml:space="preserve"> </w:t>
      </w:r>
      <w:r>
        <w:t>scale</w:t>
      </w:r>
      <w:r w:rsidR="001E1D16">
        <w:t xml:space="preserve"> </w:t>
      </w:r>
      <w:r>
        <w:t>begins</w:t>
      </w:r>
      <w:r w:rsidR="001E1D16">
        <w:t xml:space="preserve"> </w:t>
      </w:r>
      <w:r>
        <w:t>with</w:t>
      </w:r>
      <w:r w:rsidR="001E1D16">
        <w:t xml:space="preserve"> </w:t>
      </w:r>
      <w:r>
        <w:t>the</w:t>
      </w:r>
      <w:r w:rsidR="001E1D16">
        <w:t xml:space="preserve"> </w:t>
      </w:r>
      <w:r>
        <w:t>selection</w:t>
      </w:r>
      <w:r w:rsidR="001E1D16">
        <w:t xml:space="preserve"> </w:t>
      </w:r>
      <w:r>
        <w:t>of</w:t>
      </w:r>
      <w:r w:rsidR="001E1D16">
        <w:t xml:space="preserve"> </w:t>
      </w:r>
      <w:r>
        <w:t>a</w:t>
      </w:r>
      <w:r w:rsidR="001E1D16">
        <w:t xml:space="preserve"> </w:t>
      </w:r>
      <w:r>
        <w:t>robust</w:t>
      </w:r>
      <w:r w:rsidR="001E1D16">
        <w:t xml:space="preserve"> </w:t>
      </w:r>
      <w:r>
        <w:t>microbial</w:t>
      </w:r>
      <w:r w:rsidR="001E1D16">
        <w:t xml:space="preserve"> </w:t>
      </w:r>
      <w:r>
        <w:t>chassis.</w:t>
      </w:r>
      <w:r w:rsidR="001E1D16">
        <w:t xml:space="preserve"> </w:t>
      </w:r>
      <w:r>
        <w:t>In</w:t>
      </w:r>
      <w:r w:rsidR="001E1D16">
        <w:t xml:space="preserve"> </w:t>
      </w:r>
      <w:r>
        <w:t>this</w:t>
      </w:r>
      <w:r w:rsidR="001E1D16">
        <w:t xml:space="preserve"> </w:t>
      </w:r>
      <w:r>
        <w:t>study,</w:t>
      </w:r>
      <w:r w:rsidR="001E1D16">
        <w:t xml:space="preserve"> </w:t>
      </w:r>
      <w:r>
        <w:t>35</w:t>
      </w:r>
      <w:r w:rsidR="001E1D16">
        <w:t xml:space="preserve"> </w:t>
      </w:r>
      <w:r>
        <w:t>bacterial</w:t>
      </w:r>
      <w:r w:rsidR="001E1D16">
        <w:t xml:space="preserve"> </w:t>
      </w:r>
      <w:r>
        <w:t>isolates</w:t>
      </w:r>
      <w:r w:rsidR="001E1D16">
        <w:t xml:space="preserve"> </w:t>
      </w:r>
      <w:r>
        <w:t>were</w:t>
      </w:r>
      <w:r w:rsidR="001E1D16">
        <w:t xml:space="preserve"> </w:t>
      </w:r>
      <w:r>
        <w:t>recovered</w:t>
      </w:r>
      <w:r w:rsidR="001E1D16">
        <w:t xml:space="preserve"> </w:t>
      </w:r>
      <w:r>
        <w:t>from</w:t>
      </w:r>
      <w:r w:rsidR="001E1D16">
        <w:t xml:space="preserve"> </w:t>
      </w:r>
      <w:proofErr w:type="spellStart"/>
      <w:r>
        <w:t>fadama</w:t>
      </w:r>
      <w:proofErr w:type="spellEnd"/>
      <w:r w:rsidR="001E1D16">
        <w:t xml:space="preserve"> </w:t>
      </w:r>
      <w:r>
        <w:t>soil</w:t>
      </w:r>
      <w:r w:rsidR="001E1D16">
        <w:t xml:space="preserve"> </w:t>
      </w:r>
      <w:r>
        <w:t>in</w:t>
      </w:r>
      <w:r w:rsidR="001E1D16">
        <w:t xml:space="preserve"> </w:t>
      </w:r>
      <w:r>
        <w:t>Kano</w:t>
      </w:r>
      <w:r w:rsidR="001E1D16">
        <w:t xml:space="preserve"> </w:t>
      </w:r>
      <w:r>
        <w:t>State,</w:t>
      </w:r>
      <w:r w:rsidR="001E1D16">
        <w:t xml:space="preserve"> </w:t>
      </w:r>
      <w:r>
        <w:t>Nigeria.</w:t>
      </w:r>
      <w:r w:rsidR="001E1D16">
        <w:t xml:space="preserve"> </w:t>
      </w:r>
      <w:r>
        <w:t>Primary</w:t>
      </w:r>
      <w:r w:rsidR="001E1D16">
        <w:t xml:space="preserve"> </w:t>
      </w:r>
      <w:r>
        <w:t>screening</w:t>
      </w:r>
      <w:r w:rsidR="001E1D16">
        <w:t xml:space="preserve"> </w:t>
      </w:r>
      <w:r>
        <w:t>with</w:t>
      </w:r>
      <w:r w:rsidR="001E1D16">
        <w:t xml:space="preserve"> </w:t>
      </w:r>
      <w:r>
        <w:t>Sudan</w:t>
      </w:r>
      <w:r w:rsidR="001E1D16">
        <w:t xml:space="preserve"> </w:t>
      </w:r>
      <w:r>
        <w:t>Black</w:t>
      </w:r>
      <w:r w:rsidR="001E1D16">
        <w:t xml:space="preserve"> </w:t>
      </w:r>
      <w:r>
        <w:t>B</w:t>
      </w:r>
      <w:r w:rsidR="001E1D16">
        <w:t xml:space="preserve"> </w:t>
      </w:r>
      <w:r>
        <w:t>identified</w:t>
      </w:r>
      <w:r w:rsidR="001E1D16">
        <w:t xml:space="preserve"> </w:t>
      </w:r>
      <w:r>
        <w:t>11</w:t>
      </w:r>
      <w:r w:rsidR="001E1D16">
        <w:t xml:space="preserve"> </w:t>
      </w:r>
      <w:r>
        <w:t>isolates</w:t>
      </w:r>
      <w:r w:rsidR="001E1D16">
        <w:t xml:space="preserve"> </w:t>
      </w:r>
      <w:r>
        <w:t>capable</w:t>
      </w:r>
      <w:r w:rsidR="001E1D16">
        <w:t xml:space="preserve"> </w:t>
      </w:r>
      <w:r>
        <w:t>of</w:t>
      </w:r>
      <w:r w:rsidR="001E1D16">
        <w:t xml:space="preserve"> </w:t>
      </w:r>
      <w:r>
        <w:t>accumulating</w:t>
      </w:r>
      <w:r w:rsidR="001E1D16">
        <w:t xml:space="preserve"> </w:t>
      </w:r>
      <w:r>
        <w:t>intracellular</w:t>
      </w:r>
      <w:r w:rsidR="001E1D16">
        <w:t xml:space="preserve"> </w:t>
      </w:r>
      <w:r>
        <w:t>PHA</w:t>
      </w:r>
      <w:r w:rsidR="001E1D16">
        <w:t xml:space="preserve"> </w:t>
      </w:r>
      <w:r>
        <w:t>granules,</w:t>
      </w:r>
      <w:r w:rsidR="001E1D16">
        <w:t xml:space="preserve"> </w:t>
      </w:r>
      <w:r>
        <w:t>and</w:t>
      </w:r>
      <w:r w:rsidR="001E1D16">
        <w:t xml:space="preserve"> </w:t>
      </w:r>
      <w:r>
        <w:t>subsequent</w:t>
      </w:r>
      <w:r w:rsidR="001E1D16">
        <w:t xml:space="preserve"> </w:t>
      </w:r>
      <w:r>
        <w:t>confirmatory</w:t>
      </w:r>
      <w:r w:rsidR="001E1D16">
        <w:t xml:space="preserve"> </w:t>
      </w:r>
      <w:r>
        <w:t>staining</w:t>
      </w:r>
      <w:r w:rsidR="001E1D16">
        <w:t xml:space="preserve"> </w:t>
      </w:r>
      <w:r>
        <w:t>with</w:t>
      </w:r>
      <w:r w:rsidR="001E1D16">
        <w:t xml:space="preserve"> </w:t>
      </w:r>
      <w:r>
        <w:t>Nile</w:t>
      </w:r>
      <w:r w:rsidR="001E1D16">
        <w:t xml:space="preserve"> </w:t>
      </w:r>
      <w:r>
        <w:t>Blue</w:t>
      </w:r>
      <w:r w:rsidR="001E1D16">
        <w:t xml:space="preserve"> </w:t>
      </w:r>
      <w:r>
        <w:t>A</w:t>
      </w:r>
      <w:r w:rsidR="001E1D16">
        <w:t xml:space="preserve"> </w:t>
      </w:r>
      <w:r>
        <w:t>(which</w:t>
      </w:r>
      <w:r w:rsidR="001E1D16">
        <w:t xml:space="preserve"> </w:t>
      </w:r>
      <w:r>
        <w:t>fluoresces</w:t>
      </w:r>
      <w:r w:rsidR="001E1D16">
        <w:t xml:space="preserve"> </w:t>
      </w:r>
      <w:r>
        <w:t>under</w:t>
      </w:r>
      <w:r w:rsidR="001E1D16">
        <w:t xml:space="preserve"> </w:t>
      </w:r>
      <w:r>
        <w:t>UV</w:t>
      </w:r>
      <w:r w:rsidR="001E1D16">
        <w:t xml:space="preserve"> </w:t>
      </w:r>
      <w:r>
        <w:t>light</w:t>
      </w:r>
      <w:r w:rsidR="001E1D16">
        <w:t xml:space="preserve"> </w:t>
      </w:r>
      <w:r>
        <w:t>when</w:t>
      </w:r>
      <w:r w:rsidR="001E1D16">
        <w:t xml:space="preserve"> </w:t>
      </w:r>
      <w:r>
        <w:t>bound</w:t>
      </w:r>
      <w:r w:rsidR="001E1D16">
        <w:t xml:space="preserve"> </w:t>
      </w:r>
      <w:r>
        <w:t>to</w:t>
      </w:r>
      <w:r w:rsidR="001E1D16">
        <w:t xml:space="preserve"> </w:t>
      </w:r>
      <w:r>
        <w:t>PHA)</w:t>
      </w:r>
      <w:r w:rsidR="001E1D16">
        <w:t xml:space="preserve"> </w:t>
      </w:r>
      <w:r>
        <w:t>validated</w:t>
      </w:r>
      <w:r w:rsidR="001E1D16">
        <w:t xml:space="preserve"> </w:t>
      </w:r>
      <w:r>
        <w:t>isolate</w:t>
      </w:r>
      <w:r w:rsidR="001E1D16">
        <w:t xml:space="preserve"> </w:t>
      </w:r>
      <w:r>
        <w:t>SMI3</w:t>
      </w:r>
      <w:r w:rsidR="001E1D16">
        <w:t xml:space="preserve"> </w:t>
      </w:r>
      <w:r>
        <w:t>as</w:t>
      </w:r>
      <w:r w:rsidR="001E1D16">
        <w:t xml:space="preserve"> </w:t>
      </w:r>
      <w:r>
        <w:t>the</w:t>
      </w:r>
      <w:r w:rsidR="001E1D16">
        <w:t xml:space="preserve"> </w:t>
      </w:r>
      <w:r>
        <w:t>most</w:t>
      </w:r>
      <w:r w:rsidR="001E1D16">
        <w:t xml:space="preserve"> </w:t>
      </w:r>
      <w:r>
        <w:t>promising</w:t>
      </w:r>
      <w:r w:rsidR="001E1D16">
        <w:t xml:space="preserve"> </w:t>
      </w:r>
      <w:r>
        <w:t>candidate.</w:t>
      </w:r>
      <w:r w:rsidR="001E1D16">
        <w:t xml:space="preserve"> </w:t>
      </w:r>
      <w:r>
        <w:t>This</w:t>
      </w:r>
      <w:r w:rsidR="001E1D16">
        <w:t xml:space="preserve"> </w:t>
      </w:r>
      <w:r>
        <w:t>two</w:t>
      </w:r>
      <w:r>
        <w:rPr>
          <w:rFonts w:ascii="Cambria Math" w:hAnsi="Cambria Math" w:cs="Cambria Math"/>
        </w:rPr>
        <w:t>‑</w:t>
      </w:r>
      <w:r>
        <w:t>tiered</w:t>
      </w:r>
      <w:r w:rsidR="001E1D16">
        <w:t xml:space="preserve"> </w:t>
      </w:r>
      <w:r>
        <w:t>strategy</w:t>
      </w:r>
      <w:r w:rsidR="001E1D16">
        <w:t xml:space="preserve"> </w:t>
      </w:r>
      <w:r>
        <w:t>reduces</w:t>
      </w:r>
      <w:r w:rsidR="001E1D16">
        <w:t xml:space="preserve"> </w:t>
      </w:r>
      <w:r>
        <w:t>false</w:t>
      </w:r>
      <w:r w:rsidR="001E1D16">
        <w:t xml:space="preserve"> </w:t>
      </w:r>
      <w:r>
        <w:t>positives</w:t>
      </w:r>
      <w:r w:rsidR="001E1D16">
        <w:t xml:space="preserve"> </w:t>
      </w:r>
      <w:r>
        <w:t>and</w:t>
      </w:r>
      <w:r w:rsidR="001E1D16">
        <w:t xml:space="preserve"> </w:t>
      </w:r>
      <w:r>
        <w:t>is</w:t>
      </w:r>
      <w:r w:rsidR="001E1D16">
        <w:t xml:space="preserve"> </w:t>
      </w:r>
      <w:r>
        <w:t>widely</w:t>
      </w:r>
      <w:r w:rsidR="001E1D16">
        <w:t xml:space="preserve"> </w:t>
      </w:r>
      <w:r>
        <w:t>used</w:t>
      </w:r>
      <w:r w:rsidR="001E1D16">
        <w:t xml:space="preserve"> </w:t>
      </w:r>
      <w:r>
        <w:t>for</w:t>
      </w:r>
      <w:r w:rsidR="001E1D16">
        <w:t xml:space="preserve"> </w:t>
      </w:r>
      <w:r>
        <w:t>reliable</w:t>
      </w:r>
      <w:r w:rsidR="001E1D16">
        <w:t xml:space="preserve"> </w:t>
      </w:r>
      <w:r>
        <w:t>PHA</w:t>
      </w:r>
      <w:r w:rsidR="001E1D16">
        <w:t xml:space="preserve"> </w:t>
      </w:r>
      <w:r>
        <w:t>detection</w:t>
      </w:r>
      <w:r w:rsidR="001E1D16">
        <w:t xml:space="preserve"> </w:t>
      </w:r>
      <w:r>
        <w:fldChar w:fldCharType="begin" w:fldLock="1"/>
      </w:r>
      <w:r>
        <w:instrText>ADDIN CSL_CITATION {"citationItems":[{"id":"ITEM-1","itemData":{"author":[{"dropping-particle":"","family":"Fadipe","given":"Temitope O","non-dropping-particle":"","parse-names":false,"suffix":""},{"dropping-particle":"","family":"Jamil","given":"Nazia","non-dropping-particle":"","parse-names":false,"suffix":""},{"dropping-particle":"","family":"Lawal","given":"Adekunle K","non-dropping-particle":"","parse-names":false,"suffix":""}],"container-title":"Microbial Polymers: Applications and Ecological Perspectives","id":"ITEM-1","issued":{"date-parts":[["2021"]]},"page":"109-129","publisher":"Springer","title":"Biosynthesis and characterization of poly-(3)-hydroxyalkanoic acid by Bacillus megaterium SF4 using different carbohydrates","type":"chapter"},"uris":["http://www.mendeley.com/documents/?uuid=caf83183-9c9d-4561-98a1-74c8da8d798d"]},{"id":"ITEM-2","itemData":{"ISSN":"2772-3976","author":[{"dropping-particle":"","family":"Oyewole","given":"Oluwafemi Adebayo","non-dropping-particle":"","parse-names":false,"suffix":""},{"dropping-particle":"","family":"Abdulmalik","given":"Shehu Usman","non-dropping-particle":"","parse-names":false,"suffix":""},{"dropping-particle":"","family":"Abubakar","given":"Asiya Onozasi","non-dropping-particle":"","parse-names":false,"suffix":""},{"dropping-particle":"","family":"Chimbekujwo","given":"Konjerimam Ishaku","non-dropping-particle":"","parse-names":false,"suffix":""},{"dropping-particle":"","family":"Obafemi","given":"Yemisi Dorcas","non-dropping-particle":"","parse-names":false,"suffix":""},{"dropping-particle":"","family":"Oyegbile","given":"Benjamin","non-dropping-particle":"","parse-names":false,"suffix":""},{"dropping-particle":"","family":"Abioye","given":"Olabisi Peter","non-dropping-particle":"","parse-names":false,"suffix":""},{"dropping-particle":"","family":"Adeniyi","given":"Olalekan David","non-dropping-particle":"","parse-names":false,"suffix":""},{"dropping-particle":"","family":"Egwim","given":"Evans Chidi","non-dropping-particle":"","parse-names":false,"suffix":""}],"container-title":"Cleaner Materials","id":"ITEM-2","issued":{"date-parts":[["2024"]]},"page":"100217","publisher":"Elsevier","title":"Production of polyhydroxyalkanoate (pha) by pseudomonas aeruginosa (ol405443) using agrowastes as carbon source","type":"article-journal","volume":"11"},"uris":["http://www.mendeley.com/documents/?uuid=497ef05a-3b3c-4a1d-b78a-e94803eb15f5"]}],"mendeley":{"formattedCitation":"(Fadipe et al., 2021; Oyewole et al., 2024)","plainTextFormattedCitation":"(Fadipe et al., 2021; Oyewole et al., 2024)","previouslyFormattedCitation":"(Fadipe et al., 2021; Oyewole et al., 2024)"},"properties":{"noteIndex":0},"schema":"https://github.com/citation-style-language/schema/raw/master/csl-citation.json"}</w:instrText>
      </w:r>
      <w:r>
        <w:fldChar w:fldCharType="separate"/>
      </w:r>
      <w:r w:rsidRPr="00E626E6">
        <w:rPr>
          <w:noProof/>
        </w:rPr>
        <w:t>(Fadipe</w:t>
      </w:r>
      <w:r w:rsidR="001E1D16">
        <w:rPr>
          <w:noProof/>
        </w:rPr>
        <w:t xml:space="preserve"> </w:t>
      </w:r>
      <w:r w:rsidRPr="00E626E6">
        <w:rPr>
          <w:noProof/>
        </w:rPr>
        <w:t>et</w:t>
      </w:r>
      <w:r w:rsidR="001E1D16">
        <w:rPr>
          <w:noProof/>
        </w:rPr>
        <w:t xml:space="preserve"> </w:t>
      </w:r>
      <w:r w:rsidRPr="00E626E6">
        <w:rPr>
          <w:noProof/>
        </w:rPr>
        <w:t>al.,</w:t>
      </w:r>
      <w:r w:rsidR="001E1D16">
        <w:rPr>
          <w:noProof/>
        </w:rPr>
        <w:t xml:space="preserve"> </w:t>
      </w:r>
      <w:r w:rsidRPr="00E626E6">
        <w:rPr>
          <w:noProof/>
        </w:rPr>
        <w:t>2021;</w:t>
      </w:r>
      <w:r w:rsidR="001E1D16">
        <w:rPr>
          <w:noProof/>
        </w:rPr>
        <w:t xml:space="preserve"> </w:t>
      </w:r>
      <w:r w:rsidRPr="00E626E6">
        <w:rPr>
          <w:noProof/>
        </w:rPr>
        <w:t>Oyewole</w:t>
      </w:r>
      <w:r w:rsidR="001E1D16">
        <w:rPr>
          <w:noProof/>
        </w:rPr>
        <w:t xml:space="preserve"> </w:t>
      </w:r>
      <w:r w:rsidRPr="00E626E6">
        <w:rPr>
          <w:noProof/>
        </w:rPr>
        <w:t>et</w:t>
      </w:r>
      <w:r w:rsidR="001E1D16">
        <w:rPr>
          <w:noProof/>
        </w:rPr>
        <w:t xml:space="preserve"> </w:t>
      </w:r>
      <w:r w:rsidRPr="00E626E6">
        <w:rPr>
          <w:noProof/>
        </w:rPr>
        <w:t>al.,</w:t>
      </w:r>
      <w:r w:rsidR="001E1D16">
        <w:rPr>
          <w:noProof/>
        </w:rPr>
        <w:t xml:space="preserve"> </w:t>
      </w:r>
      <w:r w:rsidRPr="00E626E6">
        <w:rPr>
          <w:noProof/>
        </w:rPr>
        <w:t>2024)</w:t>
      </w:r>
      <w:r>
        <w:fldChar w:fldCharType="end"/>
      </w:r>
      <w:r>
        <w:t>.</w:t>
      </w:r>
      <w:r w:rsidR="001E1D16">
        <w:t xml:space="preserve"> </w:t>
      </w:r>
      <w:proofErr w:type="spellStart"/>
      <w:r>
        <w:t>Fadama</w:t>
      </w:r>
      <w:proofErr w:type="spellEnd"/>
      <w:r w:rsidR="001E1D16">
        <w:t xml:space="preserve"> </w:t>
      </w:r>
      <w:r>
        <w:t>soils,</w:t>
      </w:r>
      <w:r w:rsidR="001E1D16">
        <w:t xml:space="preserve"> </w:t>
      </w:r>
      <w:r>
        <w:t>with</w:t>
      </w:r>
      <w:r w:rsidR="001E1D16">
        <w:t xml:space="preserve"> </w:t>
      </w:r>
      <w:r>
        <w:t>their</w:t>
      </w:r>
      <w:r w:rsidR="001E1D16">
        <w:t xml:space="preserve"> </w:t>
      </w:r>
      <w:r>
        <w:t>seasonal</w:t>
      </w:r>
      <w:r w:rsidR="001E1D16">
        <w:t xml:space="preserve"> </w:t>
      </w:r>
      <w:r>
        <w:t>flooding</w:t>
      </w:r>
      <w:r w:rsidR="001E1D16">
        <w:t xml:space="preserve"> </w:t>
      </w:r>
      <w:r>
        <w:t>and</w:t>
      </w:r>
      <w:r w:rsidR="001E1D16">
        <w:t xml:space="preserve"> </w:t>
      </w:r>
      <w:r>
        <w:t>high</w:t>
      </w:r>
      <w:r w:rsidR="001E1D16">
        <w:t xml:space="preserve"> </w:t>
      </w:r>
      <w:r>
        <w:t>organic</w:t>
      </w:r>
      <w:r w:rsidR="001E1D16">
        <w:t xml:space="preserve"> </w:t>
      </w:r>
      <w:r>
        <w:t>matter,</w:t>
      </w:r>
      <w:r w:rsidR="001E1D16">
        <w:t xml:space="preserve"> </w:t>
      </w:r>
      <w:r>
        <w:t>impose</w:t>
      </w:r>
      <w:r w:rsidR="001E1D16">
        <w:t xml:space="preserve"> </w:t>
      </w:r>
      <w:r>
        <w:t>periodic</w:t>
      </w:r>
      <w:r w:rsidR="001E1D16">
        <w:t xml:space="preserve"> </w:t>
      </w:r>
      <w:r>
        <w:t>nutrient</w:t>
      </w:r>
      <w:r w:rsidR="001E1D16">
        <w:t xml:space="preserve"> </w:t>
      </w:r>
      <w:r>
        <w:t>stress</w:t>
      </w:r>
      <w:r w:rsidR="001E1D16">
        <w:t xml:space="preserve"> </w:t>
      </w:r>
      <w:r>
        <w:t>that</w:t>
      </w:r>
      <w:r w:rsidR="001E1D16">
        <w:t xml:space="preserve"> </w:t>
      </w:r>
      <w:r>
        <w:t>may</w:t>
      </w:r>
      <w:r w:rsidR="001E1D16">
        <w:t xml:space="preserve"> </w:t>
      </w:r>
      <w:r>
        <w:t>naturally</w:t>
      </w:r>
      <w:r w:rsidR="001E1D16">
        <w:t xml:space="preserve"> </w:t>
      </w:r>
      <w:r>
        <w:t>select</w:t>
      </w:r>
      <w:r w:rsidR="001E1D16">
        <w:t xml:space="preserve"> </w:t>
      </w:r>
      <w:r>
        <w:t>for</w:t>
      </w:r>
      <w:r w:rsidR="001E1D16">
        <w:t xml:space="preserve"> </w:t>
      </w:r>
      <w:r>
        <w:t>bacteria</w:t>
      </w:r>
      <w:r w:rsidR="001E1D16">
        <w:t xml:space="preserve"> </w:t>
      </w:r>
      <w:r>
        <w:t>with</w:t>
      </w:r>
      <w:r w:rsidR="001E1D16">
        <w:t xml:space="preserve"> </w:t>
      </w:r>
      <w:r>
        <w:t>efficient</w:t>
      </w:r>
      <w:r w:rsidR="001E1D16">
        <w:t xml:space="preserve"> </w:t>
      </w:r>
      <w:r>
        <w:t>carbon</w:t>
      </w:r>
      <w:r>
        <w:rPr>
          <w:rFonts w:ascii="Cambria Math" w:hAnsi="Cambria Math" w:cs="Cambria Math"/>
        </w:rPr>
        <w:t>‑</w:t>
      </w:r>
      <w:r>
        <w:t>reserve</w:t>
      </w:r>
      <w:r w:rsidR="001E1D16">
        <w:t xml:space="preserve"> </w:t>
      </w:r>
      <w:r>
        <w:t>mechanisms.</w:t>
      </w:r>
      <w:r w:rsidR="001E1D16">
        <w:t xml:space="preserve"> </w:t>
      </w:r>
      <w:r>
        <w:t>Similarly,</w:t>
      </w:r>
      <w:r w:rsidR="001E1D16">
        <w:t xml:space="preserve"> </w:t>
      </w:r>
      <w:r>
        <w:fldChar w:fldCharType="begin" w:fldLock="1"/>
      </w:r>
      <w:r>
        <w:instrText>ADDIN CSL_CITATION {"citationItems":[{"id":"ITEM-1","itemData":{"ISSN":"2814-1822","author":[{"dropping-particle":"","family":"George","given":"Abasiofon E","non-dropping-particle":"","parse-names":false,"suffix":""},{"dropping-particle":"","family":"Antia","given":"Ukponobong E","non-dropping-particle":"","parse-names":false,"suffix":""},{"dropping-particle":"","family":"Adeleke","given":"Adebare J","non-dropping-particle":"","parse-names":false,"suffix":""},{"dropping-particle":"","family":"Fatunla","given":"Opeyemi K","non-dropping-particle":"","parse-names":false,"suffix":""}],"container-title":"UMYU Journal of Microbiology Research","id":"ITEM-1","issue":"2","issued":{"date-parts":[["2023"]]},"page":"30-39","title":"Optimisation of polyhydroxy butyrate production by Lysinibacillus fusiformis and Metabacillus indicus isolated from spent engine-oil contaminated soil","type":"article-journal","volume":"8"},"uris":["http://www.mendeley.com/documents/?uuid=0a517d58-d279-4f0b-bb55-729f00cfed95"]}],"mendeley":{"formattedCitation":"(George et al., 2023)","manualFormatting":"George et al., (2023)","plainTextFormattedCitation":"(George et al., 2023)","previouslyFormattedCitation":"(George et al., 2023)"},"properties":{"noteIndex":0},"schema":"https://github.com/citation-style-language/schema/raw/master/csl-citation.json"}</w:instrText>
      </w:r>
      <w:r>
        <w:fldChar w:fldCharType="separate"/>
      </w:r>
      <w:r w:rsidRPr="00E626E6">
        <w:rPr>
          <w:noProof/>
        </w:rPr>
        <w:t>George</w:t>
      </w:r>
      <w:r w:rsidR="001E1D16">
        <w:rPr>
          <w:noProof/>
        </w:rPr>
        <w:t xml:space="preserve"> </w:t>
      </w:r>
      <w:r w:rsidRPr="00E626E6">
        <w:rPr>
          <w:noProof/>
        </w:rPr>
        <w:t>et</w:t>
      </w:r>
      <w:r w:rsidR="001E1D16">
        <w:rPr>
          <w:noProof/>
        </w:rPr>
        <w:t xml:space="preserve"> </w:t>
      </w:r>
      <w:r w:rsidRPr="00E626E6">
        <w:rPr>
          <w:noProof/>
        </w:rPr>
        <w:t>al.,</w:t>
      </w:r>
      <w:r w:rsidR="001E1D16">
        <w:rPr>
          <w:noProof/>
        </w:rPr>
        <w:t xml:space="preserve"> </w:t>
      </w:r>
      <w:r w:rsidRPr="00E626E6">
        <w:rPr>
          <w:noProof/>
        </w:rPr>
        <w:t>(2023)</w:t>
      </w:r>
      <w:r>
        <w:fldChar w:fldCharType="end"/>
      </w:r>
      <w:r w:rsidR="001E1D16">
        <w:t xml:space="preserve"> </w:t>
      </w:r>
      <w:r>
        <w:t>isolated</w:t>
      </w:r>
      <w:r w:rsidR="001E1D16">
        <w:t xml:space="preserve"> </w:t>
      </w:r>
      <w:r>
        <w:t>PHA</w:t>
      </w:r>
      <w:r>
        <w:rPr>
          <w:rFonts w:ascii="Cambria Math" w:hAnsi="Cambria Math" w:cs="Cambria Math"/>
        </w:rPr>
        <w:t>‑</w:t>
      </w:r>
      <w:r>
        <w:t>producing</w:t>
      </w:r>
      <w:r w:rsidR="001E1D16">
        <w:t xml:space="preserve"> </w:t>
      </w:r>
      <w:proofErr w:type="spellStart"/>
      <w:r w:rsidRPr="00E626E6">
        <w:rPr>
          <w:i/>
          <w:iCs/>
        </w:rPr>
        <w:t>Lysinibacillus</w:t>
      </w:r>
      <w:proofErr w:type="spellEnd"/>
      <w:r w:rsidR="001E1D16">
        <w:rPr>
          <w:i/>
          <w:iCs/>
        </w:rPr>
        <w:t xml:space="preserve"> </w:t>
      </w:r>
      <w:r w:rsidRPr="00E626E6">
        <w:rPr>
          <w:i/>
          <w:iCs/>
        </w:rPr>
        <w:t>fusiformis</w:t>
      </w:r>
      <w:r w:rsidR="001E1D16">
        <w:t xml:space="preserve"> </w:t>
      </w:r>
      <w:r>
        <w:t>and</w:t>
      </w:r>
      <w:r w:rsidR="001E1D16">
        <w:t xml:space="preserve"> </w:t>
      </w:r>
      <w:proofErr w:type="spellStart"/>
      <w:r w:rsidRPr="00E626E6">
        <w:rPr>
          <w:i/>
          <w:iCs/>
        </w:rPr>
        <w:t>Metabacillus</w:t>
      </w:r>
      <w:proofErr w:type="spellEnd"/>
      <w:r w:rsidR="001E1D16">
        <w:t xml:space="preserve"> </w:t>
      </w:r>
      <w:r>
        <w:t>indicus</w:t>
      </w:r>
      <w:r w:rsidR="001E1D16">
        <w:t xml:space="preserve"> </w:t>
      </w:r>
      <w:r>
        <w:t>from</w:t>
      </w:r>
      <w:r w:rsidR="001E1D16">
        <w:t xml:space="preserve"> </w:t>
      </w:r>
      <w:r>
        <w:t>contaminated</w:t>
      </w:r>
      <w:r w:rsidR="001E1D16">
        <w:t xml:space="preserve"> </w:t>
      </w:r>
      <w:r>
        <w:t>soil,</w:t>
      </w:r>
      <w:r w:rsidR="001E1D16">
        <w:t xml:space="preserve"> </w:t>
      </w:r>
      <w:r>
        <w:t>supporting</w:t>
      </w:r>
      <w:r w:rsidR="001E1D16">
        <w:t xml:space="preserve"> </w:t>
      </w:r>
      <w:r>
        <w:t>the</w:t>
      </w:r>
      <w:r w:rsidR="001E1D16">
        <w:t xml:space="preserve"> </w:t>
      </w:r>
      <w:r>
        <w:t>idea</w:t>
      </w:r>
      <w:r w:rsidR="001E1D16">
        <w:t xml:space="preserve"> </w:t>
      </w:r>
      <w:r>
        <w:t>that</w:t>
      </w:r>
      <w:r w:rsidR="001E1D16">
        <w:t xml:space="preserve"> </w:t>
      </w:r>
      <w:r>
        <w:t>stressed</w:t>
      </w:r>
      <w:r w:rsidR="001E1D16">
        <w:t xml:space="preserve"> </w:t>
      </w:r>
      <w:r>
        <w:t>environments</w:t>
      </w:r>
      <w:r w:rsidR="001E1D16">
        <w:t xml:space="preserve"> </w:t>
      </w:r>
      <w:proofErr w:type="spellStart"/>
      <w:r>
        <w:t>harbour</w:t>
      </w:r>
      <w:proofErr w:type="spellEnd"/>
      <w:r w:rsidR="001E1D16">
        <w:t xml:space="preserve"> </w:t>
      </w:r>
      <w:r>
        <w:t>such</w:t>
      </w:r>
      <w:r w:rsidR="001E1D16">
        <w:t xml:space="preserve"> </w:t>
      </w:r>
      <w:r>
        <w:t>bacteria.</w:t>
      </w:r>
    </w:p>
    <w:p w14:paraId="48C89E3A" w14:textId="1E703587" w:rsidR="00BA211C" w:rsidRDefault="00BA211C" w:rsidP="00333FC8">
      <w:pPr>
        <w:spacing w:before="80"/>
        <w:jc w:val="both"/>
      </w:pPr>
      <w:r>
        <w:t>Molecular</w:t>
      </w:r>
      <w:r w:rsidR="001E1D16">
        <w:t xml:space="preserve"> </w:t>
      </w:r>
      <w:r>
        <w:t>identification</w:t>
      </w:r>
      <w:r w:rsidR="001E1D16">
        <w:t xml:space="preserve"> </w:t>
      </w:r>
      <w:r>
        <w:t>via</w:t>
      </w:r>
      <w:r w:rsidR="001E1D16">
        <w:t xml:space="preserve"> </w:t>
      </w:r>
      <w:r>
        <w:t>16S</w:t>
      </w:r>
      <w:r w:rsidR="001E1D16">
        <w:t xml:space="preserve"> </w:t>
      </w:r>
      <w:r>
        <w:t>rRNA</w:t>
      </w:r>
      <w:r w:rsidR="001E1D16">
        <w:t xml:space="preserve"> </w:t>
      </w:r>
      <w:r>
        <w:t>gene</w:t>
      </w:r>
      <w:r w:rsidR="001E1D16">
        <w:t xml:space="preserve"> </w:t>
      </w:r>
      <w:r>
        <w:t>sequencing</w:t>
      </w:r>
      <w:r w:rsidR="001E1D16">
        <w:t xml:space="preserve"> </w:t>
      </w:r>
      <w:r>
        <w:t>confirmed</w:t>
      </w:r>
      <w:r w:rsidR="001E1D16">
        <w:t xml:space="preserve"> </w:t>
      </w:r>
      <w:r>
        <w:t>isolate</w:t>
      </w:r>
      <w:r w:rsidR="001E1D16">
        <w:t xml:space="preserve"> </w:t>
      </w:r>
      <w:r>
        <w:t>SMI3</w:t>
      </w:r>
      <w:r w:rsidR="001E1D16">
        <w:t xml:space="preserve"> </w:t>
      </w:r>
      <w:r>
        <w:t>as</w:t>
      </w:r>
      <w:r w:rsidR="001E1D16">
        <w:t xml:space="preserve"> </w:t>
      </w:r>
      <w:r>
        <w:t>Bacillus</w:t>
      </w:r>
      <w:r w:rsidR="001E1D16">
        <w:t xml:space="preserve"> </w:t>
      </w:r>
      <w:r>
        <w:t>subtilis</w:t>
      </w:r>
      <w:r w:rsidR="001E1D16">
        <w:t xml:space="preserve"> </w:t>
      </w:r>
      <w:r>
        <w:t>with</w:t>
      </w:r>
      <w:r w:rsidR="001E1D16">
        <w:t xml:space="preserve"> </w:t>
      </w:r>
      <w:r>
        <w:t>98.2%</w:t>
      </w:r>
      <w:r w:rsidR="001E1D16">
        <w:t xml:space="preserve"> </w:t>
      </w:r>
      <w:r>
        <w:t>similarity</w:t>
      </w:r>
      <w:r w:rsidR="001E1D16">
        <w:t xml:space="preserve"> </w:t>
      </w:r>
      <w:r>
        <w:t>to</w:t>
      </w:r>
      <w:r w:rsidR="001E1D16">
        <w:t xml:space="preserve"> </w:t>
      </w:r>
      <w:r>
        <w:t>strain</w:t>
      </w:r>
      <w:r w:rsidR="001E1D16">
        <w:t xml:space="preserve"> </w:t>
      </w:r>
      <w:r>
        <w:t>AaR113,</w:t>
      </w:r>
      <w:r w:rsidR="001E1D16">
        <w:t xml:space="preserve"> </w:t>
      </w:r>
      <w:r>
        <w:t>and</w:t>
      </w:r>
      <w:r w:rsidR="001E1D16">
        <w:t xml:space="preserve"> </w:t>
      </w:r>
      <w:r>
        <w:t>phylogenetic</w:t>
      </w:r>
      <w:r w:rsidR="001E1D16">
        <w:t xml:space="preserve"> </w:t>
      </w:r>
      <w:r>
        <w:t>analysis</w:t>
      </w:r>
      <w:r w:rsidR="001E1D16">
        <w:t xml:space="preserve"> </w:t>
      </w:r>
      <w:r>
        <w:t>placed</w:t>
      </w:r>
      <w:r w:rsidR="001E1D16">
        <w:t xml:space="preserve"> </w:t>
      </w:r>
      <w:r>
        <w:t>it</w:t>
      </w:r>
      <w:r w:rsidR="001E1D16">
        <w:t xml:space="preserve"> </w:t>
      </w:r>
      <w:r>
        <w:t>firmly</w:t>
      </w:r>
      <w:r w:rsidR="001E1D16">
        <w:t xml:space="preserve"> </w:t>
      </w:r>
      <w:r>
        <w:t>within</w:t>
      </w:r>
      <w:r w:rsidR="001E1D16">
        <w:t xml:space="preserve"> </w:t>
      </w:r>
      <w:r>
        <w:t>the</w:t>
      </w:r>
      <w:r w:rsidR="001E1D16">
        <w:t xml:space="preserve"> </w:t>
      </w:r>
      <w:r>
        <w:t>B.</w:t>
      </w:r>
      <w:r w:rsidR="001E1D16">
        <w:t xml:space="preserve"> </w:t>
      </w:r>
      <w:r>
        <w:t>subtilis</w:t>
      </w:r>
      <w:r w:rsidR="001E1D16">
        <w:t xml:space="preserve"> </w:t>
      </w:r>
      <w:r>
        <w:t>clade</w:t>
      </w:r>
      <w:r w:rsidR="001E1D16">
        <w:t xml:space="preserve"> </w:t>
      </w:r>
      <w:r>
        <w:t>(bootstrap</w:t>
      </w:r>
      <w:r w:rsidR="001E1D16">
        <w:t xml:space="preserve"> </w:t>
      </w:r>
      <w:r>
        <w:t>&gt;95%).</w:t>
      </w:r>
      <w:r w:rsidR="001E1D16">
        <w:t xml:space="preserve"> </w:t>
      </w:r>
      <w:r>
        <w:t>The</w:t>
      </w:r>
      <w:r w:rsidR="001E1D16">
        <w:t xml:space="preserve"> </w:t>
      </w:r>
      <w:r>
        <w:t>sequence</w:t>
      </w:r>
      <w:r w:rsidR="001E1D16">
        <w:t xml:space="preserve"> </w:t>
      </w:r>
      <w:r>
        <w:t>was</w:t>
      </w:r>
      <w:r w:rsidR="001E1D16">
        <w:t xml:space="preserve"> </w:t>
      </w:r>
      <w:r>
        <w:t>deposited</w:t>
      </w:r>
      <w:r w:rsidR="001E1D16">
        <w:t xml:space="preserve"> </w:t>
      </w:r>
      <w:r>
        <w:t>in</w:t>
      </w:r>
      <w:r w:rsidR="001E1D16">
        <w:t xml:space="preserve"> </w:t>
      </w:r>
      <w:r>
        <w:t>GenBank</w:t>
      </w:r>
      <w:r w:rsidR="001E1D16">
        <w:t xml:space="preserve"> </w:t>
      </w:r>
      <w:r>
        <w:t>(accession</w:t>
      </w:r>
      <w:r w:rsidR="001E1D16">
        <w:t xml:space="preserve"> </w:t>
      </w:r>
      <w:r>
        <w:t>PX567902).</w:t>
      </w:r>
      <w:r w:rsidR="001E1D16">
        <w:t xml:space="preserve"> </w:t>
      </w:r>
      <w:r>
        <w:t>Bacillus</w:t>
      </w:r>
      <w:r w:rsidR="001E1D16">
        <w:t xml:space="preserve"> </w:t>
      </w:r>
      <w:r>
        <w:t>subtilis</w:t>
      </w:r>
      <w:r w:rsidR="001E1D16">
        <w:t xml:space="preserve"> </w:t>
      </w:r>
      <w:r>
        <w:t>is</w:t>
      </w:r>
      <w:r w:rsidR="001E1D16">
        <w:t xml:space="preserve"> </w:t>
      </w:r>
      <w:r>
        <w:t>Generally</w:t>
      </w:r>
      <w:r w:rsidR="001E1D16">
        <w:t xml:space="preserve"> </w:t>
      </w:r>
      <w:proofErr w:type="spellStart"/>
      <w:r>
        <w:t>Recognised</w:t>
      </w:r>
      <w:proofErr w:type="spellEnd"/>
      <w:r w:rsidR="001E1D16">
        <w:t xml:space="preserve"> </w:t>
      </w:r>
      <w:r>
        <w:t>as</w:t>
      </w:r>
      <w:r w:rsidR="001E1D16">
        <w:t xml:space="preserve"> </w:t>
      </w:r>
      <w:r>
        <w:t>Safe</w:t>
      </w:r>
      <w:r w:rsidR="001E1D16">
        <w:t xml:space="preserve"> </w:t>
      </w:r>
      <w:r>
        <w:t>(GRAS),</w:t>
      </w:r>
      <w:r w:rsidR="001E1D16">
        <w:t xml:space="preserve"> </w:t>
      </w:r>
      <w:r>
        <w:t>which</w:t>
      </w:r>
      <w:r w:rsidR="001E1D16">
        <w:t xml:space="preserve"> </w:t>
      </w:r>
      <w:r>
        <w:t>offers</w:t>
      </w:r>
      <w:r w:rsidR="001E1D16">
        <w:t xml:space="preserve"> </w:t>
      </w:r>
      <w:r>
        <w:t>a</w:t>
      </w:r>
      <w:r w:rsidR="001E1D16">
        <w:t xml:space="preserve"> </w:t>
      </w:r>
      <w:r>
        <w:t>significant</w:t>
      </w:r>
      <w:r w:rsidR="001E1D16">
        <w:t xml:space="preserve"> </w:t>
      </w:r>
      <w:r>
        <w:t>advantage</w:t>
      </w:r>
      <w:r w:rsidR="001E1D16">
        <w:t xml:space="preserve"> </w:t>
      </w:r>
      <w:r>
        <w:t>over</w:t>
      </w:r>
      <w:r w:rsidR="001E1D16">
        <w:t xml:space="preserve"> </w:t>
      </w:r>
      <w:r>
        <w:t>Gram</w:t>
      </w:r>
      <w:r>
        <w:rPr>
          <w:rFonts w:ascii="Cambria Math" w:hAnsi="Cambria Math" w:cs="Cambria Math"/>
        </w:rPr>
        <w:t>‑</w:t>
      </w:r>
      <w:r>
        <w:t>negative</w:t>
      </w:r>
      <w:r w:rsidR="001E1D16">
        <w:t xml:space="preserve"> </w:t>
      </w:r>
      <w:r>
        <w:t>producers</w:t>
      </w:r>
      <w:r w:rsidR="001E1D16">
        <w:t xml:space="preserve"> </w:t>
      </w:r>
      <w:r>
        <w:t>like</w:t>
      </w:r>
      <w:r w:rsidR="001E1D16">
        <w:t xml:space="preserve"> </w:t>
      </w:r>
      <w:proofErr w:type="spellStart"/>
      <w:r w:rsidRPr="00E626E6">
        <w:rPr>
          <w:i/>
          <w:iCs/>
        </w:rPr>
        <w:t>Cupriavidus</w:t>
      </w:r>
      <w:proofErr w:type="spellEnd"/>
      <w:r w:rsidR="001E1D16">
        <w:rPr>
          <w:i/>
          <w:iCs/>
        </w:rPr>
        <w:t xml:space="preserve"> </w:t>
      </w:r>
      <w:proofErr w:type="spellStart"/>
      <w:r w:rsidRPr="00E626E6">
        <w:rPr>
          <w:i/>
          <w:iCs/>
        </w:rPr>
        <w:t>necator</w:t>
      </w:r>
      <w:proofErr w:type="spellEnd"/>
      <w:r w:rsidR="001E1D16">
        <w:t xml:space="preserve"> </w:t>
      </w:r>
      <w:r>
        <w:t>that</w:t>
      </w:r>
      <w:r w:rsidR="001E1D16">
        <w:t xml:space="preserve"> </w:t>
      </w:r>
      <w:r>
        <w:t>contain</w:t>
      </w:r>
      <w:r w:rsidR="001E1D16">
        <w:t xml:space="preserve"> </w:t>
      </w:r>
      <w:r>
        <w:t>lipopolysaccharide</w:t>
      </w:r>
      <w:r w:rsidR="001E1D16">
        <w:t xml:space="preserve"> </w:t>
      </w:r>
      <w:r>
        <w:t>endotoxins,</w:t>
      </w:r>
      <w:r w:rsidR="001E1D16">
        <w:t xml:space="preserve"> </w:t>
      </w:r>
      <w:r>
        <w:t>complicating</w:t>
      </w:r>
      <w:r w:rsidR="001E1D16">
        <w:t xml:space="preserve"> </w:t>
      </w:r>
      <w:r>
        <w:t>purification</w:t>
      </w:r>
      <w:r w:rsidR="001E1D16">
        <w:t xml:space="preserve"> </w:t>
      </w:r>
      <w:r>
        <w:t>for</w:t>
      </w:r>
      <w:r w:rsidR="001E1D16">
        <w:t xml:space="preserve"> </w:t>
      </w:r>
      <w:r>
        <w:t>food</w:t>
      </w:r>
      <w:r w:rsidR="001E1D16">
        <w:t xml:space="preserve"> </w:t>
      </w:r>
      <w:r>
        <w:t>or</w:t>
      </w:r>
      <w:r w:rsidR="001E1D16">
        <w:t xml:space="preserve"> </w:t>
      </w:r>
      <w:r>
        <w:t>medical</w:t>
      </w:r>
      <w:r w:rsidR="001E1D16">
        <w:t xml:space="preserve"> </w:t>
      </w:r>
      <w:r>
        <w:t>applications</w:t>
      </w:r>
      <w:r w:rsidR="001E1D16">
        <w:t xml:space="preserve"> </w:t>
      </w:r>
      <w:r>
        <w:fldChar w:fldCharType="begin" w:fldLock="1"/>
      </w:r>
      <w:r>
        <w:instrText>ADDIN CSL_CITATION {"citationItems":[{"id":"ITEM-1","itemData":{"ISSN":"0168-1656","author":[{"dropping-particle":"","family":"Shahid","given":"Salma","non-dropping-particle":"","parse-names":false,"suffix":""},{"dropping-particle":"","family":"Corroler","given":"David","non-dropping-particle":"","parse-names":false,"suffix":""},{"dropping-particle":"","family":"Mosrati","given":"Ridha","non-dropping-particle":"","parse-names":false,"suffix":""},{"dropping-particle":"","family":"Amiel","given":"Caroline","non-dropping-particle":"","parse-names":false,"suffix":""},{"dropping-particle":"","family":"Gaillard","given":"Jean-Luc","non-dropping-particle":"","parse-names":false,"suffix":""}],"container-title":"Journal of biotechnology","id":"ITEM-1","issued":{"date-parts":[["2021"]]},"page":"38-48","publisher":"Elsevier","title":"New model development for qualitative and quantitative analysis of microbial polyhydroxyalkanoates: A comparison of Fourier Transform Infrared Spectroscopy with Gas Chromatography","type":"article-journal","volume":"329"},"uris":["http://www.mendeley.com/documents/?uuid=0447b184-dfc5-4507-9b40-7f488a3d8753"]},{"id":"ITEM-2","itemData":{"ISSN":"2955-1153","author":[{"dropping-particle":"","family":"Adamu","given":"Khadija Suleiman","non-dropping-particle":"","parse-names":false,"suffix":""},{"dropping-particle":"","family":"Salisu","given":"Imrana","non-dropping-particle":"","parse-names":false,"suffix":""}],"container-title":"UMYU Scientifica","id":"ITEM-2","issue":"4","issued":{"date-parts":[["2024"]]},"page":"355-368","title":"Optimization of Polyhydroxybutyrate Production by Bacillus Species Isolated from Dump Site Soil Using Multiple Linear Regression Analysis","type":"article-journal","volume":"3"},"uris":["http://www.mendeley.com/documents/?uuid=0011e092-7661-4fee-af8d-4c13ff2f24b7"]}],"mendeley":{"formattedCitation":"(Adamu &amp; Salisu, 2024; Shahid et al., 2021)","plainTextFormattedCitation":"(Adamu &amp; Salisu, 2024; Shahid et al., 2021)","previouslyFormattedCitation":"(Adamu &amp; Salisu, 2024; Shahid et al., 2021)"},"properties":{"noteIndex":0},"schema":"https://github.com/citation-style-language/schema/raw/master/csl-citation.json"}</w:instrText>
      </w:r>
      <w:r>
        <w:fldChar w:fldCharType="separate"/>
      </w:r>
      <w:r w:rsidRPr="00E626E6">
        <w:rPr>
          <w:noProof/>
        </w:rPr>
        <w:t>(Adamu</w:t>
      </w:r>
      <w:r w:rsidR="001E1D16">
        <w:rPr>
          <w:noProof/>
        </w:rPr>
        <w:t xml:space="preserve"> </w:t>
      </w:r>
      <w:r w:rsidRPr="00E626E6">
        <w:rPr>
          <w:noProof/>
        </w:rPr>
        <w:t>&amp;</w:t>
      </w:r>
      <w:r w:rsidR="001E1D16">
        <w:rPr>
          <w:noProof/>
        </w:rPr>
        <w:t xml:space="preserve"> </w:t>
      </w:r>
      <w:r w:rsidRPr="00E626E6">
        <w:rPr>
          <w:noProof/>
        </w:rPr>
        <w:t>Salisu,</w:t>
      </w:r>
      <w:r w:rsidR="001E1D16">
        <w:rPr>
          <w:noProof/>
        </w:rPr>
        <w:t xml:space="preserve"> </w:t>
      </w:r>
      <w:r w:rsidRPr="00E626E6">
        <w:rPr>
          <w:noProof/>
        </w:rPr>
        <w:t>2024;</w:t>
      </w:r>
      <w:r w:rsidR="001E1D16">
        <w:rPr>
          <w:noProof/>
        </w:rPr>
        <w:t xml:space="preserve"> </w:t>
      </w:r>
      <w:r w:rsidRPr="00E626E6">
        <w:rPr>
          <w:noProof/>
        </w:rPr>
        <w:t>Shahid</w:t>
      </w:r>
      <w:r w:rsidR="001E1D16">
        <w:rPr>
          <w:noProof/>
        </w:rPr>
        <w:t xml:space="preserve"> </w:t>
      </w:r>
      <w:r w:rsidRPr="00E626E6">
        <w:rPr>
          <w:noProof/>
        </w:rPr>
        <w:t>et</w:t>
      </w:r>
      <w:r w:rsidR="001E1D16">
        <w:rPr>
          <w:noProof/>
        </w:rPr>
        <w:t xml:space="preserve"> </w:t>
      </w:r>
      <w:r w:rsidRPr="00E626E6">
        <w:rPr>
          <w:noProof/>
        </w:rPr>
        <w:t>al.,</w:t>
      </w:r>
      <w:r w:rsidR="001E1D16">
        <w:rPr>
          <w:noProof/>
        </w:rPr>
        <w:t xml:space="preserve"> </w:t>
      </w:r>
      <w:r w:rsidRPr="00E626E6">
        <w:rPr>
          <w:noProof/>
        </w:rPr>
        <w:t>2021)</w:t>
      </w:r>
      <w:r>
        <w:fldChar w:fldCharType="end"/>
      </w:r>
      <w:r>
        <w:t>.</w:t>
      </w:r>
    </w:p>
    <w:p w14:paraId="536AF794" w14:textId="3E553C37" w:rsidR="00BA211C" w:rsidRDefault="00BA211C" w:rsidP="00333FC8">
      <w:pPr>
        <w:spacing w:before="80"/>
        <w:jc w:val="both"/>
      </w:pPr>
      <w:r>
        <w:t>Wheat</w:t>
      </w:r>
      <w:r w:rsidR="001E1D16">
        <w:t xml:space="preserve"> </w:t>
      </w:r>
      <w:r>
        <w:t>bran</w:t>
      </w:r>
      <w:r w:rsidR="001E1D16">
        <w:t xml:space="preserve"> </w:t>
      </w:r>
      <w:r>
        <w:t>was</w:t>
      </w:r>
      <w:r w:rsidR="001E1D16">
        <w:t xml:space="preserve"> </w:t>
      </w:r>
      <w:r>
        <w:t>chosen</w:t>
      </w:r>
      <w:r w:rsidR="001E1D16">
        <w:t xml:space="preserve"> </w:t>
      </w:r>
      <w:r>
        <w:t>as</w:t>
      </w:r>
      <w:r w:rsidR="001E1D16">
        <w:t xml:space="preserve"> </w:t>
      </w:r>
      <w:r>
        <w:t>a</w:t>
      </w:r>
      <w:r w:rsidR="001E1D16">
        <w:t xml:space="preserve"> </w:t>
      </w:r>
      <w:r>
        <w:t>low</w:t>
      </w:r>
      <w:r>
        <w:rPr>
          <w:rFonts w:ascii="Cambria Math" w:hAnsi="Cambria Math" w:cs="Cambria Math"/>
        </w:rPr>
        <w:t>‑</w:t>
      </w:r>
      <w:r>
        <w:t>cost,</w:t>
      </w:r>
      <w:r w:rsidR="001E1D16">
        <w:t xml:space="preserve"> </w:t>
      </w:r>
      <w:r>
        <w:t>abundant</w:t>
      </w:r>
      <w:r w:rsidR="001E1D16">
        <w:t xml:space="preserve"> </w:t>
      </w:r>
      <w:r>
        <w:t>agricultural</w:t>
      </w:r>
      <w:r w:rsidR="001E1D16">
        <w:t xml:space="preserve"> </w:t>
      </w:r>
      <w:r>
        <w:t>by</w:t>
      </w:r>
      <w:r>
        <w:rPr>
          <w:rFonts w:ascii="Cambria Math" w:hAnsi="Cambria Math" w:cs="Cambria Math"/>
        </w:rPr>
        <w:t>‑</w:t>
      </w:r>
      <w:r>
        <w:t>product</w:t>
      </w:r>
      <w:r w:rsidR="001E1D16">
        <w:t xml:space="preserve"> </w:t>
      </w:r>
      <w:r>
        <w:t>that</w:t>
      </w:r>
      <w:r w:rsidR="001E1D16">
        <w:t xml:space="preserve"> </w:t>
      </w:r>
      <w:r>
        <w:t>does</w:t>
      </w:r>
      <w:r w:rsidR="001E1D16">
        <w:t xml:space="preserve"> </w:t>
      </w:r>
      <w:r>
        <w:t>not</w:t>
      </w:r>
      <w:r w:rsidR="001E1D16">
        <w:t xml:space="preserve"> </w:t>
      </w:r>
      <w:r>
        <w:t>compete</w:t>
      </w:r>
      <w:r w:rsidR="001E1D16">
        <w:t xml:space="preserve"> </w:t>
      </w:r>
      <w:r>
        <w:t>with</w:t>
      </w:r>
      <w:r w:rsidR="001E1D16">
        <w:t xml:space="preserve"> </w:t>
      </w:r>
      <w:r>
        <w:t>food</w:t>
      </w:r>
      <w:r w:rsidR="001E1D16">
        <w:t xml:space="preserve"> </w:t>
      </w:r>
      <w:r>
        <w:t>production.</w:t>
      </w:r>
      <w:r w:rsidR="001E1D16">
        <w:t xml:space="preserve"> </w:t>
      </w:r>
      <w:r>
        <w:t>Using</w:t>
      </w:r>
      <w:r w:rsidR="001E1D16">
        <w:t xml:space="preserve"> </w:t>
      </w:r>
      <w:r>
        <w:t>wheat</w:t>
      </w:r>
      <w:r w:rsidR="001E1D16">
        <w:t xml:space="preserve"> </w:t>
      </w:r>
      <w:r>
        <w:t>bran</w:t>
      </w:r>
      <w:r w:rsidR="001E1D16">
        <w:t xml:space="preserve"> </w:t>
      </w:r>
      <w:r>
        <w:t>hydrolysate,</w:t>
      </w:r>
      <w:r w:rsidR="001E1D16">
        <w:t xml:space="preserve"> </w:t>
      </w:r>
      <w:r>
        <w:t>B.</w:t>
      </w:r>
      <w:r w:rsidR="001E1D16">
        <w:t xml:space="preserve"> </w:t>
      </w:r>
      <w:r>
        <w:t>subtilis</w:t>
      </w:r>
      <w:r w:rsidR="001E1D16">
        <w:t xml:space="preserve"> </w:t>
      </w:r>
      <w:r>
        <w:t>SMI3</w:t>
      </w:r>
      <w:r w:rsidR="001E1D16">
        <w:t xml:space="preserve"> </w:t>
      </w:r>
      <w:r>
        <w:t>achieved</w:t>
      </w:r>
      <w:r w:rsidR="001E1D16">
        <w:t xml:space="preserve"> </w:t>
      </w:r>
      <w:r>
        <w:t>a</w:t>
      </w:r>
      <w:r w:rsidR="001E1D16">
        <w:t xml:space="preserve"> </w:t>
      </w:r>
      <w:r>
        <w:t>maximum</w:t>
      </w:r>
      <w:r w:rsidR="001E1D16">
        <w:t xml:space="preserve"> </w:t>
      </w:r>
      <w:r>
        <w:t>PHBV</w:t>
      </w:r>
      <w:r w:rsidR="001E1D16">
        <w:t xml:space="preserve"> </w:t>
      </w:r>
      <w:r>
        <w:t>yield</w:t>
      </w:r>
      <w:r w:rsidR="001E1D16">
        <w:t xml:space="preserve"> </w:t>
      </w:r>
      <w:r>
        <w:t>of</w:t>
      </w:r>
      <w:r w:rsidR="001E1D16">
        <w:t xml:space="preserve"> </w:t>
      </w:r>
      <w:r>
        <w:t>660</w:t>
      </w:r>
      <w:r w:rsidR="001E1D16">
        <w:t xml:space="preserve"> </w:t>
      </w:r>
      <w:r>
        <w:t>mg/L</w:t>
      </w:r>
      <w:r w:rsidR="001E1D16">
        <w:t xml:space="preserve"> </w:t>
      </w:r>
      <w:r>
        <w:t>a</w:t>
      </w:r>
      <w:r w:rsidR="001E1D16">
        <w:t xml:space="preserve"> </w:t>
      </w:r>
      <w:r>
        <w:t>value</w:t>
      </w:r>
      <w:r w:rsidR="001E1D16">
        <w:t xml:space="preserve"> </w:t>
      </w:r>
      <w:r>
        <w:t>competitive</w:t>
      </w:r>
      <w:r w:rsidR="001E1D16">
        <w:t xml:space="preserve"> </w:t>
      </w:r>
      <w:r>
        <w:t>with</w:t>
      </w:r>
      <w:r w:rsidR="001E1D16">
        <w:t xml:space="preserve"> </w:t>
      </w:r>
      <w:r>
        <w:t>other</w:t>
      </w:r>
      <w:r w:rsidR="001E1D16">
        <w:t xml:space="preserve"> </w:t>
      </w:r>
      <w:r>
        <w:t>reports</w:t>
      </w:r>
      <w:r w:rsidR="001E1D16">
        <w:t xml:space="preserve"> </w:t>
      </w:r>
      <w:r>
        <w:t>using</w:t>
      </w:r>
      <w:r w:rsidR="001E1D16">
        <w:t xml:space="preserve"> </w:t>
      </w:r>
      <w:r>
        <w:t>Bacillus</w:t>
      </w:r>
      <w:r w:rsidR="001E1D16">
        <w:t xml:space="preserve"> </w:t>
      </w:r>
      <w:r>
        <w:t>species</w:t>
      </w:r>
      <w:r w:rsidR="001E1D16">
        <w:t xml:space="preserve"> </w:t>
      </w:r>
      <w:r>
        <w:t>on</w:t>
      </w:r>
      <w:r w:rsidR="001E1D16">
        <w:t xml:space="preserve"> </w:t>
      </w:r>
      <w:r>
        <w:t>similar</w:t>
      </w:r>
      <w:r w:rsidR="001E1D16">
        <w:t xml:space="preserve"> </w:t>
      </w:r>
      <w:r>
        <w:t>residues</w:t>
      </w:r>
      <w:r w:rsidR="001E1D16">
        <w:t xml:space="preserve"> </w:t>
      </w:r>
      <w:r>
        <w:fldChar w:fldCharType="begin" w:fldLock="1"/>
      </w:r>
      <w:r>
        <w:instrText>ADDIN CSL_CITATION {"citationItems":[{"id":"ITEM-1","itemData":{"ISSN":"1735-1472","author":[{"dropping-particle":"","family":"Hassan","given":"M A","non-dropping-particle":"","parse-names":false,"suffix":""},{"dropping-particle":"","family":"Bakhiet","given":"E K","non-dropping-particle":"","parse-names":false,"suffix":""},{"dropping-particle":"","family":"Hussein","given":"H R","non-dropping-particle":"","parse-names":false,"suffix":""},{"dropping-particle":"","family":"Ali","given":"S G","non-dropping-particle":"","parse-names":false,"suffix":""}],"container-title":"International journal of environmental science and technology","id":"ITEM-1","issue":"7","issued":{"date-parts":[["2019"]]},"page":"3497-3512","publisher":"Springer","title":"Statistical optimization studies for polyhydroxybutyrate (PHB) production by novel Bacillus subtilis using agricultural and industrial wastes","type":"article-journal","volume":"16"},"uris":["http://www.mendeley.com/documents/?uuid=fa616b95-7fd4-4d7c-ae90-8f75f09bc6e2"]},{"id":"ITEM-2","itemData":{"ISSN":"1062-3590","author":[{"dropping-particle":"","family":"Sanna Rose","given":"D","non-dropping-particle":"","parse-names":false,"suffix":""},{"dropping-particle":"","family":"Rameshbabu","given":"D","non-dropping-particle":"","parse-names":false,"suffix":""},{"dropping-particle":"","family":"Immanuel","given":"G","non-dropping-particle":"","parse-names":false,"suffix":""}],"container-title":"Biology Bulletin","id":"ITEM-2","issue":"1","issued":{"date-parts":[["2026"]]},"page":"4","publisher":"Springer","title":"Production of Biopolymer from Bacillus cereus and Its Antibacterial Ability against Clinical Pathogens","type":"article-journal","volume":"53"},"uris":["http://www.mendeley.com/documents/?uuid=a3020ca0-182a-4929-861c-18b0ba3fac7d"]}],"mendeley":{"formattedCitation":"(Hassan et al., 2019; Sanna Rose et al., 2026)","plainTextFormattedCitation":"(Hassan et al., 2019; Sanna Rose et al., 2026)","previouslyFormattedCitation":"(Hassan et al., 2019; Sanna Rose et al., 2026)"},"properties":{"noteIndex":0},"schema":"https://github.com/citation-style-language/schema/raw/master/csl-citation.json"}</w:instrText>
      </w:r>
      <w:r>
        <w:fldChar w:fldCharType="separate"/>
      </w:r>
      <w:r w:rsidRPr="00EF6FD3">
        <w:rPr>
          <w:noProof/>
        </w:rPr>
        <w:t>(Hassan</w:t>
      </w:r>
      <w:r w:rsidR="001E1D16">
        <w:rPr>
          <w:noProof/>
        </w:rPr>
        <w:t xml:space="preserve"> </w:t>
      </w:r>
      <w:r w:rsidRPr="00EF6FD3">
        <w:rPr>
          <w:noProof/>
        </w:rPr>
        <w:t>et</w:t>
      </w:r>
      <w:r w:rsidR="001E1D16">
        <w:rPr>
          <w:noProof/>
        </w:rPr>
        <w:t xml:space="preserve"> </w:t>
      </w:r>
      <w:r w:rsidRPr="00EF6FD3">
        <w:rPr>
          <w:noProof/>
        </w:rPr>
        <w:t>al.,</w:t>
      </w:r>
      <w:r w:rsidR="001E1D16">
        <w:rPr>
          <w:noProof/>
        </w:rPr>
        <w:t xml:space="preserve"> </w:t>
      </w:r>
      <w:r w:rsidRPr="00EF6FD3">
        <w:rPr>
          <w:noProof/>
        </w:rPr>
        <w:t>2019;</w:t>
      </w:r>
      <w:r w:rsidR="001E1D16">
        <w:rPr>
          <w:noProof/>
        </w:rPr>
        <w:t xml:space="preserve"> </w:t>
      </w:r>
      <w:r w:rsidRPr="00EF6FD3">
        <w:rPr>
          <w:noProof/>
        </w:rPr>
        <w:t>Sanna</w:t>
      </w:r>
      <w:r w:rsidR="001E1D16">
        <w:rPr>
          <w:noProof/>
        </w:rPr>
        <w:t xml:space="preserve"> </w:t>
      </w:r>
      <w:r w:rsidRPr="00EF6FD3">
        <w:rPr>
          <w:noProof/>
        </w:rPr>
        <w:t>Rose</w:t>
      </w:r>
      <w:r w:rsidR="001E1D16">
        <w:rPr>
          <w:noProof/>
        </w:rPr>
        <w:t xml:space="preserve"> </w:t>
      </w:r>
      <w:r w:rsidRPr="00EF6FD3">
        <w:rPr>
          <w:noProof/>
        </w:rPr>
        <w:t>et</w:t>
      </w:r>
      <w:r w:rsidR="001E1D16">
        <w:rPr>
          <w:noProof/>
        </w:rPr>
        <w:t xml:space="preserve"> </w:t>
      </w:r>
      <w:r w:rsidRPr="00EF6FD3">
        <w:rPr>
          <w:noProof/>
        </w:rPr>
        <w:t>al.,</w:t>
      </w:r>
      <w:r w:rsidR="001E1D16">
        <w:rPr>
          <w:noProof/>
        </w:rPr>
        <w:t xml:space="preserve"> </w:t>
      </w:r>
      <w:r w:rsidRPr="00EF6FD3">
        <w:rPr>
          <w:noProof/>
        </w:rPr>
        <w:t>2026)</w:t>
      </w:r>
      <w:r>
        <w:fldChar w:fldCharType="end"/>
      </w:r>
      <w:r>
        <w:t>.</w:t>
      </w:r>
      <w:r w:rsidR="001E1D16">
        <w:t xml:space="preserve"> </w:t>
      </w:r>
      <w:r>
        <w:t>The</w:t>
      </w:r>
      <w:r w:rsidR="001E1D16">
        <w:t xml:space="preserve"> </w:t>
      </w:r>
      <w:r>
        <w:t>nutritional</w:t>
      </w:r>
      <w:r w:rsidR="001E1D16">
        <w:t xml:space="preserve"> </w:t>
      </w:r>
      <w:r>
        <w:t>complexity</w:t>
      </w:r>
      <w:r w:rsidR="001E1D16">
        <w:t xml:space="preserve"> </w:t>
      </w:r>
      <w:r>
        <w:t>of</w:t>
      </w:r>
      <w:r w:rsidR="001E1D16">
        <w:t xml:space="preserve"> </w:t>
      </w:r>
      <w:r>
        <w:t>wheat</w:t>
      </w:r>
      <w:r w:rsidR="001E1D16">
        <w:t xml:space="preserve"> </w:t>
      </w:r>
      <w:r>
        <w:t>bran</w:t>
      </w:r>
      <w:r w:rsidR="001E1D16">
        <w:t xml:space="preserve"> </w:t>
      </w:r>
      <w:r>
        <w:t>(sugars,</w:t>
      </w:r>
      <w:r w:rsidR="001E1D16">
        <w:t xml:space="preserve"> </w:t>
      </w:r>
      <w:r>
        <w:t>proteins,</w:t>
      </w:r>
      <w:r w:rsidR="001E1D16">
        <w:t xml:space="preserve"> </w:t>
      </w:r>
      <w:r>
        <w:t>B</w:t>
      </w:r>
      <w:r>
        <w:rPr>
          <w:rFonts w:ascii="Cambria Math" w:hAnsi="Cambria Math" w:cs="Cambria Math"/>
        </w:rPr>
        <w:t>‑</w:t>
      </w:r>
      <w:r>
        <w:t>vitamins)</w:t>
      </w:r>
      <w:r w:rsidR="001E1D16">
        <w:t xml:space="preserve"> </w:t>
      </w:r>
      <w:r>
        <w:t>supports</w:t>
      </w:r>
      <w:r w:rsidR="001E1D16">
        <w:t xml:space="preserve"> </w:t>
      </w:r>
      <w:r>
        <w:t>robust</w:t>
      </w:r>
      <w:r w:rsidR="001E1D16">
        <w:t xml:space="preserve"> </w:t>
      </w:r>
      <w:r>
        <w:t>growth</w:t>
      </w:r>
      <w:r w:rsidR="001E1D16">
        <w:t xml:space="preserve"> </w:t>
      </w:r>
      <w:r>
        <w:t>without</w:t>
      </w:r>
      <w:r w:rsidR="001E1D16">
        <w:t xml:space="preserve"> </w:t>
      </w:r>
      <w:r>
        <w:t>expensive</w:t>
      </w:r>
      <w:r w:rsidR="001E1D16">
        <w:t xml:space="preserve"> </w:t>
      </w:r>
      <w:r>
        <w:t>supplements,</w:t>
      </w:r>
      <w:r w:rsidR="001E1D16">
        <w:t xml:space="preserve"> </w:t>
      </w:r>
      <w:r>
        <w:t>directly</w:t>
      </w:r>
      <w:r w:rsidR="001E1D16">
        <w:t xml:space="preserve"> </w:t>
      </w:r>
      <w:r>
        <w:t>addressing</w:t>
      </w:r>
      <w:r w:rsidR="001E1D16">
        <w:t xml:space="preserve"> </w:t>
      </w:r>
      <w:r>
        <w:t>the</w:t>
      </w:r>
      <w:r w:rsidR="001E1D16">
        <w:t xml:space="preserve"> </w:t>
      </w:r>
      <w:r>
        <w:t>major</w:t>
      </w:r>
      <w:r w:rsidR="001E1D16">
        <w:t xml:space="preserve"> </w:t>
      </w:r>
      <w:r>
        <w:t>cost</w:t>
      </w:r>
      <w:r w:rsidR="001E1D16">
        <w:t xml:space="preserve"> </w:t>
      </w:r>
      <w:r>
        <w:t>barrier</w:t>
      </w:r>
      <w:r w:rsidR="001E1D16">
        <w:t xml:space="preserve"> </w:t>
      </w:r>
      <w:r>
        <w:t>in</w:t>
      </w:r>
      <w:r w:rsidR="001E1D16">
        <w:t xml:space="preserve"> </w:t>
      </w:r>
      <w:r>
        <w:t>PHA</w:t>
      </w:r>
      <w:r w:rsidR="001E1D16">
        <w:t xml:space="preserve"> </w:t>
      </w:r>
      <w:r>
        <w:t>production</w:t>
      </w:r>
      <w:r w:rsidR="001E1D16">
        <w:t xml:space="preserve"> </w:t>
      </w:r>
      <w:r>
        <w:fldChar w:fldCharType="begin" w:fldLock="1"/>
      </w:r>
      <w:r>
        <w:instrText>ADDIN CSL_CITATION {"citationItems":[{"id":"ITEM-1","itemData":{"ISSN":"2673-8783","author":[{"dropping-particle":"","family":"Shrimali","given":"Gaurav","non-dropping-particle":"","parse-names":false,"suffix":""},{"dropping-particle":"","family":"Gangawane","given":"Ajit","non-dropping-particle":"","parse-names":false,"suffix":""},{"dropping-particle":"","family":"Rami","given":"Esha","non-dropping-particle":"","parse-names":false,"suffix":""},{"dropping-particle":"","family":"Shah","given":"Hardik","non-dropping-particle":"","parse-names":false,"suffix":""},{"dropping-particle":"","family":"Thummar","given":"Kashyap","non-dropping-particle":"","parse-names":false,"suffix":""},{"dropping-particle":"","family":"Sahoo","given":"Dipak Kumar","non-dropping-particle":"","parse-names":false,"suffix":""},{"dropping-particle":"","family":"Patel","given":"Ashish","non-dropping-particle":"","parse-names":false,"suffix":""},{"dropping-particle":"","family":"Schmidt","given":"Jens Ejbye","non-dropping-particle":"","parse-names":false,"suffix":""}],"container-title":"Biomass","id":"ITEM-1","issue":"4","issued":{"date-parts":[["2024"]]},"page":"1164-1177","publisher":"MDPI","title":"Optimized Polyhydroxybutyrate Production by Neobacillus Niacini GS1 Utilizing Corn Flour, Wheat Bran, and Peptone: A Sustainable Approach","type":"article-journal","volume":"4"},"uris":["http://www.mendeley.com/documents/?uuid=71ef2d58-de7c-4f6f-81d7-7f6942d7e799"]}],"mendeley":{"formattedCitation":"(Shrimali et al., 2024)","plainTextFormattedCitation":"(Shrimali et al., 2024)","previouslyFormattedCitation":"(Shrimali et al., 2024)"},"properties":{"noteIndex":0},"schema":"https://github.com/citation-style-language/schema/raw/master/csl-citation.json"}</w:instrText>
      </w:r>
      <w:r>
        <w:fldChar w:fldCharType="separate"/>
      </w:r>
      <w:r w:rsidRPr="00EF6FD3">
        <w:rPr>
          <w:noProof/>
        </w:rPr>
        <w:t>(Shrimali</w:t>
      </w:r>
      <w:r w:rsidR="001E1D16">
        <w:rPr>
          <w:noProof/>
        </w:rPr>
        <w:t xml:space="preserve"> </w:t>
      </w:r>
      <w:r w:rsidRPr="00EF6FD3">
        <w:rPr>
          <w:noProof/>
        </w:rPr>
        <w:t>et</w:t>
      </w:r>
      <w:r w:rsidR="001E1D16">
        <w:rPr>
          <w:noProof/>
        </w:rPr>
        <w:t xml:space="preserve"> </w:t>
      </w:r>
      <w:r w:rsidRPr="00EF6FD3">
        <w:rPr>
          <w:noProof/>
        </w:rPr>
        <w:t>al.,</w:t>
      </w:r>
      <w:r w:rsidR="001E1D16">
        <w:rPr>
          <w:noProof/>
        </w:rPr>
        <w:t xml:space="preserve"> </w:t>
      </w:r>
      <w:r w:rsidRPr="00EF6FD3">
        <w:rPr>
          <w:noProof/>
        </w:rPr>
        <w:t>2024)</w:t>
      </w:r>
      <w:r>
        <w:fldChar w:fldCharType="end"/>
      </w:r>
      <w:r>
        <w:t>.</w:t>
      </w:r>
    </w:p>
    <w:p w14:paraId="49A8C0CE" w14:textId="3D528771" w:rsidR="00BA211C" w:rsidRDefault="00BA211C" w:rsidP="00333FC8">
      <w:pPr>
        <w:spacing w:before="80"/>
        <w:jc w:val="both"/>
      </w:pPr>
      <w:r>
        <w:lastRenderedPageBreak/>
        <w:t>The</w:t>
      </w:r>
      <w:r w:rsidR="001E1D16">
        <w:t xml:space="preserve"> </w:t>
      </w:r>
      <w:r>
        <w:t>time</w:t>
      </w:r>
      <w:r w:rsidR="001E1D16">
        <w:t xml:space="preserve"> </w:t>
      </w:r>
      <w:r>
        <w:t>course</w:t>
      </w:r>
      <w:r w:rsidR="001E1D16">
        <w:t xml:space="preserve"> </w:t>
      </w:r>
      <w:r>
        <w:t>of</w:t>
      </w:r>
      <w:r w:rsidR="001E1D16">
        <w:t xml:space="preserve"> </w:t>
      </w:r>
      <w:r>
        <w:t>fermentation</w:t>
      </w:r>
      <w:r w:rsidR="001E1D16">
        <w:t xml:space="preserve"> </w:t>
      </w:r>
      <w:r>
        <w:t>followed</w:t>
      </w:r>
      <w:r w:rsidR="001E1D16">
        <w:t xml:space="preserve"> </w:t>
      </w:r>
      <w:r>
        <w:t>a</w:t>
      </w:r>
      <w:r w:rsidR="001E1D16">
        <w:t xml:space="preserve"> </w:t>
      </w:r>
      <w:r>
        <w:t>classic</w:t>
      </w:r>
      <w:r w:rsidR="001E1D16">
        <w:t xml:space="preserve"> </w:t>
      </w:r>
      <w:r>
        <w:t>“rise</w:t>
      </w:r>
      <w:r w:rsidR="001E1D16">
        <w:t xml:space="preserve"> </w:t>
      </w:r>
      <w:r>
        <w:t>and</w:t>
      </w:r>
      <w:r w:rsidR="001E1D16">
        <w:t xml:space="preserve"> </w:t>
      </w:r>
      <w:r>
        <w:t>fall”</w:t>
      </w:r>
      <w:r w:rsidR="001E1D16">
        <w:t xml:space="preserve"> </w:t>
      </w:r>
      <w:r>
        <w:t>pattern.</w:t>
      </w:r>
      <w:r w:rsidR="001E1D16">
        <w:t xml:space="preserve"> </w:t>
      </w:r>
      <w:r>
        <w:t>PHBV</w:t>
      </w:r>
      <w:r w:rsidR="001E1D16">
        <w:t xml:space="preserve"> </w:t>
      </w:r>
      <w:r>
        <w:t>accumulation</w:t>
      </w:r>
      <w:r w:rsidR="001E1D16">
        <w:t xml:space="preserve"> </w:t>
      </w:r>
      <w:r>
        <w:t>increased</w:t>
      </w:r>
      <w:r w:rsidR="001E1D16">
        <w:t xml:space="preserve"> </w:t>
      </w:r>
      <w:r>
        <w:t>steadily</w:t>
      </w:r>
      <w:r w:rsidR="001E1D16">
        <w:t xml:space="preserve"> </w:t>
      </w:r>
      <w:r>
        <w:t>to</w:t>
      </w:r>
      <w:r w:rsidR="001E1D16">
        <w:t xml:space="preserve"> </w:t>
      </w:r>
      <w:r>
        <w:t>328</w:t>
      </w:r>
      <w:r w:rsidR="001E1D16">
        <w:t xml:space="preserve"> </w:t>
      </w:r>
      <w:r>
        <w:t>mg/L</w:t>
      </w:r>
      <w:r w:rsidR="001E1D16">
        <w:t xml:space="preserve"> </w:t>
      </w:r>
      <w:r>
        <w:t>at</w:t>
      </w:r>
      <w:r w:rsidR="001E1D16">
        <w:t xml:space="preserve"> </w:t>
      </w:r>
      <w:r>
        <w:t>72</w:t>
      </w:r>
      <w:r>
        <w:rPr>
          <w:rFonts w:ascii="Arial" w:hAnsi="Arial" w:cs="Arial"/>
        </w:rPr>
        <w:t> </w:t>
      </w:r>
      <w:r>
        <w:t>h,</w:t>
      </w:r>
      <w:r w:rsidR="001E1D16">
        <w:t xml:space="preserve"> </w:t>
      </w:r>
      <w:r>
        <w:t>then</w:t>
      </w:r>
      <w:r w:rsidR="001E1D16">
        <w:t xml:space="preserve"> </w:t>
      </w:r>
      <w:r>
        <w:t>declined</w:t>
      </w:r>
      <w:r w:rsidR="001E1D16">
        <w:t xml:space="preserve"> </w:t>
      </w:r>
      <w:r>
        <w:t>significantly</w:t>
      </w:r>
      <w:r w:rsidR="001E1D16">
        <w:t xml:space="preserve"> </w:t>
      </w:r>
      <w:r>
        <w:t>(p</w:t>
      </w:r>
      <w:r>
        <w:rPr>
          <w:rFonts w:ascii="Arial" w:hAnsi="Arial" w:cs="Arial"/>
        </w:rPr>
        <w:t> </w:t>
      </w:r>
      <w:r>
        <w:t>&lt;</w:t>
      </w:r>
      <w:r>
        <w:rPr>
          <w:rFonts w:ascii="Arial" w:hAnsi="Arial" w:cs="Arial"/>
        </w:rPr>
        <w:t> </w:t>
      </w:r>
      <w:r>
        <w:t>0.05).</w:t>
      </w:r>
      <w:r w:rsidR="001E1D16">
        <w:t xml:space="preserve"> </w:t>
      </w:r>
      <w:r>
        <w:t>The</w:t>
      </w:r>
      <w:r w:rsidR="001E1D16">
        <w:t xml:space="preserve"> </w:t>
      </w:r>
      <w:r>
        <w:t>peak</w:t>
      </w:r>
      <w:r w:rsidR="001E1D16">
        <w:t xml:space="preserve"> </w:t>
      </w:r>
      <w:r>
        <w:t>corresponds</w:t>
      </w:r>
      <w:r w:rsidR="001E1D16">
        <w:t xml:space="preserve"> </w:t>
      </w:r>
      <w:r>
        <w:t>to</w:t>
      </w:r>
      <w:r w:rsidR="001E1D16">
        <w:t xml:space="preserve"> </w:t>
      </w:r>
      <w:r>
        <w:t>the</w:t>
      </w:r>
      <w:r w:rsidR="001E1D16">
        <w:t xml:space="preserve"> </w:t>
      </w:r>
      <w:r>
        <w:t>transition</w:t>
      </w:r>
      <w:r w:rsidR="001E1D16">
        <w:t xml:space="preserve"> </w:t>
      </w:r>
      <w:r>
        <w:t>from</w:t>
      </w:r>
      <w:r w:rsidR="001E1D16">
        <w:t xml:space="preserve"> </w:t>
      </w:r>
      <w:r>
        <w:t>late</w:t>
      </w:r>
      <w:r>
        <w:rPr>
          <w:rFonts w:ascii="Cambria Math" w:hAnsi="Cambria Math" w:cs="Cambria Math"/>
        </w:rPr>
        <w:t>‑</w:t>
      </w:r>
      <w:r>
        <w:t>exponential</w:t>
      </w:r>
      <w:r w:rsidR="001E1D16">
        <w:t xml:space="preserve"> </w:t>
      </w:r>
      <w:r>
        <w:t>to</w:t>
      </w:r>
      <w:r w:rsidR="001E1D16">
        <w:t xml:space="preserve"> </w:t>
      </w:r>
      <w:r>
        <w:t>early</w:t>
      </w:r>
      <w:r>
        <w:rPr>
          <w:rFonts w:ascii="Cambria Math" w:hAnsi="Cambria Math" w:cs="Cambria Math"/>
        </w:rPr>
        <w:t>‑</w:t>
      </w:r>
      <w:r>
        <w:t>stationary</w:t>
      </w:r>
      <w:r w:rsidR="001E1D16">
        <w:t xml:space="preserve"> </w:t>
      </w:r>
      <w:r>
        <w:t>phase,</w:t>
      </w:r>
      <w:r w:rsidR="001E1D16">
        <w:t xml:space="preserve"> </w:t>
      </w:r>
      <w:r>
        <w:t>where</w:t>
      </w:r>
      <w:r w:rsidR="001E1D16">
        <w:t xml:space="preserve"> </w:t>
      </w:r>
      <w:r>
        <w:t>nutrient</w:t>
      </w:r>
      <w:r w:rsidR="001E1D16">
        <w:t xml:space="preserve"> </w:t>
      </w:r>
      <w:r>
        <w:t>(most</w:t>
      </w:r>
      <w:r w:rsidR="001E1D16">
        <w:t xml:space="preserve"> </w:t>
      </w:r>
      <w:r>
        <w:t>likely</w:t>
      </w:r>
      <w:r w:rsidR="001E1D16">
        <w:t xml:space="preserve"> </w:t>
      </w:r>
      <w:r>
        <w:t>nitrogen)</w:t>
      </w:r>
      <w:r w:rsidR="001E1D16">
        <w:t xml:space="preserve"> </w:t>
      </w:r>
      <w:r>
        <w:t>depletion</w:t>
      </w:r>
      <w:r w:rsidR="001E1D16">
        <w:t xml:space="preserve"> </w:t>
      </w:r>
      <w:r>
        <w:t>triggers</w:t>
      </w:r>
      <w:r w:rsidR="001E1D16">
        <w:t xml:space="preserve"> </w:t>
      </w:r>
      <w:r>
        <w:t>the</w:t>
      </w:r>
      <w:r w:rsidR="001E1D16">
        <w:t xml:space="preserve"> </w:t>
      </w:r>
      <w:proofErr w:type="spellStart"/>
      <w:r>
        <w:t>polymerisation</w:t>
      </w:r>
      <w:proofErr w:type="spellEnd"/>
      <w:r w:rsidR="001E1D16">
        <w:t xml:space="preserve"> </w:t>
      </w:r>
      <w:r>
        <w:t>of</w:t>
      </w:r>
      <w:r w:rsidR="001E1D16">
        <w:t xml:space="preserve"> </w:t>
      </w:r>
      <w:r>
        <w:t>excess</w:t>
      </w:r>
      <w:r w:rsidR="001E1D16">
        <w:t xml:space="preserve"> </w:t>
      </w:r>
      <w:r>
        <w:t>carbon</w:t>
      </w:r>
      <w:r w:rsidR="001E1D16">
        <w:t xml:space="preserve"> </w:t>
      </w:r>
      <w:r>
        <w:t>into</w:t>
      </w:r>
      <w:r w:rsidR="001E1D16">
        <w:t xml:space="preserve"> </w:t>
      </w:r>
      <w:r>
        <w:t>intracellular</w:t>
      </w:r>
      <w:r w:rsidR="001E1D16">
        <w:t xml:space="preserve"> </w:t>
      </w:r>
      <w:r>
        <w:t>granules</w:t>
      </w:r>
      <w:r w:rsidR="001E1D16">
        <w:t xml:space="preserve"> </w:t>
      </w:r>
      <w:r>
        <w:fldChar w:fldCharType="begin" w:fldLock="1"/>
      </w:r>
      <w:r>
        <w:instrText>ADDIN CSL_CITATION {"citationItems":[{"id":"ITEM-1","itemData":{"ISBN":"0000000241601","author":[{"dropping-particle":"","family":"Iftikhar","given":"Noreen","non-dropping-particle":"","parse-names":false,"suffix":""}],"id":"ITEM-1","issued":{"date-parts":[["2024"]]},"page":"1-13","title":"Production of Polyhydroxyalkanoates ( pha ) by bacillus and pseudomonas on Cheap Carbon Substrates","type":"article-journal","volume":"67"},"uris":["http://www.mendeley.com/documents/?uuid=ae28d4ad-cfe9-4c14-848e-33d01d686125"]}],"mendeley":{"formattedCitation":"(Iftikhar, 2024)","plainTextFormattedCitation":"(Iftikhar, 2024)","previouslyFormattedCitation":"(Iftikhar, 2024)"},"properties":{"noteIndex":0},"schema":"https://github.com/citation-style-language/schema/raw/master/csl-citation.json"}</w:instrText>
      </w:r>
      <w:r>
        <w:fldChar w:fldCharType="separate"/>
      </w:r>
      <w:r w:rsidRPr="00EF6FD3">
        <w:rPr>
          <w:noProof/>
        </w:rPr>
        <w:t>(Iftikhar,</w:t>
      </w:r>
      <w:r w:rsidR="001E1D16">
        <w:rPr>
          <w:noProof/>
        </w:rPr>
        <w:t xml:space="preserve"> </w:t>
      </w:r>
      <w:r w:rsidRPr="00EF6FD3">
        <w:rPr>
          <w:noProof/>
        </w:rPr>
        <w:t>2024)</w:t>
      </w:r>
      <w:r>
        <w:fldChar w:fldCharType="end"/>
      </w:r>
      <w:r>
        <w:t>.</w:t>
      </w:r>
      <w:r w:rsidR="001E1D16">
        <w:t xml:space="preserve"> </w:t>
      </w:r>
      <w:r>
        <w:t>The</w:t>
      </w:r>
      <w:r w:rsidR="001E1D16">
        <w:t xml:space="preserve"> </w:t>
      </w:r>
      <w:r>
        <w:t>subsequent</w:t>
      </w:r>
      <w:r w:rsidR="001E1D16">
        <w:t xml:space="preserve"> </w:t>
      </w:r>
      <w:r>
        <w:t>decline</w:t>
      </w:r>
      <w:r w:rsidR="001E1D16">
        <w:t xml:space="preserve"> </w:t>
      </w:r>
      <w:r>
        <w:t>is</w:t>
      </w:r>
      <w:r w:rsidR="001E1D16">
        <w:t xml:space="preserve"> </w:t>
      </w:r>
      <w:r>
        <w:t>due</w:t>
      </w:r>
      <w:r w:rsidR="001E1D16">
        <w:t xml:space="preserve"> </w:t>
      </w:r>
      <w:r>
        <w:t>to</w:t>
      </w:r>
      <w:r w:rsidR="001E1D16">
        <w:t xml:space="preserve"> </w:t>
      </w:r>
      <w:r>
        <w:t>activation</w:t>
      </w:r>
      <w:r w:rsidR="001E1D16">
        <w:t xml:space="preserve"> </w:t>
      </w:r>
      <w:r>
        <w:t>of</w:t>
      </w:r>
      <w:r w:rsidR="001E1D16">
        <w:t xml:space="preserve"> </w:t>
      </w:r>
      <w:r>
        <w:t>intracellular</w:t>
      </w:r>
      <w:r w:rsidR="001E1D16">
        <w:t xml:space="preserve"> </w:t>
      </w:r>
      <w:r>
        <w:t>PHA</w:t>
      </w:r>
      <w:r w:rsidR="001E1D16">
        <w:t xml:space="preserve"> </w:t>
      </w:r>
      <w:r>
        <w:t>depolymerases</w:t>
      </w:r>
      <w:r w:rsidR="001E1D16">
        <w:t xml:space="preserve"> </w:t>
      </w:r>
      <w:r>
        <w:t>when</w:t>
      </w:r>
      <w:r w:rsidR="001E1D16">
        <w:t xml:space="preserve"> </w:t>
      </w:r>
      <w:r>
        <w:t>the</w:t>
      </w:r>
      <w:r w:rsidR="001E1D16">
        <w:t xml:space="preserve"> </w:t>
      </w:r>
      <w:r>
        <w:t>exogenous</w:t>
      </w:r>
      <w:r w:rsidR="001E1D16">
        <w:t xml:space="preserve"> </w:t>
      </w:r>
      <w:r>
        <w:t>carbon</w:t>
      </w:r>
      <w:r w:rsidR="001E1D16">
        <w:t xml:space="preserve"> </w:t>
      </w:r>
      <w:r>
        <w:t>becomes</w:t>
      </w:r>
      <w:r w:rsidR="001E1D16">
        <w:t xml:space="preserve"> </w:t>
      </w:r>
      <w:r>
        <w:t>limiting;</w:t>
      </w:r>
      <w:r w:rsidR="001E1D16">
        <w:t xml:space="preserve"> </w:t>
      </w:r>
      <w:r>
        <w:t>the</w:t>
      </w:r>
      <w:r w:rsidR="001E1D16">
        <w:t xml:space="preserve"> </w:t>
      </w:r>
      <w:r>
        <w:t>bacteria</w:t>
      </w:r>
      <w:r w:rsidR="001E1D16">
        <w:t xml:space="preserve"> </w:t>
      </w:r>
      <w:proofErr w:type="spellStart"/>
      <w:r>
        <w:t>metabolise</w:t>
      </w:r>
      <w:proofErr w:type="spellEnd"/>
      <w:r w:rsidR="001E1D16">
        <w:t xml:space="preserve"> </w:t>
      </w:r>
      <w:r>
        <w:t>the</w:t>
      </w:r>
      <w:r w:rsidR="001E1D16">
        <w:t xml:space="preserve"> </w:t>
      </w:r>
      <w:r>
        <w:t>stored</w:t>
      </w:r>
      <w:r w:rsidR="001E1D16">
        <w:t xml:space="preserve"> </w:t>
      </w:r>
      <w:r>
        <w:t>polymer</w:t>
      </w:r>
      <w:r w:rsidR="001E1D16">
        <w:t xml:space="preserve"> </w:t>
      </w:r>
      <w:r>
        <w:t>for</w:t>
      </w:r>
      <w:r w:rsidR="001E1D16">
        <w:t xml:space="preserve"> </w:t>
      </w:r>
      <w:r>
        <w:t>survival</w:t>
      </w:r>
      <w:r w:rsidR="001E1D16">
        <w:t xml:space="preserve"> </w:t>
      </w:r>
      <w:r>
        <w:fldChar w:fldCharType="begin" w:fldLock="1"/>
      </w:r>
      <w:r>
        <w:instrText>ADDIN CSL_CITATION {"citationItems":[{"id":"ITEM-1","itemData":{"ISSN":"2045-2322","author":[{"dropping-particle":"","family":"Patil","given":"Tejaswini Dhanaji","non-dropping-particle":"","parse-names":false,"suffix":""},{"dropping-particle":"","family":"Ghosh","given":"Saptaneel","non-dropping-particle":"","parse-names":false,"suffix":""},{"dropping-particle":"","family":"Agarwal","given":"Aparna","non-dropping-particle":"","parse-names":false,"suffix":""},{"dropping-particle":"","family":"Patel","given":"Sanjay Kumar Singh","non-dropping-particle":"","parse-names":false,"suffix":""},{"dropping-particle":"","family":"Tripathi","given":"Abhishek Dutt","non-dropping-particle":"","parse-names":false,"suffix":""},{"dropping-particle":"","family":"Mahato","given":"Dipendra Kumar","non-dropping-particle":"","parse-names":false,"suffix":""},{"dropping-particle":"","family":"Kumar","given":"Pradeep","non-dropping-particle":"","parse-names":false,"suffix":""},{"dropping-particle":"","family":"Slama","given":"Petr","non-dropping-particle":"","parse-names":false,"suffix":""},{"dropping-particle":"","family":"Pavlik","given":"Ales","non-dropping-particle":"","parse-names":false,"suffix":""},{"dropping-particle":"","family":"Haque","given":"Shafiul","non-dropping-particle":"","parse-names":false,"suffix":""}],"container-title":"Scientific Reports","id":"ITEM-1","issue":"1","issued":{"date-parts":[["2024"]]},"page":"1620","publisher":"Nature Publishing Group UK London","title":"Production, optimization, scale up and characterization of polyhydoxyalkanoates copolymers utilizing dairy processing waste","type":"article-journal","volume":"14"},"uris":["http://www.mendeley.com/documents/?uuid=9a252d96-3e35-4e1d-aa01-b4c0a3ef326c"]},{"id":"ITEM-2","itemData":{"ISSN":"1664-302X","author":[{"dropping-particle":"","family":"Paloyan","given":"Ani","non-dropping-particle":"","parse-names":false,"suffix":""},{"dropping-particle":"","family":"Tadevosyan","given":"Mane","non-dropping-particle":"","parse-names":false,"suffix":""},{"dropping-particle":"","family":"Ghevondyan","given":"Diana","non-dropping-particle":"","parse-names":false,"suffix":""},{"dropping-particle":"","family":"Khoyetsyan","given":"Lev","non-dropping-particle":"","parse-names":false,"suffix":""},{"dropping-particle":"","family":"Karapetyan","given":"Mariam","non-dropping-particle":"","parse-names":false,"suffix":""},{"dropping-particle":"","family":"Margaryan","given":"Armine","non-dropping-particle":"","parse-names":false,"suffix":""},{"dropping-particle":"","family":"Antranikian","given":"Garabed","non-dropping-particle":"","parse-names":false,"suffix":""},{"dropping-particle":"","family":"Panosyan","given":"Hovik","non-dropping-particle":"","parse-names":false,"suffix":""}],"container-title":"Frontiers in microbiology","id":"ITEM-2","issued":{"date-parts":[["2025"]]},"page":"1542468","publisher":"Frontiers Media SA","title":"Biodegradation of polyhydroxyalkanoates: current state and future prospects","type":"article-journal","volume":"16"},"uris":["http://www.mendeley.com/documents/?uuid=6e652c2e-fdfb-4e01-bf4c-faabd2076766"]}],"mendeley":{"formattedCitation":"(Paloyan et al., 2025; Patil et al., 2024)","plainTextFormattedCitation":"(Paloyan et al., 2025; Patil et al., 2024)","previouslyFormattedCitation":"(Paloyan et al., 2025; Patil et al., 2024)"},"properties":{"noteIndex":0},"schema":"https://github.com/citation-style-language/schema/raw/master/csl-citation.json"}</w:instrText>
      </w:r>
      <w:r>
        <w:fldChar w:fldCharType="separate"/>
      </w:r>
      <w:r w:rsidRPr="00EF6FD3">
        <w:rPr>
          <w:noProof/>
        </w:rPr>
        <w:t>(Paloyan</w:t>
      </w:r>
      <w:r w:rsidR="001E1D16">
        <w:rPr>
          <w:noProof/>
        </w:rPr>
        <w:t xml:space="preserve"> </w:t>
      </w:r>
      <w:r w:rsidRPr="00EF6FD3">
        <w:rPr>
          <w:noProof/>
        </w:rPr>
        <w:t>et</w:t>
      </w:r>
      <w:r w:rsidR="001E1D16">
        <w:rPr>
          <w:noProof/>
        </w:rPr>
        <w:t xml:space="preserve"> </w:t>
      </w:r>
      <w:r w:rsidRPr="00EF6FD3">
        <w:rPr>
          <w:noProof/>
        </w:rPr>
        <w:t>al.,</w:t>
      </w:r>
      <w:r w:rsidR="001E1D16">
        <w:rPr>
          <w:noProof/>
        </w:rPr>
        <w:t xml:space="preserve"> </w:t>
      </w:r>
      <w:r w:rsidRPr="00EF6FD3">
        <w:rPr>
          <w:noProof/>
        </w:rPr>
        <w:t>2025;</w:t>
      </w:r>
      <w:r w:rsidR="001E1D16">
        <w:rPr>
          <w:noProof/>
        </w:rPr>
        <w:t xml:space="preserve"> </w:t>
      </w:r>
      <w:r w:rsidRPr="00EF6FD3">
        <w:rPr>
          <w:noProof/>
        </w:rPr>
        <w:t>Patil</w:t>
      </w:r>
      <w:r w:rsidR="001E1D16">
        <w:rPr>
          <w:noProof/>
        </w:rPr>
        <w:t xml:space="preserve"> </w:t>
      </w:r>
      <w:r w:rsidRPr="00EF6FD3">
        <w:rPr>
          <w:noProof/>
        </w:rPr>
        <w:t>et</w:t>
      </w:r>
      <w:r w:rsidR="001E1D16">
        <w:rPr>
          <w:noProof/>
        </w:rPr>
        <w:t xml:space="preserve"> </w:t>
      </w:r>
      <w:r w:rsidRPr="00EF6FD3">
        <w:rPr>
          <w:noProof/>
        </w:rPr>
        <w:t>al.,</w:t>
      </w:r>
      <w:r w:rsidR="001E1D16">
        <w:rPr>
          <w:noProof/>
        </w:rPr>
        <w:t xml:space="preserve"> </w:t>
      </w:r>
      <w:r w:rsidRPr="00EF6FD3">
        <w:rPr>
          <w:noProof/>
        </w:rPr>
        <w:t>2024)</w:t>
      </w:r>
      <w:r>
        <w:fldChar w:fldCharType="end"/>
      </w:r>
      <w:r>
        <w:t>.</w:t>
      </w:r>
      <w:r w:rsidR="001E1D16">
        <w:t xml:space="preserve"> </w:t>
      </w:r>
      <w:r>
        <w:t>This</w:t>
      </w:r>
      <w:r w:rsidR="001E1D16">
        <w:t xml:space="preserve"> </w:t>
      </w:r>
      <w:r>
        <w:t>findings</w:t>
      </w:r>
      <w:r w:rsidR="001E1D16">
        <w:t xml:space="preserve"> </w:t>
      </w:r>
      <w:r>
        <w:t>with</w:t>
      </w:r>
      <w:r w:rsidR="001E1D16">
        <w:t xml:space="preserve"> </w:t>
      </w:r>
      <w:r>
        <w:fldChar w:fldCharType="begin" w:fldLock="1"/>
      </w:r>
      <w:r>
        <w:instrText>ADDIN CSL_CITATION {"citationItems":[{"id":"ITEM-1","itemData":{"ISSN":"1678-4383","author":[{"dropping-particle":"","family":"Yadav","given":"Jayprakash","non-dropping-particle":"","parse-names":false,"suffix":""},{"dropping-particle":"","family":"Patra","given":"Nivedita","non-dropping-particle":"","parse-names":false,"suffix":""}],"container-title":"Brazilian Journal of Chemical Engineering","id":"ITEM-1","issued":{"date-parts":[["2025"]]},"page":"1-13","publisher":"Springer","title":"Enhanced production of Poly (3-hydroxybutyrate) using fed-batch studies and optimized separation process","type":"article-journal"},"uris":["http://www.mendeley.com/documents/?uuid=36a6b084-467b-4a03-b8f3-8d1c2ca89067"]}],"mendeley":{"formattedCitation":"(Yadav &amp; Patra, 2025)","plainTextFormattedCitation":"(Yadav &amp; Patra, 2025)","previouslyFormattedCitation":"(Yadav &amp; Patra, 2025)"},"properties":{"noteIndex":0},"schema":"https://github.com/citation-style-language/schema/raw/master/csl-citation.json"}</w:instrText>
      </w:r>
      <w:r>
        <w:fldChar w:fldCharType="separate"/>
      </w:r>
      <w:r w:rsidRPr="00EF6FD3">
        <w:rPr>
          <w:noProof/>
        </w:rPr>
        <w:t>(Yadav</w:t>
      </w:r>
      <w:r w:rsidR="001E1D16">
        <w:rPr>
          <w:noProof/>
        </w:rPr>
        <w:t xml:space="preserve"> </w:t>
      </w:r>
      <w:r w:rsidRPr="00EF6FD3">
        <w:rPr>
          <w:noProof/>
        </w:rPr>
        <w:t>&amp;</w:t>
      </w:r>
      <w:r w:rsidR="001E1D16">
        <w:rPr>
          <w:noProof/>
        </w:rPr>
        <w:t xml:space="preserve"> </w:t>
      </w:r>
      <w:r w:rsidRPr="00EF6FD3">
        <w:rPr>
          <w:noProof/>
        </w:rPr>
        <w:t>Patra,</w:t>
      </w:r>
      <w:r w:rsidR="001E1D16">
        <w:rPr>
          <w:noProof/>
        </w:rPr>
        <w:t xml:space="preserve"> </w:t>
      </w:r>
      <w:r w:rsidRPr="00EF6FD3">
        <w:rPr>
          <w:noProof/>
        </w:rPr>
        <w:t>2025)</w:t>
      </w:r>
      <w:r>
        <w:fldChar w:fldCharType="end"/>
      </w:r>
      <w:r>
        <w:t>,</w:t>
      </w:r>
      <w:r w:rsidR="001E1D16">
        <w:t xml:space="preserve"> </w:t>
      </w:r>
      <w:r>
        <w:t>who</w:t>
      </w:r>
      <w:r w:rsidR="001E1D16">
        <w:t xml:space="preserve"> </w:t>
      </w:r>
      <w:r>
        <w:t>reported</w:t>
      </w:r>
      <w:r w:rsidR="001E1D16">
        <w:t xml:space="preserve"> </w:t>
      </w:r>
      <w:r>
        <w:t>optimum</w:t>
      </w:r>
      <w:r w:rsidR="001E1D16">
        <w:t xml:space="preserve"> </w:t>
      </w:r>
      <w:r>
        <w:t>PHB</w:t>
      </w:r>
      <w:r w:rsidR="001E1D16">
        <w:t xml:space="preserve"> </w:t>
      </w:r>
      <w:r>
        <w:t>production</w:t>
      </w:r>
      <w:r w:rsidR="001E1D16">
        <w:t xml:space="preserve"> </w:t>
      </w:r>
      <w:r>
        <w:t>for</w:t>
      </w:r>
      <w:r w:rsidR="001E1D16">
        <w:t xml:space="preserve"> </w:t>
      </w:r>
      <w:r>
        <w:t>a</w:t>
      </w:r>
      <w:r w:rsidR="001E1D16">
        <w:t xml:space="preserve"> </w:t>
      </w:r>
      <w:r>
        <w:t>Bacillus</w:t>
      </w:r>
      <w:r w:rsidR="001E1D16">
        <w:t xml:space="preserve"> </w:t>
      </w:r>
      <w:r>
        <w:t>species</w:t>
      </w:r>
      <w:r w:rsidR="001E1D16">
        <w:t xml:space="preserve"> </w:t>
      </w:r>
      <w:r>
        <w:t>at</w:t>
      </w:r>
      <w:r w:rsidR="001E1D16">
        <w:t xml:space="preserve"> </w:t>
      </w:r>
      <w:r>
        <w:t>72</w:t>
      </w:r>
      <w:r>
        <w:rPr>
          <w:rFonts w:ascii="Arial" w:hAnsi="Arial" w:cs="Arial"/>
        </w:rPr>
        <w:t> </w:t>
      </w:r>
      <w:r>
        <w:t>h</w:t>
      </w:r>
      <w:r w:rsidR="001E1D16">
        <w:t xml:space="preserve"> </w:t>
      </w:r>
      <w:r>
        <w:t>with</w:t>
      </w:r>
      <w:r w:rsidR="001E1D16">
        <w:t xml:space="preserve"> </w:t>
      </w:r>
      <w:r>
        <w:t>a</w:t>
      </w:r>
      <w:r w:rsidR="001E1D16">
        <w:t xml:space="preserve"> </w:t>
      </w:r>
      <w:r>
        <w:t>decline</w:t>
      </w:r>
      <w:r w:rsidR="001E1D16">
        <w:t xml:space="preserve"> </w:t>
      </w:r>
      <w:r>
        <w:t>thereafter.</w:t>
      </w:r>
      <w:r w:rsidR="001E1D16">
        <w:t xml:space="preserve"> </w:t>
      </w:r>
      <w:r>
        <w:t>Thus,</w:t>
      </w:r>
      <w:r w:rsidR="001E1D16">
        <w:t xml:space="preserve"> </w:t>
      </w:r>
      <w:r>
        <w:t>harvest</w:t>
      </w:r>
      <w:r w:rsidR="001E1D16">
        <w:t xml:space="preserve"> </w:t>
      </w:r>
      <w:r>
        <w:t>timing</w:t>
      </w:r>
      <w:r w:rsidR="001E1D16">
        <w:t xml:space="preserve"> </w:t>
      </w:r>
      <w:r>
        <w:t>is</w:t>
      </w:r>
      <w:r w:rsidR="001E1D16">
        <w:t xml:space="preserve"> </w:t>
      </w:r>
      <w:r>
        <w:t>critical</w:t>
      </w:r>
      <w:r w:rsidR="001E1D16">
        <w:t xml:space="preserve"> </w:t>
      </w:r>
      <w:r>
        <w:rPr>
          <w:rFonts w:ascii="Aptos" w:hAnsi="Aptos" w:cs="Aptos"/>
        </w:rPr>
        <w:t>–</w:t>
      </w:r>
      <w:r w:rsidR="001E1D16">
        <w:t xml:space="preserve"> </w:t>
      </w:r>
      <w:r>
        <w:t>extending</w:t>
      </w:r>
      <w:r w:rsidR="001E1D16">
        <w:t xml:space="preserve"> </w:t>
      </w:r>
      <w:r>
        <w:t>fermentation</w:t>
      </w:r>
      <w:r w:rsidR="001E1D16">
        <w:t xml:space="preserve"> </w:t>
      </w:r>
      <w:r>
        <w:t>beyond</w:t>
      </w:r>
      <w:r w:rsidR="001E1D16">
        <w:t xml:space="preserve"> </w:t>
      </w:r>
      <w:r>
        <w:t>72</w:t>
      </w:r>
      <w:r>
        <w:rPr>
          <w:rFonts w:ascii="Arial" w:hAnsi="Arial" w:cs="Arial"/>
        </w:rPr>
        <w:t> </w:t>
      </w:r>
      <w:r>
        <w:t>h</w:t>
      </w:r>
      <w:r w:rsidR="001E1D16">
        <w:t xml:space="preserve"> </w:t>
      </w:r>
      <w:r>
        <w:t>leads</w:t>
      </w:r>
      <w:r w:rsidR="001E1D16">
        <w:t xml:space="preserve"> </w:t>
      </w:r>
      <w:r>
        <w:t>to</w:t>
      </w:r>
      <w:r w:rsidR="001E1D16">
        <w:t xml:space="preserve"> </w:t>
      </w:r>
      <w:r>
        <w:t>net</w:t>
      </w:r>
      <w:r w:rsidR="001E1D16">
        <w:t xml:space="preserve"> </w:t>
      </w:r>
      <w:r>
        <w:t>product</w:t>
      </w:r>
      <w:r w:rsidR="001E1D16">
        <w:t xml:space="preserve"> </w:t>
      </w:r>
      <w:r>
        <w:t>loss.</w:t>
      </w:r>
    </w:p>
    <w:p w14:paraId="69F98915" w14:textId="593BA342" w:rsidR="00BA211C" w:rsidRDefault="00BA211C" w:rsidP="00333FC8">
      <w:pPr>
        <w:spacing w:before="80"/>
        <w:jc w:val="both"/>
      </w:pPr>
      <w:r>
        <w:t>Environmental</w:t>
      </w:r>
      <w:r w:rsidR="001E1D16">
        <w:t xml:space="preserve"> </w:t>
      </w:r>
      <w:r>
        <w:t>and</w:t>
      </w:r>
      <w:r w:rsidR="001E1D16">
        <w:t xml:space="preserve"> </w:t>
      </w:r>
      <w:r>
        <w:t>nutritional</w:t>
      </w:r>
      <w:r w:rsidR="001E1D16">
        <w:t xml:space="preserve"> </w:t>
      </w:r>
      <w:r>
        <w:t>factors</w:t>
      </w:r>
      <w:r w:rsidR="001E1D16">
        <w:t xml:space="preserve"> </w:t>
      </w:r>
      <w:r>
        <w:t>strongly</w:t>
      </w:r>
      <w:r w:rsidR="001E1D16">
        <w:t xml:space="preserve"> </w:t>
      </w:r>
      <w:r>
        <w:t>influenced</w:t>
      </w:r>
      <w:r w:rsidR="001E1D16">
        <w:t xml:space="preserve"> </w:t>
      </w:r>
      <w:r>
        <w:t>PHBV</w:t>
      </w:r>
      <w:r w:rsidR="001E1D16">
        <w:t xml:space="preserve"> </w:t>
      </w:r>
      <w:r>
        <w:t>yield.</w:t>
      </w:r>
      <w:r w:rsidR="001E1D16">
        <w:t xml:space="preserve"> </w:t>
      </w:r>
      <w:r>
        <w:t>The</w:t>
      </w:r>
      <w:r w:rsidR="001E1D16">
        <w:t xml:space="preserve"> </w:t>
      </w:r>
      <w:r>
        <w:t>optimum</w:t>
      </w:r>
      <w:r w:rsidR="001E1D16">
        <w:t xml:space="preserve"> </w:t>
      </w:r>
      <w:r>
        <w:t>pH</w:t>
      </w:r>
      <w:r w:rsidR="001E1D16">
        <w:t xml:space="preserve"> </w:t>
      </w:r>
      <w:r>
        <w:t>was</w:t>
      </w:r>
      <w:r w:rsidR="001E1D16">
        <w:t xml:space="preserve"> </w:t>
      </w:r>
      <w:r>
        <w:t>7.0</w:t>
      </w:r>
      <w:r w:rsidR="001E1D16">
        <w:t xml:space="preserve"> </w:t>
      </w:r>
      <w:r>
        <w:t>(yield</w:t>
      </w:r>
      <w:r w:rsidR="001E1D16">
        <w:t xml:space="preserve"> </w:t>
      </w:r>
      <w:r>
        <w:t>360</w:t>
      </w:r>
      <w:r>
        <w:rPr>
          <w:rFonts w:ascii="Arial" w:hAnsi="Arial" w:cs="Arial"/>
        </w:rPr>
        <w:t> </w:t>
      </w:r>
      <w:r>
        <w:t>mg/L);</w:t>
      </w:r>
      <w:r w:rsidR="001E1D16">
        <w:t xml:space="preserve"> </w:t>
      </w:r>
      <w:r>
        <w:t>yields</w:t>
      </w:r>
      <w:r w:rsidR="001E1D16">
        <w:t xml:space="preserve"> </w:t>
      </w:r>
      <w:r>
        <w:t>decreased</w:t>
      </w:r>
      <w:r w:rsidR="001E1D16">
        <w:t xml:space="preserve"> </w:t>
      </w:r>
      <w:r>
        <w:t>under</w:t>
      </w:r>
      <w:r w:rsidR="001E1D16">
        <w:t xml:space="preserve"> </w:t>
      </w:r>
      <w:r>
        <w:t>acidic</w:t>
      </w:r>
      <w:r w:rsidR="001E1D16">
        <w:t xml:space="preserve"> </w:t>
      </w:r>
      <w:r>
        <w:t>or</w:t>
      </w:r>
      <w:r w:rsidR="001E1D16">
        <w:t xml:space="preserve"> </w:t>
      </w:r>
      <w:r>
        <w:t>alkaline</w:t>
      </w:r>
      <w:r w:rsidR="001E1D16">
        <w:t xml:space="preserve"> </w:t>
      </w:r>
      <w:r>
        <w:t>conditions,</w:t>
      </w:r>
      <w:r w:rsidR="001E1D16">
        <w:t xml:space="preserve"> </w:t>
      </w:r>
      <w:r>
        <w:t>likely</w:t>
      </w:r>
      <w:r w:rsidR="001E1D16">
        <w:t xml:space="preserve"> </w:t>
      </w:r>
      <w:r>
        <w:t>because</w:t>
      </w:r>
      <w:r w:rsidR="001E1D16">
        <w:t xml:space="preserve"> </w:t>
      </w:r>
      <w:r>
        <w:t>pH</w:t>
      </w:r>
      <w:r w:rsidR="001E1D16">
        <w:t xml:space="preserve"> </w:t>
      </w:r>
      <w:r>
        <w:t>affects</w:t>
      </w:r>
      <w:r w:rsidR="001E1D16">
        <w:t xml:space="preserve"> </w:t>
      </w:r>
      <w:r>
        <w:t>the</w:t>
      </w:r>
      <w:r w:rsidR="001E1D16">
        <w:t xml:space="preserve"> </w:t>
      </w:r>
      <w:r>
        <w:t>activity</w:t>
      </w:r>
      <w:r w:rsidR="001E1D16">
        <w:t xml:space="preserve"> </w:t>
      </w:r>
      <w:r>
        <w:t>and</w:t>
      </w:r>
      <w:r w:rsidR="001E1D16">
        <w:t xml:space="preserve"> </w:t>
      </w:r>
      <w:r>
        <w:t>structural</w:t>
      </w:r>
      <w:r w:rsidR="001E1D16">
        <w:t xml:space="preserve"> </w:t>
      </w:r>
      <w:r>
        <w:t>integrity</w:t>
      </w:r>
      <w:r w:rsidR="001E1D16">
        <w:t xml:space="preserve"> </w:t>
      </w:r>
      <w:r>
        <w:t>of</w:t>
      </w:r>
      <w:r w:rsidR="001E1D16">
        <w:t xml:space="preserve"> </w:t>
      </w:r>
      <w:r>
        <w:t>PHA</w:t>
      </w:r>
      <w:r w:rsidR="001E1D16">
        <w:t xml:space="preserve"> </w:t>
      </w:r>
      <w:r>
        <w:t>synthase</w:t>
      </w:r>
      <w:r w:rsidR="001E1D16">
        <w:t xml:space="preserve"> </w:t>
      </w:r>
      <w:r>
        <w:fldChar w:fldCharType="begin" w:fldLock="1"/>
      </w:r>
      <w:r w:rsidR="001E1D16">
        <w:instrText>ADDIN CSL_CITATION {"citationItems":[{"id":"ITEM-1","itemData":{"ISSN":"0960-8524","author":[{"dropping-particle":"","family":"Reddy","given":"C S K","non-dropping-particle":"","parse-names":false,"suffix":""},{"dropping-particle":"","family":"Ghai","given":"Rashmi","non-dropping-particle":"","parse-names":false,"suffix":""},{"dropping-particle":"","family":"Kalia","given":"V_C","non-dropping-particle":"","parse-names":false,"suffix":""}],"container-title":"Bioresource technology","id":"ITEM-1","issue":"2","issued":{"date-parts":[["2003"]]},"page":"137-146","publisher":"Elsevier","title":"Polyhydroxyalkanoates: an overview","type":"article-journal","volume":"87"},"uris":["http://www.mendeley.com/documents/?uuid=f144f310-1a60-4444-a42b-538d5299c362"]}],"mendeley":{"formattedCitation":"(C. S. K. Reddy et al., 2003)","plainTextFormattedCitation":"(C. S. K. Reddy et al., 2003)","previouslyFormattedCitation":"(Reddy et al., 2003)"},"properties":{"noteIndex":0},"schema":"https://github.com/citation-style-language/schema/raw/master/csl-citation.json"}</w:instrText>
      </w:r>
      <w:r>
        <w:fldChar w:fldCharType="separate"/>
      </w:r>
      <w:r w:rsidR="001E1D16" w:rsidRPr="001E1D16">
        <w:rPr>
          <w:noProof/>
        </w:rPr>
        <w:t>(C. S. K. Reddy et al., 2003)</w:t>
      </w:r>
      <w:r>
        <w:fldChar w:fldCharType="end"/>
      </w:r>
      <w:r>
        <w:t>.</w:t>
      </w:r>
      <w:r w:rsidR="001E1D16">
        <w:t xml:space="preserve"> </w:t>
      </w:r>
      <w:r>
        <w:t>The</w:t>
      </w:r>
      <w:r w:rsidR="001E1D16">
        <w:t xml:space="preserve"> </w:t>
      </w:r>
      <w:r>
        <w:t>isolate</w:t>
      </w:r>
      <w:r w:rsidR="001E1D16">
        <w:t xml:space="preserve"> </w:t>
      </w:r>
      <w:r>
        <w:t>exhibited</w:t>
      </w:r>
      <w:r w:rsidR="001E1D16">
        <w:t xml:space="preserve"> </w:t>
      </w:r>
      <w:r>
        <w:t>a</w:t>
      </w:r>
      <w:r w:rsidR="001E1D16">
        <w:t xml:space="preserve"> </w:t>
      </w:r>
      <w:r>
        <w:t>mesophilic</w:t>
      </w:r>
      <w:r w:rsidR="001E1D16">
        <w:t xml:space="preserve"> </w:t>
      </w:r>
      <w:r>
        <w:t>preference</w:t>
      </w:r>
      <w:r w:rsidR="001E1D16">
        <w:t xml:space="preserve"> </w:t>
      </w:r>
      <w:r>
        <w:t>with</w:t>
      </w:r>
      <w:r w:rsidR="001E1D16">
        <w:t xml:space="preserve"> </w:t>
      </w:r>
      <w:r>
        <w:t>an</w:t>
      </w:r>
      <w:r w:rsidR="001E1D16">
        <w:t xml:space="preserve"> </w:t>
      </w:r>
      <w:r>
        <w:t>optimum</w:t>
      </w:r>
      <w:r w:rsidR="001E1D16">
        <w:t xml:space="preserve"> </w:t>
      </w:r>
      <w:r>
        <w:t>temperature</w:t>
      </w:r>
      <w:r w:rsidR="001E1D16">
        <w:t xml:space="preserve"> </w:t>
      </w:r>
      <w:r>
        <w:t>of</w:t>
      </w:r>
      <w:r w:rsidR="001E1D16">
        <w:t xml:space="preserve"> </w:t>
      </w:r>
      <w:r>
        <w:t>35</w:t>
      </w:r>
      <w:r>
        <w:rPr>
          <w:rFonts w:ascii="Arial" w:hAnsi="Arial" w:cs="Arial"/>
        </w:rPr>
        <w:t> </w:t>
      </w:r>
      <w:r>
        <w:rPr>
          <w:rFonts w:ascii="Aptos" w:hAnsi="Aptos" w:cs="Aptos"/>
        </w:rPr>
        <w:t>°</w:t>
      </w:r>
      <w:r>
        <w:t>C</w:t>
      </w:r>
      <w:r w:rsidR="001E1D16">
        <w:t xml:space="preserve"> </w:t>
      </w:r>
      <w:r>
        <w:t>(yield</w:t>
      </w:r>
      <w:r w:rsidR="001E1D16">
        <w:t xml:space="preserve"> </w:t>
      </w:r>
      <w:r>
        <w:t>576</w:t>
      </w:r>
      <w:r>
        <w:rPr>
          <w:rFonts w:ascii="Arial" w:hAnsi="Arial" w:cs="Arial"/>
        </w:rPr>
        <w:t> </w:t>
      </w:r>
      <w:r>
        <w:t>mg/L),</w:t>
      </w:r>
      <w:r w:rsidR="001E1D16">
        <w:t xml:space="preserve"> </w:t>
      </w:r>
      <w:r>
        <w:t>dropping</w:t>
      </w:r>
      <w:r w:rsidR="001E1D16">
        <w:t xml:space="preserve"> </w:t>
      </w:r>
      <w:r>
        <w:t>sharply</w:t>
      </w:r>
      <w:r w:rsidR="001E1D16">
        <w:t xml:space="preserve"> </w:t>
      </w:r>
      <w:r>
        <w:t>to</w:t>
      </w:r>
      <w:r w:rsidR="001E1D16">
        <w:t xml:space="preserve"> </w:t>
      </w:r>
      <w:r>
        <w:t>168</w:t>
      </w:r>
      <w:r>
        <w:rPr>
          <w:rFonts w:ascii="Arial" w:hAnsi="Arial" w:cs="Arial"/>
        </w:rPr>
        <w:t> </w:t>
      </w:r>
      <w:r>
        <w:t>mg/L</w:t>
      </w:r>
      <w:r w:rsidR="001E1D16">
        <w:t xml:space="preserve"> </w:t>
      </w:r>
      <w:r>
        <w:t>at</w:t>
      </w:r>
      <w:r w:rsidR="001E1D16">
        <w:t xml:space="preserve"> </w:t>
      </w:r>
      <w:r>
        <w:t>45</w:t>
      </w:r>
      <w:r>
        <w:rPr>
          <w:rFonts w:ascii="Arial" w:hAnsi="Arial" w:cs="Arial"/>
        </w:rPr>
        <w:t> </w:t>
      </w:r>
      <w:r>
        <w:rPr>
          <w:rFonts w:ascii="Aptos" w:hAnsi="Aptos" w:cs="Aptos"/>
        </w:rPr>
        <w:t>°</w:t>
      </w:r>
      <w:r>
        <w:t>C.</w:t>
      </w:r>
      <w:r w:rsidR="001E1D16">
        <w:t xml:space="preserve"> </w:t>
      </w:r>
      <w:r>
        <w:t>This</w:t>
      </w:r>
      <w:r w:rsidR="001E1D16">
        <w:t xml:space="preserve"> </w:t>
      </w:r>
      <w:r>
        <w:t>decline</w:t>
      </w:r>
      <w:r w:rsidR="001E1D16">
        <w:t xml:space="preserve"> </w:t>
      </w:r>
      <w:r>
        <w:t>can</w:t>
      </w:r>
      <w:r w:rsidR="001E1D16">
        <w:t xml:space="preserve"> </w:t>
      </w:r>
      <w:r>
        <w:t>be</w:t>
      </w:r>
      <w:r w:rsidR="001E1D16">
        <w:t xml:space="preserve"> </w:t>
      </w:r>
      <w:r>
        <w:t>explained</w:t>
      </w:r>
      <w:r w:rsidR="001E1D16">
        <w:t xml:space="preserve"> </w:t>
      </w:r>
      <w:r>
        <w:t>by</w:t>
      </w:r>
      <w:r w:rsidR="001E1D16">
        <w:t xml:space="preserve"> </w:t>
      </w:r>
      <w:r>
        <w:t>thermal</w:t>
      </w:r>
      <w:r w:rsidR="001E1D16">
        <w:t xml:space="preserve"> </w:t>
      </w:r>
      <w:r>
        <w:t>stress</w:t>
      </w:r>
      <w:r w:rsidR="001E1D16">
        <w:t xml:space="preserve"> </w:t>
      </w:r>
      <w:r>
        <w:t>redirecting</w:t>
      </w:r>
      <w:r w:rsidR="001E1D16">
        <w:t xml:space="preserve"> </w:t>
      </w:r>
      <w:r>
        <w:t>acetyl</w:t>
      </w:r>
      <w:r>
        <w:rPr>
          <w:rFonts w:ascii="Cambria Math" w:hAnsi="Cambria Math" w:cs="Cambria Math"/>
        </w:rPr>
        <w:t>‑</w:t>
      </w:r>
      <w:r>
        <w:t>CoA</w:t>
      </w:r>
      <w:r w:rsidR="001E1D16">
        <w:t xml:space="preserve"> </w:t>
      </w:r>
      <w:r>
        <w:t>from</w:t>
      </w:r>
      <w:r w:rsidR="001E1D16">
        <w:t xml:space="preserve"> </w:t>
      </w:r>
      <w:r>
        <w:t>polymer</w:t>
      </w:r>
      <w:r w:rsidR="001E1D16">
        <w:t xml:space="preserve"> </w:t>
      </w:r>
      <w:r>
        <w:t>synthesis</w:t>
      </w:r>
      <w:r w:rsidR="001E1D16">
        <w:t xml:space="preserve"> </w:t>
      </w:r>
      <w:r>
        <w:t>into</w:t>
      </w:r>
      <w:r w:rsidR="001E1D16">
        <w:t xml:space="preserve"> </w:t>
      </w:r>
      <w:r>
        <w:t>the</w:t>
      </w:r>
      <w:r w:rsidR="001E1D16">
        <w:t xml:space="preserve"> </w:t>
      </w:r>
      <w:r>
        <w:t>TCA</w:t>
      </w:r>
      <w:r w:rsidR="001E1D16">
        <w:t xml:space="preserve"> </w:t>
      </w:r>
      <w:r>
        <w:t>cycle</w:t>
      </w:r>
      <w:r w:rsidR="001E1D16">
        <w:t xml:space="preserve"> </w:t>
      </w:r>
      <w:r>
        <w:t>to</w:t>
      </w:r>
      <w:r w:rsidR="001E1D16">
        <w:t xml:space="preserve"> </w:t>
      </w:r>
      <w:r>
        <w:t>meet</w:t>
      </w:r>
      <w:r w:rsidR="001E1D16">
        <w:t xml:space="preserve"> </w:t>
      </w:r>
      <w:r>
        <w:t>maintenance</w:t>
      </w:r>
      <w:r w:rsidR="001E1D16">
        <w:t xml:space="preserve"> </w:t>
      </w:r>
      <w:r>
        <w:t>demands</w:t>
      </w:r>
      <w:r w:rsidR="001E1D16">
        <w:t xml:space="preserve"> </w:t>
      </w:r>
      <w:r>
        <w:fldChar w:fldCharType="begin" w:fldLock="1"/>
      </w:r>
      <w:r w:rsidR="001E1D16">
        <w:instrText>ADDIN CSL_CITATION {"citationItems":[{"id":"ITEM-1","itemData":{"ISSN":"2227-9717","author":[{"dropping-particle":"","family":"Khamkong","given":"Thitichaya","non-dropping-particle":"","parse-names":false,"suffix":""},{"dropping-particle":"","family":"Penkhrue","given":"Watsana","non-dropping-particle":"","parse-names":false,"suffix":""},{"dropping-particle":"","family":"Lumyong","given":"Saisamorn","non-dropping-particle":"","parse-names":false,"suffix":""}],"container-title":"Processes","id":"ITEM-1","issue":"8","issued":{"date-parts":[["2022"]]},"page":"1632","publisher":"MDPI","title":"Optimization of production of polyhydroxyalkanoates (PHAs) from newly isolated Ensifer sp. strain HD34 by response surface methodology","type":"article-journal","volume":"10"},"uris":["http://www.mendeley.com/documents/?uuid=b15cbdf1-b310-45d4-9fdd-f4e9bb9d19ee"]}],"mendeley":{"formattedCitation":"(T. Khamkong et al., 2022)","plainTextFormattedCitation":"(T. Khamkong et al., 2022)","previouslyFormattedCitation":"(Khamkong et al., 2022)"},"properties":{"noteIndex":0},"schema":"https://github.com/citation-style-language/schema/raw/master/csl-citation.json"}</w:instrText>
      </w:r>
      <w:r>
        <w:fldChar w:fldCharType="separate"/>
      </w:r>
      <w:r w:rsidR="001E1D16" w:rsidRPr="001E1D16">
        <w:rPr>
          <w:noProof/>
        </w:rPr>
        <w:t>(T. Khamkong et al., 2022)</w:t>
      </w:r>
      <w:r>
        <w:fldChar w:fldCharType="end"/>
      </w:r>
      <w:r>
        <w:t>,</w:t>
      </w:r>
      <w:r w:rsidR="001E1D16">
        <w:t xml:space="preserve"> </w:t>
      </w:r>
      <w:r>
        <w:t>and</w:t>
      </w:r>
      <w:r w:rsidR="001E1D16">
        <w:t xml:space="preserve"> </w:t>
      </w:r>
      <w:r>
        <w:t>by</w:t>
      </w:r>
      <w:r w:rsidR="001E1D16">
        <w:t xml:space="preserve"> </w:t>
      </w:r>
      <w:r>
        <w:t>high</w:t>
      </w:r>
      <w:r w:rsidR="001E1D16">
        <w:t xml:space="preserve"> </w:t>
      </w:r>
      <w:r>
        <w:t>temperatures</w:t>
      </w:r>
      <w:r w:rsidR="001E1D16">
        <w:t xml:space="preserve"> </w:t>
      </w:r>
      <w:r>
        <w:t>disrupting</w:t>
      </w:r>
      <w:r w:rsidR="001E1D16">
        <w:t xml:space="preserve"> </w:t>
      </w:r>
      <w:r>
        <w:t>the</w:t>
      </w:r>
      <w:r w:rsidR="001E1D16">
        <w:t xml:space="preserve"> </w:t>
      </w:r>
      <w:r>
        <w:t>cell</w:t>
      </w:r>
      <w:r w:rsidR="001E1D16">
        <w:t xml:space="preserve"> </w:t>
      </w:r>
      <w:r>
        <w:t>membrane,</w:t>
      </w:r>
      <w:r w:rsidR="001E1D16">
        <w:t xml:space="preserve"> </w:t>
      </w:r>
      <w:r>
        <w:t>leading</w:t>
      </w:r>
      <w:r w:rsidR="001E1D16">
        <w:t xml:space="preserve"> </w:t>
      </w:r>
      <w:r>
        <w:t>to</w:t>
      </w:r>
      <w:r w:rsidR="001E1D16">
        <w:t xml:space="preserve"> </w:t>
      </w:r>
      <w:r>
        <w:t>leakage</w:t>
      </w:r>
      <w:r w:rsidR="001E1D16">
        <w:t xml:space="preserve"> </w:t>
      </w:r>
      <w:r>
        <w:t>of</w:t>
      </w:r>
      <w:r w:rsidR="001E1D16">
        <w:t xml:space="preserve"> </w:t>
      </w:r>
      <w:r>
        <w:t>cellular</w:t>
      </w:r>
      <w:r w:rsidR="001E1D16">
        <w:t xml:space="preserve"> </w:t>
      </w:r>
      <w:r>
        <w:t>contents.</w:t>
      </w:r>
    </w:p>
    <w:p w14:paraId="250CDA33" w14:textId="35058781" w:rsidR="00BA211C" w:rsidRDefault="00BA211C" w:rsidP="00333FC8">
      <w:pPr>
        <w:spacing w:before="80"/>
        <w:jc w:val="both"/>
      </w:pPr>
      <w:r>
        <w:t>Substrate</w:t>
      </w:r>
      <w:r w:rsidR="001E1D16">
        <w:t xml:space="preserve"> </w:t>
      </w:r>
      <w:r>
        <w:t>concentration</w:t>
      </w:r>
      <w:r w:rsidR="001E1D16">
        <w:t xml:space="preserve"> </w:t>
      </w:r>
      <w:r>
        <w:t>showed</w:t>
      </w:r>
      <w:r w:rsidR="001E1D16">
        <w:t xml:space="preserve"> </w:t>
      </w:r>
      <w:r>
        <w:t>a</w:t>
      </w:r>
      <w:r w:rsidR="001E1D16">
        <w:t xml:space="preserve"> </w:t>
      </w:r>
      <w:r>
        <w:t>non</w:t>
      </w:r>
      <w:r>
        <w:rPr>
          <w:rFonts w:ascii="Cambria Math" w:hAnsi="Cambria Math" w:cs="Cambria Math"/>
        </w:rPr>
        <w:t>‑</w:t>
      </w:r>
      <w:r>
        <w:t>linear</w:t>
      </w:r>
      <w:r w:rsidR="001E1D16">
        <w:t xml:space="preserve"> </w:t>
      </w:r>
      <w:r>
        <w:t>effect:</w:t>
      </w:r>
      <w:r w:rsidR="001E1D16">
        <w:t xml:space="preserve"> </w:t>
      </w:r>
      <w:r>
        <w:t>PHBV</w:t>
      </w:r>
      <w:r w:rsidR="001E1D16">
        <w:t xml:space="preserve"> </w:t>
      </w:r>
      <w:r>
        <w:t>production</w:t>
      </w:r>
      <w:r w:rsidR="001E1D16">
        <w:t xml:space="preserve"> </w:t>
      </w:r>
      <w:r>
        <w:t>increased</w:t>
      </w:r>
      <w:r w:rsidR="001E1D16">
        <w:t xml:space="preserve"> </w:t>
      </w:r>
      <w:r>
        <w:t>up</w:t>
      </w:r>
      <w:r w:rsidR="001E1D16">
        <w:t xml:space="preserve"> </w:t>
      </w:r>
      <w:r>
        <w:t>to</w:t>
      </w:r>
      <w:r w:rsidR="001E1D16">
        <w:t xml:space="preserve"> </w:t>
      </w:r>
      <w:r>
        <w:t>3</w:t>
      </w:r>
      <w:r>
        <w:rPr>
          <w:rFonts w:ascii="Arial" w:hAnsi="Arial" w:cs="Arial"/>
        </w:rPr>
        <w:t> </w:t>
      </w:r>
      <w:r>
        <w:t>g/L</w:t>
      </w:r>
      <w:r w:rsidR="001E1D16">
        <w:t xml:space="preserve"> </w:t>
      </w:r>
      <w:r>
        <w:t>wheat</w:t>
      </w:r>
      <w:r w:rsidR="001E1D16">
        <w:t xml:space="preserve"> </w:t>
      </w:r>
      <w:r>
        <w:t>bran</w:t>
      </w:r>
      <w:r w:rsidR="001E1D16">
        <w:t xml:space="preserve"> </w:t>
      </w:r>
      <w:r>
        <w:t>(320</w:t>
      </w:r>
      <w:r>
        <w:rPr>
          <w:rFonts w:ascii="Arial" w:hAnsi="Arial" w:cs="Arial"/>
        </w:rPr>
        <w:t> </w:t>
      </w:r>
      <w:r>
        <w:t>mg/L)</w:t>
      </w:r>
      <w:r w:rsidR="001E1D16">
        <w:t xml:space="preserve"> </w:t>
      </w:r>
      <w:r>
        <w:t>but</w:t>
      </w:r>
      <w:r w:rsidR="001E1D16">
        <w:t xml:space="preserve"> </w:t>
      </w:r>
      <w:r>
        <w:t>decreased</w:t>
      </w:r>
      <w:r w:rsidR="001E1D16">
        <w:t xml:space="preserve"> </w:t>
      </w:r>
      <w:r>
        <w:t>at</w:t>
      </w:r>
      <w:r w:rsidR="001E1D16">
        <w:t xml:space="preserve"> </w:t>
      </w:r>
      <w:r>
        <w:t>5</w:t>
      </w:r>
      <w:r>
        <w:rPr>
          <w:rFonts w:ascii="Arial" w:hAnsi="Arial" w:cs="Arial"/>
        </w:rPr>
        <w:t> </w:t>
      </w:r>
      <w:r>
        <w:t>g/L,</w:t>
      </w:r>
      <w:r w:rsidR="001E1D16">
        <w:t xml:space="preserve"> </w:t>
      </w:r>
      <w:r>
        <w:t>indicating</w:t>
      </w:r>
      <w:r w:rsidR="001E1D16">
        <w:t xml:space="preserve"> </w:t>
      </w:r>
      <w:r>
        <w:t>substrate</w:t>
      </w:r>
      <w:r w:rsidR="001E1D16">
        <w:t xml:space="preserve"> </w:t>
      </w:r>
      <w:r>
        <w:t>inhibition.</w:t>
      </w:r>
      <w:r w:rsidR="001E1D16">
        <w:t xml:space="preserve"> </w:t>
      </w:r>
      <w:r>
        <w:t>This</w:t>
      </w:r>
      <w:r w:rsidR="001E1D16">
        <w:t xml:space="preserve"> </w:t>
      </w:r>
      <w:r>
        <w:t>is</w:t>
      </w:r>
      <w:r w:rsidR="001E1D16">
        <w:t xml:space="preserve"> </w:t>
      </w:r>
      <w:r>
        <w:t>likely</w:t>
      </w:r>
      <w:r w:rsidR="001E1D16">
        <w:t xml:space="preserve"> </w:t>
      </w:r>
      <w:r>
        <w:t>due</w:t>
      </w:r>
      <w:r w:rsidR="001E1D16">
        <w:t xml:space="preserve"> </w:t>
      </w:r>
      <w:r>
        <w:t>to</w:t>
      </w:r>
      <w:r w:rsidR="001E1D16">
        <w:t xml:space="preserve"> </w:t>
      </w:r>
      <w:r>
        <w:t>osmotic</w:t>
      </w:r>
      <w:r w:rsidR="001E1D16">
        <w:t xml:space="preserve"> </w:t>
      </w:r>
      <w:r>
        <w:t>stress</w:t>
      </w:r>
      <w:r w:rsidR="001E1D16">
        <w:t xml:space="preserve"> </w:t>
      </w:r>
      <w:r>
        <w:t>or</w:t>
      </w:r>
      <w:r w:rsidR="001E1D16">
        <w:t xml:space="preserve"> </w:t>
      </w:r>
      <w:r>
        <w:t>accumulation</w:t>
      </w:r>
      <w:r w:rsidR="001E1D16">
        <w:t xml:space="preserve"> </w:t>
      </w:r>
      <w:r>
        <w:t>of</w:t>
      </w:r>
      <w:r w:rsidR="001E1D16">
        <w:t xml:space="preserve"> </w:t>
      </w:r>
      <w:r>
        <w:t>inhibitory</w:t>
      </w:r>
      <w:r w:rsidR="001E1D16">
        <w:t xml:space="preserve"> </w:t>
      </w:r>
      <w:r>
        <w:t>compounds</w:t>
      </w:r>
      <w:r w:rsidR="001E1D16">
        <w:t xml:space="preserve"> </w:t>
      </w:r>
      <w:r>
        <w:t>(e.g.,</w:t>
      </w:r>
      <w:r w:rsidR="001E1D16">
        <w:t xml:space="preserve"> </w:t>
      </w:r>
      <w:r>
        <w:t>furfural)</w:t>
      </w:r>
      <w:r w:rsidR="001E1D16">
        <w:t xml:space="preserve"> </w:t>
      </w:r>
      <w:r>
        <w:t>formed</w:t>
      </w:r>
      <w:r w:rsidR="001E1D16">
        <w:t xml:space="preserve"> </w:t>
      </w:r>
      <w:r>
        <w:t>during</w:t>
      </w:r>
      <w:r w:rsidR="001E1D16">
        <w:t xml:space="preserve"> </w:t>
      </w:r>
      <w:r>
        <w:t>dilute</w:t>
      </w:r>
      <w:r>
        <w:rPr>
          <w:rFonts w:ascii="Cambria Math" w:hAnsi="Cambria Math" w:cs="Cambria Math"/>
        </w:rPr>
        <w:t>‑</w:t>
      </w:r>
      <w:r>
        <w:t>acid</w:t>
      </w:r>
      <w:r w:rsidR="001E1D16">
        <w:t xml:space="preserve"> </w:t>
      </w:r>
      <w:r>
        <w:t>hydrolysis.</w:t>
      </w:r>
      <w:r w:rsidR="001E1D16">
        <w:t xml:space="preserve"> </w:t>
      </w:r>
      <w:r>
        <w:t>Similar</w:t>
      </w:r>
      <w:r w:rsidR="001E1D16">
        <w:t xml:space="preserve"> </w:t>
      </w:r>
      <w:r>
        <w:t>observations</w:t>
      </w:r>
      <w:r w:rsidR="001E1D16">
        <w:t xml:space="preserve"> </w:t>
      </w:r>
      <w:r>
        <w:t>have</w:t>
      </w:r>
      <w:r w:rsidR="001E1D16">
        <w:t xml:space="preserve"> </w:t>
      </w:r>
      <w:r>
        <w:t>been</w:t>
      </w:r>
      <w:r w:rsidR="001E1D16">
        <w:t xml:space="preserve"> </w:t>
      </w:r>
      <w:r>
        <w:t>reported</w:t>
      </w:r>
      <w:r w:rsidR="001E1D16">
        <w:t xml:space="preserve"> </w:t>
      </w:r>
      <w:r>
        <w:t>for</w:t>
      </w:r>
      <w:r w:rsidR="001E1D16">
        <w:t xml:space="preserve"> </w:t>
      </w:r>
      <w:r>
        <w:t>other</w:t>
      </w:r>
      <w:r w:rsidR="001E1D16">
        <w:t xml:space="preserve"> </w:t>
      </w:r>
      <w:proofErr w:type="spellStart"/>
      <w:r>
        <w:t>agro</w:t>
      </w:r>
      <w:proofErr w:type="spellEnd"/>
      <w:r>
        <w:rPr>
          <w:rFonts w:ascii="Cambria Math" w:hAnsi="Cambria Math" w:cs="Cambria Math"/>
        </w:rPr>
        <w:t>‑</w:t>
      </w:r>
      <w:r>
        <w:t>residues</w:t>
      </w:r>
      <w:r w:rsidR="001E1D16">
        <w:t xml:space="preserve"> </w:t>
      </w:r>
      <w:r>
        <w:fldChar w:fldCharType="begin" w:fldLock="1"/>
      </w:r>
      <w:r>
        <w:instrText>ADDIN CSL_CITATION {"citationItems":[{"id":"ITEM-1","itemData":{"ISSN":"2073-4360","author":[{"dropping-particle":"","family":"Khamberk","given":"Sunisa","non-dropping-particle":"","parse-names":false,"suffix":""},{"dropping-particle":"","family":"Thammasittirong","given":"Sutticha Na-Ranong","non-dropping-particle":"","parse-names":false,"suffix":""},{"dropping-particle":"","family":"Thammasittirong","given":"Anon","non-dropping-particle":"","parse-names":false,"suffix":""}],"container-title":"Polymers","id":"ITEM-1","issue":"14","issued":{"date-parts":[["2024"]]},"page":"2015","publisher":"MDPI","title":"Valorization of sugarcane bagasse for Co-production of poly (3-hydroxybutyrate) and bacteriocin using Bacillus cereus strain S356","type":"article-journal","volume":"16"},"uris":["http://www.mendeley.com/documents/?uuid=6c602836-9588-451e-8a79-0cd47fd9189b"]},{"id":"ITEM-2","itemData":{"ISSN":"1878-8181","author":[{"dropping-particle":"","family":"Attapong","given":"Marisa","non-dropping-particle":"","parse-names":false,"suffix":""},{"dropping-particle":"","family":"Chatgasem","given":"Chotika","non-dropping-particle":"","parse-names":false,"suffix":""},{"dropping-particle":"","family":"Siripornadulsil","given":"Wilailak","non-dropping-particle":"","parse-names":false,"suffix":""},{"dropping-particle":"","family":"Siripornadulsil","given":"Surasak","non-dropping-particle":"","parse-names":false,"suffix":""}],"container-title":"Biocatalysis and Agricultural Biotechnology","id":"ITEM-2","issued":{"date-parts":[["2023"]]},"page":"102676","publisher":"Elsevier","title":"Ability of converting sugarcane bagasse hydrolysate into polyhydroxybutyrate (PHB) by bacteria isolated from stressed environmental soils","type":"article-journal","volume":"50"},"uris":["http://www.mendeley.com/documents/?uuid=45210500-d817-4720-90a6-9f09a2f2d5d1"]}],"mendeley":{"formattedCitation":"(Attapong et al., 2023; Khamberk et al., 2024)","plainTextFormattedCitation":"(Attapong et al., 2023; Khamberk et al., 2024)","previouslyFormattedCitation":"(Attapong et al., 2023; Khamberk et al., 2024)"},"properties":{"noteIndex":0},"schema":"https://github.com/citation-style-language/schema/raw/master/csl-citation.json"}</w:instrText>
      </w:r>
      <w:r>
        <w:fldChar w:fldCharType="separate"/>
      </w:r>
      <w:r w:rsidRPr="00EF6FD3">
        <w:rPr>
          <w:noProof/>
        </w:rPr>
        <w:t>(Attapong</w:t>
      </w:r>
      <w:r w:rsidR="001E1D16">
        <w:rPr>
          <w:noProof/>
        </w:rPr>
        <w:t xml:space="preserve"> </w:t>
      </w:r>
      <w:r w:rsidRPr="00EF6FD3">
        <w:rPr>
          <w:noProof/>
        </w:rPr>
        <w:t>et</w:t>
      </w:r>
      <w:r w:rsidR="001E1D16">
        <w:rPr>
          <w:noProof/>
        </w:rPr>
        <w:t xml:space="preserve"> </w:t>
      </w:r>
      <w:r w:rsidRPr="00EF6FD3">
        <w:rPr>
          <w:noProof/>
        </w:rPr>
        <w:t>al.,</w:t>
      </w:r>
      <w:r w:rsidR="001E1D16">
        <w:rPr>
          <w:noProof/>
        </w:rPr>
        <w:t xml:space="preserve"> </w:t>
      </w:r>
      <w:r w:rsidRPr="00EF6FD3">
        <w:rPr>
          <w:noProof/>
        </w:rPr>
        <w:t>2023;</w:t>
      </w:r>
      <w:r w:rsidR="001E1D16">
        <w:rPr>
          <w:noProof/>
        </w:rPr>
        <w:t xml:space="preserve"> </w:t>
      </w:r>
      <w:r w:rsidRPr="00EF6FD3">
        <w:rPr>
          <w:noProof/>
        </w:rPr>
        <w:t>Khamberk</w:t>
      </w:r>
      <w:r w:rsidR="001E1D16">
        <w:rPr>
          <w:noProof/>
        </w:rPr>
        <w:t xml:space="preserve"> </w:t>
      </w:r>
      <w:r w:rsidRPr="00EF6FD3">
        <w:rPr>
          <w:noProof/>
        </w:rPr>
        <w:t>et</w:t>
      </w:r>
      <w:r w:rsidR="001E1D16">
        <w:rPr>
          <w:noProof/>
        </w:rPr>
        <w:t xml:space="preserve"> </w:t>
      </w:r>
      <w:r w:rsidRPr="00EF6FD3">
        <w:rPr>
          <w:noProof/>
        </w:rPr>
        <w:t>al.,</w:t>
      </w:r>
      <w:r w:rsidR="001E1D16">
        <w:rPr>
          <w:noProof/>
        </w:rPr>
        <w:t xml:space="preserve"> </w:t>
      </w:r>
      <w:r w:rsidRPr="00EF6FD3">
        <w:rPr>
          <w:noProof/>
        </w:rPr>
        <w:t>2024)</w:t>
      </w:r>
      <w:r>
        <w:fldChar w:fldCharType="end"/>
      </w:r>
      <w:r>
        <w:t>.</w:t>
      </w:r>
      <w:r w:rsidR="001E1D16">
        <w:t xml:space="preserve"> </w:t>
      </w:r>
      <w:r>
        <w:t>Inoculum</w:t>
      </w:r>
      <w:r w:rsidR="001E1D16">
        <w:t xml:space="preserve"> </w:t>
      </w:r>
      <w:r>
        <w:t>size</w:t>
      </w:r>
      <w:r w:rsidR="001E1D16">
        <w:t xml:space="preserve"> </w:t>
      </w:r>
      <w:r>
        <w:t>also</w:t>
      </w:r>
      <w:r w:rsidR="001E1D16">
        <w:t xml:space="preserve"> </w:t>
      </w:r>
      <w:r>
        <w:t>positively</w:t>
      </w:r>
      <w:r w:rsidR="001E1D16">
        <w:t xml:space="preserve"> </w:t>
      </w:r>
      <w:r>
        <w:t>correlated</w:t>
      </w:r>
      <w:r w:rsidR="001E1D16">
        <w:t xml:space="preserve"> </w:t>
      </w:r>
      <w:r>
        <w:t>with</w:t>
      </w:r>
      <w:r w:rsidR="001E1D16">
        <w:t xml:space="preserve"> </w:t>
      </w:r>
      <w:r>
        <w:t>yield,</w:t>
      </w:r>
      <w:r w:rsidR="001E1D16">
        <w:t xml:space="preserve"> </w:t>
      </w:r>
      <w:r>
        <w:t>peaking</w:t>
      </w:r>
      <w:r w:rsidR="001E1D16">
        <w:t xml:space="preserve"> </w:t>
      </w:r>
      <w:r>
        <w:t>at</w:t>
      </w:r>
      <w:r w:rsidR="001E1D16">
        <w:t xml:space="preserve"> </w:t>
      </w:r>
      <w:r>
        <w:t>504</w:t>
      </w:r>
      <w:r>
        <w:rPr>
          <w:rFonts w:ascii="Arial" w:hAnsi="Arial" w:cs="Arial"/>
        </w:rPr>
        <w:t> </w:t>
      </w:r>
      <w:r>
        <w:t>mg/L</w:t>
      </w:r>
      <w:r w:rsidR="001E1D16">
        <w:t xml:space="preserve"> </w:t>
      </w:r>
      <w:r>
        <w:t>with</w:t>
      </w:r>
      <w:r w:rsidR="001E1D16">
        <w:t xml:space="preserve"> </w:t>
      </w:r>
      <w:r>
        <w:t>a</w:t>
      </w:r>
      <w:r w:rsidR="001E1D16">
        <w:t xml:space="preserve"> </w:t>
      </w:r>
      <w:r>
        <w:t>3.0</w:t>
      </w:r>
      <w:r w:rsidR="001E1D16">
        <w:t xml:space="preserve"> </w:t>
      </w:r>
      <w:r>
        <w:t>McFarland</w:t>
      </w:r>
      <w:r w:rsidR="001E1D16">
        <w:t xml:space="preserve"> </w:t>
      </w:r>
      <w:r>
        <w:t>standard.</w:t>
      </w:r>
      <w:r w:rsidR="001E1D16">
        <w:t xml:space="preserve"> </w:t>
      </w:r>
      <w:r>
        <w:t>A</w:t>
      </w:r>
      <w:r w:rsidR="001E1D16">
        <w:t xml:space="preserve"> </w:t>
      </w:r>
      <w:r>
        <w:t>sufficiently</w:t>
      </w:r>
      <w:r w:rsidR="001E1D16">
        <w:t xml:space="preserve"> </w:t>
      </w:r>
      <w:r>
        <w:t>high</w:t>
      </w:r>
      <w:r w:rsidR="001E1D16">
        <w:t xml:space="preserve"> </w:t>
      </w:r>
      <w:r>
        <w:t>initial</w:t>
      </w:r>
      <w:r w:rsidR="001E1D16">
        <w:t xml:space="preserve"> </w:t>
      </w:r>
      <w:r>
        <w:t>cell</w:t>
      </w:r>
      <w:r w:rsidR="001E1D16">
        <w:t xml:space="preserve"> </w:t>
      </w:r>
      <w:r>
        <w:t>density</w:t>
      </w:r>
      <w:r w:rsidR="001E1D16">
        <w:t xml:space="preserve"> </w:t>
      </w:r>
      <w:r>
        <w:t>shortens</w:t>
      </w:r>
      <w:r w:rsidR="001E1D16">
        <w:t xml:space="preserve"> </w:t>
      </w:r>
      <w:r>
        <w:t>the</w:t>
      </w:r>
      <w:r w:rsidR="001E1D16">
        <w:t xml:space="preserve"> </w:t>
      </w:r>
      <w:r>
        <w:t>lag</w:t>
      </w:r>
      <w:r w:rsidR="001E1D16">
        <w:t xml:space="preserve"> </w:t>
      </w:r>
      <w:r>
        <w:t>phase</w:t>
      </w:r>
      <w:r w:rsidR="001E1D16">
        <w:t xml:space="preserve"> </w:t>
      </w:r>
      <w:r>
        <w:t>and</w:t>
      </w:r>
      <w:r w:rsidR="001E1D16">
        <w:t xml:space="preserve"> </w:t>
      </w:r>
      <w:r>
        <w:t>increases</w:t>
      </w:r>
      <w:r w:rsidR="001E1D16">
        <w:t xml:space="preserve"> </w:t>
      </w:r>
      <w:r>
        <w:t>final</w:t>
      </w:r>
      <w:r w:rsidR="001E1D16">
        <w:t xml:space="preserve"> </w:t>
      </w:r>
      <w:r>
        <w:t>titer,</w:t>
      </w:r>
      <w:r w:rsidR="001E1D16">
        <w:t xml:space="preserve"> </w:t>
      </w:r>
      <w:r>
        <w:t>but</w:t>
      </w:r>
      <w:r w:rsidR="001E1D16">
        <w:t xml:space="preserve"> </w:t>
      </w:r>
      <w:r>
        <w:t>an</w:t>
      </w:r>
      <w:r w:rsidR="001E1D16">
        <w:t xml:space="preserve"> </w:t>
      </w:r>
      <w:r>
        <w:t>excessively</w:t>
      </w:r>
      <w:r w:rsidR="001E1D16">
        <w:t xml:space="preserve"> </w:t>
      </w:r>
      <w:r>
        <w:t>high</w:t>
      </w:r>
      <w:r w:rsidR="001E1D16">
        <w:t xml:space="preserve"> </w:t>
      </w:r>
      <w:r>
        <w:t>inoculum</w:t>
      </w:r>
      <w:r w:rsidR="001E1D16">
        <w:t xml:space="preserve"> </w:t>
      </w:r>
      <w:r>
        <w:t>can</w:t>
      </w:r>
      <w:r w:rsidR="001E1D16">
        <w:t xml:space="preserve"> </w:t>
      </w:r>
      <w:r>
        <w:t>deplete</w:t>
      </w:r>
      <w:r w:rsidR="001E1D16">
        <w:t xml:space="preserve"> </w:t>
      </w:r>
      <w:r>
        <w:t>nutrients</w:t>
      </w:r>
      <w:r w:rsidR="001E1D16">
        <w:t xml:space="preserve"> </w:t>
      </w:r>
      <w:r>
        <w:t>prematurely.</w:t>
      </w:r>
    </w:p>
    <w:p w14:paraId="791B9BC2" w14:textId="7F94BEB6" w:rsidR="00BA211C" w:rsidRDefault="00BA211C" w:rsidP="00333FC8">
      <w:pPr>
        <w:spacing w:before="80"/>
        <w:jc w:val="both"/>
      </w:pPr>
      <w:r>
        <w:t>The</w:t>
      </w:r>
      <w:r w:rsidR="001E1D16">
        <w:t xml:space="preserve"> </w:t>
      </w:r>
      <w:r>
        <w:t>transition</w:t>
      </w:r>
      <w:r w:rsidR="001E1D16">
        <w:t xml:space="preserve"> </w:t>
      </w:r>
      <w:r>
        <w:t>from</w:t>
      </w:r>
      <w:r w:rsidR="001E1D16">
        <w:t xml:space="preserve"> </w:t>
      </w:r>
      <w:r>
        <w:t>one</w:t>
      </w:r>
      <w:r>
        <w:rPr>
          <w:rFonts w:ascii="Cambria Math" w:hAnsi="Cambria Math" w:cs="Cambria Math"/>
        </w:rPr>
        <w:t>‑</w:t>
      </w:r>
      <w:r>
        <w:t>factor</w:t>
      </w:r>
      <w:r>
        <w:rPr>
          <w:rFonts w:ascii="Cambria Math" w:hAnsi="Cambria Math" w:cs="Cambria Math"/>
        </w:rPr>
        <w:t>‑</w:t>
      </w:r>
      <w:r>
        <w:t>at</w:t>
      </w:r>
      <w:r>
        <w:rPr>
          <w:rFonts w:ascii="Cambria Math" w:hAnsi="Cambria Math" w:cs="Cambria Math"/>
        </w:rPr>
        <w:t>‑</w:t>
      </w:r>
      <w:r>
        <w:t>a</w:t>
      </w:r>
      <w:r>
        <w:rPr>
          <w:rFonts w:ascii="Cambria Math" w:hAnsi="Cambria Math" w:cs="Cambria Math"/>
        </w:rPr>
        <w:t>‑</w:t>
      </w:r>
      <w:r>
        <w:t>time</w:t>
      </w:r>
      <w:r w:rsidR="001E1D16">
        <w:t xml:space="preserve"> </w:t>
      </w:r>
      <w:r>
        <w:t>(OFAT)</w:t>
      </w:r>
      <w:r w:rsidR="001E1D16">
        <w:t xml:space="preserve"> </w:t>
      </w:r>
      <w:r>
        <w:t>screening</w:t>
      </w:r>
      <w:r w:rsidR="001E1D16">
        <w:t xml:space="preserve"> </w:t>
      </w:r>
      <w:r>
        <w:t>to</w:t>
      </w:r>
      <w:r w:rsidR="001E1D16">
        <w:t xml:space="preserve"> </w:t>
      </w:r>
      <w:r>
        <w:t>response</w:t>
      </w:r>
      <w:r w:rsidR="001E1D16">
        <w:t xml:space="preserve"> </w:t>
      </w:r>
      <w:r>
        <w:t>surface</w:t>
      </w:r>
      <w:r w:rsidR="001E1D16">
        <w:t xml:space="preserve"> </w:t>
      </w:r>
      <w:r>
        <w:t>methodology</w:t>
      </w:r>
      <w:r w:rsidR="001E1D16">
        <w:t xml:space="preserve"> </w:t>
      </w:r>
      <w:r>
        <w:t>(RSM)</w:t>
      </w:r>
      <w:r w:rsidR="001E1D16">
        <w:t xml:space="preserve"> </w:t>
      </w:r>
      <w:r>
        <w:t>using</w:t>
      </w:r>
      <w:r w:rsidR="001E1D16">
        <w:t xml:space="preserve"> </w:t>
      </w:r>
      <w:r>
        <w:t>a</w:t>
      </w:r>
      <w:r w:rsidR="001E1D16">
        <w:t xml:space="preserve"> </w:t>
      </w:r>
      <w:r>
        <w:t>central</w:t>
      </w:r>
      <w:r w:rsidR="001E1D16">
        <w:t xml:space="preserve"> </w:t>
      </w:r>
      <w:r>
        <w:t>composite</w:t>
      </w:r>
      <w:r w:rsidR="001E1D16">
        <w:t xml:space="preserve"> </w:t>
      </w:r>
      <w:r>
        <w:t>design</w:t>
      </w:r>
      <w:r w:rsidR="001E1D16">
        <w:t xml:space="preserve"> </w:t>
      </w:r>
      <w:r>
        <w:t>was</w:t>
      </w:r>
      <w:r w:rsidR="001E1D16">
        <w:t xml:space="preserve"> </w:t>
      </w:r>
      <w:r>
        <w:t>pivotal</w:t>
      </w:r>
      <w:r w:rsidR="001E1D16">
        <w:t xml:space="preserve"> </w:t>
      </w:r>
      <w:r>
        <w:t>for</w:t>
      </w:r>
      <w:r w:rsidR="001E1D16">
        <w:t xml:space="preserve"> </w:t>
      </w:r>
      <w:proofErr w:type="spellStart"/>
      <w:r>
        <w:t>maximising</w:t>
      </w:r>
      <w:proofErr w:type="spellEnd"/>
      <w:r w:rsidR="001E1D16">
        <w:t xml:space="preserve"> </w:t>
      </w:r>
      <w:r>
        <w:t>yield.</w:t>
      </w:r>
      <w:r w:rsidR="001E1D16">
        <w:t xml:space="preserve"> </w:t>
      </w:r>
      <w:r>
        <w:t>The</w:t>
      </w:r>
      <w:r w:rsidR="001E1D16">
        <w:t xml:space="preserve"> </w:t>
      </w:r>
      <w:r>
        <w:t>quadratic</w:t>
      </w:r>
      <w:r w:rsidR="001E1D16">
        <w:t xml:space="preserve"> </w:t>
      </w:r>
      <w:r>
        <w:t>model</w:t>
      </w:r>
      <w:r w:rsidR="001E1D16">
        <w:t xml:space="preserve"> </w:t>
      </w:r>
      <w:r>
        <w:t>was</w:t>
      </w:r>
      <w:r w:rsidR="001E1D16">
        <w:t xml:space="preserve"> </w:t>
      </w:r>
      <w:r>
        <w:t>highly</w:t>
      </w:r>
      <w:r w:rsidR="001E1D16">
        <w:t xml:space="preserve"> </w:t>
      </w:r>
      <w:r>
        <w:t>significant</w:t>
      </w:r>
      <w:r w:rsidR="001E1D16">
        <w:t xml:space="preserve"> </w:t>
      </w:r>
      <w:r>
        <w:t>(F</w:t>
      </w:r>
      <w:r w:rsidR="001E1D16">
        <w:t xml:space="preserve"> </w:t>
      </w:r>
      <w:r>
        <w:t>=</w:t>
      </w:r>
      <w:r w:rsidR="001E1D16">
        <w:t xml:space="preserve"> </w:t>
      </w:r>
      <w:r>
        <w:t>35.41,</w:t>
      </w:r>
      <w:r w:rsidR="001E1D16">
        <w:t xml:space="preserve"> </w:t>
      </w:r>
      <w:r>
        <w:t>p</w:t>
      </w:r>
      <w:r>
        <w:rPr>
          <w:rFonts w:ascii="Arial" w:hAnsi="Arial" w:cs="Arial"/>
        </w:rPr>
        <w:t> </w:t>
      </w:r>
      <w:r>
        <w:t>&lt;</w:t>
      </w:r>
      <w:r>
        <w:rPr>
          <w:rFonts w:ascii="Arial" w:hAnsi="Arial" w:cs="Arial"/>
        </w:rPr>
        <w:t> </w:t>
      </w:r>
      <w:r>
        <w:t>0.0001)</w:t>
      </w:r>
      <w:r w:rsidR="001E1D16">
        <w:t xml:space="preserve"> </w:t>
      </w:r>
      <w:r>
        <w:t>with</w:t>
      </w:r>
      <w:r w:rsidR="001E1D16">
        <w:t xml:space="preserve"> </w:t>
      </w:r>
      <w:r>
        <w:t>an</w:t>
      </w:r>
      <w:r w:rsidR="001E1D16">
        <w:t xml:space="preserve"> </w:t>
      </w:r>
      <w:r>
        <w:t>R</w:t>
      </w:r>
      <w:r>
        <w:rPr>
          <w:rFonts w:ascii="Aptos" w:hAnsi="Aptos" w:cs="Aptos"/>
        </w:rPr>
        <w:t>²</w:t>
      </w:r>
      <w:r w:rsidR="001E1D16">
        <w:t xml:space="preserve"> </w:t>
      </w:r>
      <w:r>
        <w:t>of</w:t>
      </w:r>
      <w:r w:rsidR="001E1D16">
        <w:t xml:space="preserve"> </w:t>
      </w:r>
      <w:r>
        <w:t>0.9706,</w:t>
      </w:r>
      <w:r w:rsidR="001E1D16">
        <w:t xml:space="preserve"> </w:t>
      </w:r>
      <w:r>
        <w:t>meaning</w:t>
      </w:r>
      <w:r w:rsidR="001E1D16">
        <w:t xml:space="preserve"> </w:t>
      </w:r>
      <w:r>
        <w:t>the</w:t>
      </w:r>
      <w:r w:rsidR="001E1D16">
        <w:t xml:space="preserve"> </w:t>
      </w:r>
      <w:r>
        <w:t>model</w:t>
      </w:r>
      <w:r w:rsidR="001E1D16">
        <w:t xml:space="preserve"> </w:t>
      </w:r>
      <w:r>
        <w:t>explained</w:t>
      </w:r>
      <w:r w:rsidR="001E1D16">
        <w:t xml:space="preserve"> </w:t>
      </w:r>
      <w:r>
        <w:t>97</w:t>
      </w:r>
      <w:r>
        <w:rPr>
          <w:rFonts w:ascii="Arial" w:hAnsi="Arial" w:cs="Arial"/>
        </w:rPr>
        <w:t> </w:t>
      </w:r>
      <w:r>
        <w:t>%</w:t>
      </w:r>
      <w:r w:rsidR="001E1D16">
        <w:t xml:space="preserve"> </w:t>
      </w:r>
      <w:r>
        <w:t>of</w:t>
      </w:r>
      <w:r w:rsidR="001E1D16">
        <w:t xml:space="preserve"> </w:t>
      </w:r>
      <w:r>
        <w:t>the</w:t>
      </w:r>
      <w:r w:rsidR="001E1D16">
        <w:t xml:space="preserve"> </w:t>
      </w:r>
      <w:r>
        <w:t>variability</w:t>
      </w:r>
      <w:r w:rsidR="001E1D16">
        <w:t xml:space="preserve"> </w:t>
      </w:r>
      <w:r>
        <w:rPr>
          <w:rFonts w:ascii="Aptos" w:hAnsi="Aptos" w:cs="Aptos"/>
        </w:rPr>
        <w:t>–</w:t>
      </w:r>
      <w:r w:rsidR="001E1D16">
        <w:t xml:space="preserve"> </w:t>
      </w:r>
      <w:r>
        <w:t>superior</w:t>
      </w:r>
      <w:r w:rsidR="001E1D16">
        <w:t xml:space="preserve"> </w:t>
      </w:r>
      <w:r>
        <w:t>to</w:t>
      </w:r>
      <w:r w:rsidR="001E1D16">
        <w:t xml:space="preserve"> </w:t>
      </w:r>
      <w:r>
        <w:t>many</w:t>
      </w:r>
      <w:r w:rsidR="001E1D16">
        <w:t xml:space="preserve"> </w:t>
      </w:r>
      <w:r>
        <w:t>similar</w:t>
      </w:r>
      <w:r w:rsidR="001E1D16">
        <w:t xml:space="preserve"> </w:t>
      </w:r>
      <w:r>
        <w:t>studies</w:t>
      </w:r>
      <w:r w:rsidR="001E1D16">
        <w:t xml:space="preserve"> </w:t>
      </w:r>
      <w:r>
        <w:fldChar w:fldCharType="begin" w:fldLock="1"/>
      </w:r>
      <w:r>
        <w:instrText>ADDIN CSL_CITATION {"citationItems":[{"id":"ITEM-1","itemData":{"ISSN":"2006-6996","author":[{"dropping-particle":"","family":"Adamu","given":"K S","non-dropping-particle":"","parse-names":false,"suffix":""},{"dropping-particle":"","family":"Bukar","given":"A","non-dropping-particle":"","parse-names":false,"suffix":""}],"container-title":"Bayero Journal of Pure and Applied Sciences","id":"ITEM-1","issue":"1","issued":{"date-parts":[["2022"]]},"page":"180-186","title":"Production of biodegradeable plastic by Bacillus sp. using sugarcane baggase","type":"article-journal","volume":"13"},"uris":["http://www.mendeley.com/documents/?uuid=45c26185-dd4c-47b4-b065-f206d79216ab"]},{"id":"ITEM-2","itemData":{"ISSN":"2673-8783","author":[{"dropping-particle":"","family":"Shrimali","given":"Gaurav","non-dropping-particle":"","parse-names":false,"suffix":""},{"dropping-particle":"","family":"Gangawane","given":"Ajit","non-dropping-particle":"","parse-names":false,"suffix":""},{"dropping-particle":"","family":"Rami","given":"Esha","non-dropping-particle":"","parse-names":false,"suffix":""},{"dropping-particle":"","family":"Shah","given":"Hardik","non-dropping-particle":"","parse-names":false,"suffix":""},{"dropping-particle":"","family":"Thummar","given":"Kashyap","non-dropping-particle":"","parse-names":false,"suffix":""},{"dropping-particle":"","family":"Sahoo","given":"Dipak Kumar","non-dropping-particle":"","parse-names":false,"suffix":""},{"dropping-particle":"","family":"Patel","given":"Ashish","non-dropping-particle":"","parse-names":false,"suffix":""},{"dropping-particle":"","family":"Schmidt","given":"Jens Ejbye","non-dropping-particle":"","parse-names":false,"suffix":""}],"container-title":"Biomass","id":"ITEM-2","issue":"4","issued":{"date-parts":[["2024"]]},"page":"1164-1177","publisher":"MDPI","title":"Optimized Polyhydroxybutyrate Production by Neobacillus Niacini GS1 Utilizing Corn Flour, Wheat Bran, and Peptone: A Sustainable Approach","type":"article-journal","volume":"4"},"uris":["http://www.mendeley.com/documents/?uuid=71ef2d58-de7c-4f6f-81d7-7f6942d7e799"]}],"mendeley":{"formattedCitation":"(Adamu &amp; Bukar, 2022; Shrimali et al., 2024)","plainTextFormattedCitation":"(Adamu &amp; Bukar, 2022; Shrimali et al., 2024)","previouslyFormattedCitation":"(Adamu &amp; Bukar, 2022; Shrimali et al., 2024)"},"properties":{"noteIndex":0},"schema":"https://github.com/citation-style-language/schema/raw/master/csl-citation.json"}</w:instrText>
      </w:r>
      <w:r>
        <w:fldChar w:fldCharType="separate"/>
      </w:r>
      <w:r w:rsidRPr="00EF6FD3">
        <w:rPr>
          <w:noProof/>
        </w:rPr>
        <w:t>(Adamu</w:t>
      </w:r>
      <w:r w:rsidR="001E1D16">
        <w:rPr>
          <w:noProof/>
        </w:rPr>
        <w:t xml:space="preserve"> </w:t>
      </w:r>
      <w:r w:rsidRPr="00EF6FD3">
        <w:rPr>
          <w:noProof/>
        </w:rPr>
        <w:t>&amp;</w:t>
      </w:r>
      <w:r w:rsidR="001E1D16">
        <w:rPr>
          <w:noProof/>
        </w:rPr>
        <w:t xml:space="preserve"> </w:t>
      </w:r>
      <w:r w:rsidRPr="00EF6FD3">
        <w:rPr>
          <w:noProof/>
        </w:rPr>
        <w:t>Bukar,</w:t>
      </w:r>
      <w:r w:rsidR="001E1D16">
        <w:rPr>
          <w:noProof/>
        </w:rPr>
        <w:t xml:space="preserve"> </w:t>
      </w:r>
      <w:r w:rsidRPr="00EF6FD3">
        <w:rPr>
          <w:noProof/>
        </w:rPr>
        <w:t>2022;</w:t>
      </w:r>
      <w:r w:rsidR="001E1D16">
        <w:rPr>
          <w:noProof/>
        </w:rPr>
        <w:t xml:space="preserve"> </w:t>
      </w:r>
      <w:r w:rsidRPr="00EF6FD3">
        <w:rPr>
          <w:noProof/>
        </w:rPr>
        <w:t>Shrimali</w:t>
      </w:r>
      <w:r w:rsidR="001E1D16">
        <w:rPr>
          <w:noProof/>
        </w:rPr>
        <w:t xml:space="preserve"> </w:t>
      </w:r>
      <w:r w:rsidRPr="00EF6FD3">
        <w:rPr>
          <w:noProof/>
        </w:rPr>
        <w:t>et</w:t>
      </w:r>
      <w:r w:rsidR="001E1D16">
        <w:rPr>
          <w:noProof/>
        </w:rPr>
        <w:t xml:space="preserve"> </w:t>
      </w:r>
      <w:r w:rsidRPr="00EF6FD3">
        <w:rPr>
          <w:noProof/>
        </w:rPr>
        <w:t>al.,</w:t>
      </w:r>
      <w:r w:rsidR="001E1D16">
        <w:rPr>
          <w:noProof/>
        </w:rPr>
        <w:t xml:space="preserve"> </w:t>
      </w:r>
      <w:r w:rsidRPr="00EF6FD3">
        <w:rPr>
          <w:noProof/>
        </w:rPr>
        <w:t>2024)</w:t>
      </w:r>
      <w:r>
        <w:fldChar w:fldCharType="end"/>
      </w:r>
      <w:r>
        <w:t>.</w:t>
      </w:r>
      <w:r w:rsidR="001E1D16">
        <w:t xml:space="preserve"> </w:t>
      </w:r>
      <w:r>
        <w:t>The</w:t>
      </w:r>
      <w:r w:rsidR="001E1D16">
        <w:t xml:space="preserve"> </w:t>
      </w:r>
      <w:r>
        <w:t>adjusted</w:t>
      </w:r>
      <w:r w:rsidR="001E1D16">
        <w:t xml:space="preserve"> </w:t>
      </w:r>
      <w:r>
        <w:t>R</w:t>
      </w:r>
      <w:r>
        <w:rPr>
          <w:rFonts w:ascii="Aptos" w:hAnsi="Aptos" w:cs="Aptos"/>
        </w:rPr>
        <w:t>²</w:t>
      </w:r>
      <w:r w:rsidR="001E1D16">
        <w:t xml:space="preserve"> </w:t>
      </w:r>
      <w:r>
        <w:t>(0.9432)</w:t>
      </w:r>
      <w:r w:rsidR="001E1D16">
        <w:t xml:space="preserve"> </w:t>
      </w:r>
      <w:r>
        <w:t>and</w:t>
      </w:r>
      <w:r w:rsidR="001E1D16">
        <w:t xml:space="preserve"> </w:t>
      </w:r>
      <w:r>
        <w:t>predicted</w:t>
      </w:r>
      <w:r w:rsidR="001E1D16">
        <w:t xml:space="preserve"> </w:t>
      </w:r>
      <w:r>
        <w:t>R</w:t>
      </w:r>
      <w:r>
        <w:rPr>
          <w:rFonts w:ascii="Aptos" w:hAnsi="Aptos" w:cs="Aptos"/>
        </w:rPr>
        <w:t>²</w:t>
      </w:r>
      <w:r w:rsidR="001E1D16">
        <w:t xml:space="preserve"> </w:t>
      </w:r>
      <w:r>
        <w:t>(0.8529)</w:t>
      </w:r>
      <w:r w:rsidR="001E1D16">
        <w:t xml:space="preserve"> </w:t>
      </w:r>
      <w:r>
        <w:t>were</w:t>
      </w:r>
      <w:r w:rsidR="001E1D16">
        <w:t xml:space="preserve"> </w:t>
      </w:r>
      <w:r>
        <w:t>in</w:t>
      </w:r>
      <w:r w:rsidR="001E1D16">
        <w:t xml:space="preserve"> </w:t>
      </w:r>
      <w:r>
        <w:t>good</w:t>
      </w:r>
      <w:r w:rsidR="001E1D16">
        <w:t xml:space="preserve"> </w:t>
      </w:r>
      <w:r>
        <w:t>agreement,</w:t>
      </w:r>
      <w:r w:rsidR="001E1D16">
        <w:t xml:space="preserve"> </w:t>
      </w:r>
      <w:r>
        <w:t>and</w:t>
      </w:r>
      <w:r w:rsidR="001E1D16">
        <w:t xml:space="preserve"> </w:t>
      </w:r>
      <w:r>
        <w:t>the</w:t>
      </w:r>
      <w:r w:rsidR="001E1D16">
        <w:t xml:space="preserve"> </w:t>
      </w:r>
      <w:r>
        <w:t>lack</w:t>
      </w:r>
      <w:r>
        <w:rPr>
          <w:rFonts w:ascii="Cambria Math" w:hAnsi="Cambria Math" w:cs="Cambria Math"/>
        </w:rPr>
        <w:t>‑</w:t>
      </w:r>
      <w:r>
        <w:t>of</w:t>
      </w:r>
      <w:r>
        <w:rPr>
          <w:rFonts w:ascii="Cambria Math" w:hAnsi="Cambria Math" w:cs="Cambria Math"/>
        </w:rPr>
        <w:t>‑</w:t>
      </w:r>
      <w:r>
        <w:t>fit</w:t>
      </w:r>
      <w:r w:rsidR="001E1D16">
        <w:t xml:space="preserve"> </w:t>
      </w:r>
      <w:r>
        <w:t>p</w:t>
      </w:r>
      <w:r>
        <w:rPr>
          <w:rFonts w:ascii="Cambria Math" w:hAnsi="Cambria Math" w:cs="Cambria Math"/>
        </w:rPr>
        <w:t>‑</w:t>
      </w:r>
      <w:r>
        <w:t>value</w:t>
      </w:r>
      <w:r w:rsidR="001E1D16">
        <w:t xml:space="preserve"> </w:t>
      </w:r>
      <w:r>
        <w:t>(0.1758)</w:t>
      </w:r>
      <w:r w:rsidR="001E1D16">
        <w:t xml:space="preserve"> </w:t>
      </w:r>
      <w:r>
        <w:t>was</w:t>
      </w:r>
      <w:r w:rsidR="001E1D16">
        <w:t xml:space="preserve"> </w:t>
      </w:r>
      <w:r>
        <w:t>non</w:t>
      </w:r>
      <w:r>
        <w:rPr>
          <w:rFonts w:ascii="Cambria Math" w:hAnsi="Cambria Math" w:cs="Cambria Math"/>
        </w:rPr>
        <w:t>‑</w:t>
      </w:r>
      <w:r>
        <w:t>significant,</w:t>
      </w:r>
      <w:r w:rsidR="001E1D16">
        <w:t xml:space="preserve"> </w:t>
      </w:r>
      <w:r>
        <w:t>confirming</w:t>
      </w:r>
      <w:r w:rsidR="001E1D16">
        <w:t xml:space="preserve"> </w:t>
      </w:r>
      <w:r>
        <w:t>the</w:t>
      </w:r>
      <w:r w:rsidR="001E1D16">
        <w:t xml:space="preserve"> </w:t>
      </w:r>
      <w:r>
        <w:t>model’s</w:t>
      </w:r>
      <w:r w:rsidR="001E1D16">
        <w:t xml:space="preserve"> </w:t>
      </w:r>
      <w:r>
        <w:t>adequacy.</w:t>
      </w:r>
      <w:r w:rsidR="001E1D16">
        <w:t xml:space="preserve"> </w:t>
      </w:r>
      <w:r>
        <w:t>The</w:t>
      </w:r>
      <w:r w:rsidR="001E1D16">
        <w:t xml:space="preserve"> </w:t>
      </w:r>
      <w:r>
        <w:t>most</w:t>
      </w:r>
      <w:r w:rsidR="001E1D16">
        <w:t xml:space="preserve"> </w:t>
      </w:r>
      <w:r>
        <w:t>significant</w:t>
      </w:r>
      <w:r w:rsidR="001E1D16">
        <w:t xml:space="preserve"> </w:t>
      </w:r>
      <w:r>
        <w:t>interaction</w:t>
      </w:r>
      <w:r w:rsidR="001E1D16">
        <w:t xml:space="preserve"> </w:t>
      </w:r>
      <w:r>
        <w:t>was</w:t>
      </w:r>
      <w:r w:rsidR="001E1D16">
        <w:t xml:space="preserve"> </w:t>
      </w:r>
      <w:r>
        <w:t>between</w:t>
      </w:r>
      <w:r w:rsidR="001E1D16">
        <w:t xml:space="preserve"> </w:t>
      </w:r>
      <w:r>
        <w:t>substrate</w:t>
      </w:r>
      <w:r w:rsidR="001E1D16">
        <w:t xml:space="preserve"> </w:t>
      </w:r>
      <w:r>
        <w:t>concentration</w:t>
      </w:r>
      <w:r w:rsidR="001E1D16">
        <w:t xml:space="preserve"> </w:t>
      </w:r>
      <w:r>
        <w:t>and</w:t>
      </w:r>
      <w:r w:rsidR="001E1D16">
        <w:t xml:space="preserve"> </w:t>
      </w:r>
      <w:r>
        <w:t>inoculum</w:t>
      </w:r>
      <w:r w:rsidR="001E1D16">
        <w:t xml:space="preserve"> </w:t>
      </w:r>
      <w:r>
        <w:t>size</w:t>
      </w:r>
      <w:r w:rsidR="001E1D16">
        <w:t xml:space="preserve"> </w:t>
      </w:r>
      <w:r>
        <w:t>(p</w:t>
      </w:r>
      <w:r w:rsidR="001E1D16">
        <w:t xml:space="preserve"> </w:t>
      </w:r>
      <w:r>
        <w:t>=</w:t>
      </w:r>
      <w:r w:rsidR="001E1D16">
        <w:t xml:space="preserve"> </w:t>
      </w:r>
      <w:r>
        <w:t>0.0037),</w:t>
      </w:r>
      <w:r w:rsidR="001E1D16">
        <w:t xml:space="preserve"> </w:t>
      </w:r>
      <w:r>
        <w:t>highlighting</w:t>
      </w:r>
      <w:r w:rsidR="001E1D16">
        <w:t xml:space="preserve"> </w:t>
      </w:r>
      <w:r>
        <w:t>the</w:t>
      </w:r>
      <w:r w:rsidR="001E1D16">
        <w:t xml:space="preserve"> </w:t>
      </w:r>
      <w:r>
        <w:t>importance</w:t>
      </w:r>
      <w:r w:rsidR="001E1D16">
        <w:t xml:space="preserve"> </w:t>
      </w:r>
      <w:r>
        <w:t>of</w:t>
      </w:r>
      <w:r w:rsidR="001E1D16">
        <w:t xml:space="preserve"> </w:t>
      </w:r>
      <w:r>
        <w:t>an</w:t>
      </w:r>
      <w:r w:rsidR="001E1D16">
        <w:t xml:space="preserve"> </w:t>
      </w:r>
      <w:r>
        <w:t>optimal</w:t>
      </w:r>
      <w:r w:rsidR="001E1D16">
        <w:t xml:space="preserve"> </w:t>
      </w:r>
      <w:r>
        <w:t>cell</w:t>
      </w:r>
      <w:r>
        <w:rPr>
          <w:rFonts w:ascii="Cambria Math" w:hAnsi="Cambria Math" w:cs="Cambria Math"/>
        </w:rPr>
        <w:t>‑</w:t>
      </w:r>
      <w:r>
        <w:t>to</w:t>
      </w:r>
      <w:r>
        <w:rPr>
          <w:rFonts w:ascii="Cambria Math" w:hAnsi="Cambria Math" w:cs="Cambria Math"/>
        </w:rPr>
        <w:t>‑</w:t>
      </w:r>
      <w:r>
        <w:t>carbon</w:t>
      </w:r>
      <w:r w:rsidR="001E1D16">
        <w:t xml:space="preserve"> </w:t>
      </w:r>
      <w:r>
        <w:t>ratio.</w:t>
      </w:r>
      <w:r w:rsidR="001E1D16">
        <w:t xml:space="preserve"> </w:t>
      </w:r>
      <w:r>
        <w:t>The</w:t>
      </w:r>
      <w:r w:rsidR="001E1D16">
        <w:t xml:space="preserve"> </w:t>
      </w:r>
      <w:r>
        <w:t>interaction</w:t>
      </w:r>
      <w:r w:rsidR="001E1D16">
        <w:t xml:space="preserve"> </w:t>
      </w:r>
      <w:r>
        <w:t>between</w:t>
      </w:r>
      <w:r w:rsidR="001E1D16">
        <w:t xml:space="preserve"> </w:t>
      </w:r>
      <w:r>
        <w:t>substrate</w:t>
      </w:r>
      <w:r w:rsidR="001E1D16">
        <w:t xml:space="preserve"> </w:t>
      </w:r>
      <w:r>
        <w:t>concentration</w:t>
      </w:r>
      <w:r w:rsidR="001E1D16">
        <w:t xml:space="preserve"> </w:t>
      </w:r>
      <w:r>
        <w:t>and</w:t>
      </w:r>
      <w:r w:rsidR="001E1D16">
        <w:t xml:space="preserve"> </w:t>
      </w:r>
      <w:r>
        <w:t>pH</w:t>
      </w:r>
      <w:r w:rsidR="001E1D16">
        <w:t xml:space="preserve"> </w:t>
      </w:r>
      <w:r>
        <w:t>(p</w:t>
      </w:r>
      <w:r>
        <w:rPr>
          <w:rFonts w:ascii="Arial" w:hAnsi="Arial" w:cs="Arial"/>
        </w:rPr>
        <w:t> </w:t>
      </w:r>
      <w:r>
        <w:t>&lt;</w:t>
      </w:r>
      <w:r>
        <w:rPr>
          <w:rFonts w:ascii="Arial" w:hAnsi="Arial" w:cs="Arial"/>
        </w:rPr>
        <w:t> </w:t>
      </w:r>
      <w:r>
        <w:t>0.0001)</w:t>
      </w:r>
      <w:r w:rsidR="001E1D16">
        <w:t xml:space="preserve"> </w:t>
      </w:r>
      <w:r>
        <w:t>also</w:t>
      </w:r>
      <w:r w:rsidR="001E1D16">
        <w:t xml:space="preserve"> </w:t>
      </w:r>
      <w:r>
        <w:t>underscores</w:t>
      </w:r>
      <w:r w:rsidR="001E1D16">
        <w:t xml:space="preserve"> </w:t>
      </w:r>
      <w:r>
        <w:t>the</w:t>
      </w:r>
      <w:r w:rsidR="001E1D16">
        <w:t xml:space="preserve"> </w:t>
      </w:r>
      <w:r>
        <w:t>need</w:t>
      </w:r>
      <w:r w:rsidR="001E1D16">
        <w:t xml:space="preserve"> </w:t>
      </w:r>
      <w:r>
        <w:t>for</w:t>
      </w:r>
      <w:r w:rsidR="001E1D16">
        <w:t xml:space="preserve"> </w:t>
      </w:r>
      <w:r>
        <w:t>pH</w:t>
      </w:r>
      <w:r w:rsidR="001E1D16">
        <w:t xml:space="preserve"> </w:t>
      </w:r>
      <w:r>
        <w:t>control</w:t>
      </w:r>
      <w:r w:rsidR="001E1D16">
        <w:t xml:space="preserve"> </w:t>
      </w:r>
      <w:r>
        <w:t>in</w:t>
      </w:r>
      <w:r w:rsidR="001E1D16">
        <w:t xml:space="preserve"> </w:t>
      </w:r>
      <w:r>
        <w:t>high</w:t>
      </w:r>
      <w:r>
        <w:rPr>
          <w:rFonts w:ascii="Cambria Math" w:hAnsi="Cambria Math" w:cs="Cambria Math"/>
        </w:rPr>
        <w:t>‑</w:t>
      </w:r>
      <w:r>
        <w:t>density</w:t>
      </w:r>
      <w:r w:rsidR="001E1D16">
        <w:t xml:space="preserve"> </w:t>
      </w:r>
      <w:r>
        <w:t>cultures.</w:t>
      </w:r>
      <w:r w:rsidR="001E1D16">
        <w:t xml:space="preserve"> </w:t>
      </w:r>
      <w:r>
        <w:t>The</w:t>
      </w:r>
      <w:r w:rsidR="001E1D16">
        <w:t xml:space="preserve"> </w:t>
      </w:r>
      <w:r>
        <w:t>model</w:t>
      </w:r>
      <w:r w:rsidR="001E1D16">
        <w:t xml:space="preserve"> </w:t>
      </w:r>
      <w:r>
        <w:t>predicted</w:t>
      </w:r>
      <w:r w:rsidR="001E1D16">
        <w:t xml:space="preserve"> </w:t>
      </w:r>
      <w:r>
        <w:t>a</w:t>
      </w:r>
      <w:r w:rsidR="001E1D16">
        <w:t xml:space="preserve"> </w:t>
      </w:r>
      <w:r>
        <w:t>maximum</w:t>
      </w:r>
      <w:r w:rsidR="001E1D16">
        <w:t xml:space="preserve"> </w:t>
      </w:r>
      <w:r>
        <w:t>yield</w:t>
      </w:r>
      <w:r w:rsidR="001E1D16">
        <w:t xml:space="preserve"> </w:t>
      </w:r>
      <w:r>
        <w:t>of</w:t>
      </w:r>
      <w:r w:rsidR="001E1D16">
        <w:t xml:space="preserve"> </w:t>
      </w:r>
      <w:r>
        <w:t>660</w:t>
      </w:r>
      <w:r>
        <w:rPr>
          <w:rFonts w:ascii="Arial" w:hAnsi="Arial" w:cs="Arial"/>
        </w:rPr>
        <w:t> </w:t>
      </w:r>
      <w:r>
        <w:t>mg/L,</w:t>
      </w:r>
      <w:r w:rsidR="001E1D16">
        <w:t xml:space="preserve"> </w:t>
      </w:r>
      <w:r>
        <w:t>which</w:t>
      </w:r>
      <w:r w:rsidR="001E1D16">
        <w:t xml:space="preserve"> </w:t>
      </w:r>
      <w:r>
        <w:t>was</w:t>
      </w:r>
      <w:r w:rsidR="001E1D16">
        <w:t xml:space="preserve"> </w:t>
      </w:r>
      <w:r>
        <w:t>successfully</w:t>
      </w:r>
      <w:r w:rsidR="001E1D16">
        <w:t xml:space="preserve"> </w:t>
      </w:r>
      <w:r>
        <w:t>validated</w:t>
      </w:r>
      <w:r w:rsidR="001E1D16">
        <w:t xml:space="preserve"> </w:t>
      </w:r>
      <w:r>
        <w:t>experimentally.</w:t>
      </w:r>
    </w:p>
    <w:p w14:paraId="33335B63" w14:textId="5A23AAF7" w:rsidR="00BA211C" w:rsidRDefault="00BA211C" w:rsidP="00333FC8">
      <w:pPr>
        <w:spacing w:before="80"/>
        <w:jc w:val="both"/>
      </w:pPr>
      <w:r>
        <w:t>FTIR</w:t>
      </w:r>
      <w:r w:rsidR="001E1D16">
        <w:t xml:space="preserve"> </w:t>
      </w:r>
      <w:r>
        <w:t>spectroscopy</w:t>
      </w:r>
      <w:r w:rsidR="001E1D16">
        <w:t xml:space="preserve"> </w:t>
      </w:r>
      <w:r>
        <w:t>confirmed</w:t>
      </w:r>
      <w:r w:rsidR="001E1D16">
        <w:t xml:space="preserve"> </w:t>
      </w:r>
      <w:r>
        <w:t>the</w:t>
      </w:r>
      <w:r w:rsidR="001E1D16">
        <w:t xml:space="preserve"> </w:t>
      </w:r>
      <w:r>
        <w:t>polymer</w:t>
      </w:r>
      <w:r w:rsidR="001E1D16">
        <w:t xml:space="preserve"> </w:t>
      </w:r>
      <w:r>
        <w:t>as</w:t>
      </w:r>
      <w:r w:rsidR="001E1D16">
        <w:t xml:space="preserve"> </w:t>
      </w:r>
      <w:r>
        <w:t>a</w:t>
      </w:r>
      <w:r w:rsidR="001E1D16">
        <w:t xml:space="preserve"> </w:t>
      </w:r>
      <w:r>
        <w:t>PHA</w:t>
      </w:r>
      <w:r>
        <w:rPr>
          <w:rFonts w:ascii="Cambria Math" w:hAnsi="Cambria Math" w:cs="Cambria Math"/>
        </w:rPr>
        <w:t>‑</w:t>
      </w:r>
      <w:r>
        <w:t>type</w:t>
      </w:r>
      <w:r w:rsidR="001E1D16">
        <w:t xml:space="preserve"> </w:t>
      </w:r>
      <w:r>
        <w:t>polyester.</w:t>
      </w:r>
      <w:r w:rsidR="001E1D16">
        <w:t xml:space="preserve"> </w:t>
      </w:r>
      <w:r>
        <w:t>The</w:t>
      </w:r>
      <w:r w:rsidR="001E1D16">
        <w:t xml:space="preserve"> </w:t>
      </w:r>
      <w:r>
        <w:t>spectrum</w:t>
      </w:r>
      <w:r w:rsidR="001E1D16">
        <w:t xml:space="preserve"> </w:t>
      </w:r>
      <w:r>
        <w:t>exhibited</w:t>
      </w:r>
      <w:r w:rsidR="001E1D16">
        <w:t xml:space="preserve"> </w:t>
      </w:r>
      <w:r>
        <w:t>a</w:t>
      </w:r>
      <w:r w:rsidR="001E1D16">
        <w:t xml:space="preserve"> </w:t>
      </w:r>
      <w:r>
        <w:t>characteristic</w:t>
      </w:r>
      <w:r w:rsidR="001E1D16">
        <w:t xml:space="preserve"> </w:t>
      </w:r>
      <w:r>
        <w:t>peak</w:t>
      </w:r>
      <w:r w:rsidR="001E1D16">
        <w:t xml:space="preserve"> </w:t>
      </w:r>
      <w:r>
        <w:t>at</w:t>
      </w:r>
      <w:r w:rsidR="001E1D16">
        <w:t xml:space="preserve"> </w:t>
      </w:r>
      <w:r>
        <w:t>1737</w:t>
      </w:r>
      <w:r>
        <w:rPr>
          <w:rFonts w:ascii="Arial" w:hAnsi="Arial" w:cs="Arial"/>
        </w:rPr>
        <w:t> </w:t>
      </w:r>
      <w:r>
        <w:t>cm</w:t>
      </w:r>
      <w:r>
        <w:rPr>
          <w:rFonts w:ascii="Cambria Math" w:hAnsi="Cambria Math" w:cs="Cambria Math"/>
        </w:rPr>
        <w:t>⁻</w:t>
      </w:r>
      <w:r>
        <w:rPr>
          <w:rFonts w:ascii="Aptos" w:hAnsi="Aptos" w:cs="Aptos"/>
        </w:rPr>
        <w:t>¹</w:t>
      </w:r>
      <w:r w:rsidR="001E1D16">
        <w:t xml:space="preserve"> </w:t>
      </w:r>
      <w:r>
        <w:t>(ester</w:t>
      </w:r>
      <w:r w:rsidR="001E1D16">
        <w:t xml:space="preserve"> </w:t>
      </w:r>
      <w:r>
        <w:t>carbonyl</w:t>
      </w:r>
      <w:r w:rsidR="001E1D16">
        <w:t xml:space="preserve"> </w:t>
      </w:r>
      <w:r>
        <w:t>C=O</w:t>
      </w:r>
      <w:r w:rsidR="001E1D16">
        <w:t xml:space="preserve"> </w:t>
      </w:r>
      <w:r>
        <w:t>stretching),</w:t>
      </w:r>
      <w:r w:rsidR="001E1D16">
        <w:t xml:space="preserve"> </w:t>
      </w:r>
      <w:r>
        <w:t>a</w:t>
      </w:r>
      <w:r w:rsidR="001E1D16">
        <w:t xml:space="preserve"> </w:t>
      </w:r>
      <w:r>
        <w:t>definitive</w:t>
      </w:r>
      <w:r w:rsidR="001E1D16">
        <w:t xml:space="preserve"> </w:t>
      </w:r>
      <w:r>
        <w:t>marker</w:t>
      </w:r>
      <w:r w:rsidR="001E1D16">
        <w:t xml:space="preserve"> </w:t>
      </w:r>
      <w:r>
        <w:t>of</w:t>
      </w:r>
      <w:r w:rsidR="001E1D16">
        <w:t xml:space="preserve"> </w:t>
      </w:r>
      <w:r>
        <w:t>the</w:t>
      </w:r>
      <w:r w:rsidR="001E1D16">
        <w:t xml:space="preserve"> </w:t>
      </w:r>
      <w:r>
        <w:t>PHA</w:t>
      </w:r>
      <w:r w:rsidR="001E1D16">
        <w:t xml:space="preserve"> </w:t>
      </w:r>
      <w:r>
        <w:t>backbone.</w:t>
      </w:r>
      <w:r w:rsidR="001E1D16">
        <w:t xml:space="preserve"> </w:t>
      </w:r>
      <w:r>
        <w:t>The</w:t>
      </w:r>
      <w:r w:rsidR="001E1D16">
        <w:t xml:space="preserve"> </w:t>
      </w:r>
      <w:r>
        <w:t>prominent</w:t>
      </w:r>
      <w:r w:rsidR="001E1D16">
        <w:t xml:space="preserve"> </w:t>
      </w:r>
      <w:r>
        <w:t>peak</w:t>
      </w:r>
      <w:r w:rsidR="001E1D16">
        <w:t xml:space="preserve"> </w:t>
      </w:r>
      <w:r>
        <w:t>at</w:t>
      </w:r>
      <w:r w:rsidR="001E1D16">
        <w:t xml:space="preserve"> </w:t>
      </w:r>
      <w:r>
        <w:t>1586</w:t>
      </w:r>
      <w:r>
        <w:rPr>
          <w:rFonts w:ascii="Arial" w:hAnsi="Arial" w:cs="Arial"/>
        </w:rPr>
        <w:t> </w:t>
      </w:r>
      <w:r>
        <w:t>cm</w:t>
      </w:r>
      <w:r>
        <w:rPr>
          <w:rFonts w:ascii="Cambria Math" w:hAnsi="Cambria Math" w:cs="Cambria Math"/>
        </w:rPr>
        <w:t>⁻</w:t>
      </w:r>
      <w:r>
        <w:rPr>
          <w:rFonts w:ascii="Aptos" w:hAnsi="Aptos" w:cs="Aptos"/>
        </w:rPr>
        <w:t>¹</w:t>
      </w:r>
      <w:r w:rsidR="001E1D16">
        <w:t xml:space="preserve"> </w:t>
      </w:r>
      <w:r>
        <w:t>is</w:t>
      </w:r>
      <w:r w:rsidR="001E1D16">
        <w:t xml:space="preserve"> </w:t>
      </w:r>
      <w:r>
        <w:t>attributed</w:t>
      </w:r>
      <w:r w:rsidR="001E1D16">
        <w:t xml:space="preserve"> </w:t>
      </w:r>
      <w:r>
        <w:t>to</w:t>
      </w:r>
      <w:r w:rsidR="001E1D16">
        <w:t xml:space="preserve"> </w:t>
      </w:r>
      <w:r>
        <w:t>Amide</w:t>
      </w:r>
      <w:r w:rsidR="001E1D16">
        <w:t xml:space="preserve"> </w:t>
      </w:r>
      <w:r>
        <w:t>II</w:t>
      </w:r>
      <w:r w:rsidR="001E1D16">
        <w:t xml:space="preserve"> </w:t>
      </w:r>
      <w:r>
        <w:t>vibrations,</w:t>
      </w:r>
      <w:r w:rsidR="001E1D16">
        <w:t xml:space="preserve"> </w:t>
      </w:r>
      <w:r>
        <w:t>indicating</w:t>
      </w:r>
      <w:r w:rsidR="001E1D16">
        <w:t xml:space="preserve"> </w:t>
      </w:r>
      <w:r>
        <w:t>residual</w:t>
      </w:r>
      <w:r w:rsidR="001E1D16">
        <w:t xml:space="preserve"> </w:t>
      </w:r>
      <w:r>
        <w:t>cellular</w:t>
      </w:r>
      <w:r w:rsidR="001E1D16">
        <w:t xml:space="preserve"> </w:t>
      </w:r>
      <w:r>
        <w:t>proteins</w:t>
      </w:r>
      <w:r w:rsidR="001E1D16">
        <w:t xml:space="preserve"> </w:t>
      </w:r>
      <w:r>
        <w:t>or</w:t>
      </w:r>
      <w:r w:rsidR="001E1D16">
        <w:t xml:space="preserve"> </w:t>
      </w:r>
      <w:r>
        <w:t>peptidoglycans</w:t>
      </w:r>
      <w:r w:rsidR="001E1D16">
        <w:t xml:space="preserve"> </w:t>
      </w:r>
      <w:r>
        <w:t>associated</w:t>
      </w:r>
      <w:r w:rsidR="001E1D16">
        <w:t xml:space="preserve"> </w:t>
      </w:r>
      <w:r>
        <w:t>with</w:t>
      </w:r>
      <w:r w:rsidR="001E1D16">
        <w:t xml:space="preserve"> </w:t>
      </w:r>
      <w:r>
        <w:t>the</w:t>
      </w:r>
      <w:r w:rsidR="001E1D16">
        <w:t xml:space="preserve"> </w:t>
      </w:r>
      <w:r>
        <w:t>polymer</w:t>
      </w:r>
      <w:r w:rsidR="001E1D16">
        <w:t xml:space="preserve"> </w:t>
      </w:r>
      <w:r>
        <w:t>granules</w:t>
      </w:r>
      <w:r w:rsidR="001E1D16">
        <w:t xml:space="preserve"> </w:t>
      </w:r>
      <w:r>
        <w:rPr>
          <w:rFonts w:ascii="Aptos" w:hAnsi="Aptos" w:cs="Aptos"/>
        </w:rPr>
        <w:t>–</w:t>
      </w:r>
      <w:r w:rsidR="001E1D16">
        <w:t xml:space="preserve"> </w:t>
      </w:r>
      <w:r>
        <w:t>a</w:t>
      </w:r>
      <w:r w:rsidR="001E1D16">
        <w:t xml:space="preserve"> </w:t>
      </w:r>
      <w:r>
        <w:t>common</w:t>
      </w:r>
      <w:r w:rsidR="001E1D16">
        <w:t xml:space="preserve"> </w:t>
      </w:r>
      <w:r>
        <w:t>occurrence</w:t>
      </w:r>
      <w:r w:rsidR="001E1D16">
        <w:t xml:space="preserve"> </w:t>
      </w:r>
      <w:r>
        <w:t>in</w:t>
      </w:r>
      <w:r w:rsidR="001E1D16">
        <w:t xml:space="preserve"> </w:t>
      </w:r>
      <w:r>
        <w:t>Bacillus</w:t>
      </w:r>
      <w:r>
        <w:rPr>
          <w:rFonts w:ascii="Cambria Math" w:hAnsi="Cambria Math" w:cs="Cambria Math"/>
        </w:rPr>
        <w:t>‑</w:t>
      </w:r>
      <w:r>
        <w:t>derived</w:t>
      </w:r>
      <w:r w:rsidR="001E1D16">
        <w:t xml:space="preserve"> </w:t>
      </w:r>
      <w:r>
        <w:t>PHAs</w:t>
      </w:r>
      <w:r w:rsidR="001E1D16">
        <w:t xml:space="preserve"> </w:t>
      </w:r>
      <w:r>
        <w:fldChar w:fldCharType="begin" w:fldLock="1"/>
      </w:r>
      <w:r>
        <w:instrText>ADDIN CSL_CITATION {"citationItems":[{"id":"ITEM-1","itemData":{"ISBN":"0000000241601","author":[{"dropping-particle":"","family":"Iftikhar","given":"Noreen","non-dropping-particle":"","parse-names":false,"suffix":""}],"id":"ITEM-1","issued":{"date-parts":[["2024"]]},"page":"1-13","title":"Production of Polyhydroxyalkanoates ( pha ) by bacillus and pseudomonas on Cheap Carbon Substrates","type":"article-journal","volume":"67"},"uris":["http://www.mendeley.com/documents/?uuid=ae28d4ad-cfe9-4c14-848e-33d01d686125"]},{"id":"ITEM-2","itemData":{"author":[{"dropping-particle":"","family":"Manousi","given":"Natalia","non-dropping-particle":"","parse-names":false,"suffix":""},{"dropping-particle":"","family":"Zachariadis","given":"George A","non-dropping-particle":"","parse-names":false,"suffix":""}],"id":"ITEM-2","issued":{"date-parts":[["2020"]]},"page":"1-29","title":"Recent Advances in the Extraction of Polycyclic Aromatic Hydrocarbons from Environmental Samples","type":"article-journal"},"uris":["http://www.mendeley.com/documents/?uuid=27bb6ef4-4c5a-4376-9e2c-98ad16d1bda9"]}],"mendeley":{"formattedCitation":"(Iftikhar, 2024; Manousi &amp; Zachariadis, 2020)","plainTextFormattedCitation":"(Iftikhar, 2024; Manousi &amp; Zachariadis, 2020)","previouslyFormattedCitation":"(Iftikhar, 2024; Manousi &amp; Zachariadis, 2020)"},"properties":{"noteIndex":0},"schema":"https://github.com/citation-style-language/schema/raw/master/csl-citation.json"}</w:instrText>
      </w:r>
      <w:r>
        <w:fldChar w:fldCharType="separate"/>
      </w:r>
      <w:r w:rsidRPr="00425C7B">
        <w:rPr>
          <w:noProof/>
        </w:rPr>
        <w:t>(Iftikhar,</w:t>
      </w:r>
      <w:r w:rsidR="001E1D16">
        <w:rPr>
          <w:noProof/>
        </w:rPr>
        <w:t xml:space="preserve"> </w:t>
      </w:r>
      <w:r w:rsidRPr="00425C7B">
        <w:rPr>
          <w:noProof/>
        </w:rPr>
        <w:t>2024;</w:t>
      </w:r>
      <w:r w:rsidR="001E1D16">
        <w:rPr>
          <w:noProof/>
        </w:rPr>
        <w:t xml:space="preserve"> </w:t>
      </w:r>
      <w:r w:rsidRPr="00425C7B">
        <w:rPr>
          <w:noProof/>
        </w:rPr>
        <w:t>Manousi</w:t>
      </w:r>
      <w:r w:rsidR="001E1D16">
        <w:rPr>
          <w:noProof/>
        </w:rPr>
        <w:t xml:space="preserve"> </w:t>
      </w:r>
      <w:r w:rsidRPr="00425C7B">
        <w:rPr>
          <w:noProof/>
        </w:rPr>
        <w:t>&amp;</w:t>
      </w:r>
      <w:r w:rsidR="001E1D16">
        <w:rPr>
          <w:noProof/>
        </w:rPr>
        <w:t xml:space="preserve"> </w:t>
      </w:r>
      <w:r w:rsidRPr="00425C7B">
        <w:rPr>
          <w:noProof/>
        </w:rPr>
        <w:t>Zachariadis,</w:t>
      </w:r>
      <w:r w:rsidR="001E1D16">
        <w:rPr>
          <w:noProof/>
        </w:rPr>
        <w:t xml:space="preserve"> </w:t>
      </w:r>
      <w:r w:rsidRPr="00425C7B">
        <w:rPr>
          <w:noProof/>
        </w:rPr>
        <w:t>2020)</w:t>
      </w:r>
      <w:r>
        <w:fldChar w:fldCharType="end"/>
      </w:r>
      <w:r>
        <w:t>.</w:t>
      </w:r>
      <w:r w:rsidR="001E1D16">
        <w:t xml:space="preserve"> </w:t>
      </w:r>
      <w:r>
        <w:t>Additional</w:t>
      </w:r>
      <w:r w:rsidR="001E1D16">
        <w:t xml:space="preserve"> </w:t>
      </w:r>
      <w:r>
        <w:t>bands</w:t>
      </w:r>
      <w:r w:rsidR="001E1D16">
        <w:t xml:space="preserve"> </w:t>
      </w:r>
      <w:r>
        <w:t>at</w:t>
      </w:r>
      <w:r w:rsidR="001E1D16">
        <w:t xml:space="preserve"> </w:t>
      </w:r>
      <w:r>
        <w:t>1424</w:t>
      </w:r>
      <w:r>
        <w:rPr>
          <w:rFonts w:ascii="Arial" w:hAnsi="Arial" w:cs="Arial"/>
        </w:rPr>
        <w:t> </w:t>
      </w:r>
      <w:r>
        <w:t>cm</w:t>
      </w:r>
      <w:r>
        <w:rPr>
          <w:rFonts w:ascii="Cambria Math" w:hAnsi="Cambria Math" w:cs="Cambria Math"/>
        </w:rPr>
        <w:t>⁻</w:t>
      </w:r>
      <w:r>
        <w:rPr>
          <w:rFonts w:ascii="Aptos" w:hAnsi="Aptos" w:cs="Aptos"/>
        </w:rPr>
        <w:t>¹</w:t>
      </w:r>
      <w:r w:rsidR="001E1D16">
        <w:t xml:space="preserve"> </w:t>
      </w:r>
      <w:r>
        <w:t>and</w:t>
      </w:r>
      <w:r w:rsidR="001E1D16">
        <w:t xml:space="preserve"> </w:t>
      </w:r>
      <w:r>
        <w:t>1383</w:t>
      </w:r>
      <w:r>
        <w:rPr>
          <w:rFonts w:ascii="Arial" w:hAnsi="Arial" w:cs="Arial"/>
        </w:rPr>
        <w:t> </w:t>
      </w:r>
      <w:r>
        <w:t>cm</w:t>
      </w:r>
      <w:r>
        <w:rPr>
          <w:rFonts w:ascii="Cambria Math" w:hAnsi="Cambria Math" w:cs="Cambria Math"/>
        </w:rPr>
        <w:t>⁻</w:t>
      </w:r>
      <w:r>
        <w:rPr>
          <w:rFonts w:ascii="Aptos" w:hAnsi="Aptos" w:cs="Aptos"/>
        </w:rPr>
        <w:t>¹</w:t>
      </w:r>
      <w:r w:rsidR="001E1D16">
        <w:t xml:space="preserve"> </w:t>
      </w:r>
      <w:r>
        <w:t>correspond</w:t>
      </w:r>
      <w:r w:rsidR="001E1D16">
        <w:t xml:space="preserve"> </w:t>
      </w:r>
      <w:r>
        <w:t>to</w:t>
      </w:r>
      <w:r w:rsidR="001E1D16">
        <w:t xml:space="preserve"> </w:t>
      </w:r>
      <w:r>
        <w:rPr>
          <w:rFonts w:ascii="Aptos" w:hAnsi="Aptos" w:cs="Aptos"/>
        </w:rPr>
        <w:t>–</w:t>
      </w:r>
      <w:r>
        <w:t>CH</w:t>
      </w:r>
      <w:r>
        <w:rPr>
          <w:rFonts w:ascii="Aptos" w:hAnsi="Aptos" w:cs="Aptos"/>
        </w:rPr>
        <w:t>₃</w:t>
      </w:r>
      <w:r w:rsidR="001E1D16">
        <w:t xml:space="preserve"> </w:t>
      </w:r>
      <w:r>
        <w:t>and</w:t>
      </w:r>
      <w:r w:rsidR="001E1D16">
        <w:t xml:space="preserve"> </w:t>
      </w:r>
      <w:r>
        <w:rPr>
          <w:rFonts w:ascii="Aptos" w:hAnsi="Aptos" w:cs="Aptos"/>
        </w:rPr>
        <w:t>–</w:t>
      </w:r>
      <w:r>
        <w:t>CH</w:t>
      </w:r>
      <w:r>
        <w:rPr>
          <w:rFonts w:ascii="Aptos" w:hAnsi="Aptos" w:cs="Aptos"/>
        </w:rPr>
        <w:t>₂</w:t>
      </w:r>
      <w:r w:rsidR="001E1D16">
        <w:t xml:space="preserve"> </w:t>
      </w:r>
      <w:r>
        <w:t>bending,</w:t>
      </w:r>
      <w:r w:rsidR="001E1D16">
        <w:t xml:space="preserve"> </w:t>
      </w:r>
      <w:r>
        <w:t>and</w:t>
      </w:r>
      <w:r w:rsidR="001E1D16">
        <w:t xml:space="preserve"> </w:t>
      </w:r>
      <w:r>
        <w:t>peaks</w:t>
      </w:r>
      <w:r w:rsidR="001E1D16">
        <w:t xml:space="preserve"> </w:t>
      </w:r>
      <w:r>
        <w:t>in</w:t>
      </w:r>
      <w:r w:rsidR="001E1D16">
        <w:t xml:space="preserve"> </w:t>
      </w:r>
      <w:r>
        <w:t>the</w:t>
      </w:r>
      <w:r w:rsidR="001E1D16">
        <w:t xml:space="preserve"> </w:t>
      </w:r>
      <w:r>
        <w:t>1000–1200</w:t>
      </w:r>
      <w:r>
        <w:rPr>
          <w:rFonts w:ascii="Arial" w:hAnsi="Arial" w:cs="Arial"/>
        </w:rPr>
        <w:t> </w:t>
      </w:r>
      <w:r>
        <w:t>cm</w:t>
      </w:r>
      <w:r>
        <w:rPr>
          <w:rFonts w:ascii="Cambria Math" w:hAnsi="Cambria Math" w:cs="Cambria Math"/>
        </w:rPr>
        <w:t>⁻</w:t>
      </w:r>
      <w:r>
        <w:rPr>
          <w:rFonts w:ascii="Aptos" w:hAnsi="Aptos" w:cs="Aptos"/>
        </w:rPr>
        <w:t>¹</w:t>
      </w:r>
      <w:r w:rsidR="001E1D16">
        <w:t xml:space="preserve"> </w:t>
      </w:r>
      <w:r>
        <w:t>range</w:t>
      </w:r>
      <w:r w:rsidR="001E1D16">
        <w:t xml:space="preserve"> </w:t>
      </w:r>
      <w:r>
        <w:t>(C</w:t>
      </w:r>
      <w:r>
        <w:rPr>
          <w:rFonts w:ascii="Cambria Math" w:hAnsi="Cambria Math" w:cs="Cambria Math"/>
        </w:rPr>
        <w:t>‑</w:t>
      </w:r>
      <w:r>
        <w:t>O</w:t>
      </w:r>
      <w:r>
        <w:rPr>
          <w:rFonts w:ascii="Cambria Math" w:hAnsi="Cambria Math" w:cs="Cambria Math"/>
        </w:rPr>
        <w:t>‑</w:t>
      </w:r>
      <w:r>
        <w:t>C</w:t>
      </w:r>
      <w:r w:rsidR="001E1D16">
        <w:t xml:space="preserve"> </w:t>
      </w:r>
      <w:r>
        <w:t>stretching)</w:t>
      </w:r>
      <w:r w:rsidR="001E1D16">
        <w:t xml:space="preserve"> </w:t>
      </w:r>
      <w:r>
        <w:t>further</w:t>
      </w:r>
      <w:r w:rsidR="001E1D16">
        <w:t xml:space="preserve"> </w:t>
      </w:r>
      <w:r>
        <w:t>confirm</w:t>
      </w:r>
      <w:r w:rsidR="001E1D16">
        <w:t xml:space="preserve"> </w:t>
      </w:r>
      <w:r>
        <w:t>the</w:t>
      </w:r>
      <w:r w:rsidR="001E1D16">
        <w:t xml:space="preserve"> </w:t>
      </w:r>
      <w:r>
        <w:t>polyester</w:t>
      </w:r>
      <w:r w:rsidR="001E1D16">
        <w:t xml:space="preserve"> </w:t>
      </w:r>
      <w:r>
        <w:t>nature.</w:t>
      </w:r>
    </w:p>
    <w:p w14:paraId="5445ACD2" w14:textId="0EBDE7B7" w:rsidR="00BA211C" w:rsidRDefault="00BA211C" w:rsidP="00333FC8">
      <w:pPr>
        <w:spacing w:before="80"/>
        <w:jc w:val="both"/>
      </w:pPr>
      <w:r>
        <w:t>GC</w:t>
      </w:r>
      <w:r>
        <w:rPr>
          <w:rFonts w:ascii="Cambria Math" w:hAnsi="Cambria Math" w:cs="Cambria Math"/>
        </w:rPr>
        <w:t>‑</w:t>
      </w:r>
      <w:r>
        <w:t>MS</w:t>
      </w:r>
      <w:r w:rsidR="001E1D16">
        <w:t xml:space="preserve"> </w:t>
      </w:r>
      <w:r>
        <w:t>analysis</w:t>
      </w:r>
      <w:r w:rsidR="001E1D16">
        <w:t xml:space="preserve"> </w:t>
      </w:r>
      <w:r>
        <w:t>revealed</w:t>
      </w:r>
      <w:r w:rsidR="001E1D16">
        <w:t xml:space="preserve"> </w:t>
      </w:r>
      <w:r>
        <w:t>that</w:t>
      </w:r>
      <w:r w:rsidR="001E1D16">
        <w:t xml:space="preserve"> </w:t>
      </w:r>
      <w:r>
        <w:t>the</w:t>
      </w:r>
      <w:r w:rsidR="001E1D16">
        <w:t xml:space="preserve"> </w:t>
      </w:r>
      <w:r>
        <w:t>polymer</w:t>
      </w:r>
      <w:r w:rsidR="001E1D16">
        <w:t xml:space="preserve"> </w:t>
      </w:r>
      <w:r>
        <w:t>was</w:t>
      </w:r>
      <w:r w:rsidR="001E1D16">
        <w:t xml:space="preserve"> </w:t>
      </w:r>
      <w:r>
        <w:t>not</w:t>
      </w:r>
      <w:r w:rsidR="001E1D16">
        <w:t xml:space="preserve"> </w:t>
      </w:r>
      <w:r>
        <w:t>pure</w:t>
      </w:r>
      <w:r w:rsidR="001E1D16">
        <w:t xml:space="preserve"> </w:t>
      </w:r>
      <w:r>
        <w:t>PHB</w:t>
      </w:r>
      <w:r w:rsidR="001E1D16">
        <w:t xml:space="preserve"> </w:t>
      </w:r>
      <w:r>
        <w:t>but</w:t>
      </w:r>
      <w:r w:rsidR="001E1D16">
        <w:t xml:space="preserve"> </w:t>
      </w:r>
      <w:r>
        <w:t>a</w:t>
      </w:r>
      <w:r w:rsidR="001E1D16">
        <w:t xml:space="preserve"> </w:t>
      </w:r>
      <w:r>
        <w:t>PHBV</w:t>
      </w:r>
      <w:r w:rsidR="001E1D16">
        <w:t xml:space="preserve"> </w:t>
      </w:r>
      <w:r>
        <w:t>copolymer</w:t>
      </w:r>
      <w:r w:rsidR="001E1D16">
        <w:t xml:space="preserve"> </w:t>
      </w:r>
      <w:r>
        <w:t>containing</w:t>
      </w:r>
      <w:r w:rsidR="001E1D16">
        <w:t xml:space="preserve"> </w:t>
      </w:r>
      <w:r>
        <w:t>28.18</w:t>
      </w:r>
      <w:r>
        <w:rPr>
          <w:rFonts w:ascii="Arial" w:hAnsi="Arial" w:cs="Arial"/>
        </w:rPr>
        <w:t> </w:t>
      </w:r>
      <w:r>
        <w:t>%</w:t>
      </w:r>
      <w:r w:rsidR="001E1D16">
        <w:t xml:space="preserve"> </w:t>
      </w:r>
      <w:r>
        <w:t>3</w:t>
      </w:r>
      <w:r>
        <w:rPr>
          <w:rFonts w:ascii="Cambria Math" w:hAnsi="Cambria Math" w:cs="Cambria Math"/>
        </w:rPr>
        <w:t>‑</w:t>
      </w:r>
      <w:r>
        <w:t>hydroxybutyrate</w:t>
      </w:r>
      <w:r w:rsidR="001E1D16">
        <w:t xml:space="preserve"> </w:t>
      </w:r>
      <w:r>
        <w:t>(3HB)</w:t>
      </w:r>
      <w:r w:rsidR="001E1D16">
        <w:t xml:space="preserve"> </w:t>
      </w:r>
      <w:r>
        <w:t>and</w:t>
      </w:r>
      <w:r w:rsidR="001E1D16">
        <w:t xml:space="preserve"> </w:t>
      </w:r>
      <w:r>
        <w:t>19.66</w:t>
      </w:r>
      <w:r>
        <w:rPr>
          <w:rFonts w:ascii="Arial" w:hAnsi="Arial" w:cs="Arial"/>
        </w:rPr>
        <w:t> </w:t>
      </w:r>
      <w:r>
        <w:t>%</w:t>
      </w:r>
      <w:r w:rsidR="001E1D16">
        <w:t xml:space="preserve"> </w:t>
      </w:r>
      <w:r>
        <w:t>3</w:t>
      </w:r>
      <w:r>
        <w:rPr>
          <w:rFonts w:ascii="Cambria Math" w:hAnsi="Cambria Math" w:cs="Cambria Math"/>
        </w:rPr>
        <w:t>‑</w:t>
      </w:r>
      <w:r>
        <w:t>hydroxyvalerate</w:t>
      </w:r>
      <w:r w:rsidR="001E1D16">
        <w:t xml:space="preserve"> </w:t>
      </w:r>
      <w:r>
        <w:t>(3HV).</w:t>
      </w:r>
      <w:r w:rsidR="001E1D16">
        <w:t xml:space="preserve"> </w:t>
      </w:r>
      <w:r>
        <w:t>The</w:t>
      </w:r>
      <w:r w:rsidR="001E1D16">
        <w:t xml:space="preserve"> </w:t>
      </w:r>
      <w:r>
        <w:t>discovery</w:t>
      </w:r>
      <w:r w:rsidR="001E1D16">
        <w:t xml:space="preserve"> </w:t>
      </w:r>
      <w:r>
        <w:t>that</w:t>
      </w:r>
      <w:r w:rsidR="001E1D16">
        <w:t xml:space="preserve"> </w:t>
      </w:r>
      <w:r>
        <w:t>B.</w:t>
      </w:r>
      <w:r w:rsidR="001E1D16">
        <w:t xml:space="preserve"> </w:t>
      </w:r>
      <w:r>
        <w:t>subtilis</w:t>
      </w:r>
      <w:r w:rsidR="001E1D16">
        <w:t xml:space="preserve"> </w:t>
      </w:r>
      <w:r>
        <w:t>SMI3</w:t>
      </w:r>
      <w:r w:rsidR="001E1D16">
        <w:t xml:space="preserve"> </w:t>
      </w:r>
      <w:r>
        <w:t>produced</w:t>
      </w:r>
      <w:r w:rsidR="001E1D16">
        <w:t xml:space="preserve"> </w:t>
      </w:r>
      <w:r>
        <w:t>PHBV</w:t>
      </w:r>
      <w:r w:rsidR="001E1D16">
        <w:t xml:space="preserve"> </w:t>
      </w:r>
      <w:r>
        <w:t>from</w:t>
      </w:r>
      <w:r w:rsidR="001E1D16">
        <w:t xml:space="preserve"> </w:t>
      </w:r>
      <w:r>
        <w:t>wheat</w:t>
      </w:r>
      <w:r w:rsidR="001E1D16">
        <w:t xml:space="preserve"> </w:t>
      </w:r>
      <w:r>
        <w:t>bran</w:t>
      </w:r>
      <w:r w:rsidR="001E1D16">
        <w:t xml:space="preserve"> </w:t>
      </w:r>
      <w:r>
        <w:t>hydrolysate</w:t>
      </w:r>
      <w:r w:rsidR="001E1D16">
        <w:t xml:space="preserve"> </w:t>
      </w:r>
      <w:r>
        <w:t>without</w:t>
      </w:r>
      <w:r w:rsidR="001E1D16">
        <w:t xml:space="preserve"> </w:t>
      </w:r>
      <w:r>
        <w:t>adding</w:t>
      </w:r>
      <w:r w:rsidR="001E1D16">
        <w:t xml:space="preserve"> </w:t>
      </w:r>
      <w:r>
        <w:t>propionic</w:t>
      </w:r>
      <w:r w:rsidR="001E1D16">
        <w:t xml:space="preserve"> </w:t>
      </w:r>
      <w:r>
        <w:t>or</w:t>
      </w:r>
      <w:r w:rsidR="001E1D16">
        <w:t xml:space="preserve"> </w:t>
      </w:r>
      <w:r>
        <w:t>valeric</w:t>
      </w:r>
      <w:r w:rsidR="001E1D16">
        <w:t xml:space="preserve"> </w:t>
      </w:r>
      <w:r>
        <w:t>acid</w:t>
      </w:r>
      <w:r w:rsidR="001E1D16">
        <w:t xml:space="preserve"> </w:t>
      </w:r>
      <w:r>
        <w:t>is</w:t>
      </w:r>
      <w:r w:rsidR="001E1D16">
        <w:t xml:space="preserve"> </w:t>
      </w:r>
      <w:r>
        <w:t>novel</w:t>
      </w:r>
      <w:r w:rsidR="001E1D16">
        <w:t xml:space="preserve"> </w:t>
      </w:r>
      <w:r>
        <w:t>and</w:t>
      </w:r>
      <w:r w:rsidR="001E1D16">
        <w:t xml:space="preserve"> </w:t>
      </w:r>
      <w:r>
        <w:t>economically</w:t>
      </w:r>
      <w:r w:rsidR="001E1D16">
        <w:t xml:space="preserve"> </w:t>
      </w:r>
      <w:r>
        <w:t>significant.</w:t>
      </w:r>
      <w:r w:rsidR="001E1D16">
        <w:t xml:space="preserve"> </w:t>
      </w:r>
      <w:r>
        <w:t>Typically,</w:t>
      </w:r>
      <w:r w:rsidR="001E1D16">
        <w:t xml:space="preserve"> </w:t>
      </w:r>
      <w:r>
        <w:t>3HV</w:t>
      </w:r>
      <w:r w:rsidR="001E1D16">
        <w:t xml:space="preserve"> </w:t>
      </w:r>
      <w:r>
        <w:t>incorporation</w:t>
      </w:r>
      <w:r w:rsidR="001E1D16">
        <w:t xml:space="preserve"> </w:t>
      </w:r>
      <w:r>
        <w:t>requires</w:t>
      </w:r>
      <w:r w:rsidR="001E1D16">
        <w:t xml:space="preserve"> </w:t>
      </w:r>
      <w:r>
        <w:t>these</w:t>
      </w:r>
      <w:r w:rsidR="001E1D16">
        <w:t xml:space="preserve"> </w:t>
      </w:r>
      <w:r>
        <w:t>expensive</w:t>
      </w:r>
      <w:r w:rsidR="001E1D16">
        <w:t xml:space="preserve"> </w:t>
      </w:r>
      <w:r>
        <w:t>and</w:t>
      </w:r>
      <w:r w:rsidR="001E1D16">
        <w:t xml:space="preserve"> </w:t>
      </w:r>
      <w:r>
        <w:t>potentially</w:t>
      </w:r>
      <w:r w:rsidR="001E1D16">
        <w:t xml:space="preserve"> </w:t>
      </w:r>
      <w:r>
        <w:t>toxic</w:t>
      </w:r>
      <w:r w:rsidR="001E1D16">
        <w:t xml:space="preserve"> </w:t>
      </w:r>
      <w:r>
        <w:t>precursors.</w:t>
      </w:r>
      <w:r w:rsidR="001E1D16">
        <w:t xml:space="preserve"> </w:t>
      </w:r>
      <w:r>
        <w:t>The</w:t>
      </w:r>
      <w:r w:rsidR="001E1D16">
        <w:t xml:space="preserve"> </w:t>
      </w:r>
      <w:r>
        <w:t>presence</w:t>
      </w:r>
      <w:r w:rsidR="001E1D16">
        <w:t xml:space="preserve"> </w:t>
      </w:r>
      <w:r>
        <w:t>of</w:t>
      </w:r>
      <w:r w:rsidR="001E1D16">
        <w:t xml:space="preserve"> </w:t>
      </w:r>
      <w:r>
        <w:t>19.66</w:t>
      </w:r>
      <w:r>
        <w:rPr>
          <w:rFonts w:ascii="Arial" w:hAnsi="Arial" w:cs="Arial"/>
        </w:rPr>
        <w:t> </w:t>
      </w:r>
      <w:r>
        <w:t>%</w:t>
      </w:r>
      <w:r w:rsidR="001E1D16">
        <w:t xml:space="preserve"> </w:t>
      </w:r>
      <w:r>
        <w:t>3HV</w:t>
      </w:r>
      <w:r w:rsidR="001E1D16">
        <w:t xml:space="preserve"> </w:t>
      </w:r>
      <w:r>
        <w:t>may</w:t>
      </w:r>
      <w:r w:rsidR="001E1D16">
        <w:t xml:space="preserve"> </w:t>
      </w:r>
      <w:r>
        <w:t>be</w:t>
      </w:r>
      <w:r w:rsidR="001E1D16">
        <w:t xml:space="preserve"> </w:t>
      </w:r>
      <w:r>
        <w:t>attributed</w:t>
      </w:r>
      <w:r w:rsidR="001E1D16">
        <w:t xml:space="preserve"> </w:t>
      </w:r>
      <w:r>
        <w:t>to</w:t>
      </w:r>
      <w:r w:rsidR="001E1D16">
        <w:t xml:space="preserve"> </w:t>
      </w:r>
      <w:r>
        <w:t>the</w:t>
      </w:r>
      <w:r w:rsidR="001E1D16">
        <w:t xml:space="preserve"> </w:t>
      </w:r>
      <w:r>
        <w:t>amino</w:t>
      </w:r>
      <w:r w:rsidR="001E1D16">
        <w:t xml:space="preserve"> </w:t>
      </w:r>
      <w:r>
        <w:t>acid</w:t>
      </w:r>
      <w:r w:rsidR="001E1D16">
        <w:t xml:space="preserve"> </w:t>
      </w:r>
      <w:r>
        <w:t>profile</w:t>
      </w:r>
      <w:r w:rsidR="001E1D16">
        <w:t xml:space="preserve"> </w:t>
      </w:r>
      <w:r>
        <w:t>of</w:t>
      </w:r>
      <w:r w:rsidR="001E1D16">
        <w:t xml:space="preserve"> </w:t>
      </w:r>
      <w:r>
        <w:t>wheat</w:t>
      </w:r>
      <w:r w:rsidR="001E1D16">
        <w:t xml:space="preserve"> </w:t>
      </w:r>
      <w:r>
        <w:t>bran;</w:t>
      </w:r>
      <w:r w:rsidR="001E1D16">
        <w:t xml:space="preserve"> </w:t>
      </w:r>
      <w:r>
        <w:t>catabolism</w:t>
      </w:r>
      <w:r w:rsidR="001E1D16">
        <w:t xml:space="preserve"> </w:t>
      </w:r>
      <w:r>
        <w:t>of</w:t>
      </w:r>
      <w:r w:rsidR="001E1D16">
        <w:t xml:space="preserve"> </w:t>
      </w:r>
      <w:r>
        <w:t>branched</w:t>
      </w:r>
      <w:r>
        <w:rPr>
          <w:rFonts w:ascii="Cambria Math" w:hAnsi="Cambria Math" w:cs="Cambria Math"/>
        </w:rPr>
        <w:t>‑</w:t>
      </w:r>
      <w:r>
        <w:t>chain</w:t>
      </w:r>
      <w:r w:rsidR="001E1D16">
        <w:t xml:space="preserve"> </w:t>
      </w:r>
      <w:r>
        <w:lastRenderedPageBreak/>
        <w:t>amino</w:t>
      </w:r>
      <w:r w:rsidR="001E1D16">
        <w:t xml:space="preserve"> </w:t>
      </w:r>
      <w:r>
        <w:t>acids</w:t>
      </w:r>
      <w:r w:rsidR="001E1D16">
        <w:t xml:space="preserve"> </w:t>
      </w:r>
      <w:r>
        <w:t>or</w:t>
      </w:r>
      <w:r w:rsidR="001E1D16">
        <w:t xml:space="preserve"> </w:t>
      </w:r>
      <w:r>
        <w:t>threonine</w:t>
      </w:r>
      <w:r w:rsidR="001E1D16">
        <w:t xml:space="preserve"> </w:t>
      </w:r>
      <w:r>
        <w:t>present</w:t>
      </w:r>
      <w:r w:rsidR="001E1D16">
        <w:t xml:space="preserve"> </w:t>
      </w:r>
      <w:r>
        <w:t>in</w:t>
      </w:r>
      <w:r w:rsidR="001E1D16">
        <w:t xml:space="preserve"> </w:t>
      </w:r>
      <w:r>
        <w:t>the</w:t>
      </w:r>
      <w:r w:rsidR="001E1D16">
        <w:t xml:space="preserve"> </w:t>
      </w:r>
      <w:r>
        <w:t>hydrolysate</w:t>
      </w:r>
      <w:r w:rsidR="001E1D16">
        <w:t xml:space="preserve"> </w:t>
      </w:r>
      <w:r>
        <w:t>can</w:t>
      </w:r>
      <w:r w:rsidR="001E1D16">
        <w:t xml:space="preserve"> </w:t>
      </w:r>
      <w:r>
        <w:t>lead</w:t>
      </w:r>
      <w:r w:rsidR="001E1D16">
        <w:t xml:space="preserve"> </w:t>
      </w:r>
      <w:r>
        <w:t>to</w:t>
      </w:r>
      <w:r w:rsidR="001E1D16">
        <w:t xml:space="preserve"> </w:t>
      </w:r>
      <w:r>
        <w:t>the</w:t>
      </w:r>
      <w:r w:rsidR="001E1D16">
        <w:t xml:space="preserve"> </w:t>
      </w:r>
      <w:r>
        <w:t>formation</w:t>
      </w:r>
      <w:r w:rsidR="001E1D16">
        <w:t xml:space="preserve"> </w:t>
      </w:r>
      <w:r>
        <w:t>of</w:t>
      </w:r>
      <w:r w:rsidR="001E1D16">
        <w:t xml:space="preserve"> </w:t>
      </w:r>
      <w:r>
        <w:t>propionyl</w:t>
      </w:r>
      <w:r>
        <w:rPr>
          <w:rFonts w:ascii="Cambria Math" w:hAnsi="Cambria Math" w:cs="Cambria Math"/>
        </w:rPr>
        <w:t>‑</w:t>
      </w:r>
      <w:r>
        <w:t>CoA,</w:t>
      </w:r>
      <w:r w:rsidR="001E1D16">
        <w:t xml:space="preserve"> </w:t>
      </w:r>
      <w:r>
        <w:t>which</w:t>
      </w:r>
      <w:r w:rsidR="001E1D16">
        <w:t xml:space="preserve"> </w:t>
      </w:r>
      <w:r>
        <w:t>is</w:t>
      </w:r>
      <w:r w:rsidR="001E1D16">
        <w:t xml:space="preserve"> </w:t>
      </w:r>
      <w:r>
        <w:t>subsequently</w:t>
      </w:r>
      <w:r w:rsidR="001E1D16">
        <w:t xml:space="preserve"> </w:t>
      </w:r>
      <w:r>
        <w:t>incorporated</w:t>
      </w:r>
      <w:r w:rsidR="001E1D16">
        <w:t xml:space="preserve"> </w:t>
      </w:r>
      <w:r>
        <w:t>into</w:t>
      </w:r>
      <w:r w:rsidR="001E1D16">
        <w:t xml:space="preserve"> </w:t>
      </w:r>
      <w:r>
        <w:t>the</w:t>
      </w:r>
      <w:r w:rsidR="001E1D16">
        <w:t xml:space="preserve"> </w:t>
      </w:r>
      <w:r>
        <w:t>PHBV</w:t>
      </w:r>
      <w:r w:rsidR="001E1D16">
        <w:t xml:space="preserve"> </w:t>
      </w:r>
      <w:r>
        <w:t>copolymer</w:t>
      </w:r>
      <w:r w:rsidR="001E1D16">
        <w:t xml:space="preserve"> </w:t>
      </w:r>
      <w:r>
        <w:t>chain.</w:t>
      </w:r>
      <w:r w:rsidR="001E1D16">
        <w:t xml:space="preserve"> </w:t>
      </w:r>
      <w:r>
        <w:t>This</w:t>
      </w:r>
      <w:r w:rsidR="001E1D16">
        <w:t xml:space="preserve"> </w:t>
      </w:r>
      <w:r>
        <w:t>hypothesis</w:t>
      </w:r>
      <w:r w:rsidR="001E1D16">
        <w:t xml:space="preserve"> </w:t>
      </w:r>
      <w:r>
        <w:t>aligns</w:t>
      </w:r>
      <w:r w:rsidR="001E1D16">
        <w:t xml:space="preserve"> </w:t>
      </w:r>
      <w:r>
        <w:t>with</w:t>
      </w:r>
      <w:r w:rsidR="001E1D16">
        <w:t xml:space="preserve"> </w:t>
      </w:r>
      <w:r>
        <w:t>the</w:t>
      </w:r>
      <w:r w:rsidR="001E1D16">
        <w:t xml:space="preserve"> </w:t>
      </w:r>
      <w:r>
        <w:t>known</w:t>
      </w:r>
      <w:r w:rsidR="001E1D16">
        <w:t xml:space="preserve"> </w:t>
      </w:r>
      <w:r>
        <w:t>metabolic</w:t>
      </w:r>
      <w:r w:rsidR="001E1D16">
        <w:t xml:space="preserve"> </w:t>
      </w:r>
      <w:r>
        <w:t>flexibility</w:t>
      </w:r>
      <w:r w:rsidR="001E1D16">
        <w:t xml:space="preserve"> </w:t>
      </w:r>
      <w:r>
        <w:t>of</w:t>
      </w:r>
      <w:r w:rsidR="001E1D16">
        <w:t xml:space="preserve"> </w:t>
      </w:r>
      <w:r>
        <w:t>class</w:t>
      </w:r>
      <w:r w:rsidR="001E1D16">
        <w:t xml:space="preserve"> </w:t>
      </w:r>
      <w:r>
        <w:t>IV</w:t>
      </w:r>
      <w:r w:rsidR="001E1D16">
        <w:t xml:space="preserve"> </w:t>
      </w:r>
      <w:r>
        <w:t>PHA</w:t>
      </w:r>
      <w:r w:rsidR="001E1D16">
        <w:t xml:space="preserve"> </w:t>
      </w:r>
      <w:r>
        <w:t>synthases</w:t>
      </w:r>
      <w:r w:rsidR="001E1D16">
        <w:t xml:space="preserve"> </w:t>
      </w:r>
      <w:r>
        <w:t>found</w:t>
      </w:r>
      <w:r w:rsidR="001E1D16">
        <w:t xml:space="preserve"> </w:t>
      </w:r>
      <w:r>
        <w:t>in</w:t>
      </w:r>
      <w:r w:rsidR="001E1D16">
        <w:t xml:space="preserve"> </w:t>
      </w:r>
      <w:r>
        <w:t>Bacillus</w:t>
      </w:r>
      <w:r w:rsidR="001E1D16">
        <w:t xml:space="preserve"> </w:t>
      </w:r>
      <w:r>
        <w:t>species,</w:t>
      </w:r>
      <w:r w:rsidR="001E1D16">
        <w:t xml:space="preserve"> </w:t>
      </w:r>
      <w:r>
        <w:t>which</w:t>
      </w:r>
      <w:r w:rsidR="001E1D16">
        <w:t xml:space="preserve"> </w:t>
      </w:r>
      <w:proofErr w:type="spellStart"/>
      <w:r>
        <w:t>favour</w:t>
      </w:r>
      <w:proofErr w:type="spellEnd"/>
      <w:r w:rsidR="001E1D16">
        <w:t xml:space="preserve"> </w:t>
      </w:r>
      <w:r>
        <w:t>short</w:t>
      </w:r>
      <w:r>
        <w:rPr>
          <w:rFonts w:ascii="Cambria Math" w:hAnsi="Cambria Math" w:cs="Cambria Math"/>
        </w:rPr>
        <w:t>‑</w:t>
      </w:r>
      <w:r>
        <w:t>chain</w:t>
      </w:r>
      <w:r>
        <w:rPr>
          <w:rFonts w:ascii="Cambria Math" w:hAnsi="Cambria Math" w:cs="Cambria Math"/>
        </w:rPr>
        <w:t>‑</w:t>
      </w:r>
      <w:r>
        <w:t>length</w:t>
      </w:r>
      <w:r w:rsidR="001E1D16">
        <w:t xml:space="preserve"> </w:t>
      </w:r>
      <w:r>
        <w:t>monomers</w:t>
      </w:r>
      <w:r w:rsidR="001E1D16">
        <w:t xml:space="preserve"> </w:t>
      </w:r>
      <w:r>
        <w:t>but</w:t>
      </w:r>
      <w:r w:rsidR="001E1D16">
        <w:t xml:space="preserve"> </w:t>
      </w:r>
      <w:r>
        <w:t>can</w:t>
      </w:r>
      <w:r w:rsidR="001E1D16">
        <w:t xml:space="preserve"> </w:t>
      </w:r>
      <w:r>
        <w:t>also</w:t>
      </w:r>
      <w:r w:rsidR="001E1D16">
        <w:t xml:space="preserve"> </w:t>
      </w:r>
      <w:proofErr w:type="spellStart"/>
      <w:r>
        <w:t>polymerise</w:t>
      </w:r>
      <w:proofErr w:type="spellEnd"/>
      <w:r w:rsidR="001E1D16">
        <w:t xml:space="preserve"> </w:t>
      </w:r>
      <w:r>
        <w:t>unusual</w:t>
      </w:r>
      <w:r w:rsidR="001E1D16">
        <w:t xml:space="preserve"> </w:t>
      </w:r>
      <w:r>
        <w:t>monomers</w:t>
      </w:r>
      <w:r w:rsidR="001E1D16">
        <w:t xml:space="preserve"> </w:t>
      </w:r>
      <w:r>
        <w:fldChar w:fldCharType="begin" w:fldLock="1"/>
      </w:r>
      <w:r>
        <w:instrText>ADDIN CSL_CITATION {"citationItems":[{"id":"ITEM-1","itemData":{"ISSN":"2296-4185","author":[{"dropping-particle":"","family":"Sivashankari","given":"Ramamoorthi M","non-dropping-particle":"","parse-names":false,"suffix":""},{"dropping-particle":"","family":"Mierzati","given":"Maierwufu","non-dropping-particle":"","parse-names":false,"suffix":""},{"dropping-particle":"","family":"Miyahara","given":"Yuki","non-dropping-particle":"","parse-names":false,"suffix":""},{"dropping-particle":"","family":"Mizuno","given":"Shoji","non-dropping-particle":"","parse-names":false,"suffix":""},{"dropping-particle":"","family":"Nomura","given":"Christopher T","non-dropping-particle":"","parse-names":false,"suffix":""},{"dropping-particle":"","family":"Taguchi","given":"Seiichi","non-dropping-particle":"","parse-names":false,"suffix":""},{"dropping-particle":"","family":"Abe","given":"Hideki","non-dropping-particle":"","parse-names":false,"suffix":""},{"dropping-particle":"","family":"Tsuge","given":"Takeharu","non-dropping-particle":"","parse-names":false,"suffix":""}],"container-title":"Frontiers in Bioengineering and Biotechnology","id":"ITEM-1","issued":{"date-parts":[["2023"]]},"page":"1114946","publisher":"Frontiers Media SA","title":"Exploring Class I polyhydroxyalkanoate synthases with broad substrate specificity for polymerization of structurally diverse monomer units","type":"article-journal","volume":"11"},"uris":["http://www.mendeley.com/documents/?uuid=57894d60-d88a-4723-a02e-3b8495457a0d"]},{"id":"ITEM-2","itemData":{"ISSN":"0175-7598","author":[{"dropping-particle":"","family":"Tsuge","given":"Takeharu","non-dropping-particle":"","parse-names":false,"suffix":""},{"dropping-particle":"","family":"Hyakutake","given":"Manami","non-dropping-particle":"","parse-names":false,"suffix":""},{"dropping-particle":"","family":"Mizuno","given":"Kouhei","non-dropping-particle":"","parse-names":false,"suffix":""}],"container-title":"Applied microbiology and biotechnology","id":"ITEM-2","issue":"15","issued":{"date-parts":[["2015"]]},"page":"6231-6240","publisher":"Springer","title":"Class IV polyhydroxyalkanoate (PHA) synthases and PHA-producing Bacillus","type":"article-journal","volume":"99"},"uris":["http://www.mendeley.com/documents/?uuid=6f36fcc4-9b59-422f-8936-32d6041e33f0"]}],"mendeley":{"formattedCitation":"(Sivashankari et al., 2023; Tsuge et al., 2015)","plainTextFormattedCitation":"(Sivashankari et al., 2023; Tsuge et al., 2015)","previouslyFormattedCitation":"(Sivashankari et al., 2023; Tsuge et al., 2015)"},"properties":{"noteIndex":0},"schema":"https://github.com/citation-style-language/schema/raw/master/csl-citation.json"}</w:instrText>
      </w:r>
      <w:r>
        <w:fldChar w:fldCharType="separate"/>
      </w:r>
      <w:r w:rsidRPr="00425C7B">
        <w:rPr>
          <w:noProof/>
        </w:rPr>
        <w:t>(Sivashankari</w:t>
      </w:r>
      <w:r w:rsidR="001E1D16">
        <w:rPr>
          <w:noProof/>
        </w:rPr>
        <w:t xml:space="preserve"> </w:t>
      </w:r>
      <w:r w:rsidRPr="00425C7B">
        <w:rPr>
          <w:noProof/>
        </w:rPr>
        <w:t>et</w:t>
      </w:r>
      <w:r w:rsidR="001E1D16">
        <w:rPr>
          <w:noProof/>
        </w:rPr>
        <w:t xml:space="preserve"> </w:t>
      </w:r>
      <w:r w:rsidRPr="00425C7B">
        <w:rPr>
          <w:noProof/>
        </w:rPr>
        <w:t>al.,</w:t>
      </w:r>
      <w:r w:rsidR="001E1D16">
        <w:rPr>
          <w:noProof/>
        </w:rPr>
        <w:t xml:space="preserve"> </w:t>
      </w:r>
      <w:r w:rsidRPr="00425C7B">
        <w:rPr>
          <w:noProof/>
        </w:rPr>
        <w:t>2023;</w:t>
      </w:r>
      <w:r w:rsidR="001E1D16">
        <w:rPr>
          <w:noProof/>
        </w:rPr>
        <w:t xml:space="preserve"> </w:t>
      </w:r>
      <w:r w:rsidRPr="00425C7B">
        <w:rPr>
          <w:noProof/>
        </w:rPr>
        <w:t>Tsuge</w:t>
      </w:r>
      <w:r w:rsidR="001E1D16">
        <w:rPr>
          <w:noProof/>
        </w:rPr>
        <w:t xml:space="preserve"> </w:t>
      </w:r>
      <w:r w:rsidRPr="00425C7B">
        <w:rPr>
          <w:noProof/>
        </w:rPr>
        <w:t>et</w:t>
      </w:r>
      <w:r w:rsidR="001E1D16">
        <w:rPr>
          <w:noProof/>
        </w:rPr>
        <w:t xml:space="preserve"> </w:t>
      </w:r>
      <w:r w:rsidRPr="00425C7B">
        <w:rPr>
          <w:noProof/>
        </w:rPr>
        <w:t>al.,</w:t>
      </w:r>
      <w:r w:rsidR="001E1D16">
        <w:rPr>
          <w:noProof/>
        </w:rPr>
        <w:t xml:space="preserve"> </w:t>
      </w:r>
      <w:r w:rsidRPr="00425C7B">
        <w:rPr>
          <w:noProof/>
        </w:rPr>
        <w:t>2015)</w:t>
      </w:r>
      <w:r>
        <w:fldChar w:fldCharType="end"/>
      </w:r>
      <w:r>
        <w:t>.</w:t>
      </w:r>
      <w:r w:rsidR="001E1D16">
        <w:t xml:space="preserve"> </w:t>
      </w:r>
      <w:r>
        <w:t>The</w:t>
      </w:r>
      <w:r w:rsidR="001E1D16">
        <w:t xml:space="preserve"> </w:t>
      </w:r>
      <w:r>
        <w:t>ability</w:t>
      </w:r>
      <w:r w:rsidR="001E1D16">
        <w:t xml:space="preserve"> </w:t>
      </w:r>
      <w:r>
        <w:t>to</w:t>
      </w:r>
      <w:r w:rsidR="001E1D16">
        <w:t xml:space="preserve"> </w:t>
      </w:r>
      <w:r>
        <w:t>produce</w:t>
      </w:r>
      <w:r w:rsidR="001E1D16">
        <w:t xml:space="preserve"> </w:t>
      </w:r>
      <w:r>
        <w:t>a</w:t>
      </w:r>
      <w:r w:rsidR="001E1D16">
        <w:t xml:space="preserve"> </w:t>
      </w:r>
      <w:r>
        <w:t>PHBV</w:t>
      </w:r>
      <w:r w:rsidR="001E1D16">
        <w:t xml:space="preserve"> </w:t>
      </w:r>
      <w:r>
        <w:t>copolymer</w:t>
      </w:r>
      <w:r w:rsidR="001E1D16">
        <w:t xml:space="preserve"> </w:t>
      </w:r>
      <w:r>
        <w:t>with</w:t>
      </w:r>
      <w:r w:rsidR="001E1D16">
        <w:t xml:space="preserve"> </w:t>
      </w:r>
      <w:r>
        <w:t>a</w:t>
      </w:r>
      <w:r w:rsidR="001E1D16">
        <w:t xml:space="preserve"> </w:t>
      </w:r>
      <w:r>
        <w:t>high</w:t>
      </w:r>
      <w:r w:rsidR="001E1D16">
        <w:t xml:space="preserve"> </w:t>
      </w:r>
      <w:r>
        <w:t>3HV</w:t>
      </w:r>
      <w:r w:rsidR="001E1D16">
        <w:t xml:space="preserve"> </w:t>
      </w:r>
      <w:r>
        <w:t>fraction</w:t>
      </w:r>
      <w:r w:rsidR="001E1D16">
        <w:t xml:space="preserve"> </w:t>
      </w:r>
      <w:r>
        <w:t>directly</w:t>
      </w:r>
      <w:r w:rsidR="001E1D16">
        <w:t xml:space="preserve"> </w:t>
      </w:r>
      <w:r>
        <w:t>from</w:t>
      </w:r>
      <w:r w:rsidR="001E1D16">
        <w:t xml:space="preserve"> </w:t>
      </w:r>
      <w:r>
        <w:t>an</w:t>
      </w:r>
      <w:r w:rsidR="001E1D16">
        <w:t xml:space="preserve"> </w:t>
      </w:r>
      <w:r>
        <w:t>inexpensive</w:t>
      </w:r>
      <w:r w:rsidR="001E1D16">
        <w:t xml:space="preserve"> </w:t>
      </w:r>
      <w:r>
        <w:t>feedstock</w:t>
      </w:r>
      <w:r w:rsidR="001E1D16">
        <w:t xml:space="preserve"> </w:t>
      </w:r>
      <w:r>
        <w:t>offers</w:t>
      </w:r>
      <w:r w:rsidR="001E1D16">
        <w:t xml:space="preserve"> </w:t>
      </w:r>
      <w:r>
        <w:t>a</w:t>
      </w:r>
      <w:r w:rsidR="001E1D16">
        <w:t xml:space="preserve"> </w:t>
      </w:r>
      <w:r>
        <w:t>major</w:t>
      </w:r>
      <w:r w:rsidR="001E1D16">
        <w:t xml:space="preserve"> </w:t>
      </w:r>
      <w:r>
        <w:t>advantage</w:t>
      </w:r>
      <w:r w:rsidR="001E1D16">
        <w:t xml:space="preserve"> </w:t>
      </w:r>
      <w:r>
        <w:t>because</w:t>
      </w:r>
      <w:r w:rsidR="001E1D16">
        <w:t xml:space="preserve"> </w:t>
      </w:r>
      <w:r>
        <w:t>PHBV</w:t>
      </w:r>
      <w:r w:rsidR="001E1D16">
        <w:t xml:space="preserve"> </w:t>
      </w:r>
      <w:r>
        <w:t>is</w:t>
      </w:r>
      <w:r w:rsidR="001E1D16">
        <w:t xml:space="preserve"> </w:t>
      </w:r>
      <w:r>
        <w:t>more</w:t>
      </w:r>
      <w:r w:rsidR="001E1D16">
        <w:t xml:space="preserve"> </w:t>
      </w:r>
      <w:r>
        <w:t>flexible,</w:t>
      </w:r>
      <w:r w:rsidR="001E1D16">
        <w:t xml:space="preserve"> </w:t>
      </w:r>
      <w:r>
        <w:t>tougher,</w:t>
      </w:r>
      <w:r w:rsidR="001E1D16">
        <w:t xml:space="preserve"> </w:t>
      </w:r>
      <w:r>
        <w:t>and</w:t>
      </w:r>
      <w:r w:rsidR="001E1D16">
        <w:t xml:space="preserve"> </w:t>
      </w:r>
      <w:r>
        <w:t>easier</w:t>
      </w:r>
      <w:r w:rsidR="001E1D16">
        <w:t xml:space="preserve"> </w:t>
      </w:r>
      <w:r>
        <w:t>to</w:t>
      </w:r>
      <w:r w:rsidR="001E1D16">
        <w:t xml:space="preserve"> </w:t>
      </w:r>
      <w:r>
        <w:t>process</w:t>
      </w:r>
      <w:r w:rsidR="001E1D16">
        <w:t xml:space="preserve"> </w:t>
      </w:r>
      <w:r>
        <w:t>than</w:t>
      </w:r>
      <w:r w:rsidR="001E1D16">
        <w:t xml:space="preserve"> </w:t>
      </w:r>
      <w:r>
        <w:t>brittle,</w:t>
      </w:r>
      <w:r w:rsidR="001E1D16">
        <w:t xml:space="preserve"> </w:t>
      </w:r>
      <w:r>
        <w:t>highly</w:t>
      </w:r>
      <w:r w:rsidR="001E1D16">
        <w:t xml:space="preserve"> </w:t>
      </w:r>
      <w:r>
        <w:t>crystalline</w:t>
      </w:r>
      <w:r w:rsidR="001E1D16">
        <w:t xml:space="preserve"> </w:t>
      </w:r>
      <w:r>
        <w:t>PHB,</w:t>
      </w:r>
      <w:r w:rsidR="001E1D16">
        <w:t xml:space="preserve"> </w:t>
      </w:r>
      <w:r>
        <w:t>broadening</w:t>
      </w:r>
      <w:r w:rsidR="001E1D16">
        <w:t xml:space="preserve"> </w:t>
      </w:r>
      <w:r>
        <w:t>its</w:t>
      </w:r>
      <w:r w:rsidR="001E1D16">
        <w:t xml:space="preserve"> </w:t>
      </w:r>
      <w:r>
        <w:t>application</w:t>
      </w:r>
      <w:r w:rsidR="001E1D16">
        <w:t xml:space="preserve"> </w:t>
      </w:r>
      <w:r>
        <w:t>potential.</w:t>
      </w:r>
      <w:r w:rsidR="001E1D16">
        <w:t xml:space="preserve"> </w:t>
      </w:r>
      <w:r>
        <w:t>The</w:t>
      </w:r>
      <w:r w:rsidR="001E1D16">
        <w:t xml:space="preserve"> </w:t>
      </w:r>
      <w:r>
        <w:t>exact</w:t>
      </w:r>
      <w:r w:rsidR="001E1D16">
        <w:t xml:space="preserve"> </w:t>
      </w:r>
      <w:r>
        <w:t>pathway</w:t>
      </w:r>
      <w:r w:rsidR="001E1D16">
        <w:t xml:space="preserve"> </w:t>
      </w:r>
      <w:r>
        <w:t>in</w:t>
      </w:r>
      <w:r w:rsidR="001E1D16">
        <w:t xml:space="preserve"> </w:t>
      </w:r>
      <w:r>
        <w:t>SMI3</w:t>
      </w:r>
      <w:r w:rsidR="001E1D16">
        <w:t xml:space="preserve"> </w:t>
      </w:r>
      <w:r>
        <w:t>remains</w:t>
      </w:r>
      <w:r w:rsidR="001E1D16">
        <w:t xml:space="preserve"> </w:t>
      </w:r>
      <w:r>
        <w:t>to</w:t>
      </w:r>
      <w:r w:rsidR="001E1D16">
        <w:t xml:space="preserve"> </w:t>
      </w:r>
      <w:r>
        <w:t>be</w:t>
      </w:r>
      <w:r w:rsidR="001E1D16">
        <w:t xml:space="preserve"> </w:t>
      </w:r>
      <w:r>
        <w:t>elucidated,</w:t>
      </w:r>
      <w:r w:rsidR="001E1D16">
        <w:t xml:space="preserve"> </w:t>
      </w:r>
      <w:r>
        <w:t>but</w:t>
      </w:r>
      <w:r w:rsidR="001E1D16">
        <w:t xml:space="preserve"> </w:t>
      </w:r>
      <w:r>
        <w:t>it</w:t>
      </w:r>
      <w:r w:rsidR="001E1D16">
        <w:t xml:space="preserve"> </w:t>
      </w:r>
      <w:r>
        <w:t>likely</w:t>
      </w:r>
      <w:r w:rsidR="001E1D16">
        <w:t xml:space="preserve"> </w:t>
      </w:r>
      <w:r>
        <w:t>involves</w:t>
      </w:r>
      <w:r w:rsidR="001E1D16">
        <w:t xml:space="preserve"> </w:t>
      </w:r>
      <w:r>
        <w:t>endogenous</w:t>
      </w:r>
      <w:r w:rsidR="001E1D16">
        <w:t xml:space="preserve"> </w:t>
      </w:r>
      <w:r>
        <w:t>propionyl</w:t>
      </w:r>
      <w:r>
        <w:rPr>
          <w:rFonts w:ascii="Cambria Math" w:hAnsi="Cambria Math" w:cs="Cambria Math"/>
        </w:rPr>
        <w:t>‑</w:t>
      </w:r>
      <w:r>
        <w:t>CoA</w:t>
      </w:r>
      <w:r w:rsidR="001E1D16">
        <w:t xml:space="preserve"> </w:t>
      </w:r>
      <w:r>
        <w:t>generation</w:t>
      </w:r>
      <w:r w:rsidR="001E1D16">
        <w:t xml:space="preserve"> </w:t>
      </w:r>
      <w:r>
        <w:t>from</w:t>
      </w:r>
      <w:r w:rsidR="001E1D16">
        <w:t xml:space="preserve"> </w:t>
      </w:r>
      <w:r>
        <w:t>amino</w:t>
      </w:r>
      <w:r w:rsidR="001E1D16">
        <w:t xml:space="preserve"> </w:t>
      </w:r>
      <w:r>
        <w:t>acid</w:t>
      </w:r>
      <w:r w:rsidR="001E1D16">
        <w:t xml:space="preserve"> </w:t>
      </w:r>
      <w:r>
        <w:t>degradation,</w:t>
      </w:r>
      <w:r w:rsidR="001E1D16">
        <w:t xml:space="preserve"> </w:t>
      </w:r>
      <w:r>
        <w:t>a</w:t>
      </w:r>
      <w:r w:rsidR="001E1D16">
        <w:t xml:space="preserve"> </w:t>
      </w:r>
      <w:r>
        <w:t>trait</w:t>
      </w:r>
      <w:r w:rsidR="001E1D16">
        <w:t xml:space="preserve"> </w:t>
      </w:r>
      <w:r>
        <w:t>considered</w:t>
      </w:r>
      <w:r w:rsidR="001E1D16">
        <w:t xml:space="preserve"> </w:t>
      </w:r>
      <w:r>
        <w:t>highly</w:t>
      </w:r>
      <w:r w:rsidR="001E1D16">
        <w:t xml:space="preserve"> </w:t>
      </w:r>
      <w:r>
        <w:t>valuable</w:t>
      </w:r>
      <w:r w:rsidR="001E1D16">
        <w:t xml:space="preserve"> </w:t>
      </w:r>
      <w:r>
        <w:t>for</w:t>
      </w:r>
      <w:r w:rsidR="001E1D16">
        <w:t xml:space="preserve"> </w:t>
      </w:r>
      <w:r>
        <w:t>cost</w:t>
      </w:r>
      <w:r w:rsidR="001E1D16">
        <w:t xml:space="preserve"> </w:t>
      </w:r>
      <w:r>
        <w:t>reduction</w:t>
      </w:r>
      <w:r w:rsidR="001E1D16">
        <w:t xml:space="preserve"> </w:t>
      </w:r>
      <w:r>
        <w:fldChar w:fldCharType="begin" w:fldLock="1"/>
      </w:r>
      <w:r>
        <w:instrText>ADDIN CSL_CITATION {"citationItems":[{"id":"ITEM-1","itemData":{"ISSN":"0141-8130","author":[{"dropping-particle":"","family":"Park","given":"Sol Lee","non-dropping-particle":"","parse-names":false,"suffix":""},{"dropping-particle":"","family":"Cho","given":"Jang Yeon","non-dropping-particle":"","parse-names":false,"suffix":""},{"dropping-particle":"","family":"Choi","given":"Tae-Rim","non-dropping-particle":"","parse-names":false,"suffix":""},{"dropping-particle":"","family":"Song","given":"Hun-Suk","non-dropping-particle":"","parse-names":false,"suffix":""},{"dropping-particle":"","family":"Bhatia","given":"Shashi Kant","non-dropping-particle":"","parse-names":false,"suffix":""},{"dropping-particle":"","family":"Gurav","given":"Ranjit","non-dropping-particle":"","parse-names":false,"suffix":""},{"dropping-particle":"","family":"Park","given":"See-Hyoung","non-dropping-particle":"","parse-names":false,"suffix":""},{"dropping-particle":"","family":"Park","given":"Kyungmoon","non-dropping-particle":"","parse-names":false,"suffix":""},{"dropping-particle":"","family":"Joo","given":"Jeong Chan","non-dropping-particle":"","parse-names":false,"suffix":""},{"dropping-particle":"","family":"Hwang","given":"Sung Yeon","non-dropping-particle":"","parse-names":false,"suffix":""}],"container-title":"International journal of biological macromolecules","id":"ITEM-1","issued":{"date-parts":[["2021"]]},"page":"413-421","publisher":"Elsevier","title":"Improvement of polyhydroxybutyrate (PHB) plate-based screening method for PHB degrading bacteria using cell-grown amorphous PHB and recovered by sodium dodecyl sulfate (SDS)","type":"article-journal","volume":"177"},"uris":["http://www.mendeley.com/documents/?uuid=84d4a4ab-530c-4195-9a2d-0376fcec67f8"]}],"mendeley":{"formattedCitation":"(Park et al., 2021)","plainTextFormattedCitation":"(Park et al., 2021)","previouslyFormattedCitation":"(Park et al., 2021)"},"properties":{"noteIndex":0},"schema":"https://github.com/citation-style-language/schema/raw/master/csl-citation.json"}</w:instrText>
      </w:r>
      <w:r>
        <w:fldChar w:fldCharType="separate"/>
      </w:r>
      <w:r w:rsidRPr="00425C7B">
        <w:rPr>
          <w:noProof/>
        </w:rPr>
        <w:t>(Park</w:t>
      </w:r>
      <w:r w:rsidR="001E1D16">
        <w:rPr>
          <w:noProof/>
        </w:rPr>
        <w:t xml:space="preserve"> </w:t>
      </w:r>
      <w:r w:rsidRPr="00425C7B">
        <w:rPr>
          <w:noProof/>
        </w:rPr>
        <w:t>et</w:t>
      </w:r>
      <w:r w:rsidR="001E1D16">
        <w:rPr>
          <w:noProof/>
        </w:rPr>
        <w:t xml:space="preserve"> </w:t>
      </w:r>
      <w:r w:rsidRPr="00425C7B">
        <w:rPr>
          <w:noProof/>
        </w:rPr>
        <w:t>al.,</w:t>
      </w:r>
      <w:r w:rsidR="001E1D16">
        <w:rPr>
          <w:noProof/>
        </w:rPr>
        <w:t xml:space="preserve"> </w:t>
      </w:r>
      <w:r w:rsidRPr="00425C7B">
        <w:rPr>
          <w:noProof/>
        </w:rPr>
        <w:t>2021)</w:t>
      </w:r>
      <w:r>
        <w:fldChar w:fldCharType="end"/>
      </w:r>
      <w:r>
        <w:t>.</w:t>
      </w:r>
    </w:p>
    <w:p w14:paraId="1003D58D" w14:textId="2BC7D73D" w:rsidR="00BA211C" w:rsidRDefault="00BA211C" w:rsidP="00333FC8">
      <w:pPr>
        <w:spacing w:before="80"/>
        <w:jc w:val="both"/>
      </w:pPr>
      <w:r>
        <w:t>A</w:t>
      </w:r>
      <w:r w:rsidR="001E1D16">
        <w:t xml:space="preserve"> </w:t>
      </w:r>
      <w:r>
        <w:t>critical</w:t>
      </w:r>
      <w:r w:rsidR="001E1D16">
        <w:t xml:space="preserve"> </w:t>
      </w:r>
      <w:r>
        <w:t>requirement</w:t>
      </w:r>
      <w:r w:rsidR="001E1D16">
        <w:t xml:space="preserve"> </w:t>
      </w:r>
      <w:r>
        <w:t>for</w:t>
      </w:r>
      <w:r w:rsidR="001E1D16">
        <w:t xml:space="preserve"> </w:t>
      </w:r>
      <w:r>
        <w:t>any</w:t>
      </w:r>
      <w:r w:rsidR="001E1D16">
        <w:t xml:space="preserve"> </w:t>
      </w:r>
      <w:r>
        <w:t>sustainable</w:t>
      </w:r>
      <w:r w:rsidR="001E1D16">
        <w:t xml:space="preserve"> </w:t>
      </w:r>
      <w:r>
        <w:t>plastic</w:t>
      </w:r>
      <w:r w:rsidR="001E1D16">
        <w:t xml:space="preserve"> </w:t>
      </w:r>
      <w:r>
        <w:t>alternative</w:t>
      </w:r>
      <w:r w:rsidR="001E1D16">
        <w:t xml:space="preserve"> </w:t>
      </w:r>
      <w:r>
        <w:t>is</w:t>
      </w:r>
      <w:r w:rsidR="001E1D16">
        <w:t xml:space="preserve"> </w:t>
      </w:r>
      <w:r>
        <w:t>rapid</w:t>
      </w:r>
      <w:r w:rsidR="001E1D16">
        <w:t xml:space="preserve"> </w:t>
      </w:r>
      <w:r>
        <w:t>environmental</w:t>
      </w:r>
      <w:r w:rsidR="001E1D16">
        <w:t xml:space="preserve"> </w:t>
      </w:r>
      <w:r>
        <w:t>degradation.</w:t>
      </w:r>
      <w:r w:rsidR="001E1D16">
        <w:t xml:space="preserve"> </w:t>
      </w:r>
      <w:r>
        <w:t>Soil</w:t>
      </w:r>
      <w:r w:rsidR="001E1D16">
        <w:t xml:space="preserve"> </w:t>
      </w:r>
      <w:r>
        <w:t>burial</w:t>
      </w:r>
      <w:r w:rsidR="001E1D16">
        <w:t xml:space="preserve"> </w:t>
      </w:r>
      <w:r>
        <w:t>tests</w:t>
      </w:r>
      <w:r w:rsidR="001E1D16">
        <w:t xml:space="preserve"> </w:t>
      </w:r>
      <w:r>
        <w:t>showed</w:t>
      </w:r>
      <w:r w:rsidR="001E1D16">
        <w:t xml:space="preserve"> </w:t>
      </w:r>
      <w:r>
        <w:t>that</w:t>
      </w:r>
      <w:r w:rsidR="001E1D16">
        <w:t xml:space="preserve"> </w:t>
      </w:r>
      <w:r>
        <w:t>the</w:t>
      </w:r>
      <w:r w:rsidR="001E1D16">
        <w:t xml:space="preserve"> </w:t>
      </w:r>
      <w:r>
        <w:t>PHBV</w:t>
      </w:r>
      <w:r w:rsidR="001E1D16">
        <w:t xml:space="preserve"> </w:t>
      </w:r>
      <w:r>
        <w:t>film</w:t>
      </w:r>
      <w:r w:rsidR="001E1D16">
        <w:t xml:space="preserve"> </w:t>
      </w:r>
      <w:r>
        <w:t>lost</w:t>
      </w:r>
      <w:r w:rsidR="001E1D16">
        <w:t xml:space="preserve"> </w:t>
      </w:r>
      <w:r>
        <w:t>72.5</w:t>
      </w:r>
      <w:r>
        <w:rPr>
          <w:rFonts w:ascii="Arial" w:hAnsi="Arial" w:cs="Arial"/>
        </w:rPr>
        <w:t> </w:t>
      </w:r>
      <w:r>
        <w:t>%</w:t>
      </w:r>
      <w:r w:rsidR="001E1D16">
        <w:t xml:space="preserve"> </w:t>
      </w:r>
      <w:r>
        <w:t>of</w:t>
      </w:r>
      <w:r w:rsidR="001E1D16">
        <w:t xml:space="preserve"> </w:t>
      </w:r>
      <w:r>
        <w:t>its</w:t>
      </w:r>
      <w:r w:rsidR="001E1D16">
        <w:t xml:space="preserve"> </w:t>
      </w:r>
      <w:r>
        <w:t>initial</w:t>
      </w:r>
      <w:r w:rsidR="001E1D16">
        <w:t xml:space="preserve"> </w:t>
      </w:r>
      <w:r>
        <w:t>weight</w:t>
      </w:r>
      <w:r w:rsidR="001E1D16">
        <w:t xml:space="preserve"> </w:t>
      </w:r>
      <w:r>
        <w:t>after</w:t>
      </w:r>
      <w:r w:rsidR="001E1D16">
        <w:t xml:space="preserve"> </w:t>
      </w:r>
      <w:r>
        <w:t>60</w:t>
      </w:r>
      <w:r w:rsidR="001E1D16">
        <w:t xml:space="preserve"> </w:t>
      </w:r>
      <w:r>
        <w:t>days</w:t>
      </w:r>
      <w:r w:rsidR="001E1D16">
        <w:t xml:space="preserve"> </w:t>
      </w:r>
      <w:r>
        <w:t>in</w:t>
      </w:r>
      <w:r w:rsidR="001E1D16">
        <w:t xml:space="preserve"> </w:t>
      </w:r>
      <w:proofErr w:type="spellStart"/>
      <w:r>
        <w:t>fadama</w:t>
      </w:r>
      <w:proofErr w:type="spellEnd"/>
      <w:r w:rsidR="001E1D16">
        <w:t xml:space="preserve"> </w:t>
      </w:r>
      <w:r>
        <w:t>soil,</w:t>
      </w:r>
      <w:r w:rsidR="001E1D16">
        <w:t xml:space="preserve"> </w:t>
      </w:r>
      <w:r>
        <w:t>confirming</w:t>
      </w:r>
      <w:r w:rsidR="001E1D16">
        <w:t xml:space="preserve"> </w:t>
      </w:r>
      <w:r>
        <w:t>high</w:t>
      </w:r>
      <w:r w:rsidR="001E1D16">
        <w:t xml:space="preserve"> </w:t>
      </w:r>
      <w:r>
        <w:t>susceptibility</w:t>
      </w:r>
      <w:r w:rsidR="001E1D16">
        <w:t xml:space="preserve"> </w:t>
      </w:r>
      <w:r>
        <w:t>to</w:t>
      </w:r>
      <w:r w:rsidR="001E1D16">
        <w:t xml:space="preserve"> </w:t>
      </w:r>
      <w:r>
        <w:t>microbial</w:t>
      </w:r>
      <w:r w:rsidR="001E1D16">
        <w:t xml:space="preserve"> </w:t>
      </w:r>
      <w:proofErr w:type="spellStart"/>
      <w:r>
        <w:t>depolymerisation</w:t>
      </w:r>
      <w:proofErr w:type="spellEnd"/>
      <w:r>
        <w:t>.</w:t>
      </w:r>
      <w:r w:rsidR="001E1D16">
        <w:t xml:space="preserve"> </w:t>
      </w:r>
      <w:r>
        <w:t>This</w:t>
      </w:r>
      <w:r w:rsidR="001E1D16">
        <w:t xml:space="preserve"> </w:t>
      </w:r>
      <w:r>
        <w:t>rate</w:t>
      </w:r>
      <w:r w:rsidR="001E1D16">
        <w:t xml:space="preserve"> </w:t>
      </w:r>
      <w:r>
        <w:t>is</w:t>
      </w:r>
      <w:r w:rsidR="001E1D16">
        <w:t xml:space="preserve"> </w:t>
      </w:r>
      <w:r>
        <w:t>consistent</w:t>
      </w:r>
      <w:r w:rsidR="001E1D16">
        <w:t xml:space="preserve"> </w:t>
      </w:r>
      <w:r>
        <w:t>with</w:t>
      </w:r>
      <w:r w:rsidR="001E1D16">
        <w:t xml:space="preserve"> </w:t>
      </w:r>
      <w:r>
        <w:t>previous</w:t>
      </w:r>
      <w:r w:rsidR="001E1D16">
        <w:t xml:space="preserve"> </w:t>
      </w:r>
      <w:r>
        <w:t>reports,</w:t>
      </w:r>
      <w:r w:rsidR="001E1D16">
        <w:t xml:space="preserve"> </w:t>
      </w:r>
      <w:r>
        <w:t>such</w:t>
      </w:r>
      <w:r w:rsidR="001E1D16">
        <w:t xml:space="preserve"> </w:t>
      </w:r>
      <w:r>
        <w:t>as</w:t>
      </w:r>
      <w:r w:rsidR="001E1D16">
        <w:t xml:space="preserve"> </w:t>
      </w:r>
      <w:r>
        <w:fldChar w:fldCharType="begin" w:fldLock="1"/>
      </w:r>
      <w:r>
        <w:instrText>ADDIN CSL_CITATION {"citationItems":[{"id":"ITEM-1","itemData":{"ISSN":"2029-2139","author":[{"dropping-particle":"","family":"Boonmee","given":"Chomnutcha","non-dropping-particle":"","parse-names":false,"suffix":""},{"dropping-particle":"","family":"Kositanont","given":"Charnwit","non-dropping-particle":"","parse-names":false,"suffix":""},{"dropping-particle":"","family":"Leejarkpai","given":"Thanawadee","non-dropping-particle":"","parse-names":false,"suffix":""}],"container-title":"Environmental Research, Engineering and Management","id":"ITEM-1","issue":"1","issued":{"date-parts":[["2022"]]},"page":"57-69","title":"Degradation behavior of biodegradable plastics in thermophilic landfill soil and wastewater sludge conditions","type":"article-journal","volume":"78"},"uris":["http://www.mendeley.com/documents/?uuid=5176c194-778b-4f84-bcc7-e6ae1921bc3e"]}],"mendeley":{"formattedCitation":"(Boonmee et al., 2022)","manualFormatting":"Boonmee et al., (2022)","plainTextFormattedCitation":"(Boonmee et al., 2022)","previouslyFormattedCitation":"(Boonmee et al., 2022)"},"properties":{"noteIndex":0},"schema":"https://github.com/citation-style-language/schema/raw/master/csl-citation.json"}</w:instrText>
      </w:r>
      <w:r>
        <w:fldChar w:fldCharType="separate"/>
      </w:r>
      <w:r w:rsidRPr="003C7FDE">
        <w:rPr>
          <w:noProof/>
        </w:rPr>
        <w:t>Boonmee</w:t>
      </w:r>
      <w:r w:rsidR="001E1D16">
        <w:rPr>
          <w:noProof/>
        </w:rPr>
        <w:t xml:space="preserve"> </w:t>
      </w:r>
      <w:r w:rsidRPr="003C7FDE">
        <w:rPr>
          <w:noProof/>
        </w:rPr>
        <w:t>et</w:t>
      </w:r>
      <w:r w:rsidR="001E1D16">
        <w:rPr>
          <w:noProof/>
        </w:rPr>
        <w:t xml:space="preserve"> </w:t>
      </w:r>
      <w:r w:rsidRPr="003C7FDE">
        <w:rPr>
          <w:noProof/>
        </w:rPr>
        <w:t>al.,</w:t>
      </w:r>
      <w:r w:rsidR="001E1D16">
        <w:rPr>
          <w:noProof/>
        </w:rPr>
        <w:t xml:space="preserve"> </w:t>
      </w:r>
      <w:r w:rsidRPr="003C7FDE">
        <w:rPr>
          <w:noProof/>
        </w:rPr>
        <w:t>(2022)</w:t>
      </w:r>
      <w:r>
        <w:fldChar w:fldCharType="end"/>
      </w:r>
      <w:r>
        <w:t>,</w:t>
      </w:r>
      <w:r w:rsidR="001E1D16">
        <w:t xml:space="preserve"> </w:t>
      </w:r>
      <w:r>
        <w:t>who</w:t>
      </w:r>
      <w:r w:rsidR="001E1D16">
        <w:t xml:space="preserve"> </w:t>
      </w:r>
      <w:r>
        <w:t>found</w:t>
      </w:r>
      <w:r w:rsidR="001E1D16">
        <w:t xml:space="preserve"> </w:t>
      </w:r>
      <w:r>
        <w:t>complete</w:t>
      </w:r>
      <w:r w:rsidR="001E1D16">
        <w:t xml:space="preserve"> </w:t>
      </w:r>
      <w:r>
        <w:t>PHBV</w:t>
      </w:r>
      <w:r w:rsidR="001E1D16">
        <w:t xml:space="preserve"> </w:t>
      </w:r>
      <w:r>
        <w:t>degradation</w:t>
      </w:r>
      <w:r w:rsidR="001E1D16">
        <w:t xml:space="preserve"> </w:t>
      </w:r>
      <w:r>
        <w:t>over</w:t>
      </w:r>
      <w:r w:rsidR="001E1D16">
        <w:t xml:space="preserve"> </w:t>
      </w:r>
      <w:r>
        <w:t>60</w:t>
      </w:r>
      <w:r w:rsidR="001E1D16">
        <w:t xml:space="preserve"> </w:t>
      </w:r>
      <w:r>
        <w:t>days</w:t>
      </w:r>
      <w:r w:rsidR="001E1D16">
        <w:t xml:space="preserve"> </w:t>
      </w:r>
      <w:r>
        <w:t>in</w:t>
      </w:r>
      <w:r w:rsidR="001E1D16">
        <w:t xml:space="preserve"> </w:t>
      </w:r>
      <w:r>
        <w:t>landfill</w:t>
      </w:r>
      <w:r w:rsidR="001E1D16">
        <w:t xml:space="preserve"> </w:t>
      </w:r>
      <w:r>
        <w:t>soil</w:t>
      </w:r>
      <w:r w:rsidR="001E1D16">
        <w:t xml:space="preserve"> </w:t>
      </w:r>
      <w:r>
        <w:t>under</w:t>
      </w:r>
      <w:r w:rsidR="001E1D16">
        <w:t xml:space="preserve"> </w:t>
      </w:r>
      <w:r>
        <w:t>thermophilic</w:t>
      </w:r>
      <w:r w:rsidR="001E1D16">
        <w:t xml:space="preserve"> </w:t>
      </w:r>
      <w:r>
        <w:t>conditions.</w:t>
      </w:r>
      <w:r w:rsidR="001E1D16">
        <w:t xml:space="preserve"> </w:t>
      </w:r>
      <w:r>
        <w:t>The</w:t>
      </w:r>
      <w:r w:rsidR="001E1D16">
        <w:t xml:space="preserve"> </w:t>
      </w:r>
      <w:r>
        <w:t>rich</w:t>
      </w:r>
      <w:r w:rsidR="001E1D16">
        <w:t xml:space="preserve"> </w:t>
      </w:r>
      <w:r>
        <w:t>microbial</w:t>
      </w:r>
      <w:r w:rsidR="001E1D16">
        <w:t xml:space="preserve"> </w:t>
      </w:r>
      <w:r>
        <w:t>diversity</w:t>
      </w:r>
      <w:r w:rsidR="001E1D16">
        <w:t xml:space="preserve"> </w:t>
      </w:r>
      <w:r>
        <w:t>of</w:t>
      </w:r>
      <w:r w:rsidR="001E1D16">
        <w:t xml:space="preserve"> </w:t>
      </w:r>
      <w:proofErr w:type="spellStart"/>
      <w:r>
        <w:t>fadama</w:t>
      </w:r>
      <w:proofErr w:type="spellEnd"/>
      <w:r w:rsidR="001E1D16">
        <w:t xml:space="preserve"> </w:t>
      </w:r>
      <w:r>
        <w:t>soil,</w:t>
      </w:r>
      <w:r w:rsidR="001E1D16">
        <w:t xml:space="preserve"> </w:t>
      </w:r>
      <w:r>
        <w:t>due</w:t>
      </w:r>
      <w:r w:rsidR="001E1D16">
        <w:t xml:space="preserve"> </w:t>
      </w:r>
      <w:r>
        <w:t>to</w:t>
      </w:r>
      <w:r w:rsidR="001E1D16">
        <w:t xml:space="preserve"> </w:t>
      </w:r>
      <w:r>
        <w:t>its</w:t>
      </w:r>
      <w:r w:rsidR="001E1D16">
        <w:t xml:space="preserve"> </w:t>
      </w:r>
      <w:r>
        <w:t>high</w:t>
      </w:r>
      <w:r w:rsidR="001E1D16">
        <w:t xml:space="preserve"> </w:t>
      </w:r>
      <w:r>
        <w:t>organic</w:t>
      </w:r>
      <w:r w:rsidR="001E1D16">
        <w:t xml:space="preserve"> </w:t>
      </w:r>
      <w:r>
        <w:t>matter,</w:t>
      </w:r>
      <w:r w:rsidR="001E1D16">
        <w:t xml:space="preserve"> </w:t>
      </w:r>
      <w:r>
        <w:t>provides</w:t>
      </w:r>
      <w:r w:rsidR="001E1D16">
        <w:t xml:space="preserve"> </w:t>
      </w:r>
      <w:r>
        <w:t>an</w:t>
      </w:r>
      <w:r w:rsidR="001E1D16">
        <w:t xml:space="preserve"> </w:t>
      </w:r>
      <w:r>
        <w:t>ideal</w:t>
      </w:r>
      <w:r w:rsidR="001E1D16">
        <w:t xml:space="preserve"> </w:t>
      </w:r>
      <w:r>
        <w:t>environment</w:t>
      </w:r>
      <w:r w:rsidR="001E1D16">
        <w:t xml:space="preserve"> </w:t>
      </w:r>
      <w:r>
        <w:t>for</w:t>
      </w:r>
      <w:r w:rsidR="001E1D16">
        <w:t xml:space="preserve"> </w:t>
      </w:r>
      <w:r>
        <w:t>PHBV</w:t>
      </w:r>
      <w:r>
        <w:rPr>
          <w:rFonts w:ascii="Cambria Math" w:hAnsi="Cambria Math" w:cs="Cambria Math"/>
        </w:rPr>
        <w:t>‑</w:t>
      </w:r>
      <w:r>
        <w:t>degrading</w:t>
      </w:r>
      <w:r w:rsidR="001E1D16">
        <w:t xml:space="preserve"> </w:t>
      </w:r>
      <w:r>
        <w:t>microorganisms</w:t>
      </w:r>
      <w:r w:rsidR="001E1D16">
        <w:t xml:space="preserve"> </w:t>
      </w:r>
      <w:r>
        <w:t>that</w:t>
      </w:r>
      <w:r w:rsidR="001E1D16">
        <w:t xml:space="preserve"> </w:t>
      </w:r>
      <w:r>
        <w:t>secrete</w:t>
      </w:r>
      <w:r w:rsidR="001E1D16">
        <w:t xml:space="preserve"> </w:t>
      </w:r>
      <w:r>
        <w:t>extracellular</w:t>
      </w:r>
      <w:r w:rsidR="001E1D16">
        <w:t xml:space="preserve"> </w:t>
      </w:r>
      <w:r>
        <w:t>depolymerases,</w:t>
      </w:r>
      <w:r w:rsidR="001E1D16">
        <w:t xml:space="preserve"> </w:t>
      </w:r>
      <w:r>
        <w:t>breaking</w:t>
      </w:r>
      <w:r w:rsidR="001E1D16">
        <w:t xml:space="preserve"> </w:t>
      </w:r>
      <w:r>
        <w:t>the</w:t>
      </w:r>
      <w:r w:rsidR="001E1D16">
        <w:t xml:space="preserve"> </w:t>
      </w:r>
      <w:r>
        <w:t>polymer</w:t>
      </w:r>
      <w:r w:rsidR="001E1D16">
        <w:t xml:space="preserve"> </w:t>
      </w:r>
      <w:r>
        <w:t>into</w:t>
      </w:r>
      <w:r w:rsidR="001E1D16">
        <w:t xml:space="preserve"> </w:t>
      </w:r>
      <w:r>
        <w:t>water</w:t>
      </w:r>
      <w:r>
        <w:rPr>
          <w:rFonts w:ascii="Cambria Math" w:hAnsi="Cambria Math" w:cs="Cambria Math"/>
        </w:rPr>
        <w:t>‑</w:t>
      </w:r>
      <w:r>
        <w:t>soluble</w:t>
      </w:r>
      <w:r w:rsidR="001E1D16">
        <w:t xml:space="preserve"> </w:t>
      </w:r>
      <w:r>
        <w:t>intermediates</w:t>
      </w:r>
      <w:r w:rsidR="001E1D16">
        <w:t xml:space="preserve"> </w:t>
      </w:r>
      <w:r>
        <w:t>that</w:t>
      </w:r>
      <w:r w:rsidR="001E1D16">
        <w:t xml:space="preserve"> </w:t>
      </w:r>
      <w:r>
        <w:t>are</w:t>
      </w:r>
      <w:r w:rsidR="001E1D16">
        <w:t xml:space="preserve"> </w:t>
      </w:r>
      <w:proofErr w:type="spellStart"/>
      <w:r>
        <w:t>mineralised</w:t>
      </w:r>
      <w:proofErr w:type="spellEnd"/>
      <w:r w:rsidR="001E1D16">
        <w:t xml:space="preserve"> </w:t>
      </w:r>
      <w:r>
        <w:t>to</w:t>
      </w:r>
      <w:r w:rsidR="001E1D16">
        <w:t xml:space="preserve"> </w:t>
      </w:r>
      <w:r>
        <w:t>CO</w:t>
      </w:r>
      <w:r>
        <w:rPr>
          <w:rFonts w:ascii="Aptos" w:hAnsi="Aptos" w:cs="Aptos"/>
        </w:rPr>
        <w:t>₂</w:t>
      </w:r>
      <w:r w:rsidR="001E1D16">
        <w:t xml:space="preserve"> </w:t>
      </w:r>
      <w:r>
        <w:t>and</w:t>
      </w:r>
      <w:r w:rsidR="001E1D16">
        <w:t xml:space="preserve"> </w:t>
      </w:r>
      <w:r>
        <w:t>water.</w:t>
      </w:r>
    </w:p>
    <w:p w14:paraId="7E242CDA" w14:textId="77777777" w:rsidR="00BA211C" w:rsidRDefault="00BA211C" w:rsidP="00BA211C">
      <w:pPr>
        <w:jc w:val="both"/>
      </w:pPr>
    </w:p>
    <w:p w14:paraId="14A3E77C" w14:textId="0669DD4F" w:rsidR="00790ADA" w:rsidRPr="00FB3A86" w:rsidRDefault="00000F8F" w:rsidP="00441B6F">
      <w:pPr>
        <w:pStyle w:val="ConcHead"/>
        <w:spacing w:after="0"/>
        <w:jc w:val="both"/>
        <w:rPr>
          <w:rFonts w:ascii="Arial" w:hAnsi="Arial" w:cs="Arial"/>
        </w:rPr>
      </w:pPr>
      <w:r>
        <w:rPr>
          <w:rFonts w:ascii="Arial" w:hAnsi="Arial" w:cs="Arial"/>
        </w:rPr>
        <w:t>4.</w:t>
      </w:r>
      <w:r w:rsidR="001E1D16">
        <w:rPr>
          <w:rFonts w:ascii="Arial" w:hAnsi="Arial" w:cs="Arial"/>
        </w:rPr>
        <w:t xml:space="preserve"> </w:t>
      </w:r>
      <w:r w:rsidR="00B01FCD" w:rsidRPr="00FB3A86">
        <w:rPr>
          <w:rFonts w:ascii="Arial" w:hAnsi="Arial" w:cs="Arial"/>
        </w:rPr>
        <w:t>Conclusion</w:t>
      </w:r>
    </w:p>
    <w:p w14:paraId="2BF573BC" w14:textId="75294634" w:rsidR="00646418" w:rsidRDefault="00646418" w:rsidP="00646418">
      <w:pPr>
        <w:jc w:val="both"/>
      </w:pPr>
      <w:r w:rsidRPr="00AC5607">
        <w:rPr>
          <w:i/>
          <w:iCs/>
        </w:rPr>
        <w:t>Bacillus</w:t>
      </w:r>
      <w:r w:rsidR="001E1D16">
        <w:rPr>
          <w:i/>
          <w:iCs/>
        </w:rPr>
        <w:t xml:space="preserve"> </w:t>
      </w:r>
      <w:r w:rsidRPr="00AC5607">
        <w:rPr>
          <w:i/>
          <w:iCs/>
        </w:rPr>
        <w:t>subtilis</w:t>
      </w:r>
      <w:r w:rsidR="001E1D16">
        <w:t xml:space="preserve"> </w:t>
      </w:r>
      <w:r w:rsidRPr="00AC5607">
        <w:t>SMI3,</w:t>
      </w:r>
      <w:r w:rsidR="001E1D16">
        <w:t xml:space="preserve"> </w:t>
      </w:r>
      <w:r w:rsidRPr="00AC5607">
        <w:t>isolated</w:t>
      </w:r>
      <w:r w:rsidR="001E1D16">
        <w:t xml:space="preserve"> </w:t>
      </w:r>
      <w:r w:rsidRPr="00AC5607">
        <w:t>from</w:t>
      </w:r>
      <w:r w:rsidR="001E1D16">
        <w:t xml:space="preserve"> </w:t>
      </w:r>
      <w:proofErr w:type="spellStart"/>
      <w:r w:rsidRPr="00AC5607">
        <w:t>fadama</w:t>
      </w:r>
      <w:proofErr w:type="spellEnd"/>
      <w:r w:rsidR="001E1D16">
        <w:t xml:space="preserve"> </w:t>
      </w:r>
      <w:r w:rsidRPr="00AC5607">
        <w:t>soil,</w:t>
      </w:r>
      <w:r w:rsidR="001E1D16">
        <w:t xml:space="preserve"> </w:t>
      </w:r>
      <w:r w:rsidRPr="00AC5607">
        <w:t>proved</w:t>
      </w:r>
      <w:r w:rsidR="001E1D16">
        <w:t xml:space="preserve"> </w:t>
      </w:r>
      <w:r w:rsidRPr="00AC5607">
        <w:t>to</w:t>
      </w:r>
      <w:r w:rsidR="001E1D16">
        <w:t xml:space="preserve"> </w:t>
      </w:r>
      <w:r w:rsidRPr="00AC5607">
        <w:t>be</w:t>
      </w:r>
      <w:r w:rsidR="001E1D16">
        <w:t xml:space="preserve"> </w:t>
      </w:r>
      <w:r w:rsidRPr="00AC5607">
        <w:t>a</w:t>
      </w:r>
      <w:r w:rsidR="001E1D16">
        <w:t xml:space="preserve"> </w:t>
      </w:r>
      <w:r w:rsidRPr="00AC5607">
        <w:t>significant</w:t>
      </w:r>
      <w:r w:rsidR="001E1D16">
        <w:t xml:space="preserve"> </w:t>
      </w:r>
      <w:r w:rsidRPr="00AC5607">
        <w:t>PHBV</w:t>
      </w:r>
      <w:r w:rsidR="001E1D16">
        <w:t xml:space="preserve"> </w:t>
      </w:r>
      <w:r w:rsidRPr="00AC5607">
        <w:t>producer</w:t>
      </w:r>
      <w:r w:rsidR="001E1D16">
        <w:t xml:space="preserve"> </w:t>
      </w:r>
      <w:r w:rsidRPr="00AC5607">
        <w:t>using</w:t>
      </w:r>
      <w:r w:rsidR="001E1D16">
        <w:t xml:space="preserve"> </w:t>
      </w:r>
      <w:r w:rsidRPr="00AC5607">
        <w:t>wheat</w:t>
      </w:r>
      <w:r w:rsidR="001E1D16">
        <w:t xml:space="preserve"> </w:t>
      </w:r>
      <w:r w:rsidRPr="00AC5607">
        <w:t>bran</w:t>
      </w:r>
      <w:r w:rsidR="001E1D16">
        <w:t xml:space="preserve"> </w:t>
      </w:r>
      <w:r w:rsidRPr="00AC5607">
        <w:t>hydrolysate</w:t>
      </w:r>
      <w:r w:rsidR="001E1D16">
        <w:t xml:space="preserve"> </w:t>
      </w:r>
      <w:r w:rsidRPr="00AC5607">
        <w:t>as</w:t>
      </w:r>
      <w:r w:rsidR="001E1D16">
        <w:t xml:space="preserve"> </w:t>
      </w:r>
      <w:r w:rsidRPr="00AC5607">
        <w:t>the</w:t>
      </w:r>
      <w:r w:rsidR="001E1D16">
        <w:t xml:space="preserve"> </w:t>
      </w:r>
      <w:r w:rsidRPr="00AC5607">
        <w:t>sole</w:t>
      </w:r>
      <w:r w:rsidR="001E1D16">
        <w:t xml:space="preserve"> </w:t>
      </w:r>
      <w:r w:rsidRPr="00AC5607">
        <w:t>carbon</w:t>
      </w:r>
      <w:r w:rsidR="001E1D16">
        <w:t xml:space="preserve"> </w:t>
      </w:r>
      <w:r w:rsidRPr="00AC5607">
        <w:t>source.</w:t>
      </w:r>
      <w:r w:rsidR="001E1D16">
        <w:t xml:space="preserve"> </w:t>
      </w:r>
      <w:r w:rsidRPr="00AC5607">
        <w:t>Under</w:t>
      </w:r>
      <w:r w:rsidR="001E1D16">
        <w:t xml:space="preserve"> </w:t>
      </w:r>
      <w:r w:rsidRPr="00AC5607">
        <w:t>optimized</w:t>
      </w:r>
      <w:r w:rsidR="001E1D16">
        <w:t xml:space="preserve"> </w:t>
      </w:r>
      <w:r w:rsidRPr="00AC5607">
        <w:t>conditions</w:t>
      </w:r>
      <w:r w:rsidR="001E1D16">
        <w:t xml:space="preserve"> </w:t>
      </w:r>
      <w:r w:rsidRPr="00AC5607">
        <w:t>(72</w:t>
      </w:r>
      <w:r w:rsidRPr="00AC5607">
        <w:rPr>
          <w:rFonts w:ascii="Arial" w:hAnsi="Arial" w:cs="Arial"/>
        </w:rPr>
        <w:t> </w:t>
      </w:r>
      <w:r w:rsidRPr="00AC5607">
        <w:t>h,</w:t>
      </w:r>
      <w:r w:rsidR="001E1D16">
        <w:t xml:space="preserve"> </w:t>
      </w:r>
      <w:r w:rsidRPr="00AC5607">
        <w:t>pH</w:t>
      </w:r>
      <w:r w:rsidRPr="00AC5607">
        <w:rPr>
          <w:rFonts w:ascii="Arial" w:hAnsi="Arial" w:cs="Arial"/>
        </w:rPr>
        <w:t> </w:t>
      </w:r>
      <w:r w:rsidRPr="00AC5607">
        <w:t>7.0,</w:t>
      </w:r>
      <w:r w:rsidR="001E1D16">
        <w:t xml:space="preserve"> </w:t>
      </w:r>
      <w:r w:rsidRPr="00AC5607">
        <w:t>35</w:t>
      </w:r>
      <w:r w:rsidRPr="00AC5607">
        <w:rPr>
          <w:rFonts w:ascii="Arial" w:hAnsi="Arial" w:cs="Arial"/>
        </w:rPr>
        <w:t> </w:t>
      </w:r>
      <w:r w:rsidRPr="00AC5607">
        <w:rPr>
          <w:rFonts w:ascii="Aptos" w:hAnsi="Aptos" w:cs="Aptos"/>
        </w:rPr>
        <w:t>°</w:t>
      </w:r>
      <w:r w:rsidRPr="00AC5607">
        <w:t>C,</w:t>
      </w:r>
      <w:r w:rsidR="001E1D16">
        <w:t xml:space="preserve"> </w:t>
      </w:r>
      <w:r w:rsidRPr="00AC5607">
        <w:t>3</w:t>
      </w:r>
      <w:r w:rsidRPr="00AC5607">
        <w:rPr>
          <w:rFonts w:ascii="Arial" w:hAnsi="Arial" w:cs="Arial"/>
        </w:rPr>
        <w:t> </w:t>
      </w:r>
      <w:r w:rsidRPr="00AC5607">
        <w:t>g/L</w:t>
      </w:r>
      <w:r w:rsidR="001E1D16">
        <w:t xml:space="preserve"> </w:t>
      </w:r>
      <w:r w:rsidRPr="00AC5607">
        <w:t>wheat</w:t>
      </w:r>
      <w:r w:rsidR="001E1D16">
        <w:t xml:space="preserve"> </w:t>
      </w:r>
      <w:r w:rsidRPr="00AC5607">
        <w:t>bran,</w:t>
      </w:r>
      <w:r w:rsidR="001E1D16">
        <w:t xml:space="preserve"> </w:t>
      </w:r>
      <w:r w:rsidRPr="00AC5607">
        <w:t>3.0</w:t>
      </w:r>
      <w:r w:rsidRPr="00AC5607">
        <w:rPr>
          <w:rFonts w:ascii="Arial" w:hAnsi="Arial" w:cs="Arial"/>
        </w:rPr>
        <w:t> </w:t>
      </w:r>
      <w:r w:rsidRPr="00AC5607">
        <w:t>McFarland</w:t>
      </w:r>
      <w:r w:rsidR="001E1D16">
        <w:t xml:space="preserve"> </w:t>
      </w:r>
      <w:r w:rsidRPr="00AC5607">
        <w:t>inoculum),</w:t>
      </w:r>
      <w:r w:rsidR="001E1D16">
        <w:t xml:space="preserve"> </w:t>
      </w:r>
      <w:r w:rsidRPr="00AC5607">
        <w:t>the</w:t>
      </w:r>
      <w:r w:rsidR="001E1D16">
        <w:t xml:space="preserve"> </w:t>
      </w:r>
      <w:r w:rsidRPr="00AC5607">
        <w:t>strain</w:t>
      </w:r>
      <w:r w:rsidR="001E1D16">
        <w:t xml:space="preserve"> </w:t>
      </w:r>
      <w:r w:rsidRPr="00AC5607">
        <w:t>achieved</w:t>
      </w:r>
      <w:r w:rsidR="001E1D16">
        <w:t xml:space="preserve"> </w:t>
      </w:r>
      <w:r w:rsidRPr="00AC5607">
        <w:t>a</w:t>
      </w:r>
      <w:r w:rsidR="001E1D16">
        <w:t xml:space="preserve"> </w:t>
      </w:r>
      <w:r w:rsidRPr="00AC5607">
        <w:t>maximum</w:t>
      </w:r>
      <w:r w:rsidR="001E1D16">
        <w:t xml:space="preserve"> </w:t>
      </w:r>
      <w:r w:rsidRPr="00AC5607">
        <w:t>yield</w:t>
      </w:r>
      <w:r w:rsidR="001E1D16">
        <w:t xml:space="preserve"> </w:t>
      </w:r>
      <w:r w:rsidRPr="00AC5607">
        <w:t>of</w:t>
      </w:r>
      <w:r w:rsidR="001E1D16">
        <w:t xml:space="preserve"> </w:t>
      </w:r>
      <w:r w:rsidRPr="00AC5607">
        <w:t>660</w:t>
      </w:r>
      <w:r w:rsidRPr="00AC5607">
        <w:rPr>
          <w:rFonts w:ascii="Arial" w:hAnsi="Arial" w:cs="Arial"/>
        </w:rPr>
        <w:t> </w:t>
      </w:r>
      <w:r w:rsidRPr="00AC5607">
        <w:t>mg/L,</w:t>
      </w:r>
      <w:r w:rsidR="001E1D16">
        <w:t xml:space="preserve"> </w:t>
      </w:r>
      <w:r w:rsidRPr="00AC5607">
        <w:t>with</w:t>
      </w:r>
      <w:r w:rsidR="001E1D16">
        <w:t xml:space="preserve"> </w:t>
      </w:r>
      <w:r w:rsidRPr="00AC5607">
        <w:t>the</w:t>
      </w:r>
      <w:r w:rsidR="001E1D16">
        <w:t xml:space="preserve"> </w:t>
      </w:r>
      <w:r w:rsidRPr="00AC5607">
        <w:t>RSM</w:t>
      </w:r>
      <w:r w:rsidR="001E1D16">
        <w:t xml:space="preserve"> </w:t>
      </w:r>
      <w:r w:rsidRPr="00AC5607">
        <w:t>model</w:t>
      </w:r>
      <w:r w:rsidR="001E1D16">
        <w:t xml:space="preserve"> </w:t>
      </w:r>
      <w:r w:rsidRPr="00AC5607">
        <w:t>explaining</w:t>
      </w:r>
      <w:r w:rsidR="001E1D16">
        <w:t xml:space="preserve"> </w:t>
      </w:r>
      <w:r w:rsidRPr="00AC5607">
        <w:t>97</w:t>
      </w:r>
      <w:r w:rsidRPr="00AC5607">
        <w:rPr>
          <w:rFonts w:ascii="Arial" w:hAnsi="Arial" w:cs="Arial"/>
        </w:rPr>
        <w:t> </w:t>
      </w:r>
      <w:r w:rsidRPr="00AC5607">
        <w:t>%</w:t>
      </w:r>
      <w:r w:rsidR="001E1D16">
        <w:t xml:space="preserve"> </w:t>
      </w:r>
      <w:r w:rsidRPr="00AC5607">
        <w:t>of</w:t>
      </w:r>
      <w:r w:rsidR="001E1D16">
        <w:t xml:space="preserve"> </w:t>
      </w:r>
      <w:r w:rsidRPr="00AC5607">
        <w:t>the</w:t>
      </w:r>
      <w:r w:rsidR="001E1D16">
        <w:t xml:space="preserve"> </w:t>
      </w:r>
      <w:r w:rsidRPr="00AC5607">
        <w:t>variability.</w:t>
      </w:r>
      <w:r w:rsidR="001E1D16">
        <w:t xml:space="preserve"> </w:t>
      </w:r>
      <w:r w:rsidRPr="00AC5607">
        <w:t>Structural</w:t>
      </w:r>
      <w:r w:rsidR="001E1D16">
        <w:t xml:space="preserve"> </w:t>
      </w:r>
      <w:r w:rsidRPr="00AC5607">
        <w:t>characterization</w:t>
      </w:r>
      <w:r w:rsidR="001E1D16">
        <w:t xml:space="preserve"> </w:t>
      </w:r>
      <w:r w:rsidRPr="00AC5607">
        <w:t>confirmed</w:t>
      </w:r>
      <w:r w:rsidR="001E1D16">
        <w:t xml:space="preserve"> </w:t>
      </w:r>
      <w:r w:rsidRPr="00AC5607">
        <w:t>the</w:t>
      </w:r>
      <w:r w:rsidR="001E1D16">
        <w:t xml:space="preserve"> </w:t>
      </w:r>
      <w:r w:rsidRPr="00AC5607">
        <w:t>polymer</w:t>
      </w:r>
      <w:r w:rsidR="001E1D16">
        <w:t xml:space="preserve"> </w:t>
      </w:r>
      <w:r w:rsidRPr="00AC5607">
        <w:t>as</w:t>
      </w:r>
      <w:r w:rsidR="001E1D16">
        <w:t xml:space="preserve"> </w:t>
      </w:r>
      <w:r w:rsidRPr="00AC5607">
        <w:t>a</w:t>
      </w:r>
      <w:r w:rsidR="001E1D16">
        <w:t xml:space="preserve"> </w:t>
      </w:r>
      <w:r w:rsidRPr="00AC5607">
        <w:t>PHBV</w:t>
      </w:r>
      <w:r w:rsidR="001E1D16">
        <w:t xml:space="preserve"> </w:t>
      </w:r>
      <w:r w:rsidRPr="00AC5607">
        <w:t>copolymer</w:t>
      </w:r>
      <w:r w:rsidR="001E1D16">
        <w:t xml:space="preserve"> </w:t>
      </w:r>
      <w:r w:rsidRPr="00AC5607">
        <w:t>containing</w:t>
      </w:r>
      <w:r w:rsidR="001E1D16">
        <w:t xml:space="preserve"> </w:t>
      </w:r>
      <w:r w:rsidRPr="00AC5607">
        <w:t>28.18</w:t>
      </w:r>
      <w:r w:rsidRPr="00AC5607">
        <w:rPr>
          <w:rFonts w:ascii="Arial" w:hAnsi="Arial" w:cs="Arial"/>
        </w:rPr>
        <w:t> </w:t>
      </w:r>
      <w:r w:rsidRPr="00AC5607">
        <w:t>%</w:t>
      </w:r>
      <w:r w:rsidR="001E1D16">
        <w:t xml:space="preserve"> </w:t>
      </w:r>
      <w:r w:rsidRPr="00AC5607">
        <w:t>3</w:t>
      </w:r>
      <w:r w:rsidRPr="00AC5607">
        <w:noBreakHyphen/>
        <w:t>hydroxybutyrate</w:t>
      </w:r>
      <w:r w:rsidR="001E1D16">
        <w:t xml:space="preserve"> </w:t>
      </w:r>
      <w:r w:rsidRPr="00AC5607">
        <w:t>and</w:t>
      </w:r>
      <w:r w:rsidR="001E1D16">
        <w:t xml:space="preserve"> </w:t>
      </w:r>
      <w:r w:rsidRPr="00AC5607">
        <w:t>19.66</w:t>
      </w:r>
      <w:r w:rsidRPr="00AC5607">
        <w:rPr>
          <w:rFonts w:ascii="Arial" w:hAnsi="Arial" w:cs="Arial"/>
        </w:rPr>
        <w:t> </w:t>
      </w:r>
      <w:r w:rsidRPr="00AC5607">
        <w:t>%</w:t>
      </w:r>
      <w:r w:rsidR="001E1D16">
        <w:t xml:space="preserve"> </w:t>
      </w:r>
      <w:r w:rsidRPr="00AC5607">
        <w:t>3</w:t>
      </w:r>
      <w:r w:rsidRPr="00AC5607">
        <w:noBreakHyphen/>
        <w:t>hydroxyvalerate.</w:t>
      </w:r>
      <w:r w:rsidR="001E1D16">
        <w:t xml:space="preserve"> </w:t>
      </w:r>
      <w:r w:rsidRPr="00AC5607">
        <w:t>Notably,</w:t>
      </w:r>
      <w:r w:rsidR="001E1D16">
        <w:t xml:space="preserve"> </w:t>
      </w:r>
      <w:r w:rsidRPr="00AC5607">
        <w:t>3HV</w:t>
      </w:r>
      <w:r w:rsidR="001E1D16">
        <w:t xml:space="preserve"> </w:t>
      </w:r>
      <w:r w:rsidRPr="00AC5607">
        <w:t>incorporation</w:t>
      </w:r>
      <w:r w:rsidR="001E1D16">
        <w:t xml:space="preserve"> </w:t>
      </w:r>
      <w:r w:rsidRPr="00AC5607">
        <w:t>occurred</w:t>
      </w:r>
      <w:r w:rsidR="001E1D16">
        <w:t xml:space="preserve"> </w:t>
      </w:r>
      <w:r w:rsidRPr="00AC5607">
        <w:t>without</w:t>
      </w:r>
      <w:r w:rsidR="001E1D16">
        <w:t xml:space="preserve"> </w:t>
      </w:r>
      <w:r w:rsidRPr="00AC5607">
        <w:t>external</w:t>
      </w:r>
      <w:r w:rsidR="001E1D16">
        <w:t xml:space="preserve"> </w:t>
      </w:r>
      <w:r w:rsidRPr="00AC5607">
        <w:t>precursor</w:t>
      </w:r>
      <w:r w:rsidR="001E1D16">
        <w:t xml:space="preserve"> </w:t>
      </w:r>
      <w:r w:rsidRPr="00AC5607">
        <w:t>supplementation,</w:t>
      </w:r>
      <w:r w:rsidR="001E1D16">
        <w:t xml:space="preserve"> </w:t>
      </w:r>
      <w:r w:rsidRPr="00AC5607">
        <w:t>likely</w:t>
      </w:r>
      <w:r w:rsidR="001E1D16">
        <w:t xml:space="preserve"> </w:t>
      </w:r>
      <w:r w:rsidRPr="00AC5607">
        <w:t>due</w:t>
      </w:r>
      <w:r w:rsidR="001E1D16">
        <w:t xml:space="preserve"> </w:t>
      </w:r>
      <w:r w:rsidRPr="00AC5607">
        <w:t>to</w:t>
      </w:r>
      <w:r w:rsidR="001E1D16">
        <w:t xml:space="preserve"> </w:t>
      </w:r>
      <w:r w:rsidRPr="00AC5607">
        <w:t>amino</w:t>
      </w:r>
      <w:r w:rsidR="001E1D16">
        <w:t xml:space="preserve"> </w:t>
      </w:r>
      <w:r w:rsidRPr="00AC5607">
        <w:t>acid</w:t>
      </w:r>
      <w:r w:rsidR="001E1D16">
        <w:t xml:space="preserve"> </w:t>
      </w:r>
      <w:r w:rsidRPr="00AC5607">
        <w:t>catabolism</w:t>
      </w:r>
      <w:r w:rsidR="001E1D16">
        <w:t xml:space="preserve"> </w:t>
      </w:r>
      <w:r w:rsidRPr="00AC5607">
        <w:t>from</w:t>
      </w:r>
      <w:r w:rsidR="001E1D16">
        <w:t xml:space="preserve"> </w:t>
      </w:r>
      <w:r w:rsidRPr="00AC5607">
        <w:t>the</w:t>
      </w:r>
      <w:r w:rsidR="001E1D16">
        <w:t xml:space="preserve"> </w:t>
      </w:r>
      <w:r w:rsidRPr="00AC5607">
        <w:t>wheat</w:t>
      </w:r>
      <w:r w:rsidR="001E1D16">
        <w:t xml:space="preserve"> </w:t>
      </w:r>
      <w:r w:rsidRPr="00AC5607">
        <w:t>bran</w:t>
      </w:r>
      <w:r w:rsidR="001E1D16">
        <w:t xml:space="preserve"> </w:t>
      </w:r>
      <w:r w:rsidRPr="00AC5607">
        <w:t>itself.</w:t>
      </w:r>
      <w:r w:rsidR="001E1D16">
        <w:t xml:space="preserve"> </w:t>
      </w:r>
      <w:r w:rsidRPr="00AC5607">
        <w:t>The</w:t>
      </w:r>
      <w:r w:rsidR="001E1D16">
        <w:t xml:space="preserve"> </w:t>
      </w:r>
      <w:r w:rsidRPr="00AC5607">
        <w:t>produced</w:t>
      </w:r>
      <w:r w:rsidR="001E1D16">
        <w:t xml:space="preserve"> </w:t>
      </w:r>
      <w:r w:rsidRPr="00AC5607">
        <w:t>PHBV</w:t>
      </w:r>
      <w:r w:rsidR="001E1D16">
        <w:t xml:space="preserve"> </w:t>
      </w:r>
      <w:r w:rsidRPr="00AC5607">
        <w:t>film</w:t>
      </w:r>
      <w:r w:rsidR="001E1D16">
        <w:t xml:space="preserve"> </w:t>
      </w:r>
      <w:r w:rsidRPr="00AC5607">
        <w:t>degraded</w:t>
      </w:r>
      <w:r w:rsidR="001E1D16">
        <w:t xml:space="preserve"> </w:t>
      </w:r>
      <w:r w:rsidRPr="00AC5607">
        <w:t>rapidly</w:t>
      </w:r>
      <w:r w:rsidR="001E1D16">
        <w:t xml:space="preserve"> </w:t>
      </w:r>
      <w:r w:rsidRPr="00AC5607">
        <w:t>in</w:t>
      </w:r>
      <w:r w:rsidR="001E1D16">
        <w:t xml:space="preserve"> </w:t>
      </w:r>
      <w:r w:rsidRPr="00AC5607">
        <w:t>soil</w:t>
      </w:r>
      <w:r w:rsidR="001E1D16">
        <w:t xml:space="preserve"> </w:t>
      </w:r>
      <w:r w:rsidRPr="00AC5607">
        <w:t>(72.5</w:t>
      </w:r>
      <w:r w:rsidRPr="00AC5607">
        <w:rPr>
          <w:rFonts w:ascii="Arial" w:hAnsi="Arial" w:cs="Arial"/>
        </w:rPr>
        <w:t> </w:t>
      </w:r>
      <w:r w:rsidRPr="00AC5607">
        <w:t>%</w:t>
      </w:r>
      <w:r w:rsidR="001E1D16">
        <w:t xml:space="preserve"> </w:t>
      </w:r>
      <w:r w:rsidRPr="00AC5607">
        <w:t>weight</w:t>
      </w:r>
      <w:r w:rsidR="001E1D16">
        <w:t xml:space="preserve"> </w:t>
      </w:r>
      <w:r w:rsidRPr="00AC5607">
        <w:t>loss</w:t>
      </w:r>
      <w:r w:rsidR="001E1D16">
        <w:t xml:space="preserve"> </w:t>
      </w:r>
      <w:r w:rsidRPr="00AC5607">
        <w:t>in</w:t>
      </w:r>
      <w:r w:rsidR="001E1D16">
        <w:t xml:space="preserve"> </w:t>
      </w:r>
      <w:r w:rsidRPr="00AC5607">
        <w:t>60</w:t>
      </w:r>
      <w:r w:rsidRPr="00AC5607">
        <w:rPr>
          <w:rFonts w:ascii="Arial" w:hAnsi="Arial" w:cs="Arial"/>
        </w:rPr>
        <w:t> </w:t>
      </w:r>
      <w:r w:rsidRPr="00AC5607">
        <w:t>days),</w:t>
      </w:r>
      <w:r w:rsidR="001E1D16">
        <w:t xml:space="preserve"> </w:t>
      </w:r>
      <w:r w:rsidRPr="00AC5607">
        <w:t>demonstrating</w:t>
      </w:r>
      <w:r w:rsidR="001E1D16">
        <w:t xml:space="preserve"> </w:t>
      </w:r>
      <w:r w:rsidRPr="00AC5607">
        <w:t>excellent</w:t>
      </w:r>
      <w:r w:rsidR="001E1D16">
        <w:t xml:space="preserve"> </w:t>
      </w:r>
      <w:r w:rsidRPr="00AC5607">
        <w:t>biodegradability.</w:t>
      </w:r>
      <w:r w:rsidR="001E1D16">
        <w:t xml:space="preserve"> </w:t>
      </w:r>
      <w:r w:rsidRPr="00AC5607">
        <w:t>Bacterial</w:t>
      </w:r>
      <w:r w:rsidR="001E1D16">
        <w:t xml:space="preserve"> </w:t>
      </w:r>
      <w:r w:rsidRPr="00AC5607">
        <w:t>PHAs</w:t>
      </w:r>
      <w:r w:rsidR="001E1D16">
        <w:t xml:space="preserve"> </w:t>
      </w:r>
      <w:r w:rsidRPr="00AC5607">
        <w:t>are</w:t>
      </w:r>
      <w:r w:rsidR="001E1D16">
        <w:t xml:space="preserve"> </w:t>
      </w:r>
      <w:r w:rsidRPr="00AC5607">
        <w:t>advantageous</w:t>
      </w:r>
      <w:r w:rsidR="001E1D16">
        <w:t xml:space="preserve"> </w:t>
      </w:r>
      <w:r w:rsidRPr="00AC5607">
        <w:t>because</w:t>
      </w:r>
      <w:r w:rsidR="001E1D16">
        <w:t xml:space="preserve"> </w:t>
      </w:r>
      <w:r w:rsidRPr="00AC5607">
        <w:t>they</w:t>
      </w:r>
      <w:r w:rsidR="001E1D16">
        <w:t xml:space="preserve"> </w:t>
      </w:r>
      <w:r w:rsidRPr="00AC5607">
        <w:t>are</w:t>
      </w:r>
      <w:r w:rsidR="001E1D16">
        <w:t xml:space="preserve"> </w:t>
      </w:r>
      <w:r w:rsidRPr="00AC5607">
        <w:t>fully</w:t>
      </w:r>
      <w:r w:rsidR="001E1D16">
        <w:t xml:space="preserve"> </w:t>
      </w:r>
      <w:r w:rsidRPr="00AC5607">
        <w:t>biodegradable</w:t>
      </w:r>
      <w:r w:rsidR="001E1D16">
        <w:t xml:space="preserve"> </w:t>
      </w:r>
      <w:r w:rsidRPr="00AC5607">
        <w:t>and</w:t>
      </w:r>
      <w:r w:rsidR="001E1D16">
        <w:t xml:space="preserve"> </w:t>
      </w:r>
      <w:r w:rsidRPr="00AC5607">
        <w:t>biocompatible;</w:t>
      </w:r>
      <w:r w:rsidR="001E1D16">
        <w:t xml:space="preserve"> </w:t>
      </w:r>
      <w:r w:rsidRPr="00AC5607">
        <w:t>therefore,</w:t>
      </w:r>
      <w:r w:rsidR="001E1D16">
        <w:t xml:space="preserve"> </w:t>
      </w:r>
      <w:r w:rsidRPr="00AC5607">
        <w:t>they</w:t>
      </w:r>
      <w:r w:rsidR="001E1D16">
        <w:t xml:space="preserve"> </w:t>
      </w:r>
      <w:r w:rsidRPr="00AC5607">
        <w:t>can</w:t>
      </w:r>
      <w:r w:rsidR="001E1D16">
        <w:t xml:space="preserve"> </w:t>
      </w:r>
      <w:r w:rsidRPr="00AC5607">
        <w:t>be</w:t>
      </w:r>
      <w:r w:rsidR="001E1D16">
        <w:t xml:space="preserve"> </w:t>
      </w:r>
      <w:r w:rsidRPr="00AC5607">
        <w:t>used</w:t>
      </w:r>
      <w:r w:rsidR="001E1D16">
        <w:t xml:space="preserve"> </w:t>
      </w:r>
      <w:r w:rsidRPr="00AC5607">
        <w:t>in</w:t>
      </w:r>
      <w:r w:rsidR="001E1D16">
        <w:t xml:space="preserve"> </w:t>
      </w:r>
      <w:r w:rsidRPr="00AC5607">
        <w:t>biomedical</w:t>
      </w:r>
      <w:r w:rsidR="001E1D16">
        <w:t xml:space="preserve"> </w:t>
      </w:r>
      <w:r w:rsidRPr="00AC5607">
        <w:t>devices,</w:t>
      </w:r>
      <w:r w:rsidR="001E1D16">
        <w:t xml:space="preserve"> </w:t>
      </w:r>
      <w:r w:rsidRPr="00AC5607">
        <w:t>pharmaceutical</w:t>
      </w:r>
      <w:r w:rsidR="001E1D16">
        <w:t xml:space="preserve"> </w:t>
      </w:r>
      <w:r w:rsidRPr="00AC5607">
        <w:t>applications,</w:t>
      </w:r>
      <w:r w:rsidR="001E1D16">
        <w:t xml:space="preserve"> </w:t>
      </w:r>
      <w:r w:rsidRPr="00AC5607">
        <w:t>and</w:t>
      </w:r>
      <w:r w:rsidR="001E1D16">
        <w:t xml:space="preserve"> </w:t>
      </w:r>
      <w:r w:rsidRPr="00AC5607">
        <w:t>tissue</w:t>
      </w:r>
      <w:r w:rsidR="001E1D16">
        <w:t xml:space="preserve"> </w:t>
      </w:r>
      <w:r w:rsidRPr="00AC5607">
        <w:t>engineering</w:t>
      </w:r>
      <w:r w:rsidR="001E1D16">
        <w:t xml:space="preserve"> </w:t>
      </w:r>
      <w:r w:rsidRPr="00AC5607">
        <w:t>products.</w:t>
      </w:r>
      <w:r w:rsidR="001E1D16">
        <w:t xml:space="preserve"> </w:t>
      </w:r>
      <w:r w:rsidRPr="00AC5607">
        <w:t>Using</w:t>
      </w:r>
      <w:r w:rsidR="001E1D16">
        <w:t xml:space="preserve"> </w:t>
      </w:r>
      <w:r w:rsidRPr="00AC5607">
        <w:t>agro</w:t>
      </w:r>
      <w:r w:rsidRPr="00AC5607">
        <w:noBreakHyphen/>
        <w:t>industrial</w:t>
      </w:r>
      <w:r w:rsidR="001E1D16">
        <w:t xml:space="preserve"> </w:t>
      </w:r>
      <w:r w:rsidRPr="00AC5607">
        <w:t>wastes</w:t>
      </w:r>
      <w:r w:rsidR="001E1D16">
        <w:t xml:space="preserve"> </w:t>
      </w:r>
      <w:r w:rsidRPr="00AC5607">
        <w:t>such</w:t>
      </w:r>
      <w:r w:rsidR="001E1D16">
        <w:t xml:space="preserve"> </w:t>
      </w:r>
      <w:r w:rsidRPr="00AC5607">
        <w:t>as</w:t>
      </w:r>
      <w:r w:rsidR="001E1D16">
        <w:t xml:space="preserve"> </w:t>
      </w:r>
      <w:r w:rsidRPr="00AC5607">
        <w:t>wheat</w:t>
      </w:r>
      <w:r w:rsidR="001E1D16">
        <w:t xml:space="preserve"> </w:t>
      </w:r>
      <w:r w:rsidRPr="00AC5607">
        <w:t>bran</w:t>
      </w:r>
      <w:r w:rsidR="001E1D16">
        <w:t xml:space="preserve"> </w:t>
      </w:r>
      <w:r w:rsidRPr="00AC5607">
        <w:t>as</w:t>
      </w:r>
      <w:r w:rsidR="001E1D16">
        <w:t xml:space="preserve"> </w:t>
      </w:r>
      <w:r w:rsidRPr="00AC5607">
        <w:t>a</w:t>
      </w:r>
      <w:r w:rsidR="001E1D16">
        <w:t xml:space="preserve"> </w:t>
      </w:r>
      <w:r w:rsidRPr="00AC5607">
        <w:t>low</w:t>
      </w:r>
      <w:r w:rsidRPr="00AC5607">
        <w:noBreakHyphen/>
        <w:t>cost</w:t>
      </w:r>
      <w:r w:rsidR="001E1D16">
        <w:t xml:space="preserve"> </w:t>
      </w:r>
      <w:r w:rsidRPr="00AC5607">
        <w:t>energy</w:t>
      </w:r>
      <w:r w:rsidR="001E1D16">
        <w:t xml:space="preserve"> </w:t>
      </w:r>
      <w:r w:rsidRPr="00AC5607">
        <w:t>source</w:t>
      </w:r>
      <w:r w:rsidR="001E1D16">
        <w:t xml:space="preserve"> </w:t>
      </w:r>
      <w:r w:rsidRPr="00AC5607">
        <w:t>also</w:t>
      </w:r>
      <w:r w:rsidR="001E1D16">
        <w:t xml:space="preserve"> </w:t>
      </w:r>
      <w:r w:rsidRPr="00AC5607">
        <w:t>contributes</w:t>
      </w:r>
      <w:r w:rsidR="001E1D16">
        <w:t xml:space="preserve"> </w:t>
      </w:r>
      <w:r w:rsidRPr="00AC5607">
        <w:t>to</w:t>
      </w:r>
      <w:r w:rsidR="001E1D16">
        <w:t xml:space="preserve"> </w:t>
      </w:r>
      <w:r w:rsidRPr="00AC5607">
        <w:t>sustainable</w:t>
      </w:r>
      <w:r w:rsidR="001E1D16">
        <w:t xml:space="preserve"> </w:t>
      </w:r>
      <w:r w:rsidRPr="00AC5607">
        <w:t>waste</w:t>
      </w:r>
      <w:r w:rsidR="001E1D16">
        <w:t xml:space="preserve"> </w:t>
      </w:r>
      <w:r w:rsidRPr="00AC5607">
        <w:t>management.</w:t>
      </w:r>
      <w:r w:rsidR="001E1D16">
        <w:t xml:space="preserve"> </w:t>
      </w:r>
      <w:r w:rsidRPr="00AC5607">
        <w:t>This</w:t>
      </w:r>
      <w:r w:rsidR="001E1D16">
        <w:t xml:space="preserve"> </w:t>
      </w:r>
      <w:r w:rsidRPr="00AC5607">
        <w:t>study</w:t>
      </w:r>
      <w:r w:rsidR="001E1D16">
        <w:t xml:space="preserve"> </w:t>
      </w:r>
      <w:r w:rsidRPr="00AC5607">
        <w:t>establishes</w:t>
      </w:r>
      <w:r w:rsidR="001E1D16">
        <w:t xml:space="preserve"> </w:t>
      </w:r>
      <w:r w:rsidRPr="00AC5607">
        <w:rPr>
          <w:i/>
          <w:iCs/>
        </w:rPr>
        <w:t>B.</w:t>
      </w:r>
      <w:r w:rsidR="001E1D16">
        <w:rPr>
          <w:i/>
          <w:iCs/>
        </w:rPr>
        <w:t xml:space="preserve"> </w:t>
      </w:r>
      <w:r w:rsidRPr="00AC5607">
        <w:rPr>
          <w:i/>
          <w:iCs/>
        </w:rPr>
        <w:t>subtilis</w:t>
      </w:r>
      <w:r w:rsidR="001E1D16">
        <w:t xml:space="preserve"> </w:t>
      </w:r>
      <w:r w:rsidRPr="00AC5607">
        <w:t>SMI3</w:t>
      </w:r>
      <w:r w:rsidR="001E1D16">
        <w:t xml:space="preserve"> </w:t>
      </w:r>
      <w:r w:rsidRPr="00AC5607">
        <w:t>as</w:t>
      </w:r>
      <w:r w:rsidR="001E1D16">
        <w:t xml:space="preserve"> </w:t>
      </w:r>
      <w:r w:rsidRPr="00AC5607">
        <w:t>a</w:t>
      </w:r>
      <w:r w:rsidR="001E1D16">
        <w:t xml:space="preserve"> </w:t>
      </w:r>
      <w:r w:rsidRPr="00AC5607">
        <w:t>promising</w:t>
      </w:r>
      <w:r w:rsidR="001E1D16">
        <w:t xml:space="preserve"> </w:t>
      </w:r>
      <w:r w:rsidRPr="00AC5607">
        <w:t>candidate</w:t>
      </w:r>
      <w:r w:rsidR="001E1D16">
        <w:t xml:space="preserve"> </w:t>
      </w:r>
      <w:r w:rsidRPr="00AC5607">
        <w:t>for</w:t>
      </w:r>
      <w:r w:rsidR="001E1D16">
        <w:t xml:space="preserve"> </w:t>
      </w:r>
      <w:r w:rsidRPr="00AC5607">
        <w:t>eco</w:t>
      </w:r>
      <w:r w:rsidRPr="00AC5607">
        <w:noBreakHyphen/>
        <w:t>friendly</w:t>
      </w:r>
      <w:r w:rsidR="001E1D16">
        <w:t xml:space="preserve"> </w:t>
      </w:r>
      <w:r w:rsidRPr="00AC5607">
        <w:t>bioplastic</w:t>
      </w:r>
      <w:r w:rsidR="001E1D16">
        <w:t xml:space="preserve"> </w:t>
      </w:r>
      <w:r w:rsidRPr="00AC5607">
        <w:t>production</w:t>
      </w:r>
      <w:r w:rsidR="001E1D16">
        <w:t xml:space="preserve"> </w:t>
      </w:r>
      <w:r w:rsidRPr="00AC5607">
        <w:t>within</w:t>
      </w:r>
      <w:r w:rsidR="001E1D16">
        <w:t xml:space="preserve"> </w:t>
      </w:r>
      <w:r w:rsidRPr="00AC5607">
        <w:t>a</w:t>
      </w:r>
      <w:r w:rsidR="001E1D16">
        <w:t xml:space="preserve"> </w:t>
      </w:r>
      <w:r w:rsidRPr="00AC5607">
        <w:t>circular</w:t>
      </w:r>
      <w:r w:rsidR="001E1D16">
        <w:t xml:space="preserve"> </w:t>
      </w:r>
      <w:r w:rsidRPr="00AC5607">
        <w:t>bioeconomy.</w:t>
      </w:r>
      <w:r w:rsidR="001E1D16">
        <w:t xml:space="preserve"> </w:t>
      </w:r>
      <w:r w:rsidRPr="00AC5607">
        <w:t>PHA</w:t>
      </w:r>
      <w:r w:rsidR="001E1D16">
        <w:t xml:space="preserve"> </w:t>
      </w:r>
      <w:r w:rsidRPr="00AC5607">
        <w:t>accumulation</w:t>
      </w:r>
      <w:r w:rsidR="001E1D16">
        <w:t xml:space="preserve"> </w:t>
      </w:r>
      <w:r w:rsidRPr="00AC5607">
        <w:t>could</w:t>
      </w:r>
      <w:r w:rsidR="001E1D16">
        <w:t xml:space="preserve"> </w:t>
      </w:r>
      <w:r w:rsidRPr="00AC5607">
        <w:t>be</w:t>
      </w:r>
      <w:r w:rsidR="001E1D16">
        <w:t xml:space="preserve"> </w:t>
      </w:r>
      <w:r w:rsidRPr="00AC5607">
        <w:t>further</w:t>
      </w:r>
      <w:r w:rsidR="001E1D16">
        <w:t xml:space="preserve"> </w:t>
      </w:r>
      <w:r w:rsidRPr="00AC5607">
        <w:t>improved</w:t>
      </w:r>
      <w:r w:rsidR="001E1D16">
        <w:t xml:space="preserve"> </w:t>
      </w:r>
      <w:r w:rsidRPr="00AC5607">
        <w:t>by</w:t>
      </w:r>
      <w:r w:rsidR="001E1D16">
        <w:t xml:space="preserve"> </w:t>
      </w:r>
      <w:r w:rsidRPr="00AC5607">
        <w:t>using</w:t>
      </w:r>
      <w:r w:rsidR="001E1D16">
        <w:t xml:space="preserve"> </w:t>
      </w:r>
      <w:r w:rsidRPr="00AC5607">
        <w:t>genetic</w:t>
      </w:r>
      <w:r w:rsidR="001E1D16">
        <w:t xml:space="preserve"> </w:t>
      </w:r>
      <w:r w:rsidRPr="00AC5607">
        <w:t>engineering</w:t>
      </w:r>
      <w:r w:rsidR="001E1D16">
        <w:t xml:space="preserve"> </w:t>
      </w:r>
      <w:r w:rsidRPr="00AC5607">
        <w:t>tools</w:t>
      </w:r>
      <w:r w:rsidR="001E1D16">
        <w:t xml:space="preserve"> </w:t>
      </w:r>
      <w:r w:rsidRPr="00AC5607">
        <w:t>to</w:t>
      </w:r>
      <w:r w:rsidR="001E1D16">
        <w:t xml:space="preserve"> </w:t>
      </w:r>
      <w:r w:rsidRPr="00AC5607">
        <w:t>enhance</w:t>
      </w:r>
      <w:r w:rsidR="001E1D16">
        <w:t xml:space="preserve"> </w:t>
      </w:r>
      <w:r w:rsidRPr="00AC5607">
        <w:t>the</w:t>
      </w:r>
      <w:r w:rsidR="001E1D16">
        <w:t xml:space="preserve"> </w:t>
      </w:r>
      <w:r w:rsidRPr="00AC5607">
        <w:t>metabolic</w:t>
      </w:r>
      <w:r w:rsidR="001E1D16">
        <w:t xml:space="preserve"> </w:t>
      </w:r>
      <w:r w:rsidRPr="00AC5607">
        <w:t>pathways</w:t>
      </w:r>
      <w:r w:rsidR="001E1D16">
        <w:t xml:space="preserve"> </w:t>
      </w:r>
      <w:r w:rsidRPr="00AC5607">
        <w:t>involved</w:t>
      </w:r>
      <w:r w:rsidR="001E1D16">
        <w:t xml:space="preserve"> </w:t>
      </w:r>
      <w:r w:rsidRPr="00AC5607">
        <w:t>in</w:t>
      </w:r>
      <w:r w:rsidR="001E1D16">
        <w:t xml:space="preserve"> </w:t>
      </w:r>
      <w:r w:rsidRPr="00AC5607">
        <w:t>3HV</w:t>
      </w:r>
      <w:r w:rsidR="001E1D16">
        <w:t xml:space="preserve"> </w:t>
      </w:r>
      <w:r w:rsidRPr="00AC5607">
        <w:t>synthesis.</w:t>
      </w:r>
    </w:p>
    <w:p w14:paraId="2CE1A564" w14:textId="77777777" w:rsidR="00790ADA" w:rsidRPr="00FB3A86" w:rsidRDefault="00790ADA" w:rsidP="00441B6F">
      <w:pPr>
        <w:pStyle w:val="Body"/>
        <w:spacing w:after="0"/>
        <w:rPr>
          <w:rFonts w:ascii="Arial" w:hAnsi="Arial" w:cs="Arial"/>
        </w:rPr>
      </w:pPr>
    </w:p>
    <w:p w14:paraId="47E45B62" w14:textId="77777777" w:rsidR="00315186" w:rsidRPr="00315186" w:rsidRDefault="00315186" w:rsidP="00441B6F"/>
    <w:p w14:paraId="1E928902" w14:textId="28348652" w:rsidR="00860000" w:rsidRPr="00786D36" w:rsidRDefault="00860000" w:rsidP="00950223">
      <w:pPr>
        <w:pStyle w:val="ReferHead"/>
        <w:spacing w:before="240" w:after="0" w:line="360" w:lineRule="auto"/>
        <w:jc w:val="both"/>
        <w:rPr>
          <w:rFonts w:ascii="Arial" w:hAnsi="Arial" w:cs="Arial"/>
          <w:bCs/>
        </w:rPr>
      </w:pPr>
      <w:r w:rsidRPr="00786D36">
        <w:rPr>
          <w:rFonts w:ascii="Arial" w:hAnsi="Arial" w:cs="Arial"/>
          <w:bCs/>
        </w:rPr>
        <w:lastRenderedPageBreak/>
        <w:t>Competing</w:t>
      </w:r>
      <w:r w:rsidR="001E1D16">
        <w:rPr>
          <w:rFonts w:ascii="Arial" w:hAnsi="Arial" w:cs="Arial"/>
          <w:bCs/>
        </w:rPr>
        <w:t xml:space="preserve"> </w:t>
      </w:r>
      <w:r w:rsidRPr="00786D36">
        <w:rPr>
          <w:rFonts w:ascii="Arial" w:hAnsi="Arial" w:cs="Arial"/>
          <w:bCs/>
        </w:rPr>
        <w:t>interests</w:t>
      </w:r>
    </w:p>
    <w:p w14:paraId="461F751F" w14:textId="7A8A56DE" w:rsidR="00860000" w:rsidRDefault="00E66E10" w:rsidP="00441B6F">
      <w:pPr>
        <w:pStyle w:val="ReferHead"/>
        <w:spacing w:after="0"/>
        <w:jc w:val="both"/>
        <w:rPr>
          <w:rFonts w:ascii="Arial" w:hAnsi="Arial" w:cs="Arial"/>
          <w:b w:val="0"/>
          <w:caps w:val="0"/>
          <w:sz w:val="20"/>
        </w:rPr>
      </w:pPr>
      <w:r>
        <w:rPr>
          <w:rFonts w:ascii="Arial" w:hAnsi="Arial" w:cs="Arial"/>
          <w:b w:val="0"/>
          <w:caps w:val="0"/>
          <w:sz w:val="20"/>
        </w:rPr>
        <w:t>Declaration</w:t>
      </w:r>
      <w:r w:rsidR="001E1D16">
        <w:rPr>
          <w:rFonts w:ascii="Arial" w:hAnsi="Arial" w:cs="Arial"/>
          <w:b w:val="0"/>
          <w:caps w:val="0"/>
          <w:sz w:val="20"/>
        </w:rPr>
        <w:t xml:space="preserve"> </w:t>
      </w:r>
      <w:r>
        <w:rPr>
          <w:rFonts w:ascii="Arial" w:hAnsi="Arial" w:cs="Arial"/>
          <w:b w:val="0"/>
          <w:caps w:val="0"/>
          <w:sz w:val="20"/>
        </w:rPr>
        <w:t>of</w:t>
      </w:r>
      <w:r w:rsidR="001E1D16">
        <w:rPr>
          <w:rFonts w:ascii="Arial" w:hAnsi="Arial" w:cs="Arial"/>
          <w:b w:val="0"/>
          <w:caps w:val="0"/>
          <w:sz w:val="20"/>
        </w:rPr>
        <w:t xml:space="preserve"> </w:t>
      </w:r>
      <w:r>
        <w:rPr>
          <w:rFonts w:ascii="Arial" w:hAnsi="Arial" w:cs="Arial"/>
          <w:b w:val="0"/>
          <w:caps w:val="0"/>
          <w:sz w:val="20"/>
        </w:rPr>
        <w:t>competing</w:t>
      </w:r>
      <w:r w:rsidR="001E1D16">
        <w:rPr>
          <w:rFonts w:ascii="Arial" w:hAnsi="Arial" w:cs="Arial"/>
          <w:b w:val="0"/>
          <w:caps w:val="0"/>
          <w:sz w:val="20"/>
        </w:rPr>
        <w:t xml:space="preserve"> </w:t>
      </w:r>
      <w:r>
        <w:rPr>
          <w:rFonts w:ascii="Arial" w:hAnsi="Arial" w:cs="Arial"/>
          <w:b w:val="0"/>
          <w:caps w:val="0"/>
          <w:sz w:val="20"/>
        </w:rPr>
        <w:t>interest</w:t>
      </w:r>
      <w:r w:rsidR="001E1D16">
        <w:rPr>
          <w:rFonts w:ascii="Arial" w:hAnsi="Arial" w:cs="Arial"/>
          <w:b w:val="0"/>
          <w:caps w:val="0"/>
          <w:sz w:val="20"/>
        </w:rPr>
        <w:t xml:space="preserve"> </w:t>
      </w:r>
      <w:r>
        <w:rPr>
          <w:rFonts w:ascii="Arial" w:hAnsi="Arial" w:cs="Arial"/>
          <w:b w:val="0"/>
          <w:caps w:val="0"/>
          <w:sz w:val="20"/>
        </w:rPr>
        <w:t>should</w:t>
      </w:r>
      <w:r w:rsidR="001E1D16">
        <w:rPr>
          <w:rFonts w:ascii="Arial" w:hAnsi="Arial" w:cs="Arial"/>
          <w:b w:val="0"/>
          <w:caps w:val="0"/>
          <w:sz w:val="20"/>
        </w:rPr>
        <w:t xml:space="preserve"> </w:t>
      </w:r>
      <w:r>
        <w:rPr>
          <w:rFonts w:ascii="Arial" w:hAnsi="Arial" w:cs="Arial"/>
          <w:b w:val="0"/>
          <w:caps w:val="0"/>
          <w:sz w:val="20"/>
        </w:rPr>
        <w:t>be</w:t>
      </w:r>
      <w:r w:rsidR="001E1D16">
        <w:rPr>
          <w:rFonts w:ascii="Arial" w:hAnsi="Arial" w:cs="Arial"/>
          <w:b w:val="0"/>
          <w:caps w:val="0"/>
          <w:sz w:val="20"/>
        </w:rPr>
        <w:t xml:space="preserve"> </w:t>
      </w:r>
      <w:r>
        <w:rPr>
          <w:rFonts w:ascii="Arial" w:hAnsi="Arial" w:cs="Arial"/>
          <w:b w:val="0"/>
          <w:caps w:val="0"/>
          <w:sz w:val="20"/>
        </w:rPr>
        <w:t>placed</w:t>
      </w:r>
      <w:r w:rsidR="001E1D16">
        <w:rPr>
          <w:rFonts w:ascii="Arial" w:hAnsi="Arial" w:cs="Arial"/>
          <w:b w:val="0"/>
          <w:caps w:val="0"/>
          <w:sz w:val="20"/>
        </w:rPr>
        <w:t xml:space="preserve"> </w:t>
      </w:r>
      <w:r>
        <w:rPr>
          <w:rFonts w:ascii="Arial" w:hAnsi="Arial" w:cs="Arial"/>
          <w:b w:val="0"/>
          <w:caps w:val="0"/>
          <w:sz w:val="20"/>
        </w:rPr>
        <w:t>here.</w:t>
      </w:r>
      <w:r w:rsidR="001E1D16">
        <w:rPr>
          <w:rFonts w:ascii="Arial" w:hAnsi="Arial" w:cs="Arial"/>
          <w:b w:val="0"/>
          <w:caps w:val="0"/>
          <w:sz w:val="20"/>
        </w:rPr>
        <w:t xml:space="preserve"> </w:t>
      </w:r>
      <w:r w:rsidR="001A29D8">
        <w:rPr>
          <w:rFonts w:ascii="Arial" w:hAnsi="Arial" w:cs="Arial"/>
          <w:b w:val="0"/>
          <w:caps w:val="0"/>
          <w:sz w:val="20"/>
        </w:rPr>
        <w:t>A</w:t>
      </w:r>
      <w:r w:rsidR="001A29D8" w:rsidRPr="001A29D8">
        <w:rPr>
          <w:rFonts w:ascii="Arial" w:hAnsi="Arial" w:cs="Arial"/>
          <w:b w:val="0"/>
          <w:caps w:val="0"/>
          <w:sz w:val="20"/>
        </w:rPr>
        <w:t>ll</w:t>
      </w:r>
      <w:r w:rsidR="001E1D16">
        <w:rPr>
          <w:rFonts w:ascii="Arial" w:hAnsi="Arial" w:cs="Arial"/>
          <w:b w:val="0"/>
          <w:caps w:val="0"/>
          <w:sz w:val="20"/>
        </w:rPr>
        <w:t xml:space="preserve"> </w:t>
      </w:r>
      <w:r w:rsidR="001A29D8" w:rsidRPr="001A29D8">
        <w:rPr>
          <w:rFonts w:ascii="Arial" w:hAnsi="Arial" w:cs="Arial"/>
          <w:b w:val="0"/>
          <w:caps w:val="0"/>
          <w:sz w:val="20"/>
        </w:rPr>
        <w:t>authors</w:t>
      </w:r>
      <w:r w:rsidR="001E1D16">
        <w:rPr>
          <w:rFonts w:ascii="Arial" w:hAnsi="Arial" w:cs="Arial"/>
          <w:b w:val="0"/>
          <w:caps w:val="0"/>
          <w:sz w:val="20"/>
        </w:rPr>
        <w:t xml:space="preserve"> </w:t>
      </w:r>
      <w:r w:rsidR="001A29D8" w:rsidRPr="001A29D8">
        <w:rPr>
          <w:rFonts w:ascii="Arial" w:hAnsi="Arial" w:cs="Arial"/>
          <w:b w:val="0"/>
          <w:caps w:val="0"/>
          <w:sz w:val="20"/>
        </w:rPr>
        <w:t>must</w:t>
      </w:r>
      <w:r w:rsidR="001E1D16">
        <w:rPr>
          <w:rFonts w:ascii="Arial" w:hAnsi="Arial" w:cs="Arial"/>
          <w:b w:val="0"/>
          <w:caps w:val="0"/>
          <w:sz w:val="20"/>
        </w:rPr>
        <w:t xml:space="preserve"> </w:t>
      </w:r>
      <w:r w:rsidR="001A29D8" w:rsidRPr="001A29D8">
        <w:rPr>
          <w:rFonts w:ascii="Arial" w:hAnsi="Arial" w:cs="Arial"/>
          <w:b w:val="0"/>
          <w:caps w:val="0"/>
          <w:sz w:val="20"/>
        </w:rPr>
        <w:t>disclose</w:t>
      </w:r>
      <w:r w:rsidR="001E1D16">
        <w:rPr>
          <w:rFonts w:ascii="Arial" w:hAnsi="Arial" w:cs="Arial"/>
          <w:b w:val="0"/>
          <w:caps w:val="0"/>
          <w:sz w:val="20"/>
        </w:rPr>
        <w:t xml:space="preserve"> </w:t>
      </w:r>
      <w:r w:rsidR="001A29D8" w:rsidRPr="001A29D8">
        <w:rPr>
          <w:rFonts w:ascii="Arial" w:hAnsi="Arial" w:cs="Arial"/>
          <w:b w:val="0"/>
          <w:caps w:val="0"/>
          <w:sz w:val="20"/>
        </w:rPr>
        <w:t>any</w:t>
      </w:r>
      <w:r w:rsidR="001E1D16">
        <w:rPr>
          <w:rFonts w:ascii="Arial" w:hAnsi="Arial" w:cs="Arial"/>
          <w:b w:val="0"/>
          <w:caps w:val="0"/>
          <w:sz w:val="20"/>
        </w:rPr>
        <w:t xml:space="preserve"> </w:t>
      </w:r>
      <w:r w:rsidR="001A29D8" w:rsidRPr="001A29D8">
        <w:rPr>
          <w:rFonts w:ascii="Arial" w:hAnsi="Arial" w:cs="Arial"/>
          <w:b w:val="0"/>
          <w:caps w:val="0"/>
          <w:sz w:val="20"/>
        </w:rPr>
        <w:t>financial</w:t>
      </w:r>
      <w:r w:rsidR="001E1D16">
        <w:rPr>
          <w:rFonts w:ascii="Arial" w:hAnsi="Arial" w:cs="Arial"/>
          <w:b w:val="0"/>
          <w:caps w:val="0"/>
          <w:sz w:val="20"/>
        </w:rPr>
        <w:t xml:space="preserve"> </w:t>
      </w:r>
      <w:r w:rsidR="001A29D8" w:rsidRPr="001A29D8">
        <w:rPr>
          <w:rFonts w:ascii="Arial" w:hAnsi="Arial" w:cs="Arial"/>
          <w:b w:val="0"/>
          <w:caps w:val="0"/>
          <w:sz w:val="20"/>
        </w:rPr>
        <w:t>and</w:t>
      </w:r>
      <w:r w:rsidR="001E1D16">
        <w:rPr>
          <w:rFonts w:ascii="Arial" w:hAnsi="Arial" w:cs="Arial"/>
          <w:b w:val="0"/>
          <w:caps w:val="0"/>
          <w:sz w:val="20"/>
        </w:rPr>
        <w:t xml:space="preserve"> </w:t>
      </w:r>
      <w:r w:rsidR="001A29D8" w:rsidRPr="001A29D8">
        <w:rPr>
          <w:rFonts w:ascii="Arial" w:hAnsi="Arial" w:cs="Arial"/>
          <w:b w:val="0"/>
          <w:caps w:val="0"/>
          <w:sz w:val="20"/>
        </w:rPr>
        <w:t>personal</w:t>
      </w:r>
      <w:r w:rsidR="001E1D16">
        <w:rPr>
          <w:rFonts w:ascii="Arial" w:hAnsi="Arial" w:cs="Arial"/>
          <w:b w:val="0"/>
          <w:caps w:val="0"/>
          <w:sz w:val="20"/>
        </w:rPr>
        <w:t xml:space="preserve"> </w:t>
      </w:r>
      <w:r w:rsidR="001A29D8" w:rsidRPr="001A29D8">
        <w:rPr>
          <w:rFonts w:ascii="Arial" w:hAnsi="Arial" w:cs="Arial"/>
          <w:b w:val="0"/>
          <w:caps w:val="0"/>
          <w:sz w:val="20"/>
        </w:rPr>
        <w:t>relationships</w:t>
      </w:r>
      <w:r w:rsidR="001E1D16">
        <w:rPr>
          <w:rFonts w:ascii="Arial" w:hAnsi="Arial" w:cs="Arial"/>
          <w:b w:val="0"/>
          <w:caps w:val="0"/>
          <w:sz w:val="20"/>
        </w:rPr>
        <w:t xml:space="preserve"> </w:t>
      </w:r>
      <w:r w:rsidR="001A29D8" w:rsidRPr="001A29D8">
        <w:rPr>
          <w:rFonts w:ascii="Arial" w:hAnsi="Arial" w:cs="Arial"/>
          <w:b w:val="0"/>
          <w:caps w:val="0"/>
          <w:sz w:val="20"/>
        </w:rPr>
        <w:t>with</w:t>
      </w:r>
      <w:r w:rsidR="001E1D16">
        <w:rPr>
          <w:rFonts w:ascii="Arial" w:hAnsi="Arial" w:cs="Arial"/>
          <w:b w:val="0"/>
          <w:caps w:val="0"/>
          <w:sz w:val="20"/>
        </w:rPr>
        <w:t xml:space="preserve"> </w:t>
      </w:r>
      <w:r w:rsidR="001A29D8" w:rsidRPr="001A29D8">
        <w:rPr>
          <w:rFonts w:ascii="Arial" w:hAnsi="Arial" w:cs="Arial"/>
          <w:b w:val="0"/>
          <w:caps w:val="0"/>
          <w:sz w:val="20"/>
        </w:rPr>
        <w:t>other</w:t>
      </w:r>
      <w:r w:rsidR="001E1D16">
        <w:rPr>
          <w:rFonts w:ascii="Arial" w:hAnsi="Arial" w:cs="Arial"/>
          <w:b w:val="0"/>
          <w:caps w:val="0"/>
          <w:sz w:val="20"/>
        </w:rPr>
        <w:t xml:space="preserve"> </w:t>
      </w:r>
      <w:r w:rsidR="001A29D8" w:rsidRPr="001A29D8">
        <w:rPr>
          <w:rFonts w:ascii="Arial" w:hAnsi="Arial" w:cs="Arial"/>
          <w:b w:val="0"/>
          <w:caps w:val="0"/>
          <w:sz w:val="20"/>
        </w:rPr>
        <w:t>people</w:t>
      </w:r>
      <w:r w:rsidR="001E1D16">
        <w:rPr>
          <w:rFonts w:ascii="Arial" w:hAnsi="Arial" w:cs="Arial"/>
          <w:b w:val="0"/>
          <w:caps w:val="0"/>
          <w:sz w:val="20"/>
        </w:rPr>
        <w:t xml:space="preserve"> </w:t>
      </w:r>
      <w:r w:rsidR="001A29D8" w:rsidRPr="001A29D8">
        <w:rPr>
          <w:rFonts w:ascii="Arial" w:hAnsi="Arial" w:cs="Arial"/>
          <w:b w:val="0"/>
          <w:caps w:val="0"/>
          <w:sz w:val="20"/>
        </w:rPr>
        <w:t>or</w:t>
      </w:r>
      <w:r w:rsidR="001E1D16">
        <w:rPr>
          <w:rFonts w:ascii="Arial" w:hAnsi="Arial" w:cs="Arial"/>
          <w:b w:val="0"/>
          <w:caps w:val="0"/>
          <w:sz w:val="20"/>
        </w:rPr>
        <w:t xml:space="preserve"> </w:t>
      </w:r>
      <w:r w:rsidR="001A29D8" w:rsidRPr="001A29D8">
        <w:rPr>
          <w:rFonts w:ascii="Arial" w:hAnsi="Arial" w:cs="Arial"/>
          <w:b w:val="0"/>
          <w:caps w:val="0"/>
          <w:sz w:val="20"/>
        </w:rPr>
        <w:t>organizations</w:t>
      </w:r>
      <w:r w:rsidR="001E1D16">
        <w:rPr>
          <w:rFonts w:ascii="Arial" w:hAnsi="Arial" w:cs="Arial"/>
          <w:b w:val="0"/>
          <w:caps w:val="0"/>
          <w:sz w:val="20"/>
        </w:rPr>
        <w:t xml:space="preserve"> </w:t>
      </w:r>
      <w:r w:rsidR="001A29D8" w:rsidRPr="001A29D8">
        <w:rPr>
          <w:rFonts w:ascii="Arial" w:hAnsi="Arial" w:cs="Arial"/>
          <w:b w:val="0"/>
          <w:caps w:val="0"/>
          <w:sz w:val="20"/>
        </w:rPr>
        <w:t>that</w:t>
      </w:r>
      <w:r w:rsidR="001E1D16">
        <w:rPr>
          <w:rFonts w:ascii="Arial" w:hAnsi="Arial" w:cs="Arial"/>
          <w:b w:val="0"/>
          <w:caps w:val="0"/>
          <w:sz w:val="20"/>
        </w:rPr>
        <w:t xml:space="preserve"> </w:t>
      </w:r>
      <w:r w:rsidR="001A29D8" w:rsidRPr="001A29D8">
        <w:rPr>
          <w:rFonts w:ascii="Arial" w:hAnsi="Arial" w:cs="Arial"/>
          <w:b w:val="0"/>
          <w:caps w:val="0"/>
          <w:sz w:val="20"/>
        </w:rPr>
        <w:t>could</w:t>
      </w:r>
      <w:r w:rsidR="001E1D16">
        <w:rPr>
          <w:rFonts w:ascii="Arial" w:hAnsi="Arial" w:cs="Arial"/>
          <w:b w:val="0"/>
          <w:caps w:val="0"/>
          <w:sz w:val="20"/>
        </w:rPr>
        <w:t xml:space="preserve"> </w:t>
      </w:r>
      <w:r w:rsidR="001A29D8" w:rsidRPr="001A29D8">
        <w:rPr>
          <w:rFonts w:ascii="Arial" w:hAnsi="Arial" w:cs="Arial"/>
          <w:b w:val="0"/>
          <w:caps w:val="0"/>
          <w:sz w:val="20"/>
        </w:rPr>
        <w:t>inappropriately</w:t>
      </w:r>
      <w:r w:rsidR="001E1D16">
        <w:rPr>
          <w:rFonts w:ascii="Arial" w:hAnsi="Arial" w:cs="Arial"/>
          <w:b w:val="0"/>
          <w:caps w:val="0"/>
          <w:sz w:val="20"/>
        </w:rPr>
        <w:t xml:space="preserve"> </w:t>
      </w:r>
      <w:r w:rsidR="001A29D8" w:rsidRPr="001A29D8">
        <w:rPr>
          <w:rFonts w:ascii="Arial" w:hAnsi="Arial" w:cs="Arial"/>
          <w:b w:val="0"/>
          <w:caps w:val="0"/>
          <w:sz w:val="20"/>
        </w:rPr>
        <w:t>influence</w:t>
      </w:r>
      <w:r w:rsidR="001E1D16">
        <w:rPr>
          <w:rFonts w:ascii="Arial" w:hAnsi="Arial" w:cs="Arial"/>
          <w:b w:val="0"/>
          <w:caps w:val="0"/>
          <w:sz w:val="20"/>
        </w:rPr>
        <w:t xml:space="preserve"> </w:t>
      </w:r>
      <w:r w:rsidR="001A29D8" w:rsidRPr="001A29D8">
        <w:rPr>
          <w:rFonts w:ascii="Arial" w:hAnsi="Arial" w:cs="Arial"/>
          <w:b w:val="0"/>
          <w:caps w:val="0"/>
          <w:sz w:val="20"/>
        </w:rPr>
        <w:t>(bias)</w:t>
      </w:r>
      <w:r w:rsidR="001E1D16">
        <w:rPr>
          <w:rFonts w:ascii="Arial" w:hAnsi="Arial" w:cs="Arial"/>
          <w:b w:val="0"/>
          <w:caps w:val="0"/>
          <w:sz w:val="20"/>
        </w:rPr>
        <w:t xml:space="preserve"> </w:t>
      </w:r>
      <w:r w:rsidR="001A29D8" w:rsidRPr="001A29D8">
        <w:rPr>
          <w:rFonts w:ascii="Arial" w:hAnsi="Arial" w:cs="Arial"/>
          <w:b w:val="0"/>
          <w:caps w:val="0"/>
          <w:sz w:val="20"/>
        </w:rPr>
        <w:t>their</w:t>
      </w:r>
      <w:r w:rsidR="001E1D16">
        <w:rPr>
          <w:rFonts w:ascii="Arial" w:hAnsi="Arial" w:cs="Arial"/>
          <w:b w:val="0"/>
          <w:caps w:val="0"/>
          <w:sz w:val="20"/>
        </w:rPr>
        <w:t xml:space="preserve"> </w:t>
      </w:r>
      <w:r w:rsidR="001A29D8" w:rsidRPr="001A29D8">
        <w:rPr>
          <w:rFonts w:ascii="Arial" w:hAnsi="Arial" w:cs="Arial"/>
          <w:b w:val="0"/>
          <w:caps w:val="0"/>
          <w:sz w:val="20"/>
        </w:rPr>
        <w:t>work.</w:t>
      </w:r>
      <w:r w:rsidR="001E1D16">
        <w:rPr>
          <w:rFonts w:ascii="Arial" w:hAnsi="Arial" w:cs="Arial"/>
          <w:b w:val="0"/>
          <w:caps w:val="0"/>
          <w:sz w:val="20"/>
        </w:rPr>
        <w:t xml:space="preserve"> </w:t>
      </w:r>
      <w:r w:rsidR="001A29D8" w:rsidRPr="001A29D8">
        <w:rPr>
          <w:rFonts w:ascii="Arial" w:hAnsi="Arial" w:cs="Arial"/>
          <w:b w:val="0"/>
          <w:caps w:val="0"/>
          <w:sz w:val="20"/>
        </w:rPr>
        <w:t>Examples</w:t>
      </w:r>
      <w:r w:rsidR="001E1D16">
        <w:rPr>
          <w:rFonts w:ascii="Arial" w:hAnsi="Arial" w:cs="Arial"/>
          <w:b w:val="0"/>
          <w:caps w:val="0"/>
          <w:sz w:val="20"/>
        </w:rPr>
        <w:t xml:space="preserve"> </w:t>
      </w:r>
      <w:r w:rsidR="001A29D8" w:rsidRPr="001A29D8">
        <w:rPr>
          <w:rFonts w:ascii="Arial" w:hAnsi="Arial" w:cs="Arial"/>
          <w:b w:val="0"/>
          <w:caps w:val="0"/>
          <w:sz w:val="20"/>
        </w:rPr>
        <w:t>of</w:t>
      </w:r>
      <w:r w:rsidR="001E1D16">
        <w:rPr>
          <w:rFonts w:ascii="Arial" w:hAnsi="Arial" w:cs="Arial"/>
          <w:b w:val="0"/>
          <w:caps w:val="0"/>
          <w:sz w:val="20"/>
        </w:rPr>
        <w:t xml:space="preserve"> </w:t>
      </w:r>
      <w:r w:rsidR="001A29D8" w:rsidRPr="001A29D8">
        <w:rPr>
          <w:rFonts w:ascii="Arial" w:hAnsi="Arial" w:cs="Arial"/>
          <w:b w:val="0"/>
          <w:caps w:val="0"/>
          <w:sz w:val="20"/>
        </w:rPr>
        <w:t>potential</w:t>
      </w:r>
      <w:r w:rsidR="001E1D16">
        <w:rPr>
          <w:rFonts w:ascii="Arial" w:hAnsi="Arial" w:cs="Arial"/>
          <w:b w:val="0"/>
          <w:caps w:val="0"/>
          <w:sz w:val="20"/>
        </w:rPr>
        <w:t xml:space="preserve"> </w:t>
      </w:r>
      <w:r w:rsidR="001A29D8" w:rsidRPr="001A29D8">
        <w:rPr>
          <w:rFonts w:ascii="Arial" w:hAnsi="Arial" w:cs="Arial"/>
          <w:b w:val="0"/>
          <w:caps w:val="0"/>
          <w:sz w:val="20"/>
        </w:rPr>
        <w:t>conflicts</w:t>
      </w:r>
      <w:r w:rsidR="001E1D16">
        <w:rPr>
          <w:rFonts w:ascii="Arial" w:hAnsi="Arial" w:cs="Arial"/>
          <w:b w:val="0"/>
          <w:caps w:val="0"/>
          <w:sz w:val="20"/>
        </w:rPr>
        <w:t xml:space="preserve"> </w:t>
      </w:r>
      <w:r w:rsidR="001A29D8" w:rsidRPr="001A29D8">
        <w:rPr>
          <w:rFonts w:ascii="Arial" w:hAnsi="Arial" w:cs="Arial"/>
          <w:b w:val="0"/>
          <w:caps w:val="0"/>
          <w:sz w:val="20"/>
        </w:rPr>
        <w:t>of</w:t>
      </w:r>
      <w:r w:rsidR="001E1D16">
        <w:rPr>
          <w:rFonts w:ascii="Arial" w:hAnsi="Arial" w:cs="Arial"/>
          <w:b w:val="0"/>
          <w:caps w:val="0"/>
          <w:sz w:val="20"/>
        </w:rPr>
        <w:t xml:space="preserve"> </w:t>
      </w:r>
      <w:r w:rsidR="001A29D8" w:rsidRPr="001A29D8">
        <w:rPr>
          <w:rFonts w:ascii="Arial" w:hAnsi="Arial" w:cs="Arial"/>
          <w:b w:val="0"/>
          <w:caps w:val="0"/>
          <w:sz w:val="20"/>
        </w:rPr>
        <w:t>interest</w:t>
      </w:r>
      <w:r w:rsidR="001E1D16">
        <w:rPr>
          <w:rFonts w:ascii="Arial" w:hAnsi="Arial" w:cs="Arial"/>
          <w:b w:val="0"/>
          <w:caps w:val="0"/>
          <w:sz w:val="20"/>
        </w:rPr>
        <w:t xml:space="preserve"> </w:t>
      </w:r>
      <w:r w:rsidR="001A29D8" w:rsidRPr="001A29D8">
        <w:rPr>
          <w:rFonts w:ascii="Arial" w:hAnsi="Arial" w:cs="Arial"/>
          <w:b w:val="0"/>
          <w:caps w:val="0"/>
          <w:sz w:val="20"/>
        </w:rPr>
        <w:t>include</w:t>
      </w:r>
      <w:r w:rsidR="001E1D16">
        <w:rPr>
          <w:rFonts w:ascii="Arial" w:hAnsi="Arial" w:cs="Arial"/>
          <w:b w:val="0"/>
          <w:caps w:val="0"/>
          <w:sz w:val="20"/>
        </w:rPr>
        <w:t xml:space="preserve"> </w:t>
      </w:r>
      <w:r w:rsidR="001A29D8" w:rsidRPr="001A29D8">
        <w:rPr>
          <w:rFonts w:ascii="Arial" w:hAnsi="Arial" w:cs="Arial"/>
          <w:b w:val="0"/>
          <w:caps w:val="0"/>
          <w:sz w:val="20"/>
        </w:rPr>
        <w:t>employment,</w:t>
      </w:r>
      <w:r w:rsidR="001E1D16">
        <w:rPr>
          <w:rFonts w:ascii="Arial" w:hAnsi="Arial" w:cs="Arial"/>
          <w:b w:val="0"/>
          <w:caps w:val="0"/>
          <w:sz w:val="20"/>
        </w:rPr>
        <w:t xml:space="preserve"> </w:t>
      </w:r>
      <w:r w:rsidR="001A29D8" w:rsidRPr="001A29D8">
        <w:rPr>
          <w:rFonts w:ascii="Arial" w:hAnsi="Arial" w:cs="Arial"/>
          <w:b w:val="0"/>
          <w:caps w:val="0"/>
          <w:sz w:val="20"/>
        </w:rPr>
        <w:t>consultancies,</w:t>
      </w:r>
      <w:r w:rsidR="001E1D16">
        <w:rPr>
          <w:rFonts w:ascii="Arial" w:hAnsi="Arial" w:cs="Arial"/>
          <w:b w:val="0"/>
          <w:caps w:val="0"/>
          <w:sz w:val="20"/>
        </w:rPr>
        <w:t xml:space="preserve"> </w:t>
      </w:r>
      <w:r w:rsidR="001A29D8" w:rsidRPr="001A29D8">
        <w:rPr>
          <w:rFonts w:ascii="Arial" w:hAnsi="Arial" w:cs="Arial"/>
          <w:b w:val="0"/>
          <w:caps w:val="0"/>
          <w:sz w:val="20"/>
        </w:rPr>
        <w:t>honoraria,</w:t>
      </w:r>
      <w:r w:rsidR="001E1D16">
        <w:rPr>
          <w:rFonts w:ascii="Arial" w:hAnsi="Arial" w:cs="Arial"/>
          <w:b w:val="0"/>
          <w:caps w:val="0"/>
          <w:sz w:val="20"/>
        </w:rPr>
        <w:t xml:space="preserve"> </w:t>
      </w:r>
      <w:r w:rsidR="001A29D8" w:rsidRPr="001A29D8">
        <w:rPr>
          <w:rFonts w:ascii="Arial" w:hAnsi="Arial" w:cs="Arial"/>
          <w:b w:val="0"/>
          <w:caps w:val="0"/>
          <w:sz w:val="20"/>
        </w:rPr>
        <w:t>paid</w:t>
      </w:r>
      <w:r w:rsidR="001E1D16">
        <w:rPr>
          <w:rFonts w:ascii="Arial" w:hAnsi="Arial" w:cs="Arial"/>
          <w:b w:val="0"/>
          <w:caps w:val="0"/>
          <w:sz w:val="20"/>
        </w:rPr>
        <w:t xml:space="preserve"> </w:t>
      </w:r>
      <w:r w:rsidR="001A29D8" w:rsidRPr="001A29D8">
        <w:rPr>
          <w:rFonts w:ascii="Arial" w:hAnsi="Arial" w:cs="Arial"/>
          <w:b w:val="0"/>
          <w:caps w:val="0"/>
          <w:sz w:val="20"/>
        </w:rPr>
        <w:t>expert</w:t>
      </w:r>
      <w:r w:rsidR="001E1D16">
        <w:rPr>
          <w:rFonts w:ascii="Arial" w:hAnsi="Arial" w:cs="Arial"/>
          <w:b w:val="0"/>
          <w:caps w:val="0"/>
          <w:sz w:val="20"/>
        </w:rPr>
        <w:t xml:space="preserve"> </w:t>
      </w:r>
      <w:r w:rsidR="001A29D8" w:rsidRPr="001A29D8">
        <w:rPr>
          <w:rFonts w:ascii="Arial" w:hAnsi="Arial" w:cs="Arial"/>
          <w:b w:val="0"/>
          <w:caps w:val="0"/>
          <w:sz w:val="20"/>
        </w:rPr>
        <w:t>testimony,</w:t>
      </w:r>
      <w:r w:rsidR="001E1D16">
        <w:rPr>
          <w:rFonts w:ascii="Arial" w:hAnsi="Arial" w:cs="Arial"/>
          <w:b w:val="0"/>
          <w:caps w:val="0"/>
          <w:sz w:val="20"/>
        </w:rPr>
        <w:t xml:space="preserve"> </w:t>
      </w:r>
      <w:r w:rsidR="001A29D8" w:rsidRPr="001A29D8">
        <w:rPr>
          <w:rFonts w:ascii="Arial" w:hAnsi="Arial" w:cs="Arial"/>
          <w:b w:val="0"/>
          <w:caps w:val="0"/>
          <w:sz w:val="20"/>
        </w:rPr>
        <w:t>patent</w:t>
      </w:r>
      <w:r w:rsidR="001E1D16">
        <w:rPr>
          <w:rFonts w:ascii="Arial" w:hAnsi="Arial" w:cs="Arial"/>
          <w:b w:val="0"/>
          <w:caps w:val="0"/>
          <w:sz w:val="20"/>
        </w:rPr>
        <w:t xml:space="preserve"> </w:t>
      </w:r>
      <w:r w:rsidR="001A29D8" w:rsidRPr="001A29D8">
        <w:rPr>
          <w:rFonts w:ascii="Arial" w:hAnsi="Arial" w:cs="Arial"/>
          <w:b w:val="0"/>
          <w:caps w:val="0"/>
          <w:sz w:val="20"/>
        </w:rPr>
        <w:t>applications/registrations,</w:t>
      </w:r>
      <w:r w:rsidR="001E1D16">
        <w:rPr>
          <w:rFonts w:ascii="Arial" w:hAnsi="Arial" w:cs="Arial"/>
          <w:b w:val="0"/>
          <w:caps w:val="0"/>
          <w:sz w:val="20"/>
        </w:rPr>
        <w:t xml:space="preserve"> </w:t>
      </w:r>
      <w:r w:rsidR="001A29D8" w:rsidRPr="001A29D8">
        <w:rPr>
          <w:rFonts w:ascii="Arial" w:hAnsi="Arial" w:cs="Arial"/>
          <w:b w:val="0"/>
          <w:caps w:val="0"/>
          <w:sz w:val="20"/>
        </w:rPr>
        <w:t>and</w:t>
      </w:r>
      <w:r w:rsidR="001E1D16">
        <w:rPr>
          <w:rFonts w:ascii="Arial" w:hAnsi="Arial" w:cs="Arial"/>
          <w:b w:val="0"/>
          <w:caps w:val="0"/>
          <w:sz w:val="20"/>
        </w:rPr>
        <w:t xml:space="preserve"> </w:t>
      </w:r>
      <w:r w:rsidR="001A29D8" w:rsidRPr="001A29D8">
        <w:rPr>
          <w:rFonts w:ascii="Arial" w:hAnsi="Arial" w:cs="Arial"/>
          <w:b w:val="0"/>
          <w:caps w:val="0"/>
          <w:sz w:val="20"/>
        </w:rPr>
        <w:t>grants</w:t>
      </w:r>
      <w:r w:rsidR="001E1D16">
        <w:rPr>
          <w:rFonts w:ascii="Arial" w:hAnsi="Arial" w:cs="Arial"/>
          <w:b w:val="0"/>
          <w:caps w:val="0"/>
          <w:sz w:val="20"/>
        </w:rPr>
        <w:t xml:space="preserve"> </w:t>
      </w:r>
      <w:r w:rsidR="001A29D8" w:rsidRPr="001A29D8">
        <w:rPr>
          <w:rFonts w:ascii="Arial" w:hAnsi="Arial" w:cs="Arial"/>
          <w:b w:val="0"/>
          <w:caps w:val="0"/>
          <w:sz w:val="20"/>
        </w:rPr>
        <w:t>or</w:t>
      </w:r>
      <w:r w:rsidR="001E1D16">
        <w:rPr>
          <w:rFonts w:ascii="Arial" w:hAnsi="Arial" w:cs="Arial"/>
          <w:b w:val="0"/>
          <w:caps w:val="0"/>
          <w:sz w:val="20"/>
        </w:rPr>
        <w:t xml:space="preserve"> </w:t>
      </w:r>
      <w:r w:rsidR="001A29D8" w:rsidRPr="001A29D8">
        <w:rPr>
          <w:rFonts w:ascii="Arial" w:hAnsi="Arial" w:cs="Arial"/>
          <w:b w:val="0"/>
          <w:caps w:val="0"/>
          <w:sz w:val="20"/>
        </w:rPr>
        <w:t>other</w:t>
      </w:r>
      <w:r w:rsidR="001E1D16">
        <w:rPr>
          <w:rFonts w:ascii="Arial" w:hAnsi="Arial" w:cs="Arial"/>
          <w:b w:val="0"/>
          <w:caps w:val="0"/>
          <w:sz w:val="20"/>
        </w:rPr>
        <w:t xml:space="preserve"> </w:t>
      </w:r>
      <w:r w:rsidR="001A29D8" w:rsidRPr="001A29D8">
        <w:rPr>
          <w:rFonts w:ascii="Arial" w:hAnsi="Arial" w:cs="Arial"/>
          <w:b w:val="0"/>
          <w:caps w:val="0"/>
          <w:sz w:val="20"/>
        </w:rPr>
        <w:t>funding.</w:t>
      </w:r>
      <w:r w:rsidR="001E1D16">
        <w:rPr>
          <w:rFonts w:ascii="Arial" w:hAnsi="Arial" w:cs="Arial"/>
          <w:b w:val="0"/>
          <w:caps w:val="0"/>
          <w:sz w:val="20"/>
        </w:rPr>
        <w:t xml:space="preserve"> </w:t>
      </w:r>
      <w:r w:rsidRPr="00F469F0">
        <w:rPr>
          <w:rFonts w:ascii="Arial" w:hAnsi="Arial" w:cs="Arial"/>
          <w:b w:val="0"/>
          <w:caps w:val="0"/>
          <w:sz w:val="20"/>
          <w:u w:val="single"/>
        </w:rPr>
        <w:t>If</w:t>
      </w:r>
      <w:r w:rsidR="001E1D16">
        <w:rPr>
          <w:rFonts w:ascii="Arial" w:hAnsi="Arial" w:cs="Arial"/>
          <w:b w:val="0"/>
          <w:caps w:val="0"/>
          <w:sz w:val="20"/>
          <w:u w:val="single"/>
        </w:rPr>
        <w:t xml:space="preserve"> </w:t>
      </w:r>
      <w:r w:rsidRPr="00F469F0">
        <w:rPr>
          <w:rFonts w:ascii="Arial" w:hAnsi="Arial" w:cs="Arial"/>
          <w:b w:val="0"/>
          <w:caps w:val="0"/>
          <w:sz w:val="20"/>
          <w:u w:val="single"/>
        </w:rPr>
        <w:t>no</w:t>
      </w:r>
      <w:r w:rsidR="001E1D16">
        <w:rPr>
          <w:rFonts w:ascii="Arial" w:hAnsi="Arial" w:cs="Arial"/>
          <w:b w:val="0"/>
          <w:caps w:val="0"/>
          <w:sz w:val="20"/>
          <w:u w:val="single"/>
        </w:rPr>
        <w:t xml:space="preserve"> </w:t>
      </w:r>
      <w:r w:rsidRPr="00F469F0">
        <w:rPr>
          <w:rFonts w:ascii="Arial" w:hAnsi="Arial" w:cs="Arial"/>
          <w:b w:val="0"/>
          <w:caps w:val="0"/>
          <w:sz w:val="20"/>
          <w:u w:val="single"/>
        </w:rPr>
        <w:t>such</w:t>
      </w:r>
      <w:r w:rsidR="001E1D16">
        <w:rPr>
          <w:rFonts w:ascii="Arial" w:hAnsi="Arial" w:cs="Arial"/>
          <w:b w:val="0"/>
          <w:caps w:val="0"/>
          <w:sz w:val="20"/>
          <w:u w:val="single"/>
        </w:rPr>
        <w:t xml:space="preserve"> </w:t>
      </w:r>
      <w:r w:rsidRPr="00F469F0">
        <w:rPr>
          <w:rFonts w:ascii="Arial" w:hAnsi="Arial" w:cs="Arial"/>
          <w:b w:val="0"/>
          <w:caps w:val="0"/>
          <w:sz w:val="20"/>
          <w:u w:val="single"/>
        </w:rPr>
        <w:t>declaration</w:t>
      </w:r>
      <w:r w:rsidR="001E1D16">
        <w:rPr>
          <w:rFonts w:ascii="Arial" w:hAnsi="Arial" w:cs="Arial"/>
          <w:b w:val="0"/>
          <w:caps w:val="0"/>
          <w:sz w:val="20"/>
          <w:u w:val="single"/>
        </w:rPr>
        <w:t xml:space="preserve"> </w:t>
      </w:r>
      <w:r w:rsidRPr="00F469F0">
        <w:rPr>
          <w:rFonts w:ascii="Arial" w:hAnsi="Arial" w:cs="Arial"/>
          <w:b w:val="0"/>
          <w:caps w:val="0"/>
          <w:sz w:val="20"/>
          <w:u w:val="single"/>
        </w:rPr>
        <w:t>has</w:t>
      </w:r>
      <w:r w:rsidR="001E1D16">
        <w:rPr>
          <w:rFonts w:ascii="Arial" w:hAnsi="Arial" w:cs="Arial"/>
          <w:b w:val="0"/>
          <w:caps w:val="0"/>
          <w:sz w:val="20"/>
          <w:u w:val="single"/>
        </w:rPr>
        <w:t xml:space="preserve"> </w:t>
      </w:r>
      <w:r w:rsidRPr="00F469F0">
        <w:rPr>
          <w:rFonts w:ascii="Arial" w:hAnsi="Arial" w:cs="Arial"/>
          <w:b w:val="0"/>
          <w:caps w:val="0"/>
          <w:sz w:val="20"/>
          <w:u w:val="single"/>
        </w:rPr>
        <w:t>been</w:t>
      </w:r>
      <w:r w:rsidR="001E1D16">
        <w:rPr>
          <w:rFonts w:ascii="Arial" w:hAnsi="Arial" w:cs="Arial"/>
          <w:b w:val="0"/>
          <w:caps w:val="0"/>
          <w:sz w:val="20"/>
          <w:u w:val="single"/>
        </w:rPr>
        <w:t xml:space="preserve"> </w:t>
      </w:r>
      <w:r w:rsidRPr="00F469F0">
        <w:rPr>
          <w:rFonts w:ascii="Arial" w:hAnsi="Arial" w:cs="Arial"/>
          <w:b w:val="0"/>
          <w:caps w:val="0"/>
          <w:sz w:val="20"/>
          <w:u w:val="single"/>
        </w:rPr>
        <w:t>made</w:t>
      </w:r>
      <w:r w:rsidR="001E1D16">
        <w:rPr>
          <w:rFonts w:ascii="Arial" w:hAnsi="Arial" w:cs="Arial"/>
          <w:b w:val="0"/>
          <w:caps w:val="0"/>
          <w:sz w:val="20"/>
          <w:u w:val="single"/>
        </w:rPr>
        <w:t xml:space="preserve"> </w:t>
      </w:r>
      <w:r w:rsidRPr="00F469F0">
        <w:rPr>
          <w:rFonts w:ascii="Arial" w:hAnsi="Arial" w:cs="Arial"/>
          <w:b w:val="0"/>
          <w:caps w:val="0"/>
          <w:sz w:val="20"/>
          <w:u w:val="single"/>
        </w:rPr>
        <w:t>by</w:t>
      </w:r>
      <w:r w:rsidR="001E1D16">
        <w:rPr>
          <w:rFonts w:ascii="Arial" w:hAnsi="Arial" w:cs="Arial"/>
          <w:b w:val="0"/>
          <w:caps w:val="0"/>
          <w:sz w:val="20"/>
          <w:u w:val="single"/>
        </w:rPr>
        <w:t xml:space="preserve"> </w:t>
      </w:r>
      <w:r w:rsidRPr="00F469F0">
        <w:rPr>
          <w:rFonts w:ascii="Arial" w:hAnsi="Arial" w:cs="Arial"/>
          <w:b w:val="0"/>
          <w:caps w:val="0"/>
          <w:sz w:val="20"/>
          <w:u w:val="single"/>
        </w:rPr>
        <w:t>the</w:t>
      </w:r>
      <w:r w:rsidR="001E1D16">
        <w:rPr>
          <w:rFonts w:ascii="Arial" w:hAnsi="Arial" w:cs="Arial"/>
          <w:b w:val="0"/>
          <w:caps w:val="0"/>
          <w:sz w:val="20"/>
          <w:u w:val="single"/>
        </w:rPr>
        <w:t xml:space="preserve"> </w:t>
      </w:r>
      <w:r w:rsidRPr="00F469F0">
        <w:rPr>
          <w:rFonts w:ascii="Arial" w:hAnsi="Arial" w:cs="Arial"/>
          <w:b w:val="0"/>
          <w:caps w:val="0"/>
          <w:sz w:val="20"/>
          <w:u w:val="single"/>
        </w:rPr>
        <w:t>authors,</w:t>
      </w:r>
      <w:r w:rsidR="001E1D16">
        <w:rPr>
          <w:rFonts w:ascii="Arial" w:hAnsi="Arial" w:cs="Arial"/>
          <w:b w:val="0"/>
          <w:caps w:val="0"/>
          <w:sz w:val="20"/>
          <w:u w:val="single"/>
        </w:rPr>
        <w:t xml:space="preserve"> </w:t>
      </w:r>
      <w:r w:rsidRPr="00F469F0">
        <w:rPr>
          <w:rFonts w:ascii="Arial" w:hAnsi="Arial" w:cs="Arial"/>
          <w:b w:val="0"/>
          <w:caps w:val="0"/>
          <w:sz w:val="20"/>
          <w:u w:val="single"/>
        </w:rPr>
        <w:t>SDI</w:t>
      </w:r>
      <w:r w:rsidR="001E1D16">
        <w:rPr>
          <w:rFonts w:ascii="Arial" w:hAnsi="Arial" w:cs="Arial"/>
          <w:b w:val="0"/>
          <w:caps w:val="0"/>
          <w:sz w:val="20"/>
          <w:u w:val="single"/>
        </w:rPr>
        <w:t xml:space="preserve"> </w:t>
      </w:r>
      <w:r w:rsidRPr="00F469F0">
        <w:rPr>
          <w:rFonts w:ascii="Arial" w:hAnsi="Arial" w:cs="Arial"/>
          <w:b w:val="0"/>
          <w:caps w:val="0"/>
          <w:sz w:val="20"/>
          <w:u w:val="single"/>
        </w:rPr>
        <w:t>reserves</w:t>
      </w:r>
      <w:r w:rsidR="001E1D16">
        <w:rPr>
          <w:rFonts w:ascii="Arial" w:hAnsi="Arial" w:cs="Arial"/>
          <w:b w:val="0"/>
          <w:caps w:val="0"/>
          <w:sz w:val="20"/>
          <w:u w:val="single"/>
        </w:rPr>
        <w:t xml:space="preserve"> </w:t>
      </w:r>
      <w:r w:rsidRPr="00F469F0">
        <w:rPr>
          <w:rFonts w:ascii="Arial" w:hAnsi="Arial" w:cs="Arial"/>
          <w:b w:val="0"/>
          <w:caps w:val="0"/>
          <w:sz w:val="20"/>
          <w:u w:val="single"/>
        </w:rPr>
        <w:t>to</w:t>
      </w:r>
      <w:r w:rsidR="001E1D16">
        <w:rPr>
          <w:rFonts w:ascii="Arial" w:hAnsi="Arial" w:cs="Arial"/>
          <w:b w:val="0"/>
          <w:caps w:val="0"/>
          <w:sz w:val="20"/>
          <w:u w:val="single"/>
        </w:rPr>
        <w:t xml:space="preserve"> </w:t>
      </w:r>
      <w:r w:rsidRPr="00F469F0">
        <w:rPr>
          <w:rFonts w:ascii="Arial" w:hAnsi="Arial" w:cs="Arial"/>
          <w:b w:val="0"/>
          <w:caps w:val="0"/>
          <w:sz w:val="20"/>
          <w:u w:val="single"/>
        </w:rPr>
        <w:t>assume</w:t>
      </w:r>
      <w:r w:rsidR="001E1D16">
        <w:rPr>
          <w:rFonts w:ascii="Arial" w:hAnsi="Arial" w:cs="Arial"/>
          <w:b w:val="0"/>
          <w:caps w:val="0"/>
          <w:sz w:val="20"/>
          <w:u w:val="single"/>
        </w:rPr>
        <w:t xml:space="preserve"> </w:t>
      </w:r>
      <w:r w:rsidRPr="00F469F0">
        <w:rPr>
          <w:rFonts w:ascii="Arial" w:hAnsi="Arial" w:cs="Arial"/>
          <w:b w:val="0"/>
          <w:caps w:val="0"/>
          <w:sz w:val="20"/>
          <w:u w:val="single"/>
        </w:rPr>
        <w:t>and</w:t>
      </w:r>
      <w:r w:rsidR="001E1D16">
        <w:rPr>
          <w:rFonts w:ascii="Arial" w:hAnsi="Arial" w:cs="Arial"/>
          <w:b w:val="0"/>
          <w:caps w:val="0"/>
          <w:sz w:val="20"/>
          <w:u w:val="single"/>
        </w:rPr>
        <w:t xml:space="preserve"> </w:t>
      </w:r>
      <w:r w:rsidRPr="00F469F0">
        <w:rPr>
          <w:rFonts w:ascii="Arial" w:hAnsi="Arial" w:cs="Arial"/>
          <w:b w:val="0"/>
          <w:caps w:val="0"/>
          <w:sz w:val="20"/>
          <w:u w:val="single"/>
        </w:rPr>
        <w:t>write</w:t>
      </w:r>
      <w:r w:rsidR="001E1D16">
        <w:rPr>
          <w:rFonts w:ascii="Arial" w:hAnsi="Arial" w:cs="Arial"/>
          <w:b w:val="0"/>
          <w:caps w:val="0"/>
          <w:sz w:val="20"/>
          <w:u w:val="single"/>
        </w:rPr>
        <w:t xml:space="preserve"> </w:t>
      </w:r>
      <w:r w:rsidRPr="00F469F0">
        <w:rPr>
          <w:rFonts w:ascii="Arial" w:hAnsi="Arial" w:cs="Arial"/>
          <w:b w:val="0"/>
          <w:caps w:val="0"/>
          <w:sz w:val="20"/>
          <w:u w:val="single"/>
        </w:rPr>
        <w:t>this</w:t>
      </w:r>
      <w:r w:rsidR="001E1D16">
        <w:rPr>
          <w:rFonts w:ascii="Arial" w:hAnsi="Arial" w:cs="Arial"/>
          <w:b w:val="0"/>
          <w:caps w:val="0"/>
          <w:sz w:val="20"/>
          <w:u w:val="single"/>
        </w:rPr>
        <w:t xml:space="preserve"> </w:t>
      </w:r>
      <w:r w:rsidRPr="00F469F0">
        <w:rPr>
          <w:rFonts w:ascii="Arial" w:hAnsi="Arial" w:cs="Arial"/>
          <w:b w:val="0"/>
          <w:caps w:val="0"/>
          <w:sz w:val="20"/>
          <w:u w:val="single"/>
        </w:rPr>
        <w:t>sentence:</w:t>
      </w:r>
      <w:r w:rsidR="001E1D16">
        <w:rPr>
          <w:rFonts w:ascii="Arial" w:hAnsi="Arial" w:cs="Arial"/>
          <w:b w:val="0"/>
          <w:caps w:val="0"/>
          <w:sz w:val="20"/>
          <w:u w:val="single"/>
        </w:rPr>
        <w:t xml:space="preserve"> </w:t>
      </w:r>
      <w:r w:rsidRPr="00F469F0">
        <w:rPr>
          <w:rFonts w:ascii="Arial" w:hAnsi="Arial" w:cs="Arial"/>
          <w:b w:val="0"/>
          <w:caps w:val="0"/>
          <w:sz w:val="20"/>
          <w:u w:val="single"/>
        </w:rPr>
        <w:t>“Authors</w:t>
      </w:r>
      <w:r w:rsidR="001E1D16">
        <w:rPr>
          <w:rFonts w:ascii="Arial" w:hAnsi="Arial" w:cs="Arial"/>
          <w:b w:val="0"/>
          <w:caps w:val="0"/>
          <w:sz w:val="20"/>
          <w:u w:val="single"/>
        </w:rPr>
        <w:t xml:space="preserve"> </w:t>
      </w:r>
      <w:r w:rsidRPr="00F469F0">
        <w:rPr>
          <w:rFonts w:ascii="Arial" w:hAnsi="Arial" w:cs="Arial"/>
          <w:b w:val="0"/>
          <w:caps w:val="0"/>
          <w:sz w:val="20"/>
          <w:u w:val="single"/>
        </w:rPr>
        <w:t>have</w:t>
      </w:r>
      <w:r w:rsidR="001E1D16">
        <w:rPr>
          <w:rFonts w:ascii="Arial" w:hAnsi="Arial" w:cs="Arial"/>
          <w:b w:val="0"/>
          <w:caps w:val="0"/>
          <w:sz w:val="20"/>
          <w:u w:val="single"/>
        </w:rPr>
        <w:t xml:space="preserve"> </w:t>
      </w:r>
      <w:r w:rsidRPr="00F469F0">
        <w:rPr>
          <w:rFonts w:ascii="Arial" w:hAnsi="Arial" w:cs="Arial"/>
          <w:b w:val="0"/>
          <w:caps w:val="0"/>
          <w:sz w:val="20"/>
          <w:u w:val="single"/>
        </w:rPr>
        <w:t>declared</w:t>
      </w:r>
      <w:r w:rsidR="001E1D16">
        <w:rPr>
          <w:rFonts w:ascii="Arial" w:hAnsi="Arial" w:cs="Arial"/>
          <w:b w:val="0"/>
          <w:caps w:val="0"/>
          <w:sz w:val="20"/>
          <w:u w:val="single"/>
        </w:rPr>
        <w:t xml:space="preserve"> </w:t>
      </w:r>
      <w:r w:rsidRPr="00F469F0">
        <w:rPr>
          <w:rFonts w:ascii="Arial" w:hAnsi="Arial" w:cs="Arial"/>
          <w:b w:val="0"/>
          <w:caps w:val="0"/>
          <w:sz w:val="20"/>
          <w:u w:val="single"/>
        </w:rPr>
        <w:t>that</w:t>
      </w:r>
      <w:r w:rsidR="001E1D16">
        <w:rPr>
          <w:rFonts w:ascii="Arial" w:hAnsi="Arial" w:cs="Arial"/>
          <w:b w:val="0"/>
          <w:caps w:val="0"/>
          <w:sz w:val="20"/>
          <w:u w:val="single"/>
        </w:rPr>
        <w:t xml:space="preserve"> </w:t>
      </w:r>
      <w:r w:rsidRPr="00F469F0">
        <w:rPr>
          <w:rFonts w:ascii="Arial" w:hAnsi="Arial" w:cs="Arial"/>
          <w:b w:val="0"/>
          <w:caps w:val="0"/>
          <w:sz w:val="20"/>
          <w:u w:val="single"/>
        </w:rPr>
        <w:t>no</w:t>
      </w:r>
      <w:r w:rsidR="001E1D16">
        <w:rPr>
          <w:rFonts w:ascii="Arial" w:hAnsi="Arial" w:cs="Arial"/>
          <w:b w:val="0"/>
          <w:caps w:val="0"/>
          <w:sz w:val="20"/>
          <w:u w:val="single"/>
        </w:rPr>
        <w:t xml:space="preserve"> </w:t>
      </w:r>
      <w:r w:rsidRPr="00F469F0">
        <w:rPr>
          <w:rFonts w:ascii="Arial" w:hAnsi="Arial" w:cs="Arial"/>
          <w:b w:val="0"/>
          <w:caps w:val="0"/>
          <w:sz w:val="20"/>
          <w:u w:val="single"/>
        </w:rPr>
        <w:t>competing</w:t>
      </w:r>
      <w:r w:rsidR="001E1D16">
        <w:rPr>
          <w:rFonts w:ascii="Arial" w:hAnsi="Arial" w:cs="Arial"/>
          <w:b w:val="0"/>
          <w:caps w:val="0"/>
          <w:sz w:val="20"/>
          <w:u w:val="single"/>
        </w:rPr>
        <w:t xml:space="preserve"> </w:t>
      </w:r>
      <w:r w:rsidRPr="00F469F0">
        <w:rPr>
          <w:rFonts w:ascii="Arial" w:hAnsi="Arial" w:cs="Arial"/>
          <w:b w:val="0"/>
          <w:caps w:val="0"/>
          <w:sz w:val="20"/>
          <w:u w:val="single"/>
        </w:rPr>
        <w:t>interests</w:t>
      </w:r>
      <w:r w:rsidR="001E1D16">
        <w:rPr>
          <w:rFonts w:ascii="Arial" w:hAnsi="Arial" w:cs="Arial"/>
          <w:b w:val="0"/>
          <w:caps w:val="0"/>
          <w:sz w:val="20"/>
          <w:u w:val="single"/>
        </w:rPr>
        <w:t xml:space="preserve"> </w:t>
      </w:r>
      <w:r w:rsidRPr="00F469F0">
        <w:rPr>
          <w:rFonts w:ascii="Arial" w:hAnsi="Arial" w:cs="Arial"/>
          <w:b w:val="0"/>
          <w:caps w:val="0"/>
          <w:sz w:val="20"/>
          <w:u w:val="single"/>
        </w:rPr>
        <w:t>exist.”.</w:t>
      </w:r>
    </w:p>
    <w:p w14:paraId="0A853EE3" w14:textId="0F5BAB2B" w:rsidR="002B685A" w:rsidRDefault="002B685A" w:rsidP="00441B6F">
      <w:pPr>
        <w:pStyle w:val="ReferHead"/>
        <w:spacing w:after="0"/>
        <w:jc w:val="both"/>
        <w:rPr>
          <w:rFonts w:ascii="Arial" w:hAnsi="Arial" w:cs="Arial"/>
          <w:b w:val="0"/>
          <w:caps w:val="0"/>
          <w:sz w:val="20"/>
        </w:rPr>
      </w:pPr>
    </w:p>
    <w:p w14:paraId="4AC25C73" w14:textId="77777777" w:rsidR="00B60A50" w:rsidRDefault="00B60A50" w:rsidP="00441B6F">
      <w:pPr>
        <w:pStyle w:val="ReferHead"/>
        <w:spacing w:after="0"/>
        <w:jc w:val="both"/>
        <w:rPr>
          <w:rFonts w:ascii="Arial" w:hAnsi="Arial" w:cs="Arial"/>
          <w:b w:val="0"/>
          <w:caps w:val="0"/>
          <w:sz w:val="20"/>
        </w:rPr>
      </w:pPr>
    </w:p>
    <w:p w14:paraId="1A3FDE0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F36A045" w14:textId="77777777" w:rsidR="00790ADA" w:rsidRPr="00FB3A86" w:rsidRDefault="00790ADA" w:rsidP="00441B6F">
      <w:pPr>
        <w:pStyle w:val="ReferHead"/>
        <w:spacing w:after="0"/>
        <w:jc w:val="both"/>
        <w:rPr>
          <w:rFonts w:ascii="Arial" w:hAnsi="Arial" w:cs="Arial"/>
        </w:rPr>
      </w:pPr>
    </w:p>
    <w:p w14:paraId="1148DDB2" w14:textId="19B043BE" w:rsidR="001E1D16" w:rsidRPr="001E1D16" w:rsidRDefault="001E1D16" w:rsidP="001E1D16">
      <w:pPr>
        <w:widowControl w:val="0"/>
        <w:autoSpaceDE w:val="0"/>
        <w:autoSpaceDN w:val="0"/>
        <w:adjustRightInd w:val="0"/>
        <w:ind w:left="480" w:hanging="480"/>
        <w:jc w:val="both"/>
        <w:rPr>
          <w:rFonts w:cs="Helvetica"/>
          <w:noProof/>
        </w:rPr>
      </w:pPr>
      <w:r>
        <w:fldChar w:fldCharType="begin" w:fldLock="1"/>
      </w:r>
      <w:r>
        <w:instrText xml:space="preserve">ADDIN Mendeley Bibliography CSL_BIBLIOGRAPHY </w:instrText>
      </w:r>
      <w:r>
        <w:fldChar w:fldCharType="separate"/>
      </w:r>
      <w:r w:rsidRPr="001E1D16">
        <w:rPr>
          <w:rFonts w:cs="Helvetica"/>
          <w:noProof/>
        </w:rPr>
        <w:t xml:space="preserve">Adamu, K. S., &amp; Bukar, A. (2022). Production of biodegradeable plastic by Bacillus sp. using sugarcane baggase. </w:t>
      </w:r>
      <w:r w:rsidRPr="001E1D16">
        <w:rPr>
          <w:rFonts w:cs="Helvetica"/>
          <w:i/>
          <w:iCs/>
          <w:noProof/>
        </w:rPr>
        <w:t>Bayero Journal of Pure and Applied Sciences</w:t>
      </w:r>
      <w:r w:rsidRPr="001E1D16">
        <w:rPr>
          <w:rFonts w:cs="Helvetica"/>
          <w:noProof/>
        </w:rPr>
        <w:t xml:space="preserve">, </w:t>
      </w:r>
      <w:r w:rsidRPr="001E1D16">
        <w:rPr>
          <w:rFonts w:cs="Helvetica"/>
          <w:i/>
          <w:iCs/>
          <w:noProof/>
        </w:rPr>
        <w:t>13</w:t>
      </w:r>
      <w:r w:rsidRPr="001E1D16">
        <w:rPr>
          <w:rFonts w:cs="Helvetica"/>
          <w:noProof/>
        </w:rPr>
        <w:t>(1), 180–186.</w:t>
      </w:r>
    </w:p>
    <w:p w14:paraId="336DBF18"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Adamu, K. S., &amp; Salisu, I. (2024). Optimization of Polyhydroxybutyrate Production by Bacillus Species Isolated from Dump Site Soil Using Multiple Linear Regression Analysis. </w:t>
      </w:r>
      <w:r w:rsidRPr="001E1D16">
        <w:rPr>
          <w:rFonts w:cs="Helvetica"/>
          <w:i/>
          <w:iCs/>
          <w:noProof/>
        </w:rPr>
        <w:t>UMYU Scientifica</w:t>
      </w:r>
      <w:r w:rsidRPr="001E1D16">
        <w:rPr>
          <w:rFonts w:cs="Helvetica"/>
          <w:noProof/>
        </w:rPr>
        <w:t xml:space="preserve">, </w:t>
      </w:r>
      <w:r w:rsidRPr="001E1D16">
        <w:rPr>
          <w:rFonts w:cs="Helvetica"/>
          <w:i/>
          <w:iCs/>
          <w:noProof/>
        </w:rPr>
        <w:t>3</w:t>
      </w:r>
      <w:r w:rsidRPr="001E1D16">
        <w:rPr>
          <w:rFonts w:cs="Helvetica"/>
          <w:noProof/>
        </w:rPr>
        <w:t>(4), 355–368.</w:t>
      </w:r>
    </w:p>
    <w:p w14:paraId="1448D5DC"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Aragosa, A., Specchia, V., &amp; Frigione, M. (2021). Isolation of two bacterial species from argan soil in morocco associated with polyhydroxybutyrate (PHB) accumulation: Current potential and future prospects for the bio-based polymer production. </w:t>
      </w:r>
      <w:r w:rsidRPr="001E1D16">
        <w:rPr>
          <w:rFonts w:cs="Helvetica"/>
          <w:i/>
          <w:iCs/>
          <w:noProof/>
        </w:rPr>
        <w:t>Polymers</w:t>
      </w:r>
      <w:r w:rsidRPr="001E1D16">
        <w:rPr>
          <w:rFonts w:cs="Helvetica"/>
          <w:noProof/>
        </w:rPr>
        <w:t xml:space="preserve">, </w:t>
      </w:r>
      <w:r w:rsidRPr="001E1D16">
        <w:rPr>
          <w:rFonts w:cs="Helvetica"/>
          <w:i/>
          <w:iCs/>
          <w:noProof/>
        </w:rPr>
        <w:t>13</w:t>
      </w:r>
      <w:r w:rsidRPr="001E1D16">
        <w:rPr>
          <w:rFonts w:cs="Helvetica"/>
          <w:noProof/>
        </w:rPr>
        <w:t>(11), 1870.</w:t>
      </w:r>
    </w:p>
    <w:p w14:paraId="4941201A"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Attapong, M., Chatgasem, C., Siripornadulsil, W., &amp; Siripornadulsil, S. (2023). Ability of converting sugarcane bagasse hydrolysate into polyhydroxybutyrate (PHB) by bacteria isolated from stressed environmental soils. </w:t>
      </w:r>
      <w:r w:rsidRPr="001E1D16">
        <w:rPr>
          <w:rFonts w:cs="Helvetica"/>
          <w:i/>
          <w:iCs/>
          <w:noProof/>
        </w:rPr>
        <w:t>Biocatalysis and Agricultural Biotechnology</w:t>
      </w:r>
      <w:r w:rsidRPr="001E1D16">
        <w:rPr>
          <w:rFonts w:cs="Helvetica"/>
          <w:noProof/>
        </w:rPr>
        <w:t xml:space="preserve">, </w:t>
      </w:r>
      <w:r w:rsidRPr="001E1D16">
        <w:rPr>
          <w:rFonts w:cs="Helvetica"/>
          <w:i/>
          <w:iCs/>
          <w:noProof/>
        </w:rPr>
        <w:t>50</w:t>
      </w:r>
      <w:r w:rsidRPr="001E1D16">
        <w:rPr>
          <w:rFonts w:cs="Helvetica"/>
          <w:noProof/>
        </w:rPr>
        <w:t>, 102676.</w:t>
      </w:r>
    </w:p>
    <w:p w14:paraId="627974B6"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Boonmee, C., Kositanont, C., &amp; Leejarkpai, T. (2022). Degradation behavior of biodegradable plastics in thermophilic landfill soil and wastewater sludge conditions. </w:t>
      </w:r>
      <w:r w:rsidRPr="001E1D16">
        <w:rPr>
          <w:rFonts w:cs="Helvetica"/>
          <w:i/>
          <w:iCs/>
          <w:noProof/>
        </w:rPr>
        <w:t>Environmental Research, Engineering and Management</w:t>
      </w:r>
      <w:r w:rsidRPr="001E1D16">
        <w:rPr>
          <w:rFonts w:cs="Helvetica"/>
          <w:noProof/>
        </w:rPr>
        <w:t xml:space="preserve">, </w:t>
      </w:r>
      <w:r w:rsidRPr="001E1D16">
        <w:rPr>
          <w:rFonts w:cs="Helvetica"/>
          <w:i/>
          <w:iCs/>
          <w:noProof/>
        </w:rPr>
        <w:t>78</w:t>
      </w:r>
      <w:r w:rsidRPr="001E1D16">
        <w:rPr>
          <w:rFonts w:cs="Helvetica"/>
          <w:noProof/>
        </w:rPr>
        <w:t>(1), 57–69.</w:t>
      </w:r>
    </w:p>
    <w:p w14:paraId="687F6034"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de Jesús Franco-León, J., Arriola-Guevara, E., Suárez-Hernández, L. A., Toriz, G., Guatemala-Morales, G., &amp; Corona-González, R. I. (2021). Influence of supplemented nutrients in tequila vinasses for hydrogen and polyhydroxybutyrate production by photofermentation with Rhodopseudomonas pseudopalustris. </w:t>
      </w:r>
      <w:r w:rsidRPr="001E1D16">
        <w:rPr>
          <w:rFonts w:cs="Helvetica"/>
          <w:i/>
          <w:iCs/>
          <w:noProof/>
        </w:rPr>
        <w:t>Bioresource Technology</w:t>
      </w:r>
      <w:r w:rsidRPr="001E1D16">
        <w:rPr>
          <w:rFonts w:cs="Helvetica"/>
          <w:noProof/>
        </w:rPr>
        <w:t xml:space="preserve">, </w:t>
      </w:r>
      <w:r w:rsidRPr="001E1D16">
        <w:rPr>
          <w:rFonts w:cs="Helvetica"/>
          <w:i/>
          <w:iCs/>
          <w:noProof/>
        </w:rPr>
        <w:t>329</w:t>
      </w:r>
      <w:r w:rsidRPr="001E1D16">
        <w:rPr>
          <w:rFonts w:cs="Helvetica"/>
          <w:noProof/>
        </w:rPr>
        <w:t>, 124865.</w:t>
      </w:r>
    </w:p>
    <w:p w14:paraId="799A8EEB"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Fadipe, T. O., Jamil, N., &amp; Lawal, A. K. (2021). Biosynthesis and characterization of poly-(3)-hydroxyalkanoic acid by Bacillus megaterium SF4 using different carbohydrates. In </w:t>
      </w:r>
      <w:r w:rsidRPr="001E1D16">
        <w:rPr>
          <w:rFonts w:cs="Helvetica"/>
          <w:i/>
          <w:iCs/>
          <w:noProof/>
        </w:rPr>
        <w:t>Microbial Polymers: Applications and Ecological Perspectives</w:t>
      </w:r>
      <w:r w:rsidRPr="001E1D16">
        <w:rPr>
          <w:rFonts w:cs="Helvetica"/>
          <w:noProof/>
        </w:rPr>
        <w:t xml:space="preserve"> (pp. 109–129). Springer.</w:t>
      </w:r>
    </w:p>
    <w:p w14:paraId="3969BA05"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George, A. E., Antia, U. E., Adeleke, A. J., &amp; Fatunla, O. K. (2023). Optimisation of polyhydroxy butyrate production by Lysinibacillus fusiformis and Metabacillus indicus isolated from spent engine-oil contaminated soil. </w:t>
      </w:r>
      <w:r w:rsidRPr="001E1D16">
        <w:rPr>
          <w:rFonts w:cs="Helvetica"/>
          <w:i/>
          <w:iCs/>
          <w:noProof/>
        </w:rPr>
        <w:t>UMYU Journal of Microbiology Research</w:t>
      </w:r>
      <w:r w:rsidRPr="001E1D16">
        <w:rPr>
          <w:rFonts w:cs="Helvetica"/>
          <w:noProof/>
        </w:rPr>
        <w:t xml:space="preserve">, </w:t>
      </w:r>
      <w:r w:rsidRPr="001E1D16">
        <w:rPr>
          <w:rFonts w:cs="Helvetica"/>
          <w:i/>
          <w:iCs/>
          <w:noProof/>
        </w:rPr>
        <w:t>8</w:t>
      </w:r>
      <w:r w:rsidRPr="001E1D16">
        <w:rPr>
          <w:rFonts w:cs="Helvetica"/>
          <w:noProof/>
        </w:rPr>
        <w:t>(2), 30–39.</w:t>
      </w:r>
    </w:p>
    <w:p w14:paraId="281213FB"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Hamdy, S. M., Danial, A. W., Gad El-Rab, S. M. F., Shoreit, A. A. M., &amp; Hesham, A. E.-L. (2022). Production and optimization of bioplastic (Polyhydroxybutyrate) from Bacillus cereus strain SH-02 using response surface methodology. </w:t>
      </w:r>
      <w:r w:rsidRPr="001E1D16">
        <w:rPr>
          <w:rFonts w:cs="Helvetica"/>
          <w:i/>
          <w:iCs/>
          <w:noProof/>
        </w:rPr>
        <w:t>BMC Microbiology</w:t>
      </w:r>
      <w:r w:rsidRPr="001E1D16">
        <w:rPr>
          <w:rFonts w:cs="Helvetica"/>
          <w:noProof/>
        </w:rPr>
        <w:t xml:space="preserve">, </w:t>
      </w:r>
      <w:r w:rsidRPr="001E1D16">
        <w:rPr>
          <w:rFonts w:cs="Helvetica"/>
          <w:i/>
          <w:iCs/>
          <w:noProof/>
        </w:rPr>
        <w:t>22</w:t>
      </w:r>
      <w:r w:rsidRPr="001E1D16">
        <w:rPr>
          <w:rFonts w:cs="Helvetica"/>
          <w:noProof/>
        </w:rPr>
        <w:t>(1), 183.</w:t>
      </w:r>
    </w:p>
    <w:p w14:paraId="58954692"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Hassan, M. A., Bakhiet, E. K., Hussein, H. R., &amp; Ali, S. G. (2019). Statistical optimization studies for polyhydroxybutyrate (PHB) production by novel Bacillus subtilis using agricultural and industrial wastes. </w:t>
      </w:r>
      <w:r w:rsidRPr="001E1D16">
        <w:rPr>
          <w:rFonts w:cs="Helvetica"/>
          <w:i/>
          <w:iCs/>
          <w:noProof/>
        </w:rPr>
        <w:t>International Journal of Environmental Science and Technology</w:t>
      </w:r>
      <w:r w:rsidRPr="001E1D16">
        <w:rPr>
          <w:rFonts w:cs="Helvetica"/>
          <w:noProof/>
        </w:rPr>
        <w:t xml:space="preserve">, </w:t>
      </w:r>
      <w:r w:rsidRPr="001E1D16">
        <w:rPr>
          <w:rFonts w:cs="Helvetica"/>
          <w:i/>
          <w:iCs/>
          <w:noProof/>
        </w:rPr>
        <w:t>16</w:t>
      </w:r>
      <w:r w:rsidRPr="001E1D16">
        <w:rPr>
          <w:rFonts w:cs="Helvetica"/>
          <w:noProof/>
        </w:rPr>
        <w:t>(7), 3497–3512.</w:t>
      </w:r>
    </w:p>
    <w:p w14:paraId="71C12654"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Iftikhar, N. (2024). </w:t>
      </w:r>
      <w:r w:rsidRPr="001E1D16">
        <w:rPr>
          <w:rFonts w:cs="Helvetica"/>
          <w:i/>
          <w:iCs/>
          <w:noProof/>
        </w:rPr>
        <w:t>Production of Polyhydroxyalkanoates ( pha ) by bacillus and pseudomonas on Cheap Carbon Substrates</w:t>
      </w:r>
      <w:r w:rsidRPr="001E1D16">
        <w:rPr>
          <w:rFonts w:cs="Helvetica"/>
          <w:noProof/>
        </w:rPr>
        <w:t xml:space="preserve">. </w:t>
      </w:r>
      <w:r w:rsidRPr="001E1D16">
        <w:rPr>
          <w:rFonts w:cs="Helvetica"/>
          <w:i/>
          <w:iCs/>
          <w:noProof/>
        </w:rPr>
        <w:t>67</w:t>
      </w:r>
      <w:r w:rsidRPr="001E1D16">
        <w:rPr>
          <w:rFonts w:cs="Helvetica"/>
          <w:noProof/>
        </w:rPr>
        <w:t>, 1–13.</w:t>
      </w:r>
    </w:p>
    <w:p w14:paraId="19E855CF"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Khamberk, S., Thammasittirong, S. N.-R., &amp; Thammasittirong, A. (2024). Valorization of sugarcane bagasse for Co-production of poly (3-hydroxybutyrate) and bacteriocin using </w:t>
      </w:r>
      <w:r w:rsidRPr="001E1D16">
        <w:rPr>
          <w:rFonts w:cs="Helvetica"/>
          <w:noProof/>
        </w:rPr>
        <w:lastRenderedPageBreak/>
        <w:t xml:space="preserve">Bacillus cereus strain S356. </w:t>
      </w:r>
      <w:r w:rsidRPr="001E1D16">
        <w:rPr>
          <w:rFonts w:cs="Helvetica"/>
          <w:i/>
          <w:iCs/>
          <w:noProof/>
        </w:rPr>
        <w:t>Polymers</w:t>
      </w:r>
      <w:r w:rsidRPr="001E1D16">
        <w:rPr>
          <w:rFonts w:cs="Helvetica"/>
          <w:noProof/>
        </w:rPr>
        <w:t xml:space="preserve">, </w:t>
      </w:r>
      <w:r w:rsidRPr="001E1D16">
        <w:rPr>
          <w:rFonts w:cs="Helvetica"/>
          <w:i/>
          <w:iCs/>
          <w:noProof/>
        </w:rPr>
        <w:t>16</w:t>
      </w:r>
      <w:r w:rsidRPr="001E1D16">
        <w:rPr>
          <w:rFonts w:cs="Helvetica"/>
          <w:noProof/>
        </w:rPr>
        <w:t>(14), 2015.</w:t>
      </w:r>
    </w:p>
    <w:p w14:paraId="0130B241"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Khamkong, P., &amp; Mongkolthanaruk, W. (2025). Production and Characterization of Laccase from Streptomyces salinarius and its Immobilization on Magnetite Nanoparticles. </w:t>
      </w:r>
      <w:r w:rsidRPr="001E1D16">
        <w:rPr>
          <w:rFonts w:cs="Helvetica"/>
          <w:i/>
          <w:iCs/>
          <w:noProof/>
        </w:rPr>
        <w:t>KKU Science Journal</w:t>
      </w:r>
      <w:r w:rsidRPr="001E1D16">
        <w:rPr>
          <w:rFonts w:cs="Helvetica"/>
          <w:noProof/>
        </w:rPr>
        <w:t xml:space="preserve">, </w:t>
      </w:r>
      <w:r w:rsidRPr="001E1D16">
        <w:rPr>
          <w:rFonts w:cs="Helvetica"/>
          <w:i/>
          <w:iCs/>
          <w:noProof/>
        </w:rPr>
        <w:t>53</w:t>
      </w:r>
      <w:r w:rsidRPr="001E1D16">
        <w:rPr>
          <w:rFonts w:cs="Helvetica"/>
          <w:noProof/>
        </w:rPr>
        <w:t>(2), 149–161.</w:t>
      </w:r>
    </w:p>
    <w:p w14:paraId="4433291A"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Khamkong, T., Penkhrue, W., &amp; Lumyong, S. (2022). Optimization of production of polyhydroxyalkanoates (PHAs) from newly isolated Ensifer sp. strain HD34 by response surface methodology. </w:t>
      </w:r>
      <w:r w:rsidRPr="001E1D16">
        <w:rPr>
          <w:rFonts w:cs="Helvetica"/>
          <w:i/>
          <w:iCs/>
          <w:noProof/>
        </w:rPr>
        <w:t>Processes</w:t>
      </w:r>
      <w:r w:rsidRPr="001E1D16">
        <w:rPr>
          <w:rFonts w:cs="Helvetica"/>
          <w:noProof/>
        </w:rPr>
        <w:t xml:space="preserve">, </w:t>
      </w:r>
      <w:r w:rsidRPr="001E1D16">
        <w:rPr>
          <w:rFonts w:cs="Helvetica"/>
          <w:i/>
          <w:iCs/>
          <w:noProof/>
        </w:rPr>
        <w:t>10</w:t>
      </w:r>
      <w:r w:rsidRPr="001E1D16">
        <w:rPr>
          <w:rFonts w:cs="Helvetica"/>
          <w:noProof/>
        </w:rPr>
        <w:t>(8), 1632.</w:t>
      </w:r>
    </w:p>
    <w:p w14:paraId="79BC9AD7"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Kumar, R., Singh, B., Dogra, A., Kumar, A., Ali, S., Das, A. P., &amp; Bala, K. (2026). Biodegradable Polymers: A Green Solution to Environmental Plastic Pollution. In </w:t>
      </w:r>
      <w:r w:rsidRPr="001E1D16">
        <w:rPr>
          <w:rFonts w:cs="Helvetica"/>
          <w:i/>
          <w:iCs/>
          <w:noProof/>
        </w:rPr>
        <w:t>Advances in Organic Waste Conversion Through Industrial Biotechnology</w:t>
      </w:r>
      <w:r w:rsidRPr="001E1D16">
        <w:rPr>
          <w:rFonts w:cs="Helvetica"/>
          <w:noProof/>
        </w:rPr>
        <w:t xml:space="preserve"> (pp. 49–73). Springer.</w:t>
      </w:r>
    </w:p>
    <w:p w14:paraId="538D31F3"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Kumar, S., Stecher, G., Suleski, M., Sanderford, M., Sharma, S., &amp; Tamura, K. (2024). MEGA12: Molecular Evolutionary Genetic Analysis version 12 for adaptive and green computing. </w:t>
      </w:r>
      <w:r w:rsidRPr="001E1D16">
        <w:rPr>
          <w:rFonts w:cs="Helvetica"/>
          <w:i/>
          <w:iCs/>
          <w:noProof/>
        </w:rPr>
        <w:t>Molecular Biology and Evolution</w:t>
      </w:r>
      <w:r w:rsidRPr="001E1D16">
        <w:rPr>
          <w:rFonts w:cs="Helvetica"/>
          <w:noProof/>
        </w:rPr>
        <w:t xml:space="preserve">, </w:t>
      </w:r>
      <w:r w:rsidRPr="001E1D16">
        <w:rPr>
          <w:rFonts w:cs="Helvetica"/>
          <w:i/>
          <w:iCs/>
          <w:noProof/>
        </w:rPr>
        <w:t>41</w:t>
      </w:r>
      <w:r w:rsidRPr="001E1D16">
        <w:rPr>
          <w:rFonts w:cs="Helvetica"/>
          <w:noProof/>
        </w:rPr>
        <w:t>(12), msae263.</w:t>
      </w:r>
    </w:p>
    <w:p w14:paraId="6AC21D41" w14:textId="342AD16A"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Kumari, D., Jaipuriar, D. S., Kanchana, P., Varma, S. M., &amp; Gurja, S. (2020). Biodegradable plastic (phb) from bacteria collected from gopalpur beach, bhubaneswar. </w:t>
      </w:r>
      <w:r w:rsidRPr="001E1D16">
        <w:rPr>
          <w:rFonts w:cs="Helvetica"/>
          <w:i/>
          <w:iCs/>
          <w:noProof/>
        </w:rPr>
        <w:t>International Journal of Current Pharmaceutical Research</w:t>
      </w:r>
      <w:r w:rsidRPr="001E1D16">
        <w:rPr>
          <w:rFonts w:cs="Helvetica"/>
          <w:noProof/>
        </w:rPr>
        <w:t>, 41–44.</w:t>
      </w:r>
    </w:p>
    <w:p w14:paraId="33E9289F"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Mandragutti, T., Jarso, T. S., Godi, S., Begum, S. S., &amp; K, B. (2024). Physicochemical characterization of polyhydroxybutyrate (PHB) produced by the rare halophile Brachybacterium paraconglomeratum MTCC 13074. </w:t>
      </w:r>
      <w:r w:rsidRPr="001E1D16">
        <w:rPr>
          <w:rFonts w:cs="Helvetica"/>
          <w:i/>
          <w:iCs/>
          <w:noProof/>
        </w:rPr>
        <w:t>Microbial Cell Factories</w:t>
      </w:r>
      <w:r w:rsidRPr="001E1D16">
        <w:rPr>
          <w:rFonts w:cs="Helvetica"/>
          <w:noProof/>
        </w:rPr>
        <w:t xml:space="preserve">, </w:t>
      </w:r>
      <w:r w:rsidRPr="001E1D16">
        <w:rPr>
          <w:rFonts w:cs="Helvetica"/>
          <w:i/>
          <w:iCs/>
          <w:noProof/>
        </w:rPr>
        <w:t>23</w:t>
      </w:r>
      <w:r w:rsidRPr="001E1D16">
        <w:rPr>
          <w:rFonts w:cs="Helvetica"/>
          <w:noProof/>
        </w:rPr>
        <w:t>(1), 59.</w:t>
      </w:r>
    </w:p>
    <w:p w14:paraId="12C825B8"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Maniatis, T., &amp; Fritsch, E. F. (1982). Sambrook J (1982) Molecular cloning: a laboratory manual. </w:t>
      </w:r>
      <w:r w:rsidRPr="001E1D16">
        <w:rPr>
          <w:rFonts w:cs="Helvetica"/>
          <w:i/>
          <w:iCs/>
          <w:noProof/>
        </w:rPr>
        <w:t>Cold Spring Harbord Laboratory, Cold Spring Harbor, NY</w:t>
      </w:r>
      <w:r w:rsidRPr="001E1D16">
        <w:rPr>
          <w:rFonts w:cs="Helvetica"/>
          <w:noProof/>
        </w:rPr>
        <w:t>.</w:t>
      </w:r>
    </w:p>
    <w:p w14:paraId="235BC209"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Manousi, N., &amp; Zachariadis, G. A. (2020). </w:t>
      </w:r>
      <w:r w:rsidRPr="001E1D16">
        <w:rPr>
          <w:rFonts w:cs="Helvetica"/>
          <w:i/>
          <w:iCs/>
          <w:noProof/>
        </w:rPr>
        <w:t>Recent Advances in the Extraction of Polycyclic Aromatic Hydrocarbons from Environmental Samples</w:t>
      </w:r>
      <w:r w:rsidRPr="001E1D16">
        <w:rPr>
          <w:rFonts w:cs="Helvetica"/>
          <w:noProof/>
        </w:rPr>
        <w:t>. 1–29.</w:t>
      </w:r>
    </w:p>
    <w:p w14:paraId="122FA3F8"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Muhammad, J. B., Muhammed, Y. G., &amp; Shehu, D. (2023). </w:t>
      </w:r>
      <w:r w:rsidRPr="001E1D16">
        <w:rPr>
          <w:rFonts w:cs="Helvetica"/>
          <w:i/>
          <w:iCs/>
          <w:noProof/>
        </w:rPr>
        <w:t>Achromobacter sp. Strain BUK ˍ BCH ˍ TQ1: A Potential Paraquat-Degrading Bacterium Isolated from Pesticide Contaminated Agricultural Soil</w:t>
      </w:r>
      <w:r w:rsidRPr="001E1D16">
        <w:rPr>
          <w:rFonts w:cs="Helvetica"/>
          <w:noProof/>
        </w:rPr>
        <w:t xml:space="preserve">. </w:t>
      </w:r>
      <w:r w:rsidRPr="001E1D16">
        <w:rPr>
          <w:rFonts w:cs="Helvetica"/>
          <w:i/>
          <w:iCs/>
          <w:noProof/>
        </w:rPr>
        <w:t>November</w:t>
      </w:r>
      <w:r w:rsidRPr="001E1D16">
        <w:rPr>
          <w:rFonts w:cs="Helvetica"/>
          <w:noProof/>
        </w:rPr>
        <w:t>. https://doi.org/10.56532/mjsat.v3i4.205</w:t>
      </w:r>
    </w:p>
    <w:p w14:paraId="48B22C9F"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Narayanasamy, A., Patel, S. K. S., Singh, N., Rohit, M. V, &amp; Lee, J.-K. (2024). Valorization of algal biomass to produce microbial polyhydroxyalkanoates: recent updates, challenges, and perspectives. </w:t>
      </w:r>
      <w:r w:rsidRPr="001E1D16">
        <w:rPr>
          <w:rFonts w:cs="Helvetica"/>
          <w:i/>
          <w:iCs/>
          <w:noProof/>
        </w:rPr>
        <w:t>Polymers</w:t>
      </w:r>
      <w:r w:rsidRPr="001E1D16">
        <w:rPr>
          <w:rFonts w:cs="Helvetica"/>
          <w:noProof/>
        </w:rPr>
        <w:t xml:space="preserve">, </w:t>
      </w:r>
      <w:r w:rsidRPr="001E1D16">
        <w:rPr>
          <w:rFonts w:cs="Helvetica"/>
          <w:i/>
          <w:iCs/>
          <w:noProof/>
        </w:rPr>
        <w:t>16</w:t>
      </w:r>
      <w:r w:rsidRPr="001E1D16">
        <w:rPr>
          <w:rFonts w:cs="Helvetica"/>
          <w:noProof/>
        </w:rPr>
        <w:t>(15), 2227.</w:t>
      </w:r>
    </w:p>
    <w:p w14:paraId="7666AD32"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Oyewole, O. A., Abdulmalik, S. U., Abubakar, A. O., Chimbekujwo, K. I., Obafemi, Y. D., Oyegbile, B., Abioye, O. P., Adeniyi, O. D., &amp; Egwim, E. C. (2024). Production of polyhydroxyalkanoate (pha) by pseudomonas aeruginosa (ol405443) using agrowastes as carbon source. </w:t>
      </w:r>
      <w:r w:rsidRPr="001E1D16">
        <w:rPr>
          <w:rFonts w:cs="Helvetica"/>
          <w:i/>
          <w:iCs/>
          <w:noProof/>
        </w:rPr>
        <w:t>Cleaner Materials</w:t>
      </w:r>
      <w:r w:rsidRPr="001E1D16">
        <w:rPr>
          <w:rFonts w:cs="Helvetica"/>
          <w:noProof/>
        </w:rPr>
        <w:t xml:space="preserve">, </w:t>
      </w:r>
      <w:r w:rsidRPr="001E1D16">
        <w:rPr>
          <w:rFonts w:cs="Helvetica"/>
          <w:i/>
          <w:iCs/>
          <w:noProof/>
        </w:rPr>
        <w:t>11</w:t>
      </w:r>
      <w:r w:rsidRPr="001E1D16">
        <w:rPr>
          <w:rFonts w:cs="Helvetica"/>
          <w:noProof/>
        </w:rPr>
        <w:t>, 100217.</w:t>
      </w:r>
    </w:p>
    <w:p w14:paraId="5C0F4468"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Paloyan, A., Tadevosyan, M., Ghevondyan, D., Khoyetsyan, L., Karapetyan, M., Margaryan, A., Antranikian, G., &amp; Panosyan, H. (2025). Biodegradation of polyhydroxyalkanoates: current state and future prospects. </w:t>
      </w:r>
      <w:r w:rsidRPr="001E1D16">
        <w:rPr>
          <w:rFonts w:cs="Helvetica"/>
          <w:i/>
          <w:iCs/>
          <w:noProof/>
        </w:rPr>
        <w:t>Frontiers in Microbiology</w:t>
      </w:r>
      <w:r w:rsidRPr="001E1D16">
        <w:rPr>
          <w:rFonts w:cs="Helvetica"/>
          <w:noProof/>
        </w:rPr>
        <w:t xml:space="preserve">, </w:t>
      </w:r>
      <w:r w:rsidRPr="001E1D16">
        <w:rPr>
          <w:rFonts w:cs="Helvetica"/>
          <w:i/>
          <w:iCs/>
          <w:noProof/>
        </w:rPr>
        <w:t>16</w:t>
      </w:r>
      <w:r w:rsidRPr="001E1D16">
        <w:rPr>
          <w:rFonts w:cs="Helvetica"/>
          <w:noProof/>
        </w:rPr>
        <w:t>, 1542468.</w:t>
      </w:r>
    </w:p>
    <w:p w14:paraId="50C043B0"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Park, S. L., Cho, J. Y., Choi, T.-R., Song, H.-S., Bhatia, S. K., Gurav, R., Park, S.-H., Park, K., Joo, J. C., &amp; Hwang, S. Y. (2021). Improvement of polyhydroxybutyrate (PHB) plate-based screening method for PHB degrading bacteria using cell-grown amorphous PHB and recovered by sodium dodecyl sulfate (SDS). </w:t>
      </w:r>
      <w:r w:rsidRPr="001E1D16">
        <w:rPr>
          <w:rFonts w:cs="Helvetica"/>
          <w:i/>
          <w:iCs/>
          <w:noProof/>
        </w:rPr>
        <w:t>International Journal of Biological Macromolecules</w:t>
      </w:r>
      <w:r w:rsidRPr="001E1D16">
        <w:rPr>
          <w:rFonts w:cs="Helvetica"/>
          <w:noProof/>
        </w:rPr>
        <w:t xml:space="preserve">, </w:t>
      </w:r>
      <w:r w:rsidRPr="001E1D16">
        <w:rPr>
          <w:rFonts w:cs="Helvetica"/>
          <w:i/>
          <w:iCs/>
          <w:noProof/>
        </w:rPr>
        <w:t>177</w:t>
      </w:r>
      <w:r w:rsidRPr="001E1D16">
        <w:rPr>
          <w:rFonts w:cs="Helvetica"/>
          <w:noProof/>
        </w:rPr>
        <w:t>, 413–421.</w:t>
      </w:r>
    </w:p>
    <w:p w14:paraId="7AF1A514"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Patil, T. D., Ghosh, S., Agarwal, A., Patel, S. K. S., Tripathi, A. D., Mahato, D. K., Kumar, P., Slama, P., Pavlik, A., &amp; Haque, S. (2024). Production, optimization, scale up and characterization of polyhydoxyalkanoates copolymers utilizing dairy processing waste. </w:t>
      </w:r>
      <w:r w:rsidRPr="001E1D16">
        <w:rPr>
          <w:rFonts w:cs="Helvetica"/>
          <w:i/>
          <w:iCs/>
          <w:noProof/>
        </w:rPr>
        <w:t>Scientific Reports</w:t>
      </w:r>
      <w:r w:rsidRPr="001E1D16">
        <w:rPr>
          <w:rFonts w:cs="Helvetica"/>
          <w:noProof/>
        </w:rPr>
        <w:t xml:space="preserve">, </w:t>
      </w:r>
      <w:r w:rsidRPr="001E1D16">
        <w:rPr>
          <w:rFonts w:cs="Helvetica"/>
          <w:i/>
          <w:iCs/>
          <w:noProof/>
        </w:rPr>
        <w:t>14</w:t>
      </w:r>
      <w:r w:rsidRPr="001E1D16">
        <w:rPr>
          <w:rFonts w:cs="Helvetica"/>
          <w:noProof/>
        </w:rPr>
        <w:t>(1), 1620.</w:t>
      </w:r>
    </w:p>
    <w:p w14:paraId="2356F0EB"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Ramana, K. V., &amp; Batra, H. V. (2015). Polyhydroxyalkanoates: Composites. In </w:t>
      </w:r>
      <w:r w:rsidRPr="001E1D16">
        <w:rPr>
          <w:rFonts w:cs="Helvetica"/>
          <w:i/>
          <w:iCs/>
          <w:noProof/>
        </w:rPr>
        <w:t>Encyclopedia of Biomedical Polymers and Polymeric Biomaterials, 11 Volume Set</w:t>
      </w:r>
      <w:r w:rsidRPr="001E1D16">
        <w:rPr>
          <w:rFonts w:cs="Helvetica"/>
          <w:noProof/>
        </w:rPr>
        <w:t xml:space="preserve"> (pp. 6614–6624). CRC Press.</w:t>
      </w:r>
    </w:p>
    <w:p w14:paraId="59653C90"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Reddy, C. S. K., Ghai, R., &amp; Kalia, V. (2003). Polyhydroxyalkanoates: an overview. </w:t>
      </w:r>
      <w:r w:rsidRPr="001E1D16">
        <w:rPr>
          <w:rFonts w:cs="Helvetica"/>
          <w:i/>
          <w:iCs/>
          <w:noProof/>
        </w:rPr>
        <w:t>Bioresource Technology</w:t>
      </w:r>
      <w:r w:rsidRPr="001E1D16">
        <w:rPr>
          <w:rFonts w:cs="Helvetica"/>
          <w:noProof/>
        </w:rPr>
        <w:t xml:space="preserve">, </w:t>
      </w:r>
      <w:r w:rsidRPr="001E1D16">
        <w:rPr>
          <w:rFonts w:cs="Helvetica"/>
          <w:i/>
          <w:iCs/>
          <w:noProof/>
        </w:rPr>
        <w:t>87</w:t>
      </w:r>
      <w:r w:rsidRPr="001E1D16">
        <w:rPr>
          <w:rFonts w:cs="Helvetica"/>
          <w:noProof/>
        </w:rPr>
        <w:t>(2), 137–146.</w:t>
      </w:r>
    </w:p>
    <w:p w14:paraId="1BD14E4F"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Reddy, V. U. N., Ramanaiah, S. V, Reddy, M. V., &amp; Chang, Y.-C. (2022). Review of the </w:t>
      </w:r>
      <w:r w:rsidRPr="001E1D16">
        <w:rPr>
          <w:rFonts w:cs="Helvetica"/>
          <w:noProof/>
        </w:rPr>
        <w:lastRenderedPageBreak/>
        <w:t xml:space="preserve">developments of bacterial medium-chain-length polyhydroxyalkanoates (mcl-PHAs). </w:t>
      </w:r>
      <w:r w:rsidRPr="001E1D16">
        <w:rPr>
          <w:rFonts w:cs="Helvetica"/>
          <w:i/>
          <w:iCs/>
          <w:noProof/>
        </w:rPr>
        <w:t>Bioengineering</w:t>
      </w:r>
      <w:r w:rsidRPr="001E1D16">
        <w:rPr>
          <w:rFonts w:cs="Helvetica"/>
          <w:noProof/>
        </w:rPr>
        <w:t xml:space="preserve">, </w:t>
      </w:r>
      <w:r w:rsidRPr="001E1D16">
        <w:rPr>
          <w:rFonts w:cs="Helvetica"/>
          <w:i/>
          <w:iCs/>
          <w:noProof/>
        </w:rPr>
        <w:t>9</w:t>
      </w:r>
      <w:r w:rsidRPr="001E1D16">
        <w:rPr>
          <w:rFonts w:cs="Helvetica"/>
          <w:noProof/>
        </w:rPr>
        <w:t>(5), 225.</w:t>
      </w:r>
    </w:p>
    <w:p w14:paraId="47B5F90D"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Sanna Rose, D., Rameshbabu, D., &amp; Immanuel, G. (2026). Production of Biopolymer from Bacillus cereus and Its Antibacterial Ability against Clinical Pathogens. </w:t>
      </w:r>
      <w:r w:rsidRPr="001E1D16">
        <w:rPr>
          <w:rFonts w:cs="Helvetica"/>
          <w:i/>
          <w:iCs/>
          <w:noProof/>
        </w:rPr>
        <w:t>Biology Bulletin</w:t>
      </w:r>
      <w:r w:rsidRPr="001E1D16">
        <w:rPr>
          <w:rFonts w:cs="Helvetica"/>
          <w:noProof/>
        </w:rPr>
        <w:t xml:space="preserve">, </w:t>
      </w:r>
      <w:r w:rsidRPr="001E1D16">
        <w:rPr>
          <w:rFonts w:cs="Helvetica"/>
          <w:i/>
          <w:iCs/>
          <w:noProof/>
        </w:rPr>
        <w:t>53</w:t>
      </w:r>
      <w:r w:rsidRPr="001E1D16">
        <w:rPr>
          <w:rFonts w:cs="Helvetica"/>
          <w:noProof/>
        </w:rPr>
        <w:t>(1), 4.</w:t>
      </w:r>
    </w:p>
    <w:p w14:paraId="2B204516"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Shahid, S., Corroler, D., Mosrati, R., Amiel, C., &amp; Gaillard, J.-L. (2021). New model development for qualitative and quantitative analysis of microbial polyhydroxyalkanoates: A comparison of Fourier Transform Infrared Spectroscopy with Gas Chromatography. </w:t>
      </w:r>
      <w:r w:rsidRPr="001E1D16">
        <w:rPr>
          <w:rFonts w:cs="Helvetica"/>
          <w:i/>
          <w:iCs/>
          <w:noProof/>
        </w:rPr>
        <w:t>Journal of Biotechnology</w:t>
      </w:r>
      <w:r w:rsidRPr="001E1D16">
        <w:rPr>
          <w:rFonts w:cs="Helvetica"/>
          <w:noProof/>
        </w:rPr>
        <w:t xml:space="preserve">, </w:t>
      </w:r>
      <w:r w:rsidRPr="001E1D16">
        <w:rPr>
          <w:rFonts w:cs="Helvetica"/>
          <w:i/>
          <w:iCs/>
          <w:noProof/>
        </w:rPr>
        <w:t>329</w:t>
      </w:r>
      <w:r w:rsidRPr="001E1D16">
        <w:rPr>
          <w:rFonts w:cs="Helvetica"/>
          <w:noProof/>
        </w:rPr>
        <w:t>, 38–48.</w:t>
      </w:r>
    </w:p>
    <w:p w14:paraId="10071CE9"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Shehu, D., Gimba Muhammed, Y., Abdullahi, S., Ya’u, M., Ibrahim, S., Babandi, A., Muhammad Yakasai, H., Babagana, K., &amp; Muhammad, A. (2023). Isolation and Molecular Characterisation of Polycyclic Aromatic Hydrocarbons (PAHs) Degrading Bacteria from Petrochemical Contaminated Soil. </w:t>
      </w:r>
      <w:r w:rsidRPr="001E1D16">
        <w:rPr>
          <w:rFonts w:cs="Helvetica"/>
          <w:i/>
          <w:iCs/>
          <w:noProof/>
        </w:rPr>
        <w:t>Malaysian Journal of Applied Sciences</w:t>
      </w:r>
      <w:r w:rsidRPr="001E1D16">
        <w:rPr>
          <w:rFonts w:cs="Helvetica"/>
          <w:noProof/>
        </w:rPr>
        <w:t xml:space="preserve">, </w:t>
      </w:r>
      <w:r w:rsidRPr="001E1D16">
        <w:rPr>
          <w:rFonts w:cs="Helvetica"/>
          <w:i/>
          <w:iCs/>
          <w:noProof/>
        </w:rPr>
        <w:t>8</w:t>
      </w:r>
      <w:r w:rsidRPr="001E1D16">
        <w:rPr>
          <w:rFonts w:cs="Helvetica"/>
          <w:noProof/>
        </w:rPr>
        <w:t>(2), 1–12. https://doi.org/10.37231/myjas.2023.8.2.349</w:t>
      </w:r>
    </w:p>
    <w:p w14:paraId="7BECC7CB"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Shrimali, G., Gangawane, A., Rami, E., Shah, H., Thummar, K., Sahoo, D. K., Patel, A., &amp; Schmidt, J. E. (2024). Optimized Polyhydroxybutyrate Production by Neobacillus Niacini GS1 Utilizing Corn Flour, Wheat Bran, and Peptone: A Sustainable Approach. </w:t>
      </w:r>
      <w:r w:rsidRPr="001E1D16">
        <w:rPr>
          <w:rFonts w:cs="Helvetica"/>
          <w:i/>
          <w:iCs/>
          <w:noProof/>
        </w:rPr>
        <w:t>Biomass</w:t>
      </w:r>
      <w:r w:rsidRPr="001E1D16">
        <w:rPr>
          <w:rFonts w:cs="Helvetica"/>
          <w:noProof/>
        </w:rPr>
        <w:t xml:space="preserve">, </w:t>
      </w:r>
      <w:r w:rsidRPr="001E1D16">
        <w:rPr>
          <w:rFonts w:cs="Helvetica"/>
          <w:i/>
          <w:iCs/>
          <w:noProof/>
        </w:rPr>
        <w:t>4</w:t>
      </w:r>
      <w:r w:rsidRPr="001E1D16">
        <w:rPr>
          <w:rFonts w:cs="Helvetica"/>
          <w:noProof/>
        </w:rPr>
        <w:t>(4), 1164–1177.</w:t>
      </w:r>
    </w:p>
    <w:p w14:paraId="45B9BCF1"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Sirohi, R., Gaur, V. K., Pandey, A. K., Sim, S. J., &amp; Kumar, S. (2021). Harnessing fruit waste for poly-3-hydroxybutyrate production: a review. </w:t>
      </w:r>
      <w:r w:rsidRPr="001E1D16">
        <w:rPr>
          <w:rFonts w:cs="Helvetica"/>
          <w:i/>
          <w:iCs/>
          <w:noProof/>
        </w:rPr>
        <w:t>Bioresource Technology</w:t>
      </w:r>
      <w:r w:rsidRPr="001E1D16">
        <w:rPr>
          <w:rFonts w:cs="Helvetica"/>
          <w:noProof/>
        </w:rPr>
        <w:t xml:space="preserve">, </w:t>
      </w:r>
      <w:r w:rsidRPr="001E1D16">
        <w:rPr>
          <w:rFonts w:cs="Helvetica"/>
          <w:i/>
          <w:iCs/>
          <w:noProof/>
        </w:rPr>
        <w:t>326</w:t>
      </w:r>
      <w:r w:rsidRPr="001E1D16">
        <w:rPr>
          <w:rFonts w:cs="Helvetica"/>
          <w:noProof/>
        </w:rPr>
        <w:t>, 124734.</w:t>
      </w:r>
    </w:p>
    <w:p w14:paraId="01924FAF"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Sirohi, R., Pandey, J. P., Tarafdar, A., Agarwal, A., Chaudhuri, S. K., &amp; Sindhu, R. (2021). An environmentally sustainable green process for the utilization of damaged wheat grains for poly-3-hydroxybutyrate production. </w:t>
      </w:r>
      <w:r w:rsidRPr="001E1D16">
        <w:rPr>
          <w:rFonts w:cs="Helvetica"/>
          <w:i/>
          <w:iCs/>
          <w:noProof/>
        </w:rPr>
        <w:t>Environmental Technology &amp; Innovation</w:t>
      </w:r>
      <w:r w:rsidRPr="001E1D16">
        <w:rPr>
          <w:rFonts w:cs="Helvetica"/>
          <w:noProof/>
        </w:rPr>
        <w:t xml:space="preserve">, </w:t>
      </w:r>
      <w:r w:rsidRPr="001E1D16">
        <w:rPr>
          <w:rFonts w:cs="Helvetica"/>
          <w:i/>
          <w:iCs/>
          <w:noProof/>
        </w:rPr>
        <w:t>21</w:t>
      </w:r>
      <w:r w:rsidRPr="001E1D16">
        <w:rPr>
          <w:rFonts w:cs="Helvetica"/>
          <w:noProof/>
        </w:rPr>
        <w:t>, 101271.</w:t>
      </w:r>
    </w:p>
    <w:p w14:paraId="65078FCA"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Sivaraagini, M. B. P., Ashok, K., Rayalu, K., &amp; Shiva, K. (2026). </w:t>
      </w:r>
      <w:r w:rsidRPr="001E1D16">
        <w:rPr>
          <w:rFonts w:cs="Helvetica"/>
          <w:i/>
          <w:iCs/>
          <w:noProof/>
        </w:rPr>
        <w:t>Comparative Evaluation Of Bioplastic Production From Agricultural Wastes And Agro-Products : A Comprehensive Review With Statistical Interpretation</w:t>
      </w:r>
      <w:r w:rsidRPr="001E1D16">
        <w:rPr>
          <w:rFonts w:cs="Helvetica"/>
          <w:noProof/>
        </w:rPr>
        <w:t xml:space="preserve">. </w:t>
      </w:r>
      <w:r w:rsidRPr="001E1D16">
        <w:rPr>
          <w:rFonts w:cs="Helvetica"/>
          <w:i/>
          <w:iCs/>
          <w:noProof/>
        </w:rPr>
        <w:t>14</w:t>
      </w:r>
      <w:r w:rsidRPr="001E1D16">
        <w:rPr>
          <w:rFonts w:cs="Helvetica"/>
          <w:noProof/>
        </w:rPr>
        <w:t>(3), 316–321.</w:t>
      </w:r>
    </w:p>
    <w:p w14:paraId="6E242075"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Sivashankari, R. M., Mierzati, M., Miyahara, Y., Mizuno, S., Nomura, C. T., Taguchi, S., Abe, H., &amp; Tsuge, T. (2023). Exploring Class I polyhydroxyalkanoate synthases with broad substrate specificity for polymerization of structurally diverse monomer units. </w:t>
      </w:r>
      <w:r w:rsidRPr="001E1D16">
        <w:rPr>
          <w:rFonts w:cs="Helvetica"/>
          <w:i/>
          <w:iCs/>
          <w:noProof/>
        </w:rPr>
        <w:t>Frontiers in Bioengineering and Biotechnology</w:t>
      </w:r>
      <w:r w:rsidRPr="001E1D16">
        <w:rPr>
          <w:rFonts w:cs="Helvetica"/>
          <w:noProof/>
        </w:rPr>
        <w:t xml:space="preserve">, </w:t>
      </w:r>
      <w:r w:rsidRPr="001E1D16">
        <w:rPr>
          <w:rFonts w:cs="Helvetica"/>
          <w:i/>
          <w:iCs/>
          <w:noProof/>
        </w:rPr>
        <w:t>11</w:t>
      </w:r>
      <w:r w:rsidRPr="001E1D16">
        <w:rPr>
          <w:rFonts w:cs="Helvetica"/>
          <w:noProof/>
        </w:rPr>
        <w:t>, 1114946.</w:t>
      </w:r>
    </w:p>
    <w:p w14:paraId="7AFE1945"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Sztupecki, W., Rhazi, L., Depeint, F., &amp; Aussenac, T. (2023). Functional and nutritional characteristics of natural or modified wheat bran non-starch polysaccharides: a literature review. </w:t>
      </w:r>
      <w:r w:rsidRPr="001E1D16">
        <w:rPr>
          <w:rFonts w:cs="Helvetica"/>
          <w:i/>
          <w:iCs/>
          <w:noProof/>
        </w:rPr>
        <w:t>Foods</w:t>
      </w:r>
      <w:r w:rsidRPr="001E1D16">
        <w:rPr>
          <w:rFonts w:cs="Helvetica"/>
          <w:noProof/>
        </w:rPr>
        <w:t xml:space="preserve">, </w:t>
      </w:r>
      <w:r w:rsidRPr="001E1D16">
        <w:rPr>
          <w:rFonts w:cs="Helvetica"/>
          <w:i/>
          <w:iCs/>
          <w:noProof/>
        </w:rPr>
        <w:t>12</w:t>
      </w:r>
      <w:r w:rsidRPr="001E1D16">
        <w:rPr>
          <w:rFonts w:cs="Helvetica"/>
          <w:noProof/>
        </w:rPr>
        <w:t>(14), 2693.</w:t>
      </w:r>
    </w:p>
    <w:p w14:paraId="011C5425"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Tamura, K., Dudley, J., Nei, M., &amp; Kumar, S. (2007). MEGA4: molecular evolutionary genetics analysis (MEGA) software version 4.0. </w:t>
      </w:r>
      <w:r w:rsidRPr="001E1D16">
        <w:rPr>
          <w:rFonts w:cs="Helvetica"/>
          <w:i/>
          <w:iCs/>
          <w:noProof/>
        </w:rPr>
        <w:t>Molecular Biology and Evolution</w:t>
      </w:r>
      <w:r w:rsidRPr="001E1D16">
        <w:rPr>
          <w:rFonts w:cs="Helvetica"/>
          <w:noProof/>
        </w:rPr>
        <w:t xml:space="preserve">, </w:t>
      </w:r>
      <w:r w:rsidRPr="001E1D16">
        <w:rPr>
          <w:rFonts w:cs="Helvetica"/>
          <w:i/>
          <w:iCs/>
          <w:noProof/>
        </w:rPr>
        <w:t>24</w:t>
      </w:r>
      <w:r w:rsidRPr="001E1D16">
        <w:rPr>
          <w:rFonts w:cs="Helvetica"/>
          <w:noProof/>
        </w:rPr>
        <w:t>(8), 1596–1599.</w:t>
      </w:r>
    </w:p>
    <w:p w14:paraId="36D4CE75"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Tao, X., Liu, S., Lv, L., Sun, L., Zhang, G., Liang, J., &amp; Zou, W. (2025). Recent advances in polyhydroxyalkanoate production from volatile fatty acids derived from food waste fermentation. </w:t>
      </w:r>
      <w:r w:rsidRPr="001E1D16">
        <w:rPr>
          <w:rFonts w:cs="Helvetica"/>
          <w:i/>
          <w:iCs/>
          <w:noProof/>
        </w:rPr>
        <w:t>Frontiers in Microbiology</w:t>
      </w:r>
      <w:r w:rsidRPr="001E1D16">
        <w:rPr>
          <w:rFonts w:cs="Helvetica"/>
          <w:noProof/>
        </w:rPr>
        <w:t xml:space="preserve">, </w:t>
      </w:r>
      <w:r w:rsidRPr="001E1D16">
        <w:rPr>
          <w:rFonts w:cs="Helvetica"/>
          <w:i/>
          <w:iCs/>
          <w:noProof/>
        </w:rPr>
        <w:t>Volume 16</w:t>
      </w:r>
      <w:r w:rsidRPr="001E1D16">
        <w:rPr>
          <w:rFonts w:cs="Helvetica"/>
          <w:noProof/>
        </w:rPr>
        <w:t>-</w:t>
      </w:r>
      <w:r w:rsidRPr="001E1D16">
        <w:rPr>
          <w:rFonts w:cs="Helvetica"/>
          <w:i/>
          <w:iCs/>
          <w:noProof/>
        </w:rPr>
        <w:t>2025</w:t>
      </w:r>
      <w:r w:rsidRPr="001E1D16">
        <w:rPr>
          <w:rFonts w:cs="Helvetica"/>
          <w:noProof/>
        </w:rPr>
        <w:t>. https://www.frontiersin.org/journals/microbiology/articles/10.3389/fmicb.2025.1693596</w:t>
      </w:r>
    </w:p>
    <w:p w14:paraId="1D012F21"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Tsuge, T., Hyakutake, M., &amp; Mizuno, K. (2015). Class IV polyhydroxyalkanoate (PHA) synthases and PHA-producing Bacillus. </w:t>
      </w:r>
      <w:r w:rsidRPr="001E1D16">
        <w:rPr>
          <w:rFonts w:cs="Helvetica"/>
          <w:i/>
          <w:iCs/>
          <w:noProof/>
        </w:rPr>
        <w:t>Applied Microbiology and Biotechnology</w:t>
      </w:r>
      <w:r w:rsidRPr="001E1D16">
        <w:rPr>
          <w:rFonts w:cs="Helvetica"/>
          <w:noProof/>
        </w:rPr>
        <w:t xml:space="preserve">, </w:t>
      </w:r>
      <w:r w:rsidRPr="001E1D16">
        <w:rPr>
          <w:rFonts w:cs="Helvetica"/>
          <w:i/>
          <w:iCs/>
          <w:noProof/>
        </w:rPr>
        <w:t>99</w:t>
      </w:r>
      <w:r w:rsidRPr="001E1D16">
        <w:rPr>
          <w:rFonts w:cs="Helvetica"/>
          <w:noProof/>
        </w:rPr>
        <w:t>(15), 6231–6240.</w:t>
      </w:r>
    </w:p>
    <w:p w14:paraId="5179D503"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Verma, K., Balbudhe, S., Dhodapkar, R., &amp; Khan, D. (2025). Towards a greener future: Exploring bioplastics environmental impact and biodegradability. </w:t>
      </w:r>
      <w:r w:rsidRPr="001E1D16">
        <w:rPr>
          <w:rFonts w:cs="Helvetica"/>
          <w:i/>
          <w:iCs/>
          <w:noProof/>
        </w:rPr>
        <w:t>Waste and Biomass Valorization</w:t>
      </w:r>
      <w:r w:rsidRPr="001E1D16">
        <w:rPr>
          <w:rFonts w:cs="Helvetica"/>
          <w:noProof/>
        </w:rPr>
        <w:t>, 1–21.</w:t>
      </w:r>
    </w:p>
    <w:p w14:paraId="49EDADA1"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Vicente, D., Proença, D. N., &amp; Morais, P. V. (2023). The role of bacterial polyhydroalkanoate (PHA) in a sustainable future: a review on the biological diversity. </w:t>
      </w:r>
      <w:r w:rsidRPr="001E1D16">
        <w:rPr>
          <w:rFonts w:cs="Helvetica"/>
          <w:i/>
          <w:iCs/>
          <w:noProof/>
        </w:rPr>
        <w:t>International Journal of Environmental Research and Public Health</w:t>
      </w:r>
      <w:r w:rsidRPr="001E1D16">
        <w:rPr>
          <w:rFonts w:cs="Helvetica"/>
          <w:noProof/>
        </w:rPr>
        <w:t xml:space="preserve">, </w:t>
      </w:r>
      <w:r w:rsidRPr="001E1D16">
        <w:rPr>
          <w:rFonts w:cs="Helvetica"/>
          <w:i/>
          <w:iCs/>
          <w:noProof/>
        </w:rPr>
        <w:t>20</w:t>
      </w:r>
      <w:r w:rsidRPr="001E1D16">
        <w:rPr>
          <w:rFonts w:cs="Helvetica"/>
          <w:noProof/>
        </w:rPr>
        <w:t>(4), 2959.</w:t>
      </w:r>
    </w:p>
    <w:p w14:paraId="3E2AD5A7"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t xml:space="preserve">Vigneswari, S., Noor, M. S. M., Amelia, T. S. M., Balakrishnan, K., Adnan, A., Bhubalan, K., Amirul, A.-A. A., &amp; Ramakrishna, S. (2021). Recent advances in the biosynthesis of polyhydroxyalkanoates from lignocellulosic feedstocks. </w:t>
      </w:r>
      <w:r w:rsidRPr="001E1D16">
        <w:rPr>
          <w:rFonts w:cs="Helvetica"/>
          <w:i/>
          <w:iCs/>
          <w:noProof/>
        </w:rPr>
        <w:t>Life</w:t>
      </w:r>
      <w:r w:rsidRPr="001E1D16">
        <w:rPr>
          <w:rFonts w:cs="Helvetica"/>
          <w:noProof/>
        </w:rPr>
        <w:t xml:space="preserve">, </w:t>
      </w:r>
      <w:r w:rsidRPr="001E1D16">
        <w:rPr>
          <w:rFonts w:cs="Helvetica"/>
          <w:i/>
          <w:iCs/>
          <w:noProof/>
        </w:rPr>
        <w:t>11</w:t>
      </w:r>
      <w:r w:rsidRPr="001E1D16">
        <w:rPr>
          <w:rFonts w:cs="Helvetica"/>
          <w:noProof/>
        </w:rPr>
        <w:t>(8), 807.</w:t>
      </w:r>
    </w:p>
    <w:p w14:paraId="0C532B2F" w14:textId="77777777" w:rsidR="001E1D16" w:rsidRPr="001E1D16" w:rsidRDefault="001E1D16" w:rsidP="001E1D16">
      <w:pPr>
        <w:widowControl w:val="0"/>
        <w:autoSpaceDE w:val="0"/>
        <w:autoSpaceDN w:val="0"/>
        <w:adjustRightInd w:val="0"/>
        <w:ind w:left="480" w:hanging="480"/>
        <w:jc w:val="both"/>
        <w:rPr>
          <w:rFonts w:cs="Helvetica"/>
          <w:noProof/>
        </w:rPr>
      </w:pPr>
      <w:r w:rsidRPr="001E1D16">
        <w:rPr>
          <w:rFonts w:cs="Helvetica"/>
          <w:noProof/>
        </w:rPr>
        <w:lastRenderedPageBreak/>
        <w:t xml:space="preserve">Yadav, J., &amp; Patra, N. (2025). Enhanced production of Poly (3-hydroxybutyrate) using fed-batch studies and optimized separation process. </w:t>
      </w:r>
      <w:r w:rsidRPr="001E1D16">
        <w:rPr>
          <w:rFonts w:cs="Helvetica"/>
          <w:i/>
          <w:iCs/>
          <w:noProof/>
        </w:rPr>
        <w:t>Brazilian Journal of Chemical Engineering</w:t>
      </w:r>
      <w:r w:rsidRPr="001E1D16">
        <w:rPr>
          <w:rFonts w:cs="Helvetica"/>
          <w:noProof/>
        </w:rPr>
        <w:t>, 1–13.</w:t>
      </w:r>
    </w:p>
    <w:p w14:paraId="2571F859" w14:textId="5E4BB6CA" w:rsidR="001E1D16" w:rsidRDefault="001E1D16" w:rsidP="001E1D16">
      <w:pPr>
        <w:pStyle w:val="Body"/>
        <w:spacing w:after="0"/>
      </w:pPr>
      <w:r>
        <w:fldChar w:fldCharType="end"/>
      </w:r>
    </w:p>
    <w:p w14:paraId="2A2208A2" w14:textId="7C8FC715" w:rsidR="004D4277" w:rsidRPr="00FB3A86" w:rsidRDefault="004D4277" w:rsidP="001E1D16">
      <w:pPr>
        <w:pStyle w:val="Appendix"/>
        <w:spacing w:after="0"/>
        <w:jc w:val="both"/>
        <w:rPr>
          <w:rFonts w:ascii="Arial" w:hAnsi="Arial" w:cs="Arial"/>
          <w:b w:val="0"/>
        </w:rPr>
        <w:sectPr w:rsidR="004D4277" w:rsidRPr="00FB3A86" w:rsidSect="00B60A50">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pPr>
    </w:p>
    <w:p w14:paraId="76B1EB77" w14:textId="77777777" w:rsidR="00B01FCD" w:rsidRPr="00FB3A86" w:rsidRDefault="00B01FCD" w:rsidP="001E1D16">
      <w:pPr>
        <w:pStyle w:val="Appendix"/>
        <w:spacing w:after="0"/>
        <w:jc w:val="both"/>
        <w:rPr>
          <w:rFonts w:ascii="Arial" w:hAnsi="Arial" w:cs="Arial"/>
          <w:b w:val="0"/>
        </w:rPr>
      </w:pPr>
    </w:p>
    <w:sectPr w:rsidR="00B01FCD" w:rsidRPr="00FB3A86" w:rsidSect="00B60A5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E99240" w14:textId="77777777" w:rsidR="00996F5B" w:rsidRDefault="00996F5B" w:rsidP="00C37E61">
      <w:r>
        <w:separator/>
      </w:r>
    </w:p>
  </w:endnote>
  <w:endnote w:type="continuationSeparator" w:id="0">
    <w:p w14:paraId="7B599EFF" w14:textId="77777777" w:rsidR="00996F5B" w:rsidRDefault="00996F5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4F0E2" w14:textId="77777777" w:rsidR="00B60A50" w:rsidRDefault="00B60A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D6C70" w14:textId="77777777" w:rsidR="00B60A50" w:rsidRDefault="00B60A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07E3E" w14:textId="48E2F722" w:rsidR="00754C9A" w:rsidRPr="00943F54" w:rsidRDefault="00754C9A" w:rsidP="00943F54">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DA776"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CA09E8" w14:textId="77777777" w:rsidR="00996F5B" w:rsidRDefault="00996F5B" w:rsidP="00C37E61">
      <w:r>
        <w:separator/>
      </w:r>
    </w:p>
  </w:footnote>
  <w:footnote w:type="continuationSeparator" w:id="0">
    <w:p w14:paraId="4BB2CFEE" w14:textId="77777777" w:rsidR="00996F5B" w:rsidRDefault="00996F5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DE7F8" w14:textId="685ECFFC" w:rsidR="00B60A50" w:rsidRDefault="00B60A50">
    <w:pPr>
      <w:pStyle w:val="Header"/>
    </w:pPr>
    <w:r>
      <w:rPr>
        <w:noProof/>
      </w:rPr>
      <w:pict w14:anchorId="17B726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88317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56109" w14:textId="06761D25" w:rsidR="00B60A50" w:rsidRDefault="00B60A50">
    <w:pPr>
      <w:pStyle w:val="Header"/>
    </w:pPr>
    <w:r>
      <w:rPr>
        <w:noProof/>
      </w:rPr>
      <w:pict w14:anchorId="4B6897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88317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A53F6" w14:textId="1250BC6A" w:rsidR="00296529" w:rsidRPr="00296529" w:rsidRDefault="00B60A50" w:rsidP="00296529">
    <w:pPr>
      <w:ind w:left="2160"/>
      <w:jc w:val="center"/>
      <w:rPr>
        <w:rFonts w:ascii="Times New Roman" w:eastAsia="Calibri" w:hAnsi="Times New Roman"/>
        <w:i/>
        <w:sz w:val="18"/>
        <w:szCs w:val="22"/>
      </w:rPr>
    </w:pPr>
    <w:r>
      <w:rPr>
        <w:noProof/>
      </w:rPr>
      <w:pict w14:anchorId="7076A2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88317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B03C2B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A51786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84579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A22005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5750A4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618813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E4B98" w14:textId="133C51D5" w:rsidR="00B60A50" w:rsidRDefault="00B60A50">
    <w:pPr>
      <w:pStyle w:val="Header"/>
    </w:pPr>
    <w:r>
      <w:rPr>
        <w:noProof/>
      </w:rPr>
      <w:pict w14:anchorId="7285D4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883175"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2F2A" w14:textId="66A74711" w:rsidR="00B60A50" w:rsidRDefault="00B60A50">
    <w:pPr>
      <w:pStyle w:val="Header"/>
    </w:pPr>
    <w:r>
      <w:rPr>
        <w:noProof/>
      </w:rPr>
      <w:pict w14:anchorId="55883D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883176"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B0C7D" w14:textId="23ABDCA5" w:rsidR="00B60A50" w:rsidRDefault="00B60A50">
    <w:pPr>
      <w:pStyle w:val="Header"/>
    </w:pPr>
    <w:r>
      <w:rPr>
        <w:noProof/>
      </w:rPr>
      <w:pict w14:anchorId="7802EF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883174"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129029D"/>
    <w:multiLevelType w:val="hybridMultilevel"/>
    <w:tmpl w:val="1212AC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6166E44"/>
    <w:multiLevelType w:val="hybridMultilevel"/>
    <w:tmpl w:val="1212AC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A3D417C"/>
    <w:multiLevelType w:val="hybridMultilevel"/>
    <w:tmpl w:val="00565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CC46A03"/>
    <w:multiLevelType w:val="multilevel"/>
    <w:tmpl w:val="7EF4D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9"/>
  </w:num>
  <w:num w:numId="10">
    <w:abstractNumId w:val="2"/>
  </w:num>
  <w:num w:numId="11">
    <w:abstractNumId w:val="21"/>
  </w:num>
  <w:num w:numId="12">
    <w:abstractNumId w:val="3"/>
  </w:num>
  <w:num w:numId="13">
    <w:abstractNumId w:val="20"/>
  </w:num>
  <w:num w:numId="14">
    <w:abstractNumId w:val="8"/>
  </w:num>
  <w:num w:numId="15">
    <w:abstractNumId w:val="25"/>
  </w:num>
  <w:num w:numId="16">
    <w:abstractNumId w:val="5"/>
  </w:num>
  <w:num w:numId="17">
    <w:abstractNumId w:val="26"/>
  </w:num>
  <w:num w:numId="18">
    <w:abstractNumId w:val="14"/>
  </w:num>
  <w:num w:numId="19">
    <w:abstractNumId w:val="32"/>
  </w:num>
  <w:num w:numId="20">
    <w:abstractNumId w:val="11"/>
  </w:num>
  <w:num w:numId="21">
    <w:abstractNumId w:val="9"/>
  </w:num>
  <w:num w:numId="22">
    <w:abstractNumId w:val="13"/>
  </w:num>
  <w:num w:numId="23">
    <w:abstractNumId w:val="23"/>
  </w:num>
  <w:num w:numId="24">
    <w:abstractNumId w:val="30"/>
  </w:num>
  <w:num w:numId="25">
    <w:abstractNumId w:val="4"/>
  </w:num>
  <w:num w:numId="26">
    <w:abstractNumId w:val="19"/>
  </w:num>
  <w:num w:numId="27">
    <w:abstractNumId w:val="24"/>
  </w:num>
  <w:num w:numId="28">
    <w:abstractNumId w:val="31"/>
  </w:num>
  <w:num w:numId="29">
    <w:abstractNumId w:val="28"/>
  </w:num>
  <w:num w:numId="30">
    <w:abstractNumId w:val="10"/>
  </w:num>
  <w:num w:numId="31">
    <w:abstractNumId w:val="22"/>
  </w:num>
  <w:num w:numId="32">
    <w:abstractNumId w:val="16"/>
  </w:num>
  <w:num w:numId="33">
    <w:abstractNumId w:val="15"/>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4784A"/>
    <w:rsid w:val="000A47FA"/>
    <w:rsid w:val="000A65D3"/>
    <w:rsid w:val="000B1E33"/>
    <w:rsid w:val="000B3E79"/>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1D16"/>
    <w:rsid w:val="001E25B4"/>
    <w:rsid w:val="001E44FE"/>
    <w:rsid w:val="00200595"/>
    <w:rsid w:val="00204835"/>
    <w:rsid w:val="00231920"/>
    <w:rsid w:val="0023195C"/>
    <w:rsid w:val="0024282C"/>
    <w:rsid w:val="002460DC"/>
    <w:rsid w:val="00250985"/>
    <w:rsid w:val="002556F6"/>
    <w:rsid w:val="00277875"/>
    <w:rsid w:val="00283105"/>
    <w:rsid w:val="00284C4C"/>
    <w:rsid w:val="00287E68"/>
    <w:rsid w:val="00296529"/>
    <w:rsid w:val="002B27FB"/>
    <w:rsid w:val="002B685A"/>
    <w:rsid w:val="002C57D2"/>
    <w:rsid w:val="002E0D56"/>
    <w:rsid w:val="00315186"/>
    <w:rsid w:val="0033343E"/>
    <w:rsid w:val="00333FC8"/>
    <w:rsid w:val="003512C2"/>
    <w:rsid w:val="0037142D"/>
    <w:rsid w:val="00371FB6"/>
    <w:rsid w:val="003763C1"/>
    <w:rsid w:val="00376BBE"/>
    <w:rsid w:val="0039224F"/>
    <w:rsid w:val="003A43A4"/>
    <w:rsid w:val="003A7E18"/>
    <w:rsid w:val="003C4C86"/>
    <w:rsid w:val="003C6258"/>
    <w:rsid w:val="003E2904"/>
    <w:rsid w:val="00401927"/>
    <w:rsid w:val="004063D4"/>
    <w:rsid w:val="0041027F"/>
    <w:rsid w:val="00412475"/>
    <w:rsid w:val="00423789"/>
    <w:rsid w:val="00440F43"/>
    <w:rsid w:val="00441B6F"/>
    <w:rsid w:val="00446221"/>
    <w:rsid w:val="00450E62"/>
    <w:rsid w:val="004539DB"/>
    <w:rsid w:val="00471A80"/>
    <w:rsid w:val="004D305E"/>
    <w:rsid w:val="004D4277"/>
    <w:rsid w:val="004E460C"/>
    <w:rsid w:val="004F0D02"/>
    <w:rsid w:val="00502516"/>
    <w:rsid w:val="00505F06"/>
    <w:rsid w:val="00506828"/>
    <w:rsid w:val="00506CC9"/>
    <w:rsid w:val="0053056E"/>
    <w:rsid w:val="00554FDA"/>
    <w:rsid w:val="005C784C"/>
    <w:rsid w:val="005D17F6"/>
    <w:rsid w:val="005E5539"/>
    <w:rsid w:val="00602BF5"/>
    <w:rsid w:val="00617FDD"/>
    <w:rsid w:val="00633614"/>
    <w:rsid w:val="00633F68"/>
    <w:rsid w:val="00636EB2"/>
    <w:rsid w:val="006375B8"/>
    <w:rsid w:val="00646418"/>
    <w:rsid w:val="00653B16"/>
    <w:rsid w:val="0066510A"/>
    <w:rsid w:val="00673F9F"/>
    <w:rsid w:val="006769BE"/>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67B31"/>
    <w:rsid w:val="00875803"/>
    <w:rsid w:val="008B459E"/>
    <w:rsid w:val="008E13AE"/>
    <w:rsid w:val="008E1506"/>
    <w:rsid w:val="008E710C"/>
    <w:rsid w:val="008F69D6"/>
    <w:rsid w:val="00902823"/>
    <w:rsid w:val="009043C1"/>
    <w:rsid w:val="00915CA6"/>
    <w:rsid w:val="00927834"/>
    <w:rsid w:val="00943F54"/>
    <w:rsid w:val="009500A6"/>
    <w:rsid w:val="00950223"/>
    <w:rsid w:val="00957C18"/>
    <w:rsid w:val="009659BA"/>
    <w:rsid w:val="00983040"/>
    <w:rsid w:val="00996F5B"/>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60A50"/>
    <w:rsid w:val="00B95236"/>
    <w:rsid w:val="00B96BD9"/>
    <w:rsid w:val="00BA1B01"/>
    <w:rsid w:val="00BA211C"/>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0821"/>
    <w:rsid w:val="00D173F1"/>
    <w:rsid w:val="00D51F46"/>
    <w:rsid w:val="00D74CB0"/>
    <w:rsid w:val="00D8295D"/>
    <w:rsid w:val="00DA1BC1"/>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2E67"/>
    <w:rsid w:val="00EC6A55"/>
    <w:rsid w:val="00ED0288"/>
    <w:rsid w:val="00EE52CB"/>
    <w:rsid w:val="00EF581D"/>
    <w:rsid w:val="00EF7FD8"/>
    <w:rsid w:val="00F06F59"/>
    <w:rsid w:val="00F17988"/>
    <w:rsid w:val="00F469F0"/>
    <w:rsid w:val="00F53273"/>
    <w:rsid w:val="00F755E4"/>
    <w:rsid w:val="00F77D02"/>
    <w:rsid w:val="00FB3A86"/>
    <w:rsid w:val="00FC7299"/>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A7CF2C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BA211C"/>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rPr>
  </w:style>
  <w:style w:type="paragraph" w:styleId="Heading3">
    <w:name w:val="heading 3"/>
    <w:basedOn w:val="Normal"/>
    <w:next w:val="Normal"/>
    <w:link w:val="Heading3Char"/>
    <w:uiPriority w:val="9"/>
    <w:semiHidden/>
    <w:unhideWhenUsed/>
    <w:qFormat/>
    <w:rsid w:val="00BA211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A211C"/>
    <w:pPr>
      <w:keepNext/>
      <w:keepLines/>
      <w:spacing w:before="80" w:after="40" w:line="278" w:lineRule="auto"/>
      <w:outlineLvl w:val="3"/>
    </w:pPr>
    <w:rPr>
      <w:rFonts w:asciiTheme="minorHAnsi" w:eastAsiaTheme="majorEastAsia" w:hAnsiTheme="minorHAnsi" w:cstheme="majorBidi"/>
      <w:i/>
      <w:iCs/>
      <w:color w:val="365F91" w:themeColor="accent1" w:themeShade="BF"/>
      <w:kern w:val="2"/>
      <w:sz w:val="24"/>
      <w:szCs w:val="24"/>
    </w:rPr>
  </w:style>
  <w:style w:type="paragraph" w:styleId="Heading5">
    <w:name w:val="heading 5"/>
    <w:basedOn w:val="Normal"/>
    <w:next w:val="Normal"/>
    <w:link w:val="Heading5Char"/>
    <w:uiPriority w:val="9"/>
    <w:semiHidden/>
    <w:unhideWhenUsed/>
    <w:qFormat/>
    <w:rsid w:val="00BA211C"/>
    <w:pPr>
      <w:keepNext/>
      <w:keepLines/>
      <w:spacing w:before="80" w:after="40" w:line="278" w:lineRule="auto"/>
      <w:outlineLvl w:val="4"/>
    </w:pPr>
    <w:rPr>
      <w:rFonts w:asciiTheme="minorHAnsi" w:eastAsiaTheme="majorEastAsia" w:hAnsiTheme="minorHAnsi" w:cstheme="majorBidi"/>
      <w:color w:val="365F91" w:themeColor="accent1" w:themeShade="BF"/>
      <w:kern w:val="2"/>
      <w:sz w:val="24"/>
      <w:szCs w:val="24"/>
    </w:rPr>
  </w:style>
  <w:style w:type="paragraph" w:styleId="Heading6">
    <w:name w:val="heading 6"/>
    <w:basedOn w:val="Normal"/>
    <w:next w:val="Normal"/>
    <w:link w:val="Heading6Char"/>
    <w:uiPriority w:val="9"/>
    <w:semiHidden/>
    <w:unhideWhenUsed/>
    <w:qFormat/>
    <w:rsid w:val="00BA211C"/>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rPr>
  </w:style>
  <w:style w:type="paragraph" w:styleId="Heading7">
    <w:name w:val="heading 7"/>
    <w:basedOn w:val="Normal"/>
    <w:next w:val="Normal"/>
    <w:link w:val="Heading7Char"/>
    <w:uiPriority w:val="9"/>
    <w:semiHidden/>
    <w:unhideWhenUsed/>
    <w:qFormat/>
    <w:rsid w:val="00BA211C"/>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rPr>
  </w:style>
  <w:style w:type="paragraph" w:styleId="Heading8">
    <w:name w:val="heading 8"/>
    <w:basedOn w:val="Normal"/>
    <w:next w:val="Normal"/>
    <w:link w:val="Heading8Char"/>
    <w:uiPriority w:val="9"/>
    <w:semiHidden/>
    <w:unhideWhenUsed/>
    <w:qFormat/>
    <w:rsid w:val="00BA211C"/>
    <w:pPr>
      <w:keepNext/>
      <w:keepLines/>
      <w:spacing w:line="278" w:lineRule="auto"/>
      <w:outlineLvl w:val="7"/>
    </w:pPr>
    <w:rPr>
      <w:rFonts w:asciiTheme="minorHAnsi" w:eastAsiaTheme="majorEastAsia" w:hAnsiTheme="minorHAnsi" w:cstheme="majorBidi"/>
      <w:i/>
      <w:iCs/>
      <w:color w:val="272727" w:themeColor="text1" w:themeTint="D8"/>
      <w:kern w:val="2"/>
      <w:sz w:val="24"/>
      <w:szCs w:val="24"/>
    </w:rPr>
  </w:style>
  <w:style w:type="paragraph" w:styleId="Heading9">
    <w:name w:val="heading 9"/>
    <w:basedOn w:val="Normal"/>
    <w:next w:val="Normal"/>
    <w:link w:val="Heading9Char"/>
    <w:uiPriority w:val="9"/>
    <w:semiHidden/>
    <w:unhideWhenUsed/>
    <w:qFormat/>
    <w:rsid w:val="00BA211C"/>
    <w:pPr>
      <w:keepNext/>
      <w:keepLines/>
      <w:spacing w:line="278" w:lineRule="auto"/>
      <w:outlineLvl w:val="8"/>
    </w:pPr>
    <w:rPr>
      <w:rFonts w:asciiTheme="minorHAnsi" w:eastAsiaTheme="majorEastAsia" w:hAnsiTheme="minorHAnsi" w:cstheme="majorBidi"/>
      <w:color w:val="272727" w:themeColor="text1" w:themeTint="D8"/>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BA211C"/>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semiHidden/>
    <w:rsid w:val="00BA211C"/>
    <w:rPr>
      <w:rFonts w:asciiTheme="majorHAnsi" w:eastAsiaTheme="majorEastAsia" w:hAnsiTheme="majorHAnsi" w:cstheme="majorBidi"/>
      <w:color w:val="365F91" w:themeColor="accent1" w:themeShade="BF"/>
      <w:kern w:val="2"/>
      <w:sz w:val="32"/>
      <w:szCs w:val="32"/>
    </w:rPr>
  </w:style>
  <w:style w:type="character" w:customStyle="1" w:styleId="Heading4Char">
    <w:name w:val="Heading 4 Char"/>
    <w:basedOn w:val="DefaultParagraphFont"/>
    <w:link w:val="Heading4"/>
    <w:uiPriority w:val="9"/>
    <w:semiHidden/>
    <w:rsid w:val="00BA211C"/>
    <w:rPr>
      <w:rFonts w:asciiTheme="minorHAnsi" w:eastAsiaTheme="majorEastAsia" w:hAnsiTheme="minorHAnsi" w:cstheme="majorBidi"/>
      <w:i/>
      <w:iCs/>
      <w:color w:val="365F91" w:themeColor="accent1" w:themeShade="BF"/>
      <w:kern w:val="2"/>
      <w:sz w:val="24"/>
      <w:szCs w:val="24"/>
    </w:rPr>
  </w:style>
  <w:style w:type="character" w:customStyle="1" w:styleId="Heading5Char">
    <w:name w:val="Heading 5 Char"/>
    <w:basedOn w:val="DefaultParagraphFont"/>
    <w:link w:val="Heading5"/>
    <w:uiPriority w:val="9"/>
    <w:semiHidden/>
    <w:rsid w:val="00BA211C"/>
    <w:rPr>
      <w:rFonts w:asciiTheme="minorHAnsi" w:eastAsiaTheme="majorEastAsia" w:hAnsiTheme="minorHAnsi" w:cstheme="majorBidi"/>
      <w:color w:val="365F91" w:themeColor="accent1" w:themeShade="BF"/>
      <w:kern w:val="2"/>
      <w:sz w:val="24"/>
      <w:szCs w:val="24"/>
    </w:rPr>
  </w:style>
  <w:style w:type="character" w:customStyle="1" w:styleId="Heading6Char">
    <w:name w:val="Heading 6 Char"/>
    <w:basedOn w:val="DefaultParagraphFont"/>
    <w:link w:val="Heading6"/>
    <w:uiPriority w:val="9"/>
    <w:semiHidden/>
    <w:rsid w:val="00BA211C"/>
    <w:rPr>
      <w:rFonts w:asciiTheme="minorHAnsi" w:eastAsiaTheme="majorEastAsia" w:hAnsiTheme="minorHAnsi" w:cstheme="majorBidi"/>
      <w:i/>
      <w:iCs/>
      <w:color w:val="595959" w:themeColor="text1" w:themeTint="A6"/>
      <w:kern w:val="2"/>
      <w:sz w:val="24"/>
      <w:szCs w:val="24"/>
    </w:rPr>
  </w:style>
  <w:style w:type="character" w:customStyle="1" w:styleId="Heading7Char">
    <w:name w:val="Heading 7 Char"/>
    <w:basedOn w:val="DefaultParagraphFont"/>
    <w:link w:val="Heading7"/>
    <w:uiPriority w:val="9"/>
    <w:semiHidden/>
    <w:rsid w:val="00BA211C"/>
    <w:rPr>
      <w:rFonts w:asciiTheme="minorHAnsi" w:eastAsiaTheme="majorEastAsia" w:hAnsiTheme="minorHAnsi" w:cstheme="majorBidi"/>
      <w:color w:val="595959" w:themeColor="text1" w:themeTint="A6"/>
      <w:kern w:val="2"/>
      <w:sz w:val="24"/>
      <w:szCs w:val="24"/>
    </w:rPr>
  </w:style>
  <w:style w:type="character" w:customStyle="1" w:styleId="Heading8Char">
    <w:name w:val="Heading 8 Char"/>
    <w:basedOn w:val="DefaultParagraphFont"/>
    <w:link w:val="Heading8"/>
    <w:uiPriority w:val="9"/>
    <w:semiHidden/>
    <w:rsid w:val="00BA211C"/>
    <w:rPr>
      <w:rFonts w:asciiTheme="minorHAnsi" w:eastAsiaTheme="majorEastAsia" w:hAnsiTheme="minorHAnsi" w:cstheme="majorBidi"/>
      <w:i/>
      <w:iCs/>
      <w:color w:val="272727" w:themeColor="text1" w:themeTint="D8"/>
      <w:kern w:val="2"/>
      <w:sz w:val="24"/>
      <w:szCs w:val="24"/>
    </w:rPr>
  </w:style>
  <w:style w:type="character" w:customStyle="1" w:styleId="Heading9Char">
    <w:name w:val="Heading 9 Char"/>
    <w:basedOn w:val="DefaultParagraphFont"/>
    <w:link w:val="Heading9"/>
    <w:uiPriority w:val="9"/>
    <w:semiHidden/>
    <w:rsid w:val="00BA211C"/>
    <w:rPr>
      <w:rFonts w:asciiTheme="minorHAnsi" w:eastAsiaTheme="majorEastAsia" w:hAnsiTheme="minorHAnsi" w:cstheme="majorBidi"/>
      <w:color w:val="272727" w:themeColor="text1" w:themeTint="D8"/>
      <w:kern w:val="2"/>
      <w:sz w:val="24"/>
      <w:szCs w:val="24"/>
    </w:rPr>
  </w:style>
  <w:style w:type="character" w:customStyle="1" w:styleId="Heading1Char">
    <w:name w:val="Heading 1 Char"/>
    <w:basedOn w:val="DefaultParagraphFont"/>
    <w:link w:val="Heading1"/>
    <w:uiPriority w:val="9"/>
    <w:rsid w:val="00BA211C"/>
    <w:rPr>
      <w:rFonts w:ascii="Arial" w:hAnsi="Arial"/>
      <w:b/>
      <w:kern w:val="28"/>
      <w:sz w:val="28"/>
    </w:rPr>
  </w:style>
  <w:style w:type="character" w:customStyle="1" w:styleId="TitleChar">
    <w:name w:val="Title Char"/>
    <w:basedOn w:val="DefaultParagraphFont"/>
    <w:link w:val="Title"/>
    <w:uiPriority w:val="10"/>
    <w:rsid w:val="00BA211C"/>
    <w:rPr>
      <w:rFonts w:ascii="Helvetica" w:hAnsi="Helvetica"/>
      <w:b/>
      <w:kern w:val="28"/>
      <w:sz w:val="36"/>
    </w:rPr>
  </w:style>
  <w:style w:type="paragraph" w:styleId="Subtitle">
    <w:name w:val="Subtitle"/>
    <w:basedOn w:val="Normal"/>
    <w:next w:val="Normal"/>
    <w:link w:val="SubtitleChar"/>
    <w:uiPriority w:val="11"/>
    <w:qFormat/>
    <w:rsid w:val="00BA211C"/>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rPr>
  </w:style>
  <w:style w:type="character" w:customStyle="1" w:styleId="SubtitleChar">
    <w:name w:val="Subtitle Char"/>
    <w:basedOn w:val="DefaultParagraphFont"/>
    <w:link w:val="Subtitle"/>
    <w:uiPriority w:val="11"/>
    <w:rsid w:val="00BA211C"/>
    <w:rPr>
      <w:rFonts w:asciiTheme="minorHAnsi" w:eastAsiaTheme="majorEastAsia" w:hAnsiTheme="minorHAnsi" w:cstheme="majorBidi"/>
      <w:color w:val="595959" w:themeColor="text1" w:themeTint="A6"/>
      <w:spacing w:val="15"/>
      <w:kern w:val="2"/>
      <w:sz w:val="28"/>
      <w:szCs w:val="28"/>
    </w:rPr>
  </w:style>
  <w:style w:type="paragraph" w:styleId="Quote">
    <w:name w:val="Quote"/>
    <w:basedOn w:val="Normal"/>
    <w:next w:val="Normal"/>
    <w:link w:val="QuoteChar"/>
    <w:uiPriority w:val="29"/>
    <w:qFormat/>
    <w:rsid w:val="00BA211C"/>
    <w:pPr>
      <w:spacing w:before="160" w:after="160" w:line="278" w:lineRule="auto"/>
      <w:jc w:val="center"/>
    </w:pPr>
    <w:rPr>
      <w:rFonts w:asciiTheme="minorHAnsi" w:eastAsiaTheme="minorHAnsi" w:hAnsiTheme="minorHAnsi" w:cstheme="minorBidi"/>
      <w:i/>
      <w:iCs/>
      <w:color w:val="404040" w:themeColor="text1" w:themeTint="BF"/>
      <w:kern w:val="2"/>
      <w:sz w:val="24"/>
      <w:szCs w:val="24"/>
    </w:rPr>
  </w:style>
  <w:style w:type="character" w:customStyle="1" w:styleId="QuoteChar">
    <w:name w:val="Quote Char"/>
    <w:basedOn w:val="DefaultParagraphFont"/>
    <w:link w:val="Quote"/>
    <w:uiPriority w:val="29"/>
    <w:rsid w:val="00BA211C"/>
    <w:rPr>
      <w:rFonts w:asciiTheme="minorHAnsi" w:eastAsiaTheme="minorHAnsi" w:hAnsiTheme="minorHAnsi" w:cstheme="minorBidi"/>
      <w:i/>
      <w:iCs/>
      <w:color w:val="404040" w:themeColor="text1" w:themeTint="BF"/>
      <w:kern w:val="2"/>
      <w:sz w:val="24"/>
      <w:szCs w:val="24"/>
    </w:rPr>
  </w:style>
  <w:style w:type="paragraph" w:styleId="ListParagraph">
    <w:name w:val="List Paragraph"/>
    <w:basedOn w:val="Normal"/>
    <w:link w:val="ListParagraphChar"/>
    <w:uiPriority w:val="34"/>
    <w:qFormat/>
    <w:rsid w:val="00BA211C"/>
    <w:pPr>
      <w:spacing w:after="160" w:line="278" w:lineRule="auto"/>
      <w:ind w:left="720"/>
      <w:contextualSpacing/>
    </w:pPr>
    <w:rPr>
      <w:rFonts w:asciiTheme="minorHAnsi" w:eastAsiaTheme="minorHAnsi" w:hAnsiTheme="minorHAnsi" w:cstheme="minorBidi"/>
      <w:kern w:val="2"/>
      <w:sz w:val="24"/>
      <w:szCs w:val="24"/>
    </w:rPr>
  </w:style>
  <w:style w:type="character" w:styleId="IntenseEmphasis">
    <w:name w:val="Intense Emphasis"/>
    <w:basedOn w:val="DefaultParagraphFont"/>
    <w:uiPriority w:val="21"/>
    <w:qFormat/>
    <w:rsid w:val="00BA211C"/>
    <w:rPr>
      <w:i/>
      <w:iCs/>
      <w:color w:val="365F91" w:themeColor="accent1" w:themeShade="BF"/>
    </w:rPr>
  </w:style>
  <w:style w:type="paragraph" w:styleId="IntenseQuote">
    <w:name w:val="Intense Quote"/>
    <w:basedOn w:val="Normal"/>
    <w:next w:val="Normal"/>
    <w:link w:val="IntenseQuoteChar"/>
    <w:uiPriority w:val="30"/>
    <w:qFormat/>
    <w:rsid w:val="00BA211C"/>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rPr>
  </w:style>
  <w:style w:type="character" w:customStyle="1" w:styleId="IntenseQuoteChar">
    <w:name w:val="Intense Quote Char"/>
    <w:basedOn w:val="DefaultParagraphFont"/>
    <w:link w:val="IntenseQuote"/>
    <w:uiPriority w:val="30"/>
    <w:rsid w:val="00BA211C"/>
    <w:rPr>
      <w:rFonts w:asciiTheme="minorHAnsi" w:eastAsiaTheme="minorHAnsi" w:hAnsiTheme="minorHAnsi" w:cstheme="minorBidi"/>
      <w:i/>
      <w:iCs/>
      <w:color w:val="365F91" w:themeColor="accent1" w:themeShade="BF"/>
      <w:kern w:val="2"/>
      <w:sz w:val="24"/>
      <w:szCs w:val="24"/>
    </w:rPr>
  </w:style>
  <w:style w:type="character" w:styleId="IntenseReference">
    <w:name w:val="Intense Reference"/>
    <w:basedOn w:val="DefaultParagraphFont"/>
    <w:uiPriority w:val="32"/>
    <w:qFormat/>
    <w:rsid w:val="00BA211C"/>
    <w:rPr>
      <w:b/>
      <w:bCs/>
      <w:smallCaps/>
      <w:color w:val="365F91" w:themeColor="accent1" w:themeShade="BF"/>
      <w:spacing w:val="5"/>
    </w:rPr>
  </w:style>
  <w:style w:type="paragraph" w:styleId="Caption">
    <w:name w:val="caption"/>
    <w:basedOn w:val="Normal"/>
    <w:next w:val="Normal"/>
    <w:uiPriority w:val="35"/>
    <w:unhideWhenUsed/>
    <w:qFormat/>
    <w:rsid w:val="00BA211C"/>
    <w:pPr>
      <w:spacing w:after="200"/>
    </w:pPr>
    <w:rPr>
      <w:rFonts w:ascii="Times New Roman" w:eastAsiaTheme="minorHAnsi" w:hAnsi="Times New Roman" w:cstheme="minorBidi"/>
      <w:iCs/>
      <w:sz w:val="24"/>
      <w:szCs w:val="18"/>
    </w:rPr>
  </w:style>
  <w:style w:type="character" w:customStyle="1" w:styleId="ListParagraphChar">
    <w:name w:val="List Paragraph Char"/>
    <w:link w:val="ListParagraph"/>
    <w:uiPriority w:val="34"/>
    <w:locked/>
    <w:rsid w:val="00BA211C"/>
    <w:rPr>
      <w:rFonts w:asciiTheme="minorHAnsi" w:eastAsiaTheme="minorHAnsi" w:hAnsiTheme="minorHAnsi" w:cstheme="minorBidi"/>
      <w:kern w:val="2"/>
      <w:sz w:val="24"/>
      <w:szCs w:val="24"/>
    </w:rPr>
  </w:style>
  <w:style w:type="character" w:customStyle="1" w:styleId="mord">
    <w:name w:val="mord"/>
    <w:basedOn w:val="DefaultParagraphFont"/>
    <w:rsid w:val="00BA211C"/>
  </w:style>
  <w:style w:type="character" w:customStyle="1" w:styleId="fontstyle01">
    <w:name w:val="fontstyle01"/>
    <w:basedOn w:val="DefaultParagraphFont"/>
    <w:rsid w:val="00BA211C"/>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BA211C"/>
    <w:rPr>
      <w:rFonts w:ascii="Times New Roman" w:hAnsi="Times New Roman" w:cs="Times New Roman" w:hint="default"/>
      <w:b w:val="0"/>
      <w:bCs w:val="0"/>
      <w:i/>
      <w:iCs/>
      <w:color w:val="000000"/>
      <w:sz w:val="22"/>
      <w:szCs w:val="22"/>
    </w:rPr>
  </w:style>
  <w:style w:type="table" w:customStyle="1" w:styleId="TableGrid1">
    <w:name w:val="Table Grid1"/>
    <w:basedOn w:val="TableNormal"/>
    <w:next w:val="TableGrid"/>
    <w:uiPriority w:val="39"/>
    <w:rsid w:val="0004784A"/>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image" Target="media/image7.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4.xm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Sheet1!$T$2</c:f>
              <c:strCache>
                <c:ptCount val="1"/>
                <c:pt idx="0">
                  <c:v>Bacillus subtilis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errBars>
            <c:errDir val="y"/>
            <c:errBarType val="both"/>
            <c:errValType val="percentage"/>
            <c:noEndCap val="0"/>
            <c:val val="5"/>
            <c:spPr>
              <a:noFill/>
              <a:ln w="9525">
                <a:solidFill>
                  <a:schemeClr val="tx1">
                    <a:lumMod val="65000"/>
                    <a:lumOff val="35000"/>
                  </a:schemeClr>
                </a:solidFill>
                <a:round/>
              </a:ln>
              <a:effectLst/>
            </c:spPr>
          </c:errBars>
          <c:xVal>
            <c:numRef>
              <c:f>Sheet1!$M$24:$M$28</c:f>
              <c:numCache>
                <c:formatCode>General</c:formatCode>
                <c:ptCount val="5"/>
                <c:pt idx="0">
                  <c:v>24</c:v>
                </c:pt>
                <c:pt idx="1">
                  <c:v>48</c:v>
                </c:pt>
                <c:pt idx="2">
                  <c:v>72</c:v>
                </c:pt>
                <c:pt idx="3">
                  <c:v>96</c:v>
                </c:pt>
                <c:pt idx="4">
                  <c:v>120</c:v>
                </c:pt>
              </c:numCache>
            </c:numRef>
          </c:xVal>
          <c:yVal>
            <c:numRef>
              <c:f>Sheet1!$T$24:$T$28</c:f>
              <c:numCache>
                <c:formatCode>General</c:formatCode>
                <c:ptCount val="5"/>
                <c:pt idx="0">
                  <c:v>232</c:v>
                </c:pt>
                <c:pt idx="1">
                  <c:v>264</c:v>
                </c:pt>
                <c:pt idx="2">
                  <c:v>328</c:v>
                </c:pt>
                <c:pt idx="3">
                  <c:v>240</c:v>
                </c:pt>
                <c:pt idx="4">
                  <c:v>184</c:v>
                </c:pt>
              </c:numCache>
            </c:numRef>
          </c:yVal>
          <c:smooth val="1"/>
          <c:extLst>
            <c:ext xmlns:c16="http://schemas.microsoft.com/office/drawing/2014/chart" uri="{C3380CC4-5D6E-409C-BE32-E72D297353CC}">
              <c16:uniqueId val="{00000000-82EA-4BEB-9224-4B7B233F0F06}"/>
            </c:ext>
          </c:extLst>
        </c:ser>
        <c:dLbls>
          <c:showLegendKey val="0"/>
          <c:showVal val="0"/>
          <c:showCatName val="0"/>
          <c:showSerName val="0"/>
          <c:showPercent val="0"/>
          <c:showBubbleSize val="0"/>
        </c:dLbls>
        <c:axId val="1479775376"/>
        <c:axId val="1359033408"/>
      </c:scatterChart>
      <c:valAx>
        <c:axId val="147977537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cap="none"/>
                  <a:t>Incubation Time </a:t>
                </a:r>
                <a:r>
                  <a:rPr lang="en-US" cap="none" baseline="0"/>
                  <a:t>(h)</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9033408"/>
        <c:crosses val="autoZero"/>
        <c:crossBetween val="midCat"/>
      </c:valAx>
      <c:valAx>
        <c:axId val="135903340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cap="none"/>
                  <a:t>PHA  Yeild</a:t>
                </a:r>
                <a:r>
                  <a:rPr lang="en-US" cap="none" baseline="0"/>
                  <a:t> (mg/L)</a:t>
                </a:r>
                <a:endParaRPr lang="en-US" cap="none"/>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79775376"/>
        <c:crosses val="autoZero"/>
        <c:crossBetween val="midCat"/>
        <c:majorUnit val="1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Sheet1!$T$2</c:f>
              <c:strCache>
                <c:ptCount val="1"/>
                <c:pt idx="0">
                  <c:v>Bacillus subtilis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errBars>
            <c:errDir val="y"/>
            <c:errBarType val="both"/>
            <c:errValType val="percentage"/>
            <c:noEndCap val="0"/>
            <c:val val="5"/>
            <c:spPr>
              <a:noFill/>
              <a:ln w="9525">
                <a:solidFill>
                  <a:schemeClr val="tx1">
                    <a:lumMod val="65000"/>
                    <a:lumOff val="35000"/>
                  </a:schemeClr>
                </a:solidFill>
                <a:round/>
              </a:ln>
              <a:effectLst/>
            </c:spPr>
          </c:errBars>
          <c:xVal>
            <c:numRef>
              <c:f>Sheet1!$M$10:$M$14</c:f>
              <c:numCache>
                <c:formatCode>General</c:formatCode>
                <c:ptCount val="5"/>
                <c:pt idx="0">
                  <c:v>6.5</c:v>
                </c:pt>
                <c:pt idx="1">
                  <c:v>7</c:v>
                </c:pt>
                <c:pt idx="2">
                  <c:v>7.5</c:v>
                </c:pt>
                <c:pt idx="3">
                  <c:v>8</c:v>
                </c:pt>
                <c:pt idx="4">
                  <c:v>8.5</c:v>
                </c:pt>
              </c:numCache>
            </c:numRef>
          </c:xVal>
          <c:yVal>
            <c:numRef>
              <c:f>Sheet1!$T$10:$T$14</c:f>
              <c:numCache>
                <c:formatCode>General</c:formatCode>
                <c:ptCount val="5"/>
                <c:pt idx="0">
                  <c:v>192</c:v>
                </c:pt>
                <c:pt idx="1">
                  <c:v>360</c:v>
                </c:pt>
                <c:pt idx="2">
                  <c:v>256</c:v>
                </c:pt>
                <c:pt idx="3">
                  <c:v>160</c:v>
                </c:pt>
                <c:pt idx="4">
                  <c:v>120</c:v>
                </c:pt>
              </c:numCache>
            </c:numRef>
          </c:yVal>
          <c:smooth val="1"/>
          <c:extLst>
            <c:ext xmlns:c16="http://schemas.microsoft.com/office/drawing/2014/chart" uri="{C3380CC4-5D6E-409C-BE32-E72D297353CC}">
              <c16:uniqueId val="{00000000-FF38-49B6-A6A8-CB24D7AD54A9}"/>
            </c:ext>
          </c:extLst>
        </c:ser>
        <c:dLbls>
          <c:showLegendKey val="0"/>
          <c:showVal val="0"/>
          <c:showCatName val="0"/>
          <c:showSerName val="0"/>
          <c:showPercent val="0"/>
          <c:showBubbleSize val="0"/>
        </c:dLbls>
        <c:axId val="1479775376"/>
        <c:axId val="1359033408"/>
      </c:scatterChart>
      <c:valAx>
        <c:axId val="1479775376"/>
        <c:scaling>
          <c:orientation val="minMax"/>
          <c:min val="6"/>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cap="none"/>
                  <a:t>pH</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9033408"/>
        <c:crosses val="autoZero"/>
        <c:crossBetween val="midCat"/>
      </c:valAx>
      <c:valAx>
        <c:axId val="135903340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cap="none"/>
                  <a:t>PHA  Yeild</a:t>
                </a:r>
                <a:r>
                  <a:rPr lang="en-US" cap="none" baseline="0"/>
                  <a:t> (mg/L)</a:t>
                </a:r>
                <a:endParaRPr lang="en-US" cap="none"/>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79775376"/>
        <c:crosses val="autoZero"/>
        <c:crossBetween val="midCat"/>
        <c:majorUnit val="1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Sheet1!$T$2</c:f>
              <c:strCache>
                <c:ptCount val="1"/>
                <c:pt idx="0">
                  <c:v>Bacillus subtilis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errBars>
            <c:errDir val="y"/>
            <c:errBarType val="both"/>
            <c:errValType val="percentage"/>
            <c:noEndCap val="0"/>
            <c:val val="5"/>
            <c:spPr>
              <a:noFill/>
              <a:ln w="9525">
                <a:solidFill>
                  <a:schemeClr val="tx1">
                    <a:lumMod val="65000"/>
                    <a:lumOff val="35000"/>
                  </a:schemeClr>
                </a:solidFill>
                <a:round/>
              </a:ln>
              <a:effectLst/>
            </c:spPr>
          </c:errBars>
          <c:xVal>
            <c:numRef>
              <c:f>Sheet1!$M$17:$M$21</c:f>
              <c:numCache>
                <c:formatCode>General</c:formatCode>
                <c:ptCount val="5"/>
                <c:pt idx="0">
                  <c:v>0.5</c:v>
                </c:pt>
                <c:pt idx="1">
                  <c:v>1</c:v>
                </c:pt>
                <c:pt idx="2">
                  <c:v>2</c:v>
                </c:pt>
                <c:pt idx="3">
                  <c:v>3</c:v>
                </c:pt>
                <c:pt idx="4">
                  <c:v>4</c:v>
                </c:pt>
              </c:numCache>
            </c:numRef>
          </c:xVal>
          <c:yVal>
            <c:numRef>
              <c:f>Sheet1!$T$17:$T$21</c:f>
              <c:numCache>
                <c:formatCode>General</c:formatCode>
                <c:ptCount val="5"/>
                <c:pt idx="0">
                  <c:v>168</c:v>
                </c:pt>
                <c:pt idx="1">
                  <c:v>240</c:v>
                </c:pt>
                <c:pt idx="2">
                  <c:v>248</c:v>
                </c:pt>
                <c:pt idx="3">
                  <c:v>504</c:v>
                </c:pt>
                <c:pt idx="4">
                  <c:v>184</c:v>
                </c:pt>
              </c:numCache>
            </c:numRef>
          </c:yVal>
          <c:smooth val="1"/>
          <c:extLst>
            <c:ext xmlns:c16="http://schemas.microsoft.com/office/drawing/2014/chart" uri="{C3380CC4-5D6E-409C-BE32-E72D297353CC}">
              <c16:uniqueId val="{00000000-43B5-475C-891E-F154AC6DC09B}"/>
            </c:ext>
          </c:extLst>
        </c:ser>
        <c:dLbls>
          <c:showLegendKey val="0"/>
          <c:showVal val="0"/>
          <c:showCatName val="0"/>
          <c:showSerName val="0"/>
          <c:showPercent val="0"/>
          <c:showBubbleSize val="0"/>
        </c:dLbls>
        <c:axId val="1479775376"/>
        <c:axId val="1359033408"/>
      </c:scatterChart>
      <c:valAx>
        <c:axId val="147977537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0" i="0" u="none" strike="noStrike" kern="1200" cap="none" baseline="0">
                    <a:solidFill>
                      <a:sysClr val="windowText" lastClr="000000">
                        <a:lumMod val="65000"/>
                        <a:lumOff val="35000"/>
                      </a:sysClr>
                    </a:solidFill>
                    <a:latin typeface="Times New Roman" panose="02020603050405020304" pitchFamily="18" charset="0"/>
                    <a:cs typeface="Times New Roman" panose="02020603050405020304" pitchFamily="18" charset="0"/>
                  </a:rPr>
                  <a:t>Inoculum size (McFarland)</a:t>
                </a:r>
                <a:endParaRPr lang="en-US" sz="900" b="0" i="0" u="none" strike="noStrike" kern="1200" cap="all"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9033408"/>
        <c:crosses val="autoZero"/>
        <c:crossBetween val="midCat"/>
      </c:valAx>
      <c:valAx>
        <c:axId val="135903340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cap="none"/>
                  <a:t>PHA  Yeild</a:t>
                </a:r>
                <a:r>
                  <a:rPr lang="en-US" cap="none" baseline="0"/>
                  <a:t> (mg/L)</a:t>
                </a:r>
                <a:endParaRPr lang="en-US" cap="none"/>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79775376"/>
        <c:crosses val="autoZero"/>
        <c:crossBetween val="midCat"/>
        <c:majorUnit val="1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Sheet1!$T$2</c:f>
              <c:strCache>
                <c:ptCount val="1"/>
                <c:pt idx="0">
                  <c:v>Bacillus subtilis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errBars>
            <c:errDir val="y"/>
            <c:errBarType val="both"/>
            <c:errValType val="percentage"/>
            <c:noEndCap val="0"/>
            <c:val val="5"/>
            <c:spPr>
              <a:noFill/>
              <a:ln w="9525">
                <a:solidFill>
                  <a:schemeClr val="tx1">
                    <a:lumMod val="65000"/>
                    <a:lumOff val="35000"/>
                  </a:schemeClr>
                </a:solidFill>
                <a:round/>
              </a:ln>
              <a:effectLst/>
            </c:spPr>
          </c:errBars>
          <c:xVal>
            <c:numRef>
              <c:f>Sheet1!$M$31:$M$35</c:f>
              <c:numCache>
                <c:formatCode>General</c:formatCode>
                <c:ptCount val="5"/>
                <c:pt idx="0">
                  <c:v>1</c:v>
                </c:pt>
                <c:pt idx="1">
                  <c:v>2</c:v>
                </c:pt>
                <c:pt idx="2">
                  <c:v>3</c:v>
                </c:pt>
                <c:pt idx="3">
                  <c:v>4</c:v>
                </c:pt>
                <c:pt idx="4">
                  <c:v>5</c:v>
                </c:pt>
              </c:numCache>
            </c:numRef>
          </c:xVal>
          <c:yVal>
            <c:numRef>
              <c:f>Sheet1!$T$31:$T$35</c:f>
              <c:numCache>
                <c:formatCode>General</c:formatCode>
                <c:ptCount val="5"/>
                <c:pt idx="0">
                  <c:v>152</c:v>
                </c:pt>
                <c:pt idx="1">
                  <c:v>208</c:v>
                </c:pt>
                <c:pt idx="2">
                  <c:v>320</c:v>
                </c:pt>
                <c:pt idx="3">
                  <c:v>248</c:v>
                </c:pt>
                <c:pt idx="4">
                  <c:v>160</c:v>
                </c:pt>
              </c:numCache>
            </c:numRef>
          </c:yVal>
          <c:smooth val="1"/>
          <c:extLst>
            <c:ext xmlns:c16="http://schemas.microsoft.com/office/drawing/2014/chart" uri="{C3380CC4-5D6E-409C-BE32-E72D297353CC}">
              <c16:uniqueId val="{00000000-9BEE-4BE5-AAAD-0D3B3CB7702A}"/>
            </c:ext>
          </c:extLst>
        </c:ser>
        <c:dLbls>
          <c:showLegendKey val="0"/>
          <c:showVal val="0"/>
          <c:showCatName val="0"/>
          <c:showSerName val="0"/>
          <c:showPercent val="0"/>
          <c:showBubbleSize val="0"/>
        </c:dLbls>
        <c:axId val="1479775376"/>
        <c:axId val="1359033408"/>
      </c:scatterChart>
      <c:valAx>
        <c:axId val="147977537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cap="none"/>
                  <a:t>Substrate</a:t>
                </a:r>
                <a:r>
                  <a:rPr lang="en-US" cap="none" baseline="0"/>
                  <a:t> concentration (g/L)</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9033408"/>
        <c:crosses val="autoZero"/>
        <c:crossBetween val="midCat"/>
      </c:valAx>
      <c:valAx>
        <c:axId val="135903340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cap="none"/>
                  <a:t>PHA  Yeild</a:t>
                </a:r>
                <a:r>
                  <a:rPr lang="en-US" cap="none" baseline="0"/>
                  <a:t> (mg/L)</a:t>
                </a:r>
                <a:endParaRPr lang="en-US" cap="none"/>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79775376"/>
        <c:crosses val="autoZero"/>
        <c:crossBetween val="midCat"/>
        <c:majorUnit val="1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Sheet1!$T$2</c:f>
              <c:strCache>
                <c:ptCount val="1"/>
                <c:pt idx="0">
                  <c:v>Bacillus subtilis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errBars>
            <c:errDir val="y"/>
            <c:errBarType val="both"/>
            <c:errValType val="percentage"/>
            <c:noEndCap val="0"/>
            <c:val val="5"/>
            <c:spPr>
              <a:noFill/>
              <a:ln w="9525">
                <a:solidFill>
                  <a:schemeClr val="tx1">
                    <a:lumMod val="65000"/>
                    <a:lumOff val="35000"/>
                  </a:schemeClr>
                </a:solidFill>
                <a:round/>
              </a:ln>
              <a:effectLst/>
            </c:spPr>
          </c:errBars>
          <c:xVal>
            <c:numRef>
              <c:f>Sheet1!$M$3:$M$7</c:f>
              <c:numCache>
                <c:formatCode>General</c:formatCode>
                <c:ptCount val="5"/>
                <c:pt idx="0">
                  <c:v>25</c:v>
                </c:pt>
                <c:pt idx="1">
                  <c:v>30</c:v>
                </c:pt>
                <c:pt idx="2">
                  <c:v>35</c:v>
                </c:pt>
                <c:pt idx="3">
                  <c:v>40</c:v>
                </c:pt>
                <c:pt idx="4">
                  <c:v>45</c:v>
                </c:pt>
              </c:numCache>
            </c:numRef>
          </c:xVal>
          <c:yVal>
            <c:numRef>
              <c:f>Sheet1!$T$3:$T$7</c:f>
              <c:numCache>
                <c:formatCode>General</c:formatCode>
                <c:ptCount val="5"/>
                <c:pt idx="0">
                  <c:v>240</c:v>
                </c:pt>
                <c:pt idx="1">
                  <c:v>408</c:v>
                </c:pt>
                <c:pt idx="2">
                  <c:v>576</c:v>
                </c:pt>
                <c:pt idx="3">
                  <c:v>368</c:v>
                </c:pt>
                <c:pt idx="4">
                  <c:v>168</c:v>
                </c:pt>
              </c:numCache>
            </c:numRef>
          </c:yVal>
          <c:smooth val="1"/>
          <c:extLst>
            <c:ext xmlns:c16="http://schemas.microsoft.com/office/drawing/2014/chart" uri="{C3380CC4-5D6E-409C-BE32-E72D297353CC}">
              <c16:uniqueId val="{00000000-973D-46C2-9587-B341BF8CAA6A}"/>
            </c:ext>
          </c:extLst>
        </c:ser>
        <c:dLbls>
          <c:showLegendKey val="0"/>
          <c:showVal val="0"/>
          <c:showCatName val="0"/>
          <c:showSerName val="0"/>
          <c:showPercent val="0"/>
          <c:showBubbleSize val="0"/>
        </c:dLbls>
        <c:axId val="1479775376"/>
        <c:axId val="1359033408"/>
      </c:scatterChart>
      <c:valAx>
        <c:axId val="1479775376"/>
        <c:scaling>
          <c:orientation val="minMax"/>
          <c:min val="20"/>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cap="none"/>
                  <a:t>Tmperature (</a:t>
                </a:r>
                <a:r>
                  <a:rPr lang="en-US" cap="none" baseline="30000"/>
                  <a:t>o</a:t>
                </a:r>
                <a:r>
                  <a:rPr lang="en-US" cap="none"/>
                  <a:t>C)</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9033408"/>
        <c:crosses val="autoZero"/>
        <c:crossBetween val="midCat"/>
      </c:valAx>
      <c:valAx>
        <c:axId val="135903340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cap="none"/>
                  <a:t>PHA  Yeild</a:t>
                </a:r>
                <a:r>
                  <a:rPr lang="en-US" cap="none" baseline="0"/>
                  <a:t> (mg/L)</a:t>
                </a:r>
                <a:endParaRPr lang="en-US" cap="none"/>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79775376"/>
        <c:crosses val="autoZero"/>
        <c:crossBetween val="midCat"/>
        <c:majorUnit val="1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93E88-1A2B-474D-BD58-21F2001F1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25</TotalTime>
  <Pages>21</Pages>
  <Words>19708</Words>
  <Characters>112337</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131782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13</cp:revision>
  <cp:lastPrinted>1999-07-06T11:00:00Z</cp:lastPrinted>
  <dcterms:created xsi:type="dcterms:W3CDTF">2026-04-12T16:38:00Z</dcterms:created>
  <dcterms:modified xsi:type="dcterms:W3CDTF">2026-04-13T11:26:00Z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d0b5e05a-bbdf-4236-94a6-1913f589cbf6</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18th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 (in-text citations)</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490e94d4-d6df-34c2-a65a-ed9b529db330</vt:lpwstr>
  </property>
  <property fmtid="{D5CDD505-2E9C-101B-9397-08002B2CF9AE}" pid="25" name="Mendeley Citation Style_1">
    <vt:lpwstr>http://www.zotero.org/styles/apa</vt:lpwstr>
  </property>
</Properties>
</file>