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3E694" w14:textId="0D9CAC20" w:rsidR="00273529" w:rsidRDefault="00273529" w:rsidP="00086840">
      <w:pPr>
        <w:spacing w:line="240" w:lineRule="auto"/>
        <w:jc w:val="center"/>
        <w:rPr>
          <w:rFonts w:ascii="Times New Roman" w:hAnsi="Times New Roman" w:cs="Times New Roman"/>
          <w:b/>
          <w:color w:val="000000" w:themeColor="text1"/>
          <w:sz w:val="24"/>
          <w:szCs w:val="24"/>
        </w:rPr>
      </w:pPr>
      <w:r w:rsidRPr="00BF74F8">
        <w:rPr>
          <w:rFonts w:ascii="Times New Roman" w:hAnsi="Times New Roman" w:cs="Times New Roman"/>
          <w:b/>
          <w:color w:val="000000" w:themeColor="text1"/>
          <w:sz w:val="24"/>
          <w:szCs w:val="24"/>
        </w:rPr>
        <w:t xml:space="preserve">Association studies in </w:t>
      </w:r>
      <w:proofErr w:type="spellStart"/>
      <w:r w:rsidR="008817A4" w:rsidRPr="00BF74F8">
        <w:rPr>
          <w:rFonts w:ascii="Times New Roman" w:hAnsi="Times New Roman" w:cs="Times New Roman"/>
          <w:b/>
          <w:color w:val="000000" w:themeColor="text1"/>
          <w:sz w:val="24"/>
          <w:szCs w:val="24"/>
        </w:rPr>
        <w:t>Ramnad</w:t>
      </w:r>
      <w:proofErr w:type="spellEnd"/>
      <w:r w:rsidR="008817A4" w:rsidRPr="00BF74F8">
        <w:rPr>
          <w:rFonts w:ascii="Times New Roman" w:hAnsi="Times New Roman" w:cs="Times New Roman"/>
          <w:b/>
          <w:color w:val="000000" w:themeColor="text1"/>
          <w:sz w:val="24"/>
          <w:szCs w:val="24"/>
        </w:rPr>
        <w:t xml:space="preserve"> </w:t>
      </w:r>
      <w:proofErr w:type="spellStart"/>
      <w:r w:rsidRPr="00BF74F8">
        <w:rPr>
          <w:rFonts w:ascii="Times New Roman" w:hAnsi="Times New Roman" w:cs="Times New Roman"/>
          <w:b/>
          <w:color w:val="000000" w:themeColor="text1"/>
          <w:sz w:val="24"/>
          <w:szCs w:val="24"/>
        </w:rPr>
        <w:t>Mundu</w:t>
      </w:r>
      <w:proofErr w:type="spellEnd"/>
      <w:r w:rsidRPr="00BF74F8">
        <w:rPr>
          <w:rFonts w:ascii="Times New Roman" w:hAnsi="Times New Roman" w:cs="Times New Roman"/>
          <w:b/>
          <w:color w:val="000000" w:themeColor="text1"/>
          <w:sz w:val="24"/>
          <w:szCs w:val="24"/>
        </w:rPr>
        <w:t xml:space="preserve"> chilli (</w:t>
      </w:r>
      <w:r w:rsidRPr="00BF74F8">
        <w:rPr>
          <w:rFonts w:ascii="Times New Roman" w:hAnsi="Times New Roman" w:cs="Times New Roman"/>
          <w:b/>
          <w:i/>
          <w:color w:val="000000" w:themeColor="text1"/>
          <w:sz w:val="24"/>
          <w:szCs w:val="24"/>
        </w:rPr>
        <w:t>Capsicum annuum</w:t>
      </w:r>
      <w:r w:rsidRPr="00BF74F8">
        <w:rPr>
          <w:rFonts w:ascii="Times New Roman" w:hAnsi="Times New Roman" w:cs="Times New Roman"/>
          <w:b/>
          <w:color w:val="000000" w:themeColor="text1"/>
          <w:sz w:val="24"/>
          <w:szCs w:val="24"/>
        </w:rPr>
        <w:t xml:space="preserve"> L.) using SSR markers</w:t>
      </w:r>
    </w:p>
    <w:p w14:paraId="4A778E12" w14:textId="77777777" w:rsidR="00394E15" w:rsidRPr="00BF74F8" w:rsidRDefault="00394E15" w:rsidP="00086840">
      <w:pPr>
        <w:spacing w:line="240" w:lineRule="auto"/>
        <w:jc w:val="center"/>
        <w:rPr>
          <w:rFonts w:ascii="Times New Roman" w:hAnsi="Times New Roman" w:cs="Times New Roman"/>
          <w:b/>
          <w:color w:val="000000" w:themeColor="text1"/>
          <w:sz w:val="24"/>
          <w:szCs w:val="24"/>
        </w:rPr>
      </w:pPr>
    </w:p>
    <w:p w14:paraId="73673BCA" w14:textId="77777777" w:rsidR="00273529" w:rsidRPr="00BF74F8" w:rsidRDefault="00273529" w:rsidP="00086840">
      <w:pPr>
        <w:spacing w:line="240" w:lineRule="auto"/>
        <w:rPr>
          <w:rFonts w:ascii="Times New Roman" w:hAnsi="Times New Roman" w:cs="Times New Roman"/>
          <w:b/>
          <w:color w:val="000000" w:themeColor="text1"/>
          <w:sz w:val="24"/>
          <w:szCs w:val="24"/>
        </w:rPr>
      </w:pPr>
    </w:p>
    <w:p w14:paraId="5A6DA06E" w14:textId="77777777" w:rsidR="00273529" w:rsidRPr="00BF74F8" w:rsidRDefault="00E878F2" w:rsidP="00086840">
      <w:pPr>
        <w:spacing w:line="240" w:lineRule="auto"/>
        <w:rPr>
          <w:rFonts w:ascii="Times New Roman" w:hAnsi="Times New Roman" w:cs="Times New Roman"/>
          <w:b/>
          <w:color w:val="000000" w:themeColor="text1"/>
          <w:sz w:val="24"/>
          <w:szCs w:val="24"/>
        </w:rPr>
      </w:pPr>
      <w:r w:rsidRPr="00BF74F8">
        <w:rPr>
          <w:rFonts w:ascii="Times New Roman" w:hAnsi="Times New Roman" w:cs="Times New Roman"/>
          <w:b/>
          <w:color w:val="000000" w:themeColor="text1"/>
          <w:sz w:val="24"/>
          <w:szCs w:val="24"/>
        </w:rPr>
        <w:t>A</w:t>
      </w:r>
      <w:r w:rsidR="00273529" w:rsidRPr="00BF74F8">
        <w:rPr>
          <w:rFonts w:ascii="Times New Roman" w:hAnsi="Times New Roman" w:cs="Times New Roman"/>
          <w:b/>
          <w:color w:val="000000" w:themeColor="text1"/>
          <w:sz w:val="24"/>
          <w:szCs w:val="24"/>
        </w:rPr>
        <w:t>bstract</w:t>
      </w:r>
    </w:p>
    <w:p w14:paraId="3AB0731A" w14:textId="77777777" w:rsidR="00273529" w:rsidRPr="00BF74F8" w:rsidRDefault="00273529" w:rsidP="00086840">
      <w:pPr>
        <w:tabs>
          <w:tab w:val="left" w:pos="7938"/>
          <w:tab w:val="left" w:pos="8505"/>
        </w:tabs>
        <w:spacing w:after="0" w:line="240" w:lineRule="auto"/>
        <w:ind w:right="-330"/>
        <w:jc w:val="both"/>
        <w:rPr>
          <w:rFonts w:ascii="Times New Roman" w:hAnsi="Times New Roman" w:cs="Times New Roman"/>
          <w:noProof/>
          <w:color w:val="000000" w:themeColor="text1"/>
          <w:sz w:val="24"/>
          <w:szCs w:val="24"/>
        </w:rPr>
      </w:pPr>
      <w:r w:rsidRPr="00BF74F8">
        <w:rPr>
          <w:rFonts w:ascii="Times New Roman" w:hAnsi="Times New Roman" w:cs="Times New Roman"/>
          <w:color w:val="000000" w:themeColor="text1"/>
          <w:sz w:val="24"/>
          <w:szCs w:val="24"/>
        </w:rPr>
        <w:t xml:space="preserve">An investigation encompassing on association studies using ten random SSR markers in twenty five Mundu Chilli families from the crosses </w:t>
      </w:r>
      <w:r w:rsidRPr="00BF74F8">
        <w:rPr>
          <w:rFonts w:ascii="Times New Roman" w:hAnsi="Times New Roman" w:cs="Times New Roman"/>
          <w:i/>
          <w:color w:val="000000" w:themeColor="text1"/>
          <w:sz w:val="24"/>
          <w:szCs w:val="24"/>
        </w:rPr>
        <w:t>viz.,</w:t>
      </w:r>
      <w:r w:rsidRPr="00BF74F8">
        <w:rPr>
          <w:rFonts w:ascii="Times New Roman" w:hAnsi="Times New Roman" w:cs="Times New Roman"/>
          <w:color w:val="000000" w:themeColor="text1"/>
          <w:sz w:val="24"/>
          <w:szCs w:val="24"/>
        </w:rPr>
        <w:t xml:space="preserve"> PKM CA 32 x PKM CA 33, PKM CA 20 x PKM CA 08, PKM CA 38 x PKM CA 33, PKM CA 32 x PKM CA 20 were studied at the Department of Vegetable science, HC &amp; RI, TNAU, </w:t>
      </w:r>
      <w:proofErr w:type="spellStart"/>
      <w:r w:rsidRPr="00BF74F8">
        <w:rPr>
          <w:rFonts w:ascii="Times New Roman" w:hAnsi="Times New Roman" w:cs="Times New Roman"/>
          <w:color w:val="000000" w:themeColor="text1"/>
          <w:sz w:val="24"/>
          <w:szCs w:val="24"/>
        </w:rPr>
        <w:t>Periyakulam</w:t>
      </w:r>
      <w:proofErr w:type="spellEnd"/>
      <w:r w:rsidRPr="00BF74F8">
        <w:rPr>
          <w:rFonts w:ascii="Times New Roman" w:hAnsi="Times New Roman" w:cs="Times New Roman"/>
          <w:color w:val="000000" w:themeColor="text1"/>
          <w:sz w:val="24"/>
          <w:szCs w:val="24"/>
        </w:rPr>
        <w:t xml:space="preserve">. </w:t>
      </w:r>
      <w:r w:rsidRPr="00BF74F8">
        <w:rPr>
          <w:rFonts w:ascii="Times New Roman" w:hAnsi="Times New Roman" w:cs="Times New Roman"/>
          <w:bCs/>
          <w:color w:val="000000" w:themeColor="text1"/>
          <w:sz w:val="24"/>
          <w:szCs w:val="24"/>
        </w:rPr>
        <w:t xml:space="preserve">The SSR markers, </w:t>
      </w:r>
      <w:r w:rsidRPr="00BF74F8">
        <w:rPr>
          <w:rFonts w:ascii="Times New Roman" w:hAnsi="Times New Roman" w:cs="Times New Roman"/>
          <w:noProof/>
          <w:color w:val="000000" w:themeColor="text1"/>
          <w:sz w:val="24"/>
          <w:szCs w:val="24"/>
        </w:rPr>
        <w:t>CAM 806, CAM 864, CAM 880 and CAM 647</w:t>
      </w:r>
      <w:r w:rsidRPr="00BF74F8">
        <w:rPr>
          <w:rFonts w:ascii="Times New Roman" w:hAnsi="Times New Roman" w:cs="Times New Roman"/>
          <w:bCs/>
          <w:color w:val="000000" w:themeColor="text1"/>
          <w:sz w:val="24"/>
          <w:szCs w:val="24"/>
        </w:rPr>
        <w:t xml:space="preserve"> identified the genetic markers associated with yield and quality traits in </w:t>
      </w:r>
      <w:proofErr w:type="spellStart"/>
      <w:r w:rsidRPr="00BF74F8">
        <w:rPr>
          <w:rFonts w:ascii="Times New Roman" w:hAnsi="Times New Roman" w:cs="Times New Roman"/>
          <w:bCs/>
          <w:color w:val="000000" w:themeColor="text1"/>
          <w:sz w:val="24"/>
          <w:szCs w:val="24"/>
        </w:rPr>
        <w:t>mundu</w:t>
      </w:r>
      <w:proofErr w:type="spellEnd"/>
      <w:r w:rsidRPr="00BF74F8">
        <w:rPr>
          <w:rFonts w:ascii="Times New Roman" w:hAnsi="Times New Roman" w:cs="Times New Roman"/>
          <w:bCs/>
          <w:color w:val="000000" w:themeColor="text1"/>
          <w:sz w:val="24"/>
          <w:szCs w:val="24"/>
        </w:rPr>
        <w:t xml:space="preserve"> chilli plants </w:t>
      </w:r>
      <w:r w:rsidRPr="00BF74F8">
        <w:rPr>
          <w:rFonts w:ascii="Times New Roman" w:hAnsi="Times New Roman" w:cs="Times New Roman"/>
          <w:bCs/>
          <w:i/>
          <w:color w:val="000000" w:themeColor="text1"/>
          <w:sz w:val="24"/>
          <w:szCs w:val="24"/>
        </w:rPr>
        <w:t>viz.,</w:t>
      </w:r>
      <w:r w:rsidRPr="00BF74F8">
        <w:rPr>
          <w:rFonts w:ascii="Times New Roman" w:eastAsia="Times New Roman" w:hAnsi="Times New Roman" w:cs="Times New Roman"/>
          <w:color w:val="000000" w:themeColor="text1"/>
          <w:sz w:val="24"/>
          <w:szCs w:val="24"/>
          <w:lang w:eastAsia="en-IN"/>
        </w:rPr>
        <w:t xml:space="preserve"> number of fruits per plant, </w:t>
      </w:r>
      <w:r w:rsidRPr="00BF74F8">
        <w:rPr>
          <w:rFonts w:ascii="Times New Roman" w:hAnsi="Times New Roman" w:cs="Times New Roman"/>
          <w:noProof/>
          <w:color w:val="000000" w:themeColor="text1"/>
          <w:sz w:val="24"/>
          <w:szCs w:val="24"/>
        </w:rPr>
        <w:t>f</w:t>
      </w:r>
      <w:r w:rsidRPr="00BF74F8">
        <w:rPr>
          <w:rFonts w:ascii="Times New Roman" w:hAnsi="Times New Roman" w:cs="Times New Roman"/>
          <w:color w:val="000000" w:themeColor="text1"/>
          <w:sz w:val="24"/>
          <w:szCs w:val="24"/>
        </w:rPr>
        <w:t xml:space="preserve">ruit length, </w:t>
      </w:r>
      <w:r w:rsidRPr="00BF74F8">
        <w:rPr>
          <w:rFonts w:ascii="Times New Roman" w:hAnsi="Times New Roman" w:cs="Times New Roman"/>
          <w:noProof/>
          <w:color w:val="000000" w:themeColor="text1"/>
          <w:sz w:val="24"/>
          <w:szCs w:val="24"/>
        </w:rPr>
        <w:t>f</w:t>
      </w:r>
      <w:r w:rsidRPr="00BF74F8">
        <w:rPr>
          <w:rFonts w:ascii="Times New Roman" w:hAnsi="Times New Roman" w:cs="Times New Roman"/>
          <w:color w:val="000000" w:themeColor="text1"/>
          <w:sz w:val="24"/>
          <w:szCs w:val="24"/>
        </w:rPr>
        <w:t xml:space="preserve">ruit girth, </w:t>
      </w:r>
      <w:r w:rsidRPr="00BF74F8">
        <w:rPr>
          <w:rFonts w:ascii="Times New Roman" w:eastAsia="Times New Roman" w:hAnsi="Times New Roman" w:cs="Times New Roman"/>
          <w:color w:val="000000" w:themeColor="text1"/>
          <w:sz w:val="24"/>
          <w:szCs w:val="24"/>
          <w:lang w:eastAsia="en-IN"/>
        </w:rPr>
        <w:t xml:space="preserve">plant height, </w:t>
      </w:r>
      <w:r w:rsidRPr="00BF74F8">
        <w:rPr>
          <w:rFonts w:ascii="Times New Roman" w:hAnsi="Times New Roman" w:cs="Times New Roman"/>
          <w:color w:val="000000" w:themeColor="text1"/>
          <w:sz w:val="24"/>
          <w:szCs w:val="24"/>
        </w:rPr>
        <w:t>ripe fruit yield per plant, dry fruit yield per plant,</w:t>
      </w:r>
      <w:r w:rsidRPr="00BF74F8">
        <w:rPr>
          <w:rFonts w:ascii="Times New Roman" w:hAnsi="Times New Roman" w:cs="Times New Roman"/>
          <w:bCs/>
          <w:color w:val="000000" w:themeColor="text1"/>
          <w:sz w:val="24"/>
          <w:szCs w:val="24"/>
        </w:rPr>
        <w:t xml:space="preserve"> which can have significant implications for crop improvement of </w:t>
      </w:r>
      <w:proofErr w:type="spellStart"/>
      <w:r w:rsidRPr="00BF74F8">
        <w:rPr>
          <w:rFonts w:ascii="Times New Roman" w:hAnsi="Times New Roman" w:cs="Times New Roman"/>
          <w:bCs/>
          <w:color w:val="000000" w:themeColor="text1"/>
          <w:sz w:val="24"/>
          <w:szCs w:val="24"/>
        </w:rPr>
        <w:t>mundu</w:t>
      </w:r>
      <w:proofErr w:type="spellEnd"/>
      <w:r w:rsidRPr="00BF74F8">
        <w:rPr>
          <w:rFonts w:ascii="Times New Roman" w:hAnsi="Times New Roman" w:cs="Times New Roman"/>
          <w:bCs/>
          <w:color w:val="000000" w:themeColor="text1"/>
          <w:sz w:val="24"/>
          <w:szCs w:val="24"/>
        </w:rPr>
        <w:t xml:space="preserve"> chilli. Specifically, t</w:t>
      </w:r>
      <w:r w:rsidRPr="00BF74F8">
        <w:rPr>
          <w:rFonts w:ascii="Times New Roman" w:hAnsi="Times New Roman" w:cs="Times New Roman"/>
          <w:noProof/>
          <w:color w:val="000000" w:themeColor="text1"/>
          <w:sz w:val="24"/>
          <w:szCs w:val="24"/>
        </w:rPr>
        <w:t xml:space="preserve">he marker CAM 806 can be used for the association studies and improvement of traits like </w:t>
      </w:r>
      <w:r w:rsidRPr="00BF74F8">
        <w:rPr>
          <w:rFonts w:ascii="Times New Roman" w:eastAsia="Times New Roman" w:hAnsi="Times New Roman" w:cs="Times New Roman"/>
          <w:color w:val="000000" w:themeColor="text1"/>
          <w:sz w:val="24"/>
          <w:szCs w:val="24"/>
          <w:lang w:eastAsia="en-IN"/>
        </w:rPr>
        <w:t xml:space="preserve">number of fruits per plant, plant height, </w:t>
      </w:r>
      <w:r w:rsidRPr="00BF74F8">
        <w:rPr>
          <w:rFonts w:ascii="Times New Roman" w:hAnsi="Times New Roman" w:cs="Times New Roman"/>
          <w:color w:val="000000" w:themeColor="text1"/>
          <w:sz w:val="24"/>
          <w:szCs w:val="24"/>
        </w:rPr>
        <w:t xml:space="preserve">ripe fruit yield per plant, dry fruit yield per plant, protein and total phenols. </w:t>
      </w:r>
      <w:r w:rsidRPr="00BF74F8">
        <w:rPr>
          <w:rFonts w:ascii="Times New Roman" w:hAnsi="Times New Roman" w:cs="Times New Roman"/>
          <w:bCs/>
          <w:color w:val="000000" w:themeColor="text1"/>
          <w:sz w:val="24"/>
          <w:szCs w:val="24"/>
        </w:rPr>
        <w:t xml:space="preserve">These molecular markers identified through association mapping can be used further for marker-assisted selection (MAS) in plant breeding and these markers are potentially linked to genes that control the traits, and they serve as tools for plant breeders to select desired traits in future breeding program. </w:t>
      </w:r>
      <w:r w:rsidRPr="00BF74F8">
        <w:rPr>
          <w:rFonts w:ascii="Times New Roman" w:hAnsi="Times New Roman" w:cs="Times New Roman"/>
          <w:noProof/>
          <w:color w:val="000000" w:themeColor="text1"/>
          <w:sz w:val="24"/>
          <w:szCs w:val="24"/>
        </w:rPr>
        <w:t xml:space="preserve">The markers CAM 806, CAM 864, CAM 880 and CAM 647 can be used to differentiate different traits and can be used effectively in the crop improvement of mundu chilli. </w:t>
      </w:r>
    </w:p>
    <w:p w14:paraId="1E3C8FCD" w14:textId="77777777" w:rsidR="008817A4" w:rsidRPr="00BF74F8" w:rsidRDefault="008817A4" w:rsidP="00086840">
      <w:pPr>
        <w:tabs>
          <w:tab w:val="left" w:pos="7938"/>
          <w:tab w:val="left" w:pos="8505"/>
        </w:tabs>
        <w:spacing w:after="0" w:line="240" w:lineRule="auto"/>
        <w:ind w:right="-330"/>
        <w:jc w:val="both"/>
        <w:rPr>
          <w:rFonts w:ascii="Times New Roman" w:hAnsi="Times New Roman" w:cs="Times New Roman"/>
          <w:noProof/>
          <w:color w:val="000000" w:themeColor="text1"/>
          <w:sz w:val="24"/>
          <w:szCs w:val="24"/>
        </w:rPr>
      </w:pPr>
    </w:p>
    <w:p w14:paraId="14657FC5" w14:textId="77777777" w:rsidR="00273529" w:rsidRPr="00BF74F8" w:rsidRDefault="00273529" w:rsidP="00086840">
      <w:pPr>
        <w:tabs>
          <w:tab w:val="left" w:pos="8505"/>
          <w:tab w:val="left" w:pos="8789"/>
        </w:tabs>
        <w:spacing w:after="0" w:line="240" w:lineRule="auto"/>
        <w:ind w:right="237"/>
        <w:jc w:val="both"/>
        <w:rPr>
          <w:rFonts w:ascii="Times New Roman" w:hAnsi="Times New Roman" w:cs="Times New Roman"/>
          <w:noProof/>
          <w:color w:val="000000" w:themeColor="text1"/>
          <w:sz w:val="24"/>
          <w:szCs w:val="24"/>
        </w:rPr>
      </w:pPr>
      <w:r w:rsidRPr="00BF74F8">
        <w:rPr>
          <w:rFonts w:ascii="Times New Roman" w:hAnsi="Times New Roman" w:cs="Times New Roman"/>
          <w:b/>
          <w:color w:val="000000" w:themeColor="text1"/>
          <w:sz w:val="24"/>
          <w:szCs w:val="24"/>
        </w:rPr>
        <w:t>Keywords</w:t>
      </w:r>
      <w:r w:rsidRPr="00BF74F8">
        <w:rPr>
          <w:rFonts w:ascii="Times New Roman" w:hAnsi="Times New Roman" w:cs="Times New Roman"/>
          <w:color w:val="000000" w:themeColor="text1"/>
          <w:sz w:val="24"/>
          <w:szCs w:val="24"/>
        </w:rPr>
        <w:t xml:space="preserve">: Association, DNA, growth, markers, </w:t>
      </w:r>
      <w:proofErr w:type="spellStart"/>
      <w:r w:rsidRPr="00BF74F8">
        <w:rPr>
          <w:rFonts w:ascii="Times New Roman" w:hAnsi="Times New Roman" w:cs="Times New Roman"/>
          <w:color w:val="000000" w:themeColor="text1"/>
          <w:sz w:val="24"/>
          <w:szCs w:val="24"/>
        </w:rPr>
        <w:t>mundu</w:t>
      </w:r>
      <w:proofErr w:type="spellEnd"/>
      <w:r w:rsidRPr="00BF74F8">
        <w:rPr>
          <w:rFonts w:ascii="Times New Roman" w:hAnsi="Times New Roman" w:cs="Times New Roman"/>
          <w:color w:val="000000" w:themeColor="text1"/>
          <w:sz w:val="24"/>
          <w:szCs w:val="24"/>
        </w:rPr>
        <w:t xml:space="preserve"> chilli, SSR, quality</w:t>
      </w:r>
    </w:p>
    <w:p w14:paraId="14E3694F" w14:textId="77777777" w:rsidR="008817A4" w:rsidRPr="00BF74F8" w:rsidRDefault="008817A4" w:rsidP="00086840">
      <w:pPr>
        <w:spacing w:line="240" w:lineRule="auto"/>
        <w:ind w:right="-330"/>
        <w:jc w:val="both"/>
        <w:rPr>
          <w:rFonts w:ascii="Times New Roman" w:hAnsi="Times New Roman" w:cs="Times New Roman"/>
          <w:b/>
          <w:color w:val="000000" w:themeColor="text1"/>
          <w:sz w:val="24"/>
          <w:szCs w:val="24"/>
        </w:rPr>
      </w:pPr>
    </w:p>
    <w:p w14:paraId="734BACC6" w14:textId="77777777" w:rsidR="00273529" w:rsidRPr="00BF74F8" w:rsidRDefault="00273529" w:rsidP="00086840">
      <w:pPr>
        <w:spacing w:line="240" w:lineRule="auto"/>
        <w:ind w:right="-330"/>
        <w:jc w:val="both"/>
        <w:rPr>
          <w:rFonts w:ascii="Times New Roman" w:hAnsi="Times New Roman" w:cs="Times New Roman"/>
          <w:b/>
          <w:color w:val="000000" w:themeColor="text1"/>
          <w:sz w:val="24"/>
          <w:szCs w:val="24"/>
        </w:rPr>
      </w:pPr>
      <w:r w:rsidRPr="00BF74F8">
        <w:rPr>
          <w:rFonts w:ascii="Times New Roman" w:hAnsi="Times New Roman" w:cs="Times New Roman"/>
          <w:b/>
          <w:color w:val="000000" w:themeColor="text1"/>
          <w:sz w:val="24"/>
          <w:szCs w:val="24"/>
        </w:rPr>
        <w:t>Introduction</w:t>
      </w:r>
    </w:p>
    <w:p w14:paraId="39302729" w14:textId="77777777" w:rsidR="00D57A69" w:rsidRPr="00BF74F8" w:rsidRDefault="00D57A69" w:rsidP="00D57A69">
      <w:pPr>
        <w:pStyle w:val="NormalWeb"/>
        <w:jc w:val="both"/>
      </w:pPr>
      <w:r w:rsidRPr="00BF74F8">
        <w:t xml:space="preserve">Chilli, scientifically known as </w:t>
      </w:r>
      <w:r w:rsidRPr="00BF74F8">
        <w:rPr>
          <w:rStyle w:val="Emphasis"/>
        </w:rPr>
        <w:t>Capsicum annuum</w:t>
      </w:r>
      <w:r w:rsidRPr="00BF74F8">
        <w:t xml:space="preserve"> L. (2n = 24), belongs to the family Solanaceae and is one of the most important spice crops cultivated worldwide. The crop is believed to have originated in Mexico, with subsequent diversification and spread to other regions such as Guatemala and Bulgaria (Kranthi Rekha, 2015). In India, chilli occupies a prominent position both as a vegetable and as a spice, contributing significantly to culinary traditions as well as the agricultural economy. In Tamil Nadu, Mundu chilli is a unique and highly valued type, recognized for its distinct aroma, taste, flavour, and pungency. It plays a crucial role in local cuisine, where its absence is often associated with a lack of </w:t>
      </w:r>
      <w:proofErr w:type="spellStart"/>
      <w:r w:rsidRPr="00BF74F8">
        <w:t>flavor</w:t>
      </w:r>
      <w:proofErr w:type="spellEnd"/>
      <w:r w:rsidRPr="00BF74F8">
        <w:t xml:space="preserve"> in food preparations (Bhutia </w:t>
      </w:r>
      <w:r w:rsidRPr="00BF74F8">
        <w:rPr>
          <w:i/>
        </w:rPr>
        <w:t>et al.,</w:t>
      </w:r>
      <w:r w:rsidRPr="00BF74F8">
        <w:t xml:space="preserve"> 2018).</w:t>
      </w:r>
    </w:p>
    <w:p w14:paraId="075B13DC" w14:textId="77777777" w:rsidR="00D57A69" w:rsidRPr="00BF74F8" w:rsidRDefault="00D57A69" w:rsidP="00D57A69">
      <w:pPr>
        <w:pStyle w:val="NormalWeb"/>
        <w:jc w:val="both"/>
      </w:pPr>
      <w:r w:rsidRPr="00BF74F8">
        <w:t xml:space="preserve">Mundu chilli gained further recognition in 2023 with the award of a Geographical Indication (GI) tag, highlighting its unique characteristics and regional identity. This variety is predominantly cultivated in the saline belt regions of Virudhunagar, </w:t>
      </w:r>
      <w:proofErr w:type="spellStart"/>
      <w:r w:rsidRPr="00BF74F8">
        <w:t>Thoothukudi</w:t>
      </w:r>
      <w:proofErr w:type="spellEnd"/>
      <w:r w:rsidRPr="00BF74F8">
        <w:t xml:space="preserve">, and </w:t>
      </w:r>
      <w:proofErr w:type="spellStart"/>
      <w:r w:rsidRPr="00BF74F8">
        <w:t>Ramanathapuram</w:t>
      </w:r>
      <w:proofErr w:type="spellEnd"/>
      <w:r w:rsidRPr="00BF74F8">
        <w:t xml:space="preserve"> districts of Tamil Nadu. These regions are characterized by alkaline soils with pH ranging from 7.5 to 9.5 and receive relatively low annual rainfall of about 460 mm (Sreekumar </w:t>
      </w:r>
      <w:r w:rsidRPr="00BF74F8">
        <w:rPr>
          <w:i/>
        </w:rPr>
        <w:t>et al.,</w:t>
      </w:r>
      <w:r w:rsidRPr="00BF74F8">
        <w:t xml:space="preserve"> 2023a). Despite such challenging </w:t>
      </w:r>
      <w:proofErr w:type="spellStart"/>
      <w:r w:rsidRPr="00BF74F8">
        <w:t>agro</w:t>
      </w:r>
      <w:proofErr w:type="spellEnd"/>
      <w:r w:rsidRPr="00BF74F8">
        <w:t xml:space="preserve">-climatic conditions, </w:t>
      </w:r>
      <w:proofErr w:type="spellStart"/>
      <w:r w:rsidRPr="00BF74F8">
        <w:t>Mundu</w:t>
      </w:r>
      <w:proofErr w:type="spellEnd"/>
      <w:r w:rsidRPr="00BF74F8">
        <w:t xml:space="preserve"> chilli exhibits remarkable adaptability, particularly its tolerance to salinity and drought stress. Several morphological variants of Mundu chilli, such as “</w:t>
      </w:r>
      <w:proofErr w:type="spellStart"/>
      <w:r w:rsidRPr="00BF74F8">
        <w:t>Oosi</w:t>
      </w:r>
      <w:proofErr w:type="spellEnd"/>
      <w:r w:rsidRPr="00BF74F8">
        <w:t xml:space="preserve"> </w:t>
      </w:r>
      <w:proofErr w:type="spellStart"/>
      <w:r w:rsidRPr="00BF74F8">
        <w:t>mundu</w:t>
      </w:r>
      <w:proofErr w:type="spellEnd"/>
      <w:r w:rsidRPr="00BF74F8">
        <w:t>,” “</w:t>
      </w:r>
      <w:proofErr w:type="spellStart"/>
      <w:r w:rsidRPr="00BF74F8">
        <w:t>Chatti</w:t>
      </w:r>
      <w:proofErr w:type="spellEnd"/>
      <w:r w:rsidRPr="00BF74F8">
        <w:t xml:space="preserve"> </w:t>
      </w:r>
      <w:proofErr w:type="spellStart"/>
      <w:r w:rsidRPr="00BF74F8">
        <w:t>mundu</w:t>
      </w:r>
      <w:proofErr w:type="spellEnd"/>
      <w:r w:rsidRPr="00BF74F8">
        <w:t>,” and “</w:t>
      </w:r>
      <w:proofErr w:type="spellStart"/>
      <w:r w:rsidRPr="00BF74F8">
        <w:t>Sathurai</w:t>
      </w:r>
      <w:proofErr w:type="spellEnd"/>
      <w:r w:rsidRPr="00BF74F8">
        <w:t xml:space="preserve"> </w:t>
      </w:r>
      <w:proofErr w:type="spellStart"/>
      <w:r w:rsidRPr="00BF74F8">
        <w:t>mundu</w:t>
      </w:r>
      <w:proofErr w:type="spellEnd"/>
      <w:r w:rsidRPr="00BF74F8">
        <w:t xml:space="preserve">,” have been identified, each differing in fruit shape and size (Sreekumar </w:t>
      </w:r>
      <w:r w:rsidRPr="00BF74F8">
        <w:rPr>
          <w:i/>
        </w:rPr>
        <w:t xml:space="preserve">et al., </w:t>
      </w:r>
      <w:r w:rsidR="003C0C30" w:rsidRPr="00BF74F8">
        <w:t>2024</w:t>
      </w:r>
      <w:r w:rsidRPr="00BF74F8">
        <w:t xml:space="preserve">). The crop is also economically important due to its higher market value compared to other types such as samba chilli, making it a preferred choice among farmers in rainfed and marginal areas. However, the productivity of Mundu chilli remains relatively low, averaging </w:t>
      </w:r>
      <w:r w:rsidRPr="00BF74F8">
        <w:lastRenderedPageBreak/>
        <w:t xml:space="preserve">about 1.2 tonnes per hectare, thereby necessitating genetic improvement strategies to enhance yield and quality (Sreekumar </w:t>
      </w:r>
      <w:r w:rsidRPr="00BF74F8">
        <w:rPr>
          <w:i/>
        </w:rPr>
        <w:t>et al.,</w:t>
      </w:r>
      <w:r w:rsidRPr="00BF74F8">
        <w:t xml:space="preserve"> 2023b).</w:t>
      </w:r>
    </w:p>
    <w:p w14:paraId="4C1588BB" w14:textId="77777777" w:rsidR="00D57A69" w:rsidRPr="00BF74F8" w:rsidRDefault="00D57A69" w:rsidP="00D57A69">
      <w:pPr>
        <w:pStyle w:val="NormalWeb"/>
        <w:jc w:val="both"/>
      </w:pPr>
      <w:r w:rsidRPr="00BF74F8">
        <w:t>In recent years, molecular approaches have gained considerable importance in plant breeding for understanding genetic diversity and improving crop performance. Among these, association mapping has emerged as a powerful tool for identifying relationships between molecular markers and agronomic traits</w:t>
      </w:r>
      <w:r w:rsidR="002E6268" w:rsidRPr="00BF74F8">
        <w:t xml:space="preserve"> (</w:t>
      </w:r>
      <w:r w:rsidR="002E6268" w:rsidRPr="00BF74F8">
        <w:rPr>
          <w:color w:val="222222"/>
          <w:shd w:val="clear" w:color="auto" w:fill="FFFFFF"/>
        </w:rPr>
        <w:t>Soriano, 2020</w:t>
      </w:r>
      <w:r w:rsidR="002E6268" w:rsidRPr="00BF74F8">
        <w:t>)</w:t>
      </w:r>
      <w:r w:rsidRPr="00BF74F8">
        <w:t>. Unlike traditional linkage mapping, association mapping does not require the development of specific mapping populations such as biparental crosses and can exploit natural genetic variation present in diverse germplasm collections (</w:t>
      </w:r>
      <w:r w:rsidR="002E6268" w:rsidRPr="00BF74F8">
        <w:rPr>
          <w:color w:val="222222"/>
          <w:shd w:val="clear" w:color="auto" w:fill="FFFFFF"/>
        </w:rPr>
        <w:t>Ibrahim</w:t>
      </w:r>
      <w:r w:rsidR="002E6268" w:rsidRPr="00BF74F8">
        <w:t xml:space="preserve"> </w:t>
      </w:r>
      <w:r w:rsidRPr="00BF74F8">
        <w:rPr>
          <w:i/>
        </w:rPr>
        <w:t>et al.,</w:t>
      </w:r>
      <w:r w:rsidR="002E6268" w:rsidRPr="00BF74F8">
        <w:t xml:space="preserve"> 2020</w:t>
      </w:r>
      <w:r w:rsidRPr="00BF74F8">
        <w:t xml:space="preserve">). This approach enables high-resolution mapping and facilitates the identification of markers linked to traits of interest, thereby accelerating the breeding process. Its efficiency and ability to capture a wide range of allelic diversity make it particularly suitable for crops like chilli, where genetic variation plays a key role in trait expression (Herath </w:t>
      </w:r>
      <w:r w:rsidRPr="00BF74F8">
        <w:rPr>
          <w:i/>
        </w:rPr>
        <w:t>et al.,</w:t>
      </w:r>
      <w:r w:rsidRPr="00BF74F8">
        <w:t xml:space="preserve"> 2021).</w:t>
      </w:r>
    </w:p>
    <w:p w14:paraId="712B5568" w14:textId="77777777" w:rsidR="00D57A69" w:rsidRPr="00BF74F8" w:rsidRDefault="00D57A69" w:rsidP="00D57A69">
      <w:pPr>
        <w:pStyle w:val="NormalWeb"/>
        <w:jc w:val="both"/>
      </w:pPr>
      <w:r w:rsidRPr="00BF74F8">
        <w:t>Simple Sequence Repeat (SSR) markers, also known as microsatellites, are widely used in molecular breeding due to their co-dominant inheritance, high reproducibility, and abundance in the genome. These markers have proven effective in detecting genetic polymorphism, assessing molecular diversity, and establishing marker–trait associations in various crops, including chilli</w:t>
      </w:r>
      <w:r w:rsidR="00C212A7" w:rsidRPr="00BF74F8">
        <w:t xml:space="preserve"> (</w:t>
      </w:r>
      <w:r w:rsidR="00C212A7" w:rsidRPr="00BF74F8">
        <w:rPr>
          <w:color w:val="222222"/>
          <w:shd w:val="clear" w:color="auto" w:fill="FFFFFF"/>
        </w:rPr>
        <w:t xml:space="preserve">Kumar </w:t>
      </w:r>
      <w:r w:rsidR="00C212A7" w:rsidRPr="00BF74F8">
        <w:rPr>
          <w:i/>
          <w:color w:val="222222"/>
          <w:shd w:val="clear" w:color="auto" w:fill="FFFFFF"/>
        </w:rPr>
        <w:t>et al.,</w:t>
      </w:r>
      <w:r w:rsidR="00C212A7" w:rsidRPr="00BF74F8">
        <w:rPr>
          <w:color w:val="222222"/>
          <w:shd w:val="clear" w:color="auto" w:fill="FFFFFF"/>
        </w:rPr>
        <w:t xml:space="preserve"> 2024</w:t>
      </w:r>
      <w:r w:rsidR="00C212A7" w:rsidRPr="00BF74F8">
        <w:t>)</w:t>
      </w:r>
      <w:r w:rsidRPr="00BF74F8">
        <w:t>. Genotyping using SSR markers involves determining the allelic composition of individual plants, thereby enabling the identification of genetic differences and inheritance patterns within a population</w:t>
      </w:r>
      <w:r w:rsidR="00C212A7" w:rsidRPr="00BF74F8">
        <w:t xml:space="preserve"> (</w:t>
      </w:r>
      <w:r w:rsidR="00C212A7" w:rsidRPr="00BF74F8">
        <w:rPr>
          <w:color w:val="222222"/>
          <w:shd w:val="clear" w:color="auto" w:fill="FFFFFF"/>
        </w:rPr>
        <w:t>Dida, 2022</w:t>
      </w:r>
      <w:r w:rsidR="00C212A7" w:rsidRPr="00BF74F8">
        <w:t>)</w:t>
      </w:r>
      <w:r w:rsidRPr="00BF74F8">
        <w:t xml:space="preserve">. The integration of SSR-based </w:t>
      </w:r>
      <w:r w:rsidR="002E6268" w:rsidRPr="00BF74F8">
        <w:t xml:space="preserve">genotyping with phenotypic evaluation provides a robust framework for identifying markers linked to important agronomic </w:t>
      </w:r>
      <w:r w:rsidRPr="00BF74F8">
        <w:t xml:space="preserve">and quality traits. In this context, the present study was undertaken to investigate genetic polymorphism and to identify marker–trait associations in Mundu chilli using SSR markers. By </w:t>
      </w:r>
      <w:proofErr w:type="spellStart"/>
      <w:r w:rsidRPr="00BF74F8">
        <w:t>analyzing</w:t>
      </w:r>
      <w:proofErr w:type="spellEnd"/>
      <w:r w:rsidRPr="00BF74F8">
        <w:t xml:space="preserve"> the progenies derived from selected crosses, the study aims to elucidate the genetic basis of important traits and to identify potential markers that can be utilized in marker-assisted selection. The findings of this study are expected to contribute to the development of improved chilli varieties with enhanced yield, quality, and adaptability, thereby supporting sustainable chilli production in stress-prone environments.</w:t>
      </w:r>
    </w:p>
    <w:p w14:paraId="26787111" w14:textId="77777777" w:rsidR="00357197" w:rsidRPr="00BF74F8" w:rsidRDefault="00357197" w:rsidP="00357197">
      <w:pPr>
        <w:pStyle w:val="Heading2"/>
        <w:jc w:val="both"/>
        <w:rPr>
          <w:rFonts w:ascii="Times New Roman" w:hAnsi="Times New Roman" w:cs="Times New Roman"/>
          <w:color w:val="000000" w:themeColor="text1"/>
          <w:sz w:val="24"/>
          <w:szCs w:val="24"/>
        </w:rPr>
      </w:pPr>
      <w:r w:rsidRPr="00BF74F8">
        <w:rPr>
          <w:rStyle w:val="Strong"/>
          <w:rFonts w:ascii="Times New Roman" w:hAnsi="Times New Roman" w:cs="Times New Roman"/>
          <w:bCs w:val="0"/>
          <w:color w:val="000000" w:themeColor="text1"/>
          <w:sz w:val="24"/>
          <w:szCs w:val="24"/>
        </w:rPr>
        <w:t>Materials and Methods</w:t>
      </w:r>
    </w:p>
    <w:p w14:paraId="75965D6F" w14:textId="77777777" w:rsidR="00357197" w:rsidRPr="00BF74F8" w:rsidRDefault="00357197" w:rsidP="00357197">
      <w:pPr>
        <w:pStyle w:val="NormalWeb"/>
        <w:jc w:val="both"/>
        <w:rPr>
          <w:color w:val="000000" w:themeColor="text1"/>
        </w:rPr>
      </w:pPr>
      <w:r w:rsidRPr="00BF74F8">
        <w:rPr>
          <w:color w:val="000000" w:themeColor="text1"/>
        </w:rPr>
        <w:t xml:space="preserve">The present investigation was carried out at the Department of Vegetable Science, Horticultural College and Research Institute (HC &amp; RI), Tamil Nadu Agricultural University (TNAU), </w:t>
      </w:r>
      <w:proofErr w:type="spellStart"/>
      <w:r w:rsidRPr="00BF74F8">
        <w:rPr>
          <w:color w:val="000000" w:themeColor="text1"/>
        </w:rPr>
        <w:t>Periyakulam</w:t>
      </w:r>
      <w:proofErr w:type="spellEnd"/>
      <w:r w:rsidRPr="00BF74F8">
        <w:rPr>
          <w:color w:val="000000" w:themeColor="text1"/>
        </w:rPr>
        <w:t>, Tamil Nadu, with the objective of assessing genetic polymorphism and identifying marker–trait associations in Mundu chilli using Simple Sequence Repeat (SSR) markers. The experimental material comprised parental genotypes and their derived progenies obtained from four crosses, namely PKM CA 20 × PKM CA 08, PKM CA 32 × PKM CA 33, PKM CA 32 × PKM CA 20, and PKM CA 38 × PKM CA 33. A total of 25 progenies were utilized for genotyping and phenotypic evaluation. The parental lines were selected based on their contrasting performance for yield and quality traits to ensure sufficient genetic variability for analysis.</w:t>
      </w:r>
    </w:p>
    <w:p w14:paraId="248B575F" w14:textId="77777777" w:rsidR="00357197" w:rsidRPr="00BF74F8" w:rsidRDefault="00357197" w:rsidP="00357197">
      <w:pPr>
        <w:pStyle w:val="NormalWeb"/>
        <w:jc w:val="both"/>
        <w:rPr>
          <w:color w:val="000000" w:themeColor="text1"/>
        </w:rPr>
      </w:pPr>
      <w:r w:rsidRPr="00BF74F8">
        <w:rPr>
          <w:color w:val="000000" w:themeColor="text1"/>
        </w:rPr>
        <w:t xml:space="preserve">Genomic DNA was extracted from young leaf tissues of both parents and progenies using a modified CTAB method. The quality and quantity of DNA were assessed using agarose gel electrophoresis and spectrophotometric analysis, and samples were diluted to a uniform concentration for PCR amplification. A set of ten SSR markers, namely CAMS-53, GPMS-161, EPMS-418, CAMS-806, CAMS-065, CAMS-647, CAMS-855, CAMS-864, CAMS-880, and CAMS-117, were selected based on their reported polymorphism in chilli. PCR </w:t>
      </w:r>
      <w:r w:rsidRPr="00BF74F8">
        <w:rPr>
          <w:color w:val="000000" w:themeColor="text1"/>
        </w:rPr>
        <w:lastRenderedPageBreak/>
        <w:t>amplification was performed under optimized conditions using standard reaction components, and amplified products were resolved on agarose gels and visualized under UV illumination.</w:t>
      </w:r>
      <w:r w:rsidR="003C0C30" w:rsidRPr="00BF74F8">
        <w:rPr>
          <w:color w:val="000000" w:themeColor="text1"/>
        </w:rPr>
        <w:t xml:space="preserve"> </w:t>
      </w:r>
      <w:r w:rsidRPr="00BF74F8">
        <w:rPr>
          <w:color w:val="000000" w:themeColor="text1"/>
        </w:rPr>
        <w:t xml:space="preserve">The SSR markers were initially screened across parental genotypes to identify polymorphic markers. Markers showing clear polymorphism were subsequently used for genotyping the progenies. Allelic variation was recorded based on banding patterns, and each allele was scored accordingly. The genotypic data obtained were used to </w:t>
      </w:r>
      <w:r w:rsidR="003C0C30" w:rsidRPr="00BF74F8">
        <w:rPr>
          <w:color w:val="000000" w:themeColor="text1"/>
        </w:rPr>
        <w:t>analyse</w:t>
      </w:r>
      <w:r w:rsidRPr="00BF74F8">
        <w:rPr>
          <w:color w:val="000000" w:themeColor="text1"/>
        </w:rPr>
        <w:t xml:space="preserve"> inheritance patterns and to establish associations between markers and phenotypic traits.</w:t>
      </w:r>
    </w:p>
    <w:p w14:paraId="10A3AEA8" w14:textId="77777777" w:rsidR="00357197" w:rsidRPr="00BF74F8" w:rsidRDefault="00357197" w:rsidP="00357197">
      <w:pPr>
        <w:pStyle w:val="NormalWeb"/>
        <w:jc w:val="both"/>
        <w:rPr>
          <w:color w:val="000000" w:themeColor="text1"/>
        </w:rPr>
      </w:pPr>
      <w:r w:rsidRPr="00BF74F8">
        <w:rPr>
          <w:color w:val="000000" w:themeColor="text1"/>
        </w:rPr>
        <w:t>Phenotypic observations were recorded for important agronomic and biochemical traits, including plant height, number of fruits per plant, ripe fruit yield per plant, dry fruit yield per plant, fruit length, fruit girth, days to 50 per cent flowering, protein content, and total phenol content. Standard agronomic practices were followed throughout the crop growth period. Marker</w:t>
      </w:r>
      <w:r w:rsidR="003C0C30" w:rsidRPr="00BF74F8">
        <w:rPr>
          <w:color w:val="000000" w:themeColor="text1"/>
        </w:rPr>
        <w:t xml:space="preserve"> </w:t>
      </w:r>
      <w:r w:rsidRPr="00BF74F8">
        <w:rPr>
          <w:color w:val="000000" w:themeColor="text1"/>
        </w:rPr>
        <w:t>trait associations were determined using t-test analysis by comparing the mean performance of genotypes carrying different alleles. Statistical significance was evaluated based on p-values, and markers showing significant differences between allelic classes were considered associated with the respective traits.</w:t>
      </w:r>
    </w:p>
    <w:p w14:paraId="72702005" w14:textId="77777777" w:rsidR="00357197" w:rsidRPr="00BF74F8" w:rsidRDefault="00357197" w:rsidP="00357197">
      <w:pPr>
        <w:pStyle w:val="Heading2"/>
        <w:jc w:val="both"/>
        <w:rPr>
          <w:rFonts w:ascii="Times New Roman" w:hAnsi="Times New Roman" w:cs="Times New Roman"/>
          <w:color w:val="000000" w:themeColor="text1"/>
          <w:sz w:val="24"/>
          <w:szCs w:val="24"/>
        </w:rPr>
      </w:pPr>
      <w:r w:rsidRPr="00BF74F8">
        <w:rPr>
          <w:rStyle w:val="Strong"/>
          <w:rFonts w:ascii="Times New Roman" w:hAnsi="Times New Roman" w:cs="Times New Roman"/>
          <w:bCs w:val="0"/>
          <w:color w:val="000000" w:themeColor="text1"/>
          <w:sz w:val="24"/>
          <w:szCs w:val="24"/>
        </w:rPr>
        <w:t>Results and Discussion</w:t>
      </w:r>
    </w:p>
    <w:p w14:paraId="52895A79"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The present investigation aimed to assess genetic polymorphism and identify marker–trait associations in Mundu chilli using SSR markers. The results obtained from molecular characterization and association analysis revealed considerable genetic variability among the parental genotypes and their derived progenies, thereby providing a strong foundation for genetic improvement through marker-assisted selection. The use of SSR markers proved to be highly effective in detecting polymorphism and establishing relationships between molecular markers and important agronomic as well as biochemical traits.</w:t>
      </w:r>
    </w:p>
    <w:p w14:paraId="7A60BB21" w14:textId="77777777" w:rsidR="003C0C30" w:rsidRPr="00BF74F8"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A total of ten SSR markers were employed in the study to evaluate genetic polymorphism among the parental genotypes. Among these, six markers were found to be polymorphic, indicating the presence of significant genetic variation between the parental lines. The remaining markers were monomorphic, suggesting limited or no variation at those loci among the parents. The detection of polymorphism is a crucial prerequisite for molecular breeding studies, as it reflects the ability of markers to distinguish between genotypes and track allele segregation in progeny populations</w:t>
      </w:r>
      <w:r w:rsidR="00C212A7" w:rsidRPr="00BF74F8">
        <w:rPr>
          <w:rFonts w:ascii="Times New Roman" w:eastAsia="Times New Roman" w:hAnsi="Times New Roman" w:cs="Times New Roman"/>
          <w:sz w:val="24"/>
          <w:szCs w:val="24"/>
          <w:lang w:eastAsia="en-IN"/>
        </w:rPr>
        <w:t xml:space="preserve"> (</w:t>
      </w:r>
      <w:r w:rsidR="00C212A7" w:rsidRPr="00BF74F8">
        <w:rPr>
          <w:rFonts w:ascii="Times New Roman" w:hAnsi="Times New Roman" w:cs="Times New Roman"/>
          <w:color w:val="222222"/>
          <w:sz w:val="24"/>
          <w:szCs w:val="24"/>
          <w:shd w:val="clear" w:color="auto" w:fill="FFFFFF"/>
        </w:rPr>
        <w:t xml:space="preserve">Chavhan </w:t>
      </w:r>
      <w:r w:rsidR="00C212A7" w:rsidRPr="00BF74F8">
        <w:rPr>
          <w:rFonts w:ascii="Times New Roman" w:hAnsi="Times New Roman" w:cs="Times New Roman"/>
          <w:i/>
          <w:color w:val="222222"/>
          <w:sz w:val="24"/>
          <w:szCs w:val="24"/>
          <w:shd w:val="clear" w:color="auto" w:fill="FFFFFF"/>
        </w:rPr>
        <w:t>et al.,</w:t>
      </w:r>
      <w:r w:rsidR="00C212A7" w:rsidRPr="00BF74F8">
        <w:rPr>
          <w:rFonts w:ascii="Times New Roman" w:hAnsi="Times New Roman" w:cs="Times New Roman"/>
          <w:color w:val="222222"/>
          <w:sz w:val="24"/>
          <w:szCs w:val="24"/>
          <w:shd w:val="clear" w:color="auto" w:fill="FFFFFF"/>
        </w:rPr>
        <w:t xml:space="preserve"> 2024</w:t>
      </w:r>
      <w:r w:rsidR="00C212A7" w:rsidRPr="00BF74F8">
        <w:rPr>
          <w:rFonts w:ascii="Times New Roman" w:eastAsia="Times New Roman" w:hAnsi="Times New Roman" w:cs="Times New Roman"/>
          <w:sz w:val="24"/>
          <w:szCs w:val="24"/>
          <w:lang w:eastAsia="en-IN"/>
        </w:rPr>
        <w:t>)</w:t>
      </w:r>
      <w:r w:rsidRPr="003C0C30">
        <w:rPr>
          <w:rFonts w:ascii="Times New Roman" w:eastAsia="Times New Roman" w:hAnsi="Times New Roman" w:cs="Times New Roman"/>
          <w:sz w:val="24"/>
          <w:szCs w:val="24"/>
          <w:lang w:eastAsia="en-IN"/>
        </w:rPr>
        <w:t>. The relatively high proportion of polymorphic markers observed in this study indicates that the selected parental genotypes possess adequate genetic diversity, which is essential for effective recombination and selection in breeding programs.</w:t>
      </w:r>
    </w:p>
    <w:p w14:paraId="6BF7E5C2"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The polymorphic markers identified during parental screening were subsequently used for genotyping the 25 progenies derived from the four crosses. The genotyping results revealed distinct banding patterns corresponding to different alleles, which were categorized as “A” and “B” alleles for ease of analysis. The segregation of these alleles among the progenies confirmed the inheritance of genetic variation from the parental lines and demonstrated the effectiveness of SSR markers in capturing allelic diversity. The observed allelic variation among progenies reflects the recombination events that occurred during hybridization and indicates the presence of a diverse genetic pool within the population. Such diversity is highly advantageous for breeding programs, as it increases the probability of identifying superior genotypes with desirable trait combinations</w:t>
      </w:r>
      <w:r w:rsidR="00C212A7" w:rsidRPr="00BF74F8">
        <w:rPr>
          <w:rFonts w:ascii="Times New Roman" w:eastAsia="Times New Roman" w:hAnsi="Times New Roman" w:cs="Times New Roman"/>
          <w:sz w:val="24"/>
          <w:szCs w:val="24"/>
          <w:lang w:eastAsia="en-IN"/>
        </w:rPr>
        <w:t xml:space="preserve"> (</w:t>
      </w:r>
      <w:proofErr w:type="spellStart"/>
      <w:r w:rsidR="00C212A7" w:rsidRPr="00BF74F8">
        <w:rPr>
          <w:rFonts w:ascii="Times New Roman" w:hAnsi="Times New Roman" w:cs="Times New Roman"/>
          <w:color w:val="222222"/>
          <w:sz w:val="24"/>
          <w:szCs w:val="24"/>
          <w:shd w:val="clear" w:color="auto" w:fill="FFFFFF"/>
        </w:rPr>
        <w:t>Shahrajabian</w:t>
      </w:r>
      <w:proofErr w:type="spellEnd"/>
      <w:r w:rsidR="00C212A7" w:rsidRPr="00BF74F8">
        <w:rPr>
          <w:rFonts w:ascii="Times New Roman" w:hAnsi="Times New Roman" w:cs="Times New Roman"/>
          <w:color w:val="222222"/>
          <w:sz w:val="24"/>
          <w:szCs w:val="24"/>
          <w:shd w:val="clear" w:color="auto" w:fill="FFFFFF"/>
        </w:rPr>
        <w:t xml:space="preserve"> </w:t>
      </w:r>
      <w:r w:rsidR="00C212A7" w:rsidRPr="00BF74F8">
        <w:rPr>
          <w:rFonts w:ascii="Times New Roman" w:hAnsi="Times New Roman" w:cs="Times New Roman"/>
          <w:i/>
          <w:color w:val="222222"/>
          <w:sz w:val="24"/>
          <w:szCs w:val="24"/>
          <w:shd w:val="clear" w:color="auto" w:fill="FFFFFF"/>
        </w:rPr>
        <w:t>et al.,</w:t>
      </w:r>
      <w:r w:rsidR="00C212A7" w:rsidRPr="00BF74F8">
        <w:rPr>
          <w:rFonts w:ascii="Times New Roman" w:hAnsi="Times New Roman" w:cs="Times New Roman"/>
          <w:color w:val="222222"/>
          <w:sz w:val="24"/>
          <w:szCs w:val="24"/>
          <w:shd w:val="clear" w:color="auto" w:fill="FFFFFF"/>
        </w:rPr>
        <w:t xml:space="preserve"> 2021</w:t>
      </w:r>
      <w:r w:rsidR="00C212A7" w:rsidRPr="00BF74F8">
        <w:rPr>
          <w:rFonts w:ascii="Times New Roman" w:eastAsia="Times New Roman" w:hAnsi="Times New Roman" w:cs="Times New Roman"/>
          <w:sz w:val="24"/>
          <w:szCs w:val="24"/>
          <w:lang w:eastAsia="en-IN"/>
        </w:rPr>
        <w:t>)</w:t>
      </w:r>
      <w:r w:rsidRPr="003C0C30">
        <w:rPr>
          <w:rFonts w:ascii="Times New Roman" w:eastAsia="Times New Roman" w:hAnsi="Times New Roman" w:cs="Times New Roman"/>
          <w:sz w:val="24"/>
          <w:szCs w:val="24"/>
          <w:lang w:eastAsia="en-IN"/>
        </w:rPr>
        <w:t>.</w:t>
      </w:r>
      <w:r w:rsidRPr="00BF74F8">
        <w:rPr>
          <w:rFonts w:ascii="Times New Roman" w:eastAsia="Times New Roman" w:hAnsi="Times New Roman" w:cs="Times New Roman"/>
          <w:sz w:val="24"/>
          <w:szCs w:val="24"/>
          <w:lang w:eastAsia="en-IN"/>
        </w:rPr>
        <w:t xml:space="preserve"> </w:t>
      </w:r>
      <w:r w:rsidRPr="003C0C30">
        <w:rPr>
          <w:rFonts w:ascii="Times New Roman" w:eastAsia="Times New Roman" w:hAnsi="Times New Roman" w:cs="Times New Roman"/>
          <w:sz w:val="24"/>
          <w:szCs w:val="24"/>
          <w:lang w:eastAsia="en-IN"/>
        </w:rPr>
        <w:t>The association analysis between SSR markers and phenotypic traits was carried out using t-test statistics to compare the mean performance of genotypes carrying different alleles. The results reve</w:t>
      </w:r>
      <w:r w:rsidR="00C212A7" w:rsidRPr="00BF74F8">
        <w:rPr>
          <w:rFonts w:ascii="Times New Roman" w:eastAsia="Times New Roman" w:hAnsi="Times New Roman" w:cs="Times New Roman"/>
          <w:sz w:val="24"/>
          <w:szCs w:val="24"/>
          <w:lang w:eastAsia="en-IN"/>
        </w:rPr>
        <w:t xml:space="preserve">aled several significant </w:t>
      </w:r>
      <w:r w:rsidR="00C212A7" w:rsidRPr="00BF74F8">
        <w:rPr>
          <w:rFonts w:ascii="Times New Roman" w:eastAsia="Times New Roman" w:hAnsi="Times New Roman" w:cs="Times New Roman"/>
          <w:sz w:val="24"/>
          <w:szCs w:val="24"/>
          <w:lang w:eastAsia="en-IN"/>
        </w:rPr>
        <w:lastRenderedPageBreak/>
        <w:t xml:space="preserve">marker </w:t>
      </w:r>
      <w:r w:rsidRPr="003C0C30">
        <w:rPr>
          <w:rFonts w:ascii="Times New Roman" w:eastAsia="Times New Roman" w:hAnsi="Times New Roman" w:cs="Times New Roman"/>
          <w:sz w:val="24"/>
          <w:szCs w:val="24"/>
          <w:lang w:eastAsia="en-IN"/>
        </w:rPr>
        <w:t xml:space="preserve">trait associations, highlighting the potential of SSR markers in identifying genomic regions linked to important agronomic and quality traits. Among the markers </w:t>
      </w:r>
      <w:proofErr w:type="spellStart"/>
      <w:r w:rsidRPr="003C0C30">
        <w:rPr>
          <w:rFonts w:ascii="Times New Roman" w:eastAsia="Times New Roman" w:hAnsi="Times New Roman" w:cs="Times New Roman"/>
          <w:sz w:val="24"/>
          <w:szCs w:val="24"/>
          <w:lang w:eastAsia="en-IN"/>
        </w:rPr>
        <w:t>analyzed</w:t>
      </w:r>
      <w:proofErr w:type="spellEnd"/>
      <w:r w:rsidRPr="003C0C30">
        <w:rPr>
          <w:rFonts w:ascii="Times New Roman" w:eastAsia="Times New Roman" w:hAnsi="Times New Roman" w:cs="Times New Roman"/>
          <w:sz w:val="24"/>
          <w:szCs w:val="24"/>
          <w:lang w:eastAsia="en-IN"/>
        </w:rPr>
        <w:t>, CAM 806 emerged as the most significant and versatile marker, exhibiting association with multiple traits including plant height, number of fruits per plant, ripe fruit yield per plant, protein content, and total phenol content</w:t>
      </w:r>
      <w:r w:rsidR="00BF74F8" w:rsidRPr="00BF74F8">
        <w:rPr>
          <w:rFonts w:ascii="Times New Roman" w:eastAsia="Times New Roman" w:hAnsi="Times New Roman" w:cs="Times New Roman"/>
          <w:sz w:val="24"/>
          <w:szCs w:val="24"/>
          <w:lang w:eastAsia="en-IN"/>
        </w:rPr>
        <w:t xml:space="preserve"> and is represented in Table 1</w:t>
      </w:r>
      <w:r w:rsidRPr="003C0C30">
        <w:rPr>
          <w:rFonts w:ascii="Times New Roman" w:eastAsia="Times New Roman" w:hAnsi="Times New Roman" w:cs="Times New Roman"/>
          <w:sz w:val="24"/>
          <w:szCs w:val="24"/>
          <w:lang w:eastAsia="en-IN"/>
        </w:rPr>
        <w:t>.</w:t>
      </w:r>
    </w:p>
    <w:p w14:paraId="20363E96"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The association of CAM 806 with plant height (P = 0.023) indicates that this marker is linked to genomic regions influencing vegetative growth. Genotypes carrying the “A” allele exhibited significantly higher plant height compared to those with the “B” allele, suggesting that the “A” allele contributes positively to plant vigo</w:t>
      </w:r>
      <w:r w:rsidR="00BF74F8" w:rsidRPr="00BF74F8">
        <w:rPr>
          <w:rFonts w:ascii="Times New Roman" w:eastAsia="Times New Roman" w:hAnsi="Times New Roman" w:cs="Times New Roman"/>
          <w:sz w:val="24"/>
          <w:szCs w:val="24"/>
          <w:lang w:eastAsia="en-IN"/>
        </w:rPr>
        <w:t>u</w:t>
      </w:r>
      <w:r w:rsidRPr="003C0C30">
        <w:rPr>
          <w:rFonts w:ascii="Times New Roman" w:eastAsia="Times New Roman" w:hAnsi="Times New Roman" w:cs="Times New Roman"/>
          <w:sz w:val="24"/>
          <w:szCs w:val="24"/>
          <w:lang w:eastAsia="en-IN"/>
        </w:rPr>
        <w:t>r. Plant height is an important agronomic trait, as it influences canopy structure, light interception, and overall biomass production. The ability to select for optimal plant height using molecular markers can enhance crop performance and adaptability under different environmental conditions.</w:t>
      </w:r>
    </w:p>
    <w:p w14:paraId="5C0BC4C0"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The marker CAM 806 also showed a strong association with the number of fruits per plant (P = 0.009), which is one of the most important yield components in chilli. The “A” allele was associated with a higher number of fruits per plant, indicating its potential role in improving yield. The increase in fruit number associated with this allele suggests that it may be linked to genes controlling reproductive efficiency, flower retention, or fruit set. This finding is particularly significant, as fruit number directly contributes to total yield and is a key selection criterion in chilli breeding programs</w:t>
      </w:r>
      <w:r w:rsidR="00C212A7" w:rsidRPr="00BF74F8">
        <w:rPr>
          <w:rFonts w:ascii="Times New Roman" w:eastAsia="Times New Roman" w:hAnsi="Times New Roman" w:cs="Times New Roman"/>
          <w:sz w:val="24"/>
          <w:szCs w:val="24"/>
          <w:lang w:eastAsia="en-IN"/>
        </w:rPr>
        <w:t xml:space="preserve"> (</w:t>
      </w:r>
      <w:r w:rsidR="00C212A7" w:rsidRPr="00BF74F8">
        <w:rPr>
          <w:rFonts w:ascii="Times New Roman" w:hAnsi="Times New Roman" w:cs="Times New Roman"/>
          <w:color w:val="222222"/>
          <w:sz w:val="24"/>
          <w:szCs w:val="24"/>
          <w:shd w:val="clear" w:color="auto" w:fill="FFFFFF"/>
        </w:rPr>
        <w:t xml:space="preserve">Chavhan </w:t>
      </w:r>
      <w:r w:rsidR="00C212A7" w:rsidRPr="00BF74F8">
        <w:rPr>
          <w:rFonts w:ascii="Times New Roman" w:hAnsi="Times New Roman" w:cs="Times New Roman"/>
          <w:i/>
          <w:color w:val="222222"/>
          <w:sz w:val="24"/>
          <w:szCs w:val="24"/>
          <w:shd w:val="clear" w:color="auto" w:fill="FFFFFF"/>
        </w:rPr>
        <w:t>et al.,</w:t>
      </w:r>
      <w:r w:rsidR="00C212A7" w:rsidRPr="00BF74F8">
        <w:rPr>
          <w:rFonts w:ascii="Times New Roman" w:hAnsi="Times New Roman" w:cs="Times New Roman"/>
          <w:color w:val="222222"/>
          <w:sz w:val="24"/>
          <w:szCs w:val="24"/>
          <w:shd w:val="clear" w:color="auto" w:fill="FFFFFF"/>
        </w:rPr>
        <w:t xml:space="preserve"> 2024</w:t>
      </w:r>
      <w:r w:rsidR="00C212A7" w:rsidRPr="00BF74F8">
        <w:rPr>
          <w:rFonts w:ascii="Times New Roman" w:eastAsia="Times New Roman" w:hAnsi="Times New Roman" w:cs="Times New Roman"/>
          <w:sz w:val="24"/>
          <w:szCs w:val="24"/>
          <w:lang w:eastAsia="en-IN"/>
        </w:rPr>
        <w:t>)</w:t>
      </w:r>
      <w:r w:rsidRPr="003C0C30">
        <w:rPr>
          <w:rFonts w:ascii="Times New Roman" w:eastAsia="Times New Roman" w:hAnsi="Times New Roman" w:cs="Times New Roman"/>
          <w:sz w:val="24"/>
          <w:szCs w:val="24"/>
          <w:lang w:eastAsia="en-IN"/>
        </w:rPr>
        <w:t>.</w:t>
      </w:r>
    </w:p>
    <w:p w14:paraId="4A87E5CC"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In addition to fruit number, CAM 806 was significantly associated with ripe fruit yield per plant (P = 0.030), further emphasizing its importance in yield improvement. Genotypes possessing the “A” allele recorded higher yield compared to those with the “B” allele. The simultaneous association of this marker with both fruit number and yield suggests that it may be linked to major quantitative trait loci (QTLs) governing yield-related traits. This multi-trait association highlights the potential of CAM 806 as a candidate marker for marker-assisted selection aimed at enhancing overall productivity.</w:t>
      </w:r>
    </w:p>
    <w:p w14:paraId="5A879A1A"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 xml:space="preserve">The marker CAM 806 also exhibited significant associations with biochemical traits such as protein content (P = 0.034) and total phenol content (P = 0.048). The “A” allele was consistently associated with higher values for both traits, indicating its positive influence on nutritional and antioxidant properties. Protein content is an important nutritional parameter, while phenolic compounds contribute to antioxidant activity and play a role in plant </w:t>
      </w:r>
      <w:proofErr w:type="spellStart"/>
      <w:r w:rsidRPr="003C0C30">
        <w:rPr>
          <w:rFonts w:ascii="Times New Roman" w:eastAsia="Times New Roman" w:hAnsi="Times New Roman" w:cs="Times New Roman"/>
          <w:sz w:val="24"/>
          <w:szCs w:val="24"/>
          <w:lang w:eastAsia="en-IN"/>
        </w:rPr>
        <w:t>defense</w:t>
      </w:r>
      <w:proofErr w:type="spellEnd"/>
      <w:r w:rsidRPr="003C0C30">
        <w:rPr>
          <w:rFonts w:ascii="Times New Roman" w:eastAsia="Times New Roman" w:hAnsi="Times New Roman" w:cs="Times New Roman"/>
          <w:sz w:val="24"/>
          <w:szCs w:val="24"/>
          <w:lang w:eastAsia="en-IN"/>
        </w:rPr>
        <w:t xml:space="preserve"> mechanisms. The association of CAM 806 with these traits suggests that it may be linked to genes involved in metabolic pathways influencing nutrient composition and secondary metabolite production. The ability to simultaneously improve yield and quality traits using a single marker represents a significant advantage in breeding programs</w:t>
      </w:r>
      <w:r w:rsidR="00C212A7" w:rsidRPr="00BF74F8">
        <w:rPr>
          <w:rFonts w:ascii="Times New Roman" w:eastAsia="Times New Roman" w:hAnsi="Times New Roman" w:cs="Times New Roman"/>
          <w:sz w:val="24"/>
          <w:szCs w:val="24"/>
          <w:lang w:eastAsia="en-IN"/>
        </w:rPr>
        <w:t xml:space="preserve"> (</w:t>
      </w:r>
      <w:proofErr w:type="spellStart"/>
      <w:r w:rsidR="00C212A7" w:rsidRPr="00BF74F8">
        <w:rPr>
          <w:rFonts w:ascii="Times New Roman" w:hAnsi="Times New Roman" w:cs="Times New Roman"/>
          <w:color w:val="222222"/>
          <w:sz w:val="24"/>
          <w:szCs w:val="24"/>
          <w:shd w:val="clear" w:color="auto" w:fill="FFFFFF"/>
        </w:rPr>
        <w:t>Salgotra</w:t>
      </w:r>
      <w:proofErr w:type="spellEnd"/>
      <w:r w:rsidR="00C212A7" w:rsidRPr="00BF74F8">
        <w:rPr>
          <w:rFonts w:ascii="Times New Roman" w:hAnsi="Times New Roman" w:cs="Times New Roman"/>
          <w:color w:val="222222"/>
          <w:sz w:val="24"/>
          <w:szCs w:val="24"/>
          <w:shd w:val="clear" w:color="auto" w:fill="FFFFFF"/>
        </w:rPr>
        <w:t xml:space="preserve"> and Stewart, 2020)</w:t>
      </w:r>
      <w:r w:rsidRPr="003C0C30">
        <w:rPr>
          <w:rFonts w:ascii="Times New Roman" w:eastAsia="Times New Roman" w:hAnsi="Times New Roman" w:cs="Times New Roman"/>
          <w:sz w:val="24"/>
          <w:szCs w:val="24"/>
          <w:lang w:eastAsia="en-IN"/>
        </w:rPr>
        <w:t>.</w:t>
      </w:r>
    </w:p>
    <w:p w14:paraId="1F2FACDE"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The marker CAM 864 was found to be significantly associated with the number of fruits per plant (P = 0.027) and total phenol content (P = 0.010). Similar to CAM 806, the “A” allele of CAM 864 was associated with higher fruit number, indicating its potential role in yield improvement. However, the relationship between this marker and phenol content showed variation between alleles, suggesting a more complex genetic control of this trait. The identification of markers associated with both yield and quality traits provides an opportunity to develop balanced breeding strategies that consider multiple objectives simultaneously</w:t>
      </w:r>
      <w:r w:rsidR="00C212A7" w:rsidRPr="00BF74F8">
        <w:rPr>
          <w:rFonts w:ascii="Times New Roman" w:eastAsia="Times New Roman" w:hAnsi="Times New Roman" w:cs="Times New Roman"/>
          <w:sz w:val="24"/>
          <w:szCs w:val="24"/>
          <w:lang w:eastAsia="en-IN"/>
        </w:rPr>
        <w:t xml:space="preserve"> (</w:t>
      </w:r>
      <w:r w:rsidR="00C212A7" w:rsidRPr="00BF74F8">
        <w:rPr>
          <w:rFonts w:ascii="Times New Roman" w:hAnsi="Times New Roman" w:cs="Times New Roman"/>
          <w:color w:val="222222"/>
          <w:sz w:val="24"/>
          <w:szCs w:val="24"/>
          <w:shd w:val="clear" w:color="auto" w:fill="FFFFFF"/>
        </w:rPr>
        <w:t xml:space="preserve">Altaf </w:t>
      </w:r>
      <w:r w:rsidR="00C212A7" w:rsidRPr="00BF74F8">
        <w:rPr>
          <w:rFonts w:ascii="Times New Roman" w:hAnsi="Times New Roman" w:cs="Times New Roman"/>
          <w:i/>
          <w:color w:val="222222"/>
          <w:sz w:val="24"/>
          <w:szCs w:val="24"/>
          <w:shd w:val="clear" w:color="auto" w:fill="FFFFFF"/>
        </w:rPr>
        <w:t>et al.,</w:t>
      </w:r>
      <w:r w:rsidR="00C212A7" w:rsidRPr="00BF74F8">
        <w:rPr>
          <w:rFonts w:ascii="Times New Roman" w:hAnsi="Times New Roman" w:cs="Times New Roman"/>
          <w:color w:val="222222"/>
          <w:sz w:val="24"/>
          <w:szCs w:val="24"/>
          <w:shd w:val="clear" w:color="auto" w:fill="FFFFFF"/>
        </w:rPr>
        <w:t xml:space="preserve"> 2024</w:t>
      </w:r>
      <w:r w:rsidR="00C212A7" w:rsidRPr="00BF74F8">
        <w:rPr>
          <w:rFonts w:ascii="Times New Roman" w:eastAsia="Times New Roman" w:hAnsi="Times New Roman" w:cs="Times New Roman"/>
          <w:sz w:val="24"/>
          <w:szCs w:val="24"/>
          <w:lang w:eastAsia="en-IN"/>
        </w:rPr>
        <w:t>)</w:t>
      </w:r>
      <w:r w:rsidRPr="003C0C30">
        <w:rPr>
          <w:rFonts w:ascii="Times New Roman" w:eastAsia="Times New Roman" w:hAnsi="Times New Roman" w:cs="Times New Roman"/>
          <w:sz w:val="24"/>
          <w:szCs w:val="24"/>
          <w:lang w:eastAsia="en-IN"/>
        </w:rPr>
        <w:t>.</w:t>
      </w:r>
    </w:p>
    <w:p w14:paraId="030776D3"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lastRenderedPageBreak/>
        <w:t>The marker CAM 880 exhibited a significant association with fruit length (P = 0.046), an important morphological trait that influences market preference and processing quality. Genotypes carrying the “A” allele recorded greater fruit length compared to those with the “B” allele. Fruit length is a key determinant of consumer acceptance and is often associated with specific market segments. The identification of a marker linked to this trait facilitates the selection of genotypes with desirable fruit size characteristics, thereby enhancing marketability.</w:t>
      </w:r>
    </w:p>
    <w:p w14:paraId="50663CA4"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The marker CAM 647 showed a highly significant association with fruit girth (P = 0.001), indicating its strong influence on fruit size and weight. Fruit girth is an important component of yield, as it directly affects fruit volume and mass</w:t>
      </w:r>
      <w:r w:rsidR="00C212A7" w:rsidRPr="00BF74F8">
        <w:rPr>
          <w:rFonts w:ascii="Times New Roman" w:eastAsia="Times New Roman" w:hAnsi="Times New Roman" w:cs="Times New Roman"/>
          <w:sz w:val="24"/>
          <w:szCs w:val="24"/>
          <w:lang w:eastAsia="en-IN"/>
        </w:rPr>
        <w:t xml:space="preserve"> (</w:t>
      </w:r>
      <w:r w:rsidR="00C212A7" w:rsidRPr="00BF74F8">
        <w:rPr>
          <w:rFonts w:ascii="Times New Roman" w:hAnsi="Times New Roman" w:cs="Times New Roman"/>
          <w:color w:val="222222"/>
          <w:sz w:val="24"/>
          <w:szCs w:val="24"/>
          <w:shd w:val="clear" w:color="auto" w:fill="FFFFFF"/>
        </w:rPr>
        <w:t>Kumar et al., 2017</w:t>
      </w:r>
      <w:r w:rsidR="00C212A7" w:rsidRPr="00BF74F8">
        <w:rPr>
          <w:rFonts w:ascii="Times New Roman" w:eastAsia="Times New Roman" w:hAnsi="Times New Roman" w:cs="Times New Roman"/>
          <w:sz w:val="24"/>
          <w:szCs w:val="24"/>
          <w:lang w:eastAsia="en-IN"/>
        </w:rPr>
        <w:t>)</w:t>
      </w:r>
      <w:r w:rsidRPr="003C0C30">
        <w:rPr>
          <w:rFonts w:ascii="Times New Roman" w:eastAsia="Times New Roman" w:hAnsi="Times New Roman" w:cs="Times New Roman"/>
          <w:sz w:val="24"/>
          <w:szCs w:val="24"/>
          <w:lang w:eastAsia="en-IN"/>
        </w:rPr>
        <w:t>. The significant association of this marker suggests that it is closely linked to genes controlling fruit development and size. The use of CAM 647 in breeding programs can aid in the selection of genotypes with improved fruit girth, thereby contributing to higher yield and better market value.</w:t>
      </w:r>
    </w:p>
    <w:p w14:paraId="7D313E10"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The marker CAM 117 was found to be significantly associated with days to 50 per cent flowering (P = 0.006), an important phenological trait that determines crop duration and adaptability. Genotypes carrying the “A” allele exhibited earlier flowering compared to those with the “B” allele. Earliness is a desirable trait in many cropping systems, particularly in regions with limited growing seasons or in multiple cropping systems where early maturity allows for better resource utilization</w:t>
      </w:r>
      <w:r w:rsidR="00C212A7" w:rsidRPr="00BF74F8">
        <w:rPr>
          <w:rFonts w:ascii="Times New Roman" w:eastAsia="Times New Roman" w:hAnsi="Times New Roman" w:cs="Times New Roman"/>
          <w:sz w:val="24"/>
          <w:szCs w:val="24"/>
          <w:lang w:eastAsia="en-IN"/>
        </w:rPr>
        <w:t xml:space="preserve"> (</w:t>
      </w:r>
      <w:r w:rsidR="00C212A7" w:rsidRPr="00BF74F8">
        <w:rPr>
          <w:rFonts w:ascii="Times New Roman" w:hAnsi="Times New Roman" w:cs="Times New Roman"/>
          <w:color w:val="222222"/>
          <w:sz w:val="24"/>
          <w:szCs w:val="24"/>
          <w:shd w:val="clear" w:color="auto" w:fill="FFFFFF"/>
        </w:rPr>
        <w:t>Begna, 2020</w:t>
      </w:r>
      <w:r w:rsidR="00C212A7" w:rsidRPr="00BF74F8">
        <w:rPr>
          <w:rFonts w:ascii="Times New Roman" w:eastAsia="Times New Roman" w:hAnsi="Times New Roman" w:cs="Times New Roman"/>
          <w:sz w:val="24"/>
          <w:szCs w:val="24"/>
          <w:lang w:eastAsia="en-IN"/>
        </w:rPr>
        <w:t>)</w:t>
      </w:r>
      <w:r w:rsidRPr="003C0C30">
        <w:rPr>
          <w:rFonts w:ascii="Times New Roman" w:eastAsia="Times New Roman" w:hAnsi="Times New Roman" w:cs="Times New Roman"/>
          <w:sz w:val="24"/>
          <w:szCs w:val="24"/>
          <w:lang w:eastAsia="en-IN"/>
        </w:rPr>
        <w:t>. The identification of a marker linked to flowering time provides a valuable tool for developing early maturing varieties.</w:t>
      </w:r>
      <w:r w:rsidR="00750CD6" w:rsidRPr="00BF74F8">
        <w:rPr>
          <w:rFonts w:ascii="Times New Roman" w:eastAsia="Times New Roman" w:hAnsi="Times New Roman" w:cs="Times New Roman"/>
          <w:sz w:val="24"/>
          <w:szCs w:val="24"/>
          <w:lang w:eastAsia="en-IN"/>
        </w:rPr>
        <w:t xml:space="preserve"> </w:t>
      </w:r>
      <w:r w:rsidRPr="003C0C30">
        <w:rPr>
          <w:rFonts w:ascii="Times New Roman" w:eastAsia="Times New Roman" w:hAnsi="Times New Roman" w:cs="Times New Roman"/>
          <w:sz w:val="24"/>
          <w:szCs w:val="24"/>
          <w:lang w:eastAsia="en-IN"/>
        </w:rPr>
        <w:t>In contrast to the markers discussed above, CAM 153 did not show any significant association with the traits studied. The absence of association suggests that this marker may not be linked to genomic regions controlling the traits evaluated in this population. This highlights the importance of selecting appropriate markers for association studies, as not all markers are equally informative</w:t>
      </w:r>
      <w:r w:rsidR="00C212A7" w:rsidRPr="00BF74F8">
        <w:rPr>
          <w:rFonts w:ascii="Times New Roman" w:eastAsia="Times New Roman" w:hAnsi="Times New Roman" w:cs="Times New Roman"/>
          <w:sz w:val="24"/>
          <w:szCs w:val="24"/>
          <w:lang w:eastAsia="en-IN"/>
        </w:rPr>
        <w:t xml:space="preserve"> (</w:t>
      </w:r>
      <w:r w:rsidR="00C212A7" w:rsidRPr="00BF74F8">
        <w:rPr>
          <w:rFonts w:ascii="Times New Roman" w:hAnsi="Times New Roman" w:cs="Times New Roman"/>
          <w:color w:val="222222"/>
          <w:sz w:val="24"/>
          <w:szCs w:val="24"/>
          <w:shd w:val="clear" w:color="auto" w:fill="FFFFFF"/>
        </w:rPr>
        <w:t xml:space="preserve">Singh </w:t>
      </w:r>
      <w:r w:rsidR="00C212A7" w:rsidRPr="00BF74F8">
        <w:rPr>
          <w:rFonts w:ascii="Times New Roman" w:hAnsi="Times New Roman" w:cs="Times New Roman"/>
          <w:i/>
          <w:color w:val="222222"/>
          <w:sz w:val="24"/>
          <w:szCs w:val="24"/>
          <w:shd w:val="clear" w:color="auto" w:fill="FFFFFF"/>
        </w:rPr>
        <w:t>et al.,</w:t>
      </w:r>
      <w:r w:rsidR="00C212A7" w:rsidRPr="00BF74F8">
        <w:rPr>
          <w:rFonts w:ascii="Times New Roman" w:hAnsi="Times New Roman" w:cs="Times New Roman"/>
          <w:color w:val="222222"/>
          <w:sz w:val="24"/>
          <w:szCs w:val="24"/>
          <w:shd w:val="clear" w:color="auto" w:fill="FFFFFF"/>
        </w:rPr>
        <w:t xml:space="preserve"> 2024</w:t>
      </w:r>
      <w:r w:rsidR="00C212A7" w:rsidRPr="00BF74F8">
        <w:rPr>
          <w:rFonts w:ascii="Times New Roman" w:eastAsia="Times New Roman" w:hAnsi="Times New Roman" w:cs="Times New Roman"/>
          <w:sz w:val="24"/>
          <w:szCs w:val="24"/>
          <w:lang w:eastAsia="en-IN"/>
        </w:rPr>
        <w:t>)</w:t>
      </w:r>
      <w:r w:rsidRPr="003C0C30">
        <w:rPr>
          <w:rFonts w:ascii="Times New Roman" w:eastAsia="Times New Roman" w:hAnsi="Times New Roman" w:cs="Times New Roman"/>
          <w:sz w:val="24"/>
          <w:szCs w:val="24"/>
          <w:lang w:eastAsia="en-IN"/>
        </w:rPr>
        <w:t>.</w:t>
      </w:r>
    </w:p>
    <w:p w14:paraId="6526DE87"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 xml:space="preserve">The overall findings of the study demonstrate the effectiveness of SSR markers in detecting genetic polymorphism and identifying marker–trait associations in Mundu chilli. The identification of markers linked to important agronomic and quality traits provides valuable insights into the genetic basis of these traits and offers practical tools for their improvement. The consistent superiority of the “A” allele in most cases indicates the presence of </w:t>
      </w:r>
      <w:r w:rsidRPr="00BF74F8">
        <w:rPr>
          <w:rFonts w:ascii="Times New Roman" w:eastAsia="Times New Roman" w:hAnsi="Times New Roman" w:cs="Times New Roman"/>
          <w:sz w:val="24"/>
          <w:szCs w:val="24"/>
          <w:lang w:eastAsia="en-IN"/>
        </w:rPr>
        <w:t>favourable</w:t>
      </w:r>
      <w:r w:rsidRPr="003C0C30">
        <w:rPr>
          <w:rFonts w:ascii="Times New Roman" w:eastAsia="Times New Roman" w:hAnsi="Times New Roman" w:cs="Times New Roman"/>
          <w:sz w:val="24"/>
          <w:szCs w:val="24"/>
          <w:lang w:eastAsia="en-IN"/>
        </w:rPr>
        <w:t xml:space="preserve"> alleles that can be exploited in breeding programs.</w:t>
      </w:r>
      <w:r w:rsidRPr="00BF74F8">
        <w:rPr>
          <w:rFonts w:ascii="Times New Roman" w:eastAsia="Times New Roman" w:hAnsi="Times New Roman" w:cs="Times New Roman"/>
          <w:sz w:val="24"/>
          <w:szCs w:val="24"/>
          <w:lang w:eastAsia="en-IN"/>
        </w:rPr>
        <w:t xml:space="preserve"> </w:t>
      </w:r>
      <w:r w:rsidRPr="003C0C30">
        <w:rPr>
          <w:rFonts w:ascii="Times New Roman" w:eastAsia="Times New Roman" w:hAnsi="Times New Roman" w:cs="Times New Roman"/>
          <w:sz w:val="24"/>
          <w:szCs w:val="24"/>
          <w:lang w:eastAsia="en-IN"/>
        </w:rPr>
        <w:t xml:space="preserve">The results obtained in this study are in agreement with previous reports, including those of </w:t>
      </w:r>
      <w:r w:rsidR="00C212A7" w:rsidRPr="00BF74F8">
        <w:rPr>
          <w:rFonts w:ascii="Times New Roman" w:hAnsi="Times New Roman" w:cs="Times New Roman"/>
          <w:color w:val="222222"/>
          <w:sz w:val="24"/>
          <w:szCs w:val="24"/>
          <w:shd w:val="clear" w:color="auto" w:fill="FFFFFF"/>
        </w:rPr>
        <w:t>Begna</w:t>
      </w:r>
      <w:r w:rsidR="00C212A7" w:rsidRPr="00BF74F8">
        <w:rPr>
          <w:rFonts w:ascii="Times New Roman" w:eastAsia="Times New Roman" w:hAnsi="Times New Roman" w:cs="Times New Roman"/>
          <w:i/>
          <w:sz w:val="24"/>
          <w:szCs w:val="24"/>
          <w:lang w:eastAsia="en-IN"/>
        </w:rPr>
        <w:t xml:space="preserve"> </w:t>
      </w:r>
      <w:r w:rsidRPr="003C0C30">
        <w:rPr>
          <w:rFonts w:ascii="Times New Roman" w:eastAsia="Times New Roman" w:hAnsi="Times New Roman" w:cs="Times New Roman"/>
          <w:sz w:val="24"/>
          <w:szCs w:val="24"/>
          <w:lang w:eastAsia="en-IN"/>
        </w:rPr>
        <w:t>(</w:t>
      </w:r>
      <w:r w:rsidR="00FB252C" w:rsidRPr="00BF74F8">
        <w:rPr>
          <w:rFonts w:ascii="Times New Roman" w:eastAsia="Times New Roman" w:hAnsi="Times New Roman" w:cs="Times New Roman"/>
          <w:sz w:val="24"/>
          <w:szCs w:val="24"/>
          <w:lang w:eastAsia="en-IN"/>
        </w:rPr>
        <w:t>2020</w:t>
      </w:r>
      <w:r w:rsidRPr="003C0C30">
        <w:rPr>
          <w:rFonts w:ascii="Times New Roman" w:eastAsia="Times New Roman" w:hAnsi="Times New Roman" w:cs="Times New Roman"/>
          <w:sz w:val="24"/>
          <w:szCs w:val="24"/>
          <w:lang w:eastAsia="en-IN"/>
        </w:rPr>
        <w:t>), which have demonstrated the utility of SSR markers in chilli for identifying marker–trait associations. The confirmation of these findings in the present study further validates the reliability of SSR markers as a tool for molecular breeding.</w:t>
      </w:r>
    </w:p>
    <w:p w14:paraId="1F33BE7B"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The application of these markers in marker-assisted selection can significantly enhance breeding efficiency by enabling early and accurate selection of superior genotypes</w:t>
      </w:r>
      <w:r w:rsidR="00FB252C" w:rsidRPr="00BF74F8">
        <w:rPr>
          <w:rFonts w:ascii="Times New Roman" w:eastAsia="Times New Roman" w:hAnsi="Times New Roman" w:cs="Times New Roman"/>
          <w:sz w:val="24"/>
          <w:szCs w:val="24"/>
          <w:lang w:eastAsia="en-IN"/>
        </w:rPr>
        <w:t xml:space="preserve"> (</w:t>
      </w:r>
      <w:r w:rsidR="00FB252C" w:rsidRPr="00BF74F8">
        <w:rPr>
          <w:rFonts w:ascii="Times New Roman" w:hAnsi="Times New Roman" w:cs="Times New Roman"/>
          <w:color w:val="222222"/>
          <w:sz w:val="24"/>
          <w:szCs w:val="24"/>
          <w:shd w:val="clear" w:color="auto" w:fill="FFFFFF"/>
        </w:rPr>
        <w:t xml:space="preserve">Hasan </w:t>
      </w:r>
      <w:r w:rsidR="00FB252C" w:rsidRPr="00BF74F8">
        <w:rPr>
          <w:rFonts w:ascii="Times New Roman" w:hAnsi="Times New Roman" w:cs="Times New Roman"/>
          <w:i/>
          <w:color w:val="222222"/>
          <w:sz w:val="24"/>
          <w:szCs w:val="24"/>
          <w:shd w:val="clear" w:color="auto" w:fill="FFFFFF"/>
        </w:rPr>
        <w:t>et al.,</w:t>
      </w:r>
      <w:r w:rsidR="00FB252C" w:rsidRPr="00BF74F8">
        <w:rPr>
          <w:rFonts w:ascii="Times New Roman" w:hAnsi="Times New Roman" w:cs="Times New Roman"/>
          <w:color w:val="222222"/>
          <w:sz w:val="24"/>
          <w:szCs w:val="24"/>
          <w:shd w:val="clear" w:color="auto" w:fill="FFFFFF"/>
        </w:rPr>
        <w:t xml:space="preserve"> 2016</w:t>
      </w:r>
      <w:r w:rsidR="00FB252C" w:rsidRPr="00BF74F8">
        <w:rPr>
          <w:rFonts w:ascii="Times New Roman" w:eastAsia="Times New Roman" w:hAnsi="Times New Roman" w:cs="Times New Roman"/>
          <w:sz w:val="24"/>
          <w:szCs w:val="24"/>
          <w:lang w:eastAsia="en-IN"/>
        </w:rPr>
        <w:t>)</w:t>
      </w:r>
      <w:r w:rsidRPr="003C0C30">
        <w:rPr>
          <w:rFonts w:ascii="Times New Roman" w:eastAsia="Times New Roman" w:hAnsi="Times New Roman" w:cs="Times New Roman"/>
          <w:sz w:val="24"/>
          <w:szCs w:val="24"/>
          <w:lang w:eastAsia="en-IN"/>
        </w:rPr>
        <w:t>. For instance, the use of CAM 806 can facilitate the simultaneous improvement of multiple traits, including yield and quality, thereby reducing the time and resources required for conventional breeding. Similarly, markers such as CAM 864, CAM 880, CAM 647, and CAM 117 can be used for targeted improvement of specific traits, allowing breeders to develop varieties tailored to specific requirements</w:t>
      </w:r>
      <w:r w:rsidR="00BF74F8" w:rsidRPr="00BF74F8">
        <w:rPr>
          <w:rFonts w:ascii="Times New Roman" w:eastAsia="Times New Roman" w:hAnsi="Times New Roman" w:cs="Times New Roman"/>
          <w:sz w:val="24"/>
          <w:szCs w:val="24"/>
          <w:lang w:eastAsia="en-IN"/>
        </w:rPr>
        <w:t xml:space="preserve"> and is illustrated in Figure 1</w:t>
      </w:r>
      <w:r w:rsidRPr="003C0C30">
        <w:rPr>
          <w:rFonts w:ascii="Times New Roman" w:eastAsia="Times New Roman" w:hAnsi="Times New Roman" w:cs="Times New Roman"/>
          <w:sz w:val="24"/>
          <w:szCs w:val="24"/>
          <w:lang w:eastAsia="en-IN"/>
        </w:rPr>
        <w:t>.</w:t>
      </w:r>
    </w:p>
    <w:p w14:paraId="1F1F3B91"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 xml:space="preserve">Despite the promising results, certain limitations of the study need to be acknowledged. The population size used for analysis was relatively small, which may limit the statistical power of </w:t>
      </w:r>
      <w:r w:rsidRPr="003C0C30">
        <w:rPr>
          <w:rFonts w:ascii="Times New Roman" w:eastAsia="Times New Roman" w:hAnsi="Times New Roman" w:cs="Times New Roman"/>
          <w:sz w:val="24"/>
          <w:szCs w:val="24"/>
          <w:lang w:eastAsia="en-IN"/>
        </w:rPr>
        <w:lastRenderedPageBreak/>
        <w:t>the association analysis. Additionally, the study was conducted under specific environmental conditions, and the expression of traits may vary under different environments. Therefore, the stability and reliability of the identified marker–trait associations need to be validated in larger populations and across multiple environments.</w:t>
      </w:r>
      <w:r w:rsidRPr="00BF74F8">
        <w:rPr>
          <w:rFonts w:ascii="Times New Roman" w:eastAsia="Times New Roman" w:hAnsi="Times New Roman" w:cs="Times New Roman"/>
          <w:sz w:val="24"/>
          <w:szCs w:val="24"/>
          <w:lang w:eastAsia="en-IN"/>
        </w:rPr>
        <w:t xml:space="preserve"> </w:t>
      </w:r>
      <w:r w:rsidRPr="003C0C30">
        <w:rPr>
          <w:rFonts w:ascii="Times New Roman" w:eastAsia="Times New Roman" w:hAnsi="Times New Roman" w:cs="Times New Roman"/>
          <w:sz w:val="24"/>
          <w:szCs w:val="24"/>
          <w:lang w:eastAsia="en-IN"/>
        </w:rPr>
        <w:t xml:space="preserve">Furthermore, the number of markers used in the study was limited, and the use of additional markers could provide a more comprehensive understanding of the genetic architecture of the traits. The integration of advanced genomic tools, such as single nucleotide polymorphism (SNP) markers </w:t>
      </w:r>
      <w:bookmarkStart w:id="0" w:name="_GoBack"/>
      <w:bookmarkEnd w:id="0"/>
      <w:r w:rsidRPr="003C0C30">
        <w:rPr>
          <w:rFonts w:ascii="Times New Roman" w:eastAsia="Times New Roman" w:hAnsi="Times New Roman" w:cs="Times New Roman"/>
          <w:sz w:val="24"/>
          <w:szCs w:val="24"/>
          <w:lang w:eastAsia="en-IN"/>
        </w:rPr>
        <w:t>and genome-wide association studies (GWAS), could further enhance the resolution and accuracy of marker–trait associations.</w:t>
      </w:r>
    </w:p>
    <w:p w14:paraId="0C3CFD13" w14:textId="77777777" w:rsidR="00D915B9" w:rsidRPr="00BF74F8" w:rsidRDefault="00D915B9" w:rsidP="00086840">
      <w:pPr>
        <w:spacing w:line="240" w:lineRule="auto"/>
        <w:jc w:val="both"/>
        <w:rPr>
          <w:rFonts w:ascii="Times New Roman" w:hAnsi="Times New Roman" w:cs="Times New Roman"/>
          <w:b/>
          <w:color w:val="000000" w:themeColor="text1"/>
          <w:sz w:val="24"/>
          <w:szCs w:val="24"/>
        </w:rPr>
      </w:pPr>
      <w:r w:rsidRPr="00BF74F8">
        <w:rPr>
          <w:rFonts w:ascii="Times New Roman" w:hAnsi="Times New Roman" w:cs="Times New Roman"/>
          <w:b/>
          <w:color w:val="000000" w:themeColor="text1"/>
          <w:sz w:val="24"/>
          <w:szCs w:val="24"/>
        </w:rPr>
        <w:t xml:space="preserve">Table 1. T-test based association of the markers with various studied traits </w:t>
      </w:r>
    </w:p>
    <w:tbl>
      <w:tblPr>
        <w:tblStyle w:val="TableGrid"/>
        <w:tblW w:w="9971" w:type="dxa"/>
        <w:jc w:val="center"/>
        <w:tblLook w:val="04A0" w:firstRow="1" w:lastRow="0" w:firstColumn="1" w:lastColumn="0" w:noHBand="0" w:noVBand="1"/>
      </w:tblPr>
      <w:tblGrid>
        <w:gridCol w:w="4320"/>
        <w:gridCol w:w="8"/>
        <w:gridCol w:w="1966"/>
        <w:gridCol w:w="1862"/>
        <w:gridCol w:w="1815"/>
      </w:tblGrid>
      <w:tr w:rsidR="00357197" w:rsidRPr="00BF74F8" w14:paraId="252930EB" w14:textId="77777777" w:rsidTr="00D915B9">
        <w:trPr>
          <w:trHeight w:val="171"/>
          <w:jc w:val="center"/>
        </w:trPr>
        <w:tc>
          <w:tcPr>
            <w:tcW w:w="9971" w:type="dxa"/>
            <w:gridSpan w:val="5"/>
            <w:noWrap/>
            <w:vAlign w:val="center"/>
            <w:hideMark/>
          </w:tcPr>
          <w:p w14:paraId="1AC57BC0" w14:textId="77777777" w:rsidR="00D915B9" w:rsidRPr="00BF74F8" w:rsidRDefault="00D915B9" w:rsidP="00086840">
            <w:pP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Marker: CAM 806</w:t>
            </w:r>
          </w:p>
        </w:tc>
      </w:tr>
      <w:tr w:rsidR="00357197" w:rsidRPr="00BF74F8" w14:paraId="5DC332D9" w14:textId="77777777" w:rsidTr="00D915B9">
        <w:trPr>
          <w:trHeight w:val="171"/>
          <w:jc w:val="center"/>
        </w:trPr>
        <w:tc>
          <w:tcPr>
            <w:tcW w:w="4320" w:type="dxa"/>
            <w:noWrap/>
            <w:vAlign w:val="center"/>
            <w:hideMark/>
          </w:tcPr>
          <w:p w14:paraId="38467BBE" w14:textId="77777777" w:rsidR="00D915B9" w:rsidRPr="00BF74F8" w:rsidRDefault="00D915B9" w:rsidP="00086840">
            <w:pP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Allele (Number of genotypes)</w:t>
            </w:r>
          </w:p>
        </w:tc>
        <w:tc>
          <w:tcPr>
            <w:tcW w:w="1974" w:type="dxa"/>
            <w:gridSpan w:val="2"/>
            <w:noWrap/>
            <w:vAlign w:val="center"/>
            <w:hideMark/>
          </w:tcPr>
          <w:p w14:paraId="0305EFBC"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A(8)</w:t>
            </w:r>
          </w:p>
        </w:tc>
        <w:tc>
          <w:tcPr>
            <w:tcW w:w="1862" w:type="dxa"/>
            <w:noWrap/>
            <w:vAlign w:val="center"/>
            <w:hideMark/>
          </w:tcPr>
          <w:p w14:paraId="15CAAC42"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B(10)</w:t>
            </w:r>
          </w:p>
        </w:tc>
        <w:tc>
          <w:tcPr>
            <w:tcW w:w="1814" w:type="dxa"/>
            <w:noWrap/>
            <w:vAlign w:val="center"/>
            <w:hideMark/>
          </w:tcPr>
          <w:p w14:paraId="1B3F12DC"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i/>
                <w:iCs/>
                <w:color w:val="000000" w:themeColor="text1"/>
                <w:sz w:val="24"/>
                <w:szCs w:val="24"/>
                <w:lang w:eastAsia="en-IN"/>
              </w:rPr>
              <w:t xml:space="preserve">P </w:t>
            </w:r>
            <w:r w:rsidRPr="00BF74F8">
              <w:rPr>
                <w:rFonts w:ascii="Times New Roman" w:eastAsia="Times New Roman" w:hAnsi="Times New Roman" w:cs="Times New Roman"/>
                <w:b/>
                <w:color w:val="000000" w:themeColor="text1"/>
                <w:sz w:val="24"/>
                <w:szCs w:val="24"/>
                <w:lang w:eastAsia="en-IN"/>
              </w:rPr>
              <w:t>value</w:t>
            </w:r>
          </w:p>
        </w:tc>
      </w:tr>
      <w:tr w:rsidR="00357197" w:rsidRPr="00BF74F8" w14:paraId="1A0A699E" w14:textId="77777777" w:rsidTr="00D915B9">
        <w:trPr>
          <w:trHeight w:val="171"/>
          <w:jc w:val="center"/>
        </w:trPr>
        <w:tc>
          <w:tcPr>
            <w:tcW w:w="4320" w:type="dxa"/>
            <w:noWrap/>
            <w:vAlign w:val="center"/>
          </w:tcPr>
          <w:p w14:paraId="2482A020" w14:textId="77777777" w:rsidR="00D915B9" w:rsidRPr="00BF74F8" w:rsidRDefault="00D915B9" w:rsidP="00086840">
            <w:pP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Plant height</w:t>
            </w:r>
          </w:p>
        </w:tc>
        <w:tc>
          <w:tcPr>
            <w:tcW w:w="1974" w:type="dxa"/>
            <w:gridSpan w:val="2"/>
            <w:noWrap/>
            <w:vAlign w:val="center"/>
          </w:tcPr>
          <w:p w14:paraId="4245B7AD"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81.6+2.7</w:t>
            </w:r>
          </w:p>
        </w:tc>
        <w:tc>
          <w:tcPr>
            <w:tcW w:w="1862" w:type="dxa"/>
            <w:noWrap/>
            <w:vAlign w:val="center"/>
          </w:tcPr>
          <w:p w14:paraId="07A44FB4"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75.2+1.5</w:t>
            </w:r>
          </w:p>
        </w:tc>
        <w:tc>
          <w:tcPr>
            <w:tcW w:w="1814" w:type="dxa"/>
            <w:noWrap/>
            <w:vAlign w:val="center"/>
          </w:tcPr>
          <w:p w14:paraId="4592566D"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0.023</w:t>
            </w:r>
          </w:p>
        </w:tc>
      </w:tr>
      <w:tr w:rsidR="00357197" w:rsidRPr="00BF74F8" w14:paraId="07223178" w14:textId="77777777" w:rsidTr="00D915B9">
        <w:trPr>
          <w:trHeight w:val="171"/>
          <w:jc w:val="center"/>
        </w:trPr>
        <w:tc>
          <w:tcPr>
            <w:tcW w:w="4328" w:type="dxa"/>
            <w:gridSpan w:val="2"/>
            <w:noWrap/>
            <w:vAlign w:val="center"/>
          </w:tcPr>
          <w:p w14:paraId="1C8299F5" w14:textId="77777777" w:rsidR="00D915B9" w:rsidRPr="00BF74F8" w:rsidRDefault="00D915B9" w:rsidP="00086840">
            <w:pP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Number of fruits per plant</w:t>
            </w:r>
          </w:p>
        </w:tc>
        <w:tc>
          <w:tcPr>
            <w:tcW w:w="1966" w:type="dxa"/>
            <w:vAlign w:val="center"/>
          </w:tcPr>
          <w:p w14:paraId="59591163"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73.5+1.7</w:t>
            </w:r>
          </w:p>
        </w:tc>
        <w:tc>
          <w:tcPr>
            <w:tcW w:w="1862" w:type="dxa"/>
            <w:vAlign w:val="center"/>
          </w:tcPr>
          <w:p w14:paraId="48FCE472"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64.0+2.8</w:t>
            </w:r>
          </w:p>
        </w:tc>
        <w:tc>
          <w:tcPr>
            <w:tcW w:w="1814" w:type="dxa"/>
            <w:noWrap/>
            <w:vAlign w:val="center"/>
          </w:tcPr>
          <w:p w14:paraId="28D4CF51"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0.009</w:t>
            </w:r>
          </w:p>
        </w:tc>
      </w:tr>
      <w:tr w:rsidR="00357197" w:rsidRPr="00BF74F8" w14:paraId="2C10C276" w14:textId="77777777" w:rsidTr="00D915B9">
        <w:trPr>
          <w:trHeight w:val="171"/>
          <w:jc w:val="center"/>
        </w:trPr>
        <w:tc>
          <w:tcPr>
            <w:tcW w:w="4328" w:type="dxa"/>
            <w:gridSpan w:val="2"/>
            <w:noWrap/>
            <w:vAlign w:val="center"/>
            <w:hideMark/>
          </w:tcPr>
          <w:p w14:paraId="45D0704E" w14:textId="77777777" w:rsidR="00D915B9" w:rsidRPr="00BF74F8" w:rsidRDefault="00D915B9" w:rsidP="00086840">
            <w:pPr>
              <w:rPr>
                <w:rFonts w:ascii="Times New Roman" w:hAnsi="Times New Roman" w:cs="Times New Roman"/>
                <w:color w:val="000000" w:themeColor="text1"/>
                <w:sz w:val="24"/>
                <w:szCs w:val="24"/>
              </w:rPr>
            </w:pPr>
            <w:r w:rsidRPr="00BF74F8">
              <w:rPr>
                <w:rFonts w:ascii="Times New Roman" w:hAnsi="Times New Roman" w:cs="Times New Roman"/>
                <w:color w:val="000000" w:themeColor="text1"/>
                <w:sz w:val="24"/>
                <w:szCs w:val="24"/>
              </w:rPr>
              <w:t>Ripe fruit yield per plant</w:t>
            </w:r>
          </w:p>
        </w:tc>
        <w:tc>
          <w:tcPr>
            <w:tcW w:w="1966" w:type="dxa"/>
            <w:vAlign w:val="center"/>
          </w:tcPr>
          <w:p w14:paraId="68714483"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424.0+6.7</w:t>
            </w:r>
          </w:p>
        </w:tc>
        <w:tc>
          <w:tcPr>
            <w:tcW w:w="1862" w:type="dxa"/>
            <w:vAlign w:val="center"/>
          </w:tcPr>
          <w:p w14:paraId="5C5E502C"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389.0 +14.4</w:t>
            </w:r>
          </w:p>
        </w:tc>
        <w:tc>
          <w:tcPr>
            <w:tcW w:w="1814" w:type="dxa"/>
            <w:noWrap/>
            <w:vAlign w:val="center"/>
            <w:hideMark/>
          </w:tcPr>
          <w:p w14:paraId="2936881E"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0.030</w:t>
            </w:r>
          </w:p>
        </w:tc>
      </w:tr>
      <w:tr w:rsidR="00357197" w:rsidRPr="00BF74F8" w14:paraId="750F32D3" w14:textId="77777777" w:rsidTr="00D915B9">
        <w:trPr>
          <w:trHeight w:val="171"/>
          <w:jc w:val="center"/>
        </w:trPr>
        <w:tc>
          <w:tcPr>
            <w:tcW w:w="4320" w:type="dxa"/>
            <w:noWrap/>
            <w:vAlign w:val="center"/>
          </w:tcPr>
          <w:p w14:paraId="1A01015C" w14:textId="77777777" w:rsidR="00D915B9" w:rsidRPr="00BF74F8" w:rsidRDefault="00D915B9" w:rsidP="00086840">
            <w:pPr>
              <w:rPr>
                <w:rFonts w:ascii="Times New Roman" w:hAnsi="Times New Roman" w:cs="Times New Roman"/>
                <w:color w:val="000000" w:themeColor="text1"/>
                <w:sz w:val="24"/>
                <w:szCs w:val="24"/>
              </w:rPr>
            </w:pPr>
            <w:r w:rsidRPr="00BF74F8">
              <w:rPr>
                <w:rFonts w:ascii="Times New Roman" w:hAnsi="Times New Roman" w:cs="Times New Roman"/>
                <w:color w:val="000000" w:themeColor="text1"/>
                <w:sz w:val="24"/>
                <w:szCs w:val="24"/>
              </w:rPr>
              <w:t>Dry fruit yield per plant</w:t>
            </w:r>
          </w:p>
        </w:tc>
        <w:tc>
          <w:tcPr>
            <w:tcW w:w="1974" w:type="dxa"/>
            <w:gridSpan w:val="2"/>
            <w:noWrap/>
            <w:vAlign w:val="center"/>
            <w:hideMark/>
          </w:tcPr>
          <w:p w14:paraId="339DEDC1"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80.5+3.5</w:t>
            </w:r>
          </w:p>
        </w:tc>
        <w:tc>
          <w:tcPr>
            <w:tcW w:w="1862" w:type="dxa"/>
            <w:noWrap/>
            <w:vAlign w:val="center"/>
            <w:hideMark/>
          </w:tcPr>
          <w:p w14:paraId="4CB6DBF4"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69.8+2.4</w:t>
            </w:r>
          </w:p>
        </w:tc>
        <w:tc>
          <w:tcPr>
            <w:tcW w:w="1814" w:type="dxa"/>
            <w:noWrap/>
            <w:vAlign w:val="center"/>
            <w:hideMark/>
          </w:tcPr>
          <w:p w14:paraId="1E210D7D"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0.010</w:t>
            </w:r>
          </w:p>
        </w:tc>
      </w:tr>
      <w:tr w:rsidR="00357197" w:rsidRPr="00BF74F8" w14:paraId="674ABE7F" w14:textId="77777777" w:rsidTr="00D915B9">
        <w:trPr>
          <w:trHeight w:val="171"/>
          <w:jc w:val="center"/>
        </w:trPr>
        <w:tc>
          <w:tcPr>
            <w:tcW w:w="4320" w:type="dxa"/>
            <w:noWrap/>
            <w:vAlign w:val="center"/>
          </w:tcPr>
          <w:p w14:paraId="631DAE41" w14:textId="77777777" w:rsidR="00D915B9" w:rsidRPr="00BF74F8" w:rsidRDefault="00D915B9" w:rsidP="00086840">
            <w:pPr>
              <w:rPr>
                <w:rFonts w:ascii="Times New Roman" w:hAnsi="Times New Roman" w:cs="Times New Roman"/>
                <w:color w:val="000000" w:themeColor="text1"/>
                <w:sz w:val="24"/>
                <w:szCs w:val="24"/>
              </w:rPr>
            </w:pPr>
            <w:r w:rsidRPr="00BF74F8">
              <w:rPr>
                <w:rFonts w:ascii="Times New Roman" w:hAnsi="Times New Roman" w:cs="Times New Roman"/>
                <w:color w:val="000000" w:themeColor="text1"/>
                <w:sz w:val="24"/>
                <w:szCs w:val="24"/>
              </w:rPr>
              <w:t>Protein</w:t>
            </w:r>
          </w:p>
        </w:tc>
        <w:tc>
          <w:tcPr>
            <w:tcW w:w="1974" w:type="dxa"/>
            <w:gridSpan w:val="2"/>
            <w:noWrap/>
            <w:vAlign w:val="center"/>
            <w:hideMark/>
          </w:tcPr>
          <w:p w14:paraId="04B2D925"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10.0+0.2</w:t>
            </w:r>
          </w:p>
        </w:tc>
        <w:tc>
          <w:tcPr>
            <w:tcW w:w="1862" w:type="dxa"/>
            <w:noWrap/>
            <w:vAlign w:val="center"/>
            <w:hideMark/>
          </w:tcPr>
          <w:p w14:paraId="5C4118A3"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9.2+0.2</w:t>
            </w:r>
          </w:p>
        </w:tc>
        <w:tc>
          <w:tcPr>
            <w:tcW w:w="1814" w:type="dxa"/>
            <w:noWrap/>
            <w:vAlign w:val="center"/>
            <w:hideMark/>
          </w:tcPr>
          <w:p w14:paraId="485B07E5"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0.034</w:t>
            </w:r>
          </w:p>
        </w:tc>
      </w:tr>
      <w:tr w:rsidR="00357197" w:rsidRPr="00BF74F8" w14:paraId="11C7E2D8" w14:textId="77777777" w:rsidTr="00D915B9">
        <w:trPr>
          <w:trHeight w:val="171"/>
          <w:jc w:val="center"/>
        </w:trPr>
        <w:tc>
          <w:tcPr>
            <w:tcW w:w="4320" w:type="dxa"/>
            <w:noWrap/>
            <w:vAlign w:val="center"/>
          </w:tcPr>
          <w:p w14:paraId="397AF3F7" w14:textId="77777777" w:rsidR="00D915B9" w:rsidRPr="00BF74F8" w:rsidRDefault="00D915B9" w:rsidP="00086840">
            <w:pPr>
              <w:rPr>
                <w:rFonts w:ascii="Times New Roman" w:hAnsi="Times New Roman" w:cs="Times New Roman"/>
                <w:color w:val="000000" w:themeColor="text1"/>
                <w:sz w:val="24"/>
                <w:szCs w:val="24"/>
              </w:rPr>
            </w:pPr>
            <w:r w:rsidRPr="00BF74F8">
              <w:rPr>
                <w:rFonts w:ascii="Times New Roman" w:hAnsi="Times New Roman" w:cs="Times New Roman"/>
                <w:color w:val="000000" w:themeColor="text1"/>
                <w:sz w:val="24"/>
                <w:szCs w:val="24"/>
              </w:rPr>
              <w:t>Total phenols</w:t>
            </w:r>
          </w:p>
        </w:tc>
        <w:tc>
          <w:tcPr>
            <w:tcW w:w="1974" w:type="dxa"/>
            <w:gridSpan w:val="2"/>
            <w:noWrap/>
            <w:vAlign w:val="center"/>
          </w:tcPr>
          <w:p w14:paraId="3CEE1ECD"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131.8+6.9</w:t>
            </w:r>
          </w:p>
        </w:tc>
        <w:tc>
          <w:tcPr>
            <w:tcW w:w="1862" w:type="dxa"/>
            <w:noWrap/>
            <w:vAlign w:val="center"/>
          </w:tcPr>
          <w:p w14:paraId="162070AC"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99.8+15.2</w:t>
            </w:r>
          </w:p>
        </w:tc>
        <w:tc>
          <w:tcPr>
            <w:tcW w:w="1814" w:type="dxa"/>
            <w:noWrap/>
            <w:vAlign w:val="center"/>
          </w:tcPr>
          <w:p w14:paraId="758F33EC"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0.048</w:t>
            </w:r>
          </w:p>
        </w:tc>
      </w:tr>
      <w:tr w:rsidR="00357197" w:rsidRPr="00BF74F8" w14:paraId="4F2BC83E" w14:textId="77777777" w:rsidTr="00D915B9">
        <w:trPr>
          <w:trHeight w:val="171"/>
          <w:jc w:val="center"/>
        </w:trPr>
        <w:tc>
          <w:tcPr>
            <w:tcW w:w="9971" w:type="dxa"/>
            <w:gridSpan w:val="5"/>
            <w:noWrap/>
            <w:vAlign w:val="center"/>
            <w:hideMark/>
          </w:tcPr>
          <w:p w14:paraId="3C56208E" w14:textId="77777777" w:rsidR="00D915B9" w:rsidRPr="00BF74F8" w:rsidRDefault="00D915B9" w:rsidP="00086840">
            <w:pP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Marker: CAM 864</w:t>
            </w:r>
          </w:p>
        </w:tc>
      </w:tr>
      <w:tr w:rsidR="00357197" w:rsidRPr="00BF74F8" w14:paraId="2C5CBB46" w14:textId="77777777" w:rsidTr="00D915B9">
        <w:trPr>
          <w:trHeight w:val="171"/>
          <w:jc w:val="center"/>
        </w:trPr>
        <w:tc>
          <w:tcPr>
            <w:tcW w:w="4320" w:type="dxa"/>
            <w:noWrap/>
            <w:vAlign w:val="center"/>
            <w:hideMark/>
          </w:tcPr>
          <w:p w14:paraId="5DADD880" w14:textId="77777777" w:rsidR="00D915B9" w:rsidRPr="00BF74F8" w:rsidRDefault="00D915B9" w:rsidP="00086840">
            <w:pP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Allele (Number of genotypes)</w:t>
            </w:r>
          </w:p>
        </w:tc>
        <w:tc>
          <w:tcPr>
            <w:tcW w:w="1974" w:type="dxa"/>
            <w:gridSpan w:val="2"/>
            <w:noWrap/>
            <w:vAlign w:val="center"/>
            <w:hideMark/>
          </w:tcPr>
          <w:p w14:paraId="71578881"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A(11)</w:t>
            </w:r>
          </w:p>
        </w:tc>
        <w:tc>
          <w:tcPr>
            <w:tcW w:w="1862" w:type="dxa"/>
            <w:noWrap/>
            <w:vAlign w:val="center"/>
            <w:hideMark/>
          </w:tcPr>
          <w:p w14:paraId="461CAD2E"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B(12)</w:t>
            </w:r>
          </w:p>
        </w:tc>
        <w:tc>
          <w:tcPr>
            <w:tcW w:w="1814" w:type="dxa"/>
            <w:noWrap/>
            <w:vAlign w:val="center"/>
            <w:hideMark/>
          </w:tcPr>
          <w:p w14:paraId="552CA257"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P value</w:t>
            </w:r>
          </w:p>
        </w:tc>
      </w:tr>
      <w:tr w:rsidR="00357197" w:rsidRPr="00BF74F8" w14:paraId="0C3D7B43" w14:textId="77777777" w:rsidTr="00D915B9">
        <w:trPr>
          <w:trHeight w:val="171"/>
          <w:jc w:val="center"/>
        </w:trPr>
        <w:tc>
          <w:tcPr>
            <w:tcW w:w="4320" w:type="dxa"/>
            <w:noWrap/>
            <w:vAlign w:val="center"/>
            <w:hideMark/>
          </w:tcPr>
          <w:p w14:paraId="7C8933D5" w14:textId="77777777" w:rsidR="00D915B9" w:rsidRPr="00BF74F8" w:rsidRDefault="00D915B9" w:rsidP="00086840">
            <w:pP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Number of fruits per plant</w:t>
            </w:r>
          </w:p>
        </w:tc>
        <w:tc>
          <w:tcPr>
            <w:tcW w:w="1974" w:type="dxa"/>
            <w:gridSpan w:val="2"/>
            <w:noWrap/>
            <w:vAlign w:val="center"/>
          </w:tcPr>
          <w:p w14:paraId="3696768E"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70.8+2.1</w:t>
            </w:r>
          </w:p>
        </w:tc>
        <w:tc>
          <w:tcPr>
            <w:tcW w:w="1862" w:type="dxa"/>
            <w:noWrap/>
            <w:vAlign w:val="center"/>
          </w:tcPr>
          <w:p w14:paraId="454EE8F2"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65.0+2.3</w:t>
            </w:r>
          </w:p>
        </w:tc>
        <w:tc>
          <w:tcPr>
            <w:tcW w:w="1814" w:type="dxa"/>
            <w:noWrap/>
            <w:vAlign w:val="center"/>
          </w:tcPr>
          <w:p w14:paraId="7F4B7110"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0.027</w:t>
            </w:r>
          </w:p>
        </w:tc>
      </w:tr>
      <w:tr w:rsidR="00357197" w:rsidRPr="00BF74F8" w14:paraId="25FFF6CA" w14:textId="77777777" w:rsidTr="00D915B9">
        <w:trPr>
          <w:trHeight w:val="171"/>
          <w:jc w:val="center"/>
        </w:trPr>
        <w:tc>
          <w:tcPr>
            <w:tcW w:w="4320" w:type="dxa"/>
            <w:noWrap/>
            <w:vAlign w:val="center"/>
            <w:hideMark/>
          </w:tcPr>
          <w:p w14:paraId="2DAE63FA" w14:textId="77777777" w:rsidR="00D915B9" w:rsidRPr="00BF74F8" w:rsidRDefault="00D915B9" w:rsidP="00086840">
            <w:pP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Total phenols</w:t>
            </w:r>
          </w:p>
        </w:tc>
        <w:tc>
          <w:tcPr>
            <w:tcW w:w="1974" w:type="dxa"/>
            <w:gridSpan w:val="2"/>
            <w:noWrap/>
            <w:vAlign w:val="center"/>
            <w:hideMark/>
          </w:tcPr>
          <w:p w14:paraId="163E2EDC"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88.5+14.3</w:t>
            </w:r>
          </w:p>
        </w:tc>
        <w:tc>
          <w:tcPr>
            <w:tcW w:w="1862" w:type="dxa"/>
            <w:noWrap/>
            <w:vAlign w:val="center"/>
            <w:hideMark/>
          </w:tcPr>
          <w:p w14:paraId="6A987ADF"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126.8+9.6</w:t>
            </w:r>
          </w:p>
        </w:tc>
        <w:tc>
          <w:tcPr>
            <w:tcW w:w="1814" w:type="dxa"/>
            <w:noWrap/>
            <w:vAlign w:val="center"/>
            <w:hideMark/>
          </w:tcPr>
          <w:p w14:paraId="76AEABC1"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0.010</w:t>
            </w:r>
          </w:p>
        </w:tc>
      </w:tr>
      <w:tr w:rsidR="00357197" w:rsidRPr="00BF74F8" w14:paraId="334CC64D" w14:textId="77777777" w:rsidTr="00D915B9">
        <w:trPr>
          <w:trHeight w:val="171"/>
          <w:jc w:val="center"/>
        </w:trPr>
        <w:tc>
          <w:tcPr>
            <w:tcW w:w="9971" w:type="dxa"/>
            <w:gridSpan w:val="5"/>
            <w:noWrap/>
            <w:vAlign w:val="center"/>
            <w:hideMark/>
          </w:tcPr>
          <w:p w14:paraId="67AB579B" w14:textId="77777777" w:rsidR="00D915B9" w:rsidRPr="00BF74F8" w:rsidRDefault="00D915B9" w:rsidP="00086840">
            <w:pP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Marker: CAM 880</w:t>
            </w:r>
          </w:p>
        </w:tc>
      </w:tr>
      <w:tr w:rsidR="00357197" w:rsidRPr="00BF74F8" w14:paraId="413CC546" w14:textId="77777777" w:rsidTr="00D915B9">
        <w:trPr>
          <w:trHeight w:val="171"/>
          <w:jc w:val="center"/>
        </w:trPr>
        <w:tc>
          <w:tcPr>
            <w:tcW w:w="4320" w:type="dxa"/>
            <w:noWrap/>
            <w:vAlign w:val="center"/>
          </w:tcPr>
          <w:p w14:paraId="23604E84" w14:textId="77777777" w:rsidR="00D915B9" w:rsidRPr="00BF74F8" w:rsidRDefault="00D915B9" w:rsidP="00086840">
            <w:pP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Allele (Number of genotypes)</w:t>
            </w:r>
          </w:p>
        </w:tc>
        <w:tc>
          <w:tcPr>
            <w:tcW w:w="1974" w:type="dxa"/>
            <w:gridSpan w:val="2"/>
            <w:noWrap/>
            <w:vAlign w:val="center"/>
          </w:tcPr>
          <w:p w14:paraId="40B0EFED"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A(16)</w:t>
            </w:r>
          </w:p>
        </w:tc>
        <w:tc>
          <w:tcPr>
            <w:tcW w:w="1862" w:type="dxa"/>
            <w:noWrap/>
            <w:vAlign w:val="center"/>
          </w:tcPr>
          <w:p w14:paraId="5EF125FF"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B(10)</w:t>
            </w:r>
          </w:p>
        </w:tc>
        <w:tc>
          <w:tcPr>
            <w:tcW w:w="1814" w:type="dxa"/>
            <w:noWrap/>
            <w:vAlign w:val="center"/>
          </w:tcPr>
          <w:p w14:paraId="644B8BBD"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P value</w:t>
            </w:r>
          </w:p>
        </w:tc>
      </w:tr>
      <w:tr w:rsidR="00357197" w:rsidRPr="00BF74F8" w14:paraId="2AE2A252" w14:textId="77777777" w:rsidTr="00D915B9">
        <w:trPr>
          <w:trHeight w:val="171"/>
          <w:jc w:val="center"/>
        </w:trPr>
        <w:tc>
          <w:tcPr>
            <w:tcW w:w="4320" w:type="dxa"/>
            <w:noWrap/>
            <w:vAlign w:val="center"/>
          </w:tcPr>
          <w:p w14:paraId="5368F2AF" w14:textId="77777777" w:rsidR="00D915B9" w:rsidRPr="00BF74F8" w:rsidRDefault="00D915B9" w:rsidP="00086840">
            <w:pPr>
              <w:rPr>
                <w:rFonts w:ascii="Times New Roman" w:hAnsi="Times New Roman" w:cs="Times New Roman"/>
                <w:color w:val="000000" w:themeColor="text1"/>
                <w:sz w:val="24"/>
                <w:szCs w:val="24"/>
              </w:rPr>
            </w:pPr>
            <w:r w:rsidRPr="00BF74F8">
              <w:rPr>
                <w:rFonts w:ascii="Times New Roman" w:hAnsi="Times New Roman" w:cs="Times New Roman"/>
                <w:color w:val="000000" w:themeColor="text1"/>
                <w:sz w:val="24"/>
                <w:szCs w:val="24"/>
              </w:rPr>
              <w:t>Fruit length</w:t>
            </w:r>
          </w:p>
        </w:tc>
        <w:tc>
          <w:tcPr>
            <w:tcW w:w="1974" w:type="dxa"/>
            <w:gridSpan w:val="2"/>
            <w:noWrap/>
            <w:vAlign w:val="center"/>
          </w:tcPr>
          <w:p w14:paraId="7C32FEC2"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70.0+2.0</w:t>
            </w:r>
          </w:p>
        </w:tc>
        <w:tc>
          <w:tcPr>
            <w:tcW w:w="1862" w:type="dxa"/>
            <w:noWrap/>
            <w:vAlign w:val="center"/>
          </w:tcPr>
          <w:p w14:paraId="4B645ADA"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64.6+1.9</w:t>
            </w:r>
          </w:p>
        </w:tc>
        <w:tc>
          <w:tcPr>
            <w:tcW w:w="1814" w:type="dxa"/>
            <w:noWrap/>
            <w:vAlign w:val="center"/>
          </w:tcPr>
          <w:p w14:paraId="63FE3921"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0.046</w:t>
            </w:r>
          </w:p>
        </w:tc>
      </w:tr>
      <w:tr w:rsidR="00357197" w:rsidRPr="00BF74F8" w14:paraId="09E71C75" w14:textId="77777777" w:rsidTr="00D915B9">
        <w:trPr>
          <w:trHeight w:val="171"/>
          <w:jc w:val="center"/>
        </w:trPr>
        <w:tc>
          <w:tcPr>
            <w:tcW w:w="9971" w:type="dxa"/>
            <w:gridSpan w:val="5"/>
            <w:noWrap/>
            <w:vAlign w:val="center"/>
          </w:tcPr>
          <w:p w14:paraId="5379FCE1" w14:textId="77777777" w:rsidR="00D915B9" w:rsidRPr="00BF74F8" w:rsidRDefault="00D915B9" w:rsidP="00086840">
            <w:pP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Marker: CAM 647</w:t>
            </w:r>
          </w:p>
        </w:tc>
      </w:tr>
      <w:tr w:rsidR="00357197" w:rsidRPr="00BF74F8" w14:paraId="361793B9" w14:textId="77777777" w:rsidTr="00D915B9">
        <w:trPr>
          <w:trHeight w:val="171"/>
          <w:jc w:val="center"/>
        </w:trPr>
        <w:tc>
          <w:tcPr>
            <w:tcW w:w="4320" w:type="dxa"/>
            <w:noWrap/>
            <w:vAlign w:val="center"/>
          </w:tcPr>
          <w:p w14:paraId="023B6A62" w14:textId="77777777" w:rsidR="00D915B9" w:rsidRPr="00BF74F8" w:rsidRDefault="00D915B9" w:rsidP="00086840">
            <w:pP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Allele (Number of genotypes)</w:t>
            </w:r>
          </w:p>
        </w:tc>
        <w:tc>
          <w:tcPr>
            <w:tcW w:w="1974" w:type="dxa"/>
            <w:gridSpan w:val="2"/>
            <w:noWrap/>
            <w:vAlign w:val="center"/>
          </w:tcPr>
          <w:p w14:paraId="3C6CD5B8"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A(6)</w:t>
            </w:r>
          </w:p>
        </w:tc>
        <w:tc>
          <w:tcPr>
            <w:tcW w:w="1862" w:type="dxa"/>
            <w:noWrap/>
            <w:vAlign w:val="center"/>
          </w:tcPr>
          <w:p w14:paraId="364FBC74"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B(3)</w:t>
            </w:r>
          </w:p>
        </w:tc>
        <w:tc>
          <w:tcPr>
            <w:tcW w:w="1814" w:type="dxa"/>
            <w:noWrap/>
            <w:vAlign w:val="center"/>
          </w:tcPr>
          <w:p w14:paraId="2BFD78FF"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P value</w:t>
            </w:r>
          </w:p>
        </w:tc>
      </w:tr>
      <w:tr w:rsidR="00357197" w:rsidRPr="00BF74F8" w14:paraId="774220DD" w14:textId="77777777" w:rsidTr="00D915B9">
        <w:trPr>
          <w:trHeight w:val="171"/>
          <w:jc w:val="center"/>
        </w:trPr>
        <w:tc>
          <w:tcPr>
            <w:tcW w:w="4320" w:type="dxa"/>
            <w:noWrap/>
            <w:vAlign w:val="center"/>
          </w:tcPr>
          <w:p w14:paraId="418AE5D1" w14:textId="77777777" w:rsidR="00D915B9" w:rsidRPr="00BF74F8" w:rsidRDefault="00D915B9" w:rsidP="00086840">
            <w:pPr>
              <w:rPr>
                <w:rFonts w:ascii="Times New Roman" w:hAnsi="Times New Roman" w:cs="Times New Roman"/>
                <w:color w:val="000000" w:themeColor="text1"/>
                <w:sz w:val="24"/>
                <w:szCs w:val="24"/>
              </w:rPr>
            </w:pPr>
            <w:r w:rsidRPr="00BF74F8">
              <w:rPr>
                <w:rFonts w:ascii="Times New Roman" w:hAnsi="Times New Roman" w:cs="Times New Roman"/>
                <w:color w:val="000000" w:themeColor="text1"/>
                <w:sz w:val="24"/>
                <w:szCs w:val="24"/>
              </w:rPr>
              <w:t>Fruit girth</w:t>
            </w:r>
          </w:p>
        </w:tc>
        <w:tc>
          <w:tcPr>
            <w:tcW w:w="1974" w:type="dxa"/>
            <w:gridSpan w:val="2"/>
            <w:noWrap/>
            <w:vAlign w:val="center"/>
          </w:tcPr>
          <w:p w14:paraId="089F52F4"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6.0+0.2</w:t>
            </w:r>
          </w:p>
        </w:tc>
        <w:tc>
          <w:tcPr>
            <w:tcW w:w="1862" w:type="dxa"/>
            <w:noWrap/>
            <w:vAlign w:val="center"/>
          </w:tcPr>
          <w:p w14:paraId="633E0DD1"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8.3+0.4</w:t>
            </w:r>
          </w:p>
        </w:tc>
        <w:tc>
          <w:tcPr>
            <w:tcW w:w="1814" w:type="dxa"/>
            <w:noWrap/>
            <w:vAlign w:val="center"/>
          </w:tcPr>
          <w:p w14:paraId="5EA4E716"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0.001</w:t>
            </w:r>
          </w:p>
        </w:tc>
      </w:tr>
      <w:tr w:rsidR="00357197" w:rsidRPr="00BF74F8" w14:paraId="5523E42C" w14:textId="77777777" w:rsidTr="00D915B9">
        <w:trPr>
          <w:trHeight w:val="171"/>
          <w:jc w:val="center"/>
        </w:trPr>
        <w:tc>
          <w:tcPr>
            <w:tcW w:w="4320" w:type="dxa"/>
            <w:noWrap/>
            <w:vAlign w:val="center"/>
          </w:tcPr>
          <w:p w14:paraId="3EF3B160" w14:textId="77777777" w:rsidR="00D915B9" w:rsidRPr="00BF74F8" w:rsidRDefault="00D915B9" w:rsidP="00086840">
            <w:pPr>
              <w:rPr>
                <w:rFonts w:ascii="Times New Roman" w:hAnsi="Times New Roman" w:cs="Times New Roman"/>
                <w:color w:val="000000" w:themeColor="text1"/>
                <w:sz w:val="24"/>
                <w:szCs w:val="24"/>
              </w:rPr>
            </w:pPr>
            <w:r w:rsidRPr="00BF74F8">
              <w:rPr>
                <w:rFonts w:ascii="Times New Roman" w:hAnsi="Times New Roman" w:cs="Times New Roman"/>
                <w:color w:val="000000" w:themeColor="text1"/>
                <w:sz w:val="24"/>
                <w:szCs w:val="24"/>
              </w:rPr>
              <w:t>Single fresh fruit weight</w:t>
            </w:r>
          </w:p>
        </w:tc>
        <w:tc>
          <w:tcPr>
            <w:tcW w:w="1974" w:type="dxa"/>
            <w:gridSpan w:val="2"/>
            <w:noWrap/>
            <w:vAlign w:val="center"/>
          </w:tcPr>
          <w:p w14:paraId="25E889B7"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6.8+0.2</w:t>
            </w:r>
          </w:p>
        </w:tc>
        <w:tc>
          <w:tcPr>
            <w:tcW w:w="1862" w:type="dxa"/>
            <w:noWrap/>
            <w:vAlign w:val="center"/>
          </w:tcPr>
          <w:p w14:paraId="64F80326"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5.8+0.3</w:t>
            </w:r>
          </w:p>
        </w:tc>
        <w:tc>
          <w:tcPr>
            <w:tcW w:w="1814" w:type="dxa"/>
            <w:noWrap/>
            <w:vAlign w:val="center"/>
          </w:tcPr>
          <w:p w14:paraId="199DC88F"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0.027</w:t>
            </w:r>
          </w:p>
        </w:tc>
      </w:tr>
      <w:tr w:rsidR="00357197" w:rsidRPr="00BF74F8" w14:paraId="4C27D76C" w14:textId="77777777" w:rsidTr="00D915B9">
        <w:trPr>
          <w:trHeight w:val="171"/>
          <w:jc w:val="center"/>
        </w:trPr>
        <w:tc>
          <w:tcPr>
            <w:tcW w:w="9971" w:type="dxa"/>
            <w:gridSpan w:val="5"/>
            <w:noWrap/>
            <w:vAlign w:val="center"/>
          </w:tcPr>
          <w:p w14:paraId="5CF55E19" w14:textId="77777777" w:rsidR="00D915B9" w:rsidRPr="00BF74F8" w:rsidRDefault="00D915B9" w:rsidP="00086840">
            <w:pP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Marker: CAM 117</w:t>
            </w:r>
          </w:p>
        </w:tc>
      </w:tr>
      <w:tr w:rsidR="00357197" w:rsidRPr="00BF74F8" w14:paraId="39647BE6" w14:textId="77777777" w:rsidTr="00D915B9">
        <w:trPr>
          <w:trHeight w:val="171"/>
          <w:jc w:val="center"/>
        </w:trPr>
        <w:tc>
          <w:tcPr>
            <w:tcW w:w="4320" w:type="dxa"/>
            <w:noWrap/>
            <w:vAlign w:val="center"/>
          </w:tcPr>
          <w:p w14:paraId="2F802B1E" w14:textId="77777777" w:rsidR="00D915B9" w:rsidRPr="00BF74F8" w:rsidRDefault="00D915B9" w:rsidP="00086840">
            <w:pP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Allele (Number of genotypes)</w:t>
            </w:r>
          </w:p>
        </w:tc>
        <w:tc>
          <w:tcPr>
            <w:tcW w:w="1974" w:type="dxa"/>
            <w:gridSpan w:val="2"/>
            <w:noWrap/>
            <w:vAlign w:val="center"/>
          </w:tcPr>
          <w:p w14:paraId="6302F26A"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A(7)</w:t>
            </w:r>
          </w:p>
        </w:tc>
        <w:tc>
          <w:tcPr>
            <w:tcW w:w="1862" w:type="dxa"/>
            <w:noWrap/>
            <w:vAlign w:val="center"/>
          </w:tcPr>
          <w:p w14:paraId="031AC885"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B(6)</w:t>
            </w:r>
          </w:p>
        </w:tc>
        <w:tc>
          <w:tcPr>
            <w:tcW w:w="1814" w:type="dxa"/>
            <w:noWrap/>
            <w:vAlign w:val="center"/>
          </w:tcPr>
          <w:p w14:paraId="358B3B08"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P value</w:t>
            </w:r>
          </w:p>
        </w:tc>
      </w:tr>
      <w:tr w:rsidR="00357197" w:rsidRPr="00BF74F8" w14:paraId="68C394EC" w14:textId="77777777" w:rsidTr="00D915B9">
        <w:trPr>
          <w:trHeight w:val="171"/>
          <w:jc w:val="center"/>
        </w:trPr>
        <w:tc>
          <w:tcPr>
            <w:tcW w:w="4320" w:type="dxa"/>
            <w:noWrap/>
            <w:vAlign w:val="center"/>
          </w:tcPr>
          <w:p w14:paraId="5EF1F6CD" w14:textId="77777777" w:rsidR="00D915B9" w:rsidRPr="00BF74F8" w:rsidRDefault="00D915B9" w:rsidP="00086840">
            <w:pPr>
              <w:rPr>
                <w:rFonts w:ascii="Times New Roman" w:hAnsi="Times New Roman" w:cs="Times New Roman"/>
                <w:color w:val="000000" w:themeColor="text1"/>
                <w:sz w:val="24"/>
                <w:szCs w:val="24"/>
              </w:rPr>
            </w:pPr>
            <w:r w:rsidRPr="00BF74F8">
              <w:rPr>
                <w:rFonts w:ascii="Times New Roman" w:hAnsi="Times New Roman" w:cs="Times New Roman"/>
                <w:color w:val="000000" w:themeColor="text1"/>
                <w:sz w:val="24"/>
                <w:szCs w:val="24"/>
              </w:rPr>
              <w:t>Days to 50% flowering</w:t>
            </w:r>
          </w:p>
        </w:tc>
        <w:tc>
          <w:tcPr>
            <w:tcW w:w="1974" w:type="dxa"/>
            <w:gridSpan w:val="2"/>
            <w:noWrap/>
            <w:vAlign w:val="center"/>
          </w:tcPr>
          <w:p w14:paraId="039604EC"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49.4+1.8</w:t>
            </w:r>
          </w:p>
        </w:tc>
        <w:tc>
          <w:tcPr>
            <w:tcW w:w="1862" w:type="dxa"/>
            <w:noWrap/>
            <w:vAlign w:val="center"/>
          </w:tcPr>
          <w:p w14:paraId="2D477B2C"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59.1+2.8</w:t>
            </w:r>
          </w:p>
        </w:tc>
        <w:tc>
          <w:tcPr>
            <w:tcW w:w="1814" w:type="dxa"/>
            <w:noWrap/>
            <w:vAlign w:val="center"/>
          </w:tcPr>
          <w:p w14:paraId="2A4D0B9F"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0.006</w:t>
            </w:r>
          </w:p>
        </w:tc>
      </w:tr>
    </w:tbl>
    <w:p w14:paraId="32350A7C" w14:textId="77777777" w:rsidR="00CC5A42" w:rsidRPr="00BF74F8" w:rsidRDefault="00CC5A42" w:rsidP="00086840">
      <w:pPr>
        <w:spacing w:line="240" w:lineRule="auto"/>
        <w:ind w:right="-330"/>
        <w:jc w:val="both"/>
        <w:rPr>
          <w:rFonts w:ascii="Times New Roman" w:hAnsi="Times New Roman" w:cs="Times New Roman"/>
          <w:color w:val="000000" w:themeColor="text1"/>
          <w:sz w:val="24"/>
          <w:szCs w:val="24"/>
        </w:rPr>
      </w:pPr>
    </w:p>
    <w:p w14:paraId="37E00E57" w14:textId="77777777" w:rsidR="00093334" w:rsidRPr="00BF74F8" w:rsidRDefault="00093334" w:rsidP="00086840">
      <w:pPr>
        <w:spacing w:line="240" w:lineRule="auto"/>
        <w:ind w:right="-330"/>
        <w:jc w:val="both"/>
        <w:rPr>
          <w:rFonts w:ascii="Times New Roman" w:hAnsi="Times New Roman" w:cs="Times New Roman"/>
          <w:color w:val="000000" w:themeColor="text1"/>
          <w:sz w:val="24"/>
          <w:szCs w:val="24"/>
        </w:rPr>
      </w:pPr>
    </w:p>
    <w:p w14:paraId="2992EA89" w14:textId="77777777" w:rsidR="00093334" w:rsidRPr="00BF74F8" w:rsidRDefault="00093334" w:rsidP="00086840">
      <w:pPr>
        <w:spacing w:line="240" w:lineRule="auto"/>
        <w:ind w:right="-330"/>
        <w:rPr>
          <w:rFonts w:ascii="Times New Roman" w:hAnsi="Times New Roman" w:cs="Times New Roman"/>
          <w:color w:val="000000" w:themeColor="text1"/>
          <w:sz w:val="24"/>
          <w:szCs w:val="24"/>
        </w:rPr>
      </w:pPr>
      <w:r w:rsidRPr="00BF74F8">
        <w:rPr>
          <w:rFonts w:ascii="Times New Roman" w:hAnsi="Times New Roman" w:cs="Times New Roman"/>
          <w:noProof/>
          <w:color w:val="000000" w:themeColor="text1"/>
          <w:sz w:val="24"/>
          <w:szCs w:val="24"/>
          <w:lang w:eastAsia="en-IN"/>
        </w:rPr>
        <w:lastRenderedPageBreak/>
        <w:drawing>
          <wp:inline distT="0" distB="0" distL="0" distR="0" wp14:anchorId="6D73D8F5" wp14:editId="1057217F">
            <wp:extent cx="6357382" cy="3670321"/>
            <wp:effectExtent l="0" t="0" r="571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61473" cy="3672683"/>
                    </a:xfrm>
                    <a:prstGeom prst="rect">
                      <a:avLst/>
                    </a:prstGeom>
                  </pic:spPr>
                </pic:pic>
              </a:graphicData>
            </a:graphic>
          </wp:inline>
        </w:drawing>
      </w:r>
    </w:p>
    <w:p w14:paraId="043C55D3" w14:textId="77777777" w:rsidR="00E46ED4" w:rsidRPr="00BF74F8" w:rsidRDefault="00093334" w:rsidP="00086840">
      <w:pPr>
        <w:spacing w:line="240" w:lineRule="auto"/>
        <w:ind w:right="-330"/>
        <w:jc w:val="center"/>
        <w:rPr>
          <w:rFonts w:ascii="Times New Roman" w:hAnsi="Times New Roman" w:cs="Times New Roman"/>
          <w:b/>
          <w:noProof/>
          <w:color w:val="000000" w:themeColor="text1"/>
          <w:sz w:val="24"/>
          <w:szCs w:val="24"/>
        </w:rPr>
      </w:pPr>
      <w:r w:rsidRPr="00BF74F8">
        <w:rPr>
          <w:rFonts w:ascii="Times New Roman" w:hAnsi="Times New Roman" w:cs="Times New Roman"/>
          <w:b/>
          <w:color w:val="000000" w:themeColor="text1"/>
          <w:sz w:val="24"/>
          <w:szCs w:val="24"/>
        </w:rPr>
        <w:t>Figure 1. Representation of traits with SSR markers by T-test based association in Mundu Chilli</w:t>
      </w:r>
    </w:p>
    <w:p w14:paraId="19B54124" w14:textId="77777777" w:rsidR="00357197" w:rsidRPr="00BF74F8" w:rsidRDefault="00357197" w:rsidP="00357197">
      <w:pPr>
        <w:pStyle w:val="Heading2"/>
        <w:jc w:val="both"/>
        <w:rPr>
          <w:rFonts w:ascii="Times New Roman" w:hAnsi="Times New Roman" w:cs="Times New Roman"/>
          <w:color w:val="000000" w:themeColor="text1"/>
          <w:sz w:val="24"/>
          <w:szCs w:val="24"/>
        </w:rPr>
      </w:pPr>
      <w:r w:rsidRPr="00BF74F8">
        <w:rPr>
          <w:rStyle w:val="Strong"/>
          <w:rFonts w:ascii="Times New Roman" w:hAnsi="Times New Roman" w:cs="Times New Roman"/>
          <w:bCs w:val="0"/>
          <w:color w:val="000000" w:themeColor="text1"/>
          <w:sz w:val="24"/>
          <w:szCs w:val="24"/>
        </w:rPr>
        <w:t>Conclusion</w:t>
      </w:r>
    </w:p>
    <w:p w14:paraId="5990D27A" w14:textId="77777777" w:rsidR="00357197" w:rsidRPr="00BF74F8" w:rsidRDefault="00357197" w:rsidP="00357197">
      <w:pPr>
        <w:pStyle w:val="NormalWeb"/>
        <w:jc w:val="both"/>
        <w:rPr>
          <w:color w:val="000000" w:themeColor="text1"/>
        </w:rPr>
      </w:pPr>
      <w:r w:rsidRPr="00BF74F8">
        <w:rPr>
          <w:color w:val="000000" w:themeColor="text1"/>
        </w:rPr>
        <w:t xml:space="preserve">The present study demonstrated the effectiveness of SSR markers in assessing genetic polymorphism and identifying marker–trait associations in Mundu chilli. Out of ten markers </w:t>
      </w:r>
      <w:proofErr w:type="spellStart"/>
      <w:r w:rsidRPr="00BF74F8">
        <w:rPr>
          <w:color w:val="000000" w:themeColor="text1"/>
        </w:rPr>
        <w:t>analyzed</w:t>
      </w:r>
      <w:proofErr w:type="spellEnd"/>
      <w:r w:rsidRPr="00BF74F8">
        <w:rPr>
          <w:color w:val="000000" w:themeColor="text1"/>
        </w:rPr>
        <w:t>, six were found to be polymorphic, indicating adequate genetic variability among the parental genotypes. The polymorphic markers were successfully used to genotype 25 progenies, enabling the identification of significant associations between molecular markers and important agronomic and quality traits.</w:t>
      </w:r>
      <w:r w:rsidR="00AB4073" w:rsidRPr="00BF74F8">
        <w:rPr>
          <w:color w:val="000000" w:themeColor="text1"/>
        </w:rPr>
        <w:t xml:space="preserve"> </w:t>
      </w:r>
      <w:r w:rsidRPr="00BF74F8">
        <w:rPr>
          <w:color w:val="000000" w:themeColor="text1"/>
        </w:rPr>
        <w:t xml:space="preserve">Among the markers studied, CAM 806 emerged as a key marker due to its association with multiple traits, including plant height, number of fruits per plant, yield, protein content, and total phenol content. Other markers such as CAM 864, CAM 880, CAM 117, and CAM 647 were associated with specific traits, including fruit number, phenol content, fruit length, flowering time, and fruit girth, respectively. These findings highlight the presence of </w:t>
      </w:r>
      <w:proofErr w:type="spellStart"/>
      <w:r w:rsidRPr="00BF74F8">
        <w:rPr>
          <w:color w:val="000000" w:themeColor="text1"/>
        </w:rPr>
        <w:t>favorable</w:t>
      </w:r>
      <w:proofErr w:type="spellEnd"/>
      <w:r w:rsidRPr="00BF74F8">
        <w:rPr>
          <w:color w:val="000000" w:themeColor="text1"/>
        </w:rPr>
        <w:t xml:space="preserve"> alleles that can be effectively utilized for trait improvement.</w:t>
      </w:r>
    </w:p>
    <w:p w14:paraId="23E76857" w14:textId="77777777" w:rsidR="00357197" w:rsidRPr="00BF74F8" w:rsidRDefault="00357197" w:rsidP="00357197">
      <w:pPr>
        <w:pStyle w:val="NormalWeb"/>
        <w:jc w:val="both"/>
        <w:rPr>
          <w:color w:val="000000" w:themeColor="text1"/>
        </w:rPr>
      </w:pPr>
      <w:r w:rsidRPr="00BF74F8">
        <w:rPr>
          <w:color w:val="000000" w:themeColor="text1"/>
        </w:rPr>
        <w:t>The identified markers hold significant potential for application in marker-assisted selection, enabling early and precise selection of superior genotypes. This approach can greatly enhance breeding efficiency and accelerate the development of high-yielding and quality chilli varieties. However, further validation of these markers in larger populations and diverse genetic backgrounds is essential before their large-scale application. Overall, the study underscores the importance of molecular tools in modern plant breeding and their role in improving crop productivity and quality.</w:t>
      </w:r>
    </w:p>
    <w:p w14:paraId="7F9A9929" w14:textId="77777777" w:rsidR="00273529" w:rsidRPr="00BF74F8" w:rsidRDefault="00273529" w:rsidP="00086840">
      <w:pPr>
        <w:spacing w:line="240" w:lineRule="auto"/>
        <w:ind w:right="-330"/>
        <w:jc w:val="both"/>
        <w:rPr>
          <w:rFonts w:ascii="Times New Roman" w:hAnsi="Times New Roman" w:cs="Times New Roman"/>
          <w:b/>
          <w:color w:val="000000" w:themeColor="text1"/>
          <w:sz w:val="24"/>
          <w:szCs w:val="24"/>
        </w:rPr>
      </w:pPr>
      <w:r w:rsidRPr="00BF74F8">
        <w:rPr>
          <w:rFonts w:ascii="Times New Roman" w:hAnsi="Times New Roman" w:cs="Times New Roman"/>
          <w:b/>
          <w:color w:val="000000" w:themeColor="text1"/>
          <w:sz w:val="24"/>
          <w:szCs w:val="24"/>
        </w:rPr>
        <w:t>Reference</w:t>
      </w:r>
    </w:p>
    <w:p w14:paraId="68F2A5A4" w14:textId="77777777" w:rsidR="00086840" w:rsidRPr="00BF74F8" w:rsidRDefault="00EF61FD" w:rsidP="00086840">
      <w:pPr>
        <w:pStyle w:val="EndNoteBibliography"/>
        <w:spacing w:after="0"/>
        <w:ind w:left="720" w:hanging="720"/>
        <w:jc w:val="both"/>
        <w:rPr>
          <w:rFonts w:ascii="Times New Roman" w:hAnsi="Times New Roman" w:cs="Times New Roman"/>
          <w:color w:val="000000" w:themeColor="text1"/>
          <w:sz w:val="24"/>
          <w:szCs w:val="24"/>
          <w:shd w:val="clear" w:color="auto" w:fill="FFFFFF"/>
        </w:rPr>
      </w:pPr>
      <w:r w:rsidRPr="00BF74F8">
        <w:rPr>
          <w:rFonts w:ascii="Times New Roman" w:hAnsi="Times New Roman" w:cs="Times New Roman"/>
          <w:color w:val="000000" w:themeColor="text1"/>
          <w:sz w:val="24"/>
          <w:szCs w:val="24"/>
          <w:shd w:val="clear" w:color="auto" w:fill="FFFFFF"/>
        </w:rPr>
        <w:lastRenderedPageBreak/>
        <w:t>Kranthi Rekha, G. (2015). </w:t>
      </w:r>
      <w:r w:rsidRPr="00BF74F8">
        <w:rPr>
          <w:rFonts w:ascii="Times New Roman" w:hAnsi="Times New Roman" w:cs="Times New Roman"/>
          <w:i/>
          <w:iCs/>
          <w:color w:val="000000" w:themeColor="text1"/>
          <w:sz w:val="24"/>
          <w:szCs w:val="24"/>
          <w:shd w:val="clear" w:color="auto" w:fill="FFFFFF"/>
        </w:rPr>
        <w:t>Development of hybrids and their stability in chilli (Capsicum annuum L.)</w:t>
      </w:r>
      <w:r w:rsidRPr="00BF74F8">
        <w:rPr>
          <w:rFonts w:ascii="Times New Roman" w:hAnsi="Times New Roman" w:cs="Times New Roman"/>
          <w:color w:val="000000" w:themeColor="text1"/>
          <w:sz w:val="24"/>
          <w:szCs w:val="24"/>
          <w:shd w:val="clear" w:color="auto" w:fill="FFFFFF"/>
        </w:rPr>
        <w:t> (Doctoral dissertation, Dr. YSR Horticultural University, Venkataramannagudem, Andhra).</w:t>
      </w:r>
    </w:p>
    <w:p w14:paraId="3FC96636" w14:textId="77777777" w:rsidR="00086840" w:rsidRPr="00BF74F8" w:rsidRDefault="00086840" w:rsidP="00086840">
      <w:pPr>
        <w:pStyle w:val="EndNoteBibliography"/>
        <w:spacing w:after="0"/>
        <w:ind w:left="720" w:hanging="720"/>
        <w:jc w:val="both"/>
        <w:rPr>
          <w:rFonts w:ascii="Times New Roman" w:hAnsi="Times New Roman" w:cs="Times New Roman"/>
          <w:color w:val="000000" w:themeColor="text1"/>
          <w:sz w:val="24"/>
          <w:szCs w:val="24"/>
          <w:shd w:val="clear" w:color="auto" w:fill="FFFFFF"/>
        </w:rPr>
      </w:pPr>
      <w:r w:rsidRPr="00BF74F8">
        <w:rPr>
          <w:rFonts w:ascii="Times New Roman" w:hAnsi="Times New Roman" w:cs="Times New Roman"/>
          <w:color w:val="000000" w:themeColor="text1"/>
          <w:sz w:val="24"/>
          <w:szCs w:val="24"/>
          <w:shd w:val="clear" w:color="auto" w:fill="FFFFFF"/>
        </w:rPr>
        <w:t>Herath, H. N., Rafii, M. Y., Ismail, S. I., JJ, N., &amp; Ramlee, S. I. (2021). Improvement of important economic traits in chilli through heterosis breeding: a review. </w:t>
      </w:r>
      <w:r w:rsidRPr="00BF74F8">
        <w:rPr>
          <w:rFonts w:ascii="Times New Roman" w:hAnsi="Times New Roman" w:cs="Times New Roman"/>
          <w:i/>
          <w:iCs/>
          <w:color w:val="000000" w:themeColor="text1"/>
          <w:sz w:val="24"/>
          <w:szCs w:val="24"/>
          <w:shd w:val="clear" w:color="auto" w:fill="FFFFFF"/>
        </w:rPr>
        <w:t>The Journal of Horticultural Science and Biotechnology</w:t>
      </w:r>
      <w:r w:rsidRPr="00BF74F8">
        <w:rPr>
          <w:rFonts w:ascii="Times New Roman" w:hAnsi="Times New Roman" w:cs="Times New Roman"/>
          <w:color w:val="000000" w:themeColor="text1"/>
          <w:sz w:val="24"/>
          <w:szCs w:val="24"/>
          <w:shd w:val="clear" w:color="auto" w:fill="FFFFFF"/>
        </w:rPr>
        <w:t>, </w:t>
      </w:r>
      <w:r w:rsidRPr="00BF74F8">
        <w:rPr>
          <w:rFonts w:ascii="Times New Roman" w:hAnsi="Times New Roman" w:cs="Times New Roman"/>
          <w:i/>
          <w:iCs/>
          <w:color w:val="000000" w:themeColor="text1"/>
          <w:sz w:val="24"/>
          <w:szCs w:val="24"/>
          <w:shd w:val="clear" w:color="auto" w:fill="FFFFFF"/>
        </w:rPr>
        <w:t>96</w:t>
      </w:r>
      <w:r w:rsidRPr="00BF74F8">
        <w:rPr>
          <w:rFonts w:ascii="Times New Roman" w:hAnsi="Times New Roman" w:cs="Times New Roman"/>
          <w:color w:val="000000" w:themeColor="text1"/>
          <w:sz w:val="24"/>
          <w:szCs w:val="24"/>
          <w:shd w:val="clear" w:color="auto" w:fill="FFFFFF"/>
        </w:rPr>
        <w:t>(1), 14-23.</w:t>
      </w:r>
    </w:p>
    <w:p w14:paraId="2C62F318" w14:textId="77777777" w:rsidR="00EF61FD" w:rsidRPr="00BF74F8" w:rsidRDefault="00EF61FD" w:rsidP="00A91FB7">
      <w:pPr>
        <w:spacing w:line="240" w:lineRule="auto"/>
        <w:ind w:left="709" w:hanging="709"/>
        <w:jc w:val="both"/>
        <w:rPr>
          <w:rFonts w:ascii="Times New Roman" w:hAnsi="Times New Roman" w:cs="Times New Roman"/>
          <w:color w:val="000000" w:themeColor="text1"/>
          <w:sz w:val="24"/>
          <w:szCs w:val="24"/>
          <w:shd w:val="clear" w:color="auto" w:fill="FFFFFF"/>
        </w:rPr>
      </w:pPr>
      <w:r w:rsidRPr="00BF74F8">
        <w:rPr>
          <w:rFonts w:ascii="Times New Roman" w:hAnsi="Times New Roman" w:cs="Times New Roman"/>
          <w:color w:val="000000" w:themeColor="text1"/>
          <w:sz w:val="24"/>
          <w:szCs w:val="24"/>
          <w:shd w:val="clear" w:color="auto" w:fill="FFFFFF"/>
        </w:rPr>
        <w:t xml:space="preserve">Patel, A. S., Sasidharan, N., &amp; Vala, A. G. (2011). Genetic relation in </w:t>
      </w:r>
      <w:r w:rsidRPr="00BF74F8">
        <w:rPr>
          <w:rFonts w:ascii="Times New Roman" w:hAnsi="Times New Roman" w:cs="Times New Roman"/>
          <w:i/>
          <w:color w:val="000000" w:themeColor="text1"/>
          <w:sz w:val="24"/>
          <w:szCs w:val="24"/>
          <w:shd w:val="clear" w:color="auto" w:fill="FFFFFF"/>
        </w:rPr>
        <w:t>Capcicum annum</w:t>
      </w:r>
      <w:r w:rsidRPr="00BF74F8">
        <w:rPr>
          <w:rFonts w:ascii="Times New Roman" w:hAnsi="Times New Roman" w:cs="Times New Roman"/>
          <w:color w:val="000000" w:themeColor="text1"/>
          <w:sz w:val="24"/>
          <w:szCs w:val="24"/>
          <w:shd w:val="clear" w:color="auto" w:fill="FFFFFF"/>
        </w:rPr>
        <w:t xml:space="preserve"> [L.] cultivars through micro satellite markers: SSR and ISSR. </w:t>
      </w:r>
      <w:r w:rsidRPr="00BF74F8">
        <w:rPr>
          <w:rFonts w:ascii="Times New Roman" w:hAnsi="Times New Roman" w:cs="Times New Roman"/>
          <w:i/>
          <w:iCs/>
          <w:color w:val="000000" w:themeColor="text1"/>
          <w:sz w:val="24"/>
          <w:szCs w:val="24"/>
          <w:shd w:val="clear" w:color="auto" w:fill="FFFFFF"/>
        </w:rPr>
        <w:t>Electronic Journal of Plant Breeding</w:t>
      </w:r>
      <w:r w:rsidRPr="00BF74F8">
        <w:rPr>
          <w:rFonts w:ascii="Times New Roman" w:hAnsi="Times New Roman" w:cs="Times New Roman"/>
          <w:color w:val="000000" w:themeColor="text1"/>
          <w:sz w:val="24"/>
          <w:szCs w:val="24"/>
          <w:shd w:val="clear" w:color="auto" w:fill="FFFFFF"/>
        </w:rPr>
        <w:t>, </w:t>
      </w:r>
      <w:r w:rsidRPr="00BF74F8">
        <w:rPr>
          <w:rFonts w:ascii="Times New Roman" w:hAnsi="Times New Roman" w:cs="Times New Roman"/>
          <w:i/>
          <w:iCs/>
          <w:color w:val="000000" w:themeColor="text1"/>
          <w:sz w:val="24"/>
          <w:szCs w:val="24"/>
          <w:shd w:val="clear" w:color="auto" w:fill="FFFFFF"/>
        </w:rPr>
        <w:t>2</w:t>
      </w:r>
      <w:r w:rsidRPr="00BF74F8">
        <w:rPr>
          <w:rFonts w:ascii="Times New Roman" w:hAnsi="Times New Roman" w:cs="Times New Roman"/>
          <w:color w:val="000000" w:themeColor="text1"/>
          <w:sz w:val="24"/>
          <w:szCs w:val="24"/>
          <w:shd w:val="clear" w:color="auto" w:fill="FFFFFF"/>
        </w:rPr>
        <w:t>(1), 67-76.</w:t>
      </w:r>
    </w:p>
    <w:p w14:paraId="6B14B283" w14:textId="77777777" w:rsidR="006374F9" w:rsidRPr="00BF74F8" w:rsidRDefault="006374F9" w:rsidP="00086840">
      <w:pPr>
        <w:pStyle w:val="EndNoteBibliography"/>
        <w:spacing w:after="0"/>
        <w:ind w:left="720" w:hanging="720"/>
        <w:jc w:val="both"/>
        <w:rPr>
          <w:rFonts w:ascii="Times New Roman" w:hAnsi="Times New Roman" w:cs="Times New Roman"/>
          <w:color w:val="000000" w:themeColor="text1"/>
          <w:sz w:val="24"/>
          <w:szCs w:val="24"/>
          <w:shd w:val="clear" w:color="auto" w:fill="FFFFFF"/>
        </w:rPr>
      </w:pPr>
      <w:r w:rsidRPr="00BF74F8">
        <w:rPr>
          <w:rFonts w:ascii="Times New Roman" w:hAnsi="Times New Roman" w:cs="Times New Roman"/>
          <w:color w:val="000000" w:themeColor="text1"/>
          <w:sz w:val="24"/>
          <w:szCs w:val="24"/>
          <w:shd w:val="clear" w:color="auto" w:fill="FFFFFF"/>
        </w:rPr>
        <w:t>Sreekumar, G., Janavi, G. J., Nageswari, K., Venkatesan, K., Muthiah, C., &amp; Mohan, M. M. (2023</w:t>
      </w:r>
      <w:r w:rsidR="007C65BA" w:rsidRPr="00BF74F8">
        <w:rPr>
          <w:rFonts w:ascii="Times New Roman" w:hAnsi="Times New Roman" w:cs="Times New Roman"/>
          <w:color w:val="000000" w:themeColor="text1"/>
          <w:sz w:val="24"/>
          <w:szCs w:val="24"/>
          <w:shd w:val="clear" w:color="auto" w:fill="FFFFFF"/>
        </w:rPr>
        <w:t>a</w:t>
      </w:r>
      <w:r w:rsidRPr="00BF74F8">
        <w:rPr>
          <w:rFonts w:ascii="Times New Roman" w:hAnsi="Times New Roman" w:cs="Times New Roman"/>
          <w:color w:val="000000" w:themeColor="text1"/>
          <w:sz w:val="24"/>
          <w:szCs w:val="24"/>
          <w:shd w:val="clear" w:color="auto" w:fill="FFFFFF"/>
        </w:rPr>
        <w:t>). Genetic variability studies in F3 generation of mundu chilli (Capsicum annuum L.) for growth, yield and quality. </w:t>
      </w:r>
      <w:r w:rsidRPr="00BF74F8">
        <w:rPr>
          <w:rFonts w:ascii="Times New Roman" w:hAnsi="Times New Roman" w:cs="Times New Roman"/>
          <w:i/>
          <w:iCs/>
          <w:color w:val="000000" w:themeColor="text1"/>
          <w:sz w:val="24"/>
          <w:szCs w:val="24"/>
          <w:shd w:val="clear" w:color="auto" w:fill="FFFFFF"/>
        </w:rPr>
        <w:t>Electronic Journal of Plant Breeding</w:t>
      </w:r>
      <w:r w:rsidRPr="00BF74F8">
        <w:rPr>
          <w:rFonts w:ascii="Times New Roman" w:hAnsi="Times New Roman" w:cs="Times New Roman"/>
          <w:color w:val="000000" w:themeColor="text1"/>
          <w:sz w:val="24"/>
          <w:szCs w:val="24"/>
          <w:shd w:val="clear" w:color="auto" w:fill="FFFFFF"/>
        </w:rPr>
        <w:t>, </w:t>
      </w:r>
      <w:r w:rsidRPr="00BF74F8">
        <w:rPr>
          <w:rFonts w:ascii="Times New Roman" w:hAnsi="Times New Roman" w:cs="Times New Roman"/>
          <w:i/>
          <w:iCs/>
          <w:color w:val="000000" w:themeColor="text1"/>
          <w:sz w:val="24"/>
          <w:szCs w:val="24"/>
          <w:shd w:val="clear" w:color="auto" w:fill="FFFFFF"/>
        </w:rPr>
        <w:t>14</w:t>
      </w:r>
      <w:r w:rsidRPr="00BF74F8">
        <w:rPr>
          <w:rFonts w:ascii="Times New Roman" w:hAnsi="Times New Roman" w:cs="Times New Roman"/>
          <w:color w:val="000000" w:themeColor="text1"/>
          <w:sz w:val="24"/>
          <w:szCs w:val="24"/>
          <w:shd w:val="clear" w:color="auto" w:fill="FFFFFF"/>
        </w:rPr>
        <w:t>(4), 1538-1540.</w:t>
      </w:r>
    </w:p>
    <w:p w14:paraId="141140C8" w14:textId="77777777" w:rsidR="00E3085B" w:rsidRPr="00BF74F8" w:rsidRDefault="007C65BA" w:rsidP="00086840">
      <w:pPr>
        <w:pStyle w:val="EndNoteBibliography"/>
        <w:spacing w:after="0"/>
        <w:ind w:left="720" w:hanging="720"/>
        <w:jc w:val="both"/>
        <w:rPr>
          <w:rFonts w:ascii="Times New Roman" w:hAnsi="Times New Roman" w:cs="Times New Roman"/>
          <w:color w:val="000000" w:themeColor="text1"/>
          <w:sz w:val="24"/>
          <w:szCs w:val="24"/>
          <w:shd w:val="clear" w:color="auto" w:fill="FFFFFF"/>
        </w:rPr>
      </w:pPr>
      <w:r w:rsidRPr="00BF74F8">
        <w:rPr>
          <w:rFonts w:ascii="Times New Roman" w:hAnsi="Times New Roman" w:cs="Times New Roman"/>
          <w:color w:val="000000" w:themeColor="text1"/>
          <w:sz w:val="24"/>
          <w:szCs w:val="24"/>
          <w:shd w:val="clear" w:color="auto" w:fill="FFFFFF"/>
        </w:rPr>
        <w:t>Sreekumar, G., Janavi, G. J., Venkatesan, K., Muthiah, C., Mohan, M. M., &amp; Rajangam J. (2024). Correlation and  Path  Coefficient  Analysis  of  Mundu  Chilli  for  Growth, Yield and Quality Attributes.</w:t>
      </w:r>
      <w:r w:rsidRPr="00BF74F8">
        <w:rPr>
          <w:rFonts w:ascii="Times New Roman" w:hAnsi="Times New Roman" w:cs="Times New Roman"/>
          <w:i/>
          <w:color w:val="000000" w:themeColor="text1"/>
          <w:sz w:val="24"/>
          <w:szCs w:val="24"/>
          <w:shd w:val="clear" w:color="auto" w:fill="FFFFFF"/>
        </w:rPr>
        <w:t xml:space="preserve"> Journal of Chemical Health Risks</w:t>
      </w:r>
      <w:r w:rsidRPr="00BF74F8">
        <w:rPr>
          <w:rFonts w:ascii="Times New Roman" w:hAnsi="Times New Roman" w:cs="Times New Roman"/>
          <w:color w:val="000000" w:themeColor="text1"/>
          <w:sz w:val="24"/>
          <w:szCs w:val="24"/>
          <w:shd w:val="clear" w:color="auto" w:fill="FFFFFF"/>
        </w:rPr>
        <w:t xml:space="preserve">, </w:t>
      </w:r>
      <w:r w:rsidRPr="00BF74F8">
        <w:rPr>
          <w:rFonts w:ascii="Times New Roman" w:hAnsi="Times New Roman" w:cs="Times New Roman"/>
          <w:i/>
          <w:color w:val="000000" w:themeColor="text1"/>
          <w:sz w:val="24"/>
          <w:szCs w:val="24"/>
          <w:shd w:val="clear" w:color="auto" w:fill="FFFFFF"/>
        </w:rPr>
        <w:t>14</w:t>
      </w:r>
      <w:r w:rsidRPr="00BF74F8">
        <w:rPr>
          <w:rFonts w:ascii="Times New Roman" w:hAnsi="Times New Roman" w:cs="Times New Roman"/>
          <w:color w:val="000000" w:themeColor="text1"/>
          <w:sz w:val="24"/>
          <w:szCs w:val="24"/>
          <w:shd w:val="clear" w:color="auto" w:fill="FFFFFF"/>
        </w:rPr>
        <w:t>(1), 784-793.</w:t>
      </w:r>
    </w:p>
    <w:p w14:paraId="74EEEF6D" w14:textId="77777777" w:rsidR="007C65BA" w:rsidRPr="00BF74F8" w:rsidRDefault="007C65BA" w:rsidP="00086840">
      <w:pPr>
        <w:pStyle w:val="EndNoteBibliography"/>
        <w:spacing w:after="0"/>
        <w:ind w:left="720" w:hanging="720"/>
        <w:jc w:val="both"/>
        <w:rPr>
          <w:rFonts w:ascii="Times New Roman" w:hAnsi="Times New Roman" w:cs="Times New Roman"/>
          <w:bCs/>
          <w:color w:val="000000" w:themeColor="text1"/>
          <w:sz w:val="24"/>
          <w:szCs w:val="24"/>
          <w:shd w:val="clear" w:color="auto" w:fill="FFFFFF"/>
        </w:rPr>
      </w:pPr>
      <w:r w:rsidRPr="00BF74F8">
        <w:rPr>
          <w:rFonts w:ascii="Times New Roman" w:hAnsi="Times New Roman" w:cs="Times New Roman"/>
          <w:color w:val="000000" w:themeColor="text1"/>
          <w:sz w:val="24"/>
          <w:szCs w:val="24"/>
          <w:shd w:val="clear" w:color="auto" w:fill="FFFFFF"/>
        </w:rPr>
        <w:t xml:space="preserve">Sreekumar, G., Janavi, G. J., Venkatesan, K., Muthiah, C., Mohan, M. M., &amp; Rajangam J. (2023b). </w:t>
      </w:r>
      <w:r w:rsidRPr="00BF74F8">
        <w:rPr>
          <w:rFonts w:ascii="Times New Roman" w:hAnsi="Times New Roman" w:cs="Times New Roman"/>
          <w:bCs/>
          <w:color w:val="000000" w:themeColor="text1"/>
          <w:sz w:val="24"/>
          <w:szCs w:val="24"/>
          <w:shd w:val="clear" w:color="auto" w:fill="FFFFFF"/>
        </w:rPr>
        <w:t>Correlation and path coefficient in F 3 generation Ramnad Mundu Chilli (</w:t>
      </w:r>
      <w:r w:rsidRPr="00BF74F8">
        <w:rPr>
          <w:rFonts w:ascii="Times New Roman" w:hAnsi="Times New Roman" w:cs="Times New Roman"/>
          <w:bCs/>
          <w:i/>
          <w:color w:val="000000" w:themeColor="text1"/>
          <w:sz w:val="24"/>
          <w:szCs w:val="24"/>
          <w:shd w:val="clear" w:color="auto" w:fill="FFFFFF"/>
        </w:rPr>
        <w:t>Capsicum annuum</w:t>
      </w:r>
      <w:r w:rsidRPr="00BF74F8">
        <w:rPr>
          <w:rFonts w:ascii="Times New Roman" w:hAnsi="Times New Roman" w:cs="Times New Roman"/>
          <w:bCs/>
          <w:color w:val="000000" w:themeColor="text1"/>
          <w:sz w:val="24"/>
          <w:szCs w:val="24"/>
          <w:shd w:val="clear" w:color="auto" w:fill="FFFFFF"/>
        </w:rPr>
        <w:t xml:space="preserve"> L.) for growth, yield and quality. </w:t>
      </w:r>
      <w:r w:rsidRPr="00BF74F8">
        <w:rPr>
          <w:rFonts w:ascii="Times New Roman" w:hAnsi="Times New Roman" w:cs="Times New Roman"/>
          <w:bCs/>
          <w:i/>
          <w:color w:val="000000" w:themeColor="text1"/>
          <w:sz w:val="24"/>
          <w:szCs w:val="24"/>
          <w:shd w:val="clear" w:color="auto" w:fill="FFFFFF"/>
        </w:rPr>
        <w:t>European Chemical bulletin,</w:t>
      </w:r>
      <w:r w:rsidRPr="00BF74F8">
        <w:rPr>
          <w:rFonts w:ascii="Times New Roman" w:hAnsi="Times New Roman" w:cs="Times New Roman"/>
          <w:b/>
          <w:bCs/>
          <w:color w:val="000000" w:themeColor="text1"/>
          <w:sz w:val="24"/>
          <w:szCs w:val="24"/>
          <w:shd w:val="clear" w:color="auto" w:fill="FFFFFF"/>
        </w:rPr>
        <w:t xml:space="preserve"> </w:t>
      </w:r>
      <w:r w:rsidRPr="00BF74F8">
        <w:rPr>
          <w:rFonts w:ascii="Times New Roman" w:hAnsi="Times New Roman" w:cs="Times New Roman"/>
          <w:i/>
          <w:color w:val="000000" w:themeColor="text1"/>
          <w:sz w:val="24"/>
          <w:szCs w:val="24"/>
          <w:shd w:val="clear" w:color="auto" w:fill="FFFFFF"/>
        </w:rPr>
        <w:t>12</w:t>
      </w:r>
      <w:r w:rsidRPr="00BF74F8">
        <w:rPr>
          <w:rFonts w:ascii="Times New Roman" w:hAnsi="Times New Roman" w:cs="Times New Roman"/>
          <w:color w:val="000000" w:themeColor="text1"/>
          <w:sz w:val="24"/>
          <w:szCs w:val="24"/>
          <w:shd w:val="clear" w:color="auto" w:fill="FFFFFF"/>
        </w:rPr>
        <w:t xml:space="preserve">(10), 13049-13057. </w:t>
      </w:r>
      <w:r w:rsidRPr="00BF74F8">
        <w:rPr>
          <w:rFonts w:ascii="Times New Roman" w:hAnsi="Times New Roman" w:cs="Times New Roman"/>
          <w:bCs/>
          <w:color w:val="000000" w:themeColor="text1"/>
          <w:sz w:val="24"/>
          <w:szCs w:val="24"/>
          <w:shd w:val="clear" w:color="auto" w:fill="FFFFFF"/>
        </w:rPr>
        <w:t>DOI</w:t>
      </w:r>
      <w:r w:rsidRPr="00BF74F8">
        <w:rPr>
          <w:rFonts w:ascii="Times New Roman" w:hAnsi="Times New Roman" w:cs="Times New Roman"/>
          <w:color w:val="000000" w:themeColor="text1"/>
          <w:sz w:val="24"/>
          <w:szCs w:val="24"/>
          <w:shd w:val="clear" w:color="auto" w:fill="FFFFFF"/>
        </w:rPr>
        <w:t>: </w:t>
      </w:r>
      <w:r w:rsidRPr="00BF74F8">
        <w:rPr>
          <w:rFonts w:ascii="Times New Roman" w:hAnsi="Times New Roman" w:cs="Times New Roman"/>
          <w:bCs/>
          <w:color w:val="000000" w:themeColor="text1"/>
          <w:sz w:val="24"/>
          <w:szCs w:val="24"/>
          <w:shd w:val="clear" w:color="auto" w:fill="FFFFFF"/>
        </w:rPr>
        <w:t>10.13140/RG.2.2.17916.91525</w:t>
      </w:r>
      <w:r w:rsidR="00086840" w:rsidRPr="00BF74F8">
        <w:rPr>
          <w:rFonts w:ascii="Times New Roman" w:hAnsi="Times New Roman" w:cs="Times New Roman"/>
          <w:bCs/>
          <w:color w:val="000000" w:themeColor="text1"/>
          <w:sz w:val="24"/>
          <w:szCs w:val="24"/>
          <w:shd w:val="clear" w:color="auto" w:fill="FFFFFF"/>
        </w:rPr>
        <w:t xml:space="preserve"> </w:t>
      </w:r>
    </w:p>
    <w:p w14:paraId="0D642056" w14:textId="77777777" w:rsidR="00086840" w:rsidRPr="00BF74F8" w:rsidRDefault="00086840" w:rsidP="00086840">
      <w:pPr>
        <w:pStyle w:val="EndNoteBibliography"/>
        <w:spacing w:after="0"/>
        <w:ind w:left="720" w:hanging="720"/>
        <w:jc w:val="both"/>
        <w:rPr>
          <w:rFonts w:ascii="Times New Roman" w:hAnsi="Times New Roman" w:cs="Times New Roman"/>
          <w:color w:val="000000" w:themeColor="text1"/>
          <w:sz w:val="24"/>
          <w:szCs w:val="24"/>
          <w:shd w:val="clear" w:color="auto" w:fill="FFFFFF"/>
        </w:rPr>
      </w:pPr>
      <w:r w:rsidRPr="00BF74F8">
        <w:rPr>
          <w:rFonts w:ascii="Times New Roman" w:hAnsi="Times New Roman" w:cs="Times New Roman"/>
          <w:color w:val="000000" w:themeColor="text1"/>
          <w:sz w:val="24"/>
          <w:szCs w:val="24"/>
          <w:shd w:val="clear" w:color="auto" w:fill="FFFFFF"/>
        </w:rPr>
        <w:t>Bhutia, K., Khanna, V., Meetei, T., &amp; Bhutia, N. (2018). Effects of climate change on growth and development of chilli. </w:t>
      </w:r>
      <w:r w:rsidRPr="00BF74F8">
        <w:rPr>
          <w:rFonts w:ascii="Times New Roman" w:hAnsi="Times New Roman" w:cs="Times New Roman"/>
          <w:i/>
          <w:iCs/>
          <w:color w:val="000000" w:themeColor="text1"/>
          <w:sz w:val="24"/>
          <w:szCs w:val="24"/>
          <w:shd w:val="clear" w:color="auto" w:fill="FFFFFF"/>
        </w:rPr>
        <w:t>Agrotechnology</w:t>
      </w:r>
      <w:r w:rsidRPr="00BF74F8">
        <w:rPr>
          <w:rFonts w:ascii="Times New Roman" w:hAnsi="Times New Roman" w:cs="Times New Roman"/>
          <w:color w:val="000000" w:themeColor="text1"/>
          <w:sz w:val="24"/>
          <w:szCs w:val="24"/>
          <w:shd w:val="clear" w:color="auto" w:fill="FFFFFF"/>
        </w:rPr>
        <w:t>, </w:t>
      </w:r>
      <w:r w:rsidRPr="00BF74F8">
        <w:rPr>
          <w:rFonts w:ascii="Times New Roman" w:hAnsi="Times New Roman" w:cs="Times New Roman"/>
          <w:i/>
          <w:iCs/>
          <w:color w:val="000000" w:themeColor="text1"/>
          <w:sz w:val="24"/>
          <w:szCs w:val="24"/>
          <w:shd w:val="clear" w:color="auto" w:fill="FFFFFF"/>
        </w:rPr>
        <w:t>7</w:t>
      </w:r>
      <w:r w:rsidRPr="00BF74F8">
        <w:rPr>
          <w:rFonts w:ascii="Times New Roman" w:hAnsi="Times New Roman" w:cs="Times New Roman"/>
          <w:color w:val="000000" w:themeColor="text1"/>
          <w:sz w:val="24"/>
          <w:szCs w:val="24"/>
          <w:shd w:val="clear" w:color="auto" w:fill="FFFFFF"/>
        </w:rPr>
        <w:t>(2), 1-4.</w:t>
      </w:r>
    </w:p>
    <w:p w14:paraId="553940E8" w14:textId="77777777" w:rsidR="00C212A7" w:rsidRPr="00BF74F8" w:rsidRDefault="00C212A7" w:rsidP="00C212A7">
      <w:pPr>
        <w:pStyle w:val="NormalWeb"/>
        <w:jc w:val="both"/>
        <w:rPr>
          <w:color w:val="222222"/>
          <w:shd w:val="clear" w:color="auto" w:fill="FFFFFF"/>
        </w:rPr>
      </w:pPr>
      <w:r w:rsidRPr="00BF74F8">
        <w:rPr>
          <w:color w:val="222222"/>
          <w:shd w:val="clear" w:color="auto" w:fill="FFFFFF"/>
        </w:rPr>
        <w:t>Soriano, J. M. (2020). Molecular marker technology for crop improvement. </w:t>
      </w:r>
      <w:r w:rsidRPr="00BF74F8">
        <w:rPr>
          <w:i/>
          <w:iCs/>
          <w:color w:val="222222"/>
          <w:shd w:val="clear" w:color="auto" w:fill="FFFFFF"/>
        </w:rPr>
        <w:t>Agronomy</w:t>
      </w:r>
      <w:r w:rsidRPr="00BF74F8">
        <w:rPr>
          <w:color w:val="222222"/>
          <w:shd w:val="clear" w:color="auto" w:fill="FFFFFF"/>
        </w:rPr>
        <w:t>, </w:t>
      </w:r>
      <w:r w:rsidRPr="00BF74F8">
        <w:rPr>
          <w:i/>
          <w:iCs/>
          <w:color w:val="222222"/>
          <w:shd w:val="clear" w:color="auto" w:fill="FFFFFF"/>
        </w:rPr>
        <w:t>10</w:t>
      </w:r>
      <w:r w:rsidRPr="00BF74F8">
        <w:rPr>
          <w:color w:val="222222"/>
          <w:shd w:val="clear" w:color="auto" w:fill="FFFFFF"/>
        </w:rPr>
        <w:t>(10), 14-62.</w:t>
      </w:r>
    </w:p>
    <w:p w14:paraId="107BF0EE" w14:textId="77777777" w:rsidR="00C212A7" w:rsidRPr="00BF74F8" w:rsidRDefault="00C212A7" w:rsidP="00C212A7">
      <w:pPr>
        <w:pStyle w:val="NormalWeb"/>
        <w:jc w:val="both"/>
        <w:rPr>
          <w:color w:val="222222"/>
          <w:shd w:val="clear" w:color="auto" w:fill="FFFFFF"/>
        </w:rPr>
      </w:pPr>
      <w:r w:rsidRPr="00BF74F8">
        <w:rPr>
          <w:color w:val="222222"/>
          <w:shd w:val="clear" w:color="auto" w:fill="FFFFFF"/>
        </w:rPr>
        <w:t xml:space="preserve">Ibrahim, A. K., Zhang, L., </w:t>
      </w:r>
      <w:proofErr w:type="spellStart"/>
      <w:r w:rsidRPr="00BF74F8">
        <w:rPr>
          <w:color w:val="222222"/>
          <w:shd w:val="clear" w:color="auto" w:fill="FFFFFF"/>
        </w:rPr>
        <w:t>Niyitanga</w:t>
      </w:r>
      <w:proofErr w:type="spellEnd"/>
      <w:r w:rsidRPr="00BF74F8">
        <w:rPr>
          <w:color w:val="222222"/>
          <w:shd w:val="clear" w:color="auto" w:fill="FFFFFF"/>
        </w:rPr>
        <w:t>, S., Afzal, M. Z., Xu, Y., Zhang, L., &amp; Qi, J. (2020). Principles and approaches of association mapping in plant breeding. </w:t>
      </w:r>
      <w:r w:rsidRPr="00BF74F8">
        <w:rPr>
          <w:i/>
          <w:iCs/>
          <w:color w:val="222222"/>
          <w:shd w:val="clear" w:color="auto" w:fill="FFFFFF"/>
        </w:rPr>
        <w:t>Tropical Plant Biology</w:t>
      </w:r>
      <w:r w:rsidRPr="00BF74F8">
        <w:rPr>
          <w:color w:val="222222"/>
          <w:shd w:val="clear" w:color="auto" w:fill="FFFFFF"/>
        </w:rPr>
        <w:t>, </w:t>
      </w:r>
      <w:r w:rsidRPr="00BF74F8">
        <w:rPr>
          <w:i/>
          <w:iCs/>
          <w:color w:val="222222"/>
          <w:shd w:val="clear" w:color="auto" w:fill="FFFFFF"/>
        </w:rPr>
        <w:t>13</w:t>
      </w:r>
      <w:r w:rsidRPr="00BF74F8">
        <w:rPr>
          <w:color w:val="222222"/>
          <w:shd w:val="clear" w:color="auto" w:fill="FFFFFF"/>
        </w:rPr>
        <w:t>(3), 212-224.</w:t>
      </w:r>
    </w:p>
    <w:p w14:paraId="7DD69C78" w14:textId="77777777" w:rsidR="00C212A7" w:rsidRPr="00BF74F8" w:rsidRDefault="00C212A7" w:rsidP="00C212A7">
      <w:pPr>
        <w:pStyle w:val="NormalWeb"/>
        <w:jc w:val="both"/>
        <w:rPr>
          <w:color w:val="222222"/>
          <w:shd w:val="clear" w:color="auto" w:fill="FFFFFF"/>
        </w:rPr>
      </w:pPr>
      <w:r w:rsidRPr="00BF74F8">
        <w:rPr>
          <w:color w:val="222222"/>
          <w:shd w:val="clear" w:color="auto" w:fill="FFFFFF"/>
        </w:rPr>
        <w:t>Dida, G. (2022). Molecular markers in breeding of crops: recent progress and advancements. </w:t>
      </w:r>
      <w:r w:rsidRPr="00BF74F8">
        <w:rPr>
          <w:i/>
          <w:iCs/>
          <w:color w:val="222222"/>
          <w:shd w:val="clear" w:color="auto" w:fill="FFFFFF"/>
        </w:rPr>
        <w:t xml:space="preserve">J. </w:t>
      </w:r>
      <w:proofErr w:type="spellStart"/>
      <w:r w:rsidRPr="00BF74F8">
        <w:rPr>
          <w:i/>
          <w:iCs/>
          <w:color w:val="222222"/>
          <w:shd w:val="clear" w:color="auto" w:fill="FFFFFF"/>
        </w:rPr>
        <w:t>Microbiol</w:t>
      </w:r>
      <w:proofErr w:type="spellEnd"/>
      <w:r w:rsidRPr="00BF74F8">
        <w:rPr>
          <w:i/>
          <w:iCs/>
          <w:color w:val="222222"/>
          <w:shd w:val="clear" w:color="auto" w:fill="FFFFFF"/>
        </w:rPr>
        <w:t xml:space="preserve">. </w:t>
      </w:r>
      <w:proofErr w:type="spellStart"/>
      <w:r w:rsidRPr="00BF74F8">
        <w:rPr>
          <w:i/>
          <w:iCs/>
          <w:color w:val="222222"/>
          <w:shd w:val="clear" w:color="auto" w:fill="FFFFFF"/>
        </w:rPr>
        <w:t>Biotechnol</w:t>
      </w:r>
      <w:proofErr w:type="spellEnd"/>
      <w:r w:rsidRPr="00BF74F8">
        <w:rPr>
          <w:color w:val="222222"/>
          <w:shd w:val="clear" w:color="auto" w:fill="FFFFFF"/>
        </w:rPr>
        <w:t>, </w:t>
      </w:r>
      <w:r w:rsidRPr="00BF74F8">
        <w:rPr>
          <w:i/>
          <w:iCs/>
          <w:color w:val="222222"/>
          <w:shd w:val="clear" w:color="auto" w:fill="FFFFFF"/>
        </w:rPr>
        <w:t>7</w:t>
      </w:r>
      <w:r w:rsidRPr="00BF74F8">
        <w:rPr>
          <w:color w:val="222222"/>
          <w:shd w:val="clear" w:color="auto" w:fill="FFFFFF"/>
        </w:rPr>
        <w:t>(4), 65-78.</w:t>
      </w:r>
    </w:p>
    <w:p w14:paraId="2D3DA8C6" w14:textId="77777777" w:rsidR="00C212A7" w:rsidRPr="00BF74F8" w:rsidRDefault="00C212A7" w:rsidP="00C212A7">
      <w:pPr>
        <w:pStyle w:val="NormalWeb"/>
        <w:jc w:val="both"/>
        <w:rPr>
          <w:color w:val="222222"/>
          <w:shd w:val="clear" w:color="auto" w:fill="FFFFFF"/>
        </w:rPr>
      </w:pPr>
      <w:r w:rsidRPr="00BF74F8">
        <w:rPr>
          <w:color w:val="222222"/>
          <w:shd w:val="clear" w:color="auto" w:fill="FFFFFF"/>
        </w:rPr>
        <w:t>Kumar, R., Das, S. P., Choudhury, B. U., Kumar, A., Prakash, N. R., Verma, R., ... &amp; Mishra, V. K. (2024). Advances in genomic tools for plant breeding: harnessing DNA molecular markers, genomic selection, and genome editing. </w:t>
      </w:r>
      <w:r w:rsidRPr="00BF74F8">
        <w:rPr>
          <w:i/>
          <w:iCs/>
          <w:color w:val="222222"/>
          <w:shd w:val="clear" w:color="auto" w:fill="FFFFFF"/>
        </w:rPr>
        <w:t>Biological Research</w:t>
      </w:r>
      <w:r w:rsidRPr="00BF74F8">
        <w:rPr>
          <w:color w:val="222222"/>
          <w:shd w:val="clear" w:color="auto" w:fill="FFFFFF"/>
        </w:rPr>
        <w:t>, </w:t>
      </w:r>
      <w:r w:rsidRPr="00BF74F8">
        <w:rPr>
          <w:i/>
          <w:iCs/>
          <w:color w:val="222222"/>
          <w:shd w:val="clear" w:color="auto" w:fill="FFFFFF"/>
        </w:rPr>
        <w:t>57</w:t>
      </w:r>
      <w:r w:rsidRPr="00BF74F8">
        <w:rPr>
          <w:color w:val="222222"/>
          <w:shd w:val="clear" w:color="auto" w:fill="FFFFFF"/>
        </w:rPr>
        <w:t>(1), 80-93.</w:t>
      </w:r>
    </w:p>
    <w:p w14:paraId="31806D1A" w14:textId="77777777" w:rsidR="00C212A7" w:rsidRPr="00BF74F8" w:rsidRDefault="00C212A7" w:rsidP="00C212A7">
      <w:p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BF74F8">
        <w:rPr>
          <w:rFonts w:ascii="Times New Roman" w:hAnsi="Times New Roman" w:cs="Times New Roman"/>
          <w:color w:val="222222"/>
          <w:sz w:val="24"/>
          <w:szCs w:val="24"/>
          <w:shd w:val="clear" w:color="auto" w:fill="FFFFFF"/>
        </w:rPr>
        <w:t>Chavhan, R. L., Hinge, V. R., Wankhade, D. J., Deshmukh, A. S., Mahajan, N., &amp; Kadam, U. S. (2024). Bioinformatics for molecular breeding and enhanced crop performance: Applications and perspectives. </w:t>
      </w:r>
      <w:r w:rsidRPr="00BF74F8">
        <w:rPr>
          <w:rFonts w:ascii="Times New Roman" w:hAnsi="Times New Roman" w:cs="Times New Roman"/>
          <w:i/>
          <w:iCs/>
          <w:color w:val="222222"/>
          <w:sz w:val="24"/>
          <w:szCs w:val="24"/>
          <w:shd w:val="clear" w:color="auto" w:fill="FFFFFF"/>
        </w:rPr>
        <w:t>Bioinformatics for plant research and crop breeding</w:t>
      </w:r>
      <w:r w:rsidRPr="00BF74F8">
        <w:rPr>
          <w:rFonts w:ascii="Times New Roman" w:hAnsi="Times New Roman" w:cs="Times New Roman"/>
          <w:color w:val="222222"/>
          <w:sz w:val="24"/>
          <w:szCs w:val="24"/>
          <w:shd w:val="clear" w:color="auto" w:fill="FFFFFF"/>
        </w:rPr>
        <w:t xml:space="preserve">, </w:t>
      </w:r>
      <w:r w:rsidRPr="00BF74F8">
        <w:rPr>
          <w:rFonts w:ascii="Times New Roman" w:hAnsi="Times New Roman" w:cs="Times New Roman"/>
          <w:i/>
          <w:color w:val="222222"/>
          <w:sz w:val="24"/>
          <w:szCs w:val="24"/>
          <w:shd w:val="clear" w:color="auto" w:fill="FFFFFF"/>
        </w:rPr>
        <w:t>12</w:t>
      </w:r>
      <w:r w:rsidRPr="00BF74F8">
        <w:rPr>
          <w:rFonts w:ascii="Times New Roman" w:hAnsi="Times New Roman" w:cs="Times New Roman"/>
          <w:color w:val="222222"/>
          <w:sz w:val="24"/>
          <w:szCs w:val="24"/>
          <w:shd w:val="clear" w:color="auto" w:fill="FFFFFF"/>
        </w:rPr>
        <w:t>(2), 21-74.</w:t>
      </w:r>
    </w:p>
    <w:p w14:paraId="26E648A0" w14:textId="77777777" w:rsidR="00C212A7" w:rsidRPr="00BF74F8" w:rsidRDefault="00C212A7" w:rsidP="00C212A7">
      <w:pPr>
        <w:spacing w:before="100" w:beforeAutospacing="1" w:after="100" w:afterAutospacing="1" w:line="240" w:lineRule="auto"/>
        <w:jc w:val="both"/>
        <w:rPr>
          <w:rFonts w:ascii="Times New Roman" w:hAnsi="Times New Roman" w:cs="Times New Roman"/>
          <w:color w:val="222222"/>
          <w:sz w:val="24"/>
          <w:szCs w:val="24"/>
          <w:shd w:val="clear" w:color="auto" w:fill="FFFFFF"/>
        </w:rPr>
      </w:pPr>
      <w:proofErr w:type="spellStart"/>
      <w:r w:rsidRPr="00BF74F8">
        <w:rPr>
          <w:rFonts w:ascii="Times New Roman" w:hAnsi="Times New Roman" w:cs="Times New Roman"/>
          <w:color w:val="222222"/>
          <w:sz w:val="24"/>
          <w:szCs w:val="24"/>
          <w:shd w:val="clear" w:color="auto" w:fill="FFFFFF"/>
        </w:rPr>
        <w:t>Shahrajabian</w:t>
      </w:r>
      <w:proofErr w:type="spellEnd"/>
      <w:r w:rsidRPr="00BF74F8">
        <w:rPr>
          <w:rFonts w:ascii="Times New Roman" w:hAnsi="Times New Roman" w:cs="Times New Roman"/>
          <w:color w:val="222222"/>
          <w:sz w:val="24"/>
          <w:szCs w:val="24"/>
          <w:shd w:val="clear" w:color="auto" w:fill="FFFFFF"/>
        </w:rPr>
        <w:t>, M. H., Sun, W., &amp; Cheng, Q. (2021). Molecular breeding and the impacts of some important genes families on agronomic traits, a review. </w:t>
      </w:r>
      <w:r w:rsidRPr="00BF74F8">
        <w:rPr>
          <w:rFonts w:ascii="Times New Roman" w:hAnsi="Times New Roman" w:cs="Times New Roman"/>
          <w:i/>
          <w:iCs/>
          <w:color w:val="222222"/>
          <w:sz w:val="24"/>
          <w:szCs w:val="24"/>
          <w:shd w:val="clear" w:color="auto" w:fill="FFFFFF"/>
        </w:rPr>
        <w:t>Genetic Resources and Crop Evolution</w:t>
      </w:r>
      <w:r w:rsidRPr="00BF74F8">
        <w:rPr>
          <w:rFonts w:ascii="Times New Roman" w:hAnsi="Times New Roman" w:cs="Times New Roman"/>
          <w:color w:val="222222"/>
          <w:sz w:val="24"/>
          <w:szCs w:val="24"/>
          <w:shd w:val="clear" w:color="auto" w:fill="FFFFFF"/>
        </w:rPr>
        <w:t>, </w:t>
      </w:r>
      <w:r w:rsidRPr="00BF74F8">
        <w:rPr>
          <w:rFonts w:ascii="Times New Roman" w:hAnsi="Times New Roman" w:cs="Times New Roman"/>
          <w:i/>
          <w:iCs/>
          <w:color w:val="222222"/>
          <w:sz w:val="24"/>
          <w:szCs w:val="24"/>
          <w:shd w:val="clear" w:color="auto" w:fill="FFFFFF"/>
        </w:rPr>
        <w:t>68</w:t>
      </w:r>
      <w:r w:rsidRPr="00BF74F8">
        <w:rPr>
          <w:rFonts w:ascii="Times New Roman" w:hAnsi="Times New Roman" w:cs="Times New Roman"/>
          <w:color w:val="222222"/>
          <w:sz w:val="24"/>
          <w:szCs w:val="24"/>
          <w:shd w:val="clear" w:color="auto" w:fill="FFFFFF"/>
        </w:rPr>
        <w:t>(5), 1709-1730.</w:t>
      </w:r>
    </w:p>
    <w:p w14:paraId="6B7CF538" w14:textId="77777777" w:rsidR="00C212A7" w:rsidRPr="00BF74F8" w:rsidRDefault="00C212A7" w:rsidP="00C212A7">
      <w:pPr>
        <w:spacing w:before="100" w:beforeAutospacing="1" w:after="100" w:afterAutospacing="1" w:line="240" w:lineRule="auto"/>
        <w:jc w:val="both"/>
        <w:rPr>
          <w:rFonts w:ascii="Times New Roman" w:hAnsi="Times New Roman" w:cs="Times New Roman"/>
          <w:color w:val="222222"/>
          <w:sz w:val="24"/>
          <w:szCs w:val="24"/>
          <w:shd w:val="clear" w:color="auto" w:fill="FFFFFF"/>
        </w:rPr>
      </w:pPr>
      <w:proofErr w:type="spellStart"/>
      <w:r w:rsidRPr="00BF74F8">
        <w:rPr>
          <w:rFonts w:ascii="Times New Roman" w:hAnsi="Times New Roman" w:cs="Times New Roman"/>
          <w:color w:val="222222"/>
          <w:sz w:val="24"/>
          <w:szCs w:val="24"/>
          <w:shd w:val="clear" w:color="auto" w:fill="FFFFFF"/>
        </w:rPr>
        <w:t>Salgotra</w:t>
      </w:r>
      <w:proofErr w:type="spellEnd"/>
      <w:r w:rsidRPr="00BF74F8">
        <w:rPr>
          <w:rFonts w:ascii="Times New Roman" w:hAnsi="Times New Roman" w:cs="Times New Roman"/>
          <w:color w:val="222222"/>
          <w:sz w:val="24"/>
          <w:szCs w:val="24"/>
          <w:shd w:val="clear" w:color="auto" w:fill="FFFFFF"/>
        </w:rPr>
        <w:t>, R. K., &amp; Stewart Jr, C. N. (2020). Functional markers for precision plant breeding. </w:t>
      </w:r>
      <w:r w:rsidRPr="00BF74F8">
        <w:rPr>
          <w:rFonts w:ascii="Times New Roman" w:hAnsi="Times New Roman" w:cs="Times New Roman"/>
          <w:i/>
          <w:iCs/>
          <w:color w:val="222222"/>
          <w:sz w:val="24"/>
          <w:szCs w:val="24"/>
          <w:shd w:val="clear" w:color="auto" w:fill="FFFFFF"/>
        </w:rPr>
        <w:t>International journal of molecular sciences</w:t>
      </w:r>
      <w:r w:rsidRPr="00BF74F8">
        <w:rPr>
          <w:rFonts w:ascii="Times New Roman" w:hAnsi="Times New Roman" w:cs="Times New Roman"/>
          <w:color w:val="222222"/>
          <w:sz w:val="24"/>
          <w:szCs w:val="24"/>
          <w:shd w:val="clear" w:color="auto" w:fill="FFFFFF"/>
        </w:rPr>
        <w:t>, </w:t>
      </w:r>
      <w:r w:rsidRPr="00BF74F8">
        <w:rPr>
          <w:rFonts w:ascii="Times New Roman" w:hAnsi="Times New Roman" w:cs="Times New Roman"/>
          <w:i/>
          <w:iCs/>
          <w:color w:val="222222"/>
          <w:sz w:val="24"/>
          <w:szCs w:val="24"/>
          <w:shd w:val="clear" w:color="auto" w:fill="FFFFFF"/>
        </w:rPr>
        <w:t>21</w:t>
      </w:r>
      <w:r w:rsidRPr="00BF74F8">
        <w:rPr>
          <w:rFonts w:ascii="Times New Roman" w:hAnsi="Times New Roman" w:cs="Times New Roman"/>
          <w:color w:val="222222"/>
          <w:sz w:val="24"/>
          <w:szCs w:val="24"/>
          <w:shd w:val="clear" w:color="auto" w:fill="FFFFFF"/>
        </w:rPr>
        <w:t>(13), 479-487.</w:t>
      </w:r>
    </w:p>
    <w:p w14:paraId="33D8500B" w14:textId="77777777" w:rsidR="00C212A7" w:rsidRPr="00BF74F8" w:rsidRDefault="00C212A7" w:rsidP="00C212A7">
      <w:p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BF74F8">
        <w:rPr>
          <w:rFonts w:ascii="Times New Roman" w:hAnsi="Times New Roman" w:cs="Times New Roman"/>
          <w:color w:val="222222"/>
          <w:sz w:val="24"/>
          <w:szCs w:val="24"/>
          <w:shd w:val="clear" w:color="auto" w:fill="FFFFFF"/>
        </w:rPr>
        <w:lastRenderedPageBreak/>
        <w:t xml:space="preserve">Altaf, M. T., Tatar, M., Ali, A., Liaqat, W., </w:t>
      </w:r>
      <w:proofErr w:type="spellStart"/>
      <w:r w:rsidRPr="00BF74F8">
        <w:rPr>
          <w:rFonts w:ascii="Times New Roman" w:hAnsi="Times New Roman" w:cs="Times New Roman"/>
          <w:color w:val="222222"/>
          <w:sz w:val="24"/>
          <w:szCs w:val="24"/>
          <w:shd w:val="clear" w:color="auto" w:fill="FFFFFF"/>
        </w:rPr>
        <w:t>Mortazvi</w:t>
      </w:r>
      <w:proofErr w:type="spellEnd"/>
      <w:r w:rsidRPr="00BF74F8">
        <w:rPr>
          <w:rFonts w:ascii="Times New Roman" w:hAnsi="Times New Roman" w:cs="Times New Roman"/>
          <w:color w:val="222222"/>
          <w:sz w:val="24"/>
          <w:szCs w:val="24"/>
          <w:shd w:val="clear" w:color="auto" w:fill="FFFFFF"/>
        </w:rPr>
        <w:t xml:space="preserve">, P., </w:t>
      </w:r>
      <w:proofErr w:type="spellStart"/>
      <w:r w:rsidRPr="00BF74F8">
        <w:rPr>
          <w:rFonts w:ascii="Times New Roman" w:hAnsi="Times New Roman" w:cs="Times New Roman"/>
          <w:color w:val="222222"/>
          <w:sz w:val="24"/>
          <w:szCs w:val="24"/>
          <w:shd w:val="clear" w:color="auto" w:fill="FFFFFF"/>
        </w:rPr>
        <w:t>Kayihan</w:t>
      </w:r>
      <w:proofErr w:type="spellEnd"/>
      <w:r w:rsidRPr="00BF74F8">
        <w:rPr>
          <w:rFonts w:ascii="Times New Roman" w:hAnsi="Times New Roman" w:cs="Times New Roman"/>
          <w:color w:val="222222"/>
          <w:sz w:val="24"/>
          <w:szCs w:val="24"/>
          <w:shd w:val="clear" w:color="auto" w:fill="FFFFFF"/>
        </w:rPr>
        <w:t>, C., &amp; Baloch, F. S. (2024). Advancements in QTL mapping and GWAS application in plant improvement. </w:t>
      </w:r>
      <w:r w:rsidRPr="00BF74F8">
        <w:rPr>
          <w:rFonts w:ascii="Times New Roman" w:hAnsi="Times New Roman" w:cs="Times New Roman"/>
          <w:i/>
          <w:iCs/>
          <w:color w:val="222222"/>
          <w:sz w:val="24"/>
          <w:szCs w:val="24"/>
          <w:shd w:val="clear" w:color="auto" w:fill="FFFFFF"/>
        </w:rPr>
        <w:t>Turkish Journal of Botany</w:t>
      </w:r>
      <w:r w:rsidRPr="00BF74F8">
        <w:rPr>
          <w:rFonts w:ascii="Times New Roman" w:hAnsi="Times New Roman" w:cs="Times New Roman"/>
          <w:color w:val="222222"/>
          <w:sz w:val="24"/>
          <w:szCs w:val="24"/>
          <w:shd w:val="clear" w:color="auto" w:fill="FFFFFF"/>
        </w:rPr>
        <w:t>, </w:t>
      </w:r>
      <w:r w:rsidRPr="00BF74F8">
        <w:rPr>
          <w:rFonts w:ascii="Times New Roman" w:hAnsi="Times New Roman" w:cs="Times New Roman"/>
          <w:i/>
          <w:iCs/>
          <w:color w:val="222222"/>
          <w:sz w:val="24"/>
          <w:szCs w:val="24"/>
          <w:shd w:val="clear" w:color="auto" w:fill="FFFFFF"/>
        </w:rPr>
        <w:t>48</w:t>
      </w:r>
      <w:r w:rsidRPr="00BF74F8">
        <w:rPr>
          <w:rFonts w:ascii="Times New Roman" w:hAnsi="Times New Roman" w:cs="Times New Roman"/>
          <w:color w:val="222222"/>
          <w:sz w:val="24"/>
          <w:szCs w:val="24"/>
          <w:shd w:val="clear" w:color="auto" w:fill="FFFFFF"/>
        </w:rPr>
        <w:t>(7), 376-426.</w:t>
      </w:r>
    </w:p>
    <w:p w14:paraId="0C8382A7" w14:textId="77777777" w:rsidR="00C212A7" w:rsidRPr="00BF74F8" w:rsidRDefault="00C212A7" w:rsidP="00C212A7">
      <w:p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BF74F8">
        <w:rPr>
          <w:rFonts w:ascii="Times New Roman" w:hAnsi="Times New Roman" w:cs="Times New Roman"/>
          <w:color w:val="222222"/>
          <w:sz w:val="24"/>
          <w:szCs w:val="24"/>
          <w:shd w:val="clear" w:color="auto" w:fill="FFFFFF"/>
        </w:rPr>
        <w:t>Kumar, J., Gupta, D. S., Gupta, S., Dubey, S., Gupta, P., &amp; Kumar, S. (2017). Quantitative trait loci from identification to exploitation for crop improvement. </w:t>
      </w:r>
      <w:r w:rsidRPr="00BF74F8">
        <w:rPr>
          <w:rFonts w:ascii="Times New Roman" w:hAnsi="Times New Roman" w:cs="Times New Roman"/>
          <w:i/>
          <w:iCs/>
          <w:color w:val="222222"/>
          <w:sz w:val="24"/>
          <w:szCs w:val="24"/>
          <w:shd w:val="clear" w:color="auto" w:fill="FFFFFF"/>
        </w:rPr>
        <w:t>Plant cell reports</w:t>
      </w:r>
      <w:r w:rsidRPr="00BF74F8">
        <w:rPr>
          <w:rFonts w:ascii="Times New Roman" w:hAnsi="Times New Roman" w:cs="Times New Roman"/>
          <w:color w:val="222222"/>
          <w:sz w:val="24"/>
          <w:szCs w:val="24"/>
          <w:shd w:val="clear" w:color="auto" w:fill="FFFFFF"/>
        </w:rPr>
        <w:t>, </w:t>
      </w:r>
      <w:r w:rsidRPr="00BF74F8">
        <w:rPr>
          <w:rFonts w:ascii="Times New Roman" w:hAnsi="Times New Roman" w:cs="Times New Roman"/>
          <w:i/>
          <w:iCs/>
          <w:color w:val="222222"/>
          <w:sz w:val="24"/>
          <w:szCs w:val="24"/>
          <w:shd w:val="clear" w:color="auto" w:fill="FFFFFF"/>
        </w:rPr>
        <w:t>36</w:t>
      </w:r>
      <w:r w:rsidRPr="00BF74F8">
        <w:rPr>
          <w:rFonts w:ascii="Times New Roman" w:hAnsi="Times New Roman" w:cs="Times New Roman"/>
          <w:color w:val="222222"/>
          <w:sz w:val="24"/>
          <w:szCs w:val="24"/>
          <w:shd w:val="clear" w:color="auto" w:fill="FFFFFF"/>
        </w:rPr>
        <w:t>(8), 1187-1213.</w:t>
      </w:r>
    </w:p>
    <w:p w14:paraId="2C37ED2D" w14:textId="77777777" w:rsidR="00C212A7" w:rsidRPr="00BF74F8" w:rsidRDefault="00C212A7" w:rsidP="00C212A7">
      <w:p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BF74F8">
        <w:rPr>
          <w:rFonts w:ascii="Times New Roman" w:hAnsi="Times New Roman" w:cs="Times New Roman"/>
          <w:color w:val="222222"/>
          <w:sz w:val="24"/>
          <w:szCs w:val="24"/>
          <w:shd w:val="clear" w:color="auto" w:fill="FFFFFF"/>
        </w:rPr>
        <w:t>Begna, T. (2020). Major challenging constraints to crop production farming system and possible breeding to overcome the constraints. </w:t>
      </w:r>
      <w:r w:rsidRPr="00BF74F8">
        <w:rPr>
          <w:rFonts w:ascii="Times New Roman" w:hAnsi="Times New Roman" w:cs="Times New Roman"/>
          <w:i/>
          <w:iCs/>
          <w:color w:val="222222"/>
          <w:sz w:val="24"/>
          <w:szCs w:val="24"/>
          <w:shd w:val="clear" w:color="auto" w:fill="FFFFFF"/>
        </w:rPr>
        <w:t>International Journal of Research Studies in Agricultural Sciences (IJRSAS)</w:t>
      </w:r>
      <w:r w:rsidRPr="00BF74F8">
        <w:rPr>
          <w:rFonts w:ascii="Times New Roman" w:hAnsi="Times New Roman" w:cs="Times New Roman"/>
          <w:color w:val="222222"/>
          <w:sz w:val="24"/>
          <w:szCs w:val="24"/>
          <w:shd w:val="clear" w:color="auto" w:fill="FFFFFF"/>
        </w:rPr>
        <w:t>, </w:t>
      </w:r>
      <w:r w:rsidRPr="00BF74F8">
        <w:rPr>
          <w:rFonts w:ascii="Times New Roman" w:hAnsi="Times New Roman" w:cs="Times New Roman"/>
          <w:i/>
          <w:iCs/>
          <w:color w:val="222222"/>
          <w:sz w:val="24"/>
          <w:szCs w:val="24"/>
          <w:shd w:val="clear" w:color="auto" w:fill="FFFFFF"/>
        </w:rPr>
        <w:t>6</w:t>
      </w:r>
      <w:r w:rsidRPr="00BF74F8">
        <w:rPr>
          <w:rFonts w:ascii="Times New Roman" w:hAnsi="Times New Roman" w:cs="Times New Roman"/>
          <w:color w:val="222222"/>
          <w:sz w:val="24"/>
          <w:szCs w:val="24"/>
          <w:shd w:val="clear" w:color="auto" w:fill="FFFFFF"/>
        </w:rPr>
        <w:t>(7), 27-46.</w:t>
      </w:r>
    </w:p>
    <w:p w14:paraId="7892AD23" w14:textId="77777777" w:rsidR="00C212A7" w:rsidRPr="00BF74F8" w:rsidRDefault="00C212A7" w:rsidP="00C212A7">
      <w:p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BF74F8">
        <w:rPr>
          <w:rFonts w:ascii="Times New Roman" w:hAnsi="Times New Roman" w:cs="Times New Roman"/>
          <w:color w:val="222222"/>
          <w:sz w:val="24"/>
          <w:szCs w:val="24"/>
          <w:shd w:val="clear" w:color="auto" w:fill="FFFFFF"/>
        </w:rPr>
        <w:t>Singh, R., Jindal, S. K., &amp; Patel, S. A. H. (2024). Exploring pickled chilli genotypes through evaluation of variability parameters, character association studies and genetic divergence. </w:t>
      </w:r>
      <w:r w:rsidRPr="00BF74F8">
        <w:rPr>
          <w:rFonts w:ascii="Times New Roman" w:hAnsi="Times New Roman" w:cs="Times New Roman"/>
          <w:i/>
          <w:iCs/>
          <w:color w:val="222222"/>
          <w:sz w:val="24"/>
          <w:szCs w:val="24"/>
          <w:shd w:val="clear" w:color="auto" w:fill="FFFFFF"/>
        </w:rPr>
        <w:t xml:space="preserve">Scientia </w:t>
      </w:r>
      <w:proofErr w:type="spellStart"/>
      <w:r w:rsidRPr="00BF74F8">
        <w:rPr>
          <w:rFonts w:ascii="Times New Roman" w:hAnsi="Times New Roman" w:cs="Times New Roman"/>
          <w:i/>
          <w:iCs/>
          <w:color w:val="222222"/>
          <w:sz w:val="24"/>
          <w:szCs w:val="24"/>
          <w:shd w:val="clear" w:color="auto" w:fill="FFFFFF"/>
        </w:rPr>
        <w:t>Horticulturae</w:t>
      </w:r>
      <w:proofErr w:type="spellEnd"/>
      <w:r w:rsidRPr="00BF74F8">
        <w:rPr>
          <w:rFonts w:ascii="Times New Roman" w:hAnsi="Times New Roman" w:cs="Times New Roman"/>
          <w:color w:val="222222"/>
          <w:sz w:val="24"/>
          <w:szCs w:val="24"/>
          <w:shd w:val="clear" w:color="auto" w:fill="FFFFFF"/>
        </w:rPr>
        <w:t>, </w:t>
      </w:r>
      <w:r w:rsidRPr="00BF74F8">
        <w:rPr>
          <w:rFonts w:ascii="Times New Roman" w:hAnsi="Times New Roman" w:cs="Times New Roman"/>
          <w:i/>
          <w:iCs/>
          <w:color w:val="222222"/>
          <w:sz w:val="24"/>
          <w:szCs w:val="24"/>
          <w:shd w:val="clear" w:color="auto" w:fill="FFFFFF"/>
        </w:rPr>
        <w:t>329</w:t>
      </w:r>
      <w:r w:rsidRPr="00BF74F8">
        <w:rPr>
          <w:rFonts w:ascii="Times New Roman" w:hAnsi="Times New Roman" w:cs="Times New Roman"/>
          <w:color w:val="222222"/>
          <w:sz w:val="24"/>
          <w:szCs w:val="24"/>
          <w:shd w:val="clear" w:color="auto" w:fill="FFFFFF"/>
        </w:rPr>
        <w:t>, 113</w:t>
      </w:r>
      <w:r w:rsidR="00FB252C" w:rsidRPr="00BF74F8">
        <w:rPr>
          <w:rFonts w:ascii="Times New Roman" w:hAnsi="Times New Roman" w:cs="Times New Roman"/>
          <w:color w:val="222222"/>
          <w:sz w:val="24"/>
          <w:szCs w:val="24"/>
          <w:shd w:val="clear" w:color="auto" w:fill="FFFFFF"/>
        </w:rPr>
        <w:t>-1</w:t>
      </w:r>
      <w:r w:rsidRPr="00BF74F8">
        <w:rPr>
          <w:rFonts w:ascii="Times New Roman" w:hAnsi="Times New Roman" w:cs="Times New Roman"/>
          <w:color w:val="222222"/>
          <w:sz w:val="24"/>
          <w:szCs w:val="24"/>
          <w:shd w:val="clear" w:color="auto" w:fill="FFFFFF"/>
        </w:rPr>
        <w:t>18.</w:t>
      </w:r>
    </w:p>
    <w:p w14:paraId="2E091718" w14:textId="77777777" w:rsidR="00FB252C" w:rsidRPr="003C0C30" w:rsidRDefault="00FB252C" w:rsidP="00C212A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F74F8">
        <w:rPr>
          <w:rFonts w:ascii="Times New Roman" w:hAnsi="Times New Roman" w:cs="Times New Roman"/>
          <w:color w:val="222222"/>
          <w:sz w:val="24"/>
          <w:szCs w:val="24"/>
          <w:shd w:val="clear" w:color="auto" w:fill="FFFFFF"/>
        </w:rPr>
        <w:t>Hasan, R., Akand, M., Alam, N., Bashar, A., &amp; Huque, A. M. (2016). Genetic association analysis and selection indices for yield attributing traits in available chilli (Capsicum annuum L.) genotypes. </w:t>
      </w:r>
      <w:r w:rsidRPr="00BF74F8">
        <w:rPr>
          <w:rFonts w:ascii="Times New Roman" w:hAnsi="Times New Roman" w:cs="Times New Roman"/>
          <w:i/>
          <w:iCs/>
          <w:color w:val="222222"/>
          <w:sz w:val="24"/>
          <w:szCs w:val="24"/>
          <w:shd w:val="clear" w:color="auto" w:fill="FFFFFF"/>
        </w:rPr>
        <w:t>Molecular Plant Breeding</w:t>
      </w:r>
      <w:r w:rsidRPr="00BF74F8">
        <w:rPr>
          <w:rFonts w:ascii="Times New Roman" w:hAnsi="Times New Roman" w:cs="Times New Roman"/>
          <w:color w:val="222222"/>
          <w:sz w:val="24"/>
          <w:szCs w:val="24"/>
          <w:shd w:val="clear" w:color="auto" w:fill="FFFFFF"/>
        </w:rPr>
        <w:t>, </w:t>
      </w:r>
      <w:r w:rsidRPr="00BF74F8">
        <w:rPr>
          <w:rFonts w:ascii="Times New Roman" w:hAnsi="Times New Roman" w:cs="Times New Roman"/>
          <w:i/>
          <w:iCs/>
          <w:color w:val="222222"/>
          <w:sz w:val="24"/>
          <w:szCs w:val="24"/>
          <w:shd w:val="clear" w:color="auto" w:fill="FFFFFF"/>
        </w:rPr>
        <w:t>7</w:t>
      </w:r>
      <w:r w:rsidRPr="00BF74F8">
        <w:rPr>
          <w:rFonts w:ascii="Times New Roman" w:hAnsi="Times New Roman" w:cs="Times New Roman"/>
          <w:color w:val="222222"/>
          <w:sz w:val="24"/>
          <w:szCs w:val="24"/>
          <w:shd w:val="clear" w:color="auto" w:fill="FFFFFF"/>
        </w:rPr>
        <w:t>(19), 56-62.</w:t>
      </w:r>
    </w:p>
    <w:p w14:paraId="2DC7C578" w14:textId="77777777" w:rsidR="00C212A7" w:rsidRPr="00BF74F8" w:rsidRDefault="00C212A7" w:rsidP="00C212A7">
      <w:pPr>
        <w:pStyle w:val="NormalWeb"/>
        <w:jc w:val="both"/>
      </w:pPr>
    </w:p>
    <w:p w14:paraId="63EF4696" w14:textId="77777777" w:rsidR="00C212A7" w:rsidRPr="00BF74F8" w:rsidRDefault="00C212A7" w:rsidP="00086840">
      <w:pPr>
        <w:pStyle w:val="EndNoteBibliography"/>
        <w:spacing w:after="0"/>
        <w:ind w:left="720" w:hanging="720"/>
        <w:jc w:val="both"/>
        <w:rPr>
          <w:rFonts w:ascii="Times New Roman" w:hAnsi="Times New Roman" w:cs="Times New Roman"/>
          <w:color w:val="000000" w:themeColor="text1"/>
          <w:sz w:val="24"/>
          <w:szCs w:val="24"/>
          <w:shd w:val="clear" w:color="auto" w:fill="FFFFFF"/>
        </w:rPr>
      </w:pPr>
    </w:p>
    <w:sectPr w:rsidR="00C212A7" w:rsidRPr="00BF74F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FAA02" w14:textId="77777777" w:rsidR="0098322F" w:rsidRDefault="0098322F" w:rsidP="00C212A7">
      <w:pPr>
        <w:spacing w:after="0" w:line="240" w:lineRule="auto"/>
      </w:pPr>
      <w:r>
        <w:separator/>
      </w:r>
    </w:p>
  </w:endnote>
  <w:endnote w:type="continuationSeparator" w:id="0">
    <w:p w14:paraId="1887D036" w14:textId="77777777" w:rsidR="0098322F" w:rsidRDefault="0098322F" w:rsidP="00C21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C4C1" w14:textId="77777777" w:rsidR="000D66F0" w:rsidRDefault="000D6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4477B" w14:textId="77777777" w:rsidR="000D66F0" w:rsidRDefault="000D6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730ED" w14:textId="77777777" w:rsidR="000D66F0" w:rsidRDefault="000D6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B6108" w14:textId="77777777" w:rsidR="0098322F" w:rsidRDefault="0098322F" w:rsidP="00C212A7">
      <w:pPr>
        <w:spacing w:after="0" w:line="240" w:lineRule="auto"/>
      </w:pPr>
      <w:r>
        <w:separator/>
      </w:r>
    </w:p>
  </w:footnote>
  <w:footnote w:type="continuationSeparator" w:id="0">
    <w:p w14:paraId="42C87270" w14:textId="77777777" w:rsidR="0098322F" w:rsidRDefault="0098322F" w:rsidP="00C21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07D36" w14:textId="3A2BE843" w:rsidR="000D66F0" w:rsidRDefault="000D66F0">
    <w:pPr>
      <w:pStyle w:val="Header"/>
    </w:pPr>
    <w:r>
      <w:rPr>
        <w:noProof/>
      </w:rPr>
      <w:pict w14:anchorId="313AD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8626" o:spid="_x0000_s2053"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C9C6A" w14:textId="635FF20C" w:rsidR="000D66F0" w:rsidRDefault="000D66F0">
    <w:pPr>
      <w:pStyle w:val="Header"/>
    </w:pPr>
    <w:r>
      <w:rPr>
        <w:noProof/>
      </w:rPr>
      <w:pict w14:anchorId="6B422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8627" o:spid="_x0000_s2054"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1CC5F" w14:textId="5716BEF9" w:rsidR="000D66F0" w:rsidRDefault="000D66F0">
    <w:pPr>
      <w:pStyle w:val="Header"/>
    </w:pPr>
    <w:r>
      <w:rPr>
        <w:noProof/>
      </w:rPr>
      <w:pict w14:anchorId="11A73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8625" o:spid="_x0000_s2052"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5C3"/>
    <w:rsid w:val="00014BBA"/>
    <w:rsid w:val="00086840"/>
    <w:rsid w:val="00093334"/>
    <w:rsid w:val="000D66F0"/>
    <w:rsid w:val="0015073F"/>
    <w:rsid w:val="002351E6"/>
    <w:rsid w:val="00273529"/>
    <w:rsid w:val="002E6268"/>
    <w:rsid w:val="00357197"/>
    <w:rsid w:val="003912B4"/>
    <w:rsid w:val="00394E15"/>
    <w:rsid w:val="003B57F1"/>
    <w:rsid w:val="003C0C30"/>
    <w:rsid w:val="00427798"/>
    <w:rsid w:val="005549FE"/>
    <w:rsid w:val="005C65C3"/>
    <w:rsid w:val="006374F9"/>
    <w:rsid w:val="00686F69"/>
    <w:rsid w:val="00750CD6"/>
    <w:rsid w:val="007720CD"/>
    <w:rsid w:val="007A5365"/>
    <w:rsid w:val="007C65BA"/>
    <w:rsid w:val="008817A4"/>
    <w:rsid w:val="0098322F"/>
    <w:rsid w:val="009B7038"/>
    <w:rsid w:val="00A91FB7"/>
    <w:rsid w:val="00AB4073"/>
    <w:rsid w:val="00AC723F"/>
    <w:rsid w:val="00AF3FE8"/>
    <w:rsid w:val="00BF74F8"/>
    <w:rsid w:val="00C1216B"/>
    <w:rsid w:val="00C212A7"/>
    <w:rsid w:val="00CC5A42"/>
    <w:rsid w:val="00CE45F5"/>
    <w:rsid w:val="00D57A69"/>
    <w:rsid w:val="00D915B9"/>
    <w:rsid w:val="00DC08C6"/>
    <w:rsid w:val="00DD6864"/>
    <w:rsid w:val="00DE00FB"/>
    <w:rsid w:val="00E3085B"/>
    <w:rsid w:val="00E46ED4"/>
    <w:rsid w:val="00E6099C"/>
    <w:rsid w:val="00E878F2"/>
    <w:rsid w:val="00EA2352"/>
    <w:rsid w:val="00EF61FD"/>
    <w:rsid w:val="00F222F7"/>
    <w:rsid w:val="00FA491C"/>
    <w:rsid w:val="00FB25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930C89F"/>
  <w15:chartTrackingRefBased/>
  <w15:docId w15:val="{F0EB8BFC-089B-4ABC-AF1C-5FF1DD7A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529"/>
  </w:style>
  <w:style w:type="paragraph" w:styleId="Heading2">
    <w:name w:val="heading 2"/>
    <w:basedOn w:val="Normal"/>
    <w:next w:val="Normal"/>
    <w:link w:val="Heading2Char"/>
    <w:uiPriority w:val="9"/>
    <w:semiHidden/>
    <w:unhideWhenUsed/>
    <w:qFormat/>
    <w:rsid w:val="00357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7352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3529"/>
    <w:rPr>
      <w:rFonts w:ascii="Times New Roman" w:eastAsia="Times New Roman" w:hAnsi="Times New Roman" w:cs="Times New Roman"/>
      <w:b/>
      <w:bCs/>
      <w:sz w:val="27"/>
      <w:szCs w:val="27"/>
      <w:lang w:val="en-US"/>
    </w:rPr>
  </w:style>
  <w:style w:type="table" w:styleId="TableGrid">
    <w:name w:val="Table Grid"/>
    <w:basedOn w:val="TableNormal"/>
    <w:uiPriority w:val="59"/>
    <w:rsid w:val="00CE45F5"/>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CE45F5"/>
    <w:pPr>
      <w:spacing w:after="200"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E45F5"/>
    <w:rPr>
      <w:rFonts w:ascii="Calibri" w:hAnsi="Calibri" w:cs="Calibri"/>
      <w:noProof/>
      <w:lang w:val="en-US"/>
    </w:rPr>
  </w:style>
  <w:style w:type="character" w:styleId="Hyperlink">
    <w:name w:val="Hyperlink"/>
    <w:basedOn w:val="DefaultParagraphFont"/>
    <w:uiPriority w:val="99"/>
    <w:unhideWhenUsed/>
    <w:rsid w:val="00686F69"/>
    <w:rPr>
      <w:color w:val="0000FF"/>
      <w:u w:val="single"/>
    </w:rPr>
  </w:style>
  <w:style w:type="character" w:styleId="Strong">
    <w:name w:val="Strong"/>
    <w:uiPriority w:val="22"/>
    <w:qFormat/>
    <w:rsid w:val="00686F69"/>
    <w:rPr>
      <w:b/>
      <w:bCs/>
    </w:rPr>
  </w:style>
  <w:style w:type="paragraph" w:styleId="NoSpacing">
    <w:name w:val="No Spacing"/>
    <w:uiPriority w:val="1"/>
    <w:qFormat/>
    <w:rsid w:val="00DE00FB"/>
    <w:pPr>
      <w:spacing w:after="0" w:line="240" w:lineRule="auto"/>
    </w:pPr>
    <w:rPr>
      <w:rFonts w:eastAsiaTheme="minorEastAsia"/>
      <w:lang w:val="en-US"/>
    </w:rPr>
  </w:style>
  <w:style w:type="paragraph" w:styleId="NormalWeb">
    <w:name w:val="Normal (Web)"/>
    <w:basedOn w:val="Normal"/>
    <w:uiPriority w:val="99"/>
    <w:semiHidden/>
    <w:unhideWhenUsed/>
    <w:rsid w:val="003912B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357197"/>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D57A69"/>
    <w:rPr>
      <w:i/>
      <w:iCs/>
    </w:rPr>
  </w:style>
  <w:style w:type="paragraph" w:styleId="Header">
    <w:name w:val="header"/>
    <w:basedOn w:val="Normal"/>
    <w:link w:val="HeaderChar"/>
    <w:uiPriority w:val="99"/>
    <w:unhideWhenUsed/>
    <w:rsid w:val="00C21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2A7"/>
  </w:style>
  <w:style w:type="paragraph" w:styleId="Footer">
    <w:name w:val="footer"/>
    <w:basedOn w:val="Normal"/>
    <w:link w:val="FooterChar"/>
    <w:uiPriority w:val="99"/>
    <w:unhideWhenUsed/>
    <w:rsid w:val="00C21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2A7"/>
  </w:style>
  <w:style w:type="character" w:styleId="UnresolvedMention">
    <w:name w:val="Unresolved Mention"/>
    <w:basedOn w:val="DefaultParagraphFont"/>
    <w:uiPriority w:val="99"/>
    <w:semiHidden/>
    <w:unhideWhenUsed/>
    <w:rsid w:val="00394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23788">
      <w:bodyDiv w:val="1"/>
      <w:marLeft w:val="0"/>
      <w:marRight w:val="0"/>
      <w:marTop w:val="0"/>
      <w:marBottom w:val="0"/>
      <w:divBdr>
        <w:top w:val="none" w:sz="0" w:space="0" w:color="auto"/>
        <w:left w:val="none" w:sz="0" w:space="0" w:color="auto"/>
        <w:bottom w:val="none" w:sz="0" w:space="0" w:color="auto"/>
        <w:right w:val="none" w:sz="0" w:space="0" w:color="auto"/>
      </w:divBdr>
    </w:div>
    <w:div w:id="777219156">
      <w:bodyDiv w:val="1"/>
      <w:marLeft w:val="0"/>
      <w:marRight w:val="0"/>
      <w:marTop w:val="0"/>
      <w:marBottom w:val="0"/>
      <w:divBdr>
        <w:top w:val="none" w:sz="0" w:space="0" w:color="auto"/>
        <w:left w:val="none" w:sz="0" w:space="0" w:color="auto"/>
        <w:bottom w:val="none" w:sz="0" w:space="0" w:color="auto"/>
        <w:right w:val="none" w:sz="0" w:space="0" w:color="auto"/>
      </w:divBdr>
    </w:div>
    <w:div w:id="945890798">
      <w:bodyDiv w:val="1"/>
      <w:marLeft w:val="0"/>
      <w:marRight w:val="0"/>
      <w:marTop w:val="0"/>
      <w:marBottom w:val="0"/>
      <w:divBdr>
        <w:top w:val="none" w:sz="0" w:space="0" w:color="auto"/>
        <w:left w:val="none" w:sz="0" w:space="0" w:color="auto"/>
        <w:bottom w:val="none" w:sz="0" w:space="0" w:color="auto"/>
        <w:right w:val="none" w:sz="0" w:space="0" w:color="auto"/>
      </w:divBdr>
    </w:div>
    <w:div w:id="1152411799">
      <w:bodyDiv w:val="1"/>
      <w:marLeft w:val="0"/>
      <w:marRight w:val="0"/>
      <w:marTop w:val="0"/>
      <w:marBottom w:val="0"/>
      <w:divBdr>
        <w:top w:val="none" w:sz="0" w:space="0" w:color="auto"/>
        <w:left w:val="none" w:sz="0" w:space="0" w:color="auto"/>
        <w:bottom w:val="none" w:sz="0" w:space="0" w:color="auto"/>
        <w:right w:val="none" w:sz="0" w:space="0" w:color="auto"/>
      </w:divBdr>
    </w:div>
    <w:div w:id="1464228480">
      <w:bodyDiv w:val="1"/>
      <w:marLeft w:val="0"/>
      <w:marRight w:val="0"/>
      <w:marTop w:val="0"/>
      <w:marBottom w:val="0"/>
      <w:divBdr>
        <w:top w:val="none" w:sz="0" w:space="0" w:color="auto"/>
        <w:left w:val="none" w:sz="0" w:space="0" w:color="auto"/>
        <w:bottom w:val="none" w:sz="0" w:space="0" w:color="auto"/>
        <w:right w:val="none" w:sz="0" w:space="0" w:color="auto"/>
      </w:divBdr>
    </w:div>
    <w:div w:id="1541548110">
      <w:bodyDiv w:val="1"/>
      <w:marLeft w:val="0"/>
      <w:marRight w:val="0"/>
      <w:marTop w:val="0"/>
      <w:marBottom w:val="0"/>
      <w:divBdr>
        <w:top w:val="none" w:sz="0" w:space="0" w:color="auto"/>
        <w:left w:val="none" w:sz="0" w:space="0" w:color="auto"/>
        <w:bottom w:val="none" w:sz="0" w:space="0" w:color="auto"/>
        <w:right w:val="none" w:sz="0" w:space="0" w:color="auto"/>
      </w:divBdr>
    </w:div>
    <w:div w:id="174313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1741</TotalTime>
  <Pages>9</Pages>
  <Words>3900</Words>
  <Characters>22232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35</cp:revision>
  <dcterms:created xsi:type="dcterms:W3CDTF">2023-10-15T08:12:00Z</dcterms:created>
  <dcterms:modified xsi:type="dcterms:W3CDTF">2026-03-31T12:26:00Z</dcterms:modified>
</cp:coreProperties>
</file>