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5F438" w14:textId="77777777" w:rsidR="00FD4E00" w:rsidRPr="00553A0A" w:rsidRDefault="00FD4E00" w:rsidP="00FD4E00">
      <w:pPr>
        <w:spacing w:line="360" w:lineRule="auto"/>
        <w:jc w:val="center"/>
        <w:rPr>
          <w:rFonts w:ascii="Times New Roman" w:hAnsi="Times New Roman" w:cs="Times New Roman"/>
          <w:b/>
          <w:bCs/>
          <w:sz w:val="24"/>
          <w:szCs w:val="24"/>
        </w:rPr>
      </w:pPr>
      <w:r w:rsidRPr="00553A0A">
        <w:rPr>
          <w:rFonts w:ascii="Times New Roman" w:hAnsi="Times New Roman" w:cs="Times New Roman"/>
          <w:b/>
          <w:bCs/>
          <w:sz w:val="24"/>
          <w:szCs w:val="24"/>
        </w:rPr>
        <w:t>Assessing ChatGPT’s Role in Enhancing Veterinary Physiology Education: Evaluating Responses to Subjective and Objective Questions</w:t>
      </w:r>
    </w:p>
    <w:p w14:paraId="140A832D" w14:textId="77777777" w:rsidR="008A712A" w:rsidRDefault="008A712A" w:rsidP="00EB432E">
      <w:pPr>
        <w:tabs>
          <w:tab w:val="left" w:pos="7680"/>
        </w:tabs>
        <w:spacing w:before="240" w:after="0" w:line="360" w:lineRule="auto"/>
        <w:jc w:val="both"/>
        <w:outlineLvl w:val="2"/>
      </w:pPr>
    </w:p>
    <w:p w14:paraId="33D2E4E4" w14:textId="516B14D1" w:rsidR="00553A0A" w:rsidRDefault="00EB432E" w:rsidP="00EB432E">
      <w:pPr>
        <w:tabs>
          <w:tab w:val="left" w:pos="7680"/>
        </w:tabs>
        <w:spacing w:before="240" w:after="0" w:line="360" w:lineRule="auto"/>
        <w:jc w:val="both"/>
        <w:outlineLvl w:val="2"/>
        <w:rPr>
          <w:rFonts w:ascii="Times New Roman" w:hAnsi="Times New Roman" w:cs="Times New Roman"/>
          <w:sz w:val="24"/>
          <w:szCs w:val="24"/>
        </w:rPr>
      </w:pPr>
      <w:r>
        <w:tab/>
      </w:r>
    </w:p>
    <w:p w14:paraId="36FDC310" w14:textId="66D42F49" w:rsidR="0049256D" w:rsidRPr="00553A0A" w:rsidRDefault="0049256D" w:rsidP="0049256D">
      <w:pPr>
        <w:rPr>
          <w:rFonts w:ascii="Times New Roman" w:hAnsi="Times New Roman" w:cs="Times New Roman"/>
          <w:sz w:val="24"/>
          <w:szCs w:val="24"/>
        </w:rPr>
      </w:pPr>
      <w:r w:rsidRPr="00553A0A">
        <w:rPr>
          <w:rFonts w:ascii="Times New Roman" w:hAnsi="Times New Roman" w:cs="Times New Roman"/>
          <w:b/>
          <w:bCs/>
          <w:sz w:val="24"/>
          <w:szCs w:val="24"/>
        </w:rPr>
        <w:t>ABSTRACT</w:t>
      </w:r>
    </w:p>
    <w:p w14:paraId="7A892E96" w14:textId="77777777" w:rsidR="001E50CE" w:rsidRPr="0029100B" w:rsidRDefault="001E50CE" w:rsidP="001E50CE">
      <w:pPr>
        <w:spacing w:line="360" w:lineRule="auto"/>
        <w:jc w:val="both"/>
        <w:rPr>
          <w:rFonts w:ascii="Times New Roman" w:hAnsi="Times New Roman" w:cs="Times New Roman"/>
          <w:sz w:val="24"/>
          <w:szCs w:val="24"/>
        </w:rPr>
      </w:pPr>
      <w:r w:rsidRPr="0029100B">
        <w:rPr>
          <w:rFonts w:ascii="Times New Roman" w:hAnsi="Times New Roman" w:cs="Times New Roman"/>
          <w:sz w:val="24"/>
          <w:szCs w:val="24"/>
        </w:rPr>
        <w:t>Artificial Intelligence (AI), particularly Generative Pre-trained Transformers (GPT) like OpenAI’s ChatGPT, has shown remarkable potential in revolutionizing educational practices, primarily through its capacity to produce text that mimics human writing. This research evaluates ChatGPT's performance in addressing veterinary physiology exam questions, emphasizing both subjective and objective question formats aligned with the MSVE-2016 curriculum. The study was carried out at the College of Veterinary Sciences, Rampura Phul, using ChatGPT 3.5 to respond to theory-based and multiple-choice (MCQ) exam papers. The AI demonstrated notable success with subjective questions, securing a 66% score. However, it encountered more difficulty with objective questions, achieving only 54%. These outcomes underscore the dual nature of ChatGPT's role as an educational aid in veterinary physiology—it offers promise but also reveals limitations. To maximize its effectiveness, we recommend its application under the guidance of educators, ensuring accuracy and reliability. Additionally, there is a clear need to further refine the AI’s capabilities, especially in handling intricate, fact-based, and visual queries. Expanding AI training datasets with a specific focus on veterinary science will be crucial in enhancing its educational effectiveness moving forward.</w:t>
      </w:r>
    </w:p>
    <w:p w14:paraId="7E4C2541" w14:textId="276FACD7" w:rsidR="0049256D" w:rsidRPr="00553A0A" w:rsidRDefault="007F5084" w:rsidP="0049256D">
      <w:pPr>
        <w:rPr>
          <w:rFonts w:ascii="Times New Roman" w:hAnsi="Times New Roman" w:cs="Times New Roman"/>
          <w:sz w:val="24"/>
          <w:szCs w:val="24"/>
        </w:rPr>
      </w:pPr>
      <w:r w:rsidRPr="00553A0A">
        <w:rPr>
          <w:rFonts w:ascii="Times New Roman" w:hAnsi="Times New Roman" w:cs="Times New Roman"/>
          <w:b/>
          <w:bCs/>
          <w:sz w:val="24"/>
          <w:szCs w:val="24"/>
        </w:rPr>
        <w:t>KEYWORDS</w:t>
      </w:r>
      <w:r w:rsidR="0007394D" w:rsidRPr="00553A0A">
        <w:rPr>
          <w:rFonts w:ascii="Times New Roman" w:hAnsi="Times New Roman" w:cs="Times New Roman"/>
          <w:b/>
          <w:bCs/>
          <w:sz w:val="24"/>
          <w:szCs w:val="24"/>
        </w:rPr>
        <w:t>:</w:t>
      </w:r>
      <w:r w:rsidR="0007394D" w:rsidRPr="00553A0A">
        <w:rPr>
          <w:rFonts w:ascii="Times New Roman" w:hAnsi="Times New Roman" w:cs="Times New Roman"/>
          <w:sz w:val="24"/>
          <w:szCs w:val="24"/>
        </w:rPr>
        <w:t xml:space="preserve"> ChatGPT, </w:t>
      </w:r>
      <w:r w:rsidR="008B6E36" w:rsidRPr="00553A0A">
        <w:rPr>
          <w:rFonts w:ascii="Times New Roman" w:hAnsi="Times New Roman" w:cs="Times New Roman"/>
          <w:sz w:val="24"/>
          <w:szCs w:val="24"/>
        </w:rPr>
        <w:t>veterinary education, physiology, artificial intelligence</w:t>
      </w:r>
      <w:r w:rsidR="0007394D" w:rsidRPr="00553A0A">
        <w:rPr>
          <w:rFonts w:ascii="Times New Roman" w:hAnsi="Times New Roman" w:cs="Times New Roman"/>
          <w:sz w:val="24"/>
          <w:szCs w:val="24"/>
        </w:rPr>
        <w:t xml:space="preserve"> </w:t>
      </w:r>
    </w:p>
    <w:p w14:paraId="7FF94297" w14:textId="02468375" w:rsidR="008B6E36" w:rsidRPr="00553A0A" w:rsidRDefault="0049256D" w:rsidP="0049256D">
      <w:pPr>
        <w:rPr>
          <w:rFonts w:ascii="Times New Roman" w:hAnsi="Times New Roman" w:cs="Times New Roman"/>
          <w:b/>
          <w:bCs/>
          <w:sz w:val="24"/>
          <w:szCs w:val="24"/>
        </w:rPr>
      </w:pPr>
      <w:r w:rsidRPr="00553A0A">
        <w:rPr>
          <w:rFonts w:ascii="Times New Roman" w:hAnsi="Times New Roman" w:cs="Times New Roman"/>
          <w:b/>
          <w:bCs/>
          <w:sz w:val="24"/>
          <w:szCs w:val="24"/>
        </w:rPr>
        <w:t>1. INTRODUCTION</w:t>
      </w:r>
    </w:p>
    <w:p w14:paraId="21B01913" w14:textId="77777777" w:rsidR="009B06EA" w:rsidRPr="00BD3C6C" w:rsidRDefault="009B06EA" w:rsidP="009B06EA">
      <w:pPr>
        <w:spacing w:line="360" w:lineRule="auto"/>
        <w:jc w:val="both"/>
        <w:rPr>
          <w:rFonts w:ascii="Times New Roman" w:hAnsi="Times New Roman" w:cs="Times New Roman"/>
          <w:sz w:val="24"/>
          <w:szCs w:val="24"/>
        </w:rPr>
      </w:pPr>
      <w:r w:rsidRPr="00BD3C6C">
        <w:rPr>
          <w:rFonts w:ascii="Times New Roman" w:hAnsi="Times New Roman" w:cs="Times New Roman"/>
          <w:sz w:val="24"/>
          <w:szCs w:val="24"/>
        </w:rPr>
        <w:t xml:space="preserve">Artificial Intelligence (AI) has emerged as a disruptive technology across a wide range of sectors, including healthcare, agriculture, business, and more recently, education. Among the numerous AI innovations, Generative Pre-trained Transformers (GPT), particularly OpenAI’s ChatGPT, have garnered significant attention due to their advanced natural language processing capabilities. ChatGPT, released publicly in 2022, enables users to engage in interactive, human-like conversations and retrieve contextually relevant information in real-time, thereby transforming how </w:t>
      </w:r>
      <w:proofErr w:type="gramStart"/>
      <w:r w:rsidRPr="00BD3C6C">
        <w:rPr>
          <w:rFonts w:ascii="Times New Roman" w:hAnsi="Times New Roman" w:cs="Times New Roman"/>
          <w:sz w:val="24"/>
          <w:szCs w:val="24"/>
        </w:rPr>
        <w:t>students</w:t>
      </w:r>
      <w:proofErr w:type="gramEnd"/>
      <w:r w:rsidRPr="00BD3C6C">
        <w:rPr>
          <w:rFonts w:ascii="Times New Roman" w:hAnsi="Times New Roman" w:cs="Times New Roman"/>
          <w:sz w:val="24"/>
          <w:szCs w:val="24"/>
        </w:rPr>
        <w:t xml:space="preserve"> access, interpret, and apply knowledge (De Bem Machado et al., 2024). In the educational domain, AI technologies are increasingly being used to support personalized learning, automate content generation, assist in assessment and feedback, and augment teaching strategies (</w:t>
      </w:r>
      <w:proofErr w:type="spellStart"/>
      <w:r w:rsidRPr="00BD3C6C">
        <w:rPr>
          <w:rFonts w:ascii="Times New Roman" w:hAnsi="Times New Roman" w:cs="Times New Roman"/>
          <w:sz w:val="24"/>
          <w:szCs w:val="24"/>
        </w:rPr>
        <w:t>Luckin</w:t>
      </w:r>
      <w:proofErr w:type="spellEnd"/>
      <w:r w:rsidRPr="00BD3C6C">
        <w:rPr>
          <w:rFonts w:ascii="Times New Roman" w:hAnsi="Times New Roman" w:cs="Times New Roman"/>
          <w:sz w:val="24"/>
          <w:szCs w:val="24"/>
        </w:rPr>
        <w:t xml:space="preserve">, 2023; </w:t>
      </w:r>
      <w:proofErr w:type="spellStart"/>
      <w:r w:rsidRPr="00BD3C6C">
        <w:rPr>
          <w:rFonts w:ascii="Times New Roman" w:hAnsi="Times New Roman" w:cs="Times New Roman"/>
          <w:sz w:val="24"/>
          <w:szCs w:val="24"/>
        </w:rPr>
        <w:t>Alshater</w:t>
      </w:r>
      <w:proofErr w:type="spellEnd"/>
      <w:r w:rsidRPr="00BD3C6C">
        <w:rPr>
          <w:rFonts w:ascii="Times New Roman" w:hAnsi="Times New Roman" w:cs="Times New Roman"/>
          <w:sz w:val="24"/>
          <w:szCs w:val="24"/>
        </w:rPr>
        <w:t xml:space="preserve">, 2023). Recent applications </w:t>
      </w:r>
      <w:r w:rsidRPr="00BD3C6C">
        <w:rPr>
          <w:rFonts w:ascii="Times New Roman" w:hAnsi="Times New Roman" w:cs="Times New Roman"/>
          <w:sz w:val="24"/>
          <w:szCs w:val="24"/>
        </w:rPr>
        <w:lastRenderedPageBreak/>
        <w:t>have demonstrated particular promise in medical and life science education, where the complexity and volume of information present unique instructional challenges (Kung et al., 2023; Huh, 2023).</w:t>
      </w:r>
    </w:p>
    <w:p w14:paraId="7BBEAF16" w14:textId="77777777" w:rsidR="009B06EA" w:rsidRPr="00BD3C6C" w:rsidRDefault="009B06EA" w:rsidP="009B06EA">
      <w:pPr>
        <w:spacing w:line="360" w:lineRule="auto"/>
        <w:jc w:val="both"/>
        <w:rPr>
          <w:rFonts w:ascii="Times New Roman" w:hAnsi="Times New Roman" w:cs="Times New Roman"/>
          <w:sz w:val="24"/>
          <w:szCs w:val="24"/>
        </w:rPr>
      </w:pPr>
      <w:r w:rsidRPr="00BD3C6C">
        <w:rPr>
          <w:rFonts w:ascii="Times New Roman" w:hAnsi="Times New Roman" w:cs="Times New Roman"/>
          <w:sz w:val="24"/>
          <w:szCs w:val="24"/>
        </w:rPr>
        <w:t>Veterinary physiology is a foundational subject in the veterinary curriculum, providing critical insights into the regulatory mechanisms that govern animal health and homeostasis. It encompasses intricate concepts such as neuro-hormonal control, cardiovascular dynamics, renal function, and species-specific physiological variations. Traditional teaching methods, often relying heavily on didactic lectures and textbook-based learning, may fall short in addressing diverse student needs, especially given challenges like vast syllabi, high student-to-teacher ratios, and limited opportunities for individualized feedback and clarification (Garcia Vazquez et al., 2018; Muca et al., 2022). In this scenario, AI-based tools like ChatGPT offer potential advantages. They can function as virtual teaching assistants, capable of delivering instant explanations, generating learning material, simulating quizzes, and assisting students in reviewing complex topics at their own pace (Gupta and Singh, 2023; Qadir et al., 2023).</w:t>
      </w:r>
    </w:p>
    <w:p w14:paraId="5D4FE03E" w14:textId="77777777" w:rsidR="009B06EA" w:rsidRPr="00BD3C6C" w:rsidRDefault="009B06EA" w:rsidP="009B06EA">
      <w:pPr>
        <w:spacing w:line="360" w:lineRule="auto"/>
        <w:jc w:val="both"/>
        <w:rPr>
          <w:rFonts w:ascii="Times New Roman" w:hAnsi="Times New Roman" w:cs="Times New Roman"/>
          <w:sz w:val="24"/>
          <w:szCs w:val="24"/>
        </w:rPr>
      </w:pPr>
      <w:r w:rsidRPr="00BD3C6C">
        <w:rPr>
          <w:rFonts w:ascii="Times New Roman" w:hAnsi="Times New Roman" w:cs="Times New Roman"/>
          <w:sz w:val="24"/>
          <w:szCs w:val="24"/>
        </w:rPr>
        <w:t>Despite the growing use of AI in broader health and science education, including subjects like human anatomy, pharmacology, and public health (Baglivo et al., 2023; Pal et al., 2024; Al Kuwaiti et al., 2023), its application in veterinary sciences remains underexplored. Unlike human medicine, veterinary education deals with multiple species, diverse physiological adaptations, and unique clinical scenarios that demand domain-specific expertise. The knowledge generated by ChatGPT is based on its pretraining data, which largely comprises publicly available text from diverse disciplines. This limits its contextual depth and accuracy in specialized fields such as veterinary physiology, particularly in the absence of veterinary-exclusive datasets or fine-tuning protocols (Chu, 2024; Coleman and Moore, 2024).</w:t>
      </w:r>
    </w:p>
    <w:p w14:paraId="5C5A9119" w14:textId="77777777" w:rsidR="009B06EA" w:rsidRPr="00BD3C6C" w:rsidRDefault="009B06EA" w:rsidP="009B06EA">
      <w:pPr>
        <w:spacing w:line="360" w:lineRule="auto"/>
        <w:jc w:val="both"/>
        <w:rPr>
          <w:rFonts w:ascii="Times New Roman" w:hAnsi="Times New Roman" w:cs="Times New Roman"/>
          <w:sz w:val="24"/>
          <w:szCs w:val="24"/>
        </w:rPr>
      </w:pPr>
      <w:r w:rsidRPr="00BD3C6C">
        <w:rPr>
          <w:rFonts w:ascii="Times New Roman" w:hAnsi="Times New Roman" w:cs="Times New Roman"/>
          <w:sz w:val="24"/>
          <w:szCs w:val="24"/>
        </w:rPr>
        <w:t>Furthermore, previous studies have highlighted the model’s difficulty in interpreting and producing accurate responses in objective-type question formats that demand discrete factual recall, associative reasoning, or numerical precision, such as multiple-choice, true/false, or match-the-column formats (</w:t>
      </w:r>
      <w:proofErr w:type="spellStart"/>
      <w:r w:rsidRPr="00BD3C6C">
        <w:rPr>
          <w:rFonts w:ascii="Times New Roman" w:hAnsi="Times New Roman" w:cs="Times New Roman"/>
          <w:sz w:val="24"/>
          <w:szCs w:val="24"/>
        </w:rPr>
        <w:t>Mendonça</w:t>
      </w:r>
      <w:proofErr w:type="spellEnd"/>
      <w:r w:rsidRPr="00BD3C6C">
        <w:rPr>
          <w:rFonts w:ascii="Times New Roman" w:hAnsi="Times New Roman" w:cs="Times New Roman"/>
          <w:sz w:val="24"/>
          <w:szCs w:val="24"/>
        </w:rPr>
        <w:t xml:space="preserve">, 2024; </w:t>
      </w:r>
      <w:proofErr w:type="spellStart"/>
      <w:r w:rsidRPr="00BD3C6C">
        <w:rPr>
          <w:rFonts w:ascii="Times New Roman" w:hAnsi="Times New Roman" w:cs="Times New Roman"/>
          <w:sz w:val="24"/>
          <w:szCs w:val="24"/>
        </w:rPr>
        <w:t>Alawida</w:t>
      </w:r>
      <w:proofErr w:type="spellEnd"/>
      <w:r w:rsidRPr="00BD3C6C">
        <w:rPr>
          <w:rFonts w:ascii="Times New Roman" w:hAnsi="Times New Roman" w:cs="Times New Roman"/>
          <w:sz w:val="24"/>
          <w:szCs w:val="24"/>
        </w:rPr>
        <w:t xml:space="preserve"> et al., 2023). Additionally, ChatGPT currently lacks the capability to process or generate visual content such as anatomical diagrams, which are integral to the teaching and assessment of physiology. These limitations necessitate a deeper investigation into its academic reliability.</w:t>
      </w:r>
    </w:p>
    <w:p w14:paraId="197D5F79" w14:textId="77777777" w:rsidR="009B06EA" w:rsidRPr="00BD3C6C" w:rsidRDefault="009B06EA" w:rsidP="009B06EA">
      <w:pPr>
        <w:spacing w:line="360" w:lineRule="auto"/>
        <w:jc w:val="both"/>
        <w:rPr>
          <w:rFonts w:ascii="Times New Roman" w:hAnsi="Times New Roman" w:cs="Times New Roman"/>
          <w:sz w:val="24"/>
          <w:szCs w:val="24"/>
        </w:rPr>
      </w:pPr>
      <w:r w:rsidRPr="009B06EA">
        <w:rPr>
          <w:rFonts w:ascii="Times New Roman" w:hAnsi="Times New Roman" w:cs="Times New Roman"/>
          <w:sz w:val="24"/>
          <w:szCs w:val="24"/>
        </w:rPr>
        <w:t xml:space="preserve">Given the increasing role of AI in shaping the future of higher education, including veterinary sciences, this study aimed to systematically assess ChatGPT-3.5’s ability to answer both </w:t>
      </w:r>
      <w:r w:rsidRPr="009B06EA">
        <w:rPr>
          <w:rFonts w:ascii="Times New Roman" w:hAnsi="Times New Roman" w:cs="Times New Roman"/>
          <w:sz w:val="24"/>
          <w:szCs w:val="24"/>
        </w:rPr>
        <w:lastRenderedPageBreak/>
        <w:t xml:space="preserve">subjective and objective veterinary physiology questions in alignment with the Minimum Standards of Veterinary Education (MSVE-2016) curriculum for B.V.Sc. and A.H. students. The core objective was to evaluate the model's accuracy, conceptual clarity, and curriculum relevance in different question formats to determine its suitability as a supplementary educational tool in veterinary physiology. The study also explored the potential of ChatGPT for future integration in AI-assisted curriculum design, blended learning environments, and personalized instruction strategies. These insights may support policy-level decisions under India’s National Education </w:t>
      </w:r>
      <w:r w:rsidRPr="00BD3C6C">
        <w:rPr>
          <w:rFonts w:ascii="Times New Roman" w:hAnsi="Times New Roman" w:cs="Times New Roman"/>
          <w:sz w:val="24"/>
          <w:szCs w:val="24"/>
        </w:rPr>
        <w:t>Policy (NEP-2020), which emphasizes digital innovation and flexible learning pathways in higher education (</w:t>
      </w:r>
      <w:proofErr w:type="spellStart"/>
      <w:r w:rsidRPr="00BD3C6C">
        <w:rPr>
          <w:rFonts w:ascii="Times New Roman" w:hAnsi="Times New Roman" w:cs="Times New Roman"/>
          <w:sz w:val="24"/>
          <w:szCs w:val="24"/>
        </w:rPr>
        <w:t>MoE</w:t>
      </w:r>
      <w:proofErr w:type="spellEnd"/>
      <w:r w:rsidRPr="00BD3C6C">
        <w:rPr>
          <w:rFonts w:ascii="Times New Roman" w:hAnsi="Times New Roman" w:cs="Times New Roman"/>
          <w:sz w:val="24"/>
          <w:szCs w:val="24"/>
        </w:rPr>
        <w:t>, 2020; Jain and Agrawal, 2023).</w:t>
      </w:r>
    </w:p>
    <w:p w14:paraId="7881DFF8" w14:textId="092D4BF2" w:rsidR="00D877F5" w:rsidRPr="00553A0A" w:rsidRDefault="00D877F5" w:rsidP="00D877F5">
      <w:pPr>
        <w:spacing w:line="360" w:lineRule="auto"/>
        <w:jc w:val="both"/>
        <w:rPr>
          <w:rFonts w:ascii="Times New Roman" w:hAnsi="Times New Roman" w:cs="Times New Roman"/>
          <w:b/>
          <w:bCs/>
          <w:sz w:val="24"/>
          <w:szCs w:val="24"/>
        </w:rPr>
      </w:pPr>
      <w:r w:rsidRPr="00553A0A">
        <w:rPr>
          <w:rFonts w:ascii="Times New Roman" w:hAnsi="Times New Roman" w:cs="Times New Roman"/>
          <w:b/>
          <w:bCs/>
          <w:sz w:val="24"/>
          <w:szCs w:val="24"/>
        </w:rPr>
        <w:t xml:space="preserve">2. MATERIALS AND </w:t>
      </w:r>
      <w:r w:rsidR="006D4EC8" w:rsidRPr="00553A0A">
        <w:rPr>
          <w:rFonts w:ascii="Times New Roman" w:hAnsi="Times New Roman" w:cs="Times New Roman"/>
          <w:b/>
          <w:bCs/>
          <w:sz w:val="24"/>
          <w:szCs w:val="24"/>
        </w:rPr>
        <w:t>METHODS</w:t>
      </w:r>
    </w:p>
    <w:p w14:paraId="297A2967" w14:textId="77777777" w:rsidR="00D877F5" w:rsidRPr="00553A0A" w:rsidRDefault="00D877F5" w:rsidP="00D877F5">
      <w:pPr>
        <w:spacing w:line="360" w:lineRule="auto"/>
        <w:jc w:val="both"/>
        <w:rPr>
          <w:rFonts w:ascii="Times New Roman" w:hAnsi="Times New Roman" w:cs="Times New Roman"/>
          <w:i/>
          <w:sz w:val="24"/>
          <w:szCs w:val="24"/>
        </w:rPr>
      </w:pPr>
      <w:r w:rsidRPr="00553A0A">
        <w:rPr>
          <w:rFonts w:ascii="Times New Roman" w:hAnsi="Times New Roman" w:cs="Times New Roman"/>
          <w:i/>
          <w:sz w:val="24"/>
          <w:szCs w:val="24"/>
        </w:rPr>
        <w:t>2.1 Study Design</w:t>
      </w:r>
    </w:p>
    <w:p w14:paraId="4E931515" w14:textId="5BEB7B93" w:rsidR="00D877F5" w:rsidRPr="00553A0A" w:rsidRDefault="008B6E36" w:rsidP="00D877F5">
      <w:pPr>
        <w:spacing w:line="360" w:lineRule="auto"/>
        <w:jc w:val="both"/>
        <w:rPr>
          <w:rFonts w:ascii="Times New Roman" w:hAnsi="Times New Roman" w:cs="Times New Roman"/>
          <w:sz w:val="24"/>
          <w:szCs w:val="24"/>
        </w:rPr>
      </w:pPr>
      <w:r w:rsidRPr="00EB432E">
        <w:rPr>
          <w:rFonts w:ascii="Times New Roman" w:hAnsi="Times New Roman" w:cs="Times New Roman"/>
          <w:sz w:val="24"/>
          <w:szCs w:val="24"/>
        </w:rPr>
        <w:t>The present study</w:t>
      </w:r>
      <w:r>
        <w:rPr>
          <w:rFonts w:ascii="Times New Roman" w:hAnsi="Times New Roman" w:cs="Times New Roman"/>
          <w:sz w:val="24"/>
          <w:szCs w:val="24"/>
        </w:rPr>
        <w:t xml:space="preserve"> was</w:t>
      </w:r>
      <w:r w:rsidRPr="00EB432E">
        <w:rPr>
          <w:rFonts w:ascii="Times New Roman" w:hAnsi="Times New Roman" w:cs="Times New Roman"/>
          <w:sz w:val="24"/>
          <w:szCs w:val="24"/>
        </w:rPr>
        <w:t xml:space="preserve"> conducted from May 2022 to February 2023 at the College of Veterinary Sciences, Rampura Phul</w:t>
      </w:r>
      <w:r>
        <w:rPr>
          <w:rFonts w:ascii="Times New Roman" w:hAnsi="Times New Roman" w:cs="Times New Roman"/>
          <w:sz w:val="24"/>
          <w:szCs w:val="24"/>
        </w:rPr>
        <w:t>, Bathinda, India.</w:t>
      </w:r>
      <w:r w:rsidRPr="00553A0A">
        <w:rPr>
          <w:rFonts w:ascii="Times New Roman" w:hAnsi="Times New Roman" w:cs="Times New Roman"/>
          <w:sz w:val="24"/>
          <w:szCs w:val="24"/>
        </w:rPr>
        <w:t xml:space="preserve"> </w:t>
      </w:r>
      <w:r w:rsidR="00D877F5" w:rsidRPr="00553A0A">
        <w:rPr>
          <w:rFonts w:ascii="Times New Roman" w:hAnsi="Times New Roman" w:cs="Times New Roman"/>
          <w:sz w:val="24"/>
          <w:szCs w:val="24"/>
        </w:rPr>
        <w:t xml:space="preserve">This observational cross-sectional study aimed to evaluate ChatGPT 3.5's performance in generating responses to subjective and objective questions related to veterinary physiology. </w:t>
      </w:r>
      <w:r>
        <w:rPr>
          <w:rFonts w:ascii="Times New Roman" w:hAnsi="Times New Roman" w:cs="Times New Roman"/>
          <w:sz w:val="24"/>
          <w:szCs w:val="24"/>
        </w:rPr>
        <w:t xml:space="preserve"> </w:t>
      </w:r>
      <w:r w:rsidRPr="00553A0A">
        <w:rPr>
          <w:rFonts w:ascii="Times New Roman" w:hAnsi="Times New Roman" w:cs="Times New Roman"/>
          <w:sz w:val="24"/>
          <w:szCs w:val="24"/>
        </w:rPr>
        <w:t xml:space="preserve">The </w:t>
      </w:r>
      <w:r w:rsidR="00D877F5" w:rsidRPr="00553A0A">
        <w:rPr>
          <w:rFonts w:ascii="Times New Roman" w:hAnsi="Times New Roman" w:cs="Times New Roman"/>
          <w:sz w:val="24"/>
          <w:szCs w:val="24"/>
        </w:rPr>
        <w:t>study assessed whether ChatGPT could provide accurate and relevant answers based on the Minimum Standard of Veterinary Education -2016 (MSVE-2016) curriculum for Bachelor of Veterinary Science (B.</w:t>
      </w:r>
      <w:r w:rsidR="004E2201" w:rsidRPr="00553A0A">
        <w:rPr>
          <w:rFonts w:ascii="Times New Roman" w:hAnsi="Times New Roman" w:cs="Times New Roman"/>
          <w:sz w:val="24"/>
          <w:szCs w:val="24"/>
        </w:rPr>
        <w:t>V. Sc</w:t>
      </w:r>
      <w:r w:rsidR="00D877F5" w:rsidRPr="00553A0A">
        <w:rPr>
          <w:rFonts w:ascii="Times New Roman" w:hAnsi="Times New Roman" w:cs="Times New Roman"/>
          <w:sz w:val="24"/>
          <w:szCs w:val="24"/>
        </w:rPr>
        <w:t>) student of first year, veterinary physiology subject. Ethical protocols were observed throughout the study, and all required approvals were secured.</w:t>
      </w:r>
    </w:p>
    <w:p w14:paraId="7B9C9719" w14:textId="77777777" w:rsidR="00D877F5" w:rsidRPr="00553A0A" w:rsidRDefault="00D877F5" w:rsidP="00D877F5">
      <w:pPr>
        <w:spacing w:line="360" w:lineRule="auto"/>
        <w:jc w:val="both"/>
        <w:rPr>
          <w:rFonts w:ascii="Times New Roman" w:hAnsi="Times New Roman" w:cs="Times New Roman"/>
          <w:i/>
          <w:sz w:val="24"/>
          <w:szCs w:val="24"/>
        </w:rPr>
      </w:pPr>
      <w:r w:rsidRPr="00553A0A">
        <w:rPr>
          <w:rFonts w:ascii="Times New Roman" w:hAnsi="Times New Roman" w:cs="Times New Roman"/>
          <w:i/>
          <w:sz w:val="24"/>
          <w:szCs w:val="24"/>
        </w:rPr>
        <w:t>2.2 AI Model</w:t>
      </w:r>
    </w:p>
    <w:p w14:paraId="415D9D6E" w14:textId="77777777"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study employed ChatGPT 3.5, a freely accessible model via OpenAI’s web interface. The model was utilized without any fine-tuning specific to veterinary physiology, relying solely on its general knowledge capabilities. This setup aimed to reflect how ChatGPT might perform in real-world educational scenarios without additional customization.</w:t>
      </w:r>
    </w:p>
    <w:p w14:paraId="3F6D6ED6" w14:textId="77777777" w:rsidR="00D877F5" w:rsidRPr="00553A0A" w:rsidRDefault="00D877F5" w:rsidP="00D877F5">
      <w:pPr>
        <w:spacing w:line="360" w:lineRule="auto"/>
        <w:jc w:val="both"/>
        <w:rPr>
          <w:rFonts w:ascii="Times New Roman" w:hAnsi="Times New Roman" w:cs="Times New Roman"/>
          <w:i/>
          <w:sz w:val="24"/>
          <w:szCs w:val="24"/>
        </w:rPr>
      </w:pPr>
      <w:r w:rsidRPr="00553A0A">
        <w:rPr>
          <w:rFonts w:ascii="Times New Roman" w:hAnsi="Times New Roman" w:cs="Times New Roman"/>
          <w:i/>
          <w:sz w:val="24"/>
          <w:szCs w:val="24"/>
        </w:rPr>
        <w:t>2.3 Question Papers</w:t>
      </w:r>
    </w:p>
    <w:p w14:paraId="6441D478" w14:textId="77777777"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Two types of question papers, each worth 50 marks, were created for the study:</w:t>
      </w:r>
    </w:p>
    <w:p w14:paraId="4C80D96F" w14:textId="41FA4F9F"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i/>
          <w:sz w:val="24"/>
          <w:szCs w:val="24"/>
        </w:rPr>
        <w:t>2.3.1 Subjective Paper</w:t>
      </w:r>
      <w:r w:rsidRPr="00553A0A">
        <w:rPr>
          <w:rFonts w:ascii="Times New Roman" w:hAnsi="Times New Roman" w:cs="Times New Roman"/>
          <w:sz w:val="24"/>
          <w:szCs w:val="24"/>
        </w:rPr>
        <w:t xml:space="preserve"> </w:t>
      </w:r>
    </w:p>
    <w:p w14:paraId="06224900" w14:textId="77777777"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Consisted of five definition questions (2 marks each), four justification questions (2.5 marks each), four short note questions (5 marks each), and one essay-type question (10 marks).</w:t>
      </w:r>
    </w:p>
    <w:p w14:paraId="6C573806" w14:textId="3ACD51EA" w:rsidR="00D877F5" w:rsidRPr="00553A0A" w:rsidRDefault="00D877F5" w:rsidP="00D877F5">
      <w:pPr>
        <w:spacing w:line="360" w:lineRule="auto"/>
        <w:jc w:val="both"/>
        <w:rPr>
          <w:rFonts w:ascii="Times New Roman" w:hAnsi="Times New Roman" w:cs="Times New Roman"/>
          <w:i/>
          <w:sz w:val="24"/>
          <w:szCs w:val="24"/>
        </w:rPr>
      </w:pPr>
      <w:r w:rsidRPr="00553A0A">
        <w:rPr>
          <w:rFonts w:ascii="Times New Roman" w:hAnsi="Times New Roman" w:cs="Times New Roman"/>
          <w:i/>
          <w:sz w:val="24"/>
          <w:szCs w:val="24"/>
        </w:rPr>
        <w:t xml:space="preserve">2.3.2 Objective Paper </w:t>
      </w:r>
    </w:p>
    <w:p w14:paraId="690D32C4" w14:textId="73F09D80"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lastRenderedPageBreak/>
        <w:t>Included 15 objective-type questions (1 mark each), 10 true/false questions (1 mark each), 15 fill-in-the-blank questions (1 mark each), and 10 match-the-column questions (1 mark each).</w:t>
      </w:r>
      <w:r w:rsidR="00251B73" w:rsidRPr="00553A0A">
        <w:rPr>
          <w:rFonts w:ascii="Times New Roman" w:hAnsi="Times New Roman" w:cs="Times New Roman"/>
          <w:sz w:val="24"/>
          <w:szCs w:val="24"/>
        </w:rPr>
        <w:t xml:space="preserve"> (Fig</w:t>
      </w:r>
      <w:r w:rsidR="008B6E36">
        <w:rPr>
          <w:rFonts w:ascii="Times New Roman" w:hAnsi="Times New Roman" w:cs="Times New Roman"/>
          <w:sz w:val="24"/>
          <w:szCs w:val="24"/>
        </w:rPr>
        <w:t xml:space="preserve">ure </w:t>
      </w:r>
      <w:r w:rsidR="00251B73" w:rsidRPr="00553A0A">
        <w:rPr>
          <w:rFonts w:ascii="Times New Roman" w:hAnsi="Times New Roman" w:cs="Times New Roman"/>
          <w:sz w:val="24"/>
          <w:szCs w:val="24"/>
        </w:rPr>
        <w:t>1)</w:t>
      </w:r>
    </w:p>
    <w:p w14:paraId="3A617B52" w14:textId="77777777"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questions covered a broad spectrum of factual knowledge and critical thinking skills. Subject matter experts validated the questions to ensure content accuracy and adherence to the MSVE-2016 curriculum. This validation was crucial for ensuring the questions accurately reflected the types of challenges students would face in veterinary physiology exams.</w:t>
      </w:r>
    </w:p>
    <w:p w14:paraId="48C4C4C4" w14:textId="62D818A5" w:rsidR="00D877F5" w:rsidRPr="00553A0A" w:rsidRDefault="00D877F5" w:rsidP="00D877F5">
      <w:pPr>
        <w:spacing w:line="360" w:lineRule="auto"/>
        <w:jc w:val="center"/>
        <w:rPr>
          <w:rFonts w:ascii="Times New Roman" w:hAnsi="Times New Roman" w:cs="Times New Roman"/>
          <w:sz w:val="24"/>
          <w:szCs w:val="24"/>
        </w:rPr>
      </w:pPr>
    </w:p>
    <w:p w14:paraId="2C2767E0" w14:textId="4E6175C1"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study involved a first-year Bachelor of Veterinary Science (BVSc) student who used ChatGPT to answer both subjective and objective question papers. The student manually input each question into ChatGPT's interface exactly as it appeared in the exam, ensuring no modifications or paraphrasing were made. To maintain uniform test conditions, the student did not ask any follow-up questions or seek clarification during the process. Each question was entered only once, and the AI’s initial response was recorded. ChatGPT was not subject to time limits, allowing it to generate responses without time pressure; however, the entire process was completed within the standard two-hour examination timeframe typical for such assessments.</w:t>
      </w:r>
    </w:p>
    <w:p w14:paraId="6A412CD6" w14:textId="5C2D57CF" w:rsidR="00D877F5" w:rsidRPr="00553A0A"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 xml:space="preserve">Faculty members from the Department of Veterinary Physiology carefully evaluated AI-generated responses by comparing them with trusted sources like Dukes’ Physiology of Domestic Animals and Functional Anatomy and Physiology of Domestic Animals. Their review focused on key aspects such as how accurate, relevant, and complete the responses were. To keep the evaluation unbiased, they didn’t make any changes to the AI-generated content. While this approach helped highlight how well AI could replicate factual information, it also brought to light some important gaps. For example, while the responses were generally accurate, they sometimes lacked the depth and context that human expertise could provide.  Each question was scored based on these factors, and separate final scores were computed for the subjective (Paper I) and objective (Paper II) sections. </w:t>
      </w:r>
    </w:p>
    <w:p w14:paraId="61620327" w14:textId="77777777" w:rsidR="00D877F5" w:rsidRDefault="00D877F5" w:rsidP="00D877F5">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Descriptive statistics were applied to summarize ChatGPT's performance. Percentages of correct answers and overall scores were calculated to evaluate the AI model’s effectiveness in answering the veterinary physiology exam questions.</w:t>
      </w:r>
    </w:p>
    <w:p w14:paraId="58CD0083" w14:textId="638A8F51" w:rsidR="00C24C01" w:rsidRDefault="00C24C01" w:rsidP="00D877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C24C01">
        <w:rPr>
          <w:rFonts w:ascii="Times New Roman" w:hAnsi="Times New Roman" w:cs="Times New Roman"/>
          <w:i/>
          <w:iCs/>
          <w:sz w:val="24"/>
          <w:szCs w:val="24"/>
        </w:rPr>
        <w:t>Ethical Consent</w:t>
      </w:r>
    </w:p>
    <w:p w14:paraId="0E6AAB43" w14:textId="63A4824F" w:rsidR="00C24C01" w:rsidRDefault="00C24C01" w:rsidP="00D877F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study involves the technological views of publicly accessible AI software (ChatGPT-3.5 version) and does mot include any experiment on animal. There for ethical approval not required  </w:t>
      </w:r>
    </w:p>
    <w:p w14:paraId="3C4DD2BE" w14:textId="70D7354D" w:rsidR="001E644F" w:rsidRPr="00553A0A" w:rsidRDefault="001E644F" w:rsidP="001E644F">
      <w:pPr>
        <w:spacing w:line="360" w:lineRule="auto"/>
        <w:jc w:val="both"/>
        <w:rPr>
          <w:rFonts w:ascii="Times New Roman" w:hAnsi="Times New Roman" w:cs="Times New Roman"/>
          <w:b/>
          <w:bCs/>
          <w:sz w:val="24"/>
          <w:szCs w:val="24"/>
        </w:rPr>
      </w:pPr>
      <w:r w:rsidRPr="00553A0A">
        <w:rPr>
          <w:rFonts w:ascii="Times New Roman" w:hAnsi="Times New Roman" w:cs="Times New Roman"/>
          <w:b/>
          <w:bCs/>
          <w:sz w:val="24"/>
          <w:szCs w:val="24"/>
        </w:rPr>
        <w:t>3. RESULTS AND DISCUSSION</w:t>
      </w:r>
    </w:p>
    <w:p w14:paraId="109A8C4E" w14:textId="718EA019" w:rsidR="001E644F" w:rsidRPr="00C668EB" w:rsidRDefault="00195957" w:rsidP="001E644F">
      <w:pPr>
        <w:spacing w:line="360" w:lineRule="auto"/>
        <w:jc w:val="both"/>
        <w:rPr>
          <w:rFonts w:ascii="Times New Roman" w:hAnsi="Times New Roman" w:cs="Times New Roman"/>
          <w:i/>
          <w:sz w:val="24"/>
          <w:szCs w:val="24"/>
        </w:rPr>
      </w:pPr>
      <w:r w:rsidRPr="00C668EB">
        <w:rPr>
          <w:rFonts w:ascii="Times New Roman" w:hAnsi="Times New Roman" w:cs="Times New Roman"/>
          <w:i/>
          <w:sz w:val="24"/>
          <w:szCs w:val="24"/>
        </w:rPr>
        <w:t xml:space="preserve">3.1 </w:t>
      </w:r>
      <w:r w:rsidR="001E644F" w:rsidRPr="00C668EB">
        <w:rPr>
          <w:rFonts w:ascii="Times New Roman" w:hAnsi="Times New Roman" w:cs="Times New Roman"/>
          <w:i/>
          <w:sz w:val="24"/>
          <w:szCs w:val="24"/>
        </w:rPr>
        <w:t>ChatGPT's Performance in Veterinary Physiology Examination Papers</w:t>
      </w:r>
    </w:p>
    <w:p w14:paraId="1405588B" w14:textId="77777777"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study assessed ChatGPT’s effectiveness in answering both subjective and objective examination questions. Below is a summary of the model's performance, highlighting key insights across different question types.</w:t>
      </w:r>
    </w:p>
    <w:p w14:paraId="2C22758F" w14:textId="1A6F9C4B" w:rsidR="001E644F" w:rsidRPr="00C668EB" w:rsidRDefault="00195957" w:rsidP="001E644F">
      <w:pPr>
        <w:spacing w:line="360" w:lineRule="auto"/>
        <w:jc w:val="both"/>
        <w:rPr>
          <w:rFonts w:ascii="Times New Roman" w:hAnsi="Times New Roman" w:cs="Times New Roman"/>
          <w:i/>
          <w:sz w:val="24"/>
          <w:szCs w:val="24"/>
        </w:rPr>
      </w:pPr>
      <w:r w:rsidRPr="00C668EB">
        <w:rPr>
          <w:rFonts w:ascii="Times New Roman" w:hAnsi="Times New Roman" w:cs="Times New Roman"/>
          <w:i/>
          <w:sz w:val="24"/>
          <w:szCs w:val="24"/>
        </w:rPr>
        <w:t xml:space="preserve">3.1.1 </w:t>
      </w:r>
      <w:r w:rsidR="001E644F" w:rsidRPr="00C668EB">
        <w:rPr>
          <w:rFonts w:ascii="Times New Roman" w:hAnsi="Times New Roman" w:cs="Times New Roman"/>
          <w:i/>
          <w:sz w:val="24"/>
          <w:szCs w:val="24"/>
        </w:rPr>
        <w:t>Subjective Questions (Paper I)</w:t>
      </w:r>
    </w:p>
    <w:p w14:paraId="4104B71B" w14:textId="77777777"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Total Marks: 50</w:t>
      </w:r>
    </w:p>
    <w:p w14:paraId="6CF15D93" w14:textId="77777777"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Score Achieved: 66%</w:t>
      </w:r>
    </w:p>
    <w:p w14:paraId="3D0B4C96" w14:textId="77777777" w:rsidR="001E50CE"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ChatGPT showed notable proficiency in responding to subjective questions, achieving a 66% score. Its strengths were most evident in both definition and essay-style questions. Definition Questions (5 questions, 2 marks each): ChatGPT correctly answered 4 out of 5 questions, yielding an 80% success rate. This strong performance could likely be attributed to its broad training data, enabling the model to provide accurate factual definitions. Justification Questions (4 questions, 2.5 marks each): The AI achieved a 75% success rate, correctly answering 3 out of 4 justification questions. It demonstrated the ability to present logical arguments, reflecting its capability to process and synthesize complex information. Short Note Questions (4 questions, 5 marks each): ChatGPT also scored 75%, accurately answering 3 out of 4 short note questions</w:t>
      </w:r>
      <w:r w:rsidR="004607E1" w:rsidRPr="00553A0A">
        <w:rPr>
          <w:rFonts w:ascii="Times New Roman" w:hAnsi="Times New Roman" w:cs="Times New Roman"/>
          <w:sz w:val="24"/>
          <w:szCs w:val="24"/>
        </w:rPr>
        <w:t xml:space="preserve"> (Table 1)</w:t>
      </w:r>
      <w:r w:rsidRPr="00553A0A">
        <w:rPr>
          <w:rFonts w:ascii="Times New Roman" w:hAnsi="Times New Roman" w:cs="Times New Roman"/>
          <w:sz w:val="24"/>
          <w:szCs w:val="24"/>
        </w:rPr>
        <w:t>. Its ability to generate concise yet comprehensive responses showcase its skill in summarizing broader topics while maintaining contextual relevance. Essay-Type Question (1 question, 10 marks): The AI delivered a satisfactory response to the essay question, offering detailed and relevant information. This suggested that ChatGPT was adept at producing extended, coherent narratives that successfully integrated multiple concepts.</w:t>
      </w:r>
    </w:p>
    <w:p w14:paraId="51CD440E" w14:textId="5A9C663E"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 xml:space="preserve">ChatGPT’s stronger performance on subjective questions can be attributed to its proficiency in generating descriptive, contextually relevant content, which aligns well with subjective question formats. GPT models excel at providing detailed explanations that draw on a vast range of general knowledge, allowing them to produce responses that meet evaluators' expectations, even if some parts deviate slightly from the specific curriculum. The flexibility </w:t>
      </w:r>
      <w:r w:rsidRPr="00553A0A">
        <w:rPr>
          <w:rFonts w:ascii="Times New Roman" w:hAnsi="Times New Roman" w:cs="Times New Roman"/>
          <w:sz w:val="24"/>
          <w:szCs w:val="24"/>
        </w:rPr>
        <w:lastRenderedPageBreak/>
        <w:t>of subjective questions enables the model to perform better in these contexts, as evaluators may value depth and reasoning over strict factual accuracy.</w:t>
      </w:r>
    </w:p>
    <w:p w14:paraId="4AB8A8B9" w14:textId="22A8F8BC" w:rsidR="001E644F" w:rsidRPr="00C668EB" w:rsidRDefault="00195957" w:rsidP="001E644F">
      <w:pPr>
        <w:spacing w:line="360" w:lineRule="auto"/>
        <w:jc w:val="both"/>
        <w:rPr>
          <w:rFonts w:ascii="Times New Roman" w:hAnsi="Times New Roman" w:cs="Times New Roman"/>
          <w:i/>
          <w:sz w:val="24"/>
          <w:szCs w:val="24"/>
        </w:rPr>
      </w:pPr>
      <w:r w:rsidRPr="00C668EB">
        <w:rPr>
          <w:rFonts w:ascii="Times New Roman" w:hAnsi="Times New Roman" w:cs="Times New Roman"/>
          <w:i/>
          <w:sz w:val="24"/>
          <w:szCs w:val="24"/>
        </w:rPr>
        <w:t xml:space="preserve">3.1.2 </w:t>
      </w:r>
      <w:r w:rsidR="001E644F" w:rsidRPr="00C668EB">
        <w:rPr>
          <w:rFonts w:ascii="Times New Roman" w:hAnsi="Times New Roman" w:cs="Times New Roman"/>
          <w:i/>
          <w:sz w:val="24"/>
          <w:szCs w:val="24"/>
        </w:rPr>
        <w:t>Objective Questions (Paper II)</w:t>
      </w:r>
    </w:p>
    <w:p w14:paraId="292DA0AB" w14:textId="77777777"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Total Marks: 50</w:t>
      </w:r>
    </w:p>
    <w:p w14:paraId="56798355" w14:textId="77777777"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Score Achieved: 54%</w:t>
      </w:r>
    </w:p>
    <w:p w14:paraId="1772220B" w14:textId="0B24CA48"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ChatGPT's performance in the objective section was significantly lower, achieving a score of 54%,</w:t>
      </w:r>
      <w:r w:rsidR="004607E1" w:rsidRPr="00553A0A">
        <w:rPr>
          <w:rFonts w:ascii="Times New Roman" w:hAnsi="Times New Roman" w:cs="Times New Roman"/>
          <w:sz w:val="24"/>
          <w:szCs w:val="24"/>
        </w:rPr>
        <w:t xml:space="preserve"> (Fig</w:t>
      </w:r>
      <w:r w:rsidR="00195957">
        <w:rPr>
          <w:rFonts w:ascii="Times New Roman" w:hAnsi="Times New Roman" w:cs="Times New Roman"/>
          <w:sz w:val="24"/>
          <w:szCs w:val="24"/>
        </w:rPr>
        <w:t xml:space="preserve">ure </w:t>
      </w:r>
      <w:r w:rsidR="004607E1" w:rsidRPr="00553A0A">
        <w:rPr>
          <w:rFonts w:ascii="Times New Roman" w:hAnsi="Times New Roman" w:cs="Times New Roman"/>
          <w:sz w:val="24"/>
          <w:szCs w:val="24"/>
        </w:rPr>
        <w:t>2)</w:t>
      </w:r>
      <w:r w:rsidRPr="00553A0A">
        <w:rPr>
          <w:rFonts w:ascii="Times New Roman" w:hAnsi="Times New Roman" w:cs="Times New Roman"/>
          <w:sz w:val="24"/>
          <w:szCs w:val="24"/>
        </w:rPr>
        <w:t xml:space="preserve"> suggesting its struggle with questions that demand precise, factual answers. Objective-Type Questions (15 questions, 1 mark each): ChatGPT correctly answered 6 out of 15 questions, resulting in a 40% success rate. This lower performance highlighted the model’s difficulty in addressing discrete, fact-based questions where specific accuracy was required, as these questions leave less room for the flexible interpretation seen in subjective responses. True/False Questions (10 questions, 1 mark each): ChatGPT excelled in this category, correctly answering all 10 questions for a perfect score of 100%. This success could be attributed to the binary nature of true/false questions, which allowed the model to leverage pattern recognition from its training data without needing to generate complex or nuanced responses. Fill-in-the-Blank Questions (15 questions, 1 mark each): The model answered 8 out of 15 questions correctly, achieving a 53.3% success rate</w:t>
      </w:r>
      <w:r w:rsidR="00793353" w:rsidRPr="00553A0A">
        <w:rPr>
          <w:rFonts w:ascii="Times New Roman" w:hAnsi="Times New Roman" w:cs="Times New Roman"/>
          <w:sz w:val="24"/>
          <w:szCs w:val="24"/>
        </w:rPr>
        <w:t xml:space="preserve"> (Table 2)</w:t>
      </w:r>
      <w:r w:rsidRPr="00553A0A">
        <w:rPr>
          <w:rFonts w:ascii="Times New Roman" w:hAnsi="Times New Roman" w:cs="Times New Roman"/>
          <w:sz w:val="24"/>
          <w:szCs w:val="24"/>
        </w:rPr>
        <w:t>. This result indicated that while ChatGPT could sometimes provide correct answers to fill-in-the-blank questions, its accuracy remained inconsistent, especially when the questions required specialized or highly specific knowledge. Match-the-Column Questions (10 questions, 1 mark each): ChatGPT performed poorly in this section, with only 3 out of 10 correct answers, reflecting a 30% success rate. These questions likely posed significant difficulty due to the requirement for precise associations and pairings, which were challenging for the model to infer based solely on generalized patterns from its training data.</w:t>
      </w:r>
    </w:p>
    <w:p w14:paraId="739A3CAF" w14:textId="66119B69" w:rsidR="001E644F" w:rsidRPr="00553A0A" w:rsidRDefault="001E644F" w:rsidP="001E644F">
      <w:pPr>
        <w:spacing w:line="360" w:lineRule="auto"/>
        <w:jc w:val="both"/>
        <w:rPr>
          <w:rFonts w:ascii="Times New Roman" w:hAnsi="Times New Roman" w:cs="Times New Roman"/>
          <w:b/>
          <w:bCs/>
          <w:sz w:val="24"/>
          <w:szCs w:val="24"/>
        </w:rPr>
      </w:pPr>
    </w:p>
    <w:p w14:paraId="4B4B5347" w14:textId="77777777" w:rsidR="001E50CE"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 xml:space="preserve">The notably lower performance on objective questions, particularly in the objective-type and match-the-column categories, underscored ChatGPT's limitations when it came to tasks requiring precision and specific, discrete answers. Unlike subjective questions, where the model's ability to generate detailed language and flexible reasoning could offset gaps in specialized knowledge, objective questions demand a higher degree of exactness. This requirement often clashed with ChatGPT’s pattern-based, probabilistic approach to generating </w:t>
      </w:r>
      <w:r w:rsidRPr="00553A0A">
        <w:rPr>
          <w:rFonts w:ascii="Times New Roman" w:hAnsi="Times New Roman" w:cs="Times New Roman"/>
          <w:sz w:val="24"/>
          <w:szCs w:val="24"/>
        </w:rPr>
        <w:lastRenderedPageBreak/>
        <w:t>responses. The model's method of predicting answers based on likelihood, rather than strict factual accuracy, likely contributed to its reduced effectiveness in handling the fact-based and binary nature of these types of questions, resulting in the observed lower success rates.</w:t>
      </w:r>
    </w:p>
    <w:p w14:paraId="2E4470DA" w14:textId="1AABC904"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A basic statistical analysis was performed to compare ChatGPT’s success across various question types. The success rate was calculated as the percentage of correct responses for each category of questions. While standard error margins were not included in this study, future research could benefit from incorporating tests such as chi-square or t-tests to evaluate whether the observed differences in performance between question categories were statistically significant.</w:t>
      </w:r>
    </w:p>
    <w:p w14:paraId="12AA283A" w14:textId="48A15583" w:rsidR="001E644F" w:rsidRPr="00C668EB" w:rsidRDefault="00195957" w:rsidP="001E644F">
      <w:pPr>
        <w:spacing w:line="360" w:lineRule="auto"/>
        <w:jc w:val="both"/>
        <w:rPr>
          <w:rFonts w:ascii="Times New Roman" w:hAnsi="Times New Roman" w:cs="Times New Roman"/>
          <w:i/>
          <w:sz w:val="24"/>
          <w:szCs w:val="24"/>
        </w:rPr>
      </w:pPr>
      <w:r w:rsidRPr="00C668EB">
        <w:rPr>
          <w:rFonts w:ascii="Times New Roman" w:hAnsi="Times New Roman" w:cs="Times New Roman"/>
          <w:i/>
          <w:sz w:val="24"/>
          <w:szCs w:val="24"/>
        </w:rPr>
        <w:t xml:space="preserve">3.2 </w:t>
      </w:r>
      <w:r w:rsidR="001E644F" w:rsidRPr="00C668EB">
        <w:rPr>
          <w:rFonts w:ascii="Times New Roman" w:hAnsi="Times New Roman" w:cs="Times New Roman"/>
          <w:i/>
          <w:sz w:val="24"/>
          <w:szCs w:val="24"/>
        </w:rPr>
        <w:t>Expected vs. Actual Performance</w:t>
      </w:r>
    </w:p>
    <w:p w14:paraId="24D5E20F" w14:textId="1D70D0A6"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analysis revealed a notable disparity between ChatGPT’s performance on subjective versus objective questions, with subjective questions achieving a higher success rate (66%) compared to objective ones (54%)</w:t>
      </w:r>
      <w:r w:rsidR="004607E1" w:rsidRPr="00553A0A">
        <w:rPr>
          <w:rFonts w:ascii="Times New Roman" w:hAnsi="Times New Roman" w:cs="Times New Roman"/>
          <w:sz w:val="24"/>
          <w:szCs w:val="24"/>
        </w:rPr>
        <w:t xml:space="preserve"> (Fig</w:t>
      </w:r>
      <w:r w:rsidR="00195957">
        <w:rPr>
          <w:rFonts w:ascii="Times New Roman" w:hAnsi="Times New Roman" w:cs="Times New Roman"/>
          <w:sz w:val="24"/>
          <w:szCs w:val="24"/>
        </w:rPr>
        <w:t xml:space="preserve">ure </w:t>
      </w:r>
      <w:r w:rsidR="004607E1" w:rsidRPr="00553A0A">
        <w:rPr>
          <w:rFonts w:ascii="Times New Roman" w:hAnsi="Times New Roman" w:cs="Times New Roman"/>
          <w:sz w:val="24"/>
          <w:szCs w:val="24"/>
        </w:rPr>
        <w:t>2)</w:t>
      </w:r>
      <w:r w:rsidRPr="00553A0A">
        <w:rPr>
          <w:rFonts w:ascii="Times New Roman" w:hAnsi="Times New Roman" w:cs="Times New Roman"/>
          <w:sz w:val="24"/>
          <w:szCs w:val="24"/>
        </w:rPr>
        <w:t>. This gap highlighted the model’s relative strength in generating descriptive, flexible responses for subjective formats.</w:t>
      </w:r>
    </w:p>
    <w:p w14:paraId="1B60BA1B" w14:textId="56ECEF6E"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While the success rate for true/false questions aligned with expectations, the lower performance in objective-type and match-the-column questions deviated from predictions. This suggested that these categories require more precise knowledge or logical associations than the general capabilities of the AI could provide. The results confirmed that tasks involving specialized knowledge or exact pairing, like match-the-column, present significant challenges for ChatGPT, requiring enhancements in either domain-specific training or question interpretation.</w:t>
      </w:r>
    </w:p>
    <w:p w14:paraId="68D05DF2" w14:textId="77777777" w:rsidR="001E644F" w:rsidRPr="00553A0A" w:rsidRDefault="001E644F" w:rsidP="001E644F">
      <w:pPr>
        <w:spacing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 xml:space="preserve">This study assessed ChatGPT’s ability to answer veterinary physiology examination questions, revealing both its strengths and weaknesses as an educational tool. ChatGPT excelled in handling subjective questions, scoring 66%, but underperformed on objective questions, achieving a score of 54%. These results reflect the model's ability to generate detailed, contextually relevant responses to open-ended questions, while struggling with tasks that demanded </w:t>
      </w:r>
      <w:proofErr w:type="spellStart"/>
      <w:r w:rsidRPr="00553A0A">
        <w:rPr>
          <w:rFonts w:ascii="Times New Roman" w:eastAsia="Times New Roman" w:hAnsi="Times New Roman" w:cs="Times New Roman"/>
          <w:sz w:val="24"/>
          <w:szCs w:val="24"/>
          <w:lang w:eastAsia="en-IN"/>
        </w:rPr>
        <w:t>precised</w:t>
      </w:r>
      <w:proofErr w:type="spellEnd"/>
      <w:r w:rsidRPr="00553A0A">
        <w:rPr>
          <w:rFonts w:ascii="Times New Roman" w:eastAsia="Times New Roman" w:hAnsi="Times New Roman" w:cs="Times New Roman"/>
          <w:sz w:val="24"/>
          <w:szCs w:val="24"/>
          <w:lang w:eastAsia="en-IN"/>
        </w:rPr>
        <w:t>, fact-based answers.</w:t>
      </w:r>
    </w:p>
    <w:p w14:paraId="1CB0F956" w14:textId="79843496" w:rsidR="001E644F" w:rsidRPr="00553A0A"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 xml:space="preserve">Incorporating specialized datasets was critical for enabling AI to grasp nuanced concepts in veterinary physiology, thereby improving the accuracy of both subjective and objective responses. By training the model on domain-specific resources, it could achieve a deeper understanding of the intricacies within the subject. </w:t>
      </w:r>
      <w:proofErr w:type="spellStart"/>
      <w:r w:rsidRPr="00BD3C6C">
        <w:rPr>
          <w:rFonts w:ascii="Times New Roman" w:hAnsi="Times New Roman" w:cs="Times New Roman"/>
          <w:sz w:val="24"/>
          <w:szCs w:val="24"/>
        </w:rPr>
        <w:t>Alawida</w:t>
      </w:r>
      <w:proofErr w:type="spellEnd"/>
      <w:r w:rsidRPr="00BD3C6C">
        <w:rPr>
          <w:rFonts w:ascii="Times New Roman" w:hAnsi="Times New Roman" w:cs="Times New Roman"/>
          <w:sz w:val="24"/>
          <w:szCs w:val="24"/>
        </w:rPr>
        <w:t xml:space="preserve"> et al. (2023) emphasized </w:t>
      </w:r>
      <w:r w:rsidRPr="00553A0A">
        <w:rPr>
          <w:rFonts w:ascii="Times New Roman" w:hAnsi="Times New Roman" w:cs="Times New Roman"/>
          <w:sz w:val="24"/>
          <w:szCs w:val="24"/>
        </w:rPr>
        <w:t xml:space="preserve">that integrating domain-specific data was essential for refining language models and enhancing </w:t>
      </w:r>
      <w:r w:rsidRPr="00553A0A">
        <w:rPr>
          <w:rFonts w:ascii="Times New Roman" w:hAnsi="Times New Roman" w:cs="Times New Roman"/>
          <w:sz w:val="24"/>
          <w:szCs w:val="24"/>
        </w:rPr>
        <w:lastRenderedPageBreak/>
        <w:t>their precision in addressing specialized topics. Such targeted improvements would not only enhance factual accuracy but also enabled the AI to deliver more context-aware and relevant insights, making it a more effective tool for academic and professional applications in veterinary science.</w:t>
      </w:r>
    </w:p>
    <w:p w14:paraId="4C5A2BB6" w14:textId="0A9401A0" w:rsidR="001E644F" w:rsidRPr="00553A0A" w:rsidRDefault="001E644F" w:rsidP="001E644F">
      <w:pPr>
        <w:spacing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Furthermore, training the model on practical case studies related to veterinary medicine would improve its ability to apply knowledge in real-world scenarios critical in professional disciplines like veterinary science. These adjustments could help bridge the gap between generalized AI capabilities and the specific demands of veterinary education.</w:t>
      </w:r>
    </w:p>
    <w:p w14:paraId="3A4BCC4B" w14:textId="77777777"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 xml:space="preserve">Another limitation identified was ChatGPT’s inability to provide visual aids or diagrams, which are often essential for explaining complex physiological concepts. Incorporating complementary AI tools that generate visual content, such as diagrams or anatomical illustrations, could enhance ChatGPT's educational </w:t>
      </w:r>
      <w:r w:rsidRPr="00BD3C6C">
        <w:rPr>
          <w:rFonts w:ascii="Times New Roman" w:eastAsia="Times New Roman" w:hAnsi="Times New Roman" w:cs="Times New Roman"/>
          <w:sz w:val="24"/>
          <w:szCs w:val="24"/>
          <w:lang w:eastAsia="en-IN"/>
        </w:rPr>
        <w:t>utility (Choudhary et al. 2023). Combining text-based and visual learning resources would better support students in understanding intricated physiological processes.</w:t>
      </w:r>
    </w:p>
    <w:p w14:paraId="08E937A9" w14:textId="5EDAB4B3"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The generalized nature of ChatGPT’s training data could introduce biases that impacted its performance, particularly in specialized fields like veterinary science. Since the model was not fully tailored to the intricacies of veterinary concepts, it might struggle to differentiate specific ideas or provide accurate, field-specific insights. Such challenges were common among language models trained on broad, diverse datasets, which often lack the depth required for niche domains (Ferrara, 2023).</w:t>
      </w:r>
    </w:p>
    <w:p w14:paraId="7608FCC6" w14:textId="19505F99" w:rsidR="001E644F" w:rsidRPr="00553A0A"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 xml:space="preserve">To address these limitations, incorporating balanced and targeted datasets was essential. By refining the model’s training with veterinary-specific resources, biases could be minimized, and its ability to deliver accurate, reliable answers for veterinary education and practice would be significantly enhanced. Ali et al. (2024) also argued that integrating specialized datasets could help bridge the gap between generalized </w:t>
      </w:r>
      <w:r w:rsidRPr="00553A0A">
        <w:rPr>
          <w:rFonts w:ascii="Times New Roman" w:eastAsia="Times New Roman" w:hAnsi="Times New Roman" w:cs="Times New Roman"/>
          <w:sz w:val="24"/>
          <w:szCs w:val="24"/>
          <w:lang w:eastAsia="en-IN"/>
        </w:rPr>
        <w:t>performance and the nuanced understanding needed for domain-specific applications, making AI tools like ChatGPT more effective in specialized contexts.</w:t>
      </w:r>
    </w:p>
    <w:p w14:paraId="51D6227A" w14:textId="1A2912B1" w:rsidR="001E644F" w:rsidRPr="00553A0A" w:rsidRDefault="001E644F" w:rsidP="001E644F">
      <w:pPr>
        <w:spacing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Despite its limitations, ChatGPT had significant potential as a supplementary tool in veterinary education. Its strong performance on subjective questions highlighted its potential as a virtual tutor, capable of generating detailed explanations and summaries of complex topics. However, it was important to recognize that AI tools like ChatGPT should be used to complement</w:t>
      </w:r>
      <w:r w:rsidR="00095898" w:rsidRPr="00553A0A">
        <w:rPr>
          <w:rFonts w:ascii="Times New Roman" w:eastAsia="Times New Roman" w:hAnsi="Times New Roman" w:cs="Times New Roman"/>
          <w:sz w:val="24"/>
          <w:szCs w:val="24"/>
          <w:lang w:eastAsia="en-IN"/>
        </w:rPr>
        <w:t xml:space="preserve"> </w:t>
      </w:r>
      <w:r w:rsidRPr="00553A0A">
        <w:rPr>
          <w:rFonts w:ascii="Times New Roman" w:eastAsia="Times New Roman" w:hAnsi="Times New Roman" w:cs="Times New Roman"/>
          <w:sz w:val="24"/>
          <w:szCs w:val="24"/>
          <w:lang w:eastAsia="en-IN"/>
        </w:rPr>
        <w:t>not replace</w:t>
      </w:r>
      <w:r w:rsidR="00095898" w:rsidRPr="00553A0A">
        <w:rPr>
          <w:rFonts w:ascii="Times New Roman" w:eastAsia="Times New Roman" w:hAnsi="Times New Roman" w:cs="Times New Roman"/>
          <w:sz w:val="24"/>
          <w:szCs w:val="24"/>
          <w:lang w:eastAsia="en-IN"/>
        </w:rPr>
        <w:t xml:space="preserve"> </w:t>
      </w:r>
      <w:r w:rsidRPr="00553A0A">
        <w:rPr>
          <w:rFonts w:ascii="Times New Roman" w:eastAsia="Times New Roman" w:hAnsi="Times New Roman" w:cs="Times New Roman"/>
          <w:sz w:val="24"/>
          <w:szCs w:val="24"/>
          <w:lang w:eastAsia="en-IN"/>
        </w:rPr>
        <w:t>traditional educational methods.</w:t>
      </w:r>
    </w:p>
    <w:p w14:paraId="1EF5878D" w14:textId="5B1DB5BB"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lastRenderedPageBreak/>
        <w:t>For ChatGPT to be effectively integrated into veterinary education, human oversight was crucial. Educators could use the AI to generate baseline content, which could then be refined and supplemented with more precise, curriculum-aligned information. This combination of AI-generated content and human expertise could offer students high-quality learning resources while minimizing the risk of inaccuracies (Chu, 202</w:t>
      </w:r>
      <w:r w:rsidR="005B7BFB" w:rsidRPr="00BD3C6C">
        <w:rPr>
          <w:rFonts w:ascii="Times New Roman" w:eastAsia="Times New Roman" w:hAnsi="Times New Roman" w:cs="Times New Roman"/>
          <w:sz w:val="24"/>
          <w:szCs w:val="24"/>
          <w:lang w:eastAsia="en-IN"/>
        </w:rPr>
        <w:t>4</w:t>
      </w:r>
      <w:r w:rsidRPr="00BD3C6C">
        <w:rPr>
          <w:rFonts w:ascii="Times New Roman" w:eastAsia="Times New Roman" w:hAnsi="Times New Roman" w:cs="Times New Roman"/>
          <w:sz w:val="24"/>
          <w:szCs w:val="24"/>
          <w:lang w:eastAsia="en-IN"/>
        </w:rPr>
        <w:t>).</w:t>
      </w:r>
    </w:p>
    <w:p w14:paraId="4AA32D72" w14:textId="135E660E"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AI tools also showed promise for personalized learning, offering students individualized feedback and flexible study options. However, the application of AI should always be guided by professional educators to ensure that students receive accurate and contextually relevant content.</w:t>
      </w:r>
      <w:r w:rsidR="00095898" w:rsidRPr="00BD3C6C">
        <w:rPr>
          <w:rFonts w:ascii="Times New Roman" w:eastAsia="Times New Roman" w:hAnsi="Times New Roman" w:cs="Times New Roman"/>
          <w:sz w:val="24"/>
          <w:szCs w:val="24"/>
          <w:lang w:eastAsia="en-IN"/>
        </w:rPr>
        <w:t xml:space="preserve"> </w:t>
      </w:r>
      <w:r w:rsidRPr="00BD3C6C">
        <w:rPr>
          <w:rFonts w:ascii="Times New Roman" w:eastAsia="Times New Roman" w:hAnsi="Times New Roman" w:cs="Times New Roman"/>
          <w:sz w:val="24"/>
          <w:szCs w:val="24"/>
          <w:lang w:eastAsia="en-IN"/>
        </w:rPr>
        <w:t>The integration of ChatGPT into educational settings offered significant opportunities to enhance teaching strategies. By utilizing AI for tasks such as content generation and interactive learning, educators could create dynamic and engaging classroom experiences. However, human oversight remained critical to ensure that the information provided is accurate, contextually relevant, and aligned with educational goals (Ali et al.</w:t>
      </w:r>
      <w:r w:rsidR="004E2201" w:rsidRPr="00BD3C6C">
        <w:rPr>
          <w:rFonts w:ascii="Times New Roman" w:eastAsia="Times New Roman" w:hAnsi="Times New Roman" w:cs="Times New Roman"/>
          <w:sz w:val="24"/>
          <w:szCs w:val="24"/>
          <w:lang w:eastAsia="en-IN"/>
        </w:rPr>
        <w:t>,</w:t>
      </w:r>
      <w:r w:rsidRPr="00BD3C6C">
        <w:rPr>
          <w:rFonts w:ascii="Times New Roman" w:eastAsia="Times New Roman" w:hAnsi="Times New Roman" w:cs="Times New Roman"/>
          <w:sz w:val="24"/>
          <w:szCs w:val="24"/>
          <w:lang w:eastAsia="en-IN"/>
        </w:rPr>
        <w:t xml:space="preserve"> 2024).</w:t>
      </w:r>
    </w:p>
    <w:p w14:paraId="71134F38" w14:textId="54283790"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 xml:space="preserve">Another exciting avenue for research lied in the use of AI to develop personalized learning environments. By </w:t>
      </w:r>
      <w:proofErr w:type="spellStart"/>
      <w:r w:rsidRPr="00BD3C6C">
        <w:rPr>
          <w:rFonts w:ascii="Times New Roman" w:eastAsia="Times New Roman" w:hAnsi="Times New Roman" w:cs="Times New Roman"/>
          <w:sz w:val="24"/>
          <w:szCs w:val="24"/>
          <w:lang w:eastAsia="en-IN"/>
        </w:rPr>
        <w:t>analyzing</w:t>
      </w:r>
      <w:proofErr w:type="spellEnd"/>
      <w:r w:rsidRPr="00BD3C6C">
        <w:rPr>
          <w:rFonts w:ascii="Times New Roman" w:eastAsia="Times New Roman" w:hAnsi="Times New Roman" w:cs="Times New Roman"/>
          <w:sz w:val="24"/>
          <w:szCs w:val="24"/>
          <w:lang w:eastAsia="en-IN"/>
        </w:rPr>
        <w:t xml:space="preserve"> individual learning patterns and identifying areas where students might need additional support, AI had the potential to customize assessments and learning materials to suit each student’s unique needs. This tailored approach could foster more efficient learning processes and improve knowledge retention (Qureshi</w:t>
      </w:r>
      <w:r w:rsidRPr="00BD3C6C" w:rsidDel="00B508F8">
        <w:rPr>
          <w:rFonts w:ascii="Times New Roman" w:eastAsia="Times New Roman" w:hAnsi="Times New Roman" w:cs="Times New Roman"/>
          <w:sz w:val="24"/>
          <w:szCs w:val="24"/>
          <w:lang w:eastAsia="en-IN"/>
        </w:rPr>
        <w:t xml:space="preserve"> </w:t>
      </w:r>
      <w:r w:rsidRPr="00BD3C6C">
        <w:rPr>
          <w:rFonts w:ascii="Times New Roman" w:eastAsia="Times New Roman" w:hAnsi="Times New Roman" w:cs="Times New Roman"/>
          <w:sz w:val="24"/>
          <w:szCs w:val="24"/>
          <w:lang w:eastAsia="en-IN"/>
        </w:rPr>
        <w:t>et al.</w:t>
      </w:r>
      <w:r w:rsidR="004E2201" w:rsidRPr="00BD3C6C">
        <w:rPr>
          <w:rFonts w:ascii="Times New Roman" w:eastAsia="Times New Roman" w:hAnsi="Times New Roman" w:cs="Times New Roman"/>
          <w:sz w:val="24"/>
          <w:szCs w:val="24"/>
          <w:lang w:eastAsia="en-IN"/>
        </w:rPr>
        <w:t>,</w:t>
      </w:r>
      <w:r w:rsidRPr="00BD3C6C">
        <w:rPr>
          <w:rFonts w:ascii="Times New Roman" w:eastAsia="Times New Roman" w:hAnsi="Times New Roman" w:cs="Times New Roman"/>
          <w:sz w:val="24"/>
          <w:szCs w:val="24"/>
          <w:lang w:eastAsia="en-IN"/>
        </w:rPr>
        <w:t xml:space="preserve"> 2024).</w:t>
      </w:r>
    </w:p>
    <w:p w14:paraId="0CD30B43" w14:textId="77777777"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In veterinary education, these advancements could significantly enhance student performance by addressing diverse learning styles and challenges, ultimately improving educational outcomes. The combination of AI-driven tools with traditional teaching methods could lead to a more comprehensive and student-</w:t>
      </w:r>
      <w:proofErr w:type="spellStart"/>
      <w:r w:rsidRPr="00BD3C6C">
        <w:rPr>
          <w:rFonts w:ascii="Times New Roman" w:eastAsia="Times New Roman" w:hAnsi="Times New Roman" w:cs="Times New Roman"/>
          <w:sz w:val="24"/>
          <w:szCs w:val="24"/>
          <w:lang w:eastAsia="en-IN"/>
        </w:rPr>
        <w:t>centered</w:t>
      </w:r>
      <w:proofErr w:type="spellEnd"/>
      <w:r w:rsidRPr="00BD3C6C">
        <w:rPr>
          <w:rFonts w:ascii="Times New Roman" w:eastAsia="Times New Roman" w:hAnsi="Times New Roman" w:cs="Times New Roman"/>
          <w:sz w:val="24"/>
          <w:szCs w:val="24"/>
          <w:lang w:eastAsia="en-IN"/>
        </w:rPr>
        <w:t xml:space="preserve"> learning experience.</w:t>
      </w:r>
    </w:p>
    <w:p w14:paraId="1763BCD2" w14:textId="0C013564"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i/>
          <w:sz w:val="24"/>
          <w:szCs w:val="24"/>
          <w:lang w:eastAsia="en-IN"/>
        </w:rPr>
        <w:t>3.</w:t>
      </w:r>
      <w:r w:rsidR="00195957" w:rsidRPr="00BD3C6C">
        <w:rPr>
          <w:rFonts w:ascii="Times New Roman" w:eastAsia="Times New Roman" w:hAnsi="Times New Roman" w:cs="Times New Roman"/>
          <w:i/>
          <w:sz w:val="24"/>
          <w:szCs w:val="24"/>
          <w:lang w:eastAsia="en-IN"/>
        </w:rPr>
        <w:t xml:space="preserve">3 </w:t>
      </w:r>
      <w:r w:rsidRPr="00BD3C6C">
        <w:rPr>
          <w:rFonts w:ascii="Times New Roman" w:eastAsia="Times New Roman" w:hAnsi="Times New Roman" w:cs="Times New Roman"/>
          <w:i/>
          <w:sz w:val="24"/>
          <w:szCs w:val="24"/>
          <w:lang w:eastAsia="en-IN"/>
        </w:rPr>
        <w:t>Limitation of ChatGPT in Veterinary Physiology</w:t>
      </w:r>
    </w:p>
    <w:p w14:paraId="684F6F98" w14:textId="5615DA53"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A significant limitation of ChatGPT lied in its difficulty addressing objective questions, particularly those requiring specific, discrete knowledge, such as multiple-choice or match-the-column formats. This challenge was especially evident in specialized fields like veterinary physiology, where the model’s performance was constrained by a lack of domain-specific training data. While ChatGPT could serve as a valuable supplementary resource, it cannot replace the critical role of hands-on learning and practical experiences in veterinary education.</w:t>
      </w:r>
    </w:p>
    <w:p w14:paraId="4A7919F9" w14:textId="00F6972F" w:rsidR="001E644F" w:rsidRPr="00BD3C6C"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 xml:space="preserve">In the context of veterinary physiology, direct observation and the practical application of physiological principles were essential for a comprehensive understanding of the subject. </w:t>
      </w:r>
      <w:r w:rsidRPr="00BD3C6C">
        <w:rPr>
          <w:rFonts w:ascii="Times New Roman" w:eastAsia="Times New Roman" w:hAnsi="Times New Roman" w:cs="Times New Roman"/>
          <w:sz w:val="24"/>
          <w:szCs w:val="24"/>
          <w:lang w:eastAsia="en-IN"/>
        </w:rPr>
        <w:lastRenderedPageBreak/>
        <w:t>Laboratory experiments, live data analysis, and in vivo studies were irreplaceable for grasping the complexities of physiological processes. While ChatGPT and similar AI tools could aid theoretical learning by providing quick access to information, their current capabilities fall short of meeting the requirements of practical, experiential education.</w:t>
      </w:r>
    </w:p>
    <w:p w14:paraId="22E633AF" w14:textId="0F12A2EB" w:rsidR="001E644F" w:rsidRPr="00553A0A" w:rsidRDefault="001E644F" w:rsidP="001E644F">
      <w:pPr>
        <w:spacing w:line="360" w:lineRule="auto"/>
        <w:jc w:val="both"/>
        <w:rPr>
          <w:rFonts w:ascii="Times New Roman" w:eastAsia="Times New Roman" w:hAnsi="Times New Roman" w:cs="Times New Roman"/>
          <w:sz w:val="24"/>
          <w:szCs w:val="24"/>
          <w:lang w:eastAsia="en-IN"/>
        </w:rPr>
      </w:pPr>
      <w:r w:rsidRPr="00BD3C6C">
        <w:rPr>
          <w:rFonts w:ascii="Times New Roman" w:eastAsia="Times New Roman" w:hAnsi="Times New Roman" w:cs="Times New Roman"/>
          <w:sz w:val="24"/>
          <w:szCs w:val="24"/>
          <w:lang w:eastAsia="en-IN"/>
        </w:rPr>
        <w:t xml:space="preserve">As a novel and evolving application, ChatGPT required substantial improvements </w:t>
      </w:r>
      <w:r w:rsidRPr="00553A0A">
        <w:rPr>
          <w:rFonts w:ascii="Times New Roman" w:eastAsia="Times New Roman" w:hAnsi="Times New Roman" w:cs="Times New Roman"/>
          <w:sz w:val="24"/>
          <w:szCs w:val="24"/>
          <w:lang w:eastAsia="en-IN"/>
        </w:rPr>
        <w:t>to address these limitations and to be effectively utilized in veterinary physiology education. Its role, for now, should be seen as complementary, enhancing theoretical understanding while traditional teaching methods and experiential learning remained the cornerstone of veterinary education.</w:t>
      </w:r>
    </w:p>
    <w:p w14:paraId="6AC034DA" w14:textId="256A02F0" w:rsidR="001E644F" w:rsidRPr="00553A0A" w:rsidRDefault="001E644F" w:rsidP="001E644F">
      <w:pPr>
        <w:jc w:val="both"/>
        <w:rPr>
          <w:rFonts w:ascii="Times New Roman" w:hAnsi="Times New Roman" w:cs="Times New Roman"/>
          <w:b/>
          <w:bCs/>
          <w:sz w:val="24"/>
          <w:szCs w:val="24"/>
        </w:rPr>
      </w:pPr>
      <w:r w:rsidRPr="00553A0A">
        <w:rPr>
          <w:rFonts w:ascii="Times New Roman" w:hAnsi="Times New Roman" w:cs="Times New Roman"/>
          <w:b/>
          <w:bCs/>
          <w:sz w:val="24"/>
          <w:szCs w:val="24"/>
        </w:rPr>
        <w:t>4. CONCLUSION</w:t>
      </w:r>
    </w:p>
    <w:p w14:paraId="6AB871F3" w14:textId="5E9DA968" w:rsidR="001E644F" w:rsidRDefault="001E644F" w:rsidP="001E644F">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The model's difficulties with objective questions and its lack of visual aid capabilities underscored the need for further refinement and the integration of complementary AI tools. Enhancing ChatGPT's performance in veterinary education would require training the model with specialized, domain-specific data, addressing inherent biases, and ensuring that human oversight was central to its use. By continuously optimizing AI tools and integrating them into veterinary curricula, educators could better assist students in mastering complex physiological concepts and ultimately improved the quality of veterinary education.</w:t>
      </w:r>
    </w:p>
    <w:p w14:paraId="4BDCB54B" w14:textId="08D92EF2" w:rsidR="00762788" w:rsidRPr="001341BA" w:rsidRDefault="00762788" w:rsidP="00C668EB">
      <w:pPr>
        <w:spacing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6. </w:t>
      </w:r>
      <w:r w:rsidR="00195957" w:rsidRPr="001341BA">
        <w:rPr>
          <w:rFonts w:ascii="Times New Roman" w:hAnsi="Times New Roman" w:cs="Times New Roman"/>
          <w:b/>
          <w:bCs/>
          <w:sz w:val="24"/>
          <w:szCs w:val="24"/>
        </w:rPr>
        <w:t>DATA AVAILABILITY STATEMENT</w:t>
      </w:r>
    </w:p>
    <w:p w14:paraId="6D23CA4C" w14:textId="77777777" w:rsidR="00762788" w:rsidRPr="001341BA" w:rsidRDefault="00762788" w:rsidP="004E2201">
      <w:pPr>
        <w:spacing w:line="360" w:lineRule="auto"/>
        <w:jc w:val="both"/>
        <w:rPr>
          <w:rFonts w:ascii="Times New Roman" w:hAnsi="Times New Roman" w:cs="Times New Roman"/>
          <w:sz w:val="24"/>
          <w:szCs w:val="24"/>
        </w:rPr>
      </w:pPr>
      <w:r w:rsidRPr="001341BA">
        <w:rPr>
          <w:rFonts w:ascii="Times New Roman" w:hAnsi="Times New Roman" w:cs="Times New Roman"/>
          <w:sz w:val="24"/>
          <w:szCs w:val="24"/>
        </w:rPr>
        <w:t>Legal restrictions are imposed on the public sharing of raw data. However, the authors retain full rights to transfer or share the data in raw form upon reasonable request, subject to the conditions outlined in the original participant consent and the ethical framework of the research study. Additionally, any access to the data must comply with applicable ethical and legal obligations, and secondary use will be permitted only if such compliance is ensured.</w:t>
      </w:r>
    </w:p>
    <w:p w14:paraId="0F032373" w14:textId="77777777" w:rsidR="008A712A" w:rsidRDefault="008A712A" w:rsidP="005B7BFB">
      <w:pPr>
        <w:rPr>
          <w:rFonts w:ascii="Times New Roman" w:hAnsi="Times New Roman" w:cs="Times New Roman"/>
          <w:b/>
          <w:bCs/>
          <w:sz w:val="24"/>
          <w:szCs w:val="24"/>
          <w:lang w:val="it-IT"/>
        </w:rPr>
      </w:pPr>
    </w:p>
    <w:p w14:paraId="352A6D4C" w14:textId="72570260" w:rsidR="005B7BFB" w:rsidRPr="00131736" w:rsidRDefault="005B7BFB" w:rsidP="005B7BFB">
      <w:pPr>
        <w:rPr>
          <w:rFonts w:ascii="Times New Roman" w:hAnsi="Times New Roman" w:cs="Times New Roman"/>
          <w:b/>
          <w:bCs/>
          <w:sz w:val="24"/>
          <w:szCs w:val="24"/>
          <w:lang w:val="it-IT"/>
        </w:rPr>
      </w:pPr>
      <w:r w:rsidRPr="00131736">
        <w:rPr>
          <w:rFonts w:ascii="Times New Roman" w:hAnsi="Times New Roman" w:cs="Times New Roman"/>
          <w:b/>
          <w:bCs/>
          <w:sz w:val="24"/>
          <w:szCs w:val="24"/>
          <w:lang w:val="it-IT"/>
        </w:rPr>
        <w:t>5. REFERENCES</w:t>
      </w:r>
    </w:p>
    <w:p w14:paraId="058A560B" w14:textId="61773BFA" w:rsidR="002E7295" w:rsidRPr="007A0858" w:rsidRDefault="002E7295" w:rsidP="007A0858">
      <w:pPr>
        <w:spacing w:before="240" w:line="360" w:lineRule="auto"/>
        <w:ind w:left="284"/>
        <w:jc w:val="both"/>
        <w:rPr>
          <w:rFonts w:ascii="Times New Roman" w:hAnsi="Times New Roman" w:cs="Times New Roman"/>
          <w:sz w:val="24"/>
          <w:szCs w:val="24"/>
        </w:rPr>
      </w:pPr>
      <w:bookmarkStart w:id="1" w:name="_Hlk203161743"/>
      <w:r w:rsidRPr="007A0858">
        <w:rPr>
          <w:rFonts w:ascii="Times New Roman" w:hAnsi="Times New Roman" w:cs="Times New Roman"/>
          <w:sz w:val="24"/>
          <w:szCs w:val="24"/>
          <w:lang w:val="it-IT"/>
        </w:rPr>
        <w:t>Al Kuwaiti, A., Nazer, K., Al-Reedy, A., Al-Shehri, S., Al-Muhanna, A., Subbarayalu, A.V., Al Muhanna, D.</w:t>
      </w:r>
      <w:r w:rsidR="00652998">
        <w:rPr>
          <w:rFonts w:ascii="Times New Roman" w:hAnsi="Times New Roman" w:cs="Times New Roman"/>
          <w:sz w:val="24"/>
          <w:szCs w:val="24"/>
          <w:lang w:val="it-IT"/>
        </w:rPr>
        <w:t xml:space="preserve"> and </w:t>
      </w:r>
      <w:r w:rsidRPr="007A0858">
        <w:rPr>
          <w:rFonts w:ascii="Times New Roman" w:hAnsi="Times New Roman" w:cs="Times New Roman"/>
          <w:sz w:val="24"/>
          <w:szCs w:val="24"/>
          <w:lang w:val="it-IT"/>
        </w:rPr>
        <w:t xml:space="preserve">Al-Muhanna, F.A. 2023. </w:t>
      </w:r>
      <w:r w:rsidRPr="007A0858">
        <w:rPr>
          <w:rFonts w:ascii="Times New Roman" w:hAnsi="Times New Roman" w:cs="Times New Roman"/>
          <w:sz w:val="24"/>
          <w:szCs w:val="24"/>
        </w:rPr>
        <w:t xml:space="preserve">A review of the role of artificial intelligence in healthcare. </w:t>
      </w:r>
      <w:r w:rsidRPr="00985469">
        <w:rPr>
          <w:rFonts w:ascii="Times New Roman" w:hAnsi="Times New Roman" w:cs="Times New Roman"/>
          <w:i/>
          <w:iCs/>
          <w:sz w:val="24"/>
          <w:szCs w:val="24"/>
        </w:rPr>
        <w:t>Journal of personalized medicine</w:t>
      </w:r>
      <w:r w:rsidRPr="007A0858">
        <w:rPr>
          <w:rFonts w:ascii="Times New Roman" w:hAnsi="Times New Roman" w:cs="Times New Roman"/>
          <w:sz w:val="24"/>
          <w:szCs w:val="24"/>
        </w:rPr>
        <w:t xml:space="preserve"> 13(6)</w:t>
      </w:r>
      <w:r>
        <w:rPr>
          <w:rFonts w:ascii="Times New Roman" w:hAnsi="Times New Roman" w:cs="Times New Roman"/>
          <w:sz w:val="24"/>
          <w:szCs w:val="24"/>
        </w:rPr>
        <w:t xml:space="preserve">, </w:t>
      </w:r>
      <w:r w:rsidRPr="007A0858">
        <w:rPr>
          <w:rFonts w:ascii="Times New Roman" w:hAnsi="Times New Roman" w:cs="Times New Roman"/>
          <w:sz w:val="24"/>
          <w:szCs w:val="24"/>
        </w:rPr>
        <w:t>951.</w:t>
      </w:r>
    </w:p>
    <w:p w14:paraId="2713A603" w14:textId="31FA5E30" w:rsidR="002E7295" w:rsidRPr="00131736" w:rsidRDefault="002E7295" w:rsidP="007A0858">
      <w:pPr>
        <w:spacing w:before="240" w:line="360" w:lineRule="auto"/>
        <w:ind w:left="284"/>
        <w:jc w:val="both"/>
        <w:rPr>
          <w:rFonts w:ascii="Times New Roman" w:hAnsi="Times New Roman" w:cs="Times New Roman"/>
          <w:sz w:val="24"/>
          <w:szCs w:val="24"/>
          <w:lang w:val="it-IT"/>
        </w:rPr>
      </w:pPr>
      <w:proofErr w:type="spellStart"/>
      <w:r w:rsidRPr="007A0858">
        <w:rPr>
          <w:rFonts w:ascii="Times New Roman" w:hAnsi="Times New Roman" w:cs="Times New Roman"/>
          <w:sz w:val="24"/>
          <w:szCs w:val="24"/>
        </w:rPr>
        <w:t>Alawida</w:t>
      </w:r>
      <w:proofErr w:type="spellEnd"/>
      <w:r w:rsidRPr="007A0858">
        <w:rPr>
          <w:rFonts w:ascii="Times New Roman" w:hAnsi="Times New Roman" w:cs="Times New Roman"/>
          <w:sz w:val="24"/>
          <w:szCs w:val="24"/>
        </w:rPr>
        <w:t>, M., Mejri, S., Mehmood, A., Chikhaoui, B.</w:t>
      </w:r>
      <w:r w:rsidR="00652998">
        <w:rPr>
          <w:rFonts w:ascii="Times New Roman" w:hAnsi="Times New Roman" w:cs="Times New Roman"/>
          <w:sz w:val="24"/>
          <w:szCs w:val="24"/>
        </w:rPr>
        <w:t xml:space="preserve"> and </w:t>
      </w:r>
      <w:r w:rsidRPr="007A0858">
        <w:rPr>
          <w:rFonts w:ascii="Times New Roman" w:hAnsi="Times New Roman" w:cs="Times New Roman"/>
          <w:sz w:val="24"/>
          <w:szCs w:val="24"/>
        </w:rPr>
        <w:t>Isaac, A.O.</w:t>
      </w:r>
      <w:r w:rsidR="00985469">
        <w:rPr>
          <w:rFonts w:ascii="Times New Roman" w:hAnsi="Times New Roman" w:cs="Times New Roman"/>
          <w:sz w:val="24"/>
          <w:szCs w:val="24"/>
        </w:rPr>
        <w:t xml:space="preserve"> </w:t>
      </w:r>
      <w:r w:rsidRPr="007A0858">
        <w:rPr>
          <w:rFonts w:ascii="Times New Roman" w:hAnsi="Times New Roman" w:cs="Times New Roman"/>
          <w:sz w:val="24"/>
          <w:szCs w:val="24"/>
        </w:rPr>
        <w:t xml:space="preserve">2023. A comprehensive study of ChatGPT: advancements, limitations, and ethical considerations in natural language processing and cybersecurity. </w:t>
      </w:r>
      <w:r w:rsidRPr="00985469">
        <w:rPr>
          <w:rFonts w:ascii="Times New Roman" w:hAnsi="Times New Roman" w:cs="Times New Roman"/>
          <w:i/>
          <w:iCs/>
          <w:sz w:val="24"/>
          <w:szCs w:val="24"/>
          <w:lang w:val="it-IT"/>
        </w:rPr>
        <w:t>Information</w:t>
      </w:r>
      <w:r w:rsidRPr="00131736">
        <w:rPr>
          <w:rFonts w:ascii="Times New Roman" w:hAnsi="Times New Roman" w:cs="Times New Roman"/>
          <w:sz w:val="24"/>
          <w:szCs w:val="24"/>
          <w:lang w:val="it-IT"/>
        </w:rPr>
        <w:t xml:space="preserve"> 14(8), 462.</w:t>
      </w:r>
    </w:p>
    <w:p w14:paraId="37D4758A" w14:textId="7A01EDE6"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shd w:val="clear" w:color="auto" w:fill="FFFFFF"/>
          <w:lang w:val="it-IT"/>
        </w:rPr>
        <w:lastRenderedPageBreak/>
        <w:t>Ali, D., Fatemi, Y., Boskabadi, E., Nikfar, M., Ugwuoke, J.</w:t>
      </w:r>
      <w:r w:rsidR="00652998">
        <w:rPr>
          <w:rFonts w:ascii="Times New Roman" w:hAnsi="Times New Roman" w:cs="Times New Roman"/>
          <w:sz w:val="24"/>
          <w:szCs w:val="24"/>
          <w:shd w:val="clear" w:color="auto" w:fill="FFFFFF"/>
          <w:lang w:val="it-IT"/>
        </w:rPr>
        <w:t xml:space="preserve"> and </w:t>
      </w:r>
      <w:r w:rsidRPr="007A0858">
        <w:rPr>
          <w:rFonts w:ascii="Times New Roman" w:hAnsi="Times New Roman" w:cs="Times New Roman"/>
          <w:sz w:val="24"/>
          <w:szCs w:val="24"/>
          <w:shd w:val="clear" w:color="auto" w:fill="FFFFFF"/>
          <w:lang w:val="it-IT"/>
        </w:rPr>
        <w:t>Ali, H.</w:t>
      </w:r>
      <w:r w:rsidR="00652998">
        <w:rPr>
          <w:rFonts w:ascii="Times New Roman" w:hAnsi="Times New Roman" w:cs="Times New Roman"/>
          <w:sz w:val="24"/>
          <w:szCs w:val="24"/>
          <w:shd w:val="clear" w:color="auto" w:fill="FFFFFF"/>
          <w:lang w:val="it-IT"/>
        </w:rPr>
        <w:t xml:space="preserve"> </w:t>
      </w:r>
      <w:r w:rsidRPr="007A0858">
        <w:rPr>
          <w:rFonts w:ascii="Times New Roman" w:hAnsi="Times New Roman" w:cs="Times New Roman"/>
          <w:sz w:val="24"/>
          <w:szCs w:val="24"/>
          <w:shd w:val="clear" w:color="auto" w:fill="FFFFFF"/>
          <w:lang w:val="it-IT"/>
        </w:rPr>
        <w:t xml:space="preserve">2024. </w:t>
      </w:r>
      <w:r w:rsidRPr="007A0858">
        <w:rPr>
          <w:rFonts w:ascii="Times New Roman" w:hAnsi="Times New Roman" w:cs="Times New Roman"/>
          <w:sz w:val="24"/>
          <w:szCs w:val="24"/>
          <w:shd w:val="clear" w:color="auto" w:fill="FFFFFF"/>
        </w:rPr>
        <w:t xml:space="preserve">ChatGPT in Teaching and Learning: A Systematic Review. </w:t>
      </w:r>
      <w:r w:rsidRPr="00985469">
        <w:rPr>
          <w:rFonts w:ascii="Times New Roman" w:hAnsi="Times New Roman" w:cs="Times New Roman"/>
          <w:i/>
          <w:iCs/>
          <w:sz w:val="24"/>
          <w:szCs w:val="24"/>
          <w:shd w:val="clear" w:color="auto" w:fill="FFFFFF"/>
        </w:rPr>
        <w:t>Education Sciences</w:t>
      </w:r>
      <w:r w:rsidRPr="007A0858">
        <w:rPr>
          <w:rFonts w:ascii="Times New Roman" w:hAnsi="Times New Roman" w:cs="Times New Roman"/>
          <w:sz w:val="24"/>
          <w:szCs w:val="24"/>
          <w:shd w:val="clear" w:color="auto" w:fill="FFFFFF"/>
        </w:rPr>
        <w:t xml:space="preserve"> 14(6), 643. </w:t>
      </w:r>
    </w:p>
    <w:p w14:paraId="6CAE0EAA" w14:textId="3B85A264" w:rsidR="002E7295" w:rsidRPr="00985469" w:rsidRDefault="002E7295" w:rsidP="009B06EA">
      <w:pPr>
        <w:spacing w:before="240" w:line="360" w:lineRule="auto"/>
        <w:ind w:left="284"/>
        <w:jc w:val="both"/>
        <w:rPr>
          <w:rFonts w:ascii="Times New Roman" w:hAnsi="Times New Roman" w:cs="Times New Roman"/>
          <w:sz w:val="24"/>
          <w:szCs w:val="24"/>
          <w:lang w:val="it-IT"/>
        </w:rPr>
      </w:pPr>
      <w:proofErr w:type="spellStart"/>
      <w:r w:rsidRPr="009B06EA">
        <w:rPr>
          <w:rFonts w:ascii="Times New Roman" w:hAnsi="Times New Roman" w:cs="Times New Roman"/>
          <w:sz w:val="24"/>
          <w:szCs w:val="24"/>
        </w:rPr>
        <w:t>Alshater</w:t>
      </w:r>
      <w:proofErr w:type="spellEnd"/>
      <w:r w:rsidRPr="009B06EA">
        <w:rPr>
          <w:rFonts w:ascii="Times New Roman" w:hAnsi="Times New Roman" w:cs="Times New Roman"/>
          <w:sz w:val="24"/>
          <w:szCs w:val="24"/>
        </w:rPr>
        <w:t>, M.M.</w:t>
      </w:r>
      <w:r w:rsidR="00985469">
        <w:rPr>
          <w:rFonts w:ascii="Times New Roman" w:hAnsi="Times New Roman" w:cs="Times New Roman"/>
          <w:sz w:val="24"/>
          <w:szCs w:val="24"/>
        </w:rPr>
        <w:t xml:space="preserve"> </w:t>
      </w:r>
      <w:r w:rsidRPr="009B06EA">
        <w:rPr>
          <w:rFonts w:ascii="Times New Roman" w:hAnsi="Times New Roman" w:cs="Times New Roman"/>
          <w:sz w:val="24"/>
          <w:szCs w:val="24"/>
        </w:rPr>
        <w:t xml:space="preserve">2023. Transforming higher education through AI-powered pedagogy: A systematic review. </w:t>
      </w:r>
      <w:r w:rsidRPr="00985469">
        <w:rPr>
          <w:rFonts w:ascii="Times New Roman" w:hAnsi="Times New Roman" w:cs="Times New Roman"/>
          <w:i/>
          <w:iCs/>
          <w:sz w:val="24"/>
          <w:szCs w:val="24"/>
          <w:lang w:val="it-IT"/>
        </w:rPr>
        <w:t>Education Sciences</w:t>
      </w:r>
      <w:r w:rsidRPr="00985469">
        <w:rPr>
          <w:rFonts w:ascii="Times New Roman" w:hAnsi="Times New Roman" w:cs="Times New Roman"/>
          <w:sz w:val="24"/>
          <w:szCs w:val="24"/>
          <w:lang w:val="it-IT"/>
        </w:rPr>
        <w:t xml:space="preserve"> 13(2), 140.</w:t>
      </w:r>
    </w:p>
    <w:p w14:paraId="6C75804C" w14:textId="10B3993E"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lang w:val="it-IT"/>
        </w:rPr>
        <w:t xml:space="preserve">Baglivo, F., De Angelis, L., Casigliani, V., Arzilli, G., Privitera, G.P. and Rizzo, C. 2023. </w:t>
      </w:r>
      <w:r w:rsidRPr="007A0858">
        <w:rPr>
          <w:rFonts w:ascii="Times New Roman" w:hAnsi="Times New Roman" w:cs="Times New Roman"/>
          <w:sz w:val="24"/>
          <w:szCs w:val="24"/>
        </w:rPr>
        <w:t xml:space="preserve">Exploring the possible use of AI chatbots in public health education: feasibility study. JMIR Medical </w:t>
      </w:r>
      <w:r w:rsidRPr="00985469">
        <w:rPr>
          <w:rFonts w:ascii="Times New Roman" w:hAnsi="Times New Roman" w:cs="Times New Roman"/>
          <w:i/>
          <w:iCs/>
          <w:sz w:val="24"/>
          <w:szCs w:val="24"/>
        </w:rPr>
        <w:t>Education</w:t>
      </w:r>
      <w:r w:rsidRPr="007A0858">
        <w:rPr>
          <w:rFonts w:ascii="Times New Roman" w:hAnsi="Times New Roman" w:cs="Times New Roman"/>
          <w:sz w:val="24"/>
          <w:szCs w:val="24"/>
        </w:rPr>
        <w:t xml:space="preserve"> 9, 1421.</w:t>
      </w:r>
    </w:p>
    <w:p w14:paraId="72C7DD37" w14:textId="1B77D92F"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shd w:val="clear" w:color="auto" w:fill="FFFFFF"/>
        </w:rPr>
        <w:t>Choudhary, O.P., Saini, J.</w:t>
      </w:r>
      <w:r w:rsidR="00652998">
        <w:rPr>
          <w:rFonts w:ascii="Times New Roman" w:hAnsi="Times New Roman" w:cs="Times New Roman"/>
          <w:sz w:val="24"/>
          <w:szCs w:val="24"/>
          <w:shd w:val="clear" w:color="auto" w:fill="FFFFFF"/>
        </w:rPr>
        <w:t xml:space="preserve"> and </w:t>
      </w:r>
      <w:proofErr w:type="spellStart"/>
      <w:r w:rsidRPr="007A0858">
        <w:rPr>
          <w:rFonts w:ascii="Times New Roman" w:hAnsi="Times New Roman" w:cs="Times New Roman"/>
          <w:sz w:val="24"/>
          <w:szCs w:val="24"/>
          <w:shd w:val="clear" w:color="auto" w:fill="FFFFFF"/>
        </w:rPr>
        <w:t>Challana</w:t>
      </w:r>
      <w:proofErr w:type="spellEnd"/>
      <w:r w:rsidRPr="007A0858">
        <w:rPr>
          <w:rFonts w:ascii="Times New Roman" w:hAnsi="Times New Roman" w:cs="Times New Roman"/>
          <w:sz w:val="24"/>
          <w:szCs w:val="24"/>
          <w:shd w:val="clear" w:color="auto" w:fill="FFFFFF"/>
        </w:rPr>
        <w:t>, A.</w:t>
      </w:r>
      <w:r w:rsidR="00985469">
        <w:rPr>
          <w:rFonts w:ascii="Times New Roman" w:hAnsi="Times New Roman" w:cs="Times New Roman"/>
          <w:sz w:val="24"/>
          <w:szCs w:val="24"/>
          <w:shd w:val="clear" w:color="auto" w:fill="FFFFFF"/>
        </w:rPr>
        <w:t xml:space="preserve"> </w:t>
      </w:r>
      <w:r w:rsidRPr="007A0858">
        <w:rPr>
          <w:rFonts w:ascii="Times New Roman" w:hAnsi="Times New Roman" w:cs="Times New Roman"/>
          <w:sz w:val="24"/>
          <w:szCs w:val="24"/>
          <w:shd w:val="clear" w:color="auto" w:fill="FFFFFF"/>
        </w:rPr>
        <w:t xml:space="preserve">2023. </w:t>
      </w:r>
      <w:r w:rsidRPr="007A0858">
        <w:rPr>
          <w:rFonts w:ascii="Times New Roman" w:hAnsi="Times New Roman" w:cs="Times New Roman"/>
          <w:sz w:val="24"/>
          <w:szCs w:val="24"/>
          <w:shd w:val="clear" w:color="auto" w:fill="FFFFFF"/>
          <w:lang w:val="it-IT"/>
        </w:rPr>
        <w:t xml:space="preserve">ChatGPT para la Educación en Anatomía Veterinaria: Una Descripción General de las Perspectivas y los Inconvenientes. </w:t>
      </w:r>
      <w:r w:rsidRPr="00985469">
        <w:rPr>
          <w:rFonts w:ascii="Times New Roman" w:hAnsi="Times New Roman" w:cs="Times New Roman"/>
          <w:i/>
          <w:iCs/>
          <w:sz w:val="24"/>
          <w:szCs w:val="24"/>
          <w:shd w:val="clear" w:color="auto" w:fill="FFFFFF"/>
        </w:rPr>
        <w:t>International Journal of Morphology</w:t>
      </w:r>
      <w:r w:rsidRPr="007A0858">
        <w:rPr>
          <w:rFonts w:ascii="Times New Roman" w:hAnsi="Times New Roman" w:cs="Times New Roman"/>
          <w:sz w:val="24"/>
          <w:szCs w:val="24"/>
          <w:shd w:val="clear" w:color="auto" w:fill="FFFFFF"/>
        </w:rPr>
        <w:t xml:space="preserve"> 41(4), 1198–202.</w:t>
      </w:r>
    </w:p>
    <w:p w14:paraId="787E7FB0" w14:textId="4586FFE4"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Chu, C.P. 2024. ChatGPT in veterinary medicine: a practical guidance of generative artificial intelligence in clinics, education, and research. </w:t>
      </w:r>
      <w:r w:rsidRPr="00985469">
        <w:rPr>
          <w:rFonts w:ascii="Times New Roman" w:hAnsi="Times New Roman" w:cs="Times New Roman"/>
          <w:i/>
          <w:iCs/>
          <w:sz w:val="24"/>
          <w:szCs w:val="24"/>
        </w:rPr>
        <w:t>Frontiers in Veterinary Science</w:t>
      </w:r>
      <w:r w:rsidRPr="007A0858">
        <w:rPr>
          <w:rFonts w:ascii="Times New Roman" w:hAnsi="Times New Roman" w:cs="Times New Roman"/>
          <w:sz w:val="24"/>
          <w:szCs w:val="24"/>
        </w:rPr>
        <w:t> 11, 1395934.</w:t>
      </w:r>
    </w:p>
    <w:p w14:paraId="27F574C1" w14:textId="506AE9BF"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Coleman, M.C.</w:t>
      </w:r>
      <w:r w:rsidR="00652998">
        <w:rPr>
          <w:rFonts w:ascii="Times New Roman" w:hAnsi="Times New Roman" w:cs="Times New Roman"/>
          <w:sz w:val="24"/>
          <w:szCs w:val="24"/>
        </w:rPr>
        <w:t xml:space="preserve"> and</w:t>
      </w:r>
      <w:r w:rsidRPr="007A0858">
        <w:rPr>
          <w:rFonts w:ascii="Times New Roman" w:hAnsi="Times New Roman" w:cs="Times New Roman"/>
          <w:sz w:val="24"/>
          <w:szCs w:val="24"/>
        </w:rPr>
        <w:t xml:space="preserve"> Moore, J.N. 2024. Two artificial intelligence models underperform on examinations in a veterinary curriculum. </w:t>
      </w:r>
      <w:r w:rsidRPr="00985469">
        <w:rPr>
          <w:rFonts w:ascii="Times New Roman" w:hAnsi="Times New Roman" w:cs="Times New Roman"/>
          <w:i/>
          <w:iCs/>
          <w:sz w:val="24"/>
          <w:szCs w:val="24"/>
        </w:rPr>
        <w:t>Journal of the American Veterinary Medical Association</w:t>
      </w:r>
      <w:r w:rsidRPr="007A0858">
        <w:rPr>
          <w:rFonts w:ascii="Times New Roman" w:hAnsi="Times New Roman" w:cs="Times New Roman"/>
          <w:sz w:val="24"/>
          <w:szCs w:val="24"/>
        </w:rPr>
        <w:t> </w:t>
      </w:r>
      <w:r>
        <w:rPr>
          <w:rFonts w:ascii="Times New Roman" w:hAnsi="Times New Roman" w:cs="Times New Roman"/>
          <w:sz w:val="24"/>
          <w:szCs w:val="24"/>
        </w:rPr>
        <w:t>262(</w:t>
      </w:r>
      <w:r w:rsidRPr="007A0858">
        <w:rPr>
          <w:rFonts w:ascii="Times New Roman" w:hAnsi="Times New Roman" w:cs="Times New Roman"/>
          <w:sz w:val="24"/>
          <w:szCs w:val="24"/>
        </w:rPr>
        <w:t>1</w:t>
      </w:r>
      <w:r>
        <w:rPr>
          <w:rFonts w:ascii="Times New Roman" w:hAnsi="Times New Roman" w:cs="Times New Roman"/>
          <w:sz w:val="24"/>
          <w:szCs w:val="24"/>
        </w:rPr>
        <w:t xml:space="preserve">), </w:t>
      </w:r>
      <w:r w:rsidRPr="007A0858">
        <w:rPr>
          <w:rFonts w:ascii="Times New Roman" w:hAnsi="Times New Roman" w:cs="Times New Roman"/>
          <w:sz w:val="24"/>
          <w:szCs w:val="24"/>
        </w:rPr>
        <w:t>1</w:t>
      </w:r>
      <w:r w:rsidRPr="007A0858">
        <w:rPr>
          <w:rFonts w:ascii="Times New Roman" w:hAnsi="Times New Roman" w:cs="Times New Roman"/>
          <w:sz w:val="24"/>
          <w:szCs w:val="24"/>
          <w:shd w:val="clear" w:color="auto" w:fill="FFFFFF"/>
        </w:rPr>
        <w:t>–</w:t>
      </w:r>
      <w:r w:rsidRPr="007A0858">
        <w:rPr>
          <w:rFonts w:ascii="Times New Roman" w:hAnsi="Times New Roman" w:cs="Times New Roman"/>
          <w:sz w:val="24"/>
          <w:szCs w:val="24"/>
        </w:rPr>
        <w:t>6.</w:t>
      </w:r>
    </w:p>
    <w:p w14:paraId="0E8CE6A9" w14:textId="70E6EC29"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De Bem Machado, A., Pesqueira, A.</w:t>
      </w:r>
      <w:r w:rsidR="00652998">
        <w:rPr>
          <w:rFonts w:ascii="Times New Roman" w:hAnsi="Times New Roman" w:cs="Times New Roman"/>
          <w:sz w:val="24"/>
          <w:szCs w:val="24"/>
        </w:rPr>
        <w:t xml:space="preserve"> and </w:t>
      </w:r>
      <w:r w:rsidRPr="007A0858">
        <w:rPr>
          <w:rFonts w:ascii="Times New Roman" w:hAnsi="Times New Roman" w:cs="Times New Roman"/>
          <w:sz w:val="24"/>
          <w:szCs w:val="24"/>
        </w:rPr>
        <w:t xml:space="preserve">Sousa, M.J. 2024. </w:t>
      </w:r>
      <w:proofErr w:type="spellStart"/>
      <w:r w:rsidRPr="007A0858">
        <w:rPr>
          <w:rFonts w:ascii="Times New Roman" w:hAnsi="Times New Roman" w:cs="Times New Roman"/>
          <w:sz w:val="24"/>
          <w:szCs w:val="24"/>
        </w:rPr>
        <w:t>Chatgpt</w:t>
      </w:r>
      <w:proofErr w:type="spellEnd"/>
      <w:r w:rsidRPr="007A0858">
        <w:rPr>
          <w:rFonts w:ascii="Times New Roman" w:hAnsi="Times New Roman" w:cs="Times New Roman"/>
          <w:sz w:val="24"/>
          <w:szCs w:val="24"/>
        </w:rPr>
        <w:t xml:space="preserve"> and the Future of Education: A Bibliometric Review.</w:t>
      </w:r>
      <w:r>
        <w:rPr>
          <w:rFonts w:ascii="Times New Roman" w:hAnsi="Times New Roman" w:cs="Times New Roman"/>
          <w:sz w:val="24"/>
          <w:szCs w:val="24"/>
        </w:rPr>
        <w:t xml:space="preserve"> </w:t>
      </w:r>
      <w:r w:rsidRPr="003C33D5">
        <w:rPr>
          <w:rFonts w:ascii="Times New Roman" w:hAnsi="Times New Roman" w:cs="Times New Roman"/>
          <w:sz w:val="24"/>
          <w:szCs w:val="24"/>
        </w:rPr>
        <w:t xml:space="preserve">In: </w:t>
      </w:r>
      <w:r w:rsidRPr="00985469">
        <w:rPr>
          <w:rFonts w:ascii="Times New Roman" w:hAnsi="Times New Roman" w:cs="Times New Roman"/>
          <w:i/>
          <w:iCs/>
          <w:sz w:val="24"/>
          <w:szCs w:val="24"/>
        </w:rPr>
        <w:t>Reference Module in Social Sciences</w:t>
      </w:r>
      <w:r w:rsidRPr="00985469">
        <w:rPr>
          <w:rFonts w:ascii="Times New Roman" w:hAnsi="Times New Roman" w:cs="Times New Roman"/>
          <w:sz w:val="24"/>
          <w:szCs w:val="24"/>
        </w:rPr>
        <w:t xml:space="preserve">. </w:t>
      </w:r>
      <w:r w:rsidRPr="003C33D5">
        <w:rPr>
          <w:rFonts w:ascii="Times New Roman" w:hAnsi="Times New Roman" w:cs="Times New Roman"/>
          <w:sz w:val="24"/>
          <w:szCs w:val="24"/>
        </w:rPr>
        <w:t>DOI:10.1016/B978-0-443-13701-3.00431-X</w:t>
      </w:r>
      <w:r>
        <w:rPr>
          <w:rFonts w:ascii="Times New Roman" w:hAnsi="Times New Roman" w:cs="Times New Roman"/>
          <w:sz w:val="24"/>
          <w:szCs w:val="24"/>
        </w:rPr>
        <w:t>.</w:t>
      </w:r>
    </w:p>
    <w:p w14:paraId="4E798D01" w14:textId="5D52AFBF" w:rsidR="002E7295" w:rsidRPr="007A0858" w:rsidRDefault="002E7295" w:rsidP="007A0858">
      <w:pPr>
        <w:spacing w:before="240" w:line="360" w:lineRule="auto"/>
        <w:ind w:left="284"/>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7A0858">
        <w:rPr>
          <w:rFonts w:ascii="Times New Roman" w:hAnsi="Times New Roman" w:cs="Times New Roman"/>
          <w:sz w:val="24"/>
          <w:szCs w:val="24"/>
          <w:shd w:val="clear" w:color="auto" w:fill="FFFFFF"/>
        </w:rPr>
        <w:t xml:space="preserve">Ferrara, </w:t>
      </w:r>
      <w:r>
        <w:rPr>
          <w:rFonts w:ascii="Times New Roman" w:hAnsi="Times New Roman" w:cs="Times New Roman"/>
          <w:sz w:val="24"/>
          <w:szCs w:val="24"/>
          <w:shd w:val="clear" w:color="auto" w:fill="FFFFFF"/>
        </w:rPr>
        <w:t xml:space="preserve">A. </w:t>
      </w:r>
      <w:r w:rsidRPr="007A0858">
        <w:rPr>
          <w:rFonts w:ascii="Times New Roman" w:hAnsi="Times New Roman" w:cs="Times New Roman"/>
          <w:sz w:val="24"/>
          <w:szCs w:val="24"/>
          <w:shd w:val="clear" w:color="auto" w:fill="FFFFFF"/>
        </w:rPr>
        <w:t>E</w:t>
      </w:r>
      <w:r w:rsidR="00652998">
        <w:rPr>
          <w:rFonts w:ascii="Times New Roman" w:hAnsi="Times New Roman" w:cs="Times New Roman"/>
          <w:sz w:val="24"/>
          <w:szCs w:val="24"/>
          <w:shd w:val="clear" w:color="auto" w:fill="FFFFFF"/>
        </w:rPr>
        <w:t>.</w:t>
      </w:r>
      <w:r w:rsidRPr="007A0858">
        <w:rPr>
          <w:rFonts w:ascii="Times New Roman" w:hAnsi="Times New Roman" w:cs="Times New Roman"/>
          <w:sz w:val="24"/>
          <w:szCs w:val="24"/>
          <w:shd w:val="clear" w:color="auto" w:fill="FFFFFF"/>
        </w:rPr>
        <w:t xml:space="preserve"> 2023. Should </w:t>
      </w:r>
      <w:proofErr w:type="spellStart"/>
      <w:r w:rsidRPr="007A0858">
        <w:rPr>
          <w:rFonts w:ascii="Times New Roman" w:hAnsi="Times New Roman" w:cs="Times New Roman"/>
          <w:sz w:val="24"/>
          <w:szCs w:val="24"/>
          <w:shd w:val="clear" w:color="auto" w:fill="FFFFFF"/>
        </w:rPr>
        <w:t>chatgpt</w:t>
      </w:r>
      <w:proofErr w:type="spellEnd"/>
      <w:r w:rsidRPr="007A0858">
        <w:rPr>
          <w:rFonts w:ascii="Times New Roman" w:hAnsi="Times New Roman" w:cs="Times New Roman"/>
          <w:sz w:val="24"/>
          <w:szCs w:val="24"/>
          <w:shd w:val="clear" w:color="auto" w:fill="FFFFFF"/>
        </w:rPr>
        <w:t xml:space="preserve"> be biased? challenges and risks of bias in large language models. </w:t>
      </w:r>
      <w:proofErr w:type="spellStart"/>
      <w:r w:rsidRPr="007A0858">
        <w:rPr>
          <w:rFonts w:ascii="Times New Roman" w:hAnsi="Times New Roman" w:cs="Times New Roman"/>
          <w:sz w:val="24"/>
          <w:szCs w:val="24"/>
          <w:shd w:val="clear" w:color="auto" w:fill="FFFFFF"/>
        </w:rPr>
        <w:t>arXiv</w:t>
      </w:r>
      <w:proofErr w:type="spellEnd"/>
      <w:r w:rsidRPr="007A0858">
        <w:rPr>
          <w:rFonts w:ascii="Times New Roman" w:hAnsi="Times New Roman" w:cs="Times New Roman"/>
          <w:sz w:val="24"/>
          <w:szCs w:val="24"/>
          <w:shd w:val="clear" w:color="auto" w:fill="FFFFFF"/>
        </w:rPr>
        <w:t xml:space="preserve"> 28(11). https://doi.org/10.48550/arXiv.2304.03738</w:t>
      </w:r>
    </w:p>
    <w:p w14:paraId="28232E44" w14:textId="2F276925"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 xml:space="preserve">García-Vázquez, F.A., Romar, R., Gadea, J., </w:t>
      </w:r>
      <w:proofErr w:type="spellStart"/>
      <w:r w:rsidRPr="007A0858">
        <w:rPr>
          <w:rFonts w:ascii="Times New Roman" w:hAnsi="Times New Roman" w:cs="Times New Roman"/>
          <w:sz w:val="24"/>
          <w:szCs w:val="24"/>
        </w:rPr>
        <w:t>Matás</w:t>
      </w:r>
      <w:proofErr w:type="spellEnd"/>
      <w:r w:rsidRPr="007A0858">
        <w:rPr>
          <w:rFonts w:ascii="Times New Roman" w:hAnsi="Times New Roman" w:cs="Times New Roman"/>
          <w:sz w:val="24"/>
          <w:szCs w:val="24"/>
        </w:rPr>
        <w:t>, C., Coy, P.</w:t>
      </w:r>
      <w:r w:rsidR="00652998">
        <w:rPr>
          <w:rFonts w:ascii="Times New Roman" w:hAnsi="Times New Roman" w:cs="Times New Roman"/>
          <w:sz w:val="24"/>
          <w:szCs w:val="24"/>
        </w:rPr>
        <w:t xml:space="preserve"> and </w:t>
      </w:r>
      <w:r w:rsidRPr="007A0858">
        <w:rPr>
          <w:rFonts w:ascii="Times New Roman" w:hAnsi="Times New Roman" w:cs="Times New Roman"/>
          <w:sz w:val="24"/>
          <w:szCs w:val="24"/>
        </w:rPr>
        <w:t>Ruiz, S.</w:t>
      </w:r>
      <w:r w:rsidR="00985469">
        <w:rPr>
          <w:rFonts w:ascii="Times New Roman" w:hAnsi="Times New Roman" w:cs="Times New Roman"/>
          <w:sz w:val="24"/>
          <w:szCs w:val="24"/>
        </w:rPr>
        <w:t xml:space="preserve"> </w:t>
      </w:r>
      <w:r w:rsidRPr="007A0858">
        <w:rPr>
          <w:rFonts w:ascii="Times New Roman" w:hAnsi="Times New Roman" w:cs="Times New Roman"/>
          <w:sz w:val="24"/>
          <w:szCs w:val="24"/>
        </w:rPr>
        <w:t>2018. Physiology learning for veterinary students: impact of guided practices on students’ opinion and physiological parameters. </w:t>
      </w:r>
      <w:r w:rsidRPr="00985469">
        <w:rPr>
          <w:rFonts w:ascii="Times New Roman" w:hAnsi="Times New Roman" w:cs="Times New Roman"/>
          <w:i/>
          <w:iCs/>
          <w:sz w:val="24"/>
          <w:szCs w:val="24"/>
        </w:rPr>
        <w:t>Advances in physiology education</w:t>
      </w:r>
      <w:r w:rsidRPr="007A0858">
        <w:rPr>
          <w:rFonts w:ascii="Times New Roman" w:hAnsi="Times New Roman" w:cs="Times New Roman"/>
          <w:sz w:val="24"/>
          <w:szCs w:val="24"/>
        </w:rPr>
        <w:t> 42(2), 215</w:t>
      </w:r>
      <w:r w:rsidRPr="007A0858">
        <w:rPr>
          <w:rFonts w:ascii="Times New Roman" w:hAnsi="Times New Roman" w:cs="Times New Roman"/>
          <w:sz w:val="24"/>
          <w:szCs w:val="24"/>
          <w:shd w:val="clear" w:color="auto" w:fill="FFFFFF"/>
        </w:rPr>
        <w:t>–</w:t>
      </w:r>
      <w:r w:rsidRPr="007A0858">
        <w:rPr>
          <w:rFonts w:ascii="Times New Roman" w:hAnsi="Times New Roman" w:cs="Times New Roman"/>
          <w:sz w:val="24"/>
          <w:szCs w:val="24"/>
        </w:rPr>
        <w:t>224.</w:t>
      </w:r>
    </w:p>
    <w:p w14:paraId="68B2A471" w14:textId="283C731D"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 xml:space="preserve">Gupta, M., </w:t>
      </w:r>
      <w:r w:rsidR="00652998">
        <w:rPr>
          <w:rFonts w:ascii="Times New Roman" w:hAnsi="Times New Roman" w:cs="Times New Roman"/>
          <w:sz w:val="24"/>
          <w:szCs w:val="24"/>
        </w:rPr>
        <w:t xml:space="preserve">and </w:t>
      </w:r>
      <w:r w:rsidRPr="007A0858">
        <w:rPr>
          <w:rFonts w:ascii="Times New Roman" w:hAnsi="Times New Roman" w:cs="Times New Roman"/>
          <w:sz w:val="24"/>
          <w:szCs w:val="24"/>
        </w:rPr>
        <w:t>Singh, A. 2023. Emerging Trends in Artificial Intelligence Education: Advancements, Opportunities, and Impact on Educational Technology. </w:t>
      </w:r>
      <w:r w:rsidRPr="00652998">
        <w:rPr>
          <w:rFonts w:ascii="Times New Roman" w:hAnsi="Times New Roman" w:cs="Times New Roman"/>
          <w:i/>
          <w:iCs/>
          <w:sz w:val="24"/>
          <w:szCs w:val="24"/>
        </w:rPr>
        <w:t>Quanta Research</w:t>
      </w:r>
      <w:r w:rsidRPr="007A0858">
        <w:rPr>
          <w:rFonts w:ascii="Times New Roman" w:hAnsi="Times New Roman" w:cs="Times New Roman"/>
          <w:sz w:val="24"/>
          <w:szCs w:val="24"/>
        </w:rPr>
        <w:t> 1(1), 20</w:t>
      </w:r>
      <w:r w:rsidRPr="007A0858">
        <w:rPr>
          <w:rFonts w:ascii="Times New Roman" w:hAnsi="Times New Roman" w:cs="Times New Roman"/>
          <w:sz w:val="24"/>
          <w:szCs w:val="24"/>
          <w:shd w:val="clear" w:color="auto" w:fill="FFFFFF"/>
        </w:rPr>
        <w:t>–</w:t>
      </w:r>
      <w:r w:rsidRPr="007A0858">
        <w:rPr>
          <w:rFonts w:ascii="Times New Roman" w:hAnsi="Times New Roman" w:cs="Times New Roman"/>
          <w:sz w:val="24"/>
          <w:szCs w:val="24"/>
        </w:rPr>
        <w:t>26.</w:t>
      </w:r>
    </w:p>
    <w:p w14:paraId="285B76AB" w14:textId="3218E06D"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lastRenderedPageBreak/>
        <w:t xml:space="preserve">Huh, S. 2023. Are ChatGPT’s knowledge and interpretation ability comparable to those of medical students in Korea for taking a parasitology examination? A descriptive study. </w:t>
      </w:r>
      <w:r w:rsidRPr="00985469">
        <w:rPr>
          <w:rFonts w:ascii="Times New Roman" w:hAnsi="Times New Roman" w:cs="Times New Roman"/>
          <w:i/>
          <w:iCs/>
          <w:sz w:val="24"/>
          <w:szCs w:val="24"/>
        </w:rPr>
        <w:t xml:space="preserve">Journal of Educational </w:t>
      </w:r>
      <w:proofErr w:type="spellStart"/>
      <w:r w:rsidRPr="00985469">
        <w:rPr>
          <w:rFonts w:ascii="Times New Roman" w:hAnsi="Times New Roman" w:cs="Times New Roman"/>
          <w:i/>
          <w:iCs/>
          <w:sz w:val="24"/>
          <w:szCs w:val="24"/>
        </w:rPr>
        <w:t>Evalution</w:t>
      </w:r>
      <w:proofErr w:type="spellEnd"/>
      <w:r w:rsidRPr="00985469">
        <w:rPr>
          <w:rFonts w:ascii="Times New Roman" w:hAnsi="Times New Roman" w:cs="Times New Roman"/>
          <w:i/>
          <w:iCs/>
          <w:sz w:val="24"/>
          <w:szCs w:val="24"/>
        </w:rPr>
        <w:t xml:space="preserve"> for Health Profession</w:t>
      </w:r>
      <w:r w:rsidRPr="007A0858">
        <w:rPr>
          <w:rFonts w:ascii="Times New Roman" w:hAnsi="Times New Roman" w:cs="Times New Roman"/>
          <w:sz w:val="24"/>
          <w:szCs w:val="24"/>
        </w:rPr>
        <w:t xml:space="preserve"> 20(1), 1. </w:t>
      </w:r>
    </w:p>
    <w:p w14:paraId="57E43C03" w14:textId="482D08A1" w:rsidR="002E7295" w:rsidRPr="009B06EA" w:rsidRDefault="002E7295" w:rsidP="009B06EA">
      <w:pPr>
        <w:spacing w:before="240" w:line="360" w:lineRule="auto"/>
        <w:ind w:left="284"/>
        <w:jc w:val="both"/>
        <w:rPr>
          <w:rFonts w:ascii="Times New Roman" w:hAnsi="Times New Roman" w:cs="Times New Roman"/>
          <w:sz w:val="24"/>
          <w:szCs w:val="24"/>
        </w:rPr>
      </w:pPr>
      <w:r w:rsidRPr="009B06EA">
        <w:rPr>
          <w:rFonts w:ascii="Times New Roman" w:hAnsi="Times New Roman" w:cs="Times New Roman"/>
          <w:sz w:val="24"/>
          <w:szCs w:val="24"/>
        </w:rPr>
        <w:t>Jain, R.</w:t>
      </w:r>
      <w:r w:rsidR="00652998">
        <w:rPr>
          <w:rFonts w:ascii="Times New Roman" w:hAnsi="Times New Roman" w:cs="Times New Roman"/>
          <w:sz w:val="24"/>
          <w:szCs w:val="24"/>
        </w:rPr>
        <w:t xml:space="preserve"> and </w:t>
      </w:r>
      <w:r w:rsidRPr="009B06EA">
        <w:rPr>
          <w:rFonts w:ascii="Times New Roman" w:hAnsi="Times New Roman" w:cs="Times New Roman"/>
          <w:sz w:val="24"/>
          <w:szCs w:val="24"/>
        </w:rPr>
        <w:t xml:space="preserve">Agrawal, A. 2023. Reforming higher education in India: NEP 2020 implementation challenges. </w:t>
      </w:r>
      <w:r w:rsidRPr="00985469">
        <w:rPr>
          <w:rFonts w:ascii="Times New Roman" w:hAnsi="Times New Roman" w:cs="Times New Roman"/>
          <w:i/>
          <w:iCs/>
          <w:sz w:val="24"/>
          <w:szCs w:val="24"/>
        </w:rPr>
        <w:t>Higher Education for the Future</w:t>
      </w:r>
      <w:r w:rsidRPr="009B06EA">
        <w:rPr>
          <w:rFonts w:ascii="Times New Roman" w:hAnsi="Times New Roman" w:cs="Times New Roman"/>
          <w:sz w:val="24"/>
          <w:szCs w:val="24"/>
        </w:rPr>
        <w:t xml:space="preserve"> 10(2), 233–245.</w:t>
      </w:r>
    </w:p>
    <w:p w14:paraId="69DF1A46" w14:textId="59D225EB"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 xml:space="preserve">Kung, T.H., Cheatham, M., </w:t>
      </w:r>
      <w:proofErr w:type="spellStart"/>
      <w:r w:rsidRPr="007A0858">
        <w:rPr>
          <w:rFonts w:ascii="Times New Roman" w:hAnsi="Times New Roman" w:cs="Times New Roman"/>
          <w:sz w:val="24"/>
          <w:szCs w:val="24"/>
        </w:rPr>
        <w:t>Medenilla</w:t>
      </w:r>
      <w:proofErr w:type="spellEnd"/>
      <w:r w:rsidRPr="007A0858">
        <w:rPr>
          <w:rFonts w:ascii="Times New Roman" w:hAnsi="Times New Roman" w:cs="Times New Roman"/>
          <w:sz w:val="24"/>
          <w:szCs w:val="24"/>
        </w:rPr>
        <w:t xml:space="preserve">, A., </w:t>
      </w:r>
      <w:proofErr w:type="spellStart"/>
      <w:r w:rsidRPr="007A0858">
        <w:rPr>
          <w:rFonts w:ascii="Times New Roman" w:hAnsi="Times New Roman" w:cs="Times New Roman"/>
          <w:sz w:val="24"/>
          <w:szCs w:val="24"/>
        </w:rPr>
        <w:t>Sillos</w:t>
      </w:r>
      <w:proofErr w:type="spellEnd"/>
      <w:r w:rsidRPr="007A0858">
        <w:rPr>
          <w:rFonts w:ascii="Times New Roman" w:hAnsi="Times New Roman" w:cs="Times New Roman"/>
          <w:sz w:val="24"/>
          <w:szCs w:val="24"/>
        </w:rPr>
        <w:t xml:space="preserve">, C., De, L.L., Elepano, C., </w:t>
      </w:r>
      <w:proofErr w:type="spellStart"/>
      <w:r w:rsidRPr="007A0858">
        <w:rPr>
          <w:rFonts w:ascii="Times New Roman" w:hAnsi="Times New Roman" w:cs="Times New Roman"/>
          <w:sz w:val="24"/>
          <w:szCs w:val="24"/>
        </w:rPr>
        <w:t>Madriage</w:t>
      </w:r>
      <w:proofErr w:type="spellEnd"/>
      <w:r w:rsidRPr="007A0858">
        <w:rPr>
          <w:rFonts w:ascii="Times New Roman" w:hAnsi="Times New Roman" w:cs="Times New Roman"/>
          <w:sz w:val="24"/>
          <w:szCs w:val="24"/>
        </w:rPr>
        <w:t xml:space="preserve">, M., </w:t>
      </w:r>
      <w:proofErr w:type="spellStart"/>
      <w:r w:rsidRPr="007A0858">
        <w:rPr>
          <w:rFonts w:ascii="Times New Roman" w:hAnsi="Times New Roman" w:cs="Times New Roman"/>
          <w:sz w:val="24"/>
          <w:szCs w:val="24"/>
        </w:rPr>
        <w:t>Aggabao</w:t>
      </w:r>
      <w:proofErr w:type="spellEnd"/>
      <w:r w:rsidRPr="007A0858">
        <w:rPr>
          <w:rFonts w:ascii="Times New Roman" w:hAnsi="Times New Roman" w:cs="Times New Roman"/>
          <w:sz w:val="24"/>
          <w:szCs w:val="24"/>
        </w:rPr>
        <w:t xml:space="preserve">, A., Candido, D., </w:t>
      </w:r>
      <w:proofErr w:type="spellStart"/>
      <w:r w:rsidRPr="007A0858">
        <w:rPr>
          <w:rFonts w:ascii="Times New Roman" w:hAnsi="Times New Roman" w:cs="Times New Roman"/>
          <w:sz w:val="24"/>
          <w:szCs w:val="24"/>
        </w:rPr>
        <w:t>Maningo</w:t>
      </w:r>
      <w:proofErr w:type="spellEnd"/>
      <w:r w:rsidRPr="007A0858">
        <w:rPr>
          <w:rFonts w:ascii="Times New Roman" w:hAnsi="Times New Roman" w:cs="Times New Roman"/>
          <w:sz w:val="24"/>
          <w:szCs w:val="24"/>
        </w:rPr>
        <w:t>, J.</w:t>
      </w:r>
      <w:r w:rsidR="00652998">
        <w:rPr>
          <w:rFonts w:ascii="Times New Roman" w:hAnsi="Times New Roman" w:cs="Times New Roman"/>
          <w:sz w:val="24"/>
          <w:szCs w:val="24"/>
        </w:rPr>
        <w:t xml:space="preserve"> and </w:t>
      </w:r>
      <w:r w:rsidRPr="007A0858">
        <w:rPr>
          <w:rFonts w:ascii="Times New Roman" w:hAnsi="Times New Roman" w:cs="Times New Roman"/>
          <w:sz w:val="24"/>
          <w:szCs w:val="24"/>
        </w:rPr>
        <w:t xml:space="preserve">Tseng, V. 2023. Performance of ChatGPT on USMLE: potential for AI-assisted medical education using large language models. </w:t>
      </w:r>
      <w:r w:rsidRPr="007A0858">
        <w:rPr>
          <w:rFonts w:ascii="Times New Roman" w:hAnsi="Times New Roman" w:cs="Times New Roman"/>
          <w:sz w:val="24"/>
          <w:szCs w:val="24"/>
          <w:shd w:val="clear" w:color="auto" w:fill="FFFFFF"/>
        </w:rPr>
        <w:t>PLOS Digital Health 2(2), e0000198. </w:t>
      </w:r>
      <w:hyperlink r:id="rId8" w:history="1">
        <w:r w:rsidRPr="007A0858">
          <w:rPr>
            <w:rStyle w:val="Hyperlink"/>
            <w:rFonts w:ascii="Times New Roman" w:hAnsi="Times New Roman" w:cs="Times New Roman"/>
            <w:color w:val="auto"/>
            <w:sz w:val="24"/>
            <w:szCs w:val="24"/>
            <w:shd w:val="clear" w:color="auto" w:fill="FFFFFF"/>
          </w:rPr>
          <w:t>https://doi.org/10.1371/journal.pdig.0000198</w:t>
        </w:r>
      </w:hyperlink>
    </w:p>
    <w:p w14:paraId="2EFFF1CE" w14:textId="02B0E4F4" w:rsidR="002E7295" w:rsidRPr="009B06EA" w:rsidRDefault="002E7295" w:rsidP="009B06EA">
      <w:pPr>
        <w:spacing w:before="240" w:line="360" w:lineRule="auto"/>
        <w:ind w:left="284"/>
        <w:jc w:val="both"/>
        <w:rPr>
          <w:rFonts w:ascii="Times New Roman" w:hAnsi="Times New Roman" w:cs="Times New Roman"/>
          <w:sz w:val="24"/>
          <w:szCs w:val="24"/>
        </w:rPr>
      </w:pPr>
      <w:r w:rsidRPr="009B06EA">
        <w:rPr>
          <w:rFonts w:ascii="Times New Roman" w:hAnsi="Times New Roman" w:cs="Times New Roman"/>
          <w:sz w:val="24"/>
          <w:szCs w:val="24"/>
        </w:rPr>
        <w:t xml:space="preserve">Luckin, R. 2023. AI and education: Enhancing learning and teaching through intelligent systems. </w:t>
      </w:r>
      <w:r w:rsidRPr="00985469">
        <w:rPr>
          <w:rFonts w:ascii="Times New Roman" w:hAnsi="Times New Roman" w:cs="Times New Roman"/>
          <w:i/>
          <w:iCs/>
          <w:sz w:val="24"/>
          <w:szCs w:val="24"/>
        </w:rPr>
        <w:t>Education and Information Technologies</w:t>
      </w:r>
      <w:r w:rsidRPr="009B06EA">
        <w:rPr>
          <w:rFonts w:ascii="Times New Roman" w:hAnsi="Times New Roman" w:cs="Times New Roman"/>
          <w:sz w:val="24"/>
          <w:szCs w:val="24"/>
        </w:rPr>
        <w:t xml:space="preserve"> 28(5), 2459–2475.</w:t>
      </w:r>
    </w:p>
    <w:p w14:paraId="2BEC47C6" w14:textId="3B4FDDD0"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Mendonça, N.C. 2024. Evaluating ChatGPT-4 Vision on Brazil's National Undergraduate Computer Science Exam. </w:t>
      </w:r>
      <w:r w:rsidRPr="00985469">
        <w:rPr>
          <w:rFonts w:ascii="Times New Roman" w:hAnsi="Times New Roman" w:cs="Times New Roman"/>
          <w:i/>
          <w:iCs/>
          <w:sz w:val="24"/>
          <w:szCs w:val="24"/>
        </w:rPr>
        <w:t>ACM Transactions on Computing Education</w:t>
      </w:r>
      <w:r w:rsidRPr="007A0858">
        <w:rPr>
          <w:rFonts w:ascii="Times New Roman" w:hAnsi="Times New Roman" w:cs="Times New Roman"/>
          <w:sz w:val="24"/>
          <w:szCs w:val="24"/>
        </w:rPr>
        <w:t xml:space="preserve"> 24(3), 1</w:t>
      </w:r>
      <w:r w:rsidRPr="007A0858">
        <w:rPr>
          <w:rFonts w:ascii="Times New Roman" w:hAnsi="Times New Roman" w:cs="Times New Roman"/>
          <w:sz w:val="24"/>
          <w:szCs w:val="24"/>
          <w:shd w:val="clear" w:color="auto" w:fill="FFFFFF"/>
        </w:rPr>
        <w:t>–</w:t>
      </w:r>
      <w:r w:rsidRPr="007A0858">
        <w:rPr>
          <w:rFonts w:ascii="Times New Roman" w:hAnsi="Times New Roman" w:cs="Times New Roman"/>
          <w:sz w:val="24"/>
          <w:szCs w:val="24"/>
        </w:rPr>
        <w:t>56.</w:t>
      </w:r>
    </w:p>
    <w:p w14:paraId="228A4BE7" w14:textId="4D2C65F2" w:rsidR="002E7295" w:rsidRPr="00D825C9" w:rsidRDefault="002E7295" w:rsidP="009B06EA">
      <w:pPr>
        <w:spacing w:before="240" w:line="360" w:lineRule="auto"/>
        <w:ind w:left="284"/>
        <w:jc w:val="both"/>
        <w:rPr>
          <w:rFonts w:ascii="Times New Roman" w:hAnsi="Times New Roman" w:cs="Times New Roman"/>
          <w:sz w:val="24"/>
          <w:szCs w:val="24"/>
        </w:rPr>
      </w:pPr>
      <w:proofErr w:type="spellStart"/>
      <w:r w:rsidRPr="009B06EA">
        <w:rPr>
          <w:rFonts w:ascii="Times New Roman" w:hAnsi="Times New Roman" w:cs="Times New Roman"/>
          <w:sz w:val="24"/>
          <w:szCs w:val="24"/>
        </w:rPr>
        <w:t>MoE</w:t>
      </w:r>
      <w:proofErr w:type="spellEnd"/>
      <w:r w:rsidRPr="009B06EA">
        <w:rPr>
          <w:rFonts w:ascii="Times New Roman" w:hAnsi="Times New Roman" w:cs="Times New Roman"/>
          <w:sz w:val="24"/>
          <w:szCs w:val="24"/>
        </w:rPr>
        <w:t xml:space="preserve"> (Ministry of Education)</w:t>
      </w:r>
      <w:r w:rsidR="00985469">
        <w:rPr>
          <w:rFonts w:ascii="Times New Roman" w:hAnsi="Times New Roman" w:cs="Times New Roman"/>
          <w:sz w:val="24"/>
          <w:szCs w:val="24"/>
        </w:rPr>
        <w:t>.</w:t>
      </w:r>
      <w:r w:rsidRPr="009B06EA">
        <w:rPr>
          <w:rFonts w:ascii="Times New Roman" w:hAnsi="Times New Roman" w:cs="Times New Roman"/>
          <w:sz w:val="24"/>
          <w:szCs w:val="24"/>
        </w:rPr>
        <w:t xml:space="preserve"> 2020. National Education Policy 2020. </w:t>
      </w:r>
      <w:r w:rsidRPr="00D825C9">
        <w:rPr>
          <w:rFonts w:ascii="Times New Roman" w:hAnsi="Times New Roman" w:cs="Times New Roman"/>
          <w:sz w:val="24"/>
          <w:szCs w:val="24"/>
        </w:rPr>
        <w:t xml:space="preserve">Government of India, New Delhi. </w:t>
      </w:r>
    </w:p>
    <w:p w14:paraId="2E8E8FA5" w14:textId="2BEC50BF" w:rsidR="002E7295" w:rsidRPr="007A0858" w:rsidRDefault="002E7295" w:rsidP="007A0858">
      <w:pPr>
        <w:spacing w:before="240" w:line="360" w:lineRule="auto"/>
        <w:ind w:left="284"/>
        <w:jc w:val="both"/>
        <w:rPr>
          <w:rFonts w:ascii="Times New Roman" w:hAnsi="Times New Roman" w:cs="Times New Roman"/>
          <w:sz w:val="24"/>
          <w:szCs w:val="24"/>
        </w:rPr>
      </w:pPr>
      <w:r w:rsidRPr="00D825C9">
        <w:rPr>
          <w:rFonts w:ascii="Times New Roman" w:hAnsi="Times New Roman" w:cs="Times New Roman"/>
          <w:sz w:val="24"/>
          <w:szCs w:val="24"/>
        </w:rPr>
        <w:t xml:space="preserve">Muca, E., Cavallini, D., Odore, R., Baratta, M., </w:t>
      </w:r>
      <w:proofErr w:type="spellStart"/>
      <w:r w:rsidRPr="00D825C9">
        <w:rPr>
          <w:rFonts w:ascii="Times New Roman" w:hAnsi="Times New Roman" w:cs="Times New Roman"/>
          <w:sz w:val="24"/>
          <w:szCs w:val="24"/>
        </w:rPr>
        <w:t>Bergero</w:t>
      </w:r>
      <w:proofErr w:type="spellEnd"/>
      <w:r w:rsidRPr="00D825C9">
        <w:rPr>
          <w:rFonts w:ascii="Times New Roman" w:hAnsi="Times New Roman" w:cs="Times New Roman"/>
          <w:sz w:val="24"/>
          <w:szCs w:val="24"/>
        </w:rPr>
        <w:t>, D.</w:t>
      </w:r>
      <w:r w:rsidR="00652998" w:rsidRPr="00D825C9">
        <w:rPr>
          <w:rFonts w:ascii="Times New Roman" w:hAnsi="Times New Roman" w:cs="Times New Roman"/>
          <w:sz w:val="24"/>
          <w:szCs w:val="24"/>
        </w:rPr>
        <w:t xml:space="preserve"> and </w:t>
      </w:r>
      <w:r w:rsidRPr="00D825C9">
        <w:rPr>
          <w:rFonts w:ascii="Times New Roman" w:hAnsi="Times New Roman" w:cs="Times New Roman"/>
          <w:sz w:val="24"/>
          <w:szCs w:val="24"/>
        </w:rPr>
        <w:t xml:space="preserve">Valle, E. 2022. </w:t>
      </w:r>
      <w:r w:rsidRPr="007A0858">
        <w:rPr>
          <w:rFonts w:ascii="Times New Roman" w:hAnsi="Times New Roman" w:cs="Times New Roman"/>
          <w:sz w:val="24"/>
          <w:szCs w:val="24"/>
        </w:rPr>
        <w:t>Are veterinary students using technologies and online learning resources for didactic training? A mini-meta analysis. </w:t>
      </w:r>
      <w:r w:rsidRPr="00985469">
        <w:rPr>
          <w:rFonts w:ascii="Times New Roman" w:hAnsi="Times New Roman" w:cs="Times New Roman"/>
          <w:i/>
          <w:iCs/>
          <w:sz w:val="24"/>
          <w:szCs w:val="24"/>
        </w:rPr>
        <w:t>Education Sciences</w:t>
      </w:r>
      <w:r w:rsidRPr="007A0858">
        <w:rPr>
          <w:rFonts w:ascii="Times New Roman" w:hAnsi="Times New Roman" w:cs="Times New Roman"/>
          <w:sz w:val="24"/>
          <w:szCs w:val="24"/>
        </w:rPr>
        <w:t xml:space="preserve"> 12(8), 573.</w:t>
      </w:r>
    </w:p>
    <w:p w14:paraId="2E2985A8" w14:textId="3F938EE9" w:rsidR="002E7295" w:rsidRPr="007A0858" w:rsidRDefault="002E7295" w:rsidP="007A0858">
      <w:pPr>
        <w:spacing w:before="240" w:line="360" w:lineRule="auto"/>
        <w:ind w:left="284"/>
        <w:jc w:val="both"/>
        <w:rPr>
          <w:rFonts w:ascii="Times New Roman" w:hAnsi="Times New Roman" w:cs="Times New Roman"/>
          <w:sz w:val="24"/>
          <w:szCs w:val="24"/>
        </w:rPr>
      </w:pPr>
      <w:r w:rsidRPr="007A0858">
        <w:rPr>
          <w:rFonts w:ascii="Times New Roman" w:hAnsi="Times New Roman" w:cs="Times New Roman"/>
          <w:sz w:val="24"/>
          <w:szCs w:val="24"/>
        </w:rPr>
        <w:t>Pal, S., Rawal, Y.S.</w:t>
      </w:r>
      <w:r w:rsidR="00652998">
        <w:rPr>
          <w:rFonts w:ascii="Times New Roman" w:hAnsi="Times New Roman" w:cs="Times New Roman"/>
          <w:sz w:val="24"/>
          <w:szCs w:val="24"/>
        </w:rPr>
        <w:t xml:space="preserve"> and </w:t>
      </w:r>
      <w:r w:rsidRPr="007A0858">
        <w:rPr>
          <w:rFonts w:ascii="Times New Roman" w:hAnsi="Times New Roman" w:cs="Times New Roman"/>
          <w:sz w:val="24"/>
          <w:szCs w:val="24"/>
        </w:rPr>
        <w:t>Shilpi, S. 2024. Hospitality Internship Reimagined: Embracing Change in. </w:t>
      </w:r>
      <w:r w:rsidRPr="00985469">
        <w:rPr>
          <w:rFonts w:ascii="Times New Roman" w:hAnsi="Times New Roman" w:cs="Times New Roman"/>
          <w:b/>
          <w:bCs/>
          <w:sz w:val="24"/>
          <w:szCs w:val="24"/>
        </w:rPr>
        <w:t>In</w:t>
      </w:r>
      <w:r>
        <w:rPr>
          <w:rFonts w:ascii="Times New Roman" w:hAnsi="Times New Roman" w:cs="Times New Roman"/>
          <w:sz w:val="24"/>
          <w:szCs w:val="24"/>
        </w:rPr>
        <w:t xml:space="preserve">: </w:t>
      </w:r>
      <w:r w:rsidRPr="00985469">
        <w:rPr>
          <w:rFonts w:ascii="Times New Roman" w:hAnsi="Times New Roman" w:cs="Times New Roman"/>
          <w:i/>
          <w:iCs/>
          <w:sz w:val="24"/>
          <w:szCs w:val="24"/>
        </w:rPr>
        <w:t>Redefining Education with Pandemic Pedagogies</w:t>
      </w:r>
      <w:r w:rsidRPr="007A0858">
        <w:rPr>
          <w:rFonts w:ascii="Times New Roman" w:hAnsi="Times New Roman" w:cs="Times New Roman"/>
          <w:sz w:val="24"/>
          <w:szCs w:val="24"/>
        </w:rPr>
        <w:t xml:space="preserve"> 321.</w:t>
      </w:r>
    </w:p>
    <w:p w14:paraId="09F95A46" w14:textId="174FC545" w:rsidR="002E7295" w:rsidRPr="009B06EA" w:rsidRDefault="002E7295" w:rsidP="009B06EA">
      <w:pPr>
        <w:spacing w:before="240" w:line="360" w:lineRule="auto"/>
        <w:ind w:left="284"/>
        <w:jc w:val="both"/>
        <w:rPr>
          <w:rFonts w:ascii="Times New Roman" w:hAnsi="Times New Roman" w:cs="Times New Roman"/>
          <w:sz w:val="24"/>
          <w:szCs w:val="24"/>
        </w:rPr>
      </w:pPr>
      <w:r w:rsidRPr="00652998">
        <w:rPr>
          <w:rFonts w:ascii="Times New Roman" w:hAnsi="Times New Roman" w:cs="Times New Roman"/>
          <w:sz w:val="24"/>
          <w:szCs w:val="24"/>
        </w:rPr>
        <w:t>Qadir, J., Ali, A.</w:t>
      </w:r>
      <w:r w:rsidR="00652998" w:rsidRPr="00652998">
        <w:rPr>
          <w:rFonts w:ascii="Times New Roman" w:hAnsi="Times New Roman" w:cs="Times New Roman"/>
          <w:sz w:val="24"/>
          <w:szCs w:val="24"/>
        </w:rPr>
        <w:t xml:space="preserve"> and </w:t>
      </w:r>
      <w:r w:rsidRPr="00652998">
        <w:rPr>
          <w:rFonts w:ascii="Times New Roman" w:hAnsi="Times New Roman" w:cs="Times New Roman"/>
          <w:sz w:val="24"/>
          <w:szCs w:val="24"/>
        </w:rPr>
        <w:t xml:space="preserve">Mukherjee, M. 2023. </w:t>
      </w:r>
      <w:r w:rsidRPr="009B06EA">
        <w:rPr>
          <w:rFonts w:ascii="Times New Roman" w:hAnsi="Times New Roman" w:cs="Times New Roman"/>
          <w:sz w:val="24"/>
          <w:szCs w:val="24"/>
        </w:rPr>
        <w:t xml:space="preserve">AI-driven learning assistants in medical and veterinary curricula: Potential and pitfalls. </w:t>
      </w:r>
      <w:r w:rsidRPr="00985469">
        <w:rPr>
          <w:rFonts w:ascii="Times New Roman" w:hAnsi="Times New Roman" w:cs="Times New Roman"/>
          <w:i/>
          <w:iCs/>
          <w:sz w:val="24"/>
          <w:szCs w:val="24"/>
        </w:rPr>
        <w:t>Journal of Educational Technology Systems</w:t>
      </w:r>
      <w:r w:rsidRPr="009B06EA">
        <w:rPr>
          <w:rFonts w:ascii="Times New Roman" w:hAnsi="Times New Roman" w:cs="Times New Roman"/>
          <w:sz w:val="24"/>
          <w:szCs w:val="24"/>
        </w:rPr>
        <w:t xml:space="preserve"> 52(1), 3–18.</w:t>
      </w:r>
    </w:p>
    <w:p w14:paraId="3D1ACA22" w14:textId="694EC285" w:rsidR="009B06EA" w:rsidRDefault="002E7295" w:rsidP="002E7295">
      <w:pPr>
        <w:spacing w:before="240" w:line="360" w:lineRule="auto"/>
        <w:ind w:left="284"/>
        <w:jc w:val="both"/>
        <w:rPr>
          <w:rFonts w:ascii="Times New Roman" w:hAnsi="Times New Roman" w:cs="Times New Roman"/>
          <w:sz w:val="24"/>
          <w:szCs w:val="24"/>
        </w:rPr>
      </w:pPr>
      <w:r w:rsidRPr="00D825C9">
        <w:rPr>
          <w:rFonts w:ascii="Times New Roman" w:hAnsi="Times New Roman" w:cs="Times New Roman"/>
          <w:sz w:val="24"/>
          <w:szCs w:val="24"/>
        </w:rPr>
        <w:t xml:space="preserve">Qureshi, R., </w:t>
      </w:r>
      <w:proofErr w:type="spellStart"/>
      <w:r w:rsidRPr="00D825C9">
        <w:rPr>
          <w:rFonts w:ascii="Times New Roman" w:hAnsi="Times New Roman" w:cs="Times New Roman"/>
          <w:sz w:val="24"/>
          <w:szCs w:val="24"/>
        </w:rPr>
        <w:t>Hajare</w:t>
      </w:r>
      <w:proofErr w:type="spellEnd"/>
      <w:r w:rsidRPr="00D825C9">
        <w:rPr>
          <w:rFonts w:ascii="Times New Roman" w:hAnsi="Times New Roman" w:cs="Times New Roman"/>
          <w:sz w:val="24"/>
          <w:szCs w:val="24"/>
        </w:rPr>
        <w:t xml:space="preserve">, S. </w:t>
      </w:r>
      <w:r w:rsidR="00652998" w:rsidRPr="00D825C9">
        <w:rPr>
          <w:rFonts w:ascii="Times New Roman" w:hAnsi="Times New Roman" w:cs="Times New Roman"/>
          <w:sz w:val="24"/>
          <w:szCs w:val="24"/>
        </w:rPr>
        <w:t xml:space="preserve"> and </w:t>
      </w:r>
      <w:r w:rsidRPr="00D825C9">
        <w:rPr>
          <w:rFonts w:ascii="Times New Roman" w:hAnsi="Times New Roman" w:cs="Times New Roman"/>
          <w:sz w:val="24"/>
          <w:szCs w:val="24"/>
        </w:rPr>
        <w:t xml:space="preserve">Verma, P. 2024. </w:t>
      </w:r>
      <w:r w:rsidRPr="007A0858">
        <w:rPr>
          <w:rFonts w:ascii="Times New Roman" w:hAnsi="Times New Roman" w:cs="Times New Roman"/>
          <w:sz w:val="24"/>
          <w:szCs w:val="24"/>
        </w:rPr>
        <w:t xml:space="preserve">A Review on the Role of Artificial Intelligence in Personalized Learning. </w:t>
      </w:r>
      <w:r w:rsidRPr="00985469">
        <w:rPr>
          <w:rFonts w:ascii="Times New Roman" w:hAnsi="Times New Roman" w:cs="Times New Roman"/>
          <w:b/>
          <w:bCs/>
          <w:sz w:val="24"/>
          <w:szCs w:val="24"/>
        </w:rPr>
        <w:t>In</w:t>
      </w:r>
      <w:r>
        <w:rPr>
          <w:rFonts w:ascii="Times New Roman" w:hAnsi="Times New Roman" w:cs="Times New Roman"/>
          <w:sz w:val="24"/>
          <w:szCs w:val="24"/>
        </w:rPr>
        <w:t>:</w:t>
      </w:r>
      <w:r w:rsidRPr="007A0858">
        <w:rPr>
          <w:rFonts w:ascii="Times New Roman" w:hAnsi="Times New Roman" w:cs="Times New Roman"/>
          <w:sz w:val="24"/>
          <w:szCs w:val="24"/>
        </w:rPr>
        <w:t xml:space="preserve"> 2024 </w:t>
      </w:r>
      <w:r w:rsidRPr="00985469">
        <w:rPr>
          <w:rFonts w:ascii="Times New Roman" w:hAnsi="Times New Roman" w:cs="Times New Roman"/>
          <w:i/>
          <w:iCs/>
          <w:sz w:val="24"/>
          <w:szCs w:val="24"/>
        </w:rPr>
        <w:t>Asia Pacific Conference on Innovation in Technology</w:t>
      </w:r>
      <w:r>
        <w:rPr>
          <w:rFonts w:ascii="Times New Roman" w:hAnsi="Times New Roman" w:cs="Times New Roman"/>
          <w:sz w:val="24"/>
          <w:szCs w:val="24"/>
        </w:rPr>
        <w:t>,</w:t>
      </w:r>
      <w:r w:rsidRPr="007A0858">
        <w:rPr>
          <w:rFonts w:ascii="Times New Roman" w:hAnsi="Times New Roman" w:cs="Times New Roman"/>
          <w:sz w:val="24"/>
          <w:szCs w:val="24"/>
        </w:rPr>
        <w:t xml:space="preserve"> 1</w:t>
      </w:r>
      <w:r w:rsidRPr="007A0858">
        <w:rPr>
          <w:rFonts w:ascii="Times New Roman" w:hAnsi="Times New Roman" w:cs="Times New Roman"/>
          <w:sz w:val="24"/>
          <w:szCs w:val="24"/>
          <w:shd w:val="clear" w:color="auto" w:fill="FFFFFF"/>
        </w:rPr>
        <w:t>–</w:t>
      </w:r>
      <w:r w:rsidRPr="007A0858">
        <w:rPr>
          <w:rFonts w:ascii="Times New Roman" w:hAnsi="Times New Roman" w:cs="Times New Roman"/>
          <w:sz w:val="24"/>
          <w:szCs w:val="24"/>
        </w:rPr>
        <w:t>5</w:t>
      </w:r>
      <w:bookmarkEnd w:id="1"/>
      <w:r>
        <w:rPr>
          <w:rFonts w:ascii="Times New Roman" w:hAnsi="Times New Roman" w:cs="Times New Roman"/>
          <w:sz w:val="24"/>
          <w:szCs w:val="24"/>
        </w:rPr>
        <w:t>.</w:t>
      </w:r>
      <w:r w:rsidR="009B06EA" w:rsidRPr="009B06EA">
        <w:rPr>
          <w:rFonts w:ascii="Times New Roman" w:hAnsi="Times New Roman" w:cs="Times New Roman"/>
          <w:vanish/>
          <w:sz w:val="24"/>
          <w:szCs w:val="24"/>
        </w:rPr>
        <w:t>Top of Form</w:t>
      </w:r>
    </w:p>
    <w:p w14:paraId="426E7C0D" w14:textId="77777777" w:rsidR="00D825C9" w:rsidRDefault="00D825C9" w:rsidP="002E7295">
      <w:pPr>
        <w:spacing w:before="240" w:line="360" w:lineRule="auto"/>
        <w:ind w:left="284"/>
        <w:jc w:val="both"/>
        <w:rPr>
          <w:rFonts w:ascii="Times New Roman" w:hAnsi="Times New Roman" w:cs="Times New Roman"/>
          <w:sz w:val="24"/>
          <w:szCs w:val="24"/>
        </w:rPr>
      </w:pPr>
    </w:p>
    <w:p w14:paraId="1EFEE099" w14:textId="77777777" w:rsidR="006804B1" w:rsidRDefault="006804B1" w:rsidP="002E7295">
      <w:pPr>
        <w:spacing w:before="240" w:line="360" w:lineRule="auto"/>
        <w:ind w:left="284"/>
        <w:jc w:val="both"/>
        <w:rPr>
          <w:rFonts w:ascii="Times New Roman" w:hAnsi="Times New Roman" w:cs="Times New Roman"/>
          <w:sz w:val="24"/>
          <w:szCs w:val="24"/>
        </w:rPr>
      </w:pPr>
    </w:p>
    <w:p w14:paraId="5ACE80F4" w14:textId="77777777" w:rsidR="006804B1" w:rsidRDefault="006804B1" w:rsidP="002E7295">
      <w:pPr>
        <w:spacing w:before="240" w:line="360" w:lineRule="auto"/>
        <w:ind w:left="284"/>
        <w:jc w:val="both"/>
        <w:rPr>
          <w:rFonts w:ascii="Times New Roman" w:hAnsi="Times New Roman" w:cs="Times New Roman"/>
          <w:sz w:val="24"/>
          <w:szCs w:val="24"/>
        </w:rPr>
      </w:pPr>
    </w:p>
    <w:p w14:paraId="4B1A57C5" w14:textId="77777777" w:rsidR="006804B1" w:rsidRDefault="006804B1" w:rsidP="002E7295">
      <w:pPr>
        <w:spacing w:before="240" w:line="360" w:lineRule="auto"/>
        <w:ind w:left="284"/>
        <w:jc w:val="both"/>
        <w:rPr>
          <w:rFonts w:ascii="Times New Roman" w:hAnsi="Times New Roman" w:cs="Times New Roman"/>
          <w:sz w:val="24"/>
          <w:szCs w:val="24"/>
        </w:rPr>
      </w:pPr>
    </w:p>
    <w:p w14:paraId="65F89583" w14:textId="77777777" w:rsidR="006804B1" w:rsidRDefault="006804B1" w:rsidP="002E7295">
      <w:pPr>
        <w:spacing w:before="240" w:line="360" w:lineRule="auto"/>
        <w:ind w:left="284"/>
        <w:jc w:val="both"/>
        <w:rPr>
          <w:rFonts w:ascii="Times New Roman" w:hAnsi="Times New Roman" w:cs="Times New Roman"/>
          <w:sz w:val="24"/>
          <w:szCs w:val="24"/>
        </w:rPr>
      </w:pPr>
    </w:p>
    <w:p w14:paraId="1E3A36D5" w14:textId="77777777" w:rsidR="006804B1" w:rsidRDefault="006804B1" w:rsidP="002E7295">
      <w:pPr>
        <w:spacing w:before="240" w:line="360" w:lineRule="auto"/>
        <w:ind w:left="284"/>
        <w:jc w:val="both"/>
        <w:rPr>
          <w:rFonts w:ascii="Times New Roman" w:hAnsi="Times New Roman" w:cs="Times New Roman"/>
          <w:sz w:val="24"/>
          <w:szCs w:val="24"/>
        </w:rPr>
      </w:pPr>
    </w:p>
    <w:p w14:paraId="66BA8773" w14:textId="77777777" w:rsidR="006804B1" w:rsidRDefault="006804B1" w:rsidP="002E7295">
      <w:pPr>
        <w:spacing w:before="240" w:line="360" w:lineRule="auto"/>
        <w:ind w:left="284"/>
        <w:jc w:val="both"/>
        <w:rPr>
          <w:rFonts w:ascii="Times New Roman" w:hAnsi="Times New Roman" w:cs="Times New Roman"/>
          <w:sz w:val="24"/>
          <w:szCs w:val="24"/>
        </w:rPr>
      </w:pPr>
    </w:p>
    <w:p w14:paraId="42C42ED8" w14:textId="77777777" w:rsidR="006804B1" w:rsidRDefault="006804B1" w:rsidP="002E7295">
      <w:pPr>
        <w:spacing w:before="240" w:line="360" w:lineRule="auto"/>
        <w:ind w:left="284"/>
        <w:jc w:val="both"/>
        <w:rPr>
          <w:rFonts w:ascii="Times New Roman" w:hAnsi="Times New Roman" w:cs="Times New Roman"/>
          <w:sz w:val="24"/>
          <w:szCs w:val="24"/>
        </w:rPr>
      </w:pPr>
    </w:p>
    <w:p w14:paraId="17F334FA" w14:textId="77777777" w:rsidR="006804B1" w:rsidRDefault="006804B1" w:rsidP="002E7295">
      <w:pPr>
        <w:spacing w:before="240" w:line="360" w:lineRule="auto"/>
        <w:ind w:left="284"/>
        <w:jc w:val="both"/>
        <w:rPr>
          <w:rFonts w:ascii="Times New Roman" w:hAnsi="Times New Roman" w:cs="Times New Roman"/>
          <w:sz w:val="24"/>
          <w:szCs w:val="24"/>
        </w:rPr>
      </w:pPr>
    </w:p>
    <w:p w14:paraId="5C20D2DC" w14:textId="77777777" w:rsidR="006804B1" w:rsidRDefault="006804B1" w:rsidP="002E7295">
      <w:pPr>
        <w:spacing w:before="240" w:line="360" w:lineRule="auto"/>
        <w:ind w:left="284"/>
        <w:jc w:val="both"/>
        <w:rPr>
          <w:rFonts w:ascii="Times New Roman" w:hAnsi="Times New Roman" w:cs="Times New Roman"/>
          <w:sz w:val="24"/>
          <w:szCs w:val="24"/>
        </w:rPr>
      </w:pPr>
    </w:p>
    <w:p w14:paraId="0FD10EE5" w14:textId="77777777" w:rsidR="006804B1" w:rsidRDefault="006804B1" w:rsidP="002E7295">
      <w:pPr>
        <w:spacing w:before="240" w:line="360" w:lineRule="auto"/>
        <w:ind w:left="284"/>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D825C9" w:rsidRPr="00553A0A" w14:paraId="57A8E915" w14:textId="77777777" w:rsidTr="00C62221">
        <w:tc>
          <w:tcPr>
            <w:tcW w:w="9016" w:type="dxa"/>
            <w:gridSpan w:val="4"/>
          </w:tcPr>
          <w:p w14:paraId="24AB38A5" w14:textId="77777777" w:rsidR="00D825C9" w:rsidRPr="00553A0A" w:rsidRDefault="00D825C9" w:rsidP="00C62221">
            <w:pPr>
              <w:pStyle w:val="NormalWeb"/>
              <w:spacing w:line="360" w:lineRule="auto"/>
              <w:jc w:val="center"/>
            </w:pPr>
            <w:r w:rsidRPr="00553A0A">
              <w:t>Table 1:  Performance Evaluation of Subjective Questions Paper-1</w:t>
            </w:r>
          </w:p>
        </w:tc>
      </w:tr>
      <w:tr w:rsidR="00D825C9" w:rsidRPr="00553A0A" w14:paraId="6D73B487" w14:textId="77777777" w:rsidTr="00C62221">
        <w:tc>
          <w:tcPr>
            <w:tcW w:w="2254" w:type="dxa"/>
          </w:tcPr>
          <w:p w14:paraId="0602ADFD" w14:textId="77777777" w:rsidR="00D825C9" w:rsidRPr="00553A0A" w:rsidRDefault="00D825C9" w:rsidP="00C62221">
            <w:pPr>
              <w:pStyle w:val="NormalWeb"/>
              <w:spacing w:line="360" w:lineRule="auto"/>
              <w:jc w:val="both"/>
            </w:pPr>
            <w:r w:rsidRPr="00553A0A">
              <w:t>Subjective type questions (Paper-1)</w:t>
            </w:r>
          </w:p>
        </w:tc>
        <w:tc>
          <w:tcPr>
            <w:tcW w:w="2254" w:type="dxa"/>
          </w:tcPr>
          <w:p w14:paraId="2FD970D8" w14:textId="77777777" w:rsidR="00D825C9" w:rsidRPr="00553A0A" w:rsidRDefault="00D825C9" w:rsidP="00C62221">
            <w:pPr>
              <w:pStyle w:val="NormalWeb"/>
              <w:spacing w:line="360" w:lineRule="auto"/>
              <w:jc w:val="both"/>
            </w:pPr>
            <w:r w:rsidRPr="00553A0A">
              <w:t>Total Questions</w:t>
            </w:r>
          </w:p>
        </w:tc>
        <w:tc>
          <w:tcPr>
            <w:tcW w:w="2254" w:type="dxa"/>
          </w:tcPr>
          <w:p w14:paraId="43CACF35" w14:textId="77777777" w:rsidR="00D825C9" w:rsidRPr="00553A0A" w:rsidRDefault="00D825C9" w:rsidP="00C62221">
            <w:pPr>
              <w:pStyle w:val="NormalWeb"/>
              <w:spacing w:line="360" w:lineRule="auto"/>
              <w:jc w:val="both"/>
            </w:pPr>
            <w:r w:rsidRPr="00553A0A">
              <w:t>Questions Correct</w:t>
            </w:r>
          </w:p>
        </w:tc>
        <w:tc>
          <w:tcPr>
            <w:tcW w:w="2254" w:type="dxa"/>
          </w:tcPr>
          <w:p w14:paraId="567BFBB2" w14:textId="77777777" w:rsidR="00D825C9" w:rsidRPr="00553A0A" w:rsidRDefault="00D825C9" w:rsidP="00C62221">
            <w:pPr>
              <w:pStyle w:val="NormalWeb"/>
              <w:spacing w:line="360" w:lineRule="auto"/>
              <w:jc w:val="both"/>
            </w:pPr>
            <w:r w:rsidRPr="00553A0A">
              <w:t>Success Rate</w:t>
            </w:r>
          </w:p>
        </w:tc>
      </w:tr>
      <w:tr w:rsidR="00D825C9" w:rsidRPr="00553A0A" w14:paraId="1F8EA3DA" w14:textId="77777777" w:rsidTr="00C62221">
        <w:tc>
          <w:tcPr>
            <w:tcW w:w="2254" w:type="dxa"/>
          </w:tcPr>
          <w:p w14:paraId="0AE18938" w14:textId="77777777" w:rsidR="00D825C9" w:rsidRPr="00553A0A" w:rsidRDefault="00D825C9" w:rsidP="00C62221">
            <w:pPr>
              <w:pStyle w:val="NormalWeb"/>
              <w:spacing w:line="360" w:lineRule="auto"/>
              <w:jc w:val="both"/>
            </w:pPr>
            <w:r w:rsidRPr="00553A0A">
              <w:t>Definition Questions</w:t>
            </w:r>
          </w:p>
        </w:tc>
        <w:tc>
          <w:tcPr>
            <w:tcW w:w="2254" w:type="dxa"/>
          </w:tcPr>
          <w:p w14:paraId="0959EBA9" w14:textId="77777777" w:rsidR="00D825C9" w:rsidRPr="00553A0A" w:rsidRDefault="00D825C9" w:rsidP="00C62221">
            <w:pPr>
              <w:pStyle w:val="NormalWeb"/>
              <w:spacing w:line="360" w:lineRule="auto"/>
              <w:jc w:val="center"/>
            </w:pPr>
            <w:r w:rsidRPr="00553A0A">
              <w:t>5</w:t>
            </w:r>
          </w:p>
        </w:tc>
        <w:tc>
          <w:tcPr>
            <w:tcW w:w="2254" w:type="dxa"/>
          </w:tcPr>
          <w:p w14:paraId="59B25C5A" w14:textId="77777777" w:rsidR="00D825C9" w:rsidRPr="00553A0A" w:rsidRDefault="00D825C9" w:rsidP="00C62221">
            <w:pPr>
              <w:pStyle w:val="NormalWeb"/>
              <w:spacing w:line="360" w:lineRule="auto"/>
              <w:jc w:val="center"/>
            </w:pPr>
            <w:r w:rsidRPr="00553A0A">
              <w:t>4</w:t>
            </w:r>
          </w:p>
        </w:tc>
        <w:tc>
          <w:tcPr>
            <w:tcW w:w="2254" w:type="dxa"/>
          </w:tcPr>
          <w:p w14:paraId="2A8DDE1C" w14:textId="77777777" w:rsidR="00D825C9" w:rsidRPr="00553A0A" w:rsidRDefault="00D825C9" w:rsidP="00C62221">
            <w:pPr>
              <w:pStyle w:val="NormalWeb"/>
              <w:spacing w:line="360" w:lineRule="auto"/>
              <w:jc w:val="center"/>
            </w:pPr>
            <w:r w:rsidRPr="00553A0A">
              <w:t>80%</w:t>
            </w:r>
          </w:p>
        </w:tc>
      </w:tr>
      <w:tr w:rsidR="00D825C9" w:rsidRPr="00553A0A" w14:paraId="2CBE7056" w14:textId="77777777" w:rsidTr="00C62221">
        <w:tc>
          <w:tcPr>
            <w:tcW w:w="2254" w:type="dxa"/>
          </w:tcPr>
          <w:p w14:paraId="3E30A734" w14:textId="77777777" w:rsidR="00D825C9" w:rsidRPr="00553A0A" w:rsidRDefault="00D825C9" w:rsidP="00C62221">
            <w:pPr>
              <w:pStyle w:val="NormalWeb"/>
              <w:spacing w:line="360" w:lineRule="auto"/>
              <w:jc w:val="both"/>
            </w:pPr>
            <w:r w:rsidRPr="00553A0A">
              <w:t>Justification Questions</w:t>
            </w:r>
          </w:p>
        </w:tc>
        <w:tc>
          <w:tcPr>
            <w:tcW w:w="2254" w:type="dxa"/>
          </w:tcPr>
          <w:p w14:paraId="6B8B5AE4" w14:textId="77777777" w:rsidR="00D825C9" w:rsidRPr="00553A0A" w:rsidRDefault="00D825C9" w:rsidP="00C62221">
            <w:pPr>
              <w:pStyle w:val="NormalWeb"/>
              <w:spacing w:line="360" w:lineRule="auto"/>
              <w:jc w:val="center"/>
            </w:pPr>
            <w:r w:rsidRPr="00553A0A">
              <w:t>4</w:t>
            </w:r>
          </w:p>
        </w:tc>
        <w:tc>
          <w:tcPr>
            <w:tcW w:w="2254" w:type="dxa"/>
          </w:tcPr>
          <w:p w14:paraId="5C2AD756" w14:textId="77777777" w:rsidR="00D825C9" w:rsidRPr="00553A0A" w:rsidRDefault="00D825C9" w:rsidP="00C62221">
            <w:pPr>
              <w:pStyle w:val="NormalWeb"/>
              <w:spacing w:line="360" w:lineRule="auto"/>
              <w:jc w:val="center"/>
            </w:pPr>
            <w:r w:rsidRPr="00553A0A">
              <w:t>3</w:t>
            </w:r>
          </w:p>
        </w:tc>
        <w:tc>
          <w:tcPr>
            <w:tcW w:w="2254" w:type="dxa"/>
          </w:tcPr>
          <w:p w14:paraId="7293D77B" w14:textId="77777777" w:rsidR="00D825C9" w:rsidRPr="00553A0A" w:rsidRDefault="00D825C9" w:rsidP="00C62221">
            <w:pPr>
              <w:pStyle w:val="NormalWeb"/>
              <w:spacing w:line="360" w:lineRule="auto"/>
              <w:jc w:val="center"/>
            </w:pPr>
            <w:r w:rsidRPr="00553A0A">
              <w:t>75%</w:t>
            </w:r>
          </w:p>
        </w:tc>
      </w:tr>
      <w:tr w:rsidR="00D825C9" w:rsidRPr="00553A0A" w14:paraId="2F58DFCD" w14:textId="77777777" w:rsidTr="00C62221">
        <w:tc>
          <w:tcPr>
            <w:tcW w:w="2254" w:type="dxa"/>
          </w:tcPr>
          <w:p w14:paraId="20E86764" w14:textId="77777777" w:rsidR="00D825C9" w:rsidRPr="00553A0A" w:rsidRDefault="00D825C9" w:rsidP="00C62221">
            <w:pPr>
              <w:pStyle w:val="NormalWeb"/>
              <w:spacing w:line="360" w:lineRule="auto"/>
              <w:jc w:val="both"/>
            </w:pPr>
            <w:r w:rsidRPr="00553A0A">
              <w:t>Short Notes</w:t>
            </w:r>
          </w:p>
        </w:tc>
        <w:tc>
          <w:tcPr>
            <w:tcW w:w="2254" w:type="dxa"/>
          </w:tcPr>
          <w:p w14:paraId="0ED31A22" w14:textId="77777777" w:rsidR="00D825C9" w:rsidRPr="00553A0A" w:rsidRDefault="00D825C9" w:rsidP="00C62221">
            <w:pPr>
              <w:pStyle w:val="NormalWeb"/>
              <w:spacing w:line="360" w:lineRule="auto"/>
              <w:jc w:val="center"/>
            </w:pPr>
            <w:r w:rsidRPr="00553A0A">
              <w:t>4</w:t>
            </w:r>
          </w:p>
        </w:tc>
        <w:tc>
          <w:tcPr>
            <w:tcW w:w="2254" w:type="dxa"/>
          </w:tcPr>
          <w:p w14:paraId="539E43AC" w14:textId="77777777" w:rsidR="00D825C9" w:rsidRPr="00553A0A" w:rsidRDefault="00D825C9" w:rsidP="00C62221">
            <w:pPr>
              <w:pStyle w:val="NormalWeb"/>
              <w:spacing w:line="360" w:lineRule="auto"/>
              <w:jc w:val="center"/>
            </w:pPr>
            <w:r w:rsidRPr="00553A0A">
              <w:t>3</w:t>
            </w:r>
          </w:p>
        </w:tc>
        <w:tc>
          <w:tcPr>
            <w:tcW w:w="2254" w:type="dxa"/>
          </w:tcPr>
          <w:p w14:paraId="7996F599" w14:textId="77777777" w:rsidR="00D825C9" w:rsidRPr="00553A0A" w:rsidRDefault="00D825C9" w:rsidP="00C62221">
            <w:pPr>
              <w:pStyle w:val="NormalWeb"/>
              <w:spacing w:line="360" w:lineRule="auto"/>
              <w:jc w:val="center"/>
            </w:pPr>
            <w:r w:rsidRPr="00553A0A">
              <w:t>75%</w:t>
            </w:r>
          </w:p>
        </w:tc>
      </w:tr>
      <w:tr w:rsidR="00D825C9" w:rsidRPr="00553A0A" w14:paraId="2AF406F3" w14:textId="77777777" w:rsidTr="00C62221">
        <w:tc>
          <w:tcPr>
            <w:tcW w:w="2254" w:type="dxa"/>
          </w:tcPr>
          <w:p w14:paraId="7F8E80A1" w14:textId="77777777" w:rsidR="00D825C9" w:rsidRPr="00553A0A" w:rsidRDefault="00D825C9" w:rsidP="00C62221">
            <w:pPr>
              <w:pStyle w:val="NormalWeb"/>
              <w:spacing w:line="360" w:lineRule="auto"/>
              <w:jc w:val="both"/>
            </w:pPr>
            <w:r w:rsidRPr="00553A0A">
              <w:t>Essay Type Question</w:t>
            </w:r>
          </w:p>
        </w:tc>
        <w:tc>
          <w:tcPr>
            <w:tcW w:w="2254" w:type="dxa"/>
          </w:tcPr>
          <w:p w14:paraId="18E9936E" w14:textId="77777777" w:rsidR="00D825C9" w:rsidRPr="00553A0A" w:rsidRDefault="00D825C9" w:rsidP="00C62221">
            <w:pPr>
              <w:pStyle w:val="NormalWeb"/>
              <w:spacing w:line="360" w:lineRule="auto"/>
              <w:jc w:val="center"/>
            </w:pPr>
            <w:r w:rsidRPr="00553A0A">
              <w:t>1</w:t>
            </w:r>
          </w:p>
        </w:tc>
        <w:tc>
          <w:tcPr>
            <w:tcW w:w="2254" w:type="dxa"/>
          </w:tcPr>
          <w:p w14:paraId="53C9AF03" w14:textId="77777777" w:rsidR="00D825C9" w:rsidRPr="00553A0A" w:rsidRDefault="00D825C9" w:rsidP="00C62221">
            <w:pPr>
              <w:pStyle w:val="NormalWeb"/>
              <w:spacing w:line="360" w:lineRule="auto"/>
              <w:jc w:val="center"/>
            </w:pPr>
            <w:r w:rsidRPr="00553A0A">
              <w:t>1 (Satisfactory)</w:t>
            </w:r>
          </w:p>
        </w:tc>
        <w:tc>
          <w:tcPr>
            <w:tcW w:w="2254" w:type="dxa"/>
          </w:tcPr>
          <w:p w14:paraId="7B4BEDF0" w14:textId="77777777" w:rsidR="00D825C9" w:rsidRPr="00553A0A" w:rsidRDefault="00D825C9" w:rsidP="00C62221">
            <w:pPr>
              <w:pStyle w:val="NormalWeb"/>
              <w:spacing w:line="360" w:lineRule="auto"/>
              <w:jc w:val="center"/>
            </w:pPr>
            <w:r w:rsidRPr="00553A0A">
              <w:t>-</w:t>
            </w:r>
          </w:p>
        </w:tc>
      </w:tr>
      <w:tr w:rsidR="00D825C9" w:rsidRPr="00553A0A" w14:paraId="499C7ABD" w14:textId="77777777" w:rsidTr="00C62221">
        <w:tc>
          <w:tcPr>
            <w:tcW w:w="2254" w:type="dxa"/>
          </w:tcPr>
          <w:p w14:paraId="6EBB6E5E" w14:textId="77777777" w:rsidR="00D825C9" w:rsidRPr="00553A0A" w:rsidRDefault="00D825C9" w:rsidP="00C62221">
            <w:pPr>
              <w:pStyle w:val="NormalWeb"/>
              <w:spacing w:line="360" w:lineRule="auto"/>
              <w:jc w:val="both"/>
            </w:pPr>
            <w:r w:rsidRPr="00553A0A">
              <w:t>Overall Score</w:t>
            </w:r>
          </w:p>
        </w:tc>
        <w:tc>
          <w:tcPr>
            <w:tcW w:w="2254" w:type="dxa"/>
          </w:tcPr>
          <w:p w14:paraId="2786010A" w14:textId="77777777" w:rsidR="00D825C9" w:rsidRPr="00553A0A" w:rsidRDefault="00D825C9" w:rsidP="00C62221">
            <w:pPr>
              <w:pStyle w:val="NormalWeb"/>
              <w:spacing w:line="360" w:lineRule="auto"/>
              <w:jc w:val="center"/>
            </w:pPr>
            <w:r w:rsidRPr="00553A0A">
              <w:t>-</w:t>
            </w:r>
          </w:p>
        </w:tc>
        <w:tc>
          <w:tcPr>
            <w:tcW w:w="2254" w:type="dxa"/>
          </w:tcPr>
          <w:p w14:paraId="5AE29DE5" w14:textId="77777777" w:rsidR="00D825C9" w:rsidRPr="00553A0A" w:rsidRDefault="00D825C9" w:rsidP="00C62221">
            <w:pPr>
              <w:pStyle w:val="NormalWeb"/>
              <w:spacing w:line="360" w:lineRule="auto"/>
              <w:jc w:val="center"/>
            </w:pPr>
            <w:r w:rsidRPr="00553A0A">
              <w:t>-</w:t>
            </w:r>
          </w:p>
        </w:tc>
        <w:tc>
          <w:tcPr>
            <w:tcW w:w="2254" w:type="dxa"/>
          </w:tcPr>
          <w:p w14:paraId="42D03C0C" w14:textId="77777777" w:rsidR="00D825C9" w:rsidRPr="00553A0A" w:rsidRDefault="00D825C9" w:rsidP="00C62221">
            <w:pPr>
              <w:pStyle w:val="NormalWeb"/>
              <w:spacing w:line="360" w:lineRule="auto"/>
              <w:jc w:val="center"/>
            </w:pPr>
            <w:r w:rsidRPr="00553A0A">
              <w:t>66%</w:t>
            </w:r>
          </w:p>
        </w:tc>
      </w:tr>
    </w:tbl>
    <w:p w14:paraId="131D9176" w14:textId="77777777" w:rsidR="00D825C9" w:rsidRDefault="00D825C9" w:rsidP="00D825C9"/>
    <w:p w14:paraId="70620573" w14:textId="77777777" w:rsidR="00D825C9" w:rsidRDefault="00D825C9" w:rsidP="00D825C9"/>
    <w:tbl>
      <w:tblPr>
        <w:tblStyle w:val="TableGrid"/>
        <w:tblW w:w="0" w:type="auto"/>
        <w:tblLook w:val="04A0" w:firstRow="1" w:lastRow="0" w:firstColumn="1" w:lastColumn="0" w:noHBand="0" w:noVBand="1"/>
      </w:tblPr>
      <w:tblGrid>
        <w:gridCol w:w="2547"/>
        <w:gridCol w:w="2551"/>
        <w:gridCol w:w="2127"/>
        <w:gridCol w:w="1791"/>
      </w:tblGrid>
      <w:tr w:rsidR="00D825C9" w:rsidRPr="00553A0A" w14:paraId="467FF78D" w14:textId="77777777" w:rsidTr="00C62221">
        <w:tc>
          <w:tcPr>
            <w:tcW w:w="9016" w:type="dxa"/>
            <w:gridSpan w:val="4"/>
          </w:tcPr>
          <w:p w14:paraId="7B7805B5"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hAnsi="Times New Roman" w:cs="Times New Roman"/>
                <w:sz w:val="24"/>
                <w:szCs w:val="24"/>
              </w:rPr>
              <w:t>Table 2: Performance Evaluation of Objective Questions Paper-2</w:t>
            </w:r>
          </w:p>
        </w:tc>
      </w:tr>
      <w:tr w:rsidR="00D825C9" w:rsidRPr="00553A0A" w14:paraId="7C0FCAF4" w14:textId="77777777" w:rsidTr="00C62221">
        <w:tc>
          <w:tcPr>
            <w:tcW w:w="2547" w:type="dxa"/>
          </w:tcPr>
          <w:p w14:paraId="3648AD5F"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Objective questions (Paper-2)</w:t>
            </w:r>
          </w:p>
        </w:tc>
        <w:tc>
          <w:tcPr>
            <w:tcW w:w="2551" w:type="dxa"/>
            <w:vAlign w:val="center"/>
          </w:tcPr>
          <w:p w14:paraId="1D2FE47D"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Total Number of Questions</w:t>
            </w:r>
          </w:p>
        </w:tc>
        <w:tc>
          <w:tcPr>
            <w:tcW w:w="2127" w:type="dxa"/>
            <w:vAlign w:val="center"/>
          </w:tcPr>
          <w:p w14:paraId="515D541E"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Correct Answers</w:t>
            </w:r>
          </w:p>
        </w:tc>
        <w:tc>
          <w:tcPr>
            <w:tcW w:w="1791" w:type="dxa"/>
            <w:vAlign w:val="center"/>
          </w:tcPr>
          <w:p w14:paraId="0470F265"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Success Rate</w:t>
            </w:r>
          </w:p>
        </w:tc>
      </w:tr>
      <w:tr w:rsidR="00D825C9" w:rsidRPr="00553A0A" w14:paraId="1168B3C0" w14:textId="77777777" w:rsidTr="00C62221">
        <w:tc>
          <w:tcPr>
            <w:tcW w:w="2547" w:type="dxa"/>
          </w:tcPr>
          <w:p w14:paraId="04E9F0AD"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Objective Type</w:t>
            </w:r>
          </w:p>
        </w:tc>
        <w:tc>
          <w:tcPr>
            <w:tcW w:w="2551" w:type="dxa"/>
            <w:vAlign w:val="center"/>
          </w:tcPr>
          <w:p w14:paraId="1DC2BE0B"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15</w:t>
            </w:r>
          </w:p>
        </w:tc>
        <w:tc>
          <w:tcPr>
            <w:tcW w:w="2127" w:type="dxa"/>
            <w:vAlign w:val="center"/>
          </w:tcPr>
          <w:p w14:paraId="53017161"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6</w:t>
            </w:r>
          </w:p>
        </w:tc>
        <w:tc>
          <w:tcPr>
            <w:tcW w:w="1791" w:type="dxa"/>
            <w:vAlign w:val="center"/>
          </w:tcPr>
          <w:p w14:paraId="796777B8"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40%</w:t>
            </w:r>
          </w:p>
        </w:tc>
      </w:tr>
      <w:tr w:rsidR="00D825C9" w:rsidRPr="00553A0A" w14:paraId="23329DE3" w14:textId="77777777" w:rsidTr="00C62221">
        <w:tc>
          <w:tcPr>
            <w:tcW w:w="2547" w:type="dxa"/>
          </w:tcPr>
          <w:p w14:paraId="78C4816C"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True/False</w:t>
            </w:r>
          </w:p>
        </w:tc>
        <w:tc>
          <w:tcPr>
            <w:tcW w:w="2551" w:type="dxa"/>
            <w:vAlign w:val="center"/>
          </w:tcPr>
          <w:p w14:paraId="25A600AD"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10</w:t>
            </w:r>
          </w:p>
        </w:tc>
        <w:tc>
          <w:tcPr>
            <w:tcW w:w="2127" w:type="dxa"/>
            <w:vAlign w:val="center"/>
          </w:tcPr>
          <w:p w14:paraId="6C74AAD0"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10</w:t>
            </w:r>
          </w:p>
        </w:tc>
        <w:tc>
          <w:tcPr>
            <w:tcW w:w="1791" w:type="dxa"/>
            <w:vAlign w:val="center"/>
          </w:tcPr>
          <w:p w14:paraId="52C9CFB8"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100%</w:t>
            </w:r>
          </w:p>
        </w:tc>
      </w:tr>
      <w:tr w:rsidR="00D825C9" w:rsidRPr="00553A0A" w14:paraId="4EDA0843" w14:textId="77777777" w:rsidTr="00C62221">
        <w:tc>
          <w:tcPr>
            <w:tcW w:w="2547" w:type="dxa"/>
          </w:tcPr>
          <w:p w14:paraId="67DFD159"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Fill in the Blanks</w:t>
            </w:r>
          </w:p>
        </w:tc>
        <w:tc>
          <w:tcPr>
            <w:tcW w:w="2551" w:type="dxa"/>
            <w:vAlign w:val="center"/>
          </w:tcPr>
          <w:p w14:paraId="106F32E7"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15</w:t>
            </w:r>
          </w:p>
        </w:tc>
        <w:tc>
          <w:tcPr>
            <w:tcW w:w="2127" w:type="dxa"/>
            <w:vAlign w:val="center"/>
          </w:tcPr>
          <w:p w14:paraId="15008D28"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8</w:t>
            </w:r>
          </w:p>
        </w:tc>
        <w:tc>
          <w:tcPr>
            <w:tcW w:w="1791" w:type="dxa"/>
            <w:vAlign w:val="center"/>
          </w:tcPr>
          <w:p w14:paraId="5133E4B6"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53.3%</w:t>
            </w:r>
          </w:p>
        </w:tc>
      </w:tr>
      <w:tr w:rsidR="00D825C9" w:rsidRPr="00553A0A" w14:paraId="16118E78" w14:textId="77777777" w:rsidTr="00C62221">
        <w:tc>
          <w:tcPr>
            <w:tcW w:w="2547" w:type="dxa"/>
          </w:tcPr>
          <w:p w14:paraId="1D7BCCA2"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lastRenderedPageBreak/>
              <w:t>Match the Column</w:t>
            </w:r>
          </w:p>
        </w:tc>
        <w:tc>
          <w:tcPr>
            <w:tcW w:w="2551" w:type="dxa"/>
            <w:vAlign w:val="center"/>
          </w:tcPr>
          <w:p w14:paraId="3166119C"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10</w:t>
            </w:r>
          </w:p>
        </w:tc>
        <w:tc>
          <w:tcPr>
            <w:tcW w:w="2127" w:type="dxa"/>
            <w:vAlign w:val="center"/>
          </w:tcPr>
          <w:p w14:paraId="33BE4E56"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3</w:t>
            </w:r>
          </w:p>
        </w:tc>
        <w:tc>
          <w:tcPr>
            <w:tcW w:w="1791" w:type="dxa"/>
            <w:vAlign w:val="center"/>
          </w:tcPr>
          <w:p w14:paraId="26D009B8"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30%</w:t>
            </w:r>
          </w:p>
        </w:tc>
      </w:tr>
      <w:tr w:rsidR="00D825C9" w:rsidRPr="00553A0A" w14:paraId="126D21FE" w14:textId="77777777" w:rsidTr="00C62221">
        <w:tc>
          <w:tcPr>
            <w:tcW w:w="2547" w:type="dxa"/>
            <w:vAlign w:val="center"/>
          </w:tcPr>
          <w:p w14:paraId="3A935508" w14:textId="77777777" w:rsidR="00D825C9" w:rsidRPr="00553A0A" w:rsidRDefault="00D825C9" w:rsidP="00C6222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Total Correct Answers</w:t>
            </w:r>
          </w:p>
        </w:tc>
        <w:tc>
          <w:tcPr>
            <w:tcW w:w="2551" w:type="dxa"/>
            <w:vAlign w:val="center"/>
          </w:tcPr>
          <w:p w14:paraId="4131D9AA"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50</w:t>
            </w:r>
          </w:p>
        </w:tc>
        <w:tc>
          <w:tcPr>
            <w:tcW w:w="2127" w:type="dxa"/>
            <w:vAlign w:val="center"/>
          </w:tcPr>
          <w:p w14:paraId="30782CB8"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27</w:t>
            </w:r>
          </w:p>
        </w:tc>
        <w:tc>
          <w:tcPr>
            <w:tcW w:w="1791" w:type="dxa"/>
            <w:vAlign w:val="center"/>
          </w:tcPr>
          <w:p w14:paraId="0D586025" w14:textId="77777777" w:rsidR="00D825C9" w:rsidRPr="00553A0A" w:rsidRDefault="00D825C9" w:rsidP="00C62221">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553A0A">
              <w:rPr>
                <w:rFonts w:ascii="Times New Roman" w:eastAsia="Times New Roman" w:hAnsi="Times New Roman" w:cs="Times New Roman"/>
                <w:sz w:val="24"/>
                <w:szCs w:val="24"/>
                <w:lang w:eastAsia="en-IN"/>
              </w:rPr>
              <w:t>54%</w:t>
            </w:r>
          </w:p>
        </w:tc>
      </w:tr>
    </w:tbl>
    <w:p w14:paraId="7FBDC9BD" w14:textId="77777777" w:rsidR="00D825C9" w:rsidRDefault="00D825C9" w:rsidP="00D825C9"/>
    <w:p w14:paraId="2EF147E7" w14:textId="77777777" w:rsidR="00D825C9" w:rsidRDefault="00D825C9" w:rsidP="00D825C9">
      <w:pPr>
        <w:jc w:val="center"/>
      </w:pPr>
    </w:p>
    <w:p w14:paraId="796046A6" w14:textId="77777777" w:rsidR="00D825C9" w:rsidRDefault="00D825C9" w:rsidP="00D825C9">
      <w:pPr>
        <w:jc w:val="center"/>
      </w:pPr>
      <w:r w:rsidRPr="00553A0A">
        <w:rPr>
          <w:rFonts w:ascii="Times New Roman" w:hAnsi="Times New Roman" w:cs="Times New Roman"/>
          <w:noProof/>
          <w:sz w:val="24"/>
          <w:szCs w:val="24"/>
          <w:lang w:eastAsia="en-IN"/>
        </w:rPr>
        <w:drawing>
          <wp:inline distT="0" distB="0" distL="0" distR="0" wp14:anchorId="1406342B" wp14:editId="4D0C0281">
            <wp:extent cx="3915410" cy="2569845"/>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5410" cy="2569845"/>
                    </a:xfrm>
                    <a:prstGeom prst="rect">
                      <a:avLst/>
                    </a:prstGeom>
                    <a:noFill/>
                    <a:ln>
                      <a:noFill/>
                    </a:ln>
                  </pic:spPr>
                </pic:pic>
              </a:graphicData>
            </a:graphic>
          </wp:inline>
        </w:drawing>
      </w:r>
    </w:p>
    <w:p w14:paraId="7D83576C" w14:textId="77777777" w:rsidR="00D825C9" w:rsidRPr="00553A0A" w:rsidRDefault="00D825C9" w:rsidP="00D825C9">
      <w:pPr>
        <w:spacing w:line="360" w:lineRule="auto"/>
        <w:jc w:val="both"/>
        <w:rPr>
          <w:rFonts w:ascii="Times New Roman" w:hAnsi="Times New Roman" w:cs="Times New Roman"/>
          <w:sz w:val="24"/>
          <w:szCs w:val="24"/>
        </w:rPr>
      </w:pPr>
      <w:r w:rsidRPr="00553A0A">
        <w:rPr>
          <w:rFonts w:ascii="Times New Roman" w:hAnsi="Times New Roman" w:cs="Times New Roman"/>
          <w:sz w:val="24"/>
          <w:szCs w:val="24"/>
        </w:rPr>
        <w:t>Figure 1: Diagrammatic Representation of Veterinary Physiology Examination Papers.</w:t>
      </w:r>
    </w:p>
    <w:p w14:paraId="32BDB3A9" w14:textId="77777777" w:rsidR="00D825C9" w:rsidRDefault="00D825C9" w:rsidP="00D825C9">
      <w:pPr>
        <w:jc w:val="center"/>
      </w:pPr>
    </w:p>
    <w:p w14:paraId="32A223C0" w14:textId="77777777" w:rsidR="00D825C9" w:rsidRDefault="00D825C9" w:rsidP="00D825C9">
      <w:r w:rsidRPr="00553A0A">
        <w:rPr>
          <w:rFonts w:ascii="Times New Roman" w:hAnsi="Times New Roman" w:cs="Times New Roman"/>
          <w:noProof/>
          <w:sz w:val="24"/>
          <w:szCs w:val="24"/>
          <w:lang w:eastAsia="en-IN"/>
        </w:rPr>
        <w:drawing>
          <wp:inline distT="0" distB="0" distL="0" distR="0" wp14:anchorId="60C8E122" wp14:editId="1571C021">
            <wp:extent cx="5731510" cy="37776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777615"/>
                    </a:xfrm>
                    <a:prstGeom prst="rect">
                      <a:avLst/>
                    </a:prstGeom>
                    <a:noFill/>
                    <a:ln>
                      <a:noFill/>
                    </a:ln>
                  </pic:spPr>
                </pic:pic>
              </a:graphicData>
            </a:graphic>
          </wp:inline>
        </w:drawing>
      </w:r>
    </w:p>
    <w:p w14:paraId="11424FEC" w14:textId="77777777" w:rsidR="00D825C9" w:rsidRPr="00553A0A" w:rsidRDefault="00D825C9" w:rsidP="00D825C9">
      <w:pPr>
        <w:pStyle w:val="Heading3"/>
        <w:spacing w:line="360" w:lineRule="auto"/>
        <w:jc w:val="center"/>
        <w:rPr>
          <w:rFonts w:ascii="Times New Roman" w:hAnsi="Times New Roman" w:cs="Times New Roman"/>
          <w:b/>
          <w:bCs/>
          <w:color w:val="auto"/>
          <w:sz w:val="24"/>
          <w:szCs w:val="24"/>
        </w:rPr>
      </w:pPr>
      <w:r w:rsidRPr="00553A0A">
        <w:rPr>
          <w:rFonts w:ascii="Times New Roman" w:hAnsi="Times New Roman" w:cs="Times New Roman"/>
          <w:color w:val="auto"/>
          <w:sz w:val="24"/>
          <w:szCs w:val="24"/>
        </w:rPr>
        <w:lastRenderedPageBreak/>
        <w:t>Figure 2: Diagrammatic Representation of Performance Analysis of ChatGPT 3.5 on subjective Paper and objective paper</w:t>
      </w:r>
    </w:p>
    <w:p w14:paraId="3800DC0A" w14:textId="77777777" w:rsidR="00D825C9" w:rsidRDefault="00D825C9" w:rsidP="00D825C9"/>
    <w:p w14:paraId="56258908" w14:textId="77777777" w:rsidR="00D825C9" w:rsidRPr="002E7295" w:rsidRDefault="00D825C9" w:rsidP="002E7295">
      <w:pPr>
        <w:spacing w:before="240" w:line="360" w:lineRule="auto"/>
        <w:ind w:left="284"/>
        <w:jc w:val="both"/>
        <w:rPr>
          <w:rFonts w:ascii="Times New Roman" w:hAnsi="Times New Roman" w:cs="Times New Roman"/>
          <w:sz w:val="24"/>
          <w:szCs w:val="24"/>
        </w:rPr>
      </w:pPr>
    </w:p>
    <w:p w14:paraId="47C93F49" w14:textId="77777777" w:rsidR="009B06EA" w:rsidRPr="009B06EA" w:rsidRDefault="009B06EA" w:rsidP="009B06EA">
      <w:pPr>
        <w:spacing w:before="240" w:line="360" w:lineRule="auto"/>
        <w:ind w:left="284"/>
        <w:jc w:val="both"/>
        <w:rPr>
          <w:rFonts w:ascii="Times New Roman" w:hAnsi="Times New Roman" w:cs="Times New Roman"/>
          <w:vanish/>
          <w:sz w:val="24"/>
          <w:szCs w:val="24"/>
        </w:rPr>
      </w:pPr>
      <w:r w:rsidRPr="009B06EA">
        <w:rPr>
          <w:rFonts w:ascii="Times New Roman" w:hAnsi="Times New Roman" w:cs="Times New Roman"/>
          <w:vanish/>
          <w:sz w:val="24"/>
          <w:szCs w:val="24"/>
        </w:rPr>
        <w:t>Bottom of Form</w:t>
      </w:r>
    </w:p>
    <w:p w14:paraId="48ACD846" w14:textId="77777777" w:rsidR="009B06EA" w:rsidRPr="007A0858" w:rsidRDefault="009B06EA" w:rsidP="007A0858">
      <w:pPr>
        <w:spacing w:before="240" w:line="360" w:lineRule="auto"/>
        <w:ind w:left="284"/>
        <w:jc w:val="both"/>
        <w:rPr>
          <w:rFonts w:ascii="Times New Roman" w:hAnsi="Times New Roman" w:cs="Times New Roman"/>
          <w:sz w:val="24"/>
          <w:szCs w:val="24"/>
        </w:rPr>
      </w:pPr>
    </w:p>
    <w:p w14:paraId="2E5370AA" w14:textId="77777777" w:rsidR="00D639EF" w:rsidRPr="00D639EF" w:rsidRDefault="00D639EF" w:rsidP="00D639EF"/>
    <w:p w14:paraId="668ACDFA" w14:textId="27C061FF" w:rsidR="00D639EF" w:rsidRPr="0029100B" w:rsidRDefault="00D639EF" w:rsidP="001E50CE">
      <w:pPr>
        <w:tabs>
          <w:tab w:val="left" w:pos="180"/>
        </w:tabs>
        <w:rPr>
          <w:rFonts w:ascii="Times New Roman" w:hAnsi="Times New Roman" w:cs="Times New Roman"/>
          <w:sz w:val="24"/>
          <w:szCs w:val="24"/>
        </w:rPr>
      </w:pPr>
      <w:r>
        <w:rPr>
          <w:rFonts w:ascii="Times New Roman" w:hAnsi="Times New Roman" w:cs="Times New Roman"/>
          <w:b/>
          <w:bCs/>
          <w:sz w:val="24"/>
          <w:szCs w:val="24"/>
        </w:rPr>
        <w:t xml:space="preserve">                           </w:t>
      </w:r>
    </w:p>
    <w:p w14:paraId="3219104E" w14:textId="77777777" w:rsidR="00D639EF" w:rsidRPr="00D639EF" w:rsidRDefault="00D639EF" w:rsidP="00D639EF"/>
    <w:sectPr w:rsidR="00D639EF" w:rsidRPr="00D639EF" w:rsidSect="008A712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8D21F" w14:textId="77777777" w:rsidR="006B7D68" w:rsidRDefault="006B7D68" w:rsidP="00502790">
      <w:pPr>
        <w:spacing w:after="0" w:line="240" w:lineRule="auto"/>
      </w:pPr>
      <w:r>
        <w:separator/>
      </w:r>
    </w:p>
  </w:endnote>
  <w:endnote w:type="continuationSeparator" w:id="0">
    <w:p w14:paraId="1D0A9905" w14:textId="77777777" w:rsidR="006B7D68" w:rsidRDefault="006B7D68" w:rsidP="0050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EC55" w14:textId="77777777" w:rsidR="008A712A" w:rsidRDefault="008A7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730452"/>
      <w:docPartObj>
        <w:docPartGallery w:val="Page Numbers (Bottom of Page)"/>
        <w:docPartUnique/>
      </w:docPartObj>
    </w:sdtPr>
    <w:sdtEndPr/>
    <w:sdtContent>
      <w:sdt>
        <w:sdtPr>
          <w:id w:val="-1769616900"/>
          <w:docPartObj>
            <w:docPartGallery w:val="Page Numbers (Top of Page)"/>
            <w:docPartUnique/>
          </w:docPartObj>
        </w:sdtPr>
        <w:sdtEndPr/>
        <w:sdtContent>
          <w:p w14:paraId="5F9C9CBD" w14:textId="256B3412" w:rsidR="00502790" w:rsidRDefault="005027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B447A8" w14:textId="77777777" w:rsidR="00502790" w:rsidRDefault="00502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61F8" w14:textId="77777777" w:rsidR="008A712A" w:rsidRDefault="008A7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DC9A4" w14:textId="77777777" w:rsidR="006B7D68" w:rsidRDefault="006B7D68" w:rsidP="00502790">
      <w:pPr>
        <w:spacing w:after="0" w:line="240" w:lineRule="auto"/>
      </w:pPr>
      <w:r>
        <w:separator/>
      </w:r>
    </w:p>
  </w:footnote>
  <w:footnote w:type="continuationSeparator" w:id="0">
    <w:p w14:paraId="0EBDC2FF" w14:textId="77777777" w:rsidR="006B7D68" w:rsidRDefault="006B7D68" w:rsidP="0050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B4E49" w14:textId="4FF1A0D1" w:rsidR="008A712A" w:rsidRDefault="008A712A">
    <w:pPr>
      <w:pStyle w:val="Header"/>
    </w:pPr>
    <w:r>
      <w:rPr>
        <w:noProof/>
      </w:rPr>
      <w:pict w14:anchorId="26381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64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9A64" w14:textId="0F94F065" w:rsidR="008A712A" w:rsidRDefault="008A712A">
    <w:pPr>
      <w:pStyle w:val="Header"/>
    </w:pPr>
    <w:r>
      <w:rPr>
        <w:noProof/>
      </w:rPr>
      <w:pict w14:anchorId="2F273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64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FA90" w14:textId="61E10C4C" w:rsidR="008A712A" w:rsidRDefault="008A712A">
    <w:pPr>
      <w:pStyle w:val="Header"/>
    </w:pPr>
    <w:r>
      <w:rPr>
        <w:noProof/>
      </w:rPr>
      <w:pict w14:anchorId="5ADCC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64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07AFA"/>
    <w:multiLevelType w:val="hybridMultilevel"/>
    <w:tmpl w:val="D3306136"/>
    <w:lvl w:ilvl="0" w:tplc="E7846900">
      <w:start w:val="1"/>
      <w:numFmt w:val="decimal"/>
      <w:lvlText w:val="%1."/>
      <w:lvlJc w:val="left"/>
      <w:pPr>
        <w:ind w:left="644" w:hanging="360"/>
      </w:pPr>
      <w:rPr>
        <w:rFonts w:ascii="Times New Roman" w:eastAsiaTheme="minorHAnsi" w:hAnsi="Times New Roman" w:cs="Times New Roman"/>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4B9C6A72"/>
    <w:multiLevelType w:val="multilevel"/>
    <w:tmpl w:val="EBD29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F1"/>
    <w:rsid w:val="0007394D"/>
    <w:rsid w:val="00095898"/>
    <w:rsid w:val="00101A43"/>
    <w:rsid w:val="00131736"/>
    <w:rsid w:val="001524E3"/>
    <w:rsid w:val="001857F1"/>
    <w:rsid w:val="00187E77"/>
    <w:rsid w:val="001933DD"/>
    <w:rsid w:val="00195957"/>
    <w:rsid w:val="001B2EB1"/>
    <w:rsid w:val="001C0998"/>
    <w:rsid w:val="001C5BB1"/>
    <w:rsid w:val="001E50CE"/>
    <w:rsid w:val="001E644F"/>
    <w:rsid w:val="001F3F78"/>
    <w:rsid w:val="00204AAA"/>
    <w:rsid w:val="00251B73"/>
    <w:rsid w:val="002A13FC"/>
    <w:rsid w:val="002A27AF"/>
    <w:rsid w:val="002A2DD0"/>
    <w:rsid w:val="002E7295"/>
    <w:rsid w:val="0036797C"/>
    <w:rsid w:val="0038384D"/>
    <w:rsid w:val="003B3FB7"/>
    <w:rsid w:val="003C33D5"/>
    <w:rsid w:val="003C4723"/>
    <w:rsid w:val="003F50D1"/>
    <w:rsid w:val="00403132"/>
    <w:rsid w:val="004046D3"/>
    <w:rsid w:val="004552C0"/>
    <w:rsid w:val="004607E1"/>
    <w:rsid w:val="00462625"/>
    <w:rsid w:val="00490DBA"/>
    <w:rsid w:val="0049256D"/>
    <w:rsid w:val="004A2F95"/>
    <w:rsid w:val="004B6814"/>
    <w:rsid w:val="004C0760"/>
    <w:rsid w:val="004D716A"/>
    <w:rsid w:val="004E2201"/>
    <w:rsid w:val="00502790"/>
    <w:rsid w:val="00536750"/>
    <w:rsid w:val="005379FF"/>
    <w:rsid w:val="00553A0A"/>
    <w:rsid w:val="005618FC"/>
    <w:rsid w:val="005A2AC8"/>
    <w:rsid w:val="005B7BFB"/>
    <w:rsid w:val="0061666F"/>
    <w:rsid w:val="006425B7"/>
    <w:rsid w:val="00650F3E"/>
    <w:rsid w:val="00652998"/>
    <w:rsid w:val="00652D61"/>
    <w:rsid w:val="00653A65"/>
    <w:rsid w:val="006804B1"/>
    <w:rsid w:val="006B7D68"/>
    <w:rsid w:val="006D4EC8"/>
    <w:rsid w:val="006F0CD1"/>
    <w:rsid w:val="00731E98"/>
    <w:rsid w:val="00762788"/>
    <w:rsid w:val="0076378A"/>
    <w:rsid w:val="00764EC4"/>
    <w:rsid w:val="0078358D"/>
    <w:rsid w:val="00793353"/>
    <w:rsid w:val="00794294"/>
    <w:rsid w:val="007942AD"/>
    <w:rsid w:val="007A0858"/>
    <w:rsid w:val="007B1A65"/>
    <w:rsid w:val="007C7E73"/>
    <w:rsid w:val="007F5084"/>
    <w:rsid w:val="00810AA1"/>
    <w:rsid w:val="00826270"/>
    <w:rsid w:val="00885D1E"/>
    <w:rsid w:val="008A712A"/>
    <w:rsid w:val="008B6E36"/>
    <w:rsid w:val="008E6111"/>
    <w:rsid w:val="009222C2"/>
    <w:rsid w:val="00985469"/>
    <w:rsid w:val="00985702"/>
    <w:rsid w:val="009B06EA"/>
    <w:rsid w:val="009B0B3B"/>
    <w:rsid w:val="009E731B"/>
    <w:rsid w:val="00A15C85"/>
    <w:rsid w:val="00A16EED"/>
    <w:rsid w:val="00A75269"/>
    <w:rsid w:val="00A907EA"/>
    <w:rsid w:val="00B10AC1"/>
    <w:rsid w:val="00BC08CC"/>
    <w:rsid w:val="00BD3C6C"/>
    <w:rsid w:val="00C068A9"/>
    <w:rsid w:val="00C24C01"/>
    <w:rsid w:val="00C51AA8"/>
    <w:rsid w:val="00C668EB"/>
    <w:rsid w:val="00C90EED"/>
    <w:rsid w:val="00CB74E8"/>
    <w:rsid w:val="00CC7E6B"/>
    <w:rsid w:val="00D354CC"/>
    <w:rsid w:val="00D639EF"/>
    <w:rsid w:val="00D825C9"/>
    <w:rsid w:val="00D877F5"/>
    <w:rsid w:val="00DA4BCD"/>
    <w:rsid w:val="00DC4AC8"/>
    <w:rsid w:val="00DD394A"/>
    <w:rsid w:val="00DF65F1"/>
    <w:rsid w:val="00E946D9"/>
    <w:rsid w:val="00EB432E"/>
    <w:rsid w:val="00F3528B"/>
    <w:rsid w:val="00F74F02"/>
    <w:rsid w:val="00FD4E00"/>
    <w:rsid w:val="00FD572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9C324A"/>
  <w15:docId w15:val="{9E789E77-08E6-4D26-ABC4-D564CD7D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E00"/>
    <w:rPr>
      <w:kern w:val="0"/>
      <w14:ligatures w14:val="none"/>
    </w:rPr>
  </w:style>
  <w:style w:type="paragraph" w:styleId="Heading1">
    <w:name w:val="heading 1"/>
    <w:basedOn w:val="Normal"/>
    <w:next w:val="Normal"/>
    <w:link w:val="Heading1Char"/>
    <w:uiPriority w:val="9"/>
    <w:qFormat/>
    <w:rsid w:val="001857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7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57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7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7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7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7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57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7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7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7F1"/>
    <w:rPr>
      <w:rFonts w:eastAsiaTheme="majorEastAsia" w:cstheme="majorBidi"/>
      <w:color w:val="272727" w:themeColor="text1" w:themeTint="D8"/>
    </w:rPr>
  </w:style>
  <w:style w:type="paragraph" w:styleId="Title">
    <w:name w:val="Title"/>
    <w:basedOn w:val="Normal"/>
    <w:next w:val="Normal"/>
    <w:link w:val="TitleChar"/>
    <w:uiPriority w:val="10"/>
    <w:qFormat/>
    <w:rsid w:val="00185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7F1"/>
    <w:pPr>
      <w:spacing w:before="160"/>
      <w:jc w:val="center"/>
    </w:pPr>
    <w:rPr>
      <w:i/>
      <w:iCs/>
      <w:color w:val="404040" w:themeColor="text1" w:themeTint="BF"/>
    </w:rPr>
  </w:style>
  <w:style w:type="character" w:customStyle="1" w:styleId="QuoteChar">
    <w:name w:val="Quote Char"/>
    <w:basedOn w:val="DefaultParagraphFont"/>
    <w:link w:val="Quote"/>
    <w:uiPriority w:val="29"/>
    <w:rsid w:val="001857F1"/>
    <w:rPr>
      <w:i/>
      <w:iCs/>
      <w:color w:val="404040" w:themeColor="text1" w:themeTint="BF"/>
    </w:rPr>
  </w:style>
  <w:style w:type="paragraph" w:styleId="ListParagraph">
    <w:name w:val="List Paragraph"/>
    <w:basedOn w:val="Normal"/>
    <w:uiPriority w:val="34"/>
    <w:qFormat/>
    <w:rsid w:val="001857F1"/>
    <w:pPr>
      <w:ind w:left="720"/>
      <w:contextualSpacing/>
    </w:pPr>
  </w:style>
  <w:style w:type="character" w:styleId="IntenseEmphasis">
    <w:name w:val="Intense Emphasis"/>
    <w:basedOn w:val="DefaultParagraphFont"/>
    <w:uiPriority w:val="21"/>
    <w:qFormat/>
    <w:rsid w:val="001857F1"/>
    <w:rPr>
      <w:i/>
      <w:iCs/>
      <w:color w:val="2F5496" w:themeColor="accent1" w:themeShade="BF"/>
    </w:rPr>
  </w:style>
  <w:style w:type="paragraph" w:styleId="IntenseQuote">
    <w:name w:val="Intense Quote"/>
    <w:basedOn w:val="Normal"/>
    <w:next w:val="Normal"/>
    <w:link w:val="IntenseQuoteChar"/>
    <w:uiPriority w:val="30"/>
    <w:qFormat/>
    <w:rsid w:val="00185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7F1"/>
    <w:rPr>
      <w:i/>
      <w:iCs/>
      <w:color w:val="2F5496" w:themeColor="accent1" w:themeShade="BF"/>
    </w:rPr>
  </w:style>
  <w:style w:type="character" w:styleId="IntenseReference">
    <w:name w:val="Intense Reference"/>
    <w:basedOn w:val="DefaultParagraphFont"/>
    <w:uiPriority w:val="32"/>
    <w:qFormat/>
    <w:rsid w:val="001857F1"/>
    <w:rPr>
      <w:b/>
      <w:bCs/>
      <w:smallCaps/>
      <w:color w:val="2F5496" w:themeColor="accent1" w:themeShade="BF"/>
      <w:spacing w:val="5"/>
    </w:rPr>
  </w:style>
  <w:style w:type="character" w:styleId="CommentReference">
    <w:name w:val="annotation reference"/>
    <w:basedOn w:val="DefaultParagraphFont"/>
    <w:uiPriority w:val="99"/>
    <w:semiHidden/>
    <w:unhideWhenUsed/>
    <w:rsid w:val="00FD4E00"/>
    <w:rPr>
      <w:sz w:val="16"/>
      <w:szCs w:val="16"/>
    </w:rPr>
  </w:style>
  <w:style w:type="paragraph" w:styleId="CommentText">
    <w:name w:val="annotation text"/>
    <w:basedOn w:val="Normal"/>
    <w:link w:val="CommentTextChar"/>
    <w:uiPriority w:val="99"/>
    <w:unhideWhenUsed/>
    <w:rsid w:val="00FD4E00"/>
    <w:pPr>
      <w:spacing w:line="240" w:lineRule="auto"/>
    </w:pPr>
    <w:rPr>
      <w:sz w:val="20"/>
      <w:szCs w:val="20"/>
    </w:rPr>
  </w:style>
  <w:style w:type="character" w:customStyle="1" w:styleId="CommentTextChar">
    <w:name w:val="Comment Text Char"/>
    <w:basedOn w:val="DefaultParagraphFont"/>
    <w:link w:val="CommentText"/>
    <w:uiPriority w:val="99"/>
    <w:rsid w:val="00FD4E00"/>
    <w:rPr>
      <w:kern w:val="0"/>
      <w:sz w:val="20"/>
      <w:szCs w:val="20"/>
      <w14:ligatures w14:val="none"/>
    </w:rPr>
  </w:style>
  <w:style w:type="character" w:styleId="Hyperlink">
    <w:name w:val="Hyperlink"/>
    <w:basedOn w:val="DefaultParagraphFont"/>
    <w:uiPriority w:val="99"/>
    <w:unhideWhenUsed/>
    <w:rsid w:val="00FD4E00"/>
    <w:rPr>
      <w:color w:val="0000FF"/>
      <w:u w:val="single"/>
    </w:rPr>
  </w:style>
  <w:style w:type="paragraph" w:styleId="NormalWeb">
    <w:name w:val="Normal (Web)"/>
    <w:basedOn w:val="Normal"/>
    <w:uiPriority w:val="99"/>
    <w:unhideWhenUsed/>
    <w:rsid w:val="001E644F"/>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E64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F3F78"/>
    <w:rPr>
      <w:color w:val="605E5C"/>
      <w:shd w:val="clear" w:color="auto" w:fill="E1DFDD"/>
    </w:rPr>
  </w:style>
  <w:style w:type="character" w:styleId="LineNumber">
    <w:name w:val="line number"/>
    <w:basedOn w:val="DefaultParagraphFont"/>
    <w:uiPriority w:val="99"/>
    <w:semiHidden/>
    <w:unhideWhenUsed/>
    <w:rsid w:val="004E2201"/>
  </w:style>
  <w:style w:type="paragraph" w:styleId="CommentSubject">
    <w:name w:val="annotation subject"/>
    <w:basedOn w:val="CommentText"/>
    <w:next w:val="CommentText"/>
    <w:link w:val="CommentSubjectChar"/>
    <w:uiPriority w:val="99"/>
    <w:semiHidden/>
    <w:unhideWhenUsed/>
    <w:rsid w:val="007A0858"/>
    <w:rPr>
      <w:b/>
      <w:bCs/>
    </w:rPr>
  </w:style>
  <w:style w:type="character" w:customStyle="1" w:styleId="CommentSubjectChar">
    <w:name w:val="Comment Subject Char"/>
    <w:basedOn w:val="CommentTextChar"/>
    <w:link w:val="CommentSubject"/>
    <w:uiPriority w:val="99"/>
    <w:semiHidden/>
    <w:rsid w:val="007A0858"/>
    <w:rPr>
      <w:b/>
      <w:bCs/>
      <w:kern w:val="0"/>
      <w:sz w:val="20"/>
      <w:szCs w:val="20"/>
      <w14:ligatures w14:val="none"/>
    </w:rPr>
  </w:style>
  <w:style w:type="paragraph" w:styleId="BalloonText">
    <w:name w:val="Balloon Text"/>
    <w:basedOn w:val="Normal"/>
    <w:link w:val="BalloonTextChar"/>
    <w:uiPriority w:val="99"/>
    <w:semiHidden/>
    <w:unhideWhenUsed/>
    <w:rsid w:val="007A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858"/>
    <w:rPr>
      <w:rFonts w:ascii="Segoe UI" w:hAnsi="Segoe UI" w:cs="Segoe UI"/>
      <w:kern w:val="0"/>
      <w:sz w:val="18"/>
      <w:szCs w:val="18"/>
      <w14:ligatures w14:val="none"/>
    </w:rPr>
  </w:style>
  <w:style w:type="character" w:styleId="Strong">
    <w:name w:val="Strong"/>
    <w:uiPriority w:val="22"/>
    <w:qFormat/>
    <w:rsid w:val="00DD394A"/>
    <w:rPr>
      <w:b/>
      <w:bCs/>
    </w:rPr>
  </w:style>
  <w:style w:type="paragraph" w:customStyle="1" w:styleId="Default">
    <w:name w:val="Default"/>
    <w:uiPriority w:val="99"/>
    <w:rsid w:val="00DD394A"/>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UnresolvedMention">
    <w:name w:val="Unresolved Mention"/>
    <w:basedOn w:val="DefaultParagraphFont"/>
    <w:uiPriority w:val="99"/>
    <w:semiHidden/>
    <w:unhideWhenUsed/>
    <w:rsid w:val="001E50CE"/>
    <w:rPr>
      <w:color w:val="605E5C"/>
      <w:shd w:val="clear" w:color="auto" w:fill="E1DFDD"/>
    </w:rPr>
  </w:style>
  <w:style w:type="paragraph" w:styleId="Header">
    <w:name w:val="header"/>
    <w:basedOn w:val="Normal"/>
    <w:link w:val="HeaderChar"/>
    <w:uiPriority w:val="99"/>
    <w:unhideWhenUsed/>
    <w:rsid w:val="00502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790"/>
    <w:rPr>
      <w:kern w:val="0"/>
      <w14:ligatures w14:val="none"/>
    </w:rPr>
  </w:style>
  <w:style w:type="paragraph" w:styleId="Footer">
    <w:name w:val="footer"/>
    <w:basedOn w:val="Normal"/>
    <w:link w:val="FooterChar"/>
    <w:uiPriority w:val="99"/>
    <w:unhideWhenUsed/>
    <w:rsid w:val="00502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79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5743">
      <w:bodyDiv w:val="1"/>
      <w:marLeft w:val="0"/>
      <w:marRight w:val="0"/>
      <w:marTop w:val="0"/>
      <w:marBottom w:val="0"/>
      <w:divBdr>
        <w:top w:val="none" w:sz="0" w:space="0" w:color="auto"/>
        <w:left w:val="none" w:sz="0" w:space="0" w:color="auto"/>
        <w:bottom w:val="none" w:sz="0" w:space="0" w:color="auto"/>
        <w:right w:val="none" w:sz="0" w:space="0" w:color="auto"/>
      </w:divBdr>
    </w:div>
    <w:div w:id="96172054">
      <w:bodyDiv w:val="1"/>
      <w:marLeft w:val="0"/>
      <w:marRight w:val="0"/>
      <w:marTop w:val="0"/>
      <w:marBottom w:val="0"/>
      <w:divBdr>
        <w:top w:val="none" w:sz="0" w:space="0" w:color="auto"/>
        <w:left w:val="none" w:sz="0" w:space="0" w:color="auto"/>
        <w:bottom w:val="none" w:sz="0" w:space="0" w:color="auto"/>
        <w:right w:val="none" w:sz="0" w:space="0" w:color="auto"/>
      </w:divBdr>
    </w:div>
    <w:div w:id="304621843">
      <w:bodyDiv w:val="1"/>
      <w:marLeft w:val="0"/>
      <w:marRight w:val="0"/>
      <w:marTop w:val="0"/>
      <w:marBottom w:val="0"/>
      <w:divBdr>
        <w:top w:val="none" w:sz="0" w:space="0" w:color="auto"/>
        <w:left w:val="none" w:sz="0" w:space="0" w:color="auto"/>
        <w:bottom w:val="none" w:sz="0" w:space="0" w:color="auto"/>
        <w:right w:val="none" w:sz="0" w:space="0" w:color="auto"/>
      </w:divBdr>
    </w:div>
    <w:div w:id="318190868">
      <w:bodyDiv w:val="1"/>
      <w:marLeft w:val="0"/>
      <w:marRight w:val="0"/>
      <w:marTop w:val="0"/>
      <w:marBottom w:val="0"/>
      <w:divBdr>
        <w:top w:val="none" w:sz="0" w:space="0" w:color="auto"/>
        <w:left w:val="none" w:sz="0" w:space="0" w:color="auto"/>
        <w:bottom w:val="none" w:sz="0" w:space="0" w:color="auto"/>
        <w:right w:val="none" w:sz="0" w:space="0" w:color="auto"/>
      </w:divBdr>
    </w:div>
    <w:div w:id="321013091">
      <w:bodyDiv w:val="1"/>
      <w:marLeft w:val="0"/>
      <w:marRight w:val="0"/>
      <w:marTop w:val="0"/>
      <w:marBottom w:val="0"/>
      <w:divBdr>
        <w:top w:val="none" w:sz="0" w:space="0" w:color="auto"/>
        <w:left w:val="none" w:sz="0" w:space="0" w:color="auto"/>
        <w:bottom w:val="none" w:sz="0" w:space="0" w:color="auto"/>
        <w:right w:val="none" w:sz="0" w:space="0" w:color="auto"/>
      </w:divBdr>
    </w:div>
    <w:div w:id="414322298">
      <w:bodyDiv w:val="1"/>
      <w:marLeft w:val="0"/>
      <w:marRight w:val="0"/>
      <w:marTop w:val="0"/>
      <w:marBottom w:val="0"/>
      <w:divBdr>
        <w:top w:val="none" w:sz="0" w:space="0" w:color="auto"/>
        <w:left w:val="none" w:sz="0" w:space="0" w:color="auto"/>
        <w:bottom w:val="none" w:sz="0" w:space="0" w:color="auto"/>
        <w:right w:val="none" w:sz="0" w:space="0" w:color="auto"/>
      </w:divBdr>
      <w:divsChild>
        <w:div w:id="1061834186">
          <w:marLeft w:val="0"/>
          <w:marRight w:val="0"/>
          <w:marTop w:val="0"/>
          <w:marBottom w:val="0"/>
          <w:divBdr>
            <w:top w:val="none" w:sz="0" w:space="0" w:color="auto"/>
            <w:left w:val="none" w:sz="0" w:space="0" w:color="auto"/>
            <w:bottom w:val="none" w:sz="0" w:space="0" w:color="auto"/>
            <w:right w:val="none" w:sz="0" w:space="0" w:color="auto"/>
          </w:divBdr>
          <w:divsChild>
            <w:div w:id="423965387">
              <w:marLeft w:val="0"/>
              <w:marRight w:val="0"/>
              <w:marTop w:val="0"/>
              <w:marBottom w:val="0"/>
              <w:divBdr>
                <w:top w:val="none" w:sz="0" w:space="0" w:color="auto"/>
                <w:left w:val="none" w:sz="0" w:space="0" w:color="auto"/>
                <w:bottom w:val="none" w:sz="0" w:space="0" w:color="auto"/>
                <w:right w:val="none" w:sz="0" w:space="0" w:color="auto"/>
              </w:divBdr>
              <w:divsChild>
                <w:div w:id="1149439805">
                  <w:marLeft w:val="0"/>
                  <w:marRight w:val="0"/>
                  <w:marTop w:val="0"/>
                  <w:marBottom w:val="0"/>
                  <w:divBdr>
                    <w:top w:val="none" w:sz="0" w:space="0" w:color="auto"/>
                    <w:left w:val="none" w:sz="0" w:space="0" w:color="auto"/>
                    <w:bottom w:val="none" w:sz="0" w:space="0" w:color="auto"/>
                    <w:right w:val="none" w:sz="0" w:space="0" w:color="auto"/>
                  </w:divBdr>
                  <w:divsChild>
                    <w:div w:id="2009867625">
                      <w:marLeft w:val="0"/>
                      <w:marRight w:val="0"/>
                      <w:marTop w:val="0"/>
                      <w:marBottom w:val="0"/>
                      <w:divBdr>
                        <w:top w:val="none" w:sz="0" w:space="0" w:color="auto"/>
                        <w:left w:val="none" w:sz="0" w:space="0" w:color="auto"/>
                        <w:bottom w:val="none" w:sz="0" w:space="0" w:color="auto"/>
                        <w:right w:val="none" w:sz="0" w:space="0" w:color="auto"/>
                      </w:divBdr>
                      <w:divsChild>
                        <w:div w:id="1750350805">
                          <w:marLeft w:val="0"/>
                          <w:marRight w:val="0"/>
                          <w:marTop w:val="0"/>
                          <w:marBottom w:val="0"/>
                          <w:divBdr>
                            <w:top w:val="none" w:sz="0" w:space="0" w:color="auto"/>
                            <w:left w:val="none" w:sz="0" w:space="0" w:color="auto"/>
                            <w:bottom w:val="none" w:sz="0" w:space="0" w:color="auto"/>
                            <w:right w:val="none" w:sz="0" w:space="0" w:color="auto"/>
                          </w:divBdr>
                          <w:divsChild>
                            <w:div w:id="231892992">
                              <w:marLeft w:val="0"/>
                              <w:marRight w:val="0"/>
                              <w:marTop w:val="0"/>
                              <w:marBottom w:val="0"/>
                              <w:divBdr>
                                <w:top w:val="none" w:sz="0" w:space="0" w:color="auto"/>
                                <w:left w:val="none" w:sz="0" w:space="0" w:color="auto"/>
                                <w:bottom w:val="none" w:sz="0" w:space="0" w:color="auto"/>
                                <w:right w:val="none" w:sz="0" w:space="0" w:color="auto"/>
                              </w:divBdr>
                              <w:divsChild>
                                <w:div w:id="1864512913">
                                  <w:marLeft w:val="0"/>
                                  <w:marRight w:val="0"/>
                                  <w:marTop w:val="0"/>
                                  <w:marBottom w:val="0"/>
                                  <w:divBdr>
                                    <w:top w:val="none" w:sz="0" w:space="0" w:color="auto"/>
                                    <w:left w:val="none" w:sz="0" w:space="0" w:color="auto"/>
                                    <w:bottom w:val="none" w:sz="0" w:space="0" w:color="auto"/>
                                    <w:right w:val="none" w:sz="0" w:space="0" w:color="auto"/>
                                  </w:divBdr>
                                  <w:divsChild>
                                    <w:div w:id="432358870">
                                      <w:marLeft w:val="0"/>
                                      <w:marRight w:val="0"/>
                                      <w:marTop w:val="0"/>
                                      <w:marBottom w:val="0"/>
                                      <w:divBdr>
                                        <w:top w:val="none" w:sz="0" w:space="0" w:color="auto"/>
                                        <w:left w:val="none" w:sz="0" w:space="0" w:color="auto"/>
                                        <w:bottom w:val="none" w:sz="0" w:space="0" w:color="auto"/>
                                        <w:right w:val="none" w:sz="0" w:space="0" w:color="auto"/>
                                      </w:divBdr>
                                      <w:divsChild>
                                        <w:div w:id="1510019217">
                                          <w:marLeft w:val="0"/>
                                          <w:marRight w:val="0"/>
                                          <w:marTop w:val="0"/>
                                          <w:marBottom w:val="0"/>
                                          <w:divBdr>
                                            <w:top w:val="none" w:sz="0" w:space="0" w:color="auto"/>
                                            <w:left w:val="none" w:sz="0" w:space="0" w:color="auto"/>
                                            <w:bottom w:val="none" w:sz="0" w:space="0" w:color="auto"/>
                                            <w:right w:val="none" w:sz="0" w:space="0" w:color="auto"/>
                                          </w:divBdr>
                                          <w:divsChild>
                                            <w:div w:id="337467574">
                                              <w:marLeft w:val="0"/>
                                              <w:marRight w:val="0"/>
                                              <w:marTop w:val="0"/>
                                              <w:marBottom w:val="0"/>
                                              <w:divBdr>
                                                <w:top w:val="none" w:sz="0" w:space="0" w:color="auto"/>
                                                <w:left w:val="none" w:sz="0" w:space="0" w:color="auto"/>
                                                <w:bottom w:val="none" w:sz="0" w:space="0" w:color="auto"/>
                                                <w:right w:val="none" w:sz="0" w:space="0" w:color="auto"/>
                                              </w:divBdr>
                                              <w:divsChild>
                                                <w:div w:id="2087262330">
                                                  <w:marLeft w:val="0"/>
                                                  <w:marRight w:val="0"/>
                                                  <w:marTop w:val="0"/>
                                                  <w:marBottom w:val="0"/>
                                                  <w:divBdr>
                                                    <w:top w:val="none" w:sz="0" w:space="0" w:color="auto"/>
                                                    <w:left w:val="none" w:sz="0" w:space="0" w:color="auto"/>
                                                    <w:bottom w:val="none" w:sz="0" w:space="0" w:color="auto"/>
                                                    <w:right w:val="none" w:sz="0" w:space="0" w:color="auto"/>
                                                  </w:divBdr>
                                                  <w:divsChild>
                                                    <w:div w:id="4142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20069">
                                      <w:marLeft w:val="0"/>
                                      <w:marRight w:val="0"/>
                                      <w:marTop w:val="0"/>
                                      <w:marBottom w:val="0"/>
                                      <w:divBdr>
                                        <w:top w:val="none" w:sz="0" w:space="0" w:color="auto"/>
                                        <w:left w:val="none" w:sz="0" w:space="0" w:color="auto"/>
                                        <w:bottom w:val="none" w:sz="0" w:space="0" w:color="auto"/>
                                        <w:right w:val="none" w:sz="0" w:space="0" w:color="auto"/>
                                      </w:divBdr>
                                      <w:divsChild>
                                        <w:div w:id="8145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062058">
          <w:marLeft w:val="0"/>
          <w:marRight w:val="0"/>
          <w:marTop w:val="0"/>
          <w:marBottom w:val="0"/>
          <w:divBdr>
            <w:top w:val="none" w:sz="0" w:space="0" w:color="auto"/>
            <w:left w:val="none" w:sz="0" w:space="0" w:color="auto"/>
            <w:bottom w:val="none" w:sz="0" w:space="0" w:color="auto"/>
            <w:right w:val="none" w:sz="0" w:space="0" w:color="auto"/>
          </w:divBdr>
          <w:divsChild>
            <w:div w:id="1079598437">
              <w:marLeft w:val="0"/>
              <w:marRight w:val="0"/>
              <w:marTop w:val="0"/>
              <w:marBottom w:val="0"/>
              <w:divBdr>
                <w:top w:val="none" w:sz="0" w:space="0" w:color="auto"/>
                <w:left w:val="none" w:sz="0" w:space="0" w:color="auto"/>
                <w:bottom w:val="none" w:sz="0" w:space="0" w:color="auto"/>
                <w:right w:val="none" w:sz="0" w:space="0" w:color="auto"/>
              </w:divBdr>
              <w:divsChild>
                <w:div w:id="1657104019">
                  <w:marLeft w:val="0"/>
                  <w:marRight w:val="0"/>
                  <w:marTop w:val="0"/>
                  <w:marBottom w:val="0"/>
                  <w:divBdr>
                    <w:top w:val="none" w:sz="0" w:space="0" w:color="auto"/>
                    <w:left w:val="none" w:sz="0" w:space="0" w:color="auto"/>
                    <w:bottom w:val="none" w:sz="0" w:space="0" w:color="auto"/>
                    <w:right w:val="none" w:sz="0" w:space="0" w:color="auto"/>
                  </w:divBdr>
                  <w:divsChild>
                    <w:div w:id="545071416">
                      <w:marLeft w:val="0"/>
                      <w:marRight w:val="0"/>
                      <w:marTop w:val="0"/>
                      <w:marBottom w:val="0"/>
                      <w:divBdr>
                        <w:top w:val="none" w:sz="0" w:space="0" w:color="auto"/>
                        <w:left w:val="none" w:sz="0" w:space="0" w:color="auto"/>
                        <w:bottom w:val="none" w:sz="0" w:space="0" w:color="auto"/>
                        <w:right w:val="none" w:sz="0" w:space="0" w:color="auto"/>
                      </w:divBdr>
                      <w:divsChild>
                        <w:div w:id="12508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412728">
      <w:bodyDiv w:val="1"/>
      <w:marLeft w:val="0"/>
      <w:marRight w:val="0"/>
      <w:marTop w:val="0"/>
      <w:marBottom w:val="0"/>
      <w:divBdr>
        <w:top w:val="none" w:sz="0" w:space="0" w:color="auto"/>
        <w:left w:val="none" w:sz="0" w:space="0" w:color="auto"/>
        <w:bottom w:val="none" w:sz="0" w:space="0" w:color="auto"/>
        <w:right w:val="none" w:sz="0" w:space="0" w:color="auto"/>
      </w:divBdr>
      <w:divsChild>
        <w:div w:id="1923293742">
          <w:marLeft w:val="0"/>
          <w:marRight w:val="0"/>
          <w:marTop w:val="0"/>
          <w:marBottom w:val="0"/>
          <w:divBdr>
            <w:top w:val="none" w:sz="0" w:space="0" w:color="auto"/>
            <w:left w:val="none" w:sz="0" w:space="0" w:color="auto"/>
            <w:bottom w:val="none" w:sz="0" w:space="0" w:color="auto"/>
            <w:right w:val="none" w:sz="0" w:space="0" w:color="auto"/>
          </w:divBdr>
          <w:divsChild>
            <w:div w:id="997417460">
              <w:marLeft w:val="0"/>
              <w:marRight w:val="0"/>
              <w:marTop w:val="0"/>
              <w:marBottom w:val="0"/>
              <w:divBdr>
                <w:top w:val="none" w:sz="0" w:space="0" w:color="auto"/>
                <w:left w:val="none" w:sz="0" w:space="0" w:color="auto"/>
                <w:bottom w:val="none" w:sz="0" w:space="0" w:color="auto"/>
                <w:right w:val="none" w:sz="0" w:space="0" w:color="auto"/>
              </w:divBdr>
              <w:divsChild>
                <w:div w:id="298459403">
                  <w:marLeft w:val="0"/>
                  <w:marRight w:val="0"/>
                  <w:marTop w:val="0"/>
                  <w:marBottom w:val="0"/>
                  <w:divBdr>
                    <w:top w:val="none" w:sz="0" w:space="0" w:color="auto"/>
                    <w:left w:val="none" w:sz="0" w:space="0" w:color="auto"/>
                    <w:bottom w:val="none" w:sz="0" w:space="0" w:color="auto"/>
                    <w:right w:val="none" w:sz="0" w:space="0" w:color="auto"/>
                  </w:divBdr>
                  <w:divsChild>
                    <w:div w:id="1124153372">
                      <w:marLeft w:val="0"/>
                      <w:marRight w:val="0"/>
                      <w:marTop w:val="0"/>
                      <w:marBottom w:val="0"/>
                      <w:divBdr>
                        <w:top w:val="none" w:sz="0" w:space="0" w:color="auto"/>
                        <w:left w:val="none" w:sz="0" w:space="0" w:color="auto"/>
                        <w:bottom w:val="none" w:sz="0" w:space="0" w:color="auto"/>
                        <w:right w:val="none" w:sz="0" w:space="0" w:color="auto"/>
                      </w:divBdr>
                      <w:divsChild>
                        <w:div w:id="1095856655">
                          <w:marLeft w:val="0"/>
                          <w:marRight w:val="0"/>
                          <w:marTop w:val="0"/>
                          <w:marBottom w:val="0"/>
                          <w:divBdr>
                            <w:top w:val="none" w:sz="0" w:space="0" w:color="auto"/>
                            <w:left w:val="none" w:sz="0" w:space="0" w:color="auto"/>
                            <w:bottom w:val="none" w:sz="0" w:space="0" w:color="auto"/>
                            <w:right w:val="none" w:sz="0" w:space="0" w:color="auto"/>
                          </w:divBdr>
                          <w:divsChild>
                            <w:div w:id="1801415305">
                              <w:marLeft w:val="0"/>
                              <w:marRight w:val="0"/>
                              <w:marTop w:val="0"/>
                              <w:marBottom w:val="0"/>
                              <w:divBdr>
                                <w:top w:val="none" w:sz="0" w:space="0" w:color="auto"/>
                                <w:left w:val="none" w:sz="0" w:space="0" w:color="auto"/>
                                <w:bottom w:val="none" w:sz="0" w:space="0" w:color="auto"/>
                                <w:right w:val="none" w:sz="0" w:space="0" w:color="auto"/>
                              </w:divBdr>
                              <w:divsChild>
                                <w:div w:id="1801337990">
                                  <w:marLeft w:val="0"/>
                                  <w:marRight w:val="0"/>
                                  <w:marTop w:val="0"/>
                                  <w:marBottom w:val="0"/>
                                  <w:divBdr>
                                    <w:top w:val="none" w:sz="0" w:space="0" w:color="auto"/>
                                    <w:left w:val="none" w:sz="0" w:space="0" w:color="auto"/>
                                    <w:bottom w:val="none" w:sz="0" w:space="0" w:color="auto"/>
                                    <w:right w:val="none" w:sz="0" w:space="0" w:color="auto"/>
                                  </w:divBdr>
                                  <w:divsChild>
                                    <w:div w:id="2065519978">
                                      <w:marLeft w:val="0"/>
                                      <w:marRight w:val="0"/>
                                      <w:marTop w:val="0"/>
                                      <w:marBottom w:val="0"/>
                                      <w:divBdr>
                                        <w:top w:val="none" w:sz="0" w:space="0" w:color="auto"/>
                                        <w:left w:val="none" w:sz="0" w:space="0" w:color="auto"/>
                                        <w:bottom w:val="none" w:sz="0" w:space="0" w:color="auto"/>
                                        <w:right w:val="none" w:sz="0" w:space="0" w:color="auto"/>
                                      </w:divBdr>
                                      <w:divsChild>
                                        <w:div w:id="47996724">
                                          <w:marLeft w:val="0"/>
                                          <w:marRight w:val="0"/>
                                          <w:marTop w:val="0"/>
                                          <w:marBottom w:val="0"/>
                                          <w:divBdr>
                                            <w:top w:val="none" w:sz="0" w:space="0" w:color="auto"/>
                                            <w:left w:val="none" w:sz="0" w:space="0" w:color="auto"/>
                                            <w:bottom w:val="none" w:sz="0" w:space="0" w:color="auto"/>
                                            <w:right w:val="none" w:sz="0" w:space="0" w:color="auto"/>
                                          </w:divBdr>
                                          <w:divsChild>
                                            <w:div w:id="1519925625">
                                              <w:marLeft w:val="0"/>
                                              <w:marRight w:val="0"/>
                                              <w:marTop w:val="0"/>
                                              <w:marBottom w:val="0"/>
                                              <w:divBdr>
                                                <w:top w:val="none" w:sz="0" w:space="0" w:color="auto"/>
                                                <w:left w:val="none" w:sz="0" w:space="0" w:color="auto"/>
                                                <w:bottom w:val="none" w:sz="0" w:space="0" w:color="auto"/>
                                                <w:right w:val="none" w:sz="0" w:space="0" w:color="auto"/>
                                              </w:divBdr>
                                              <w:divsChild>
                                                <w:div w:id="1353920361">
                                                  <w:marLeft w:val="0"/>
                                                  <w:marRight w:val="0"/>
                                                  <w:marTop w:val="0"/>
                                                  <w:marBottom w:val="0"/>
                                                  <w:divBdr>
                                                    <w:top w:val="none" w:sz="0" w:space="0" w:color="auto"/>
                                                    <w:left w:val="none" w:sz="0" w:space="0" w:color="auto"/>
                                                    <w:bottom w:val="none" w:sz="0" w:space="0" w:color="auto"/>
                                                    <w:right w:val="none" w:sz="0" w:space="0" w:color="auto"/>
                                                  </w:divBdr>
                                                  <w:divsChild>
                                                    <w:div w:id="1514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02168">
                                      <w:marLeft w:val="0"/>
                                      <w:marRight w:val="0"/>
                                      <w:marTop w:val="0"/>
                                      <w:marBottom w:val="0"/>
                                      <w:divBdr>
                                        <w:top w:val="none" w:sz="0" w:space="0" w:color="auto"/>
                                        <w:left w:val="none" w:sz="0" w:space="0" w:color="auto"/>
                                        <w:bottom w:val="none" w:sz="0" w:space="0" w:color="auto"/>
                                        <w:right w:val="none" w:sz="0" w:space="0" w:color="auto"/>
                                      </w:divBdr>
                                      <w:divsChild>
                                        <w:div w:id="188286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5237">
          <w:marLeft w:val="0"/>
          <w:marRight w:val="0"/>
          <w:marTop w:val="0"/>
          <w:marBottom w:val="0"/>
          <w:divBdr>
            <w:top w:val="none" w:sz="0" w:space="0" w:color="auto"/>
            <w:left w:val="none" w:sz="0" w:space="0" w:color="auto"/>
            <w:bottom w:val="none" w:sz="0" w:space="0" w:color="auto"/>
            <w:right w:val="none" w:sz="0" w:space="0" w:color="auto"/>
          </w:divBdr>
          <w:divsChild>
            <w:div w:id="34696525">
              <w:marLeft w:val="0"/>
              <w:marRight w:val="0"/>
              <w:marTop w:val="0"/>
              <w:marBottom w:val="0"/>
              <w:divBdr>
                <w:top w:val="none" w:sz="0" w:space="0" w:color="auto"/>
                <w:left w:val="none" w:sz="0" w:space="0" w:color="auto"/>
                <w:bottom w:val="none" w:sz="0" w:space="0" w:color="auto"/>
                <w:right w:val="none" w:sz="0" w:space="0" w:color="auto"/>
              </w:divBdr>
              <w:divsChild>
                <w:div w:id="1268655537">
                  <w:marLeft w:val="0"/>
                  <w:marRight w:val="0"/>
                  <w:marTop w:val="0"/>
                  <w:marBottom w:val="0"/>
                  <w:divBdr>
                    <w:top w:val="none" w:sz="0" w:space="0" w:color="auto"/>
                    <w:left w:val="none" w:sz="0" w:space="0" w:color="auto"/>
                    <w:bottom w:val="none" w:sz="0" w:space="0" w:color="auto"/>
                    <w:right w:val="none" w:sz="0" w:space="0" w:color="auto"/>
                  </w:divBdr>
                  <w:divsChild>
                    <w:div w:id="1065177653">
                      <w:marLeft w:val="0"/>
                      <w:marRight w:val="0"/>
                      <w:marTop w:val="0"/>
                      <w:marBottom w:val="0"/>
                      <w:divBdr>
                        <w:top w:val="none" w:sz="0" w:space="0" w:color="auto"/>
                        <w:left w:val="none" w:sz="0" w:space="0" w:color="auto"/>
                        <w:bottom w:val="none" w:sz="0" w:space="0" w:color="auto"/>
                        <w:right w:val="none" w:sz="0" w:space="0" w:color="auto"/>
                      </w:divBdr>
                      <w:divsChild>
                        <w:div w:id="14724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224074">
      <w:bodyDiv w:val="1"/>
      <w:marLeft w:val="0"/>
      <w:marRight w:val="0"/>
      <w:marTop w:val="0"/>
      <w:marBottom w:val="0"/>
      <w:divBdr>
        <w:top w:val="none" w:sz="0" w:space="0" w:color="auto"/>
        <w:left w:val="none" w:sz="0" w:space="0" w:color="auto"/>
        <w:bottom w:val="none" w:sz="0" w:space="0" w:color="auto"/>
        <w:right w:val="none" w:sz="0" w:space="0" w:color="auto"/>
      </w:divBdr>
      <w:divsChild>
        <w:div w:id="920792261">
          <w:marLeft w:val="0"/>
          <w:marRight w:val="0"/>
          <w:marTop w:val="0"/>
          <w:marBottom w:val="0"/>
          <w:divBdr>
            <w:top w:val="none" w:sz="0" w:space="0" w:color="auto"/>
            <w:left w:val="none" w:sz="0" w:space="0" w:color="auto"/>
            <w:bottom w:val="none" w:sz="0" w:space="0" w:color="auto"/>
            <w:right w:val="none" w:sz="0" w:space="0" w:color="auto"/>
          </w:divBdr>
        </w:div>
        <w:div w:id="443774460">
          <w:marLeft w:val="0"/>
          <w:marRight w:val="0"/>
          <w:marTop w:val="0"/>
          <w:marBottom w:val="0"/>
          <w:divBdr>
            <w:top w:val="none" w:sz="0" w:space="0" w:color="auto"/>
            <w:left w:val="none" w:sz="0" w:space="0" w:color="auto"/>
            <w:bottom w:val="none" w:sz="0" w:space="0" w:color="auto"/>
            <w:right w:val="none" w:sz="0" w:space="0" w:color="auto"/>
          </w:divBdr>
        </w:div>
        <w:div w:id="1957708721">
          <w:marLeft w:val="0"/>
          <w:marRight w:val="0"/>
          <w:marTop w:val="30"/>
          <w:marBottom w:val="0"/>
          <w:divBdr>
            <w:top w:val="single" w:sz="6" w:space="11" w:color="CCCCCC"/>
            <w:left w:val="single" w:sz="6" w:space="11" w:color="CCCCCC"/>
            <w:bottom w:val="single" w:sz="6" w:space="11" w:color="CCCCCC"/>
            <w:right w:val="single" w:sz="6" w:space="11" w:color="CCCCCC"/>
          </w:divBdr>
          <w:divsChild>
            <w:div w:id="509414831">
              <w:marLeft w:val="0"/>
              <w:marRight w:val="0"/>
              <w:marTop w:val="0"/>
              <w:marBottom w:val="105"/>
              <w:divBdr>
                <w:top w:val="none" w:sz="0" w:space="0" w:color="auto"/>
                <w:left w:val="none" w:sz="0" w:space="0" w:color="auto"/>
                <w:bottom w:val="none" w:sz="0" w:space="0" w:color="auto"/>
                <w:right w:val="none" w:sz="0" w:space="0" w:color="auto"/>
              </w:divBdr>
              <w:divsChild>
                <w:div w:id="1550191771">
                  <w:marLeft w:val="0"/>
                  <w:marRight w:val="0"/>
                  <w:marTop w:val="0"/>
                  <w:marBottom w:val="0"/>
                  <w:divBdr>
                    <w:top w:val="none" w:sz="0" w:space="0" w:color="auto"/>
                    <w:left w:val="none" w:sz="0" w:space="0" w:color="auto"/>
                    <w:bottom w:val="none" w:sz="0" w:space="0" w:color="auto"/>
                    <w:right w:val="none" w:sz="0" w:space="0" w:color="auto"/>
                  </w:divBdr>
                  <w:divsChild>
                    <w:div w:id="20920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2441">
              <w:marLeft w:val="0"/>
              <w:marRight w:val="0"/>
              <w:marTop w:val="0"/>
              <w:marBottom w:val="150"/>
              <w:divBdr>
                <w:top w:val="none" w:sz="0" w:space="0" w:color="auto"/>
                <w:left w:val="none" w:sz="0" w:space="0" w:color="auto"/>
                <w:bottom w:val="none" w:sz="0" w:space="0" w:color="auto"/>
                <w:right w:val="none" w:sz="0" w:space="0" w:color="auto"/>
              </w:divBdr>
            </w:div>
          </w:divsChild>
        </w:div>
        <w:div w:id="18969664">
          <w:marLeft w:val="0"/>
          <w:marRight w:val="0"/>
          <w:marTop w:val="0"/>
          <w:marBottom w:val="0"/>
          <w:divBdr>
            <w:top w:val="none" w:sz="0" w:space="0" w:color="auto"/>
            <w:left w:val="none" w:sz="0" w:space="0" w:color="auto"/>
            <w:bottom w:val="none" w:sz="0" w:space="0" w:color="auto"/>
            <w:right w:val="none" w:sz="0" w:space="0" w:color="auto"/>
          </w:divBdr>
        </w:div>
        <w:div w:id="1989699559">
          <w:marLeft w:val="0"/>
          <w:marRight w:val="0"/>
          <w:marTop w:val="0"/>
          <w:marBottom w:val="0"/>
          <w:divBdr>
            <w:top w:val="none" w:sz="0" w:space="0" w:color="auto"/>
            <w:left w:val="none" w:sz="0" w:space="0" w:color="auto"/>
            <w:bottom w:val="none" w:sz="0" w:space="0" w:color="auto"/>
            <w:right w:val="none" w:sz="0" w:space="0" w:color="auto"/>
          </w:divBdr>
        </w:div>
        <w:div w:id="488792498">
          <w:marLeft w:val="0"/>
          <w:marRight w:val="0"/>
          <w:marTop w:val="0"/>
          <w:marBottom w:val="0"/>
          <w:divBdr>
            <w:top w:val="none" w:sz="0" w:space="0" w:color="auto"/>
            <w:left w:val="none" w:sz="0" w:space="0" w:color="auto"/>
            <w:bottom w:val="none" w:sz="0" w:space="0" w:color="auto"/>
            <w:right w:val="none" w:sz="0" w:space="0" w:color="auto"/>
          </w:divBdr>
        </w:div>
        <w:div w:id="32004740">
          <w:marLeft w:val="0"/>
          <w:marRight w:val="0"/>
          <w:marTop w:val="0"/>
          <w:marBottom w:val="0"/>
          <w:divBdr>
            <w:top w:val="none" w:sz="0" w:space="0" w:color="auto"/>
            <w:left w:val="none" w:sz="0" w:space="0" w:color="auto"/>
            <w:bottom w:val="none" w:sz="0" w:space="0" w:color="auto"/>
            <w:right w:val="none" w:sz="0" w:space="0" w:color="auto"/>
          </w:divBdr>
        </w:div>
      </w:divsChild>
    </w:div>
    <w:div w:id="721365540">
      <w:bodyDiv w:val="1"/>
      <w:marLeft w:val="0"/>
      <w:marRight w:val="0"/>
      <w:marTop w:val="0"/>
      <w:marBottom w:val="0"/>
      <w:divBdr>
        <w:top w:val="none" w:sz="0" w:space="0" w:color="auto"/>
        <w:left w:val="none" w:sz="0" w:space="0" w:color="auto"/>
        <w:bottom w:val="none" w:sz="0" w:space="0" w:color="auto"/>
        <w:right w:val="none" w:sz="0" w:space="0" w:color="auto"/>
      </w:divBdr>
    </w:div>
    <w:div w:id="1221550655">
      <w:bodyDiv w:val="1"/>
      <w:marLeft w:val="0"/>
      <w:marRight w:val="0"/>
      <w:marTop w:val="0"/>
      <w:marBottom w:val="0"/>
      <w:divBdr>
        <w:top w:val="none" w:sz="0" w:space="0" w:color="auto"/>
        <w:left w:val="none" w:sz="0" w:space="0" w:color="auto"/>
        <w:bottom w:val="none" w:sz="0" w:space="0" w:color="auto"/>
        <w:right w:val="none" w:sz="0" w:space="0" w:color="auto"/>
      </w:divBdr>
    </w:div>
    <w:div w:id="1477605297">
      <w:bodyDiv w:val="1"/>
      <w:marLeft w:val="0"/>
      <w:marRight w:val="0"/>
      <w:marTop w:val="0"/>
      <w:marBottom w:val="0"/>
      <w:divBdr>
        <w:top w:val="none" w:sz="0" w:space="0" w:color="auto"/>
        <w:left w:val="none" w:sz="0" w:space="0" w:color="auto"/>
        <w:bottom w:val="none" w:sz="0" w:space="0" w:color="auto"/>
        <w:right w:val="none" w:sz="0" w:space="0" w:color="auto"/>
      </w:divBdr>
    </w:div>
    <w:div w:id="1561793689">
      <w:bodyDiv w:val="1"/>
      <w:marLeft w:val="0"/>
      <w:marRight w:val="0"/>
      <w:marTop w:val="0"/>
      <w:marBottom w:val="0"/>
      <w:divBdr>
        <w:top w:val="none" w:sz="0" w:space="0" w:color="auto"/>
        <w:left w:val="none" w:sz="0" w:space="0" w:color="auto"/>
        <w:bottom w:val="none" w:sz="0" w:space="0" w:color="auto"/>
        <w:right w:val="none" w:sz="0" w:space="0" w:color="auto"/>
      </w:divBdr>
    </w:div>
    <w:div w:id="1874733485">
      <w:bodyDiv w:val="1"/>
      <w:marLeft w:val="0"/>
      <w:marRight w:val="0"/>
      <w:marTop w:val="0"/>
      <w:marBottom w:val="0"/>
      <w:divBdr>
        <w:top w:val="none" w:sz="0" w:space="0" w:color="auto"/>
        <w:left w:val="none" w:sz="0" w:space="0" w:color="auto"/>
        <w:bottom w:val="none" w:sz="0" w:space="0" w:color="auto"/>
        <w:right w:val="none" w:sz="0" w:space="0" w:color="auto"/>
      </w:divBdr>
    </w:div>
    <w:div w:id="1924365027">
      <w:bodyDiv w:val="1"/>
      <w:marLeft w:val="0"/>
      <w:marRight w:val="0"/>
      <w:marTop w:val="0"/>
      <w:marBottom w:val="0"/>
      <w:divBdr>
        <w:top w:val="none" w:sz="0" w:space="0" w:color="auto"/>
        <w:left w:val="none" w:sz="0" w:space="0" w:color="auto"/>
        <w:bottom w:val="none" w:sz="0" w:space="0" w:color="auto"/>
        <w:right w:val="none" w:sz="0" w:space="0" w:color="auto"/>
      </w:divBdr>
    </w:div>
    <w:div w:id="1966890414">
      <w:bodyDiv w:val="1"/>
      <w:marLeft w:val="0"/>
      <w:marRight w:val="0"/>
      <w:marTop w:val="0"/>
      <w:marBottom w:val="0"/>
      <w:divBdr>
        <w:top w:val="none" w:sz="0" w:space="0" w:color="auto"/>
        <w:left w:val="none" w:sz="0" w:space="0" w:color="auto"/>
        <w:bottom w:val="none" w:sz="0" w:space="0" w:color="auto"/>
        <w:right w:val="none" w:sz="0" w:space="0" w:color="auto"/>
      </w:divBdr>
    </w:div>
    <w:div w:id="2060469908">
      <w:bodyDiv w:val="1"/>
      <w:marLeft w:val="0"/>
      <w:marRight w:val="0"/>
      <w:marTop w:val="0"/>
      <w:marBottom w:val="0"/>
      <w:divBdr>
        <w:top w:val="none" w:sz="0" w:space="0" w:color="auto"/>
        <w:left w:val="none" w:sz="0" w:space="0" w:color="auto"/>
        <w:bottom w:val="none" w:sz="0" w:space="0" w:color="auto"/>
        <w:right w:val="none" w:sz="0" w:space="0" w:color="auto"/>
      </w:divBdr>
    </w:div>
    <w:div w:id="2084837323">
      <w:bodyDiv w:val="1"/>
      <w:marLeft w:val="0"/>
      <w:marRight w:val="0"/>
      <w:marTop w:val="0"/>
      <w:marBottom w:val="0"/>
      <w:divBdr>
        <w:top w:val="none" w:sz="0" w:space="0" w:color="auto"/>
        <w:left w:val="none" w:sz="0" w:space="0" w:color="auto"/>
        <w:bottom w:val="none" w:sz="0" w:space="0" w:color="auto"/>
        <w:right w:val="none" w:sz="0" w:space="0" w:color="auto"/>
      </w:divBdr>
    </w:div>
    <w:div w:id="21330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dig.000019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12559D-F500-4A23-A1FF-84A71C347499}">
  <we:reference id="wa200000368" version="1.0.0.0" store="en-US" storeType="OMEX"/>
  <we:alternateReferences>
    <we:reference id="wa200000368" version="1.0.0.0" store="en-US" storeType="OMEX"/>
  </we:alternateReferences>
  <we:properties>
    <we:property name="documentId" value="&quot;0d6569b7707a2c2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6D09-5E57-405F-98C5-D6745A93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4440</Words>
  <Characters>25313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goyal medicos</dc:creator>
  <cp:keywords/>
  <dc:description/>
  <cp:lastModifiedBy>SDI 1084</cp:lastModifiedBy>
  <cp:revision>11</cp:revision>
  <dcterms:created xsi:type="dcterms:W3CDTF">2025-07-10T11:17:00Z</dcterms:created>
  <dcterms:modified xsi:type="dcterms:W3CDTF">2026-03-25T10:27:00Z</dcterms:modified>
</cp:coreProperties>
</file>