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43EB" w14:textId="77777777" w:rsidR="00876052" w:rsidRDefault="00876052" w:rsidP="006C74C3">
      <w:pPr>
        <w:jc w:val="center"/>
        <w:rPr>
          <w:rFonts w:ascii="Arial" w:hAnsi="Arial" w:cs="Arial"/>
          <w:b/>
          <w:sz w:val="28"/>
        </w:rPr>
      </w:pPr>
      <w:r w:rsidRPr="00876052">
        <w:rPr>
          <w:rFonts w:ascii="Arial" w:hAnsi="Arial" w:cs="Arial"/>
          <w:b/>
          <w:sz w:val="28"/>
        </w:rPr>
        <w:t xml:space="preserve">Original Research Article </w:t>
      </w:r>
    </w:p>
    <w:p w14:paraId="6AB18AF3" w14:textId="77777777" w:rsidR="00876052" w:rsidRDefault="00876052" w:rsidP="006C74C3">
      <w:pPr>
        <w:jc w:val="center"/>
        <w:rPr>
          <w:rFonts w:ascii="Arial" w:hAnsi="Arial" w:cs="Arial"/>
          <w:b/>
          <w:sz w:val="28"/>
        </w:rPr>
      </w:pPr>
    </w:p>
    <w:p w14:paraId="56116872" w14:textId="11C26BE2" w:rsidR="0003396A" w:rsidRDefault="009F5EB6" w:rsidP="006C74C3">
      <w:pPr>
        <w:jc w:val="center"/>
        <w:rPr>
          <w:rFonts w:ascii="Arial" w:hAnsi="Arial" w:cs="Arial"/>
          <w:b/>
          <w:sz w:val="28"/>
        </w:rPr>
      </w:pPr>
      <w:r w:rsidRPr="00BF14A1">
        <w:rPr>
          <w:rFonts w:ascii="Arial" w:hAnsi="Arial" w:cs="Arial"/>
          <w:b/>
          <w:sz w:val="28"/>
        </w:rPr>
        <w:t xml:space="preserve">NUMERICAL INVESTIGATION </w:t>
      </w:r>
      <w:r w:rsidR="006C74C3" w:rsidRPr="00BF14A1">
        <w:rPr>
          <w:rFonts w:ascii="Arial" w:hAnsi="Arial" w:cs="Arial"/>
          <w:b/>
          <w:sz w:val="28"/>
        </w:rPr>
        <w:t>OF</w:t>
      </w:r>
      <w:r w:rsidR="008F1295" w:rsidRPr="00BF14A1">
        <w:rPr>
          <w:rFonts w:ascii="Arial" w:hAnsi="Arial" w:cs="Arial"/>
          <w:b/>
          <w:sz w:val="28"/>
        </w:rPr>
        <w:t xml:space="preserve"> THE PERFORMANCE OF</w:t>
      </w:r>
      <w:r w:rsidR="006C74C3" w:rsidRPr="00BF14A1">
        <w:rPr>
          <w:rFonts w:ascii="Arial" w:hAnsi="Arial" w:cs="Arial"/>
          <w:b/>
          <w:sz w:val="28"/>
        </w:rPr>
        <w:t xml:space="preserve"> TALC FILLED EPOXY COMPOSITES FOR COOKWARE INSULATION APPLICATION</w:t>
      </w:r>
    </w:p>
    <w:p w14:paraId="7CB37A22" w14:textId="77777777" w:rsidR="006C74C3" w:rsidRDefault="006C74C3" w:rsidP="006C74C3">
      <w:pPr>
        <w:jc w:val="center"/>
        <w:rPr>
          <w:rFonts w:ascii="Times New Roman" w:hAnsi="Times New Roman" w:cs="Times New Roman"/>
          <w:sz w:val="24"/>
        </w:rPr>
      </w:pPr>
    </w:p>
    <w:p w14:paraId="0C617858" w14:textId="77777777" w:rsidR="006C74C3" w:rsidRDefault="006C74C3" w:rsidP="006C74C3">
      <w:pPr>
        <w:jc w:val="center"/>
        <w:rPr>
          <w:rFonts w:ascii="Times New Roman" w:hAnsi="Times New Roman" w:cs="Times New Roman"/>
          <w:sz w:val="24"/>
        </w:rPr>
      </w:pPr>
    </w:p>
    <w:p w14:paraId="1252838A" w14:textId="77777777" w:rsidR="006C74C3" w:rsidRPr="00700406" w:rsidRDefault="006C74C3" w:rsidP="00700406">
      <w:pPr>
        <w:rPr>
          <w:rFonts w:ascii="Arial" w:hAnsi="Arial" w:cs="Arial"/>
          <w:b/>
          <w:bCs/>
        </w:rPr>
      </w:pPr>
      <w:r w:rsidRPr="00700406">
        <w:rPr>
          <w:rFonts w:ascii="Arial" w:hAnsi="Arial" w:cs="Arial"/>
          <w:b/>
          <w:bCs/>
        </w:rPr>
        <w:t>ABSTRACT</w:t>
      </w:r>
    </w:p>
    <w:p w14:paraId="028D081F" w14:textId="77777777" w:rsidR="00E0715D" w:rsidRPr="001A42B9" w:rsidRDefault="00843BF9" w:rsidP="004E081D">
      <w:pPr>
        <w:spacing w:line="240" w:lineRule="auto"/>
        <w:jc w:val="both"/>
        <w:rPr>
          <w:rFonts w:ascii="Arial" w:hAnsi="Arial" w:cs="Arial"/>
          <w:sz w:val="20"/>
        </w:rPr>
      </w:pPr>
      <w:r w:rsidRPr="001A42B9">
        <w:rPr>
          <w:rFonts w:ascii="Arial" w:hAnsi="Arial" w:cs="Arial"/>
          <w:sz w:val="20"/>
        </w:rPr>
        <w:t>Thermal insulation plays a vital role in domestic cookware by limiting heat transfer to external components such as handles, thereby improving user safety</w:t>
      </w:r>
      <w:r w:rsidR="00B61B04" w:rsidRPr="001A42B9">
        <w:rPr>
          <w:rFonts w:ascii="Arial" w:hAnsi="Arial" w:cs="Arial"/>
          <w:sz w:val="20"/>
        </w:rPr>
        <w:t>. This study dives into the thermal performance of talc/epoxy composites that have been exposed to va</w:t>
      </w:r>
      <w:r w:rsidR="00E0715D" w:rsidRPr="001A42B9">
        <w:rPr>
          <w:rFonts w:ascii="Arial" w:hAnsi="Arial" w:cs="Arial"/>
          <w:sz w:val="20"/>
        </w:rPr>
        <w:t xml:space="preserve">rious post-curing temperatures and </w:t>
      </w:r>
      <w:r w:rsidR="00B61B04" w:rsidRPr="001A42B9">
        <w:rPr>
          <w:rFonts w:ascii="Arial" w:hAnsi="Arial" w:cs="Arial"/>
          <w:sz w:val="20"/>
        </w:rPr>
        <w:t>comparing their insulation abi</w:t>
      </w:r>
      <w:r w:rsidR="00E0715D" w:rsidRPr="001A42B9">
        <w:rPr>
          <w:rFonts w:ascii="Arial" w:hAnsi="Arial" w:cs="Arial"/>
          <w:sz w:val="20"/>
        </w:rPr>
        <w:t>lities to traditional Bakelite. I</w:t>
      </w:r>
      <w:r w:rsidR="00B61B04" w:rsidRPr="001A42B9">
        <w:rPr>
          <w:rFonts w:ascii="Arial" w:hAnsi="Arial" w:cs="Arial"/>
          <w:sz w:val="20"/>
        </w:rPr>
        <w:t xml:space="preserve">n total, 40 composite specimens were put to the test in this research. These composites were made using different talc particle sizes and cured at temperatures ranging from 50°C to 150°C. </w:t>
      </w:r>
    </w:p>
    <w:p w14:paraId="777D4F92"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To evaluate the thermal behavior of both the composites and Bakelite, a computational fluid dynamics approach was employed using ANSYS Fluent</w:t>
      </w:r>
      <w:r w:rsidR="00E0715D" w:rsidRPr="001A42B9">
        <w:rPr>
          <w:rFonts w:ascii="Arial" w:hAnsi="Arial" w:cs="Arial"/>
          <w:sz w:val="20"/>
        </w:rPr>
        <w:t xml:space="preserve"> to simulate heating in a domestic pot with a </w:t>
      </w:r>
      <w:r w:rsidRPr="001A42B9">
        <w:rPr>
          <w:rFonts w:ascii="Arial" w:hAnsi="Arial" w:cs="Arial"/>
          <w:sz w:val="20"/>
        </w:rPr>
        <w:t>consistent aspect ratio (H/D = 0.52625).</w:t>
      </w:r>
      <w:r w:rsidR="00E0715D" w:rsidRPr="001A42B9">
        <w:rPr>
          <w:rFonts w:ascii="Arial" w:hAnsi="Arial" w:cs="Arial"/>
          <w:sz w:val="20"/>
        </w:rPr>
        <w:t xml:space="preserve"> the post cured composites and Bakelite were simulated as handles of the domestic pot.</w:t>
      </w:r>
    </w:p>
    <w:p w14:paraId="1D628ABB"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The results showed that composites cured at 100°C provided the best insulation performance, significantly outperforming Bakelite. At lower curing temperatures, incomplete cross-linking limited thermal resistance, while higher temperatures led to degradation. A grid independence study confirmed the reli</w:t>
      </w:r>
      <w:r w:rsidR="00843BF9" w:rsidRPr="001A42B9">
        <w:rPr>
          <w:rFonts w:ascii="Arial" w:hAnsi="Arial" w:cs="Arial"/>
          <w:sz w:val="20"/>
        </w:rPr>
        <w:t>ability of the numerical model</w:t>
      </w:r>
      <w:r w:rsidRPr="001A42B9">
        <w:rPr>
          <w:rFonts w:ascii="Arial" w:hAnsi="Arial" w:cs="Arial"/>
          <w:sz w:val="20"/>
        </w:rPr>
        <w:t>.</w:t>
      </w:r>
    </w:p>
    <w:p w14:paraId="6870E7B2"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Among the 40 specimens tested, the 2E</w:t>
      </w:r>
      <w:r w:rsidR="007C64B1" w:rsidRPr="001A42B9">
        <w:rPr>
          <w:rFonts w:ascii="Arial" w:hAnsi="Arial" w:cs="Arial"/>
          <w:sz w:val="20"/>
        </w:rPr>
        <w:t xml:space="preserve"> (106 µm- 5% fiberglass, 15% Talc and 80% epoxy)</w:t>
      </w:r>
      <w:r w:rsidRPr="001A42B9">
        <w:rPr>
          <w:rFonts w:ascii="Arial" w:hAnsi="Arial" w:cs="Arial"/>
          <w:sz w:val="20"/>
        </w:rPr>
        <w:t xml:space="preserve"> comp</w:t>
      </w:r>
      <w:r w:rsidR="007C64B1" w:rsidRPr="001A42B9">
        <w:rPr>
          <w:rFonts w:ascii="Arial" w:hAnsi="Arial" w:cs="Arial"/>
          <w:sz w:val="20"/>
        </w:rPr>
        <w:t xml:space="preserve">osite post cured at 125°C </w:t>
      </w:r>
      <w:r w:rsidR="00843BF9" w:rsidRPr="001A42B9">
        <w:rPr>
          <w:rFonts w:ascii="Arial" w:hAnsi="Arial" w:cs="Arial"/>
          <w:sz w:val="20"/>
        </w:rPr>
        <w:t xml:space="preserve">demonstrated the highest insulation capability, achieving approximately 30°C </w:t>
      </w:r>
      <w:r w:rsidRPr="001A42B9">
        <w:rPr>
          <w:rFonts w:ascii="Arial" w:hAnsi="Arial" w:cs="Arial"/>
          <w:sz w:val="20"/>
        </w:rPr>
        <w:t xml:space="preserve">of heat </w:t>
      </w:r>
      <w:r w:rsidR="00843BF9" w:rsidRPr="001A42B9">
        <w:rPr>
          <w:rFonts w:ascii="Arial" w:hAnsi="Arial" w:cs="Arial"/>
          <w:sz w:val="20"/>
        </w:rPr>
        <w:t xml:space="preserve">reduction at the pot handles </w:t>
      </w:r>
      <w:r w:rsidRPr="001A42B9">
        <w:rPr>
          <w:rFonts w:ascii="Arial" w:hAnsi="Arial" w:cs="Arial"/>
          <w:sz w:val="20"/>
        </w:rPr>
        <w:t>compared to Bakelite's 24.4°C.</w:t>
      </w:r>
    </w:p>
    <w:p w14:paraId="4E75879B"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These findings reveal that talc/epoxy composites can be effective alternatives to traditional insulating materials for domestic uses like cookware, particularly when processed under optimal curing conditions.</w:t>
      </w:r>
    </w:p>
    <w:p w14:paraId="0DE02D63" w14:textId="77777777" w:rsidR="006C74C3" w:rsidRPr="00700406" w:rsidRDefault="00686E64" w:rsidP="00700406">
      <w:pPr>
        <w:jc w:val="both"/>
        <w:rPr>
          <w:rFonts w:ascii="Arial" w:hAnsi="Arial" w:cs="Arial"/>
          <w:sz w:val="20"/>
        </w:rPr>
      </w:pPr>
      <w:r w:rsidRPr="00700406">
        <w:rPr>
          <w:rFonts w:ascii="Arial" w:hAnsi="Arial" w:cs="Arial"/>
          <w:sz w:val="20"/>
        </w:rPr>
        <w:t>Keywords: ANSYS Fluent, Epoxy Composites, Insulation, Bakelite, Curing Temperature, Computational</w:t>
      </w:r>
    </w:p>
    <w:p w14:paraId="6C39EDE7" w14:textId="77777777" w:rsidR="006C74C3" w:rsidRDefault="006C74C3" w:rsidP="006C74C3">
      <w:pPr>
        <w:jc w:val="both"/>
        <w:rPr>
          <w:rFonts w:ascii="Times New Roman" w:hAnsi="Times New Roman" w:cs="Times New Roman"/>
          <w:sz w:val="24"/>
        </w:rPr>
      </w:pPr>
    </w:p>
    <w:p w14:paraId="0568A6F1" w14:textId="77777777" w:rsidR="006C74C3" w:rsidRDefault="006C74C3" w:rsidP="006C74C3">
      <w:pPr>
        <w:jc w:val="both"/>
        <w:rPr>
          <w:rFonts w:ascii="Times New Roman" w:hAnsi="Times New Roman" w:cs="Times New Roman"/>
          <w:sz w:val="24"/>
        </w:rPr>
      </w:pPr>
    </w:p>
    <w:p w14:paraId="1AD90DF2" w14:textId="77777777" w:rsidR="006C74C3" w:rsidRDefault="006C74C3" w:rsidP="006C74C3">
      <w:pPr>
        <w:jc w:val="both"/>
        <w:rPr>
          <w:rFonts w:ascii="Times New Roman" w:hAnsi="Times New Roman" w:cs="Times New Roman"/>
          <w:sz w:val="24"/>
        </w:rPr>
      </w:pPr>
    </w:p>
    <w:p w14:paraId="13F8BEB4" w14:textId="77777777" w:rsidR="00D751C1" w:rsidRPr="00D751C1" w:rsidRDefault="00D751C1" w:rsidP="00D751C1">
      <w:pPr>
        <w:jc w:val="both"/>
        <w:rPr>
          <w:rFonts w:ascii="Times New Roman" w:hAnsi="Times New Roman" w:cs="Times New Roman"/>
          <w:sz w:val="24"/>
        </w:rPr>
      </w:pPr>
    </w:p>
    <w:p w14:paraId="48B8C54C" w14:textId="77777777" w:rsidR="006C74C3" w:rsidRPr="00D751C1" w:rsidRDefault="00D751C1" w:rsidP="00D751C1">
      <w:pPr>
        <w:jc w:val="both"/>
        <w:rPr>
          <w:rFonts w:ascii="Times New Roman" w:hAnsi="Times New Roman" w:cs="Times New Roman"/>
          <w:sz w:val="24"/>
        </w:rPr>
      </w:pPr>
      <w:r w:rsidRPr="00D751C1">
        <w:rPr>
          <w:rFonts w:ascii="Times New Roman" w:hAnsi="Times New Roman" w:cs="Times New Roman"/>
          <w:sz w:val="24"/>
        </w:rPr>
        <w:t xml:space="preserve"> </w:t>
      </w:r>
    </w:p>
    <w:p w14:paraId="7375E081" w14:textId="77777777" w:rsidR="006C74C3" w:rsidRDefault="006C74C3" w:rsidP="006C74C3">
      <w:pPr>
        <w:jc w:val="both"/>
        <w:rPr>
          <w:rFonts w:ascii="Times New Roman" w:hAnsi="Times New Roman" w:cs="Times New Roman"/>
          <w:sz w:val="24"/>
        </w:rPr>
      </w:pPr>
    </w:p>
    <w:p w14:paraId="0C32A449" w14:textId="77777777" w:rsidR="006C74C3" w:rsidRDefault="006C74C3" w:rsidP="006C74C3">
      <w:pPr>
        <w:jc w:val="both"/>
        <w:rPr>
          <w:rFonts w:ascii="Times New Roman" w:hAnsi="Times New Roman" w:cs="Times New Roman"/>
          <w:sz w:val="24"/>
        </w:rPr>
      </w:pPr>
    </w:p>
    <w:p w14:paraId="0DD53BE5" w14:textId="77777777" w:rsidR="006C74C3" w:rsidRDefault="006C74C3" w:rsidP="006C74C3">
      <w:pPr>
        <w:jc w:val="both"/>
        <w:rPr>
          <w:rFonts w:ascii="Times New Roman" w:hAnsi="Times New Roman" w:cs="Times New Roman"/>
          <w:sz w:val="24"/>
        </w:rPr>
      </w:pPr>
    </w:p>
    <w:p w14:paraId="457A8B60" w14:textId="77777777" w:rsidR="006C74C3" w:rsidRPr="00700406" w:rsidRDefault="006C74C3" w:rsidP="00700406">
      <w:pPr>
        <w:rPr>
          <w:rFonts w:ascii="Arial" w:hAnsi="Arial" w:cs="Arial"/>
          <w:b/>
          <w:bCs/>
        </w:rPr>
      </w:pPr>
      <w:bookmarkStart w:id="0" w:name="_GoBack"/>
      <w:bookmarkEnd w:id="0"/>
      <w:r w:rsidRPr="00700406">
        <w:rPr>
          <w:rFonts w:ascii="Arial" w:hAnsi="Arial" w:cs="Arial"/>
          <w:b/>
          <w:bCs/>
        </w:rPr>
        <w:lastRenderedPageBreak/>
        <w:t>1. INTRODUCTION</w:t>
      </w:r>
    </w:p>
    <w:p w14:paraId="0941C47C" w14:textId="77777777" w:rsidR="00AD1DE8" w:rsidRPr="00700406" w:rsidRDefault="00843BF9" w:rsidP="00A50FD6">
      <w:pPr>
        <w:spacing w:line="240" w:lineRule="auto"/>
        <w:jc w:val="both"/>
        <w:rPr>
          <w:rFonts w:ascii="Arial" w:hAnsi="Arial" w:cs="Arial"/>
          <w:sz w:val="20"/>
        </w:rPr>
      </w:pPr>
      <w:r w:rsidRPr="00700406">
        <w:rPr>
          <w:rFonts w:ascii="Arial" w:hAnsi="Arial" w:cs="Arial"/>
          <w:sz w:val="20"/>
        </w:rPr>
        <w:t>Effective thermal insulation is essential in household cookware to reduce heat transfer from the cooking medium to external surfaces, particularly handles, thereby ensuring safe handling and improved energy efficiency.</w:t>
      </w:r>
      <w:r w:rsidR="001A42B9">
        <w:rPr>
          <w:rFonts w:ascii="Arial" w:hAnsi="Arial" w:cs="Arial"/>
          <w:noProof/>
          <w:sz w:val="20"/>
        </w:rPr>
        <w:t xml:space="preserve"> </w:t>
      </w:r>
      <w:r w:rsidR="001A42B9" w:rsidRPr="00230F75">
        <w:rPr>
          <w:rFonts w:ascii="Arial" w:hAnsi="Arial" w:cs="Arial"/>
          <w:noProof/>
          <w:sz w:val="20"/>
        </w:rPr>
        <w:t xml:space="preserve">César </w:t>
      </w:r>
      <w:r w:rsidR="001A42B9">
        <w:rPr>
          <w:rFonts w:ascii="Arial" w:hAnsi="Arial" w:cs="Arial"/>
          <w:noProof/>
          <w:sz w:val="20"/>
        </w:rPr>
        <w:t>(</w:t>
      </w:r>
      <w:r w:rsidR="001A42B9" w:rsidRPr="00230F75">
        <w:rPr>
          <w:rFonts w:ascii="Arial" w:hAnsi="Arial" w:cs="Arial"/>
          <w:noProof/>
          <w:sz w:val="20"/>
        </w:rPr>
        <w:t>2023)</w:t>
      </w:r>
      <w:r w:rsidR="008B2D45" w:rsidRPr="00700406">
        <w:rPr>
          <w:rFonts w:ascii="Arial" w:hAnsi="Arial" w:cs="Arial"/>
          <w:sz w:val="20"/>
        </w:rPr>
        <w:t xml:space="preserve"> </w:t>
      </w:r>
      <w:r w:rsidR="001A42B9" w:rsidRPr="00230F75">
        <w:rPr>
          <w:rFonts w:ascii="Arial" w:hAnsi="Arial" w:cs="Arial"/>
          <w:noProof/>
          <w:sz w:val="20"/>
        </w:rPr>
        <w:t>(Madhulika</w:t>
      </w:r>
      <w:r w:rsidR="001A42B9">
        <w:rPr>
          <w:rFonts w:ascii="Arial" w:hAnsi="Arial" w:cs="Arial"/>
          <w:noProof/>
          <w:sz w:val="20"/>
        </w:rPr>
        <w:t xml:space="preserve"> &amp; Ramazan,</w:t>
      </w:r>
      <w:r w:rsidR="001A42B9" w:rsidRPr="00230F75">
        <w:rPr>
          <w:rFonts w:ascii="Arial" w:hAnsi="Arial" w:cs="Arial"/>
          <w:noProof/>
          <w:sz w:val="20"/>
        </w:rPr>
        <w:t xml:space="preserve"> 2013)</w:t>
      </w:r>
      <w:r w:rsidR="00ED197E" w:rsidRPr="00700406">
        <w:rPr>
          <w:rFonts w:ascii="Arial" w:hAnsi="Arial" w:cs="Arial"/>
          <w:color w:val="000000"/>
          <w:szCs w:val="27"/>
          <w:shd w:val="clear" w:color="auto" w:fill="F4F5F6"/>
        </w:rPr>
        <w:t xml:space="preserve"> </w:t>
      </w:r>
      <w:r w:rsidR="00ED197E" w:rsidRPr="00700406">
        <w:rPr>
          <w:rFonts w:ascii="Arial" w:hAnsi="Arial" w:cs="Arial"/>
          <w:sz w:val="20"/>
        </w:rPr>
        <w:t>Traditional insulating materials like Bakelite have been popular because of their electrical insulating properties and decent thermal resistance</w:t>
      </w:r>
      <w:r w:rsidR="001A42B9">
        <w:rPr>
          <w:rFonts w:ascii="Arial" w:hAnsi="Arial" w:cs="Arial"/>
          <w:noProof/>
          <w:sz w:val="20"/>
        </w:rPr>
        <w:t xml:space="preserve"> (Sajjad &amp; Mohammed, </w:t>
      </w:r>
      <w:r w:rsidR="001A42B9" w:rsidRPr="00230F75">
        <w:rPr>
          <w:rFonts w:ascii="Arial" w:hAnsi="Arial" w:cs="Arial"/>
          <w:noProof/>
          <w:sz w:val="20"/>
        </w:rPr>
        <w:t>2012)</w:t>
      </w:r>
      <w:r w:rsidR="00AD1DE8" w:rsidRPr="00700406">
        <w:rPr>
          <w:rFonts w:ascii="Arial" w:hAnsi="Arial" w:cs="Arial"/>
          <w:sz w:val="20"/>
        </w:rPr>
        <w:t xml:space="preserve">. However, their performance is limited under varying </w:t>
      </w:r>
      <w:proofErr w:type="gramStart"/>
      <w:r w:rsidR="00AA3BF8" w:rsidRPr="00700406">
        <w:rPr>
          <w:rFonts w:ascii="Arial" w:hAnsi="Arial" w:cs="Arial"/>
          <w:sz w:val="20"/>
        </w:rPr>
        <w:t>long term</w:t>
      </w:r>
      <w:proofErr w:type="gramEnd"/>
      <w:r w:rsidR="00AA3BF8" w:rsidRPr="00700406">
        <w:rPr>
          <w:rFonts w:ascii="Arial" w:hAnsi="Arial" w:cs="Arial"/>
          <w:sz w:val="20"/>
        </w:rPr>
        <w:t xml:space="preserve"> </w:t>
      </w:r>
      <w:r w:rsidR="00AD1DE8" w:rsidRPr="00700406">
        <w:rPr>
          <w:rFonts w:ascii="Arial" w:hAnsi="Arial" w:cs="Arial"/>
          <w:sz w:val="20"/>
        </w:rPr>
        <w:t>thermal conditions</w:t>
      </w:r>
      <w:r w:rsidR="001A42B9">
        <w:rPr>
          <w:rFonts w:ascii="Arial" w:hAnsi="Arial" w:cs="Arial"/>
          <w:noProof/>
          <w:sz w:val="20"/>
        </w:rPr>
        <w:t xml:space="preserve"> (</w:t>
      </w:r>
      <w:r w:rsidR="001A42B9" w:rsidRPr="00230F75">
        <w:rPr>
          <w:rFonts w:ascii="Arial" w:hAnsi="Arial" w:cs="Arial"/>
          <w:noProof/>
          <w:sz w:val="20"/>
        </w:rPr>
        <w:t>Ahmed</w:t>
      </w:r>
      <w:r w:rsidR="001A42B9">
        <w:rPr>
          <w:rFonts w:ascii="Arial" w:hAnsi="Arial" w:cs="Arial"/>
          <w:noProof/>
          <w:sz w:val="20"/>
        </w:rPr>
        <w:t xml:space="preserve"> et al.,2025,</w:t>
      </w:r>
      <w:r w:rsidR="0099279F">
        <w:rPr>
          <w:rFonts w:ascii="Arial" w:hAnsi="Arial" w:cs="Arial"/>
          <w:noProof/>
          <w:sz w:val="20"/>
        </w:rPr>
        <w:t xml:space="preserve"> </w:t>
      </w:r>
      <w:r w:rsidR="001A42B9" w:rsidRPr="00230F75">
        <w:rPr>
          <w:rFonts w:ascii="Arial" w:hAnsi="Arial" w:cs="Arial"/>
          <w:noProof/>
          <w:sz w:val="20"/>
        </w:rPr>
        <w:t>Rybakiewicz</w:t>
      </w:r>
      <w:r w:rsidR="001A42B9">
        <w:rPr>
          <w:rFonts w:ascii="Arial" w:hAnsi="Arial" w:cs="Arial"/>
          <w:noProof/>
          <w:sz w:val="20"/>
        </w:rPr>
        <w:t>,</w:t>
      </w:r>
      <w:r w:rsidR="001A42B9" w:rsidRPr="00230F75">
        <w:rPr>
          <w:rFonts w:ascii="Arial" w:hAnsi="Arial" w:cs="Arial"/>
          <w:noProof/>
          <w:sz w:val="20"/>
        </w:rPr>
        <w:t xml:space="preserve"> 2020)</w:t>
      </w:r>
      <w:r w:rsidR="00AD1DE8" w:rsidRPr="00700406">
        <w:rPr>
          <w:rFonts w:ascii="Arial" w:hAnsi="Arial" w:cs="Arial"/>
          <w:sz w:val="20"/>
        </w:rPr>
        <w:t>, necessitating the development of improved insulating materials.</w:t>
      </w:r>
    </w:p>
    <w:p w14:paraId="3B1B7E06" w14:textId="77777777" w:rsidR="00AD1DE8" w:rsidRPr="00700406" w:rsidRDefault="00ED197E" w:rsidP="00A50FD6">
      <w:pPr>
        <w:spacing w:line="240" w:lineRule="auto"/>
        <w:jc w:val="both"/>
        <w:rPr>
          <w:rFonts w:ascii="Arial" w:hAnsi="Arial" w:cs="Arial"/>
          <w:sz w:val="20"/>
        </w:rPr>
      </w:pPr>
      <w:r w:rsidRPr="00700406">
        <w:rPr>
          <w:rFonts w:ascii="Arial" w:hAnsi="Arial" w:cs="Arial"/>
          <w:sz w:val="20"/>
        </w:rPr>
        <w:t>Lately, polymer matrix composites, particularly those based on epoxy, have been getting a lot of attention. They offer fantastic dielectric strength, chemical resistance, and adjustable thermal properties. Epoxy resins naturally have low thermal conductivity, making them a great choice for insulation</w:t>
      </w:r>
      <w:r w:rsidR="001A42B9">
        <w:rPr>
          <w:rFonts w:ascii="Arial" w:hAnsi="Arial" w:cs="Arial"/>
          <w:noProof/>
          <w:sz w:val="20"/>
        </w:rPr>
        <w:t xml:space="preserve"> </w:t>
      </w:r>
      <w:r w:rsidR="001A42B9" w:rsidRPr="00230F75">
        <w:rPr>
          <w:rFonts w:ascii="Arial" w:hAnsi="Arial" w:cs="Arial"/>
          <w:noProof/>
          <w:sz w:val="20"/>
        </w:rPr>
        <w:t>(Israa</w:t>
      </w:r>
      <w:r w:rsidR="001A42B9">
        <w:rPr>
          <w:rFonts w:ascii="Arial" w:hAnsi="Arial" w:cs="Arial"/>
          <w:noProof/>
          <w:sz w:val="20"/>
        </w:rPr>
        <w:t xml:space="preserve"> &amp; Riyam,</w:t>
      </w:r>
      <w:r w:rsidR="001A42B9" w:rsidRPr="00230F75">
        <w:rPr>
          <w:rFonts w:ascii="Arial" w:hAnsi="Arial" w:cs="Arial"/>
          <w:noProof/>
          <w:sz w:val="20"/>
        </w:rPr>
        <w:t xml:space="preserve"> 2021)</w:t>
      </w:r>
      <w:r w:rsidRPr="00700406">
        <w:rPr>
          <w:rFonts w:ascii="Arial" w:hAnsi="Arial" w:cs="Arial"/>
          <w:sz w:val="20"/>
        </w:rPr>
        <w:t xml:space="preserve">. </w:t>
      </w:r>
      <w:r w:rsidR="00843BF9" w:rsidRPr="00700406">
        <w:rPr>
          <w:rFonts w:ascii="Arial" w:hAnsi="Arial" w:cs="Arial"/>
          <w:sz w:val="20"/>
        </w:rPr>
        <w:t>Their performance can be tailored by incorporating particulate fillers, which influence int</w:t>
      </w:r>
      <w:r w:rsidR="007B6F3D" w:rsidRPr="00700406">
        <w:rPr>
          <w:rFonts w:ascii="Arial" w:hAnsi="Arial" w:cs="Arial"/>
          <w:sz w:val="20"/>
        </w:rPr>
        <w:t xml:space="preserve">ernal heat transfer mechanism </w:t>
      </w:r>
      <w:r w:rsidRPr="00700406">
        <w:rPr>
          <w:rFonts w:ascii="Arial" w:hAnsi="Arial" w:cs="Arial"/>
          <w:sz w:val="20"/>
        </w:rPr>
        <w:t>to boost thermal stability and structural integrity</w:t>
      </w:r>
      <w:r w:rsidR="0099279F">
        <w:rPr>
          <w:rFonts w:ascii="Arial" w:hAnsi="Arial" w:cs="Arial"/>
          <w:noProof/>
          <w:sz w:val="20"/>
        </w:rPr>
        <w:t xml:space="preserve"> (</w:t>
      </w:r>
      <w:r w:rsidR="0099279F" w:rsidRPr="00230F75">
        <w:rPr>
          <w:rFonts w:ascii="Arial" w:hAnsi="Arial" w:cs="Arial"/>
          <w:noProof/>
          <w:sz w:val="20"/>
        </w:rPr>
        <w:t>Nemlen</w:t>
      </w:r>
      <w:r w:rsidR="0099279F">
        <w:rPr>
          <w:rFonts w:ascii="Arial" w:hAnsi="Arial" w:cs="Arial"/>
          <w:noProof/>
          <w:sz w:val="20"/>
        </w:rPr>
        <w:t xml:space="preserve"> et al., 2026, Zhang 2023, </w:t>
      </w:r>
      <w:r w:rsidR="0099279F" w:rsidRPr="00230F75">
        <w:rPr>
          <w:rFonts w:ascii="Arial" w:hAnsi="Arial" w:cs="Arial"/>
          <w:noProof/>
          <w:sz w:val="20"/>
        </w:rPr>
        <w:t xml:space="preserve">Siti </w:t>
      </w:r>
      <w:r w:rsidR="0099279F">
        <w:rPr>
          <w:rFonts w:ascii="Arial" w:hAnsi="Arial" w:cs="Arial"/>
          <w:noProof/>
          <w:sz w:val="20"/>
        </w:rPr>
        <w:t xml:space="preserve">et al., </w:t>
      </w:r>
      <w:r w:rsidR="0099279F" w:rsidRPr="00230F75">
        <w:rPr>
          <w:rFonts w:ascii="Arial" w:hAnsi="Arial" w:cs="Arial"/>
          <w:noProof/>
          <w:sz w:val="20"/>
        </w:rPr>
        <w:t>2022)</w:t>
      </w:r>
      <w:r w:rsidR="00AD1DE8" w:rsidRPr="00700406">
        <w:rPr>
          <w:rFonts w:ascii="Arial" w:hAnsi="Arial" w:cs="Arial"/>
          <w:sz w:val="20"/>
        </w:rPr>
        <w:t>.</w:t>
      </w:r>
    </w:p>
    <w:p w14:paraId="28BE6FC4" w14:textId="77777777" w:rsidR="00AD1DE8" w:rsidRPr="00700406" w:rsidRDefault="00ED197E" w:rsidP="00A50FD6">
      <w:pPr>
        <w:spacing w:line="240" w:lineRule="auto"/>
        <w:jc w:val="both"/>
        <w:rPr>
          <w:rFonts w:ascii="Arial" w:hAnsi="Arial" w:cs="Arial"/>
          <w:sz w:val="20"/>
        </w:rPr>
      </w:pPr>
      <w:r w:rsidRPr="00700406">
        <w:rPr>
          <w:rFonts w:ascii="Arial" w:hAnsi="Arial" w:cs="Arial"/>
          <w:sz w:val="20"/>
        </w:rPr>
        <w:t>Epoxy composites are commonly used for electrical and thermal insulation because they effectively resist heat flow while maintaining their structural strength</w:t>
      </w:r>
      <w:r w:rsidR="0099279F">
        <w:rPr>
          <w:rFonts w:ascii="Arial" w:hAnsi="Arial" w:cs="Arial"/>
          <w:sz w:val="20"/>
        </w:rPr>
        <w:t xml:space="preserve"> according to,</w:t>
      </w:r>
      <w:r w:rsidRPr="00700406">
        <w:rPr>
          <w:rFonts w:ascii="Arial" w:hAnsi="Arial" w:cs="Arial"/>
          <w:sz w:val="20"/>
        </w:rPr>
        <w:t xml:space="preserve"> </w:t>
      </w:r>
      <w:r w:rsidR="0099279F">
        <w:rPr>
          <w:rFonts w:ascii="Arial" w:hAnsi="Arial" w:cs="Arial"/>
          <w:sz w:val="20"/>
        </w:rPr>
        <w:t>(</w:t>
      </w:r>
      <w:r w:rsidR="0099279F" w:rsidRPr="00230F75">
        <w:rPr>
          <w:rFonts w:ascii="Arial" w:hAnsi="Arial" w:cs="Arial"/>
          <w:noProof/>
          <w:sz w:val="20"/>
        </w:rPr>
        <w:t xml:space="preserve">Rashid </w:t>
      </w:r>
      <w:r w:rsidR="0099279F">
        <w:rPr>
          <w:rFonts w:ascii="Arial" w:hAnsi="Arial" w:cs="Arial"/>
          <w:noProof/>
          <w:sz w:val="20"/>
        </w:rPr>
        <w:t xml:space="preserve">et al., 2023, </w:t>
      </w:r>
      <w:r w:rsidR="0099279F" w:rsidRPr="00230F75">
        <w:rPr>
          <w:rFonts w:ascii="Arial" w:hAnsi="Arial" w:cs="Arial"/>
          <w:noProof/>
          <w:sz w:val="20"/>
        </w:rPr>
        <w:t>Jian</w:t>
      </w:r>
      <w:r w:rsidR="0099279F">
        <w:rPr>
          <w:rFonts w:ascii="Arial" w:hAnsi="Arial" w:cs="Arial"/>
          <w:noProof/>
          <w:sz w:val="20"/>
        </w:rPr>
        <w:t xml:space="preserve"> et al.,</w:t>
      </w:r>
      <w:r w:rsidR="0099279F" w:rsidRPr="00230F75">
        <w:rPr>
          <w:rFonts w:ascii="Arial" w:hAnsi="Arial" w:cs="Arial"/>
          <w:noProof/>
          <w:sz w:val="20"/>
        </w:rPr>
        <w:t xml:space="preserve"> 2020)</w:t>
      </w:r>
      <w:r w:rsidR="00AD1DE8" w:rsidRPr="00700406">
        <w:rPr>
          <w:rFonts w:ascii="Arial" w:hAnsi="Arial" w:cs="Arial"/>
          <w:sz w:val="20"/>
        </w:rPr>
        <w:t xml:space="preserve">. </w:t>
      </w:r>
      <w:r w:rsidRPr="00700406">
        <w:rPr>
          <w:rFonts w:ascii="Arial" w:hAnsi="Arial" w:cs="Arial"/>
          <w:sz w:val="20"/>
        </w:rPr>
        <w:t>When fillers are added to epoxy matrices, they can change how heat transfers by either disrupting or enhancing thermal conduction pathways, depending on the type, size, and distribution of the fillers</w:t>
      </w:r>
      <w:r w:rsidR="00AD1DE8" w:rsidRPr="00700406">
        <w:rPr>
          <w:rFonts w:ascii="Arial" w:hAnsi="Arial" w:cs="Arial"/>
          <w:sz w:val="20"/>
        </w:rPr>
        <w:t>.</w:t>
      </w:r>
      <w:r w:rsidR="0099279F">
        <w:rPr>
          <w:rFonts w:ascii="Arial" w:hAnsi="Arial" w:cs="Arial"/>
          <w:noProof/>
          <w:sz w:val="20"/>
        </w:rPr>
        <w:t xml:space="preserve"> (</w:t>
      </w:r>
      <w:r w:rsidR="0099279F" w:rsidRPr="00230F75">
        <w:rPr>
          <w:rFonts w:ascii="Arial" w:hAnsi="Arial" w:cs="Arial"/>
          <w:noProof/>
          <w:sz w:val="20"/>
        </w:rPr>
        <w:t>Zelibe</w:t>
      </w:r>
      <w:r w:rsidR="0099279F">
        <w:rPr>
          <w:rFonts w:ascii="Arial" w:hAnsi="Arial" w:cs="Arial"/>
          <w:noProof/>
          <w:sz w:val="20"/>
        </w:rPr>
        <w:t xml:space="preserve"> et al., 2021, </w:t>
      </w:r>
      <w:r w:rsidR="0099279F" w:rsidRPr="00230F75">
        <w:rPr>
          <w:rFonts w:ascii="Arial" w:hAnsi="Arial" w:cs="Arial"/>
          <w:noProof/>
          <w:sz w:val="20"/>
        </w:rPr>
        <w:t>Agrawal</w:t>
      </w:r>
      <w:r w:rsidR="0099279F">
        <w:rPr>
          <w:rFonts w:ascii="Arial" w:hAnsi="Arial" w:cs="Arial"/>
          <w:noProof/>
          <w:sz w:val="20"/>
        </w:rPr>
        <w:t xml:space="preserve"> et al.,</w:t>
      </w:r>
      <w:r w:rsidR="0099279F" w:rsidRPr="00230F75">
        <w:rPr>
          <w:rFonts w:ascii="Arial" w:hAnsi="Arial" w:cs="Arial"/>
          <w:noProof/>
          <w:sz w:val="20"/>
        </w:rPr>
        <w:t xml:space="preserve"> 2021)</w:t>
      </w:r>
    </w:p>
    <w:p w14:paraId="2CD285E6" w14:textId="77777777" w:rsidR="00ED197E" w:rsidRPr="00700406" w:rsidRDefault="00AD1DE8" w:rsidP="00A50FD6">
      <w:pPr>
        <w:spacing w:line="240" w:lineRule="auto"/>
        <w:jc w:val="both"/>
        <w:rPr>
          <w:rFonts w:ascii="Arial" w:hAnsi="Arial" w:cs="Arial"/>
          <w:sz w:val="20"/>
        </w:rPr>
      </w:pPr>
      <w:r w:rsidRPr="00700406">
        <w:rPr>
          <w:rFonts w:ascii="Arial" w:hAnsi="Arial" w:cs="Arial"/>
          <w:sz w:val="20"/>
        </w:rPr>
        <w:t xml:space="preserve">Previous </w:t>
      </w:r>
      <w:r w:rsidR="00ED197E" w:rsidRPr="00700406">
        <w:rPr>
          <w:rFonts w:ascii="Arial" w:hAnsi="Arial" w:cs="Arial"/>
          <w:sz w:val="20"/>
        </w:rPr>
        <w:t>researches have shown that adding fillers can significantly impact the thermal conductivity, dielectric properties, and mechanical performance of epoxy systems</w:t>
      </w:r>
      <w:r w:rsidR="0099279F">
        <w:rPr>
          <w:rFonts w:ascii="Arial" w:hAnsi="Arial" w:cs="Arial"/>
          <w:noProof/>
          <w:sz w:val="20"/>
        </w:rPr>
        <w:t xml:space="preserve"> (Rahima et al., 2015, </w:t>
      </w:r>
      <w:r w:rsidR="0099279F" w:rsidRPr="00230F75">
        <w:rPr>
          <w:rFonts w:ascii="Arial" w:hAnsi="Arial" w:cs="Arial"/>
          <w:noProof/>
          <w:sz w:val="20"/>
        </w:rPr>
        <w:t>Yan-Chun</w:t>
      </w:r>
      <w:r w:rsidR="0099279F">
        <w:rPr>
          <w:rFonts w:ascii="Arial" w:hAnsi="Arial" w:cs="Arial"/>
          <w:noProof/>
          <w:sz w:val="20"/>
        </w:rPr>
        <w:t xml:space="preserve"> et al., 2024, </w:t>
      </w:r>
      <w:r w:rsidR="0099279F" w:rsidRPr="00230F75">
        <w:rPr>
          <w:rFonts w:ascii="Arial" w:hAnsi="Arial" w:cs="Arial"/>
          <w:noProof/>
          <w:sz w:val="20"/>
        </w:rPr>
        <w:t>Zhang</w:t>
      </w:r>
      <w:r w:rsidR="0099279F">
        <w:rPr>
          <w:rFonts w:ascii="Arial" w:hAnsi="Arial" w:cs="Arial"/>
          <w:noProof/>
          <w:sz w:val="20"/>
        </w:rPr>
        <w:t>,</w:t>
      </w:r>
      <w:r w:rsidR="0099279F" w:rsidRPr="00230F75">
        <w:rPr>
          <w:rFonts w:ascii="Arial" w:hAnsi="Arial" w:cs="Arial"/>
          <w:noProof/>
          <w:sz w:val="20"/>
        </w:rPr>
        <w:t xml:space="preserve"> 2023)</w:t>
      </w:r>
      <w:r w:rsidRPr="00700406">
        <w:rPr>
          <w:rFonts w:ascii="Arial" w:hAnsi="Arial" w:cs="Arial"/>
          <w:sz w:val="20"/>
        </w:rPr>
        <w:t xml:space="preserve">. </w:t>
      </w:r>
      <w:r w:rsidR="00ED197E" w:rsidRPr="00700406">
        <w:rPr>
          <w:rFonts w:ascii="Arial" w:hAnsi="Arial" w:cs="Arial"/>
          <w:sz w:val="20"/>
        </w:rPr>
        <w:t xml:space="preserve">While many studies focus on improving thermal conductivity for heat dissipation, insulation applications like cookware need materials that control or reduce heat transfer. This really emphasizes the need to optimize composite formulations specifically for insulation purposes. </w:t>
      </w:r>
    </w:p>
    <w:p w14:paraId="23679E46" w14:textId="77777777" w:rsidR="007F7684" w:rsidRPr="00700406" w:rsidRDefault="007F7684" w:rsidP="00A50FD6">
      <w:pPr>
        <w:spacing w:line="240" w:lineRule="auto"/>
        <w:jc w:val="both"/>
        <w:rPr>
          <w:rFonts w:ascii="Arial" w:hAnsi="Arial" w:cs="Arial"/>
          <w:sz w:val="20"/>
        </w:rPr>
      </w:pPr>
      <w:r w:rsidRPr="00700406">
        <w:rPr>
          <w:rFonts w:ascii="Arial" w:hAnsi="Arial" w:cs="Arial"/>
          <w:sz w:val="20"/>
        </w:rPr>
        <w:t>Processing parameters such as curing temperature, in particular, affects cross-link density and interfacial bonding</w:t>
      </w:r>
      <w:r w:rsidR="0099279F">
        <w:rPr>
          <w:rFonts w:ascii="Arial" w:hAnsi="Arial" w:cs="Arial"/>
          <w:noProof/>
          <w:sz w:val="20"/>
        </w:rPr>
        <w:t xml:space="preserve"> </w:t>
      </w:r>
      <w:r w:rsidR="0099279F" w:rsidRPr="00230F75">
        <w:rPr>
          <w:rFonts w:ascii="Arial" w:hAnsi="Arial" w:cs="Arial"/>
          <w:noProof/>
          <w:sz w:val="20"/>
        </w:rPr>
        <w:t>Carbas</w:t>
      </w:r>
      <w:r w:rsidR="0099279F">
        <w:rPr>
          <w:rFonts w:ascii="Arial" w:hAnsi="Arial" w:cs="Arial"/>
          <w:noProof/>
          <w:sz w:val="20"/>
        </w:rPr>
        <w:t xml:space="preserve"> et al.,</w:t>
      </w:r>
      <w:r w:rsidR="0099279F" w:rsidRPr="00230F75">
        <w:rPr>
          <w:rFonts w:ascii="Arial" w:hAnsi="Arial" w:cs="Arial"/>
          <w:noProof/>
          <w:sz w:val="20"/>
        </w:rPr>
        <w:t xml:space="preserve"> </w:t>
      </w:r>
      <w:r w:rsidR="0099279F">
        <w:rPr>
          <w:rFonts w:ascii="Arial" w:hAnsi="Arial" w:cs="Arial"/>
          <w:noProof/>
          <w:sz w:val="20"/>
        </w:rPr>
        <w:t>(</w:t>
      </w:r>
      <w:r w:rsidR="0099279F" w:rsidRPr="00230F75">
        <w:rPr>
          <w:rFonts w:ascii="Arial" w:hAnsi="Arial" w:cs="Arial"/>
          <w:noProof/>
          <w:sz w:val="20"/>
        </w:rPr>
        <w:t>2014)</w:t>
      </w:r>
      <w:r w:rsidRPr="00700406">
        <w:rPr>
          <w:rFonts w:ascii="Arial" w:hAnsi="Arial" w:cs="Arial"/>
          <w:sz w:val="20"/>
        </w:rPr>
        <w:t>.</w:t>
      </w:r>
      <w:r w:rsidRPr="00700406">
        <w:rPr>
          <w:rFonts w:ascii="Arial" w:hAnsi="Arial" w:cs="Arial"/>
          <w:sz w:val="18"/>
        </w:rPr>
        <w:t xml:space="preserve"> </w:t>
      </w:r>
      <w:r w:rsidRPr="00700406">
        <w:rPr>
          <w:rFonts w:ascii="Arial" w:hAnsi="Arial" w:cs="Arial"/>
          <w:sz w:val="20"/>
        </w:rPr>
        <w:t>At low curing temperatures, incomplete cross-linking leads to weak interfacial bonding and the presence of micro-voids, which can reduce insulation performance. Moderately higher curing temperatures generally improve thermal stability and mechanical strength, but excessive curing may induce residual stresses that affect insulation performance.</w:t>
      </w:r>
      <w:r w:rsidR="0099279F">
        <w:rPr>
          <w:rFonts w:ascii="Arial" w:hAnsi="Arial" w:cs="Arial"/>
          <w:noProof/>
          <w:sz w:val="20"/>
        </w:rPr>
        <w:t xml:space="preserve"> (Zelibe et al., 2026, </w:t>
      </w:r>
      <w:r w:rsidR="0099279F" w:rsidRPr="00230F75">
        <w:rPr>
          <w:rFonts w:ascii="Arial" w:hAnsi="Arial" w:cs="Arial"/>
          <w:noProof/>
          <w:sz w:val="20"/>
        </w:rPr>
        <w:t xml:space="preserve">Sambayi </w:t>
      </w:r>
      <w:r w:rsidR="0099279F">
        <w:rPr>
          <w:rFonts w:ascii="Arial" w:hAnsi="Arial" w:cs="Arial"/>
          <w:noProof/>
          <w:sz w:val="20"/>
        </w:rPr>
        <w:t xml:space="preserve">&amp; Heyns, </w:t>
      </w:r>
      <w:r w:rsidR="0099279F" w:rsidRPr="00230F75">
        <w:rPr>
          <w:rFonts w:ascii="Arial" w:hAnsi="Arial" w:cs="Arial"/>
          <w:noProof/>
          <w:sz w:val="20"/>
        </w:rPr>
        <w:t>2023)</w:t>
      </w:r>
    </w:p>
    <w:p w14:paraId="592FB57A" w14:textId="77777777" w:rsidR="00F752CE" w:rsidRPr="00700406" w:rsidRDefault="00F752CE" w:rsidP="00A50FD6">
      <w:pPr>
        <w:spacing w:line="240" w:lineRule="auto"/>
        <w:jc w:val="both"/>
        <w:rPr>
          <w:rFonts w:ascii="Arial" w:hAnsi="Arial" w:cs="Arial"/>
          <w:sz w:val="20"/>
        </w:rPr>
      </w:pPr>
      <w:r w:rsidRPr="00700406">
        <w:rPr>
          <w:rFonts w:ascii="Arial" w:hAnsi="Arial" w:cs="Arial"/>
          <w:sz w:val="20"/>
        </w:rPr>
        <w:t>Numerical modeling techniques, especially Computational Fluid Dynamics (CFD) and Finite Element Analysis (FEA), have become crucial for assessing the thermal performance of composite materials, as highlighted by</w:t>
      </w:r>
      <w:r w:rsidR="00800453">
        <w:rPr>
          <w:rFonts w:ascii="Arial" w:hAnsi="Arial" w:cs="Arial"/>
          <w:noProof/>
          <w:sz w:val="20"/>
        </w:rPr>
        <w:t xml:space="preserve"> </w:t>
      </w:r>
      <w:r w:rsidR="00800453" w:rsidRPr="00230F75">
        <w:rPr>
          <w:rFonts w:ascii="Arial" w:hAnsi="Arial" w:cs="Arial"/>
          <w:noProof/>
          <w:sz w:val="20"/>
        </w:rPr>
        <w:t>(Udebuani</w:t>
      </w:r>
      <w:r w:rsidR="00800453">
        <w:rPr>
          <w:rFonts w:ascii="Arial" w:hAnsi="Arial" w:cs="Arial"/>
          <w:noProof/>
          <w:sz w:val="20"/>
        </w:rPr>
        <w:t xml:space="preserve"> et al., 2021, </w:t>
      </w:r>
      <w:r w:rsidR="00800453" w:rsidRPr="00230F75">
        <w:rPr>
          <w:rFonts w:ascii="Arial" w:hAnsi="Arial" w:cs="Arial"/>
          <w:noProof/>
          <w:sz w:val="20"/>
        </w:rPr>
        <w:t>Wenkai</w:t>
      </w:r>
      <w:r w:rsidR="00800453">
        <w:rPr>
          <w:rFonts w:ascii="Arial" w:hAnsi="Arial" w:cs="Arial"/>
          <w:noProof/>
          <w:sz w:val="20"/>
        </w:rPr>
        <w:t xml:space="preserve"> et al.,</w:t>
      </w:r>
      <w:r w:rsidR="00800453" w:rsidRPr="00230F75">
        <w:rPr>
          <w:rFonts w:ascii="Arial" w:hAnsi="Arial" w:cs="Arial"/>
          <w:noProof/>
          <w:sz w:val="20"/>
        </w:rPr>
        <w:t xml:space="preserve"> 2018)</w:t>
      </w:r>
      <w:r w:rsidR="00AD1DE8" w:rsidRPr="00700406">
        <w:rPr>
          <w:rFonts w:ascii="Arial" w:hAnsi="Arial" w:cs="Arial"/>
          <w:sz w:val="20"/>
        </w:rPr>
        <w:t xml:space="preserve">. </w:t>
      </w:r>
      <w:r w:rsidRPr="00700406">
        <w:rPr>
          <w:rFonts w:ascii="Arial" w:hAnsi="Arial" w:cs="Arial"/>
          <w:sz w:val="20"/>
        </w:rPr>
        <w:t>These methods enable us to simulate heat transfer behavior in controlled settings, which significantly cuts down on the need for extensive experimental trials.</w:t>
      </w:r>
    </w:p>
    <w:p w14:paraId="1651DF31" w14:textId="77777777" w:rsidR="00AD1DE8" w:rsidRPr="00700406" w:rsidRDefault="00AD1DE8" w:rsidP="00A50FD6">
      <w:pPr>
        <w:spacing w:line="240" w:lineRule="auto"/>
        <w:jc w:val="both"/>
        <w:rPr>
          <w:rFonts w:ascii="Arial" w:hAnsi="Arial" w:cs="Arial"/>
          <w:sz w:val="20"/>
        </w:rPr>
      </w:pPr>
      <w:r w:rsidRPr="00700406">
        <w:rPr>
          <w:rFonts w:ascii="Arial" w:hAnsi="Arial" w:cs="Arial"/>
          <w:sz w:val="20"/>
        </w:rPr>
        <w:t>CFD simulations have been widely used to analyze temperature distribution, heat flux, and insulation efficiency in domestic systems</w:t>
      </w:r>
      <w:r w:rsidR="00800453">
        <w:rPr>
          <w:rFonts w:ascii="Arial" w:hAnsi="Arial" w:cs="Arial"/>
          <w:noProof/>
          <w:sz w:val="20"/>
        </w:rPr>
        <w:t xml:space="preserve"> (Adewumi et al., 2021, Zlatko et al., 2012, </w:t>
      </w:r>
      <w:r w:rsidR="00800453" w:rsidRPr="00230F75">
        <w:rPr>
          <w:rFonts w:ascii="Arial" w:hAnsi="Arial" w:cs="Arial"/>
          <w:noProof/>
          <w:sz w:val="20"/>
        </w:rPr>
        <w:t>Hassan</w:t>
      </w:r>
      <w:r w:rsidR="00800453">
        <w:rPr>
          <w:rFonts w:ascii="Arial" w:hAnsi="Arial" w:cs="Arial"/>
          <w:noProof/>
          <w:sz w:val="20"/>
        </w:rPr>
        <w:t xml:space="preserve"> et al.,</w:t>
      </w:r>
      <w:r w:rsidR="00800453" w:rsidRPr="00230F75">
        <w:rPr>
          <w:rFonts w:ascii="Arial" w:hAnsi="Arial" w:cs="Arial"/>
          <w:noProof/>
          <w:sz w:val="20"/>
        </w:rPr>
        <w:t xml:space="preserve"> 2019)</w:t>
      </w:r>
      <w:r w:rsidRPr="00700406">
        <w:rPr>
          <w:rFonts w:ascii="Arial" w:hAnsi="Arial" w:cs="Arial"/>
          <w:sz w:val="20"/>
        </w:rPr>
        <w:t>.</w:t>
      </w:r>
      <w:r w:rsidR="006129F1" w:rsidRPr="00700406">
        <w:rPr>
          <w:rFonts w:ascii="Arial" w:hAnsi="Arial" w:cs="Arial"/>
          <w:sz w:val="20"/>
        </w:rPr>
        <w:t xml:space="preserve"> </w:t>
      </w:r>
      <w:r w:rsidR="00F752CE" w:rsidRPr="00700406">
        <w:rPr>
          <w:rFonts w:ascii="Arial" w:hAnsi="Arial" w:cs="Arial"/>
          <w:sz w:val="20"/>
        </w:rPr>
        <w:t>When these numerical models are validated with experimental data, they can reliably predict how composites behave under different thermal loads and geometrical configurations, according to</w:t>
      </w:r>
      <w:r w:rsidR="00800453">
        <w:rPr>
          <w:rFonts w:ascii="Arial" w:hAnsi="Arial" w:cs="Arial"/>
          <w:noProof/>
          <w:sz w:val="20"/>
        </w:rPr>
        <w:t xml:space="preserve"> (Ayberk et al., 2025, </w:t>
      </w:r>
      <w:r w:rsidR="00800453" w:rsidRPr="00230F75">
        <w:rPr>
          <w:rFonts w:ascii="Arial" w:hAnsi="Arial" w:cs="Arial"/>
          <w:noProof/>
          <w:sz w:val="20"/>
        </w:rPr>
        <w:t>Agarwal</w:t>
      </w:r>
      <w:r w:rsidR="00800453">
        <w:rPr>
          <w:rFonts w:ascii="Arial" w:hAnsi="Arial" w:cs="Arial"/>
          <w:noProof/>
          <w:sz w:val="20"/>
        </w:rPr>
        <w:t xml:space="preserve"> et al.,</w:t>
      </w:r>
      <w:r w:rsidR="00800453" w:rsidRPr="00230F75">
        <w:rPr>
          <w:rFonts w:ascii="Arial" w:hAnsi="Arial" w:cs="Arial"/>
          <w:noProof/>
          <w:sz w:val="20"/>
        </w:rPr>
        <w:t xml:space="preserve"> 2022)</w:t>
      </w:r>
      <w:r w:rsidRPr="00700406">
        <w:rPr>
          <w:rFonts w:ascii="Arial" w:hAnsi="Arial" w:cs="Arial"/>
          <w:sz w:val="20"/>
        </w:rPr>
        <w:t>.</w:t>
      </w:r>
    </w:p>
    <w:p w14:paraId="5DEC146B" w14:textId="77777777" w:rsidR="00F752CE" w:rsidRPr="00700406" w:rsidRDefault="00AD1DE8" w:rsidP="00A50FD6">
      <w:pPr>
        <w:spacing w:line="240" w:lineRule="auto"/>
        <w:jc w:val="both"/>
        <w:rPr>
          <w:rFonts w:ascii="Arial" w:hAnsi="Arial" w:cs="Arial"/>
          <w:sz w:val="20"/>
        </w:rPr>
      </w:pPr>
      <w:r w:rsidRPr="00700406">
        <w:rPr>
          <w:rFonts w:ascii="Arial" w:hAnsi="Arial" w:cs="Arial"/>
          <w:sz w:val="20"/>
        </w:rPr>
        <w:t xml:space="preserve">In cookware applications, </w:t>
      </w:r>
      <w:r w:rsidR="00F752CE" w:rsidRPr="00700406">
        <w:rPr>
          <w:rFonts w:ascii="Arial" w:hAnsi="Arial" w:cs="Arial"/>
          <w:sz w:val="20"/>
        </w:rPr>
        <w:t>numerical investigations allow us to assess how heat transfers from the fluid to the handles and other parts of the cookware, as discussed by</w:t>
      </w:r>
      <w:r w:rsidR="00800453">
        <w:rPr>
          <w:rFonts w:ascii="Arial" w:hAnsi="Arial" w:cs="Arial"/>
          <w:noProof/>
          <w:sz w:val="20"/>
        </w:rPr>
        <w:t xml:space="preserve"> (Adewumi et al., 2021, </w:t>
      </w:r>
      <w:r w:rsidR="00800453" w:rsidRPr="00230F75">
        <w:rPr>
          <w:rFonts w:ascii="Arial" w:hAnsi="Arial" w:cs="Arial"/>
          <w:noProof/>
          <w:sz w:val="20"/>
        </w:rPr>
        <w:t>Wang</w:t>
      </w:r>
      <w:r w:rsidR="00800453">
        <w:rPr>
          <w:rFonts w:ascii="Arial" w:hAnsi="Arial" w:cs="Arial"/>
          <w:noProof/>
          <w:sz w:val="20"/>
        </w:rPr>
        <w:t xml:space="preserve"> et al.,</w:t>
      </w:r>
      <w:r w:rsidR="00800453" w:rsidRPr="00230F75">
        <w:rPr>
          <w:rFonts w:ascii="Arial" w:hAnsi="Arial" w:cs="Arial"/>
          <w:noProof/>
          <w:sz w:val="20"/>
        </w:rPr>
        <w:t xml:space="preserve"> 2022)</w:t>
      </w:r>
      <w:r w:rsidRPr="00700406">
        <w:rPr>
          <w:rFonts w:ascii="Arial" w:hAnsi="Arial" w:cs="Arial"/>
          <w:sz w:val="20"/>
        </w:rPr>
        <w:t xml:space="preserve">, </w:t>
      </w:r>
      <w:r w:rsidR="00F752CE" w:rsidRPr="00700406">
        <w:rPr>
          <w:rFonts w:ascii="Arial" w:hAnsi="Arial" w:cs="Arial"/>
          <w:sz w:val="20"/>
        </w:rPr>
        <w:t>This enables a direct comparison of insulating materials like Bakelite and various composite alternatives.</w:t>
      </w:r>
    </w:p>
    <w:p w14:paraId="44D840DC" w14:textId="77777777" w:rsidR="00F752CE" w:rsidRPr="00700406" w:rsidRDefault="00F752CE" w:rsidP="00A50FD6">
      <w:pPr>
        <w:spacing w:line="240" w:lineRule="auto"/>
        <w:jc w:val="both"/>
        <w:rPr>
          <w:rFonts w:ascii="Arial" w:hAnsi="Arial" w:cs="Arial"/>
          <w:sz w:val="20"/>
        </w:rPr>
      </w:pPr>
      <w:r w:rsidRPr="00700406">
        <w:rPr>
          <w:rFonts w:ascii="Arial" w:hAnsi="Arial" w:cs="Arial"/>
          <w:sz w:val="20"/>
        </w:rPr>
        <w:t>Despite the rising interest in filled epoxy composites, there’s a noticeable lack of studies specifically targeting talc-filled epoxy composites for insulation in domestic cookware. Most existing research tends to focus on enhancing thermal conductivity for heat dissipation rather than insulation performance,</w:t>
      </w:r>
      <w:r w:rsidR="00800453">
        <w:rPr>
          <w:rFonts w:ascii="Arial" w:hAnsi="Arial" w:cs="Arial"/>
          <w:noProof/>
          <w:sz w:val="20"/>
        </w:rPr>
        <w:t xml:space="preserve"> (Hongwei et al., 2025, </w:t>
      </w:r>
      <w:r w:rsidR="00800453" w:rsidRPr="00230F75">
        <w:rPr>
          <w:rFonts w:ascii="Arial" w:hAnsi="Arial" w:cs="Arial"/>
          <w:noProof/>
          <w:sz w:val="20"/>
        </w:rPr>
        <w:t>Wang</w:t>
      </w:r>
      <w:r w:rsidR="00800453">
        <w:rPr>
          <w:rFonts w:ascii="Arial" w:hAnsi="Arial" w:cs="Arial"/>
          <w:noProof/>
          <w:sz w:val="20"/>
        </w:rPr>
        <w:t xml:space="preserve"> et al.,</w:t>
      </w:r>
      <w:r w:rsidR="00800453" w:rsidRPr="00230F75">
        <w:rPr>
          <w:rFonts w:ascii="Arial" w:hAnsi="Arial" w:cs="Arial"/>
          <w:noProof/>
          <w:sz w:val="20"/>
        </w:rPr>
        <w:t xml:space="preserve"> 2022)</w:t>
      </w:r>
      <w:r w:rsidR="00B61B04" w:rsidRPr="00700406">
        <w:rPr>
          <w:rFonts w:ascii="Arial" w:hAnsi="Arial" w:cs="Arial"/>
          <w:sz w:val="20"/>
        </w:rPr>
        <w:t xml:space="preserve">. </w:t>
      </w:r>
      <w:r w:rsidRPr="00700406">
        <w:rPr>
          <w:rFonts w:ascii="Arial" w:hAnsi="Arial" w:cs="Arial"/>
          <w:sz w:val="20"/>
        </w:rPr>
        <w:t>Moreover, there are few studies that combine numerical simulation with experimental validation to evaluate insulation performance in real-world domestic systems.</w:t>
      </w:r>
    </w:p>
    <w:p w14:paraId="373D18A8" w14:textId="77777777" w:rsidR="00F752CE" w:rsidRPr="00700406" w:rsidRDefault="00AD1DE8" w:rsidP="00A50FD6">
      <w:pPr>
        <w:spacing w:line="240" w:lineRule="auto"/>
        <w:jc w:val="both"/>
        <w:rPr>
          <w:rFonts w:ascii="Arial" w:hAnsi="Arial" w:cs="Arial"/>
          <w:sz w:val="20"/>
        </w:rPr>
      </w:pPr>
      <w:r w:rsidRPr="00700406">
        <w:rPr>
          <w:rFonts w:ascii="Arial" w:hAnsi="Arial" w:cs="Arial"/>
          <w:sz w:val="20"/>
        </w:rPr>
        <w:t>T</w:t>
      </w:r>
      <w:r w:rsidR="00686E64" w:rsidRPr="00700406">
        <w:rPr>
          <w:rFonts w:ascii="Arial" w:hAnsi="Arial" w:cs="Arial"/>
          <w:sz w:val="20"/>
        </w:rPr>
        <w:t>herefore, t</w:t>
      </w:r>
      <w:r w:rsidRPr="00700406">
        <w:rPr>
          <w:rFonts w:ascii="Arial" w:hAnsi="Arial" w:cs="Arial"/>
          <w:sz w:val="20"/>
        </w:rPr>
        <w:t xml:space="preserve">his study focuses on the </w:t>
      </w:r>
      <w:r w:rsidR="00F752CE" w:rsidRPr="00700406">
        <w:rPr>
          <w:rFonts w:ascii="Arial" w:hAnsi="Arial" w:cs="Arial"/>
          <w:sz w:val="20"/>
        </w:rPr>
        <w:t>numerical investigation of heat transfer in a domestic pot system using talc-filled epoxy composites as insulating materials. The analysis will be carried out under consistent geometric conditions and varying curing temperatures, with comparisons made to traditional Bakelite.</w:t>
      </w:r>
    </w:p>
    <w:p w14:paraId="3DE7AB9D" w14:textId="77777777" w:rsidR="00AD1DE8" w:rsidRPr="00700406" w:rsidRDefault="00686E64" w:rsidP="00A50FD6">
      <w:pPr>
        <w:spacing w:line="240" w:lineRule="auto"/>
        <w:jc w:val="both"/>
        <w:rPr>
          <w:rFonts w:ascii="Arial" w:hAnsi="Arial" w:cs="Arial"/>
          <w:sz w:val="20"/>
        </w:rPr>
      </w:pPr>
      <w:r w:rsidRPr="00700406">
        <w:rPr>
          <w:rFonts w:ascii="Arial" w:hAnsi="Arial" w:cs="Arial"/>
          <w:sz w:val="20"/>
        </w:rPr>
        <w:lastRenderedPageBreak/>
        <w:t xml:space="preserve">It </w:t>
      </w:r>
      <w:r w:rsidR="00AD1DE8" w:rsidRPr="00700406">
        <w:rPr>
          <w:rFonts w:ascii="Arial" w:hAnsi="Arial" w:cs="Arial"/>
          <w:sz w:val="20"/>
        </w:rPr>
        <w:t>also provide</w:t>
      </w:r>
      <w:r w:rsidRPr="00700406">
        <w:rPr>
          <w:rFonts w:ascii="Arial" w:hAnsi="Arial" w:cs="Arial"/>
          <w:sz w:val="20"/>
        </w:rPr>
        <w:t>s</w:t>
      </w:r>
      <w:r w:rsidR="00AD1DE8" w:rsidRPr="00700406">
        <w:rPr>
          <w:rFonts w:ascii="Arial" w:hAnsi="Arial" w:cs="Arial"/>
          <w:sz w:val="20"/>
        </w:rPr>
        <w:t xml:space="preserve"> insight into the development of cost-effective and efficient insulating materials for domestic cookware</w:t>
      </w:r>
      <w:r w:rsidR="00F752CE" w:rsidRPr="00700406">
        <w:rPr>
          <w:rFonts w:ascii="Arial" w:hAnsi="Arial" w:cs="Arial"/>
          <w:color w:val="000000"/>
          <w:szCs w:val="27"/>
          <w:shd w:val="clear" w:color="auto" w:fill="F4F5F6"/>
        </w:rPr>
        <w:t xml:space="preserve"> </w:t>
      </w:r>
      <w:r w:rsidR="00F752CE" w:rsidRPr="00700406">
        <w:rPr>
          <w:rFonts w:ascii="Arial" w:hAnsi="Arial" w:cs="Arial"/>
          <w:sz w:val="20"/>
        </w:rPr>
        <w:t>ultimately contributing t</w:t>
      </w:r>
      <w:r w:rsidR="00A05C66" w:rsidRPr="00700406">
        <w:rPr>
          <w:rFonts w:ascii="Arial" w:hAnsi="Arial" w:cs="Arial"/>
          <w:sz w:val="20"/>
        </w:rPr>
        <w:t xml:space="preserve">o better thermal management, </w:t>
      </w:r>
      <w:r w:rsidR="00F752CE" w:rsidRPr="00700406">
        <w:rPr>
          <w:rFonts w:ascii="Arial" w:hAnsi="Arial" w:cs="Arial"/>
          <w:sz w:val="20"/>
        </w:rPr>
        <w:t xml:space="preserve">enhanced user safety. </w:t>
      </w:r>
      <w:r w:rsidR="00AD1DE8" w:rsidRPr="00700406">
        <w:rPr>
          <w:rFonts w:ascii="Arial" w:hAnsi="Arial" w:cs="Arial"/>
          <w:sz w:val="20"/>
        </w:rPr>
        <w:t>and energy efficiency in household applications.</w:t>
      </w:r>
    </w:p>
    <w:p w14:paraId="7BAF83EB" w14:textId="77777777" w:rsidR="0099285B" w:rsidRPr="00700406" w:rsidRDefault="0099285B" w:rsidP="00A50FD6">
      <w:pPr>
        <w:pStyle w:val="ListParagraph"/>
        <w:numPr>
          <w:ilvl w:val="0"/>
          <w:numId w:val="2"/>
        </w:numPr>
        <w:spacing w:after="80" w:line="240" w:lineRule="auto"/>
        <w:rPr>
          <w:rFonts w:ascii="Times New Roman" w:hAnsi="Times New Roman" w:cs="Times New Roman"/>
          <w:b/>
          <w:szCs w:val="16"/>
          <w:lang w:val="en-GB"/>
        </w:rPr>
      </w:pPr>
      <w:r w:rsidRPr="00700406">
        <w:rPr>
          <w:rFonts w:ascii="Times New Roman" w:hAnsi="Times New Roman" w:cs="Times New Roman"/>
          <w:b/>
          <w:szCs w:val="16"/>
          <w:lang w:val="en-GB"/>
        </w:rPr>
        <w:t>METHODOLOGY</w:t>
      </w:r>
    </w:p>
    <w:p w14:paraId="1764BF11" w14:textId="77777777" w:rsidR="0058233E" w:rsidRPr="00800453" w:rsidRDefault="0058233E" w:rsidP="00A50FD6">
      <w:pPr>
        <w:spacing w:after="80" w:line="240" w:lineRule="auto"/>
        <w:rPr>
          <w:rFonts w:ascii="Arial" w:hAnsi="Arial" w:cs="Arial"/>
          <w:b/>
          <w:szCs w:val="20"/>
          <w:lang w:val="en-GB"/>
        </w:rPr>
      </w:pPr>
      <w:r w:rsidRPr="00800453">
        <w:rPr>
          <w:rFonts w:ascii="Arial" w:hAnsi="Arial" w:cs="Arial"/>
          <w:b/>
          <w:szCs w:val="20"/>
          <w:lang w:val="en-GB"/>
        </w:rPr>
        <w:t xml:space="preserve">2.1 </w:t>
      </w:r>
      <w:r w:rsidR="00FC224C" w:rsidRPr="00800453">
        <w:rPr>
          <w:rFonts w:ascii="Arial" w:hAnsi="Arial" w:cs="Arial"/>
          <w:b/>
          <w:szCs w:val="20"/>
          <w:lang w:val="en-GB"/>
        </w:rPr>
        <w:t xml:space="preserve">Materials and </w:t>
      </w:r>
      <w:r w:rsidRPr="00800453">
        <w:rPr>
          <w:rFonts w:ascii="Arial" w:hAnsi="Arial" w:cs="Arial"/>
          <w:b/>
          <w:szCs w:val="20"/>
          <w:lang w:val="en-GB"/>
        </w:rPr>
        <w:t>Composite Preparation</w:t>
      </w:r>
    </w:p>
    <w:p w14:paraId="0F02A9D9" w14:textId="77777777" w:rsidR="00A50FD6" w:rsidRPr="00A50FD6" w:rsidRDefault="0099285B" w:rsidP="00A50FD6">
      <w:pPr>
        <w:spacing w:after="80" w:line="240" w:lineRule="auto"/>
        <w:jc w:val="both"/>
        <w:rPr>
          <w:rFonts w:ascii="Arial" w:eastAsia="RJOXFK+Times-Roman~3b-OV-JMRWHA" w:hAnsi="Arial" w:cs="Arial"/>
          <w:sz w:val="20"/>
          <w:szCs w:val="20"/>
        </w:rPr>
      </w:pPr>
      <w:r w:rsidRPr="00700406">
        <w:rPr>
          <w:rFonts w:ascii="Arial" w:eastAsia="RJOXFK+Times-Roman~3b-OV-JMRWHA" w:hAnsi="Arial" w:cs="Arial"/>
          <w:sz w:val="20"/>
          <w:szCs w:val="20"/>
          <w:lang w:val="en-GB"/>
        </w:rPr>
        <w:t>In carrying out this project, epoxy resin was used as matrix material, while fibre glass and talc were used as filler for the production o</w:t>
      </w:r>
      <w:r w:rsidR="005B6CF7" w:rsidRPr="00700406">
        <w:rPr>
          <w:rFonts w:ascii="Arial" w:eastAsia="RJOXFK+Times-Roman~3b-OV-JMRWHA" w:hAnsi="Arial" w:cs="Arial"/>
          <w:sz w:val="20"/>
          <w:szCs w:val="20"/>
          <w:lang w:val="en-GB"/>
        </w:rPr>
        <w:t xml:space="preserve">f the thermoset composite. </w:t>
      </w:r>
      <w:r w:rsidRPr="00700406">
        <w:rPr>
          <w:rFonts w:ascii="Arial" w:eastAsia="RJOXFK+Times-Roman~3b-OV-JMRWHA" w:hAnsi="Arial" w:cs="Arial"/>
          <w:sz w:val="20"/>
          <w:szCs w:val="20"/>
        </w:rPr>
        <w:t>For the purpose of this experiment, Talc was sieved into average particle sizes of 75 µm and 106 µm using a mechanical sieve. The fiber glass was cut into short pieces of approximately equal length, with an aspect ratio of 0.08. The mold was coated in Poly Vinyl Alcohol (mold release agent) and left to dry be</w:t>
      </w:r>
      <w:r w:rsidR="005B6CF7" w:rsidRPr="00700406">
        <w:rPr>
          <w:rFonts w:ascii="Arial" w:eastAsia="RJOXFK+Times-Roman~3b-OV-JMRWHA" w:hAnsi="Arial" w:cs="Arial"/>
          <w:sz w:val="20"/>
          <w:szCs w:val="20"/>
        </w:rPr>
        <w:t>fore pouring the resin mixture.</w:t>
      </w:r>
    </w:p>
    <w:p w14:paraId="743AA5EC" w14:textId="77777777" w:rsidR="00A50FD6" w:rsidRPr="00A50FD6" w:rsidRDefault="00A50FD6" w:rsidP="00A50FD6">
      <w:pPr>
        <w:spacing w:after="80" w:line="240" w:lineRule="auto"/>
        <w:jc w:val="both"/>
        <w:rPr>
          <w:rFonts w:ascii="Arial" w:eastAsia="RJOXFK+Times-Roman~3b-OV-JMRWHA" w:hAnsi="Arial" w:cs="Arial"/>
          <w:sz w:val="20"/>
          <w:szCs w:val="20"/>
          <w:lang w:val="en-GB"/>
        </w:rPr>
      </w:pPr>
      <w:r w:rsidRPr="00700406">
        <w:rPr>
          <w:rFonts w:ascii="Arial" w:eastAsia="RJOXFK+Times-Roman~3b-OV-JMRWHA" w:hAnsi="Arial" w:cs="Arial"/>
          <w:sz w:val="20"/>
          <w:szCs w:val="20"/>
          <w:lang w:val="en-GB"/>
        </w:rPr>
        <w:t>Figures showing the talc filled epoxy composites after being fabricated and cured after 24 hours and post cured at elevated temperature levels</w:t>
      </w:r>
    </w:p>
    <w:p w14:paraId="08FC4281" w14:textId="77777777" w:rsidR="00A50FD6" w:rsidRPr="00700406" w:rsidRDefault="00A50FD6" w:rsidP="00A50FD6">
      <w:pPr>
        <w:spacing w:after="0" w:line="240" w:lineRule="auto"/>
        <w:jc w:val="both"/>
        <w:rPr>
          <w:rFonts w:ascii="Arial" w:eastAsia="RJOXFK+Times-Roman~3b-OV-JMRWHA" w:hAnsi="Arial" w:cs="Arial"/>
          <w:sz w:val="20"/>
          <w:szCs w:val="20"/>
        </w:rPr>
      </w:pPr>
      <w:r w:rsidRPr="00700406">
        <w:rPr>
          <w:rFonts w:ascii="Arial" w:eastAsia="RJOXFK+Times-Roman~3b-OV-JMRWHA" w:hAnsi="Arial" w:cs="Arial"/>
          <w:b/>
          <w:noProof/>
          <w:sz w:val="20"/>
          <w:szCs w:val="20"/>
        </w:rPr>
        <w:drawing>
          <wp:inline distT="0" distB="0" distL="0" distR="0" wp14:anchorId="36D0AAE2" wp14:editId="7E388361">
            <wp:extent cx="2705100" cy="1495425"/>
            <wp:effectExtent l="0" t="0" r="0" b="9525"/>
            <wp:docPr id="8" name="Picture 8" descr="C:\Users\Lanre Lateju\Desktop\project pix\IMG_20160413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nre Lateju\Desktop\project pix\IMG_20160413_0933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4251" cy="1511540"/>
                    </a:xfrm>
                    <a:prstGeom prst="rect">
                      <a:avLst/>
                    </a:prstGeom>
                    <a:noFill/>
                    <a:ln>
                      <a:noFill/>
                    </a:ln>
                  </pic:spPr>
                </pic:pic>
              </a:graphicData>
            </a:graphic>
          </wp:inline>
        </w:drawing>
      </w:r>
      <w:r w:rsidRPr="00700406">
        <w:rPr>
          <w:rFonts w:ascii="Arial" w:eastAsia="RJOXFK+Times-Roman~3b-OV-JMRWHA" w:hAnsi="Arial" w:cs="Arial"/>
          <w:sz w:val="20"/>
          <w:szCs w:val="20"/>
        </w:rPr>
        <w:t xml:space="preserve">                  </w:t>
      </w:r>
      <w:r w:rsidRPr="00700406">
        <w:rPr>
          <w:rFonts w:ascii="Arial" w:eastAsia="RJOXFK+Times-Roman~3b-OV-JMRWHA" w:hAnsi="Arial" w:cs="Arial"/>
          <w:b/>
          <w:noProof/>
          <w:sz w:val="20"/>
          <w:szCs w:val="20"/>
        </w:rPr>
        <w:drawing>
          <wp:inline distT="0" distB="0" distL="0" distR="0" wp14:anchorId="591513ED" wp14:editId="18AA5653">
            <wp:extent cx="2738755" cy="1466738"/>
            <wp:effectExtent l="0" t="0" r="4445" b="635"/>
            <wp:docPr id="11" name="Picture 11" descr="C:\Users\Lanre Lateju\Desktop\project pix\IMG_20160429_153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nre Lateju\Desktop\project pix\IMG_20160429_1532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7329" cy="1508818"/>
                    </a:xfrm>
                    <a:prstGeom prst="rect">
                      <a:avLst/>
                    </a:prstGeom>
                    <a:noFill/>
                    <a:ln>
                      <a:noFill/>
                    </a:ln>
                  </pic:spPr>
                </pic:pic>
              </a:graphicData>
            </a:graphic>
          </wp:inline>
        </w:drawing>
      </w:r>
    </w:p>
    <w:p w14:paraId="508FF467" w14:textId="77777777" w:rsidR="00A50FD6" w:rsidRPr="00800453" w:rsidRDefault="00A50FD6" w:rsidP="00A50FD6">
      <w:pPr>
        <w:spacing w:after="0" w:line="240" w:lineRule="auto"/>
        <w:jc w:val="both"/>
        <w:rPr>
          <w:rFonts w:ascii="Arial" w:eastAsia="Calibri" w:hAnsi="Arial" w:cs="Arial"/>
          <w:i/>
          <w:sz w:val="20"/>
          <w:szCs w:val="20"/>
          <w:lang w:val="en-ZA"/>
        </w:rPr>
      </w:pPr>
      <w:r w:rsidRPr="00700406">
        <w:rPr>
          <w:rFonts w:ascii="Arial" w:eastAsia="Calibri" w:hAnsi="Arial" w:cs="Arial"/>
          <w:b/>
          <w:sz w:val="20"/>
          <w:szCs w:val="20"/>
          <w:lang w:val="en-ZA"/>
        </w:rPr>
        <w:t xml:space="preserve">             </w:t>
      </w:r>
      <w:r w:rsidRPr="00700406">
        <w:rPr>
          <w:rFonts w:ascii="Arial" w:eastAsia="Calibri" w:hAnsi="Arial" w:cs="Arial"/>
          <w:i/>
          <w:sz w:val="20"/>
          <w:szCs w:val="20"/>
          <w:lang w:val="en-ZA"/>
        </w:rPr>
        <w:t xml:space="preserve">Fig 1: Cure sample after 24 hours              </w:t>
      </w:r>
      <w:r>
        <w:rPr>
          <w:rFonts w:ascii="Arial" w:eastAsia="Calibri" w:hAnsi="Arial" w:cs="Arial"/>
          <w:i/>
          <w:sz w:val="20"/>
          <w:szCs w:val="20"/>
          <w:lang w:val="en-ZA"/>
        </w:rPr>
        <w:t xml:space="preserve">                          </w:t>
      </w:r>
      <w:r w:rsidRPr="00700406">
        <w:rPr>
          <w:rFonts w:ascii="Arial" w:eastAsia="Calibri" w:hAnsi="Arial" w:cs="Arial"/>
          <w:i/>
          <w:sz w:val="20"/>
          <w:szCs w:val="20"/>
          <w:lang w:val="en-ZA"/>
        </w:rPr>
        <w:t xml:space="preserve">    </w:t>
      </w:r>
      <w:r>
        <w:rPr>
          <w:rFonts w:ascii="Arial" w:eastAsia="Calibri" w:hAnsi="Arial" w:cs="Arial"/>
          <w:i/>
          <w:sz w:val="20"/>
          <w:szCs w:val="20"/>
          <w:lang w:val="en-ZA"/>
        </w:rPr>
        <w:t xml:space="preserve">Fig 2. Post Cured Samples      </w:t>
      </w:r>
    </w:p>
    <w:p w14:paraId="3D9FED55" w14:textId="77777777" w:rsidR="00A50FD6" w:rsidRPr="00700406" w:rsidRDefault="00A50FD6" w:rsidP="00A50FD6">
      <w:pPr>
        <w:spacing w:after="80" w:line="240" w:lineRule="auto"/>
        <w:jc w:val="both"/>
        <w:rPr>
          <w:rFonts w:ascii="Arial" w:eastAsia="RJOXFK+Times-Roman~3b-OV-JMRWHA" w:hAnsi="Arial" w:cs="Arial"/>
          <w:sz w:val="20"/>
          <w:szCs w:val="20"/>
        </w:rPr>
      </w:pPr>
    </w:p>
    <w:p w14:paraId="3B60AE85" w14:textId="77777777" w:rsidR="005B6CF7" w:rsidRPr="00700406" w:rsidRDefault="005B6CF7" w:rsidP="00A50FD6">
      <w:pPr>
        <w:spacing w:after="80" w:line="240" w:lineRule="auto"/>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Tables 2 to 4 below show the test sample fabricated by</w:t>
      </w:r>
      <w:r w:rsidR="00800453">
        <w:rPr>
          <w:rFonts w:ascii="Arial" w:eastAsia="Times New Roman" w:hAnsi="Arial" w:cs="Arial"/>
          <w:noProof/>
          <w:sz w:val="20"/>
          <w:szCs w:val="20"/>
          <w:lang w:eastAsia="en-GB"/>
        </w:rPr>
        <w:t xml:space="preserve"> </w:t>
      </w:r>
      <w:r w:rsidR="00800453" w:rsidRPr="00230F75">
        <w:rPr>
          <w:rFonts w:ascii="Arial" w:eastAsia="Times New Roman" w:hAnsi="Arial" w:cs="Arial"/>
          <w:noProof/>
          <w:sz w:val="20"/>
          <w:szCs w:val="20"/>
          <w:lang w:eastAsia="en-GB"/>
        </w:rPr>
        <w:t>Omotinuola</w:t>
      </w:r>
      <w:r w:rsidR="00800453">
        <w:rPr>
          <w:rFonts w:ascii="Arial" w:eastAsia="Times New Roman" w:hAnsi="Arial" w:cs="Arial"/>
          <w:noProof/>
          <w:sz w:val="20"/>
          <w:szCs w:val="20"/>
          <w:lang w:eastAsia="en-GB"/>
        </w:rPr>
        <w:t xml:space="preserve"> et al.,</w:t>
      </w:r>
      <w:r w:rsidR="00800453" w:rsidRPr="00230F75">
        <w:rPr>
          <w:rFonts w:ascii="Arial" w:eastAsia="Times New Roman" w:hAnsi="Arial" w:cs="Arial"/>
          <w:noProof/>
          <w:sz w:val="20"/>
          <w:szCs w:val="20"/>
          <w:lang w:eastAsia="en-GB"/>
        </w:rPr>
        <w:t xml:space="preserve"> </w:t>
      </w:r>
      <w:r w:rsidR="00800453">
        <w:rPr>
          <w:rFonts w:ascii="Arial" w:eastAsia="Times New Roman" w:hAnsi="Arial" w:cs="Arial"/>
          <w:noProof/>
          <w:sz w:val="20"/>
          <w:szCs w:val="20"/>
          <w:lang w:eastAsia="en-GB"/>
        </w:rPr>
        <w:t>(</w:t>
      </w:r>
      <w:r w:rsidR="00800453" w:rsidRPr="00230F75">
        <w:rPr>
          <w:rFonts w:ascii="Arial" w:eastAsia="Times New Roman" w:hAnsi="Arial" w:cs="Arial"/>
          <w:noProof/>
          <w:sz w:val="20"/>
          <w:szCs w:val="20"/>
          <w:lang w:eastAsia="en-GB"/>
        </w:rPr>
        <w:t>2017)</w:t>
      </w:r>
      <w:r w:rsidRPr="00700406">
        <w:rPr>
          <w:rFonts w:ascii="Arial" w:eastAsia="Times New Roman" w:hAnsi="Arial" w:cs="Arial"/>
          <w:sz w:val="20"/>
          <w:szCs w:val="20"/>
          <w:lang w:val="en-GB" w:eastAsia="en-GB"/>
        </w:rPr>
        <w:t xml:space="preserve"> which were considered in the numerical investigations carried out in this study.</w:t>
      </w:r>
    </w:p>
    <w:p w14:paraId="0713F997" w14:textId="77777777" w:rsidR="005B6CF7" w:rsidRPr="00700406" w:rsidRDefault="005B6CF7" w:rsidP="00A50FD6">
      <w:pPr>
        <w:keepNext/>
        <w:spacing w:after="0" w:line="240" w:lineRule="auto"/>
        <w:jc w:val="center"/>
        <w:rPr>
          <w:rFonts w:ascii="Arial" w:eastAsiaTheme="minorEastAsia" w:hAnsi="Arial" w:cs="Arial"/>
          <w:b/>
          <w:i/>
          <w:iCs/>
          <w:sz w:val="20"/>
          <w:szCs w:val="20"/>
          <w:lang w:val="en-GB"/>
        </w:rPr>
      </w:pPr>
      <w:r w:rsidRPr="00700406">
        <w:rPr>
          <w:rFonts w:ascii="Arial" w:hAnsi="Arial" w:cs="Arial"/>
          <w:b/>
          <w:i/>
          <w:iCs/>
          <w:sz w:val="20"/>
          <w:szCs w:val="20"/>
          <w:lang w:val="en-GB"/>
        </w:rPr>
        <w:t>Table 1: Loading of specimen for 75 microns’ filler size</w:t>
      </w:r>
    </w:p>
    <w:tbl>
      <w:tblPr>
        <w:tblStyle w:val="TableGrid"/>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651"/>
        <w:gridCol w:w="1559"/>
        <w:gridCol w:w="1951"/>
        <w:gridCol w:w="1949"/>
      </w:tblGrid>
      <w:tr w:rsidR="005B6CF7" w:rsidRPr="00700406" w14:paraId="321D90CE" w14:textId="77777777" w:rsidTr="008F1295">
        <w:trPr>
          <w:trHeight w:val="364"/>
        </w:trPr>
        <w:tc>
          <w:tcPr>
            <w:tcW w:w="1202" w:type="pct"/>
            <w:tcBorders>
              <w:bottom w:val="single" w:sz="4" w:space="0" w:color="auto"/>
            </w:tcBorders>
            <w:hideMark/>
          </w:tcPr>
          <w:p w14:paraId="245ABE18"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Particle</w:t>
            </w:r>
          </w:p>
        </w:tc>
        <w:tc>
          <w:tcPr>
            <w:tcW w:w="882" w:type="pct"/>
            <w:tcBorders>
              <w:bottom w:val="single" w:sz="4" w:space="0" w:color="auto"/>
            </w:tcBorders>
            <w:hideMark/>
          </w:tcPr>
          <w:p w14:paraId="483B66F3"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Epoxy (%)</w:t>
            </w:r>
          </w:p>
        </w:tc>
        <w:tc>
          <w:tcPr>
            <w:tcW w:w="833" w:type="pct"/>
            <w:tcBorders>
              <w:bottom w:val="single" w:sz="4" w:space="0" w:color="auto"/>
            </w:tcBorders>
            <w:hideMark/>
          </w:tcPr>
          <w:p w14:paraId="29E95604" w14:textId="77777777" w:rsidR="005B6CF7" w:rsidRPr="00700406" w:rsidRDefault="005B6CF7" w:rsidP="00A50FD6">
            <w:pPr>
              <w:ind w:left="-142"/>
              <w:contextualSpacing/>
              <w:jc w:val="center"/>
              <w:rPr>
                <w:rFonts w:ascii="Arial" w:eastAsia="Calibri" w:hAnsi="Arial" w:cs="Arial"/>
                <w:b/>
                <w:sz w:val="20"/>
                <w:szCs w:val="20"/>
              </w:rPr>
            </w:pPr>
            <w:proofErr w:type="spellStart"/>
            <w:r w:rsidRPr="00700406">
              <w:rPr>
                <w:rFonts w:ascii="Arial" w:eastAsia="Calibri" w:hAnsi="Arial" w:cs="Arial"/>
                <w:b/>
                <w:sz w:val="20"/>
                <w:szCs w:val="20"/>
              </w:rPr>
              <w:t>Fiber</w:t>
            </w:r>
            <w:proofErr w:type="spellEnd"/>
            <w:r w:rsidRPr="00700406">
              <w:rPr>
                <w:rFonts w:ascii="Arial" w:eastAsia="Calibri" w:hAnsi="Arial" w:cs="Arial"/>
                <w:b/>
                <w:sz w:val="20"/>
                <w:szCs w:val="20"/>
              </w:rPr>
              <w:t xml:space="preserve"> glass (%)</w:t>
            </w:r>
          </w:p>
        </w:tc>
        <w:tc>
          <w:tcPr>
            <w:tcW w:w="1042" w:type="pct"/>
            <w:tcBorders>
              <w:bottom w:val="single" w:sz="4" w:space="0" w:color="auto"/>
            </w:tcBorders>
            <w:hideMark/>
          </w:tcPr>
          <w:p w14:paraId="779593D8"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Particle (%)</w:t>
            </w:r>
          </w:p>
        </w:tc>
        <w:tc>
          <w:tcPr>
            <w:tcW w:w="1042" w:type="pct"/>
            <w:tcBorders>
              <w:bottom w:val="single" w:sz="4" w:space="0" w:color="auto"/>
            </w:tcBorders>
            <w:hideMark/>
          </w:tcPr>
          <w:p w14:paraId="4055AEBE"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designation</w:t>
            </w:r>
          </w:p>
        </w:tc>
      </w:tr>
      <w:tr w:rsidR="005B6CF7" w:rsidRPr="00700406" w14:paraId="69DF7E25" w14:textId="77777777" w:rsidTr="008F1295">
        <w:trPr>
          <w:trHeight w:val="287"/>
        </w:trPr>
        <w:tc>
          <w:tcPr>
            <w:tcW w:w="1202" w:type="pct"/>
            <w:vMerge w:val="restart"/>
            <w:tcBorders>
              <w:top w:val="single" w:sz="4" w:space="0" w:color="auto"/>
            </w:tcBorders>
            <w:hideMark/>
          </w:tcPr>
          <w:p w14:paraId="33490A40"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75 microns</w:t>
            </w:r>
          </w:p>
          <w:p w14:paraId="141B03CF"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w:t>
            </w:r>
          </w:p>
        </w:tc>
        <w:tc>
          <w:tcPr>
            <w:tcW w:w="882" w:type="pct"/>
            <w:tcBorders>
              <w:top w:val="single" w:sz="4" w:space="0" w:color="auto"/>
            </w:tcBorders>
            <w:hideMark/>
          </w:tcPr>
          <w:p w14:paraId="6B6DC568"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100</w:t>
            </w:r>
          </w:p>
        </w:tc>
        <w:tc>
          <w:tcPr>
            <w:tcW w:w="833" w:type="pct"/>
            <w:tcBorders>
              <w:top w:val="single" w:sz="4" w:space="0" w:color="auto"/>
            </w:tcBorders>
            <w:hideMark/>
          </w:tcPr>
          <w:p w14:paraId="6D3B233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0</w:t>
            </w:r>
          </w:p>
        </w:tc>
        <w:tc>
          <w:tcPr>
            <w:tcW w:w="1042" w:type="pct"/>
            <w:tcBorders>
              <w:top w:val="single" w:sz="4" w:space="0" w:color="auto"/>
            </w:tcBorders>
            <w:hideMark/>
          </w:tcPr>
          <w:p w14:paraId="10C3A9C3"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0</w:t>
            </w:r>
          </w:p>
        </w:tc>
        <w:tc>
          <w:tcPr>
            <w:tcW w:w="1042" w:type="pct"/>
            <w:tcBorders>
              <w:top w:val="single" w:sz="4" w:space="0" w:color="auto"/>
            </w:tcBorders>
            <w:hideMark/>
          </w:tcPr>
          <w:p w14:paraId="3D546625"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A</w:t>
            </w:r>
          </w:p>
        </w:tc>
      </w:tr>
      <w:tr w:rsidR="005B6CF7" w:rsidRPr="00700406" w14:paraId="0B78A0AD" w14:textId="77777777" w:rsidTr="008F1295">
        <w:trPr>
          <w:trHeight w:val="297"/>
        </w:trPr>
        <w:tc>
          <w:tcPr>
            <w:tcW w:w="0" w:type="auto"/>
            <w:vMerge/>
            <w:vAlign w:val="center"/>
            <w:hideMark/>
          </w:tcPr>
          <w:p w14:paraId="3DF73014" w14:textId="77777777" w:rsidR="005B6CF7" w:rsidRPr="00700406" w:rsidRDefault="005B6CF7" w:rsidP="00A50FD6">
            <w:pPr>
              <w:rPr>
                <w:rFonts w:ascii="Arial" w:eastAsia="Calibri" w:hAnsi="Arial" w:cs="Arial"/>
                <w:sz w:val="20"/>
                <w:szCs w:val="20"/>
              </w:rPr>
            </w:pPr>
          </w:p>
        </w:tc>
        <w:tc>
          <w:tcPr>
            <w:tcW w:w="882" w:type="pct"/>
            <w:hideMark/>
          </w:tcPr>
          <w:p w14:paraId="4EFC328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90</w:t>
            </w:r>
          </w:p>
        </w:tc>
        <w:tc>
          <w:tcPr>
            <w:tcW w:w="833" w:type="pct"/>
            <w:hideMark/>
          </w:tcPr>
          <w:p w14:paraId="3C2C2968"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053D60F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1EBE7419"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B</w:t>
            </w:r>
          </w:p>
        </w:tc>
      </w:tr>
      <w:tr w:rsidR="005B6CF7" w:rsidRPr="00700406" w14:paraId="592A4110" w14:textId="77777777" w:rsidTr="008F1295">
        <w:trPr>
          <w:trHeight w:val="287"/>
        </w:trPr>
        <w:tc>
          <w:tcPr>
            <w:tcW w:w="0" w:type="auto"/>
            <w:vMerge/>
            <w:vAlign w:val="center"/>
            <w:hideMark/>
          </w:tcPr>
          <w:p w14:paraId="2DB8CC2A" w14:textId="77777777" w:rsidR="005B6CF7" w:rsidRPr="00700406" w:rsidRDefault="005B6CF7" w:rsidP="00A50FD6">
            <w:pPr>
              <w:rPr>
                <w:rFonts w:ascii="Arial" w:eastAsia="Calibri" w:hAnsi="Arial" w:cs="Arial"/>
                <w:sz w:val="20"/>
                <w:szCs w:val="20"/>
              </w:rPr>
            </w:pPr>
          </w:p>
        </w:tc>
        <w:tc>
          <w:tcPr>
            <w:tcW w:w="882" w:type="pct"/>
            <w:hideMark/>
          </w:tcPr>
          <w:p w14:paraId="257D2D65"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4E432FC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w:t>
            </w:r>
          </w:p>
        </w:tc>
        <w:tc>
          <w:tcPr>
            <w:tcW w:w="1042" w:type="pct"/>
            <w:hideMark/>
          </w:tcPr>
          <w:p w14:paraId="028C5543"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w:t>
            </w:r>
          </w:p>
        </w:tc>
        <w:tc>
          <w:tcPr>
            <w:tcW w:w="1042" w:type="pct"/>
            <w:hideMark/>
          </w:tcPr>
          <w:p w14:paraId="5CAFA3C2"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C</w:t>
            </w:r>
          </w:p>
        </w:tc>
      </w:tr>
      <w:tr w:rsidR="005B6CF7" w:rsidRPr="00700406" w14:paraId="348784C1" w14:textId="77777777" w:rsidTr="008F1295">
        <w:trPr>
          <w:trHeight w:val="287"/>
        </w:trPr>
        <w:tc>
          <w:tcPr>
            <w:tcW w:w="0" w:type="auto"/>
            <w:vMerge/>
            <w:vAlign w:val="center"/>
            <w:hideMark/>
          </w:tcPr>
          <w:p w14:paraId="450EEFC2" w14:textId="77777777" w:rsidR="005B6CF7" w:rsidRPr="00700406" w:rsidRDefault="005B6CF7" w:rsidP="00A50FD6">
            <w:pPr>
              <w:rPr>
                <w:rFonts w:ascii="Arial" w:eastAsia="Calibri" w:hAnsi="Arial" w:cs="Arial"/>
                <w:sz w:val="20"/>
                <w:szCs w:val="20"/>
              </w:rPr>
            </w:pPr>
          </w:p>
        </w:tc>
        <w:tc>
          <w:tcPr>
            <w:tcW w:w="882" w:type="pct"/>
            <w:hideMark/>
          </w:tcPr>
          <w:p w14:paraId="6910C35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4323911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15</w:t>
            </w:r>
          </w:p>
        </w:tc>
        <w:tc>
          <w:tcPr>
            <w:tcW w:w="1042" w:type="pct"/>
            <w:hideMark/>
          </w:tcPr>
          <w:p w14:paraId="4682E691"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26D42B22"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D</w:t>
            </w:r>
          </w:p>
        </w:tc>
      </w:tr>
      <w:tr w:rsidR="005B6CF7" w:rsidRPr="00700406" w14:paraId="7A95402B" w14:textId="77777777" w:rsidTr="008F1295">
        <w:trPr>
          <w:trHeight w:val="287"/>
        </w:trPr>
        <w:tc>
          <w:tcPr>
            <w:tcW w:w="0" w:type="auto"/>
            <w:vMerge/>
            <w:vAlign w:val="center"/>
            <w:hideMark/>
          </w:tcPr>
          <w:p w14:paraId="4DFCABF1" w14:textId="77777777" w:rsidR="005B6CF7" w:rsidRPr="00700406" w:rsidRDefault="005B6CF7" w:rsidP="00A50FD6">
            <w:pPr>
              <w:rPr>
                <w:rFonts w:ascii="Arial" w:eastAsia="Calibri" w:hAnsi="Arial" w:cs="Arial"/>
                <w:sz w:val="20"/>
                <w:szCs w:val="20"/>
              </w:rPr>
            </w:pPr>
          </w:p>
        </w:tc>
        <w:tc>
          <w:tcPr>
            <w:tcW w:w="882" w:type="pct"/>
            <w:hideMark/>
          </w:tcPr>
          <w:p w14:paraId="715D0F7E"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1A2857E7"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18C0E79A"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15</w:t>
            </w:r>
          </w:p>
        </w:tc>
        <w:tc>
          <w:tcPr>
            <w:tcW w:w="1042" w:type="pct"/>
            <w:hideMark/>
          </w:tcPr>
          <w:p w14:paraId="3B81B8A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E</w:t>
            </w:r>
          </w:p>
        </w:tc>
      </w:tr>
    </w:tbl>
    <w:p w14:paraId="4ACBB498" w14:textId="77777777" w:rsidR="005B6CF7" w:rsidRPr="00700406" w:rsidRDefault="005B6CF7" w:rsidP="00A50FD6">
      <w:pPr>
        <w:spacing w:after="80" w:line="240" w:lineRule="auto"/>
        <w:jc w:val="both"/>
        <w:rPr>
          <w:rFonts w:ascii="Arial" w:eastAsia="Times New Roman" w:hAnsi="Arial" w:cs="Arial"/>
          <w:color w:val="2E74B5" w:themeColor="accent1" w:themeShade="BF"/>
          <w:sz w:val="20"/>
          <w:szCs w:val="20"/>
          <w:lang w:val="en-GB" w:eastAsia="en-GB"/>
        </w:rPr>
      </w:pPr>
    </w:p>
    <w:p w14:paraId="03DC188B" w14:textId="77777777" w:rsidR="005B6CF7" w:rsidRPr="00700406" w:rsidRDefault="005B6CF7" w:rsidP="00A50FD6">
      <w:pPr>
        <w:keepNext/>
        <w:spacing w:after="0" w:line="240" w:lineRule="auto"/>
        <w:jc w:val="center"/>
        <w:rPr>
          <w:rFonts w:ascii="Arial" w:eastAsiaTheme="minorEastAsia" w:hAnsi="Arial" w:cs="Arial"/>
          <w:b/>
          <w:i/>
          <w:iCs/>
          <w:sz w:val="20"/>
          <w:szCs w:val="20"/>
          <w:lang w:val="en-GB"/>
        </w:rPr>
      </w:pPr>
      <w:r w:rsidRPr="00700406">
        <w:rPr>
          <w:rFonts w:ascii="Arial" w:hAnsi="Arial" w:cs="Arial"/>
          <w:b/>
          <w:i/>
          <w:iCs/>
          <w:sz w:val="20"/>
          <w:szCs w:val="20"/>
          <w:lang w:val="en-GB"/>
        </w:rPr>
        <w:t>Table 2: Loading of specimen for 106 microns’ filler size</w:t>
      </w:r>
    </w:p>
    <w:tbl>
      <w:tblPr>
        <w:tblW w:w="5000" w:type="pct"/>
        <w:jc w:val="center"/>
        <w:tblBorders>
          <w:top w:val="single" w:sz="4" w:space="0" w:color="auto"/>
          <w:bottom w:val="single" w:sz="4" w:space="0" w:color="auto"/>
        </w:tblBorders>
        <w:tblLook w:val="04A0" w:firstRow="1" w:lastRow="0" w:firstColumn="1" w:lastColumn="0" w:noHBand="0" w:noVBand="1"/>
      </w:tblPr>
      <w:tblGrid>
        <w:gridCol w:w="1838"/>
        <w:gridCol w:w="1649"/>
        <w:gridCol w:w="1552"/>
        <w:gridCol w:w="1814"/>
        <w:gridCol w:w="2507"/>
      </w:tblGrid>
      <w:tr w:rsidR="005B6CF7" w:rsidRPr="00700406" w14:paraId="6649DEDE" w14:textId="77777777" w:rsidTr="008F1295">
        <w:trPr>
          <w:trHeight w:val="530"/>
          <w:jc w:val="center"/>
        </w:trPr>
        <w:tc>
          <w:tcPr>
            <w:tcW w:w="982" w:type="pct"/>
            <w:tcBorders>
              <w:bottom w:val="single" w:sz="4" w:space="0" w:color="auto"/>
            </w:tcBorders>
            <w:vAlign w:val="center"/>
            <w:hideMark/>
          </w:tcPr>
          <w:p w14:paraId="2DA6407F"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Particle</w:t>
            </w:r>
          </w:p>
        </w:tc>
        <w:tc>
          <w:tcPr>
            <w:tcW w:w="881" w:type="pct"/>
            <w:tcBorders>
              <w:bottom w:val="single" w:sz="4" w:space="0" w:color="auto"/>
            </w:tcBorders>
            <w:vAlign w:val="center"/>
            <w:hideMark/>
          </w:tcPr>
          <w:p w14:paraId="5E052439"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Epoxy (%)</w:t>
            </w:r>
          </w:p>
        </w:tc>
        <w:tc>
          <w:tcPr>
            <w:tcW w:w="829" w:type="pct"/>
            <w:tcBorders>
              <w:bottom w:val="single" w:sz="4" w:space="0" w:color="auto"/>
            </w:tcBorders>
            <w:vAlign w:val="center"/>
            <w:hideMark/>
          </w:tcPr>
          <w:p w14:paraId="064B819E"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Fiber glass (%)</w:t>
            </w:r>
          </w:p>
        </w:tc>
        <w:tc>
          <w:tcPr>
            <w:tcW w:w="969" w:type="pct"/>
            <w:tcBorders>
              <w:bottom w:val="single" w:sz="4" w:space="0" w:color="auto"/>
            </w:tcBorders>
            <w:vAlign w:val="center"/>
            <w:hideMark/>
          </w:tcPr>
          <w:p w14:paraId="19B834E3"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Particle (%)</w:t>
            </w:r>
          </w:p>
        </w:tc>
        <w:tc>
          <w:tcPr>
            <w:tcW w:w="1339" w:type="pct"/>
            <w:tcBorders>
              <w:bottom w:val="single" w:sz="4" w:space="0" w:color="auto"/>
            </w:tcBorders>
            <w:vAlign w:val="center"/>
            <w:hideMark/>
          </w:tcPr>
          <w:p w14:paraId="4AD19B91"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designation</w:t>
            </w:r>
          </w:p>
        </w:tc>
      </w:tr>
      <w:tr w:rsidR="005B6CF7" w:rsidRPr="00700406" w14:paraId="31B01BE5" w14:textId="77777777" w:rsidTr="008F1295">
        <w:trPr>
          <w:trHeight w:val="271"/>
          <w:jc w:val="center"/>
        </w:trPr>
        <w:tc>
          <w:tcPr>
            <w:tcW w:w="982" w:type="pct"/>
            <w:vMerge w:val="restart"/>
            <w:tcBorders>
              <w:top w:val="single" w:sz="4" w:space="0" w:color="auto"/>
            </w:tcBorders>
            <w:hideMark/>
          </w:tcPr>
          <w:p w14:paraId="3AF7D8A5" w14:textId="77777777" w:rsidR="005B6CF7" w:rsidRPr="00700406" w:rsidRDefault="005B6CF7" w:rsidP="00A50FD6">
            <w:pPr>
              <w:spacing w:after="0" w:line="240" w:lineRule="auto"/>
              <w:jc w:val="center"/>
              <w:rPr>
                <w:rFonts w:ascii="Arial" w:eastAsia="Times New Roman" w:hAnsi="Arial" w:cs="Arial"/>
                <w:color w:val="000000"/>
                <w:sz w:val="20"/>
                <w:szCs w:val="20"/>
                <w:lang w:eastAsia="en-GB"/>
              </w:rPr>
            </w:pPr>
            <w:r w:rsidRPr="00700406">
              <w:rPr>
                <w:rFonts w:ascii="Arial" w:eastAsia="Times New Roman" w:hAnsi="Arial" w:cs="Arial"/>
                <w:color w:val="000000"/>
                <w:sz w:val="20"/>
                <w:szCs w:val="20"/>
                <w:lang w:eastAsia="en-GB"/>
              </w:rPr>
              <w:t>106 microns</w:t>
            </w:r>
          </w:p>
          <w:p w14:paraId="513EFE4B"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(2)</w:t>
            </w:r>
          </w:p>
        </w:tc>
        <w:tc>
          <w:tcPr>
            <w:tcW w:w="881" w:type="pct"/>
            <w:tcBorders>
              <w:top w:val="single" w:sz="4" w:space="0" w:color="auto"/>
            </w:tcBorders>
            <w:vAlign w:val="center"/>
            <w:hideMark/>
          </w:tcPr>
          <w:p w14:paraId="78AE609B"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100</w:t>
            </w:r>
          </w:p>
        </w:tc>
        <w:tc>
          <w:tcPr>
            <w:tcW w:w="829" w:type="pct"/>
            <w:tcBorders>
              <w:top w:val="single" w:sz="4" w:space="0" w:color="auto"/>
            </w:tcBorders>
            <w:vAlign w:val="center"/>
            <w:hideMark/>
          </w:tcPr>
          <w:p w14:paraId="54BD0096"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0</w:t>
            </w:r>
          </w:p>
        </w:tc>
        <w:tc>
          <w:tcPr>
            <w:tcW w:w="969" w:type="pct"/>
            <w:tcBorders>
              <w:top w:val="single" w:sz="4" w:space="0" w:color="auto"/>
            </w:tcBorders>
            <w:vAlign w:val="center"/>
            <w:hideMark/>
          </w:tcPr>
          <w:p w14:paraId="71CC5215"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0</w:t>
            </w:r>
          </w:p>
        </w:tc>
        <w:tc>
          <w:tcPr>
            <w:tcW w:w="1339" w:type="pct"/>
            <w:tcBorders>
              <w:top w:val="single" w:sz="4" w:space="0" w:color="auto"/>
            </w:tcBorders>
            <w:vAlign w:val="center"/>
            <w:hideMark/>
          </w:tcPr>
          <w:p w14:paraId="4675D66E"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A</w:t>
            </w:r>
          </w:p>
        </w:tc>
      </w:tr>
      <w:tr w:rsidR="005B6CF7" w:rsidRPr="00700406" w14:paraId="285D9819" w14:textId="77777777" w:rsidTr="008F1295">
        <w:trPr>
          <w:trHeight w:val="271"/>
          <w:jc w:val="center"/>
        </w:trPr>
        <w:tc>
          <w:tcPr>
            <w:tcW w:w="0" w:type="auto"/>
            <w:vMerge/>
            <w:vAlign w:val="center"/>
            <w:hideMark/>
          </w:tcPr>
          <w:p w14:paraId="4C2AE32D"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245A1E06"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90</w:t>
            </w:r>
          </w:p>
        </w:tc>
        <w:tc>
          <w:tcPr>
            <w:tcW w:w="829" w:type="pct"/>
            <w:vAlign w:val="center"/>
            <w:hideMark/>
          </w:tcPr>
          <w:p w14:paraId="303E9C81"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969" w:type="pct"/>
            <w:vAlign w:val="center"/>
            <w:hideMark/>
          </w:tcPr>
          <w:p w14:paraId="6D06CFE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1339" w:type="pct"/>
            <w:vAlign w:val="center"/>
            <w:hideMark/>
          </w:tcPr>
          <w:p w14:paraId="39630FB0"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B</w:t>
            </w:r>
          </w:p>
        </w:tc>
      </w:tr>
      <w:tr w:rsidR="005B6CF7" w:rsidRPr="00700406" w14:paraId="5E614CEB" w14:textId="77777777" w:rsidTr="008F1295">
        <w:trPr>
          <w:trHeight w:val="271"/>
          <w:jc w:val="center"/>
        </w:trPr>
        <w:tc>
          <w:tcPr>
            <w:tcW w:w="0" w:type="auto"/>
            <w:vMerge/>
            <w:vAlign w:val="center"/>
            <w:hideMark/>
          </w:tcPr>
          <w:p w14:paraId="29A0C3A9"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177EF64D"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7CBB9B85"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w:t>
            </w:r>
          </w:p>
        </w:tc>
        <w:tc>
          <w:tcPr>
            <w:tcW w:w="969" w:type="pct"/>
            <w:vAlign w:val="center"/>
            <w:hideMark/>
          </w:tcPr>
          <w:p w14:paraId="444A3C52"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w:t>
            </w:r>
          </w:p>
        </w:tc>
        <w:tc>
          <w:tcPr>
            <w:tcW w:w="1339" w:type="pct"/>
            <w:vAlign w:val="center"/>
            <w:hideMark/>
          </w:tcPr>
          <w:p w14:paraId="6EF8EB21"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C</w:t>
            </w:r>
          </w:p>
        </w:tc>
      </w:tr>
      <w:tr w:rsidR="005B6CF7" w:rsidRPr="00700406" w14:paraId="58EE830A" w14:textId="77777777" w:rsidTr="008F1295">
        <w:trPr>
          <w:trHeight w:val="271"/>
          <w:jc w:val="center"/>
        </w:trPr>
        <w:tc>
          <w:tcPr>
            <w:tcW w:w="0" w:type="auto"/>
            <w:vMerge/>
            <w:vAlign w:val="center"/>
            <w:hideMark/>
          </w:tcPr>
          <w:p w14:paraId="55D0BDFE"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4415A552"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0D7411C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15</w:t>
            </w:r>
          </w:p>
        </w:tc>
        <w:tc>
          <w:tcPr>
            <w:tcW w:w="969" w:type="pct"/>
            <w:vAlign w:val="center"/>
            <w:hideMark/>
          </w:tcPr>
          <w:p w14:paraId="38DAFB13"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1339" w:type="pct"/>
            <w:vAlign w:val="center"/>
            <w:hideMark/>
          </w:tcPr>
          <w:p w14:paraId="43DEE470"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D</w:t>
            </w:r>
          </w:p>
        </w:tc>
      </w:tr>
      <w:tr w:rsidR="005B6CF7" w:rsidRPr="00700406" w14:paraId="0E16A53A" w14:textId="77777777" w:rsidTr="008F1295">
        <w:trPr>
          <w:trHeight w:val="271"/>
          <w:jc w:val="center"/>
        </w:trPr>
        <w:tc>
          <w:tcPr>
            <w:tcW w:w="0" w:type="auto"/>
            <w:vMerge/>
            <w:vAlign w:val="center"/>
            <w:hideMark/>
          </w:tcPr>
          <w:p w14:paraId="5125F51E"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38395B9D"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0B7C561A"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969" w:type="pct"/>
            <w:vAlign w:val="center"/>
            <w:hideMark/>
          </w:tcPr>
          <w:p w14:paraId="3BFFE28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15</w:t>
            </w:r>
          </w:p>
        </w:tc>
        <w:tc>
          <w:tcPr>
            <w:tcW w:w="1339" w:type="pct"/>
            <w:vAlign w:val="center"/>
            <w:hideMark/>
          </w:tcPr>
          <w:p w14:paraId="62A2795C"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E</w:t>
            </w:r>
          </w:p>
        </w:tc>
      </w:tr>
    </w:tbl>
    <w:p w14:paraId="15CD5DA4" w14:textId="77777777" w:rsidR="005B6CF7" w:rsidRPr="00700406" w:rsidRDefault="005B6CF7" w:rsidP="00A50FD6">
      <w:pPr>
        <w:spacing w:after="80" w:line="240" w:lineRule="auto"/>
        <w:jc w:val="both"/>
        <w:rPr>
          <w:rFonts w:ascii="Arial" w:eastAsiaTheme="minorEastAsia" w:hAnsi="Arial" w:cs="Arial"/>
          <w:sz w:val="20"/>
          <w:szCs w:val="20"/>
          <w:lang w:val="en-GB"/>
        </w:rPr>
      </w:pPr>
    </w:p>
    <w:p w14:paraId="028E1F91" w14:textId="77777777" w:rsidR="005B6CF7" w:rsidRPr="00700406" w:rsidRDefault="005B6CF7" w:rsidP="00A50FD6">
      <w:pPr>
        <w:keepNext/>
        <w:spacing w:after="0" w:line="240" w:lineRule="auto"/>
        <w:jc w:val="center"/>
        <w:rPr>
          <w:rFonts w:ascii="Arial" w:hAnsi="Arial" w:cs="Arial"/>
          <w:b/>
          <w:i/>
          <w:iCs/>
          <w:sz w:val="20"/>
          <w:szCs w:val="20"/>
          <w:lang w:val="en-GB"/>
        </w:rPr>
      </w:pPr>
      <w:r w:rsidRPr="00700406">
        <w:rPr>
          <w:rFonts w:ascii="Arial" w:hAnsi="Arial" w:cs="Arial"/>
          <w:b/>
          <w:i/>
          <w:iCs/>
          <w:sz w:val="20"/>
          <w:szCs w:val="20"/>
          <w:lang w:val="en-GB"/>
        </w:rPr>
        <w:t>Table 3:  Post cured temperature with constant holding time</w:t>
      </w:r>
    </w:p>
    <w:tbl>
      <w:tblPr>
        <w:tblStyle w:val="TableGrid"/>
        <w:tblW w:w="5032"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436"/>
        <w:gridCol w:w="3280"/>
      </w:tblGrid>
      <w:tr w:rsidR="005B6CF7" w:rsidRPr="00700406" w14:paraId="1705A9CF" w14:textId="77777777" w:rsidTr="008F1295">
        <w:trPr>
          <w:trHeight w:val="269"/>
          <w:jc w:val="center"/>
        </w:trPr>
        <w:tc>
          <w:tcPr>
            <w:tcW w:w="1435" w:type="pct"/>
            <w:tcBorders>
              <w:bottom w:val="single" w:sz="4" w:space="0" w:color="auto"/>
            </w:tcBorders>
            <w:hideMark/>
          </w:tcPr>
          <w:p w14:paraId="215DBFFD"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S/No.</w:t>
            </w:r>
          </w:p>
        </w:tc>
        <w:tc>
          <w:tcPr>
            <w:tcW w:w="1824" w:type="pct"/>
            <w:tcBorders>
              <w:bottom w:val="single" w:sz="4" w:space="0" w:color="auto"/>
            </w:tcBorders>
            <w:hideMark/>
          </w:tcPr>
          <w:p w14:paraId="249B1D3D"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Curing tempt (</w:t>
            </w:r>
            <w:proofErr w:type="spellStart"/>
            <w:r w:rsidRPr="00700406">
              <w:rPr>
                <w:rFonts w:ascii="Arial" w:eastAsia="Calibri" w:hAnsi="Arial" w:cs="Arial"/>
                <w:b/>
                <w:sz w:val="20"/>
                <w:szCs w:val="20"/>
                <w:vertAlign w:val="superscript"/>
              </w:rPr>
              <w:t>o</w:t>
            </w:r>
            <w:r w:rsidRPr="00700406">
              <w:rPr>
                <w:rFonts w:ascii="Arial" w:eastAsia="Calibri" w:hAnsi="Arial" w:cs="Arial"/>
                <w:b/>
                <w:sz w:val="20"/>
                <w:szCs w:val="20"/>
              </w:rPr>
              <w:t>C</w:t>
            </w:r>
            <w:proofErr w:type="spellEnd"/>
            <w:r w:rsidRPr="00700406">
              <w:rPr>
                <w:rFonts w:ascii="Arial" w:eastAsia="Calibri" w:hAnsi="Arial" w:cs="Arial"/>
                <w:b/>
                <w:sz w:val="20"/>
                <w:szCs w:val="20"/>
              </w:rPr>
              <w:t>)</w:t>
            </w:r>
          </w:p>
        </w:tc>
        <w:tc>
          <w:tcPr>
            <w:tcW w:w="1741" w:type="pct"/>
            <w:tcBorders>
              <w:bottom w:val="single" w:sz="4" w:space="0" w:color="auto"/>
            </w:tcBorders>
            <w:hideMark/>
          </w:tcPr>
          <w:p w14:paraId="6DBD6CD9"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Holding time (min)</w:t>
            </w:r>
          </w:p>
        </w:tc>
      </w:tr>
      <w:tr w:rsidR="005B6CF7" w:rsidRPr="00700406" w14:paraId="36D909DC" w14:textId="77777777" w:rsidTr="008F1295">
        <w:trPr>
          <w:trHeight w:val="254"/>
          <w:jc w:val="center"/>
        </w:trPr>
        <w:tc>
          <w:tcPr>
            <w:tcW w:w="1435" w:type="pct"/>
            <w:tcBorders>
              <w:top w:val="single" w:sz="4" w:space="0" w:color="auto"/>
            </w:tcBorders>
            <w:hideMark/>
          </w:tcPr>
          <w:p w14:paraId="4F50301B"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w:t>
            </w:r>
          </w:p>
        </w:tc>
        <w:tc>
          <w:tcPr>
            <w:tcW w:w="1824" w:type="pct"/>
            <w:tcBorders>
              <w:top w:val="single" w:sz="4" w:space="0" w:color="auto"/>
            </w:tcBorders>
            <w:hideMark/>
          </w:tcPr>
          <w:p w14:paraId="525267B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50</w:t>
            </w:r>
          </w:p>
        </w:tc>
        <w:tc>
          <w:tcPr>
            <w:tcW w:w="1741" w:type="pct"/>
            <w:tcBorders>
              <w:top w:val="single" w:sz="4" w:space="0" w:color="auto"/>
            </w:tcBorders>
            <w:hideMark/>
          </w:tcPr>
          <w:p w14:paraId="3E6153CF"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413B2AAE" w14:textId="77777777" w:rsidTr="008F1295">
        <w:trPr>
          <w:trHeight w:val="269"/>
          <w:jc w:val="center"/>
        </w:trPr>
        <w:tc>
          <w:tcPr>
            <w:tcW w:w="1435" w:type="pct"/>
            <w:hideMark/>
          </w:tcPr>
          <w:p w14:paraId="3F5C18B6"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2</w:t>
            </w:r>
          </w:p>
        </w:tc>
        <w:tc>
          <w:tcPr>
            <w:tcW w:w="1824" w:type="pct"/>
            <w:hideMark/>
          </w:tcPr>
          <w:p w14:paraId="4B2CC526"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75</w:t>
            </w:r>
          </w:p>
        </w:tc>
        <w:tc>
          <w:tcPr>
            <w:tcW w:w="1741" w:type="pct"/>
            <w:hideMark/>
          </w:tcPr>
          <w:p w14:paraId="0F942424"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339BC87B" w14:textId="77777777" w:rsidTr="008F1295">
        <w:trPr>
          <w:trHeight w:val="254"/>
          <w:jc w:val="center"/>
        </w:trPr>
        <w:tc>
          <w:tcPr>
            <w:tcW w:w="1435" w:type="pct"/>
            <w:hideMark/>
          </w:tcPr>
          <w:p w14:paraId="15E1387E"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3</w:t>
            </w:r>
          </w:p>
        </w:tc>
        <w:tc>
          <w:tcPr>
            <w:tcW w:w="1824" w:type="pct"/>
            <w:hideMark/>
          </w:tcPr>
          <w:p w14:paraId="7C410719"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100</w:t>
            </w:r>
          </w:p>
        </w:tc>
        <w:tc>
          <w:tcPr>
            <w:tcW w:w="1741" w:type="pct"/>
            <w:hideMark/>
          </w:tcPr>
          <w:p w14:paraId="65BA354D"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36C8E006" w14:textId="77777777" w:rsidTr="008F1295">
        <w:trPr>
          <w:trHeight w:val="269"/>
          <w:jc w:val="center"/>
        </w:trPr>
        <w:tc>
          <w:tcPr>
            <w:tcW w:w="1435" w:type="pct"/>
            <w:hideMark/>
          </w:tcPr>
          <w:p w14:paraId="7A66D3A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lastRenderedPageBreak/>
              <w:t>4</w:t>
            </w:r>
          </w:p>
        </w:tc>
        <w:tc>
          <w:tcPr>
            <w:tcW w:w="1824" w:type="pct"/>
            <w:hideMark/>
          </w:tcPr>
          <w:p w14:paraId="55D3682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125</w:t>
            </w:r>
          </w:p>
        </w:tc>
        <w:tc>
          <w:tcPr>
            <w:tcW w:w="1741" w:type="pct"/>
            <w:hideMark/>
          </w:tcPr>
          <w:p w14:paraId="2A4F1442"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476E75E9" w14:textId="77777777" w:rsidTr="008F1295">
        <w:trPr>
          <w:trHeight w:val="269"/>
          <w:jc w:val="center"/>
        </w:trPr>
        <w:tc>
          <w:tcPr>
            <w:tcW w:w="1435" w:type="pct"/>
            <w:hideMark/>
          </w:tcPr>
          <w:p w14:paraId="53471AE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824" w:type="pct"/>
            <w:hideMark/>
          </w:tcPr>
          <w:p w14:paraId="69E0BA48" w14:textId="77777777" w:rsidR="005B6CF7" w:rsidRPr="00700406" w:rsidRDefault="005B6CF7" w:rsidP="00A50FD6">
            <w:pPr>
              <w:ind w:left="-142"/>
              <w:jc w:val="center"/>
              <w:rPr>
                <w:rFonts w:ascii="Arial" w:eastAsia="Times New Roman" w:hAnsi="Arial" w:cs="Arial"/>
                <w:sz w:val="20"/>
                <w:szCs w:val="20"/>
                <w:lang w:eastAsia="en-GB"/>
              </w:rPr>
            </w:pPr>
            <w:r w:rsidRPr="00700406">
              <w:rPr>
                <w:rFonts w:ascii="Arial" w:eastAsia="Times New Roman" w:hAnsi="Arial" w:cs="Arial"/>
                <w:sz w:val="20"/>
                <w:szCs w:val="20"/>
                <w:lang w:eastAsia="en-GB"/>
              </w:rPr>
              <w:t>150</w:t>
            </w:r>
          </w:p>
        </w:tc>
        <w:tc>
          <w:tcPr>
            <w:tcW w:w="1741" w:type="pct"/>
            <w:hideMark/>
          </w:tcPr>
          <w:p w14:paraId="6D57413B"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bl>
    <w:p w14:paraId="73AE40AF" w14:textId="77777777" w:rsidR="00A50FD6" w:rsidRPr="00800453" w:rsidRDefault="00A50FD6" w:rsidP="00A50FD6">
      <w:pPr>
        <w:keepNext/>
        <w:keepLines/>
        <w:spacing w:before="80" w:after="0" w:line="240" w:lineRule="auto"/>
        <w:outlineLvl w:val="2"/>
        <w:rPr>
          <w:rFonts w:ascii="Arial" w:eastAsia="Calibri" w:hAnsi="Arial" w:cs="Arial"/>
          <w:b/>
          <w:szCs w:val="20"/>
          <w:lang w:val="en-ZA" w:eastAsia="en-GB"/>
        </w:rPr>
      </w:pPr>
    </w:p>
    <w:p w14:paraId="7EF47FFE" w14:textId="77777777" w:rsidR="0099285B" w:rsidRPr="00800453" w:rsidRDefault="0058233E" w:rsidP="00A50FD6">
      <w:pPr>
        <w:spacing w:after="80" w:line="240" w:lineRule="auto"/>
        <w:jc w:val="both"/>
        <w:rPr>
          <w:rFonts w:ascii="Arial" w:hAnsi="Arial" w:cs="Arial"/>
          <w:b/>
          <w:szCs w:val="20"/>
          <w:lang w:val="en-ZA" w:eastAsia="en-GB"/>
        </w:rPr>
      </w:pPr>
      <w:r w:rsidRPr="00800453">
        <w:rPr>
          <w:rFonts w:ascii="Arial" w:hAnsi="Arial" w:cs="Arial"/>
          <w:b/>
          <w:szCs w:val="20"/>
          <w:lang w:val="en-ZA" w:eastAsia="en-GB"/>
        </w:rPr>
        <w:t>2.2</w:t>
      </w:r>
      <w:r w:rsidR="0099285B" w:rsidRPr="00800453">
        <w:rPr>
          <w:rFonts w:ascii="Arial" w:hAnsi="Arial" w:cs="Arial"/>
          <w:b/>
          <w:szCs w:val="20"/>
          <w:lang w:val="en-ZA" w:eastAsia="en-GB"/>
        </w:rPr>
        <w:t xml:space="preserve"> Overview of the pot used for modelling</w:t>
      </w:r>
    </w:p>
    <w:p w14:paraId="04DF2E62" w14:textId="77777777" w:rsidR="0099285B" w:rsidRPr="00700406" w:rsidRDefault="0099285B" w:rsidP="00A50FD6">
      <w:pPr>
        <w:keepNext/>
        <w:spacing w:after="120" w:line="240" w:lineRule="auto"/>
        <w:ind w:left="-142"/>
        <w:jc w:val="right"/>
        <w:rPr>
          <w:rFonts w:ascii="Arial" w:eastAsiaTheme="minorEastAsia" w:hAnsi="Arial" w:cs="Arial"/>
          <w:sz w:val="20"/>
          <w:szCs w:val="20"/>
          <w:lang w:val="en-GB"/>
        </w:rPr>
      </w:pPr>
      <w:r w:rsidRPr="00700406">
        <w:rPr>
          <w:rFonts w:ascii="Arial" w:eastAsiaTheme="minorEastAsia" w:hAnsi="Arial" w:cs="Arial"/>
          <w:noProof/>
          <w:sz w:val="20"/>
          <w:szCs w:val="20"/>
        </w:rPr>
        <w:drawing>
          <wp:inline distT="0" distB="0" distL="0" distR="0" wp14:anchorId="59BE5EDB" wp14:editId="7749D3F1">
            <wp:extent cx="2599525" cy="175039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627654" cy="1769339"/>
                    </a:xfrm>
                    <a:prstGeom prst="rect">
                      <a:avLst/>
                    </a:prstGeom>
                  </pic:spPr>
                </pic:pic>
              </a:graphicData>
            </a:graphic>
          </wp:inline>
        </w:drawing>
      </w:r>
      <w:r w:rsidRPr="00700406">
        <w:rPr>
          <w:rFonts w:ascii="Arial" w:eastAsiaTheme="minorEastAsia" w:hAnsi="Arial" w:cs="Arial"/>
          <w:sz w:val="20"/>
          <w:szCs w:val="20"/>
          <w:lang w:val="en-GB"/>
        </w:rPr>
        <w:t xml:space="preserve">     </w:t>
      </w:r>
      <w:r w:rsidRPr="00700406">
        <w:rPr>
          <w:rFonts w:ascii="Arial" w:hAnsi="Arial" w:cs="Arial"/>
          <w:noProof/>
          <w:sz w:val="20"/>
          <w:szCs w:val="20"/>
        </w:rPr>
        <w:drawing>
          <wp:inline distT="0" distB="0" distL="0" distR="0" wp14:anchorId="6654C354" wp14:editId="5CD6543E">
            <wp:extent cx="2882944" cy="175097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2905504" cy="1764681"/>
                    </a:xfrm>
                    <a:prstGeom prst="rect">
                      <a:avLst/>
                    </a:prstGeom>
                  </pic:spPr>
                </pic:pic>
              </a:graphicData>
            </a:graphic>
          </wp:inline>
        </w:drawing>
      </w:r>
    </w:p>
    <w:p w14:paraId="010329DE" w14:textId="77777777" w:rsidR="00B61B04" w:rsidRDefault="00700406" w:rsidP="00A50FD6">
      <w:pPr>
        <w:tabs>
          <w:tab w:val="center" w:pos="4513"/>
          <w:tab w:val="left" w:pos="7080"/>
        </w:tabs>
        <w:spacing w:after="120" w:line="240" w:lineRule="auto"/>
        <w:rPr>
          <w:rFonts w:ascii="Arial" w:eastAsiaTheme="minorEastAsia" w:hAnsi="Arial" w:cs="Arial"/>
          <w:bCs/>
          <w:i/>
          <w:sz w:val="20"/>
          <w:szCs w:val="20"/>
        </w:rPr>
      </w:pPr>
      <w:r>
        <w:rPr>
          <w:rFonts w:ascii="Arial" w:eastAsiaTheme="minorEastAsia" w:hAnsi="Arial" w:cs="Arial"/>
          <w:bCs/>
          <w:sz w:val="20"/>
          <w:szCs w:val="20"/>
          <w:lang w:val="en-GB"/>
        </w:rPr>
        <w:t xml:space="preserve">               </w:t>
      </w:r>
      <w:r w:rsidR="0099285B" w:rsidRPr="00700406">
        <w:rPr>
          <w:rFonts w:ascii="Arial" w:eastAsiaTheme="minorEastAsia" w:hAnsi="Arial" w:cs="Arial"/>
          <w:bCs/>
          <w:i/>
          <w:sz w:val="20"/>
          <w:szCs w:val="20"/>
        </w:rPr>
        <w:t>Fig 3</w:t>
      </w:r>
      <w:r w:rsidR="0058233E" w:rsidRPr="00700406">
        <w:rPr>
          <w:rFonts w:ascii="Arial" w:eastAsiaTheme="minorEastAsia" w:hAnsi="Arial" w:cs="Arial"/>
          <w:bCs/>
          <w:i/>
          <w:sz w:val="20"/>
          <w:szCs w:val="20"/>
        </w:rPr>
        <w:t xml:space="preserve">; </w:t>
      </w:r>
      <w:r w:rsidR="0099285B" w:rsidRPr="00700406">
        <w:rPr>
          <w:rFonts w:ascii="Arial" w:eastAsiaTheme="minorEastAsia" w:hAnsi="Arial" w:cs="Arial"/>
          <w:bCs/>
          <w:i/>
          <w:sz w:val="20"/>
          <w:szCs w:val="20"/>
        </w:rPr>
        <w:t>Geometry to</w:t>
      </w:r>
      <w:r>
        <w:rPr>
          <w:rFonts w:ascii="Arial" w:eastAsiaTheme="minorEastAsia" w:hAnsi="Arial" w:cs="Arial"/>
          <w:bCs/>
          <w:i/>
          <w:sz w:val="20"/>
          <w:szCs w:val="20"/>
        </w:rPr>
        <w:t xml:space="preserve"> be used Model pot    </w:t>
      </w:r>
      <w:r w:rsidR="0099285B" w:rsidRPr="00700406">
        <w:rPr>
          <w:rFonts w:ascii="Arial" w:eastAsiaTheme="minorEastAsia" w:hAnsi="Arial" w:cs="Arial"/>
          <w:bCs/>
          <w:i/>
          <w:sz w:val="20"/>
          <w:szCs w:val="20"/>
        </w:rPr>
        <w:t xml:space="preserve">  </w:t>
      </w:r>
      <w:r>
        <w:rPr>
          <w:rFonts w:ascii="Arial" w:eastAsiaTheme="minorEastAsia" w:hAnsi="Arial" w:cs="Arial"/>
          <w:bCs/>
          <w:i/>
          <w:sz w:val="20"/>
          <w:szCs w:val="20"/>
        </w:rPr>
        <w:t xml:space="preserve">         </w:t>
      </w:r>
      <w:r w:rsidR="0058233E" w:rsidRPr="00700406">
        <w:rPr>
          <w:rFonts w:ascii="Arial" w:eastAsiaTheme="minorEastAsia" w:hAnsi="Arial" w:cs="Arial"/>
          <w:bCs/>
          <w:i/>
          <w:sz w:val="20"/>
          <w:szCs w:val="20"/>
        </w:rPr>
        <w:t xml:space="preserve"> Fig 4;</w:t>
      </w:r>
      <w:r w:rsidR="0099285B" w:rsidRPr="00700406">
        <w:rPr>
          <w:rFonts w:ascii="Arial" w:eastAsiaTheme="minorEastAsia" w:hAnsi="Arial" w:cs="Arial"/>
          <w:bCs/>
          <w:i/>
          <w:sz w:val="20"/>
          <w:szCs w:val="20"/>
        </w:rPr>
        <w:t xml:space="preserve"> Modelled pot using ANSYS CFD solver</w:t>
      </w:r>
    </w:p>
    <w:p w14:paraId="7169C8F7" w14:textId="77777777" w:rsidR="00700406" w:rsidRPr="00700406" w:rsidRDefault="00700406" w:rsidP="00A50FD6">
      <w:pPr>
        <w:tabs>
          <w:tab w:val="center" w:pos="4513"/>
          <w:tab w:val="left" w:pos="7080"/>
        </w:tabs>
        <w:spacing w:after="120" w:line="240" w:lineRule="auto"/>
        <w:rPr>
          <w:rFonts w:ascii="Arial" w:eastAsiaTheme="minorEastAsia" w:hAnsi="Arial" w:cs="Arial"/>
          <w:bCs/>
          <w:i/>
          <w:sz w:val="20"/>
          <w:szCs w:val="20"/>
          <w:lang w:val="en-GB"/>
        </w:rPr>
      </w:pPr>
    </w:p>
    <w:p w14:paraId="024FA917" w14:textId="77777777" w:rsidR="0099285B" w:rsidRPr="00700406" w:rsidRDefault="0058233E"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 xml:space="preserve">The ANSYS design modeller was used to draw the physical model of the pot in Fig 4 and the mesh geometry of the pot was used for the numerical investigation. </w:t>
      </w:r>
      <w:r w:rsidR="0099285B" w:rsidRPr="00700406">
        <w:rPr>
          <w:rFonts w:ascii="Arial" w:eastAsia="Times New Roman" w:hAnsi="Arial" w:cs="Arial"/>
          <w:sz w:val="20"/>
          <w:szCs w:val="20"/>
          <w:lang w:val="en-GB" w:eastAsia="en-GB"/>
        </w:rPr>
        <w:t>The top handle and side handles of the pot are modelled as insulators with Bakelite and fibreglass/talc filled composites thermo-physical properties inputted into the CFD solver and results calculated.</w:t>
      </w:r>
      <w:r w:rsidR="00AC1143" w:rsidRPr="00700406">
        <w:rPr>
          <w:rFonts w:ascii="Arial" w:eastAsia="Times New Roman" w:hAnsi="Arial" w:cs="Arial"/>
          <w:sz w:val="20"/>
          <w:szCs w:val="20"/>
          <w:lang w:val="en-GB" w:eastAsia="en-GB"/>
        </w:rPr>
        <w:t xml:space="preserve"> The simulated pot has aspect ratio of 0.5625 </w:t>
      </w:r>
      <w:proofErr w:type="spellStart"/>
      <w:proofErr w:type="gramStart"/>
      <w:r w:rsidR="00AC1143" w:rsidRPr="00700406">
        <w:rPr>
          <w:rFonts w:ascii="Arial" w:eastAsia="Times New Roman" w:hAnsi="Arial" w:cs="Arial"/>
          <w:sz w:val="20"/>
          <w:szCs w:val="20"/>
          <w:lang w:val="en-GB" w:eastAsia="en-GB"/>
        </w:rPr>
        <w:t>i.e</w:t>
      </w:r>
      <w:proofErr w:type="spellEnd"/>
      <w:proofErr w:type="gramEnd"/>
      <w:r w:rsidR="00AC1143" w:rsidRPr="00700406">
        <w:rPr>
          <w:rFonts w:ascii="Arial" w:eastAsia="Times New Roman" w:hAnsi="Arial" w:cs="Arial"/>
          <w:sz w:val="20"/>
          <w:szCs w:val="20"/>
          <w:lang w:val="en-GB" w:eastAsia="en-GB"/>
        </w:rPr>
        <w:t xml:space="preserve"> </w:t>
      </w:r>
      <w:r w:rsidR="00AC1143" w:rsidRPr="00700406">
        <w:rPr>
          <w:rFonts w:ascii="Arial" w:eastAsia="Times New Roman" w:hAnsi="Arial" w:cs="Arial"/>
          <w:sz w:val="20"/>
          <w:szCs w:val="20"/>
          <w:lang w:eastAsia="en-GB"/>
        </w:rPr>
        <w:t>)</w:t>
      </w:r>
      <w:r w:rsidR="00AC1143" w:rsidRPr="00700406">
        <w:rPr>
          <w:rFonts w:ascii="Arial" w:eastAsia="Times New Roman" w:hAnsi="Arial" w:cs="Arial"/>
          <w:sz w:val="20"/>
          <w:szCs w:val="20"/>
          <w:lang w:val="en-GB" w:eastAsia="en-GB"/>
        </w:rPr>
        <w:t xml:space="preserve">; </w:t>
      </w:r>
      <w:r w:rsidR="00AC1143" w:rsidRPr="00700406">
        <w:rPr>
          <w:rFonts w:ascii="Arial" w:eastAsia="Times New Roman" w:hAnsi="Arial" w:cs="Arial"/>
          <w:sz w:val="20"/>
          <w:szCs w:val="20"/>
          <w:lang w:eastAsia="en-GB"/>
        </w:rPr>
        <w:t>Height</w:t>
      </w:r>
      <w:r w:rsidR="00AC1143" w:rsidRPr="00700406">
        <w:rPr>
          <w:rFonts w:ascii="Arial" w:eastAsia="Times New Roman" w:hAnsi="Arial" w:cs="Arial"/>
          <w:sz w:val="20"/>
          <w:szCs w:val="20"/>
          <w:lang w:val="en-GB" w:eastAsia="en-GB"/>
        </w:rPr>
        <w:t xml:space="preserve"> of pot H = 18cm</w:t>
      </w:r>
      <w:r w:rsidR="00AC1143" w:rsidRPr="00700406">
        <w:rPr>
          <w:rFonts w:ascii="Arial" w:eastAsia="Times New Roman" w:hAnsi="Arial" w:cs="Arial"/>
          <w:sz w:val="20"/>
          <w:szCs w:val="20"/>
          <w:lang w:eastAsia="en-GB"/>
        </w:rPr>
        <w:t xml:space="preserve">; </w:t>
      </w:r>
      <w:r w:rsidR="00AC1143" w:rsidRPr="00700406">
        <w:rPr>
          <w:rFonts w:ascii="Arial" w:eastAsia="Times New Roman" w:hAnsi="Arial" w:cs="Arial"/>
          <w:sz w:val="20"/>
          <w:szCs w:val="20"/>
          <w:lang w:val="en-GB" w:eastAsia="en-GB"/>
        </w:rPr>
        <w:t>Diameter of pot = 32cm</w:t>
      </w:r>
      <w:r w:rsidR="00AC1143" w:rsidRPr="00700406">
        <w:rPr>
          <w:rFonts w:ascii="Arial" w:eastAsia="Times New Roman" w:hAnsi="Arial" w:cs="Arial"/>
          <w:sz w:val="20"/>
          <w:szCs w:val="20"/>
          <w:lang w:eastAsia="en-GB"/>
        </w:rPr>
        <w:t xml:space="preserve">, </w:t>
      </w:r>
      <w:r w:rsidR="00AC1143" w:rsidRPr="00700406">
        <w:rPr>
          <w:rFonts w:ascii="Arial" w:eastAsia="Times New Roman" w:hAnsi="Arial" w:cs="Arial"/>
          <w:sz w:val="20"/>
          <w:szCs w:val="20"/>
          <w:lang w:val="en-GB" w:eastAsia="en-GB"/>
        </w:rPr>
        <w:t>therefore, the ratio of the height of pot to its diameter= 18cm/32cm = 0.5625.</w:t>
      </w:r>
    </w:p>
    <w:p w14:paraId="45169206" w14:textId="77777777" w:rsidR="00FC224C" w:rsidRPr="00700406" w:rsidRDefault="00FC224C"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0DECD2A4" w14:textId="77777777" w:rsidR="00FC224C" w:rsidRPr="00800453" w:rsidRDefault="00FC224C" w:rsidP="00A50FD6">
      <w:pPr>
        <w:spacing w:after="80" w:line="240" w:lineRule="auto"/>
        <w:jc w:val="both"/>
        <w:rPr>
          <w:rFonts w:ascii="Arial" w:eastAsia="Calibri" w:hAnsi="Arial" w:cs="Arial"/>
          <w:b/>
          <w:i/>
          <w:szCs w:val="20"/>
          <w:lang w:val="en-ZA" w:eastAsia="en-GB"/>
        </w:rPr>
      </w:pPr>
      <w:r w:rsidRPr="00800453">
        <w:rPr>
          <w:rFonts w:ascii="Arial" w:eastAsia="Calibri" w:hAnsi="Arial" w:cs="Arial"/>
          <w:b/>
          <w:i/>
          <w:szCs w:val="20"/>
          <w:lang w:val="en-ZA" w:eastAsia="en-GB"/>
        </w:rPr>
        <w:t xml:space="preserve">2.3 </w:t>
      </w:r>
      <w:r w:rsidRPr="00800453">
        <w:rPr>
          <w:rFonts w:ascii="Arial" w:eastAsia="Calibri" w:hAnsi="Arial" w:cs="Arial"/>
          <w:b/>
          <w:szCs w:val="20"/>
          <w:lang w:val="en-ZA" w:eastAsia="en-GB"/>
        </w:rPr>
        <w:t>Validation of the CFD code</w:t>
      </w:r>
    </w:p>
    <w:p w14:paraId="51599B9E" w14:textId="77777777" w:rsidR="009306DF" w:rsidRPr="00700406" w:rsidRDefault="00FC224C" w:rsidP="00A50FD6">
      <w:pPr>
        <w:spacing w:after="80" w:line="240" w:lineRule="auto"/>
        <w:jc w:val="both"/>
        <w:rPr>
          <w:rFonts w:ascii="Arial" w:eastAsia="Times New Roman" w:hAnsi="Arial" w:cs="Arial"/>
          <w:sz w:val="20"/>
          <w:szCs w:val="20"/>
          <w:lang w:val="en-GB" w:eastAsia="en-GB"/>
        </w:rPr>
      </w:pPr>
      <w:r w:rsidRPr="00700406">
        <w:rPr>
          <w:rFonts w:ascii="Arial" w:eastAsia="Calibri" w:hAnsi="Arial" w:cs="Arial"/>
          <w:sz w:val="20"/>
          <w:szCs w:val="20"/>
          <w:lang w:val="en-ZA" w:eastAsia="en-GB"/>
        </w:rPr>
        <w:t>The validation of this work, is carried out by a simple experiment of measuring the maximum temperature of fluid (water) after it is heated in a pot with a specified heat flux of 2MW and a measuring thermometer. The result gotten from this simple experiment is compared with the numerical result gotten from the ANSYS platform using the same parameters. Both validations were run for a time of 10 minutes (</w:t>
      </w:r>
      <w:proofErr w:type="gramStart"/>
      <w:r w:rsidRPr="00700406">
        <w:rPr>
          <w:rFonts w:ascii="Arial" w:eastAsia="Calibri" w:hAnsi="Arial" w:cs="Arial"/>
          <w:sz w:val="20"/>
          <w:szCs w:val="20"/>
          <w:lang w:val="en-ZA" w:eastAsia="en-GB"/>
        </w:rPr>
        <w:t>600 time</w:t>
      </w:r>
      <w:proofErr w:type="gramEnd"/>
      <w:r w:rsidRPr="00700406">
        <w:rPr>
          <w:rFonts w:ascii="Arial" w:eastAsia="Calibri" w:hAnsi="Arial" w:cs="Arial"/>
          <w:sz w:val="20"/>
          <w:szCs w:val="20"/>
          <w:lang w:val="en-ZA" w:eastAsia="en-GB"/>
        </w:rPr>
        <w:t xml:space="preserve"> steps on the CFD solver). </w:t>
      </w:r>
      <w:r w:rsidRPr="00700406">
        <w:rPr>
          <w:rFonts w:ascii="Arial" w:eastAsia="Times New Roman" w:hAnsi="Arial" w:cs="Arial"/>
          <w:sz w:val="20"/>
          <w:szCs w:val="20"/>
          <w:lang w:val="en-GB" w:eastAsia="en-GB"/>
        </w:rPr>
        <w:t xml:space="preserve">The temperature of the fluid after heating for 10 minutes was recorded to be 78°C on the thermometer. </w:t>
      </w:r>
    </w:p>
    <w:p w14:paraId="75B3E585" w14:textId="77777777" w:rsidR="00FC224C" w:rsidRPr="00700406" w:rsidRDefault="00FC224C" w:rsidP="00A50FD6">
      <w:pPr>
        <w:keepNext/>
        <w:spacing w:after="0" w:line="240" w:lineRule="auto"/>
        <w:ind w:left="215"/>
        <w:rPr>
          <w:rFonts w:ascii="Arial" w:eastAsiaTheme="minorEastAsia" w:hAnsi="Arial" w:cs="Arial"/>
          <w:sz w:val="20"/>
          <w:szCs w:val="20"/>
          <w:lang w:val="en-GB"/>
        </w:rPr>
      </w:pPr>
      <w:r w:rsidRPr="00700406">
        <w:rPr>
          <w:rFonts w:ascii="Arial" w:eastAsia="Times New Roman" w:hAnsi="Arial" w:cs="Arial"/>
          <w:noProof/>
          <w:sz w:val="20"/>
          <w:szCs w:val="20"/>
        </w:rPr>
        <w:drawing>
          <wp:inline distT="0" distB="0" distL="0" distR="0" wp14:anchorId="256AA97D" wp14:editId="07F4E785">
            <wp:extent cx="2702557" cy="1685925"/>
            <wp:effectExtent l="0" t="0" r="3175" b="0"/>
            <wp:docPr id="5" name="Picture 5" descr="I:\Xender\image\IMG_20100101_01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Xender\image\IMG_20100101_0103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193" cy="1703165"/>
                    </a:xfrm>
                    <a:prstGeom prst="rect">
                      <a:avLst/>
                    </a:prstGeom>
                    <a:noFill/>
                    <a:ln>
                      <a:noFill/>
                    </a:ln>
                  </pic:spPr>
                </pic:pic>
              </a:graphicData>
            </a:graphic>
          </wp:inline>
        </w:drawing>
      </w:r>
      <w:r w:rsidRPr="00700406">
        <w:rPr>
          <w:rFonts w:ascii="Arial" w:eastAsiaTheme="minorEastAsia" w:hAnsi="Arial" w:cs="Arial"/>
          <w:sz w:val="20"/>
          <w:szCs w:val="20"/>
          <w:lang w:val="en-GB"/>
        </w:rPr>
        <w:t xml:space="preserve">           </w:t>
      </w:r>
      <w:r w:rsidRPr="00700406">
        <w:rPr>
          <w:rFonts w:ascii="Arial" w:eastAsia="Times New Roman" w:hAnsi="Arial" w:cs="Arial"/>
          <w:noProof/>
          <w:sz w:val="20"/>
          <w:szCs w:val="20"/>
        </w:rPr>
        <w:drawing>
          <wp:inline distT="0" distB="0" distL="0" distR="0" wp14:anchorId="59629B41" wp14:editId="36EAE075">
            <wp:extent cx="2673985" cy="1676400"/>
            <wp:effectExtent l="0" t="0" r="0" b="0"/>
            <wp:docPr id="6" name="Picture 6" descr="I:\Xender\image\IMG_20100101_01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Xender\image\IMG_20100101_0107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6564" cy="1696825"/>
                    </a:xfrm>
                    <a:prstGeom prst="rect">
                      <a:avLst/>
                    </a:prstGeom>
                    <a:noFill/>
                    <a:ln>
                      <a:noFill/>
                    </a:ln>
                  </pic:spPr>
                </pic:pic>
              </a:graphicData>
            </a:graphic>
          </wp:inline>
        </w:drawing>
      </w:r>
    </w:p>
    <w:p w14:paraId="11791974" w14:textId="77777777" w:rsidR="00FC224C" w:rsidRPr="00700406" w:rsidRDefault="00FC224C" w:rsidP="00A50FD6">
      <w:pPr>
        <w:keepNext/>
        <w:numPr>
          <w:ilvl w:val="0"/>
          <w:numId w:val="3"/>
        </w:numPr>
        <w:spacing w:after="0" w:line="240" w:lineRule="auto"/>
        <w:jc w:val="both"/>
        <w:rPr>
          <w:rFonts w:ascii="Arial" w:eastAsiaTheme="minorEastAsia" w:hAnsi="Arial" w:cs="Arial"/>
          <w:b/>
          <w:bCs/>
          <w:color w:val="404040" w:themeColor="text1" w:themeTint="BF"/>
          <w:sz w:val="20"/>
          <w:szCs w:val="20"/>
          <w:lang w:val="en-GB"/>
        </w:rPr>
      </w:pPr>
      <w:bookmarkStart w:id="1" w:name="_Toc528574885"/>
      <w:r w:rsidRPr="00700406">
        <w:rPr>
          <w:rFonts w:ascii="Arial" w:eastAsiaTheme="minorEastAsia" w:hAnsi="Arial" w:cs="Arial"/>
          <w:b/>
          <w:bCs/>
          <w:color w:val="404040" w:themeColor="text1" w:themeTint="BF"/>
          <w:sz w:val="20"/>
          <w:szCs w:val="20"/>
          <w:lang w:val="en-GB"/>
        </w:rPr>
        <w:t>(b)</w:t>
      </w:r>
      <w:bookmarkEnd w:id="1"/>
    </w:p>
    <w:p w14:paraId="6DD22D9C" w14:textId="77777777" w:rsidR="00FC224C" w:rsidRPr="00700406" w:rsidRDefault="00FC224C" w:rsidP="00A50FD6">
      <w:pPr>
        <w:spacing w:after="0" w:line="240" w:lineRule="auto"/>
        <w:jc w:val="center"/>
        <w:rPr>
          <w:rFonts w:ascii="Arial" w:eastAsiaTheme="minorEastAsia" w:hAnsi="Arial" w:cs="Arial"/>
          <w:bCs/>
          <w:sz w:val="20"/>
          <w:szCs w:val="20"/>
          <w:lang w:val="en-GB"/>
        </w:rPr>
      </w:pPr>
      <w:bookmarkStart w:id="2" w:name="_Toc528574886"/>
      <w:r w:rsidRPr="00700406">
        <w:rPr>
          <w:rFonts w:ascii="Arial" w:eastAsiaTheme="minorEastAsia" w:hAnsi="Arial" w:cs="Arial"/>
          <w:bCs/>
          <w:sz w:val="20"/>
          <w:szCs w:val="20"/>
          <w:lang w:val="en-GB"/>
        </w:rPr>
        <w:t>Figure 5: Experimental procedures (a) heating of fluid (b) measurement of heated fluid</w:t>
      </w:r>
      <w:bookmarkEnd w:id="2"/>
    </w:p>
    <w:p w14:paraId="332CBBE6" w14:textId="77777777" w:rsidR="00FC224C" w:rsidRPr="00800453" w:rsidRDefault="00FC224C" w:rsidP="00A50FD6">
      <w:pPr>
        <w:autoSpaceDE w:val="0"/>
        <w:autoSpaceDN w:val="0"/>
        <w:adjustRightInd w:val="0"/>
        <w:spacing w:after="0" w:line="240" w:lineRule="auto"/>
        <w:jc w:val="both"/>
        <w:rPr>
          <w:rFonts w:ascii="Arial" w:eastAsia="Times New Roman" w:hAnsi="Arial" w:cs="Arial"/>
          <w:szCs w:val="20"/>
          <w:lang w:val="en-GB" w:eastAsia="en-GB"/>
        </w:rPr>
      </w:pPr>
      <w:r w:rsidRPr="00800453">
        <w:rPr>
          <w:rFonts w:ascii="Arial" w:eastAsia="Times New Roman" w:hAnsi="Arial" w:cs="Arial"/>
          <w:b/>
          <w:szCs w:val="20"/>
          <w:lang w:val="en-GB" w:eastAsia="en-GB"/>
        </w:rPr>
        <w:t>2.4 Grid Refinement Test</w:t>
      </w:r>
    </w:p>
    <w:p w14:paraId="563134B4" w14:textId="77777777" w:rsidR="00FC224C" w:rsidRPr="00700406" w:rsidRDefault="00FC224C"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 xml:space="preserve">For the numerical validation, a grid refinement test was carried out which is applied to select a mesh size with negligible changes in temperature difference </w:t>
      </w:r>
      <w:r w:rsidRPr="00700406">
        <w:rPr>
          <w:rFonts w:ascii="Arial" w:eastAsia="Times New Roman" w:hAnsi="Arial" w:cs="Arial"/>
          <w:i/>
          <w:iCs/>
          <w:sz w:val="20"/>
          <w:szCs w:val="20"/>
          <w:lang w:val="en-GB" w:eastAsia="en-GB"/>
        </w:rPr>
        <w:t xml:space="preserve">∆T </w:t>
      </w:r>
      <w:r w:rsidRPr="00700406">
        <w:rPr>
          <w:rFonts w:ascii="Arial" w:eastAsia="Times New Roman" w:hAnsi="Arial" w:cs="Arial"/>
          <w:sz w:val="20"/>
          <w:szCs w:val="20"/>
          <w:lang w:val="en-GB" w:eastAsia="en-GB"/>
        </w:rPr>
        <w:t>is obtained.</w:t>
      </w:r>
    </w:p>
    <w:p w14:paraId="38BFC88A" w14:textId="77777777" w:rsidR="009306DF" w:rsidRPr="00700406" w:rsidRDefault="009306DF" w:rsidP="00A50FD6">
      <w:pPr>
        <w:autoSpaceDE w:val="0"/>
        <w:autoSpaceDN w:val="0"/>
        <w:adjustRightInd w:val="0"/>
        <w:spacing w:after="0" w:line="240" w:lineRule="auto"/>
        <w:jc w:val="center"/>
        <w:rPr>
          <w:rFonts w:ascii="Arial" w:eastAsia="Times New Roman" w:hAnsi="Arial" w:cs="Arial"/>
          <w:sz w:val="20"/>
          <w:szCs w:val="20"/>
          <w:lang w:val="en-GB" w:eastAsia="en-GB"/>
        </w:rPr>
      </w:pPr>
    </w:p>
    <w:p w14:paraId="307D263C" w14:textId="77777777" w:rsidR="009306DF" w:rsidRPr="00700406" w:rsidRDefault="001B60C2" w:rsidP="00A50FD6">
      <w:pPr>
        <w:autoSpaceDE w:val="0"/>
        <w:autoSpaceDN w:val="0"/>
        <w:adjustRightInd w:val="0"/>
        <w:spacing w:after="0" w:line="240" w:lineRule="auto"/>
        <w:jc w:val="center"/>
        <w:rPr>
          <w:rFonts w:ascii="Arial" w:eastAsia="Times New Roman" w:hAnsi="Arial" w:cs="Arial"/>
          <w:bCs/>
          <w:sz w:val="20"/>
          <w:szCs w:val="20"/>
          <w:lang w:eastAsia="en-GB"/>
        </w:rPr>
      </w:pPr>
      <w:r w:rsidRPr="00700406">
        <w:rPr>
          <w:rFonts w:ascii="Arial" w:eastAsia="Times New Roman" w:hAnsi="Arial" w:cs="Arial"/>
          <w:bCs/>
          <w:sz w:val="20"/>
          <w:szCs w:val="20"/>
          <w:lang w:eastAsia="en-GB"/>
        </w:rPr>
        <w:t>Table 4</w:t>
      </w:r>
      <w:r w:rsidR="009306DF" w:rsidRPr="00700406">
        <w:rPr>
          <w:rFonts w:ascii="Arial" w:eastAsia="Times New Roman" w:hAnsi="Arial" w:cs="Arial"/>
          <w:bCs/>
          <w:sz w:val="20"/>
          <w:szCs w:val="20"/>
          <w:lang w:eastAsia="en-GB"/>
        </w:rPr>
        <w:t>: Grid Refinement Study</w:t>
      </w:r>
    </w:p>
    <w:tbl>
      <w:tblPr>
        <w:tblW w:w="8725"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79"/>
        <w:gridCol w:w="4521"/>
        <w:gridCol w:w="1425"/>
      </w:tblGrid>
      <w:tr w:rsidR="009306DF" w:rsidRPr="00700406" w14:paraId="0AC84A2B" w14:textId="77777777" w:rsidTr="00F54D51">
        <w:trPr>
          <w:trHeight w:val="204"/>
          <w:tblHeader/>
          <w:tblCellSpacing w:w="15" w:type="dxa"/>
          <w:jc w:val="center"/>
        </w:trPr>
        <w:tc>
          <w:tcPr>
            <w:tcW w:w="0" w:type="auto"/>
            <w:vAlign w:val="center"/>
            <w:hideMark/>
          </w:tcPr>
          <w:p w14:paraId="4C3085F1"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Number of Elements</w:t>
            </w:r>
          </w:p>
        </w:tc>
        <w:tc>
          <w:tcPr>
            <w:tcW w:w="0" w:type="auto"/>
            <w:vAlign w:val="center"/>
            <w:hideMark/>
          </w:tcPr>
          <w:p w14:paraId="7C8F4697"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Maximum Water Temperature (°C)</w:t>
            </w:r>
          </w:p>
        </w:tc>
        <w:tc>
          <w:tcPr>
            <w:tcW w:w="0" w:type="auto"/>
            <w:vAlign w:val="center"/>
            <w:hideMark/>
          </w:tcPr>
          <w:p w14:paraId="1F93F91B"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 Change</w:t>
            </w:r>
          </w:p>
        </w:tc>
      </w:tr>
      <w:tr w:rsidR="009306DF" w:rsidRPr="00700406" w14:paraId="0FE6050C" w14:textId="77777777" w:rsidTr="00F54D51">
        <w:trPr>
          <w:trHeight w:val="215"/>
          <w:tblCellSpacing w:w="15" w:type="dxa"/>
          <w:jc w:val="center"/>
        </w:trPr>
        <w:tc>
          <w:tcPr>
            <w:tcW w:w="0" w:type="auto"/>
            <w:tcBorders>
              <w:top w:val="single" w:sz="4" w:space="0" w:color="auto"/>
            </w:tcBorders>
            <w:vAlign w:val="center"/>
            <w:hideMark/>
          </w:tcPr>
          <w:p w14:paraId="40D2006E"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45,320</w:t>
            </w:r>
          </w:p>
        </w:tc>
        <w:tc>
          <w:tcPr>
            <w:tcW w:w="0" w:type="auto"/>
            <w:tcBorders>
              <w:top w:val="single" w:sz="4" w:space="0" w:color="auto"/>
            </w:tcBorders>
            <w:vAlign w:val="center"/>
            <w:hideMark/>
          </w:tcPr>
          <w:p w14:paraId="53674743"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77.42</w:t>
            </w:r>
          </w:p>
        </w:tc>
        <w:tc>
          <w:tcPr>
            <w:tcW w:w="0" w:type="auto"/>
            <w:tcBorders>
              <w:top w:val="single" w:sz="4" w:space="0" w:color="auto"/>
            </w:tcBorders>
            <w:vAlign w:val="center"/>
            <w:hideMark/>
          </w:tcPr>
          <w:p w14:paraId="3C25C43C"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w:t>
            </w:r>
          </w:p>
        </w:tc>
      </w:tr>
      <w:tr w:rsidR="009306DF" w:rsidRPr="00700406" w14:paraId="70685B4C" w14:textId="77777777" w:rsidTr="00F54D51">
        <w:trPr>
          <w:trHeight w:val="204"/>
          <w:tblCellSpacing w:w="15" w:type="dxa"/>
          <w:jc w:val="center"/>
        </w:trPr>
        <w:tc>
          <w:tcPr>
            <w:tcW w:w="0" w:type="auto"/>
            <w:vAlign w:val="center"/>
            <w:hideMark/>
          </w:tcPr>
          <w:p w14:paraId="065C4945"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lastRenderedPageBreak/>
              <w:t>65,658</w:t>
            </w:r>
          </w:p>
        </w:tc>
        <w:tc>
          <w:tcPr>
            <w:tcW w:w="0" w:type="auto"/>
            <w:vAlign w:val="center"/>
            <w:hideMark/>
          </w:tcPr>
          <w:p w14:paraId="1D73A07A"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78.18</w:t>
            </w:r>
          </w:p>
        </w:tc>
        <w:tc>
          <w:tcPr>
            <w:tcW w:w="0" w:type="auto"/>
            <w:vAlign w:val="center"/>
            <w:hideMark/>
          </w:tcPr>
          <w:p w14:paraId="77E03BF0"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0.98%</w:t>
            </w:r>
          </w:p>
        </w:tc>
      </w:tr>
      <w:tr w:rsidR="009306DF" w:rsidRPr="00700406" w14:paraId="61DB39B0" w14:textId="77777777" w:rsidTr="00F54D51">
        <w:trPr>
          <w:trHeight w:val="215"/>
          <w:tblCellSpacing w:w="15" w:type="dxa"/>
          <w:jc w:val="center"/>
        </w:trPr>
        <w:tc>
          <w:tcPr>
            <w:tcW w:w="0" w:type="auto"/>
            <w:vAlign w:val="center"/>
            <w:hideMark/>
          </w:tcPr>
          <w:p w14:paraId="6E836F36"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98,745</w:t>
            </w:r>
          </w:p>
        </w:tc>
        <w:tc>
          <w:tcPr>
            <w:tcW w:w="0" w:type="auto"/>
            <w:vAlign w:val="center"/>
            <w:hideMark/>
          </w:tcPr>
          <w:p w14:paraId="434E6D84"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78.51</w:t>
            </w:r>
          </w:p>
        </w:tc>
        <w:tc>
          <w:tcPr>
            <w:tcW w:w="0" w:type="auto"/>
            <w:vAlign w:val="center"/>
            <w:hideMark/>
          </w:tcPr>
          <w:p w14:paraId="32CC4762"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0.42%</w:t>
            </w:r>
          </w:p>
        </w:tc>
      </w:tr>
    </w:tbl>
    <w:p w14:paraId="324112E5"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057E9BA2" w14:textId="77777777" w:rsidR="0058233E"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A mesh size of 65 658 elements was selected after running the CFD code for a time step of 600. This is because the maximum temperature of water obtained was 78.18°C which was in good agreement with the experimental value already obtained (when compared to other mesh sizes from the grid test), with a percentage difference of 0.23%.</w:t>
      </w:r>
      <w:r w:rsidR="003A2396" w:rsidRPr="00700406">
        <w:rPr>
          <w:rFonts w:ascii="Arial" w:eastAsia="Times New Roman" w:hAnsi="Arial" w:cs="Arial"/>
          <w:sz w:val="20"/>
          <w:szCs w:val="20"/>
          <w:lang w:val="en-GB" w:eastAsia="en-GB"/>
        </w:rPr>
        <w:t xml:space="preserve"> </w:t>
      </w:r>
      <w:r w:rsidR="003A2396" w:rsidRPr="00700406">
        <w:rPr>
          <w:rFonts w:ascii="Arial" w:eastAsia="Times New Roman" w:hAnsi="Arial" w:cs="Arial"/>
          <w:sz w:val="20"/>
          <w:szCs w:val="20"/>
          <w:lang w:eastAsia="en-GB"/>
        </w:rPr>
        <w:t xml:space="preserve">Therefore, the mesh elements </w:t>
      </w:r>
      <w:r w:rsidR="00AC1143" w:rsidRPr="00700406">
        <w:rPr>
          <w:rFonts w:ascii="Arial" w:eastAsia="Times New Roman" w:hAnsi="Arial" w:cs="Arial"/>
          <w:sz w:val="20"/>
          <w:szCs w:val="20"/>
          <w:lang w:eastAsia="en-GB"/>
        </w:rPr>
        <w:t>were</w:t>
      </w:r>
      <w:r w:rsidR="003A2396" w:rsidRPr="00700406">
        <w:rPr>
          <w:rFonts w:ascii="Arial" w:eastAsia="Times New Roman" w:hAnsi="Arial" w:cs="Arial"/>
          <w:sz w:val="20"/>
          <w:szCs w:val="20"/>
          <w:lang w:eastAsia="en-GB"/>
        </w:rPr>
        <w:t xml:space="preserve"> selected as the optimal grid for subsequent simulations.</w:t>
      </w:r>
    </w:p>
    <w:p w14:paraId="6525516B" w14:textId="77777777" w:rsidR="009306DF" w:rsidRPr="00700406" w:rsidRDefault="009306DF" w:rsidP="00A50FD6">
      <w:pPr>
        <w:spacing w:after="120" w:line="240" w:lineRule="auto"/>
        <w:jc w:val="both"/>
        <w:rPr>
          <w:rFonts w:ascii="Arial" w:eastAsia="Calibri" w:hAnsi="Arial" w:cs="Arial"/>
          <w:sz w:val="20"/>
          <w:szCs w:val="20"/>
          <w:lang w:val="en-ZA" w:eastAsia="en-GB"/>
        </w:rPr>
      </w:pPr>
    </w:p>
    <w:p w14:paraId="63B15F38" w14:textId="77777777" w:rsidR="009306DF" w:rsidRPr="00700406" w:rsidRDefault="009306DF" w:rsidP="00A50FD6">
      <w:pPr>
        <w:spacing w:after="120" w:line="240" w:lineRule="auto"/>
        <w:jc w:val="center"/>
        <w:rPr>
          <w:rFonts w:ascii="Arial" w:eastAsia="Calibri" w:hAnsi="Arial" w:cs="Arial"/>
          <w:sz w:val="20"/>
          <w:szCs w:val="20"/>
          <w:lang w:val="en-GB" w:eastAsia="en-GB"/>
        </w:rPr>
      </w:pPr>
      <w:bookmarkStart w:id="3" w:name="_Toc528574887"/>
      <w:r w:rsidRPr="00700406">
        <w:rPr>
          <w:rFonts w:ascii="Arial" w:eastAsia="Calibri" w:hAnsi="Arial" w:cs="Arial"/>
          <w:noProof/>
          <w:sz w:val="20"/>
          <w:szCs w:val="20"/>
        </w:rPr>
        <w:drawing>
          <wp:inline distT="0" distB="0" distL="0" distR="0" wp14:anchorId="6BB1CC28" wp14:editId="1EF20AB4">
            <wp:extent cx="552450" cy="2238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2238375"/>
                    </a:xfrm>
                    <a:prstGeom prst="rect">
                      <a:avLst/>
                    </a:prstGeom>
                    <a:noFill/>
                    <a:ln>
                      <a:noFill/>
                    </a:ln>
                  </pic:spPr>
                </pic:pic>
              </a:graphicData>
            </a:graphic>
          </wp:inline>
        </w:drawing>
      </w:r>
      <w:r w:rsidR="00AD1DE8" w:rsidRPr="00700406">
        <w:rPr>
          <w:rFonts w:ascii="Arial" w:eastAsia="Calibri" w:hAnsi="Arial" w:cs="Arial"/>
          <w:sz w:val="20"/>
          <w:szCs w:val="20"/>
          <w:lang w:val="en-GB" w:eastAsia="en-GB"/>
        </w:rPr>
        <w:object w:dxaOrig="6225" w:dyaOrig="3660" w14:anchorId="46914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5pt;height:177.8pt" o:ole="">
            <v:imagedata r:id="rId15" o:title=""/>
          </v:shape>
          <o:OLEObject Type="Embed" ProgID="PBrush" ShapeID="_x0000_i1025" DrawAspect="Content" ObjectID="_1837003430" r:id="rId16"/>
        </w:object>
      </w:r>
    </w:p>
    <w:p w14:paraId="269ED005" w14:textId="77777777" w:rsidR="009306DF" w:rsidRDefault="009306DF" w:rsidP="00A50FD6">
      <w:pPr>
        <w:autoSpaceDE w:val="0"/>
        <w:autoSpaceDN w:val="0"/>
        <w:adjustRightInd w:val="0"/>
        <w:spacing w:after="0" w:line="240" w:lineRule="auto"/>
        <w:jc w:val="center"/>
        <w:rPr>
          <w:rFonts w:ascii="Arial" w:eastAsia="Calibri" w:hAnsi="Arial" w:cs="Arial"/>
          <w:bCs/>
          <w:sz w:val="20"/>
          <w:szCs w:val="20"/>
          <w:lang w:val="en-GB" w:eastAsia="en-GB"/>
        </w:rPr>
      </w:pPr>
      <w:r w:rsidRPr="00700406">
        <w:rPr>
          <w:rFonts w:ascii="Arial" w:eastAsia="Calibri" w:hAnsi="Arial" w:cs="Arial"/>
          <w:bCs/>
          <w:sz w:val="20"/>
          <w:szCs w:val="20"/>
          <w:lang w:val="en-GB" w:eastAsia="en-GB"/>
        </w:rPr>
        <w:t>Figure 6: Pot after 10 minutes of heating</w:t>
      </w:r>
      <w:bookmarkEnd w:id="3"/>
      <w:r w:rsidRPr="00700406">
        <w:rPr>
          <w:rFonts w:ascii="Arial" w:eastAsia="Calibri" w:hAnsi="Arial" w:cs="Arial"/>
          <w:bCs/>
          <w:sz w:val="20"/>
          <w:szCs w:val="20"/>
          <w:lang w:val="en-GB" w:eastAsia="en-GB"/>
        </w:rPr>
        <w:t xml:space="preserve"> from the CFD solver</w:t>
      </w:r>
    </w:p>
    <w:p w14:paraId="359F2024" w14:textId="77777777" w:rsidR="00700406" w:rsidRPr="00700406" w:rsidRDefault="00700406" w:rsidP="00A50FD6">
      <w:pPr>
        <w:autoSpaceDE w:val="0"/>
        <w:autoSpaceDN w:val="0"/>
        <w:adjustRightInd w:val="0"/>
        <w:spacing w:after="0" w:line="240" w:lineRule="auto"/>
        <w:jc w:val="center"/>
        <w:rPr>
          <w:rFonts w:ascii="Arial" w:eastAsia="Calibri" w:hAnsi="Arial" w:cs="Arial"/>
          <w:bCs/>
          <w:sz w:val="20"/>
          <w:szCs w:val="20"/>
          <w:lang w:val="en-GB" w:eastAsia="en-GB"/>
        </w:rPr>
      </w:pPr>
    </w:p>
    <w:p w14:paraId="34A0D421" w14:textId="77777777" w:rsidR="00F62F1A"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The validation done above allows us to carry out the investigation of this study. Bakelite and the Fibreglass talc filled composites were modelled as handles of the pot on CFD solver. They served as insulators, and their maximum temperature was monitored as the temperature of the fluid(water) increased due to the heat flux applied. The size of the pot retains the same measurements we used in the validation of this work. The body of the pot is modelled as stainless steel with properties of stainless steel imputed i.e. thermal conductivity, specific heat capacity and density. The fluid is modelled as water which is half-filled</w:t>
      </w:r>
      <w:r w:rsidR="004620D4" w:rsidRPr="00700406">
        <w:rPr>
          <w:rFonts w:ascii="Arial" w:eastAsia="Times New Roman" w:hAnsi="Arial" w:cs="Arial"/>
          <w:sz w:val="20"/>
          <w:szCs w:val="20"/>
          <w:lang w:val="en-ZA" w:eastAsia="en-GB"/>
        </w:rPr>
        <w:t xml:space="preserve"> with a volume of </w:t>
      </w:r>
      <w:r w:rsidR="004620D4" w:rsidRPr="00700406">
        <w:rPr>
          <w:rFonts w:ascii="Arial" w:eastAsia="Times New Roman" w:hAnsi="Arial" w:cs="Arial"/>
          <w:sz w:val="20"/>
          <w:szCs w:val="20"/>
          <w:lang w:eastAsia="en-GB"/>
        </w:rPr>
        <w:t>7239.168cm</w:t>
      </w:r>
      <w:r w:rsidR="004620D4" w:rsidRPr="00700406">
        <w:rPr>
          <w:rFonts w:ascii="Arial" w:eastAsia="Times New Roman" w:hAnsi="Arial" w:cs="Arial"/>
          <w:sz w:val="20"/>
          <w:szCs w:val="20"/>
          <w:vertAlign w:val="superscript"/>
          <w:lang w:eastAsia="en-GB"/>
        </w:rPr>
        <w:t>3</w:t>
      </w:r>
      <w:r w:rsidRPr="00700406">
        <w:rPr>
          <w:rFonts w:ascii="Arial" w:eastAsia="Times New Roman" w:hAnsi="Arial" w:cs="Arial"/>
          <w:sz w:val="20"/>
          <w:szCs w:val="20"/>
          <w:lang w:val="en-ZA" w:eastAsia="en-GB"/>
        </w:rPr>
        <w:t xml:space="preserve">. The cover of the pot is modelled as glass. The </w:t>
      </w:r>
      <w:r w:rsidR="00F62F1A" w:rsidRPr="00700406">
        <w:rPr>
          <w:rFonts w:ascii="Arial" w:eastAsia="Times New Roman" w:hAnsi="Arial" w:cs="Arial"/>
          <w:sz w:val="20"/>
          <w:szCs w:val="20"/>
          <w:lang w:val="en-ZA" w:eastAsia="en-GB"/>
        </w:rPr>
        <w:t>Boundary conditions applied are:</w:t>
      </w:r>
      <w:r w:rsidRPr="00700406">
        <w:rPr>
          <w:rFonts w:ascii="Arial" w:eastAsia="Times New Roman" w:hAnsi="Arial" w:cs="Arial"/>
          <w:sz w:val="20"/>
          <w:szCs w:val="20"/>
          <w:lang w:val="en-ZA" w:eastAsia="en-GB"/>
        </w:rPr>
        <w:t xml:space="preserve"> </w:t>
      </w:r>
    </w:p>
    <w:p w14:paraId="18F6C1AB" w14:textId="77777777" w:rsidR="00F62F1A"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 xml:space="preserve">Heat flux: 2 MW/m² </w:t>
      </w:r>
    </w:p>
    <w:p w14:paraId="4D708221" w14:textId="77777777" w:rsidR="00F62F1A"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 xml:space="preserve">No-slip wall condition </w:t>
      </w:r>
    </w:p>
    <w:p w14:paraId="703D10FD" w14:textId="77777777" w:rsidR="009306DF"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Initial temperature: 0°C</w:t>
      </w:r>
    </w:p>
    <w:p w14:paraId="71C1B46A" w14:textId="77777777" w:rsidR="009306DF" w:rsidRPr="005B6CF7" w:rsidRDefault="009306DF" w:rsidP="00A50FD6">
      <w:pPr>
        <w:autoSpaceDE w:val="0"/>
        <w:autoSpaceDN w:val="0"/>
        <w:adjustRightInd w:val="0"/>
        <w:spacing w:after="0" w:line="240" w:lineRule="auto"/>
        <w:rPr>
          <w:rFonts w:ascii="Times New Roman" w:eastAsia="Times New Roman" w:hAnsi="Times New Roman" w:cs="Times New Roman"/>
          <w:sz w:val="16"/>
          <w:szCs w:val="16"/>
          <w:lang w:val="en-GB" w:eastAsia="en-GB"/>
        </w:rPr>
      </w:pPr>
    </w:p>
    <w:p w14:paraId="2F33461D" w14:textId="77777777" w:rsidR="00F62F1A" w:rsidRPr="00700406" w:rsidRDefault="00F62F1A" w:rsidP="00A50FD6">
      <w:pPr>
        <w:pStyle w:val="ListParagraph"/>
        <w:numPr>
          <w:ilvl w:val="0"/>
          <w:numId w:val="2"/>
        </w:numPr>
        <w:autoSpaceDE w:val="0"/>
        <w:autoSpaceDN w:val="0"/>
        <w:adjustRightInd w:val="0"/>
        <w:spacing w:after="0" w:line="240" w:lineRule="auto"/>
        <w:rPr>
          <w:rFonts w:ascii="Times New Roman" w:eastAsia="Times New Roman" w:hAnsi="Times New Roman" w:cs="Times New Roman"/>
          <w:szCs w:val="16"/>
          <w:lang w:val="en-GB" w:eastAsia="en-GB"/>
        </w:rPr>
      </w:pPr>
      <w:r w:rsidRPr="00700406">
        <w:rPr>
          <w:rFonts w:ascii="Times New Roman" w:hAnsi="Times New Roman" w:cs="Times New Roman"/>
          <w:b/>
          <w:szCs w:val="16"/>
        </w:rPr>
        <w:t>RESULTS AND DISCUSSION</w:t>
      </w:r>
    </w:p>
    <w:p w14:paraId="5D1586E6" w14:textId="77777777" w:rsidR="00F62F1A"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1DE50085" w14:textId="77777777" w:rsidR="00F62F1A" w:rsidRPr="00800453" w:rsidRDefault="00F62F1A" w:rsidP="00A50FD6">
      <w:pPr>
        <w:autoSpaceDE w:val="0"/>
        <w:autoSpaceDN w:val="0"/>
        <w:adjustRightInd w:val="0"/>
        <w:spacing w:after="0" w:line="240" w:lineRule="auto"/>
        <w:jc w:val="both"/>
        <w:rPr>
          <w:rFonts w:ascii="Arial" w:eastAsia="Times New Roman" w:hAnsi="Arial" w:cs="Arial"/>
          <w:b/>
          <w:szCs w:val="20"/>
          <w:lang w:val="en-GB" w:eastAsia="en-GB"/>
        </w:rPr>
      </w:pPr>
      <w:r w:rsidRPr="00800453">
        <w:rPr>
          <w:rFonts w:ascii="Arial" w:eastAsia="Times New Roman" w:hAnsi="Arial" w:cs="Arial"/>
          <w:b/>
          <w:szCs w:val="20"/>
          <w:lang w:val="en-GB" w:eastAsia="en-GB"/>
        </w:rPr>
        <w:t>3.1 Physical measurement of composites</w:t>
      </w:r>
    </w:p>
    <w:p w14:paraId="7551B56C" w14:textId="77777777" w:rsidR="0099285B" w:rsidRPr="00700406" w:rsidRDefault="0099285B"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The table below shows the thermo-physical properties of fibre-glass talc filled epoxy determined experimentally using a KD2 pro thermal properties analyser, while the thermos-physical properties of Bakelite from (</w:t>
      </w:r>
      <w:hyperlink r:id="rId17" w:history="1">
        <w:r w:rsidRPr="00700406">
          <w:rPr>
            <w:rFonts w:ascii="Arial" w:eastAsia="Times New Roman" w:hAnsi="Arial" w:cs="Arial"/>
            <w:color w:val="0563C1" w:themeColor="hyperlink"/>
            <w:sz w:val="20"/>
            <w:szCs w:val="20"/>
            <w:u w:val="single"/>
            <w:lang w:val="en-GB" w:eastAsia="en-GB"/>
          </w:rPr>
          <w:t>www.wikipedia.com/Bakelite</w:t>
        </w:r>
      </w:hyperlink>
      <w:r w:rsidRPr="00700406">
        <w:rPr>
          <w:rFonts w:ascii="Arial" w:eastAsia="Times New Roman" w:hAnsi="Arial" w:cs="Arial"/>
          <w:sz w:val="20"/>
          <w:szCs w:val="20"/>
          <w:lang w:val="en-GB" w:eastAsia="en-GB"/>
        </w:rPr>
        <w:t xml:space="preserve">). </w:t>
      </w:r>
      <w:r w:rsidR="003D6CCB" w:rsidRPr="00700406">
        <w:rPr>
          <w:rFonts w:ascii="Arial" w:eastAsia="Times New Roman" w:hAnsi="Arial" w:cs="Arial"/>
          <w:sz w:val="20"/>
          <w:szCs w:val="20"/>
          <w:lang w:val="en-GB" w:eastAsia="en-GB"/>
        </w:rPr>
        <w:t>These property values are inputted ion the fluent solver</w:t>
      </w:r>
    </w:p>
    <w:p w14:paraId="5AA9D889" w14:textId="77777777" w:rsidR="0099646C" w:rsidRPr="00700406" w:rsidRDefault="0099646C"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40E4D39D" w14:textId="77777777" w:rsidR="0099646C" w:rsidRPr="00700406" w:rsidRDefault="001B60C2" w:rsidP="00A50FD6">
      <w:pPr>
        <w:spacing w:after="0" w:line="240" w:lineRule="auto"/>
        <w:jc w:val="center"/>
        <w:rPr>
          <w:rFonts w:ascii="Arial" w:hAnsi="Arial" w:cs="Arial"/>
          <w:i/>
          <w:sz w:val="20"/>
          <w:szCs w:val="20"/>
          <w:lang w:val="en-GB"/>
        </w:rPr>
      </w:pPr>
      <w:r w:rsidRPr="00700406">
        <w:rPr>
          <w:rFonts w:ascii="Arial" w:hAnsi="Arial" w:cs="Arial"/>
          <w:i/>
          <w:sz w:val="20"/>
          <w:szCs w:val="20"/>
          <w:lang w:val="en-GB"/>
        </w:rPr>
        <w:t>Table 5</w:t>
      </w:r>
      <w:r w:rsidR="008C5E90" w:rsidRPr="00700406">
        <w:rPr>
          <w:rFonts w:ascii="Arial" w:hAnsi="Arial" w:cs="Arial"/>
          <w:i/>
          <w:sz w:val="20"/>
          <w:szCs w:val="20"/>
          <w:lang w:val="en-GB"/>
        </w:rPr>
        <w:t>: Thermo</w:t>
      </w:r>
      <w:r w:rsidR="0099646C" w:rsidRPr="00700406">
        <w:rPr>
          <w:rFonts w:ascii="Arial" w:hAnsi="Arial" w:cs="Arial"/>
          <w:i/>
          <w:sz w:val="20"/>
          <w:szCs w:val="20"/>
          <w:lang w:val="en-GB"/>
        </w:rPr>
        <w:t>-physical Properties of fibreglass talc epoxy filled composites</w:t>
      </w:r>
    </w:p>
    <w:tbl>
      <w:tblPr>
        <w:tblStyle w:val="TableGrid"/>
        <w:tblW w:w="8845"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057"/>
        <w:gridCol w:w="1757"/>
        <w:gridCol w:w="1401"/>
        <w:gridCol w:w="1538"/>
        <w:gridCol w:w="1439"/>
      </w:tblGrid>
      <w:tr w:rsidR="0099646C" w:rsidRPr="00700406" w14:paraId="20F7215B" w14:textId="77777777" w:rsidTr="00F54D51">
        <w:trPr>
          <w:trHeight w:val="663"/>
          <w:jc w:val="center"/>
        </w:trPr>
        <w:tc>
          <w:tcPr>
            <w:tcW w:w="1653" w:type="dxa"/>
            <w:tcBorders>
              <w:bottom w:val="single" w:sz="4" w:space="0" w:color="auto"/>
            </w:tcBorders>
          </w:tcPr>
          <w:p w14:paraId="259711B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Designation</w:t>
            </w:r>
          </w:p>
        </w:tc>
        <w:tc>
          <w:tcPr>
            <w:tcW w:w="1057" w:type="dxa"/>
            <w:tcBorders>
              <w:bottom w:val="single" w:sz="4" w:space="0" w:color="auto"/>
            </w:tcBorders>
          </w:tcPr>
          <w:p w14:paraId="2F8E7D1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Type</w:t>
            </w:r>
          </w:p>
        </w:tc>
        <w:tc>
          <w:tcPr>
            <w:tcW w:w="1757" w:type="dxa"/>
            <w:tcBorders>
              <w:bottom w:val="single" w:sz="4" w:space="0" w:color="auto"/>
            </w:tcBorders>
          </w:tcPr>
          <w:p w14:paraId="08624B6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Thermal Conductivity (K)</w:t>
            </w:r>
          </w:p>
        </w:tc>
        <w:tc>
          <w:tcPr>
            <w:tcW w:w="1401" w:type="dxa"/>
            <w:tcBorders>
              <w:bottom w:val="single" w:sz="4" w:space="0" w:color="auto"/>
            </w:tcBorders>
          </w:tcPr>
          <w:p w14:paraId="3DF46D8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Specific Heat Capacity (C)</w:t>
            </w:r>
          </w:p>
        </w:tc>
        <w:tc>
          <w:tcPr>
            <w:tcW w:w="1538" w:type="dxa"/>
            <w:tcBorders>
              <w:bottom w:val="single" w:sz="4" w:space="0" w:color="auto"/>
            </w:tcBorders>
          </w:tcPr>
          <w:p w14:paraId="651B11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Thermal Diffusivity (D)</w:t>
            </w:r>
          </w:p>
        </w:tc>
        <w:tc>
          <w:tcPr>
            <w:tcW w:w="1439" w:type="dxa"/>
            <w:tcBorders>
              <w:bottom w:val="single" w:sz="4" w:space="0" w:color="auto"/>
            </w:tcBorders>
          </w:tcPr>
          <w:p w14:paraId="5A8AFC1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Density(ρ)</w:t>
            </w:r>
          </w:p>
        </w:tc>
      </w:tr>
      <w:tr w:rsidR="0099646C" w:rsidRPr="00700406" w14:paraId="16D0C917" w14:textId="77777777" w:rsidTr="00F54D51">
        <w:trPr>
          <w:trHeight w:val="216"/>
          <w:jc w:val="center"/>
        </w:trPr>
        <w:tc>
          <w:tcPr>
            <w:tcW w:w="1653" w:type="dxa"/>
            <w:tcBorders>
              <w:top w:val="single" w:sz="4" w:space="0" w:color="auto"/>
            </w:tcBorders>
          </w:tcPr>
          <w:p w14:paraId="43C76FB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50</w:t>
            </w:r>
          </w:p>
        </w:tc>
        <w:tc>
          <w:tcPr>
            <w:tcW w:w="1057" w:type="dxa"/>
            <w:tcBorders>
              <w:top w:val="single" w:sz="4" w:space="0" w:color="auto"/>
            </w:tcBorders>
          </w:tcPr>
          <w:p w14:paraId="55154FD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1757" w:type="dxa"/>
            <w:tcBorders>
              <w:top w:val="single" w:sz="4" w:space="0" w:color="auto"/>
            </w:tcBorders>
          </w:tcPr>
          <w:p w14:paraId="2DA3CF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0.343</w:t>
            </w:r>
          </w:p>
        </w:tc>
        <w:tc>
          <w:tcPr>
            <w:tcW w:w="1401" w:type="dxa"/>
            <w:tcBorders>
              <w:top w:val="single" w:sz="4" w:space="0" w:color="auto"/>
            </w:tcBorders>
          </w:tcPr>
          <w:p w14:paraId="0055B18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1.105</w:t>
            </w:r>
          </w:p>
        </w:tc>
        <w:tc>
          <w:tcPr>
            <w:tcW w:w="1538" w:type="dxa"/>
            <w:tcBorders>
              <w:top w:val="single" w:sz="4" w:space="0" w:color="auto"/>
            </w:tcBorders>
          </w:tcPr>
          <w:p w14:paraId="7287F34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0.310</w:t>
            </w:r>
          </w:p>
        </w:tc>
        <w:tc>
          <w:tcPr>
            <w:tcW w:w="1439" w:type="dxa"/>
            <w:tcBorders>
              <w:top w:val="single" w:sz="4" w:space="0" w:color="auto"/>
            </w:tcBorders>
          </w:tcPr>
          <w:p w14:paraId="648D2BA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1.001314</w:t>
            </w:r>
          </w:p>
        </w:tc>
      </w:tr>
      <w:tr w:rsidR="0099646C" w:rsidRPr="00700406" w14:paraId="14FA6BCE" w14:textId="77777777" w:rsidTr="00F54D51">
        <w:trPr>
          <w:trHeight w:val="202"/>
          <w:jc w:val="center"/>
        </w:trPr>
        <w:tc>
          <w:tcPr>
            <w:tcW w:w="1653" w:type="dxa"/>
          </w:tcPr>
          <w:p w14:paraId="62BF30E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5BC3D49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1757" w:type="dxa"/>
          </w:tcPr>
          <w:p w14:paraId="02BEF04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0.192</w:t>
            </w:r>
          </w:p>
        </w:tc>
        <w:tc>
          <w:tcPr>
            <w:tcW w:w="1401" w:type="dxa"/>
          </w:tcPr>
          <w:p w14:paraId="7213DA2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0.429</w:t>
            </w:r>
          </w:p>
        </w:tc>
        <w:tc>
          <w:tcPr>
            <w:tcW w:w="1538" w:type="dxa"/>
          </w:tcPr>
          <w:p w14:paraId="7EA61E7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0.449</w:t>
            </w:r>
          </w:p>
        </w:tc>
        <w:tc>
          <w:tcPr>
            <w:tcW w:w="1439" w:type="dxa"/>
          </w:tcPr>
          <w:p w14:paraId="45EC4AB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0.996776</w:t>
            </w:r>
          </w:p>
        </w:tc>
      </w:tr>
      <w:tr w:rsidR="0099646C" w:rsidRPr="00700406" w14:paraId="28EC479B" w14:textId="77777777" w:rsidTr="00F54D51">
        <w:trPr>
          <w:trHeight w:val="216"/>
          <w:jc w:val="center"/>
        </w:trPr>
        <w:tc>
          <w:tcPr>
            <w:tcW w:w="1653" w:type="dxa"/>
          </w:tcPr>
          <w:p w14:paraId="660668D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1EF10A5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1757" w:type="dxa"/>
          </w:tcPr>
          <w:p w14:paraId="2026D70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0.112</w:t>
            </w:r>
          </w:p>
        </w:tc>
        <w:tc>
          <w:tcPr>
            <w:tcW w:w="1401" w:type="dxa"/>
          </w:tcPr>
          <w:p w14:paraId="0D148B4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0.164</w:t>
            </w:r>
          </w:p>
        </w:tc>
        <w:tc>
          <w:tcPr>
            <w:tcW w:w="1538" w:type="dxa"/>
          </w:tcPr>
          <w:p w14:paraId="682EF05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0.679</w:t>
            </w:r>
          </w:p>
        </w:tc>
        <w:tc>
          <w:tcPr>
            <w:tcW w:w="1439" w:type="dxa"/>
          </w:tcPr>
          <w:p w14:paraId="6BC613A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1.005783</w:t>
            </w:r>
          </w:p>
        </w:tc>
      </w:tr>
      <w:tr w:rsidR="0099646C" w:rsidRPr="00700406" w14:paraId="586A7D47" w14:textId="77777777" w:rsidTr="00F54D51">
        <w:trPr>
          <w:trHeight w:val="216"/>
          <w:jc w:val="center"/>
        </w:trPr>
        <w:tc>
          <w:tcPr>
            <w:tcW w:w="1653" w:type="dxa"/>
          </w:tcPr>
          <w:p w14:paraId="0B83D4A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5B82189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1757" w:type="dxa"/>
          </w:tcPr>
          <w:p w14:paraId="28F5E70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0.064</w:t>
            </w:r>
          </w:p>
        </w:tc>
        <w:tc>
          <w:tcPr>
            <w:tcW w:w="1401" w:type="dxa"/>
          </w:tcPr>
          <w:p w14:paraId="7CAC6AF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0.189</w:t>
            </w:r>
          </w:p>
        </w:tc>
        <w:tc>
          <w:tcPr>
            <w:tcW w:w="1538" w:type="dxa"/>
          </w:tcPr>
          <w:p w14:paraId="7D8FFF0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0.341</w:t>
            </w:r>
          </w:p>
        </w:tc>
        <w:tc>
          <w:tcPr>
            <w:tcW w:w="1439" w:type="dxa"/>
          </w:tcPr>
          <w:p w14:paraId="1838DC5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0.993033</w:t>
            </w:r>
          </w:p>
        </w:tc>
      </w:tr>
      <w:tr w:rsidR="0099646C" w:rsidRPr="00700406" w14:paraId="68F7E765" w14:textId="77777777" w:rsidTr="00F54D51">
        <w:trPr>
          <w:trHeight w:val="216"/>
          <w:jc w:val="center"/>
        </w:trPr>
        <w:tc>
          <w:tcPr>
            <w:tcW w:w="1653" w:type="dxa"/>
          </w:tcPr>
          <w:p w14:paraId="0854EE0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lastRenderedPageBreak/>
              <w:t>,,</w:t>
            </w:r>
          </w:p>
        </w:tc>
        <w:tc>
          <w:tcPr>
            <w:tcW w:w="1057" w:type="dxa"/>
          </w:tcPr>
          <w:p w14:paraId="3D3D39B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1757" w:type="dxa"/>
          </w:tcPr>
          <w:p w14:paraId="70DC2F3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3.800</w:t>
            </w:r>
          </w:p>
        </w:tc>
        <w:tc>
          <w:tcPr>
            <w:tcW w:w="1401" w:type="dxa"/>
          </w:tcPr>
          <w:p w14:paraId="4A0D50D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1.087</w:t>
            </w:r>
          </w:p>
        </w:tc>
        <w:tc>
          <w:tcPr>
            <w:tcW w:w="1538" w:type="dxa"/>
          </w:tcPr>
          <w:p w14:paraId="7BE3108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3.497</w:t>
            </w:r>
          </w:p>
        </w:tc>
        <w:tc>
          <w:tcPr>
            <w:tcW w:w="1439" w:type="dxa"/>
          </w:tcPr>
          <w:p w14:paraId="50FF309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1.001679</w:t>
            </w:r>
          </w:p>
        </w:tc>
      </w:tr>
      <w:tr w:rsidR="0099646C" w:rsidRPr="00700406" w14:paraId="6C01A363" w14:textId="77777777" w:rsidTr="00F54D51">
        <w:trPr>
          <w:trHeight w:val="216"/>
          <w:jc w:val="center"/>
        </w:trPr>
        <w:tc>
          <w:tcPr>
            <w:tcW w:w="1653" w:type="dxa"/>
          </w:tcPr>
          <w:p w14:paraId="0975060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6975097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1D</w:t>
            </w:r>
          </w:p>
        </w:tc>
        <w:tc>
          <w:tcPr>
            <w:tcW w:w="1757" w:type="dxa"/>
          </w:tcPr>
          <w:p w14:paraId="49F8182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0.160</w:t>
            </w:r>
          </w:p>
        </w:tc>
        <w:tc>
          <w:tcPr>
            <w:tcW w:w="1401" w:type="dxa"/>
          </w:tcPr>
          <w:p w14:paraId="4DC383C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0.469</w:t>
            </w:r>
          </w:p>
        </w:tc>
        <w:tc>
          <w:tcPr>
            <w:tcW w:w="1538" w:type="dxa"/>
          </w:tcPr>
          <w:p w14:paraId="60A373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0.341</w:t>
            </w:r>
          </w:p>
        </w:tc>
        <w:tc>
          <w:tcPr>
            <w:tcW w:w="1439" w:type="dxa"/>
          </w:tcPr>
          <w:p w14:paraId="79A28CD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1.000444</w:t>
            </w:r>
          </w:p>
        </w:tc>
      </w:tr>
      <w:tr w:rsidR="0099646C" w:rsidRPr="00700406" w14:paraId="13FF88AE" w14:textId="77777777" w:rsidTr="00F54D51">
        <w:trPr>
          <w:trHeight w:val="216"/>
          <w:jc w:val="center"/>
        </w:trPr>
        <w:tc>
          <w:tcPr>
            <w:tcW w:w="1653" w:type="dxa"/>
          </w:tcPr>
          <w:p w14:paraId="15E60F4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35E478B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1757" w:type="dxa"/>
          </w:tcPr>
          <w:p w14:paraId="18F9177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0.276</w:t>
            </w:r>
          </w:p>
        </w:tc>
        <w:tc>
          <w:tcPr>
            <w:tcW w:w="1401" w:type="dxa"/>
          </w:tcPr>
          <w:p w14:paraId="2705450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0.683</w:t>
            </w:r>
          </w:p>
        </w:tc>
        <w:tc>
          <w:tcPr>
            <w:tcW w:w="1538" w:type="dxa"/>
          </w:tcPr>
          <w:p w14:paraId="10353A5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0.404</w:t>
            </w:r>
          </w:p>
        </w:tc>
        <w:tc>
          <w:tcPr>
            <w:tcW w:w="1439" w:type="dxa"/>
          </w:tcPr>
          <w:p w14:paraId="650BE29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1.000246</w:t>
            </w:r>
          </w:p>
        </w:tc>
      </w:tr>
      <w:tr w:rsidR="0099646C" w:rsidRPr="00700406" w14:paraId="1564F000" w14:textId="77777777" w:rsidTr="00F54D51">
        <w:trPr>
          <w:trHeight w:val="216"/>
          <w:jc w:val="center"/>
        </w:trPr>
        <w:tc>
          <w:tcPr>
            <w:tcW w:w="1653" w:type="dxa"/>
          </w:tcPr>
          <w:p w14:paraId="4D2B30E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D0123B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1757" w:type="dxa"/>
          </w:tcPr>
          <w:p w14:paraId="7FC48DC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0.491</w:t>
            </w:r>
          </w:p>
        </w:tc>
        <w:tc>
          <w:tcPr>
            <w:tcW w:w="1401" w:type="dxa"/>
          </w:tcPr>
          <w:p w14:paraId="32800B1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2.191</w:t>
            </w:r>
          </w:p>
        </w:tc>
        <w:tc>
          <w:tcPr>
            <w:tcW w:w="1538" w:type="dxa"/>
          </w:tcPr>
          <w:p w14:paraId="7537799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0.224</w:t>
            </w:r>
          </w:p>
        </w:tc>
        <w:tc>
          <w:tcPr>
            <w:tcW w:w="1439" w:type="dxa"/>
          </w:tcPr>
          <w:p w14:paraId="6C4104E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1.00044</w:t>
            </w:r>
          </w:p>
        </w:tc>
      </w:tr>
      <w:tr w:rsidR="0099646C" w:rsidRPr="00700406" w14:paraId="4F6484D9" w14:textId="77777777" w:rsidTr="00F54D51">
        <w:trPr>
          <w:trHeight w:val="216"/>
          <w:jc w:val="center"/>
        </w:trPr>
        <w:tc>
          <w:tcPr>
            <w:tcW w:w="1653" w:type="dxa"/>
          </w:tcPr>
          <w:p w14:paraId="5C57F5C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125</w:t>
            </w:r>
          </w:p>
        </w:tc>
        <w:tc>
          <w:tcPr>
            <w:tcW w:w="1057" w:type="dxa"/>
          </w:tcPr>
          <w:p w14:paraId="357BF17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1757" w:type="dxa"/>
          </w:tcPr>
          <w:p w14:paraId="6EEA26F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0.718</w:t>
            </w:r>
          </w:p>
        </w:tc>
        <w:tc>
          <w:tcPr>
            <w:tcW w:w="1401" w:type="dxa"/>
          </w:tcPr>
          <w:p w14:paraId="27E66E7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0.633</w:t>
            </w:r>
          </w:p>
        </w:tc>
        <w:tc>
          <w:tcPr>
            <w:tcW w:w="1538" w:type="dxa"/>
          </w:tcPr>
          <w:p w14:paraId="4E2861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1.135</w:t>
            </w:r>
          </w:p>
        </w:tc>
        <w:tc>
          <w:tcPr>
            <w:tcW w:w="1439" w:type="dxa"/>
          </w:tcPr>
          <w:p w14:paraId="7E2AEA1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0.999367</w:t>
            </w:r>
          </w:p>
        </w:tc>
      </w:tr>
      <w:tr w:rsidR="0099646C" w:rsidRPr="00700406" w14:paraId="3C2A50D9" w14:textId="77777777" w:rsidTr="00F54D51">
        <w:trPr>
          <w:trHeight w:val="216"/>
          <w:jc w:val="center"/>
        </w:trPr>
        <w:tc>
          <w:tcPr>
            <w:tcW w:w="1653" w:type="dxa"/>
          </w:tcPr>
          <w:p w14:paraId="5E494DB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3D37AAB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1A</w:t>
            </w:r>
          </w:p>
        </w:tc>
        <w:tc>
          <w:tcPr>
            <w:tcW w:w="1757" w:type="dxa"/>
          </w:tcPr>
          <w:p w14:paraId="1B9C252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0.217</w:t>
            </w:r>
          </w:p>
        </w:tc>
        <w:tc>
          <w:tcPr>
            <w:tcW w:w="1401" w:type="dxa"/>
          </w:tcPr>
          <w:p w14:paraId="50498B9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0.592</w:t>
            </w:r>
          </w:p>
        </w:tc>
        <w:tc>
          <w:tcPr>
            <w:tcW w:w="1538" w:type="dxa"/>
          </w:tcPr>
          <w:p w14:paraId="307C7AC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0.366</w:t>
            </w:r>
          </w:p>
        </w:tc>
        <w:tc>
          <w:tcPr>
            <w:tcW w:w="1439" w:type="dxa"/>
          </w:tcPr>
          <w:p w14:paraId="327E8E6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1.001514</w:t>
            </w:r>
          </w:p>
        </w:tc>
      </w:tr>
      <w:tr w:rsidR="0099646C" w:rsidRPr="00700406" w14:paraId="6918E33E" w14:textId="77777777" w:rsidTr="00F54D51">
        <w:trPr>
          <w:trHeight w:val="216"/>
          <w:jc w:val="center"/>
        </w:trPr>
        <w:tc>
          <w:tcPr>
            <w:tcW w:w="1653" w:type="dxa"/>
          </w:tcPr>
          <w:p w14:paraId="3E6C749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61C1A3F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1757" w:type="dxa"/>
          </w:tcPr>
          <w:p w14:paraId="5CBB1B4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0.246</w:t>
            </w:r>
          </w:p>
        </w:tc>
        <w:tc>
          <w:tcPr>
            <w:tcW w:w="1401" w:type="dxa"/>
          </w:tcPr>
          <w:p w14:paraId="111284F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0.403</w:t>
            </w:r>
          </w:p>
        </w:tc>
        <w:tc>
          <w:tcPr>
            <w:tcW w:w="1538" w:type="dxa"/>
          </w:tcPr>
          <w:p w14:paraId="0E84534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0.611</w:t>
            </w:r>
          </w:p>
        </w:tc>
        <w:tc>
          <w:tcPr>
            <w:tcW w:w="1439" w:type="dxa"/>
          </w:tcPr>
          <w:p w14:paraId="057B5FD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0.999054</w:t>
            </w:r>
          </w:p>
        </w:tc>
      </w:tr>
      <w:tr w:rsidR="0099646C" w:rsidRPr="00700406" w14:paraId="2438EABE" w14:textId="77777777" w:rsidTr="00F54D51">
        <w:trPr>
          <w:trHeight w:val="216"/>
          <w:jc w:val="center"/>
        </w:trPr>
        <w:tc>
          <w:tcPr>
            <w:tcW w:w="1653" w:type="dxa"/>
          </w:tcPr>
          <w:p w14:paraId="7AD2B27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01468A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1757" w:type="dxa"/>
          </w:tcPr>
          <w:p w14:paraId="29FE985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0.231</w:t>
            </w:r>
          </w:p>
        </w:tc>
        <w:tc>
          <w:tcPr>
            <w:tcW w:w="1401" w:type="dxa"/>
          </w:tcPr>
          <w:p w14:paraId="27282A9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0.395</w:t>
            </w:r>
          </w:p>
        </w:tc>
        <w:tc>
          <w:tcPr>
            <w:tcW w:w="1538" w:type="dxa"/>
          </w:tcPr>
          <w:p w14:paraId="4AF78FB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0.585</w:t>
            </w:r>
          </w:p>
        </w:tc>
        <w:tc>
          <w:tcPr>
            <w:tcW w:w="1439" w:type="dxa"/>
          </w:tcPr>
          <w:p w14:paraId="16505E2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0.999675</w:t>
            </w:r>
          </w:p>
        </w:tc>
      </w:tr>
      <w:tr w:rsidR="0099646C" w:rsidRPr="00700406" w14:paraId="7D916258" w14:textId="77777777" w:rsidTr="00F54D51">
        <w:trPr>
          <w:trHeight w:val="216"/>
          <w:jc w:val="center"/>
        </w:trPr>
        <w:tc>
          <w:tcPr>
            <w:tcW w:w="1653" w:type="dxa"/>
          </w:tcPr>
          <w:p w14:paraId="3692361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2231091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1757" w:type="dxa"/>
          </w:tcPr>
          <w:p w14:paraId="4E3756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1.037</w:t>
            </w:r>
          </w:p>
        </w:tc>
        <w:tc>
          <w:tcPr>
            <w:tcW w:w="1401" w:type="dxa"/>
          </w:tcPr>
          <w:p w14:paraId="3BF7C89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0.720</w:t>
            </w:r>
          </w:p>
        </w:tc>
        <w:tc>
          <w:tcPr>
            <w:tcW w:w="1538" w:type="dxa"/>
          </w:tcPr>
          <w:p w14:paraId="2BD6BD7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1.440</w:t>
            </w:r>
          </w:p>
        </w:tc>
        <w:tc>
          <w:tcPr>
            <w:tcW w:w="1439" w:type="dxa"/>
          </w:tcPr>
          <w:p w14:paraId="682F670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1.000193</w:t>
            </w:r>
          </w:p>
        </w:tc>
      </w:tr>
      <w:tr w:rsidR="0099646C" w:rsidRPr="00700406" w14:paraId="035C3939" w14:textId="77777777" w:rsidTr="00F54D51">
        <w:trPr>
          <w:trHeight w:val="216"/>
          <w:jc w:val="center"/>
        </w:trPr>
        <w:tc>
          <w:tcPr>
            <w:tcW w:w="1653" w:type="dxa"/>
          </w:tcPr>
          <w:p w14:paraId="4D76B72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5E5CAC9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1757" w:type="dxa"/>
          </w:tcPr>
          <w:p w14:paraId="2455951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0.964</w:t>
            </w:r>
          </w:p>
        </w:tc>
        <w:tc>
          <w:tcPr>
            <w:tcW w:w="1401" w:type="dxa"/>
          </w:tcPr>
          <w:p w14:paraId="024464D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2.654</w:t>
            </w:r>
          </w:p>
        </w:tc>
        <w:tc>
          <w:tcPr>
            <w:tcW w:w="1538" w:type="dxa"/>
          </w:tcPr>
          <w:p w14:paraId="14DDB11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0.364</w:t>
            </w:r>
          </w:p>
        </w:tc>
        <w:tc>
          <w:tcPr>
            <w:tcW w:w="1439" w:type="dxa"/>
          </w:tcPr>
          <w:p w14:paraId="17DFE4E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0.997872</w:t>
            </w:r>
          </w:p>
        </w:tc>
      </w:tr>
      <w:tr w:rsidR="0099646C" w:rsidRPr="00700406" w14:paraId="0D9D4C13" w14:textId="77777777" w:rsidTr="00F54D51">
        <w:trPr>
          <w:trHeight w:val="216"/>
          <w:jc w:val="center"/>
        </w:trPr>
        <w:tc>
          <w:tcPr>
            <w:tcW w:w="1653" w:type="dxa"/>
          </w:tcPr>
          <w:p w14:paraId="040BFD0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5AF5B2C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1757" w:type="dxa"/>
          </w:tcPr>
          <w:p w14:paraId="1ED95F7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0.187</w:t>
            </w:r>
          </w:p>
        </w:tc>
        <w:tc>
          <w:tcPr>
            <w:tcW w:w="1401" w:type="dxa"/>
          </w:tcPr>
          <w:p w14:paraId="142FBE1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0.696</w:t>
            </w:r>
          </w:p>
        </w:tc>
        <w:tc>
          <w:tcPr>
            <w:tcW w:w="1538" w:type="dxa"/>
          </w:tcPr>
          <w:p w14:paraId="069BF66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0.269</w:t>
            </w:r>
          </w:p>
        </w:tc>
        <w:tc>
          <w:tcPr>
            <w:tcW w:w="1439" w:type="dxa"/>
          </w:tcPr>
          <w:p w14:paraId="2848D84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0.998804</w:t>
            </w:r>
          </w:p>
        </w:tc>
      </w:tr>
      <w:tr w:rsidR="0099646C" w:rsidRPr="00700406" w14:paraId="7220B4B6" w14:textId="77777777" w:rsidTr="00F54D51">
        <w:trPr>
          <w:trHeight w:val="216"/>
          <w:jc w:val="center"/>
        </w:trPr>
        <w:tc>
          <w:tcPr>
            <w:tcW w:w="1653" w:type="dxa"/>
          </w:tcPr>
          <w:p w14:paraId="667C1E3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29EF48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1757" w:type="dxa"/>
          </w:tcPr>
          <w:p w14:paraId="67169CE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0.529</w:t>
            </w:r>
          </w:p>
        </w:tc>
        <w:tc>
          <w:tcPr>
            <w:tcW w:w="1401" w:type="dxa"/>
          </w:tcPr>
          <w:p w14:paraId="698E31E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2.136</w:t>
            </w:r>
          </w:p>
        </w:tc>
        <w:tc>
          <w:tcPr>
            <w:tcW w:w="1538" w:type="dxa"/>
          </w:tcPr>
          <w:p w14:paraId="0F1DE2B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0.248</w:t>
            </w:r>
          </w:p>
        </w:tc>
        <w:tc>
          <w:tcPr>
            <w:tcW w:w="1439" w:type="dxa"/>
          </w:tcPr>
          <w:p w14:paraId="088F078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0.998626</w:t>
            </w:r>
          </w:p>
        </w:tc>
      </w:tr>
      <w:tr w:rsidR="0099646C" w:rsidRPr="00700406" w14:paraId="7B59716F" w14:textId="77777777" w:rsidTr="00F54D51">
        <w:trPr>
          <w:trHeight w:val="216"/>
          <w:jc w:val="center"/>
        </w:trPr>
        <w:tc>
          <w:tcPr>
            <w:tcW w:w="1653" w:type="dxa"/>
          </w:tcPr>
          <w:p w14:paraId="6BC18ED2" w14:textId="77777777" w:rsidR="0099646C" w:rsidRPr="00700406" w:rsidRDefault="0099646C" w:rsidP="00A50FD6">
            <w:pPr>
              <w:jc w:val="center"/>
              <w:rPr>
                <w:rFonts w:ascii="Arial" w:hAnsi="Arial" w:cs="Arial"/>
                <w:sz w:val="20"/>
                <w:szCs w:val="20"/>
              </w:rPr>
            </w:pPr>
          </w:p>
        </w:tc>
        <w:tc>
          <w:tcPr>
            <w:tcW w:w="1057" w:type="dxa"/>
          </w:tcPr>
          <w:p w14:paraId="7B90ECEC" w14:textId="77777777" w:rsidR="0099646C" w:rsidRPr="00700406" w:rsidRDefault="0099646C" w:rsidP="00A50FD6">
            <w:pPr>
              <w:jc w:val="center"/>
              <w:rPr>
                <w:rFonts w:ascii="Arial" w:hAnsi="Arial" w:cs="Arial"/>
                <w:sz w:val="20"/>
                <w:szCs w:val="20"/>
              </w:rPr>
            </w:pPr>
          </w:p>
        </w:tc>
        <w:tc>
          <w:tcPr>
            <w:tcW w:w="1757" w:type="dxa"/>
          </w:tcPr>
          <w:p w14:paraId="01DE0376" w14:textId="77777777" w:rsidR="0099646C" w:rsidRPr="00700406" w:rsidRDefault="0099646C" w:rsidP="00A50FD6">
            <w:pPr>
              <w:jc w:val="center"/>
              <w:rPr>
                <w:rFonts w:ascii="Arial" w:hAnsi="Arial" w:cs="Arial"/>
                <w:sz w:val="20"/>
                <w:szCs w:val="20"/>
              </w:rPr>
            </w:pPr>
          </w:p>
        </w:tc>
        <w:tc>
          <w:tcPr>
            <w:tcW w:w="1401" w:type="dxa"/>
          </w:tcPr>
          <w:p w14:paraId="3D3784BC" w14:textId="77777777" w:rsidR="0099646C" w:rsidRPr="00700406" w:rsidRDefault="0099646C" w:rsidP="00A50FD6">
            <w:pPr>
              <w:jc w:val="center"/>
              <w:rPr>
                <w:rFonts w:ascii="Arial" w:hAnsi="Arial" w:cs="Arial"/>
                <w:sz w:val="20"/>
                <w:szCs w:val="20"/>
              </w:rPr>
            </w:pPr>
          </w:p>
        </w:tc>
        <w:tc>
          <w:tcPr>
            <w:tcW w:w="1538" w:type="dxa"/>
          </w:tcPr>
          <w:p w14:paraId="15EBE2FD" w14:textId="77777777" w:rsidR="0099646C" w:rsidRPr="00700406" w:rsidRDefault="0099646C" w:rsidP="00A50FD6">
            <w:pPr>
              <w:jc w:val="center"/>
              <w:rPr>
                <w:rFonts w:ascii="Arial" w:hAnsi="Arial" w:cs="Arial"/>
                <w:sz w:val="20"/>
                <w:szCs w:val="20"/>
              </w:rPr>
            </w:pPr>
          </w:p>
        </w:tc>
        <w:tc>
          <w:tcPr>
            <w:tcW w:w="1439" w:type="dxa"/>
          </w:tcPr>
          <w:p w14:paraId="156FC15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 </w:t>
            </w:r>
          </w:p>
        </w:tc>
      </w:tr>
      <w:tr w:rsidR="0099646C" w:rsidRPr="00700406" w14:paraId="11CA0B82" w14:textId="77777777" w:rsidTr="00F54D51">
        <w:trPr>
          <w:trHeight w:val="216"/>
          <w:jc w:val="center"/>
        </w:trPr>
        <w:tc>
          <w:tcPr>
            <w:tcW w:w="1653" w:type="dxa"/>
          </w:tcPr>
          <w:p w14:paraId="3161A41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75</w:t>
            </w:r>
          </w:p>
        </w:tc>
        <w:tc>
          <w:tcPr>
            <w:tcW w:w="1057" w:type="dxa"/>
          </w:tcPr>
          <w:p w14:paraId="09DFD3A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1757" w:type="dxa"/>
          </w:tcPr>
          <w:p w14:paraId="6AC77F5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0.179</w:t>
            </w:r>
          </w:p>
        </w:tc>
        <w:tc>
          <w:tcPr>
            <w:tcW w:w="1401" w:type="dxa"/>
          </w:tcPr>
          <w:p w14:paraId="026D060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0.607</w:t>
            </w:r>
          </w:p>
        </w:tc>
        <w:tc>
          <w:tcPr>
            <w:tcW w:w="1538" w:type="dxa"/>
          </w:tcPr>
          <w:p w14:paraId="2B8BD5F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0.295</w:t>
            </w:r>
          </w:p>
        </w:tc>
        <w:tc>
          <w:tcPr>
            <w:tcW w:w="1439" w:type="dxa"/>
          </w:tcPr>
          <w:p w14:paraId="2E9B2A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0.999637</w:t>
            </w:r>
          </w:p>
        </w:tc>
      </w:tr>
      <w:tr w:rsidR="0099646C" w:rsidRPr="00700406" w14:paraId="669D3B6C" w14:textId="77777777" w:rsidTr="00F54D51">
        <w:trPr>
          <w:trHeight w:val="216"/>
          <w:jc w:val="center"/>
        </w:trPr>
        <w:tc>
          <w:tcPr>
            <w:tcW w:w="1653" w:type="dxa"/>
          </w:tcPr>
          <w:p w14:paraId="0F282C0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132EE6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1757" w:type="dxa"/>
          </w:tcPr>
          <w:p w14:paraId="095D399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0.313</w:t>
            </w:r>
          </w:p>
        </w:tc>
        <w:tc>
          <w:tcPr>
            <w:tcW w:w="1401" w:type="dxa"/>
          </w:tcPr>
          <w:p w14:paraId="5877DBA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0.800</w:t>
            </w:r>
          </w:p>
        </w:tc>
        <w:tc>
          <w:tcPr>
            <w:tcW w:w="1538" w:type="dxa"/>
          </w:tcPr>
          <w:p w14:paraId="0932888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0.391</w:t>
            </w:r>
          </w:p>
        </w:tc>
        <w:tc>
          <w:tcPr>
            <w:tcW w:w="1439" w:type="dxa"/>
          </w:tcPr>
          <w:p w14:paraId="72ACB4B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1.000639</w:t>
            </w:r>
          </w:p>
        </w:tc>
      </w:tr>
      <w:tr w:rsidR="0099646C" w:rsidRPr="00700406" w14:paraId="432FCE4C" w14:textId="77777777" w:rsidTr="00F54D51">
        <w:trPr>
          <w:trHeight w:val="216"/>
          <w:jc w:val="center"/>
        </w:trPr>
        <w:tc>
          <w:tcPr>
            <w:tcW w:w="1653" w:type="dxa"/>
          </w:tcPr>
          <w:p w14:paraId="38FD9CF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747A82F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1757" w:type="dxa"/>
          </w:tcPr>
          <w:p w14:paraId="1AFE5D0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0.171</w:t>
            </w:r>
          </w:p>
        </w:tc>
        <w:tc>
          <w:tcPr>
            <w:tcW w:w="1401" w:type="dxa"/>
          </w:tcPr>
          <w:p w14:paraId="2B428FC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0.804</w:t>
            </w:r>
          </w:p>
        </w:tc>
        <w:tc>
          <w:tcPr>
            <w:tcW w:w="1538" w:type="dxa"/>
          </w:tcPr>
          <w:p w14:paraId="3393C4A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0.213</w:t>
            </w:r>
          </w:p>
        </w:tc>
        <w:tc>
          <w:tcPr>
            <w:tcW w:w="1439" w:type="dxa"/>
          </w:tcPr>
          <w:p w14:paraId="46EB127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0.998528</w:t>
            </w:r>
          </w:p>
        </w:tc>
      </w:tr>
      <w:tr w:rsidR="0099646C" w:rsidRPr="00700406" w14:paraId="573FDA76" w14:textId="77777777" w:rsidTr="00F54D51">
        <w:trPr>
          <w:trHeight w:val="216"/>
          <w:jc w:val="center"/>
        </w:trPr>
        <w:tc>
          <w:tcPr>
            <w:tcW w:w="1653" w:type="dxa"/>
          </w:tcPr>
          <w:p w14:paraId="1C0A118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94E37D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1D</w:t>
            </w:r>
          </w:p>
        </w:tc>
        <w:tc>
          <w:tcPr>
            <w:tcW w:w="1757" w:type="dxa"/>
          </w:tcPr>
          <w:p w14:paraId="58BFF80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1.913</w:t>
            </w:r>
          </w:p>
        </w:tc>
        <w:tc>
          <w:tcPr>
            <w:tcW w:w="1401" w:type="dxa"/>
          </w:tcPr>
          <w:p w14:paraId="579A4F9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2.911</w:t>
            </w:r>
          </w:p>
        </w:tc>
        <w:tc>
          <w:tcPr>
            <w:tcW w:w="1538" w:type="dxa"/>
          </w:tcPr>
          <w:p w14:paraId="55EB94F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0.657</w:t>
            </w:r>
          </w:p>
        </w:tc>
        <w:tc>
          <w:tcPr>
            <w:tcW w:w="1439" w:type="dxa"/>
          </w:tcPr>
          <w:p w14:paraId="49BF9EE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1.000247</w:t>
            </w:r>
          </w:p>
        </w:tc>
      </w:tr>
      <w:tr w:rsidR="0099646C" w:rsidRPr="00700406" w14:paraId="43EA83B4" w14:textId="77777777" w:rsidTr="00F54D51">
        <w:trPr>
          <w:trHeight w:val="216"/>
          <w:jc w:val="center"/>
        </w:trPr>
        <w:tc>
          <w:tcPr>
            <w:tcW w:w="1653" w:type="dxa"/>
          </w:tcPr>
          <w:p w14:paraId="47ACB2D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755B10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1757" w:type="dxa"/>
          </w:tcPr>
          <w:p w14:paraId="3D74577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0.589</w:t>
            </w:r>
          </w:p>
        </w:tc>
        <w:tc>
          <w:tcPr>
            <w:tcW w:w="1401" w:type="dxa"/>
          </w:tcPr>
          <w:p w14:paraId="334C63D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3.098</w:t>
            </w:r>
          </w:p>
        </w:tc>
        <w:tc>
          <w:tcPr>
            <w:tcW w:w="1538" w:type="dxa"/>
          </w:tcPr>
          <w:p w14:paraId="149F39B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0.190</w:t>
            </w:r>
          </w:p>
        </w:tc>
        <w:tc>
          <w:tcPr>
            <w:tcW w:w="1439" w:type="dxa"/>
          </w:tcPr>
          <w:p w14:paraId="3B76496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1.000646</w:t>
            </w:r>
          </w:p>
        </w:tc>
      </w:tr>
      <w:tr w:rsidR="0099646C" w:rsidRPr="00700406" w14:paraId="56EC5C55" w14:textId="77777777" w:rsidTr="00F54D51">
        <w:trPr>
          <w:trHeight w:val="216"/>
          <w:jc w:val="center"/>
        </w:trPr>
        <w:tc>
          <w:tcPr>
            <w:tcW w:w="1653" w:type="dxa"/>
          </w:tcPr>
          <w:p w14:paraId="16CB6C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1507A77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1757" w:type="dxa"/>
          </w:tcPr>
          <w:p w14:paraId="61B1192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0.282</w:t>
            </w:r>
          </w:p>
        </w:tc>
        <w:tc>
          <w:tcPr>
            <w:tcW w:w="1401" w:type="dxa"/>
          </w:tcPr>
          <w:p w14:paraId="621E2C6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0.834</w:t>
            </w:r>
          </w:p>
        </w:tc>
        <w:tc>
          <w:tcPr>
            <w:tcW w:w="1538" w:type="dxa"/>
          </w:tcPr>
          <w:p w14:paraId="3A9B543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0.338</w:t>
            </w:r>
          </w:p>
        </w:tc>
        <w:tc>
          <w:tcPr>
            <w:tcW w:w="1439" w:type="dxa"/>
          </w:tcPr>
          <w:p w14:paraId="73F9F30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1.000383</w:t>
            </w:r>
          </w:p>
        </w:tc>
      </w:tr>
      <w:tr w:rsidR="0099646C" w:rsidRPr="00700406" w14:paraId="7DA44D23" w14:textId="77777777" w:rsidTr="00F54D51">
        <w:trPr>
          <w:trHeight w:val="216"/>
          <w:jc w:val="center"/>
        </w:trPr>
        <w:tc>
          <w:tcPr>
            <w:tcW w:w="1653" w:type="dxa"/>
          </w:tcPr>
          <w:p w14:paraId="449F032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23495DB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1757" w:type="dxa"/>
          </w:tcPr>
          <w:p w14:paraId="509E02B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1.578</w:t>
            </w:r>
          </w:p>
        </w:tc>
        <w:tc>
          <w:tcPr>
            <w:tcW w:w="1401" w:type="dxa"/>
          </w:tcPr>
          <w:p w14:paraId="58D9EA6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1.543</w:t>
            </w:r>
          </w:p>
        </w:tc>
        <w:tc>
          <w:tcPr>
            <w:tcW w:w="1538" w:type="dxa"/>
          </w:tcPr>
          <w:p w14:paraId="3B029B2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1.023</w:t>
            </w:r>
          </w:p>
        </w:tc>
        <w:tc>
          <w:tcPr>
            <w:tcW w:w="1439" w:type="dxa"/>
          </w:tcPr>
          <w:p w14:paraId="6E062AC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0.99969</w:t>
            </w:r>
          </w:p>
        </w:tc>
      </w:tr>
      <w:tr w:rsidR="0099646C" w:rsidRPr="00700406" w14:paraId="3D480383" w14:textId="77777777" w:rsidTr="00F54D51">
        <w:trPr>
          <w:trHeight w:val="216"/>
          <w:jc w:val="center"/>
        </w:trPr>
        <w:tc>
          <w:tcPr>
            <w:tcW w:w="1653" w:type="dxa"/>
          </w:tcPr>
          <w:p w14:paraId="23303C1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C7EFCE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1757" w:type="dxa"/>
          </w:tcPr>
          <w:p w14:paraId="7EB7FD2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0.958</w:t>
            </w:r>
          </w:p>
        </w:tc>
        <w:tc>
          <w:tcPr>
            <w:tcW w:w="1401" w:type="dxa"/>
          </w:tcPr>
          <w:p w14:paraId="7376E06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0.387</w:t>
            </w:r>
          </w:p>
        </w:tc>
        <w:tc>
          <w:tcPr>
            <w:tcW w:w="1538" w:type="dxa"/>
          </w:tcPr>
          <w:p w14:paraId="328CEF7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2.475</w:t>
            </w:r>
          </w:p>
        </w:tc>
        <w:tc>
          <w:tcPr>
            <w:tcW w:w="1439" w:type="dxa"/>
          </w:tcPr>
          <w:p w14:paraId="63CCA7A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1.000183</w:t>
            </w:r>
          </w:p>
        </w:tc>
      </w:tr>
      <w:tr w:rsidR="0099646C" w:rsidRPr="00700406" w14:paraId="2ACDBDA4" w14:textId="77777777" w:rsidTr="00F54D51">
        <w:trPr>
          <w:trHeight w:val="216"/>
          <w:jc w:val="center"/>
        </w:trPr>
        <w:tc>
          <w:tcPr>
            <w:tcW w:w="1653" w:type="dxa"/>
          </w:tcPr>
          <w:p w14:paraId="0EBB96A1" w14:textId="77777777" w:rsidR="0099646C" w:rsidRPr="00700406" w:rsidRDefault="0099646C" w:rsidP="00A50FD6">
            <w:pPr>
              <w:jc w:val="center"/>
              <w:rPr>
                <w:rFonts w:ascii="Arial" w:hAnsi="Arial" w:cs="Arial"/>
                <w:sz w:val="20"/>
                <w:szCs w:val="20"/>
              </w:rPr>
            </w:pPr>
          </w:p>
        </w:tc>
        <w:tc>
          <w:tcPr>
            <w:tcW w:w="1057" w:type="dxa"/>
          </w:tcPr>
          <w:p w14:paraId="4D8E5064" w14:textId="77777777" w:rsidR="0099646C" w:rsidRPr="00700406" w:rsidRDefault="0099646C" w:rsidP="00A50FD6">
            <w:pPr>
              <w:jc w:val="center"/>
              <w:rPr>
                <w:rFonts w:ascii="Arial" w:hAnsi="Arial" w:cs="Arial"/>
                <w:sz w:val="20"/>
                <w:szCs w:val="20"/>
              </w:rPr>
            </w:pPr>
          </w:p>
        </w:tc>
        <w:tc>
          <w:tcPr>
            <w:tcW w:w="1757" w:type="dxa"/>
          </w:tcPr>
          <w:p w14:paraId="67AEE51E" w14:textId="77777777" w:rsidR="0099646C" w:rsidRPr="00700406" w:rsidRDefault="0099646C" w:rsidP="00A50FD6">
            <w:pPr>
              <w:jc w:val="center"/>
              <w:rPr>
                <w:rFonts w:ascii="Arial" w:hAnsi="Arial" w:cs="Arial"/>
                <w:sz w:val="20"/>
                <w:szCs w:val="20"/>
              </w:rPr>
            </w:pPr>
          </w:p>
        </w:tc>
        <w:tc>
          <w:tcPr>
            <w:tcW w:w="1401" w:type="dxa"/>
          </w:tcPr>
          <w:p w14:paraId="3B98931B" w14:textId="77777777" w:rsidR="0099646C" w:rsidRPr="00700406" w:rsidRDefault="0099646C" w:rsidP="00A50FD6">
            <w:pPr>
              <w:jc w:val="center"/>
              <w:rPr>
                <w:rFonts w:ascii="Arial" w:hAnsi="Arial" w:cs="Arial"/>
                <w:sz w:val="20"/>
                <w:szCs w:val="20"/>
              </w:rPr>
            </w:pPr>
          </w:p>
        </w:tc>
        <w:tc>
          <w:tcPr>
            <w:tcW w:w="1538" w:type="dxa"/>
          </w:tcPr>
          <w:p w14:paraId="6750392A" w14:textId="77777777" w:rsidR="0099646C" w:rsidRPr="00700406" w:rsidRDefault="0099646C" w:rsidP="00A50FD6">
            <w:pPr>
              <w:jc w:val="center"/>
              <w:rPr>
                <w:rFonts w:ascii="Arial" w:hAnsi="Arial" w:cs="Arial"/>
                <w:sz w:val="20"/>
                <w:szCs w:val="20"/>
              </w:rPr>
            </w:pPr>
          </w:p>
        </w:tc>
        <w:tc>
          <w:tcPr>
            <w:tcW w:w="1439" w:type="dxa"/>
          </w:tcPr>
          <w:p w14:paraId="0BADEF9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 </w:t>
            </w:r>
          </w:p>
        </w:tc>
      </w:tr>
      <w:tr w:rsidR="0099646C" w:rsidRPr="00700406" w14:paraId="203CA620" w14:textId="77777777" w:rsidTr="00F54D51">
        <w:trPr>
          <w:trHeight w:val="216"/>
          <w:jc w:val="center"/>
        </w:trPr>
        <w:tc>
          <w:tcPr>
            <w:tcW w:w="1653" w:type="dxa"/>
          </w:tcPr>
          <w:p w14:paraId="31F0F62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150</w:t>
            </w:r>
          </w:p>
        </w:tc>
        <w:tc>
          <w:tcPr>
            <w:tcW w:w="1057" w:type="dxa"/>
          </w:tcPr>
          <w:p w14:paraId="041EF04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1757" w:type="dxa"/>
          </w:tcPr>
          <w:p w14:paraId="31F4DF0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0.277</w:t>
            </w:r>
          </w:p>
        </w:tc>
        <w:tc>
          <w:tcPr>
            <w:tcW w:w="1401" w:type="dxa"/>
          </w:tcPr>
          <w:p w14:paraId="1A1C3C4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1.065</w:t>
            </w:r>
          </w:p>
        </w:tc>
        <w:tc>
          <w:tcPr>
            <w:tcW w:w="1538" w:type="dxa"/>
          </w:tcPr>
          <w:p w14:paraId="4842110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0.260</w:t>
            </w:r>
          </w:p>
        </w:tc>
        <w:tc>
          <w:tcPr>
            <w:tcW w:w="1439" w:type="dxa"/>
          </w:tcPr>
          <w:p w14:paraId="2993A56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1.000361</w:t>
            </w:r>
          </w:p>
        </w:tc>
      </w:tr>
      <w:tr w:rsidR="0099646C" w:rsidRPr="00700406" w14:paraId="5C777FCF" w14:textId="77777777" w:rsidTr="00F54D51">
        <w:trPr>
          <w:trHeight w:val="216"/>
          <w:jc w:val="center"/>
        </w:trPr>
        <w:tc>
          <w:tcPr>
            <w:tcW w:w="1653" w:type="dxa"/>
          </w:tcPr>
          <w:p w14:paraId="51BDE75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7D6042D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1757" w:type="dxa"/>
          </w:tcPr>
          <w:p w14:paraId="70F18E0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0.613</w:t>
            </w:r>
          </w:p>
        </w:tc>
        <w:tc>
          <w:tcPr>
            <w:tcW w:w="1401" w:type="dxa"/>
          </w:tcPr>
          <w:p w14:paraId="7DE2342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3.068</w:t>
            </w:r>
          </w:p>
        </w:tc>
        <w:tc>
          <w:tcPr>
            <w:tcW w:w="1538" w:type="dxa"/>
          </w:tcPr>
          <w:p w14:paraId="69F78A0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0.200</w:t>
            </w:r>
          </w:p>
        </w:tc>
        <w:tc>
          <w:tcPr>
            <w:tcW w:w="1439" w:type="dxa"/>
          </w:tcPr>
          <w:p w14:paraId="5876B12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0.999022</w:t>
            </w:r>
          </w:p>
        </w:tc>
      </w:tr>
      <w:tr w:rsidR="0099646C" w:rsidRPr="00700406" w14:paraId="01A6DD63" w14:textId="77777777" w:rsidTr="00F54D51">
        <w:trPr>
          <w:trHeight w:val="216"/>
          <w:jc w:val="center"/>
        </w:trPr>
        <w:tc>
          <w:tcPr>
            <w:tcW w:w="1653" w:type="dxa"/>
          </w:tcPr>
          <w:p w14:paraId="6F6F031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10D6497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1757" w:type="dxa"/>
          </w:tcPr>
          <w:p w14:paraId="07CE533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0.571</w:t>
            </w:r>
          </w:p>
        </w:tc>
        <w:tc>
          <w:tcPr>
            <w:tcW w:w="1401" w:type="dxa"/>
          </w:tcPr>
          <w:p w14:paraId="115A78A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0.455</w:t>
            </w:r>
          </w:p>
        </w:tc>
        <w:tc>
          <w:tcPr>
            <w:tcW w:w="1538" w:type="dxa"/>
          </w:tcPr>
          <w:p w14:paraId="56D2C60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1.254</w:t>
            </w:r>
          </w:p>
        </w:tc>
        <w:tc>
          <w:tcPr>
            <w:tcW w:w="1439" w:type="dxa"/>
          </w:tcPr>
          <w:p w14:paraId="6F03D8F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1.000754</w:t>
            </w:r>
          </w:p>
        </w:tc>
      </w:tr>
      <w:tr w:rsidR="0099646C" w:rsidRPr="00700406" w14:paraId="780326A5" w14:textId="77777777" w:rsidTr="00F54D51">
        <w:trPr>
          <w:trHeight w:val="216"/>
          <w:jc w:val="center"/>
        </w:trPr>
        <w:tc>
          <w:tcPr>
            <w:tcW w:w="1653" w:type="dxa"/>
          </w:tcPr>
          <w:p w14:paraId="7987E33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6D24EDC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1757" w:type="dxa"/>
          </w:tcPr>
          <w:p w14:paraId="3CC1E7A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0.338</w:t>
            </w:r>
          </w:p>
        </w:tc>
        <w:tc>
          <w:tcPr>
            <w:tcW w:w="1401" w:type="dxa"/>
          </w:tcPr>
          <w:p w14:paraId="75E0796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1.343</w:t>
            </w:r>
          </w:p>
        </w:tc>
        <w:tc>
          <w:tcPr>
            <w:tcW w:w="1538" w:type="dxa"/>
          </w:tcPr>
          <w:p w14:paraId="3F9D99A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0.251</w:t>
            </w:r>
          </w:p>
        </w:tc>
        <w:tc>
          <w:tcPr>
            <w:tcW w:w="1439" w:type="dxa"/>
          </w:tcPr>
          <w:p w14:paraId="1C1BF7E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1.002691</w:t>
            </w:r>
          </w:p>
        </w:tc>
      </w:tr>
      <w:tr w:rsidR="0099646C" w:rsidRPr="00700406" w14:paraId="7F7E28ED" w14:textId="77777777" w:rsidTr="00F54D51">
        <w:trPr>
          <w:trHeight w:val="216"/>
          <w:jc w:val="center"/>
        </w:trPr>
        <w:tc>
          <w:tcPr>
            <w:tcW w:w="1653" w:type="dxa"/>
          </w:tcPr>
          <w:p w14:paraId="2BEE893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7912036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1757" w:type="dxa"/>
          </w:tcPr>
          <w:p w14:paraId="43186D4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1.082</w:t>
            </w:r>
          </w:p>
        </w:tc>
        <w:tc>
          <w:tcPr>
            <w:tcW w:w="1401" w:type="dxa"/>
          </w:tcPr>
          <w:p w14:paraId="1B24990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0.855</w:t>
            </w:r>
          </w:p>
        </w:tc>
        <w:tc>
          <w:tcPr>
            <w:tcW w:w="1538" w:type="dxa"/>
          </w:tcPr>
          <w:p w14:paraId="66106F4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1.266</w:t>
            </w:r>
          </w:p>
        </w:tc>
        <w:tc>
          <w:tcPr>
            <w:tcW w:w="1439" w:type="dxa"/>
          </w:tcPr>
          <w:p w14:paraId="1F89AB5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0.999603</w:t>
            </w:r>
          </w:p>
        </w:tc>
      </w:tr>
      <w:tr w:rsidR="0099646C" w:rsidRPr="00700406" w14:paraId="19335E32" w14:textId="77777777" w:rsidTr="00F54D51">
        <w:trPr>
          <w:trHeight w:val="216"/>
          <w:jc w:val="center"/>
        </w:trPr>
        <w:tc>
          <w:tcPr>
            <w:tcW w:w="1653" w:type="dxa"/>
          </w:tcPr>
          <w:p w14:paraId="25F4F88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1EED9D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1757" w:type="dxa"/>
          </w:tcPr>
          <w:p w14:paraId="0328BB1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0.219</w:t>
            </w:r>
          </w:p>
        </w:tc>
        <w:tc>
          <w:tcPr>
            <w:tcW w:w="1401" w:type="dxa"/>
          </w:tcPr>
          <w:p w14:paraId="4C9D557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0.325</w:t>
            </w:r>
          </w:p>
        </w:tc>
        <w:tc>
          <w:tcPr>
            <w:tcW w:w="1538" w:type="dxa"/>
          </w:tcPr>
          <w:p w14:paraId="4AE48B5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0.673</w:t>
            </w:r>
          </w:p>
        </w:tc>
        <w:tc>
          <w:tcPr>
            <w:tcW w:w="1439" w:type="dxa"/>
          </w:tcPr>
          <w:p w14:paraId="3CC2D35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1.001257</w:t>
            </w:r>
          </w:p>
        </w:tc>
      </w:tr>
      <w:tr w:rsidR="0099646C" w:rsidRPr="00700406" w14:paraId="19D99F73" w14:textId="77777777" w:rsidTr="00F54D51">
        <w:trPr>
          <w:trHeight w:val="216"/>
          <w:jc w:val="center"/>
        </w:trPr>
        <w:tc>
          <w:tcPr>
            <w:tcW w:w="1653" w:type="dxa"/>
          </w:tcPr>
          <w:p w14:paraId="62B15B9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914596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1757" w:type="dxa"/>
          </w:tcPr>
          <w:p w14:paraId="2CB65CD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0.150</w:t>
            </w:r>
          </w:p>
        </w:tc>
        <w:tc>
          <w:tcPr>
            <w:tcW w:w="1401" w:type="dxa"/>
          </w:tcPr>
          <w:p w14:paraId="6B14AC8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0.358</w:t>
            </w:r>
          </w:p>
        </w:tc>
        <w:tc>
          <w:tcPr>
            <w:tcW w:w="1538" w:type="dxa"/>
          </w:tcPr>
          <w:p w14:paraId="132C6E2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0.418</w:t>
            </w:r>
          </w:p>
        </w:tc>
        <w:tc>
          <w:tcPr>
            <w:tcW w:w="1439" w:type="dxa"/>
          </w:tcPr>
          <w:p w14:paraId="2A8A61E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1.002379</w:t>
            </w:r>
          </w:p>
        </w:tc>
      </w:tr>
      <w:tr w:rsidR="0099646C" w:rsidRPr="00700406" w14:paraId="5F426918" w14:textId="77777777" w:rsidTr="00F54D51">
        <w:trPr>
          <w:trHeight w:val="216"/>
          <w:jc w:val="center"/>
        </w:trPr>
        <w:tc>
          <w:tcPr>
            <w:tcW w:w="1653" w:type="dxa"/>
          </w:tcPr>
          <w:p w14:paraId="4CC6C6C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0C4D5D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1D</w:t>
            </w:r>
          </w:p>
        </w:tc>
        <w:tc>
          <w:tcPr>
            <w:tcW w:w="1757" w:type="dxa"/>
          </w:tcPr>
          <w:p w14:paraId="1A4CD4F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0.083</w:t>
            </w:r>
          </w:p>
        </w:tc>
        <w:tc>
          <w:tcPr>
            <w:tcW w:w="1401" w:type="dxa"/>
          </w:tcPr>
          <w:p w14:paraId="1092566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0.834</w:t>
            </w:r>
          </w:p>
        </w:tc>
        <w:tc>
          <w:tcPr>
            <w:tcW w:w="1538" w:type="dxa"/>
          </w:tcPr>
          <w:p w14:paraId="590A8B5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0.100</w:t>
            </w:r>
          </w:p>
        </w:tc>
        <w:tc>
          <w:tcPr>
            <w:tcW w:w="1439" w:type="dxa"/>
          </w:tcPr>
          <w:p w14:paraId="04918FB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0.995204</w:t>
            </w:r>
          </w:p>
        </w:tc>
      </w:tr>
      <w:tr w:rsidR="0099646C" w:rsidRPr="00700406" w14:paraId="62B32B02" w14:textId="77777777" w:rsidTr="00F54D51">
        <w:trPr>
          <w:trHeight w:val="216"/>
          <w:jc w:val="center"/>
        </w:trPr>
        <w:tc>
          <w:tcPr>
            <w:tcW w:w="1653" w:type="dxa"/>
          </w:tcPr>
          <w:p w14:paraId="11C697DC" w14:textId="77777777" w:rsidR="0099646C" w:rsidRPr="00700406" w:rsidRDefault="0099646C" w:rsidP="00A50FD6">
            <w:pPr>
              <w:jc w:val="center"/>
              <w:rPr>
                <w:rFonts w:ascii="Arial" w:hAnsi="Arial" w:cs="Arial"/>
                <w:sz w:val="20"/>
                <w:szCs w:val="20"/>
              </w:rPr>
            </w:pPr>
          </w:p>
        </w:tc>
        <w:tc>
          <w:tcPr>
            <w:tcW w:w="1057" w:type="dxa"/>
          </w:tcPr>
          <w:p w14:paraId="0ABC9A1B" w14:textId="77777777" w:rsidR="0099646C" w:rsidRPr="00700406" w:rsidRDefault="0099646C" w:rsidP="00A50FD6">
            <w:pPr>
              <w:jc w:val="center"/>
              <w:rPr>
                <w:rFonts w:ascii="Arial" w:hAnsi="Arial" w:cs="Arial"/>
                <w:sz w:val="20"/>
                <w:szCs w:val="20"/>
              </w:rPr>
            </w:pPr>
          </w:p>
        </w:tc>
        <w:tc>
          <w:tcPr>
            <w:tcW w:w="1757" w:type="dxa"/>
          </w:tcPr>
          <w:p w14:paraId="0070C6B8" w14:textId="77777777" w:rsidR="0099646C" w:rsidRPr="00700406" w:rsidRDefault="0099646C" w:rsidP="00A50FD6">
            <w:pPr>
              <w:jc w:val="center"/>
              <w:rPr>
                <w:rFonts w:ascii="Arial" w:hAnsi="Arial" w:cs="Arial"/>
                <w:sz w:val="20"/>
                <w:szCs w:val="20"/>
              </w:rPr>
            </w:pPr>
          </w:p>
        </w:tc>
        <w:tc>
          <w:tcPr>
            <w:tcW w:w="1401" w:type="dxa"/>
          </w:tcPr>
          <w:p w14:paraId="01842A35" w14:textId="77777777" w:rsidR="0099646C" w:rsidRPr="00700406" w:rsidRDefault="0099646C" w:rsidP="00A50FD6">
            <w:pPr>
              <w:jc w:val="center"/>
              <w:rPr>
                <w:rFonts w:ascii="Arial" w:hAnsi="Arial" w:cs="Arial"/>
                <w:sz w:val="20"/>
                <w:szCs w:val="20"/>
              </w:rPr>
            </w:pPr>
          </w:p>
        </w:tc>
        <w:tc>
          <w:tcPr>
            <w:tcW w:w="1538" w:type="dxa"/>
          </w:tcPr>
          <w:p w14:paraId="4653F0EC" w14:textId="77777777" w:rsidR="0099646C" w:rsidRPr="00700406" w:rsidRDefault="0099646C" w:rsidP="00A50FD6">
            <w:pPr>
              <w:jc w:val="center"/>
              <w:rPr>
                <w:rFonts w:ascii="Arial" w:hAnsi="Arial" w:cs="Arial"/>
                <w:sz w:val="20"/>
                <w:szCs w:val="20"/>
              </w:rPr>
            </w:pPr>
          </w:p>
        </w:tc>
        <w:tc>
          <w:tcPr>
            <w:tcW w:w="1439" w:type="dxa"/>
          </w:tcPr>
          <w:p w14:paraId="1D4E5F8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 </w:t>
            </w:r>
          </w:p>
        </w:tc>
      </w:tr>
      <w:tr w:rsidR="0099646C" w:rsidRPr="00700406" w14:paraId="7994C78B" w14:textId="77777777" w:rsidTr="00F54D51">
        <w:trPr>
          <w:trHeight w:val="216"/>
          <w:jc w:val="center"/>
        </w:trPr>
        <w:tc>
          <w:tcPr>
            <w:tcW w:w="1653" w:type="dxa"/>
          </w:tcPr>
          <w:p w14:paraId="0E85E6B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w:t>
            </w:r>
          </w:p>
        </w:tc>
        <w:tc>
          <w:tcPr>
            <w:tcW w:w="1057" w:type="dxa"/>
          </w:tcPr>
          <w:p w14:paraId="41EFA43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1757" w:type="dxa"/>
          </w:tcPr>
          <w:p w14:paraId="217A8C6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0.311</w:t>
            </w:r>
          </w:p>
        </w:tc>
        <w:tc>
          <w:tcPr>
            <w:tcW w:w="1401" w:type="dxa"/>
          </w:tcPr>
          <w:p w14:paraId="7568D90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0.801</w:t>
            </w:r>
          </w:p>
        </w:tc>
        <w:tc>
          <w:tcPr>
            <w:tcW w:w="1538" w:type="dxa"/>
          </w:tcPr>
          <w:p w14:paraId="525BCA2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0.389</w:t>
            </w:r>
          </w:p>
        </w:tc>
        <w:tc>
          <w:tcPr>
            <w:tcW w:w="1439" w:type="dxa"/>
          </w:tcPr>
          <w:p w14:paraId="2667DCF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0.99811</w:t>
            </w:r>
          </w:p>
        </w:tc>
      </w:tr>
      <w:tr w:rsidR="0099646C" w:rsidRPr="00700406" w14:paraId="4617CA5D" w14:textId="77777777" w:rsidTr="00F54D51">
        <w:trPr>
          <w:trHeight w:val="216"/>
          <w:jc w:val="center"/>
        </w:trPr>
        <w:tc>
          <w:tcPr>
            <w:tcW w:w="1653" w:type="dxa"/>
          </w:tcPr>
          <w:p w14:paraId="5BB81B3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40F86F8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1D</w:t>
            </w:r>
          </w:p>
        </w:tc>
        <w:tc>
          <w:tcPr>
            <w:tcW w:w="1757" w:type="dxa"/>
          </w:tcPr>
          <w:p w14:paraId="15DBA5D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0.660</w:t>
            </w:r>
          </w:p>
        </w:tc>
        <w:tc>
          <w:tcPr>
            <w:tcW w:w="1401" w:type="dxa"/>
          </w:tcPr>
          <w:p w14:paraId="26764FD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1.676</w:t>
            </w:r>
          </w:p>
        </w:tc>
        <w:tc>
          <w:tcPr>
            <w:tcW w:w="1538" w:type="dxa"/>
          </w:tcPr>
          <w:p w14:paraId="23E10AE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0.394</w:t>
            </w:r>
          </w:p>
        </w:tc>
        <w:tc>
          <w:tcPr>
            <w:tcW w:w="1439" w:type="dxa"/>
          </w:tcPr>
          <w:p w14:paraId="0B6BEAB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0.999479</w:t>
            </w:r>
          </w:p>
        </w:tc>
      </w:tr>
      <w:tr w:rsidR="0099646C" w:rsidRPr="00700406" w14:paraId="5DE0A20C" w14:textId="77777777" w:rsidTr="00F54D51">
        <w:trPr>
          <w:trHeight w:val="216"/>
          <w:jc w:val="center"/>
        </w:trPr>
        <w:tc>
          <w:tcPr>
            <w:tcW w:w="1653" w:type="dxa"/>
          </w:tcPr>
          <w:p w14:paraId="19BB3CD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3F1A8D0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1757" w:type="dxa"/>
          </w:tcPr>
          <w:p w14:paraId="78A2105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1.618</w:t>
            </w:r>
          </w:p>
        </w:tc>
        <w:tc>
          <w:tcPr>
            <w:tcW w:w="1401" w:type="dxa"/>
          </w:tcPr>
          <w:p w14:paraId="7C5A245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2.596</w:t>
            </w:r>
          </w:p>
        </w:tc>
        <w:tc>
          <w:tcPr>
            <w:tcW w:w="1538" w:type="dxa"/>
          </w:tcPr>
          <w:p w14:paraId="2931CB5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0.623</w:t>
            </w:r>
          </w:p>
        </w:tc>
        <w:tc>
          <w:tcPr>
            <w:tcW w:w="1439" w:type="dxa"/>
          </w:tcPr>
          <w:p w14:paraId="7652B46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1.000428</w:t>
            </w:r>
          </w:p>
        </w:tc>
      </w:tr>
      <w:tr w:rsidR="0099646C" w:rsidRPr="00700406" w14:paraId="25F60DE9" w14:textId="77777777" w:rsidTr="00F54D51">
        <w:trPr>
          <w:trHeight w:val="216"/>
          <w:jc w:val="center"/>
        </w:trPr>
        <w:tc>
          <w:tcPr>
            <w:tcW w:w="1653" w:type="dxa"/>
          </w:tcPr>
          <w:p w14:paraId="0DB5884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83A683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1757" w:type="dxa"/>
          </w:tcPr>
          <w:p w14:paraId="43BD881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0.145</w:t>
            </w:r>
          </w:p>
        </w:tc>
        <w:tc>
          <w:tcPr>
            <w:tcW w:w="1401" w:type="dxa"/>
          </w:tcPr>
          <w:p w14:paraId="591B6A7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0.306</w:t>
            </w:r>
          </w:p>
        </w:tc>
        <w:tc>
          <w:tcPr>
            <w:tcW w:w="1538" w:type="dxa"/>
          </w:tcPr>
          <w:p w14:paraId="0BD1593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0.473</w:t>
            </w:r>
          </w:p>
        </w:tc>
        <w:tc>
          <w:tcPr>
            <w:tcW w:w="1439" w:type="dxa"/>
          </w:tcPr>
          <w:p w14:paraId="7957521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1.00181</w:t>
            </w:r>
          </w:p>
        </w:tc>
      </w:tr>
      <w:tr w:rsidR="0099646C" w:rsidRPr="00700406" w14:paraId="07685172" w14:textId="77777777" w:rsidTr="00F54D51">
        <w:trPr>
          <w:trHeight w:val="216"/>
          <w:jc w:val="center"/>
        </w:trPr>
        <w:tc>
          <w:tcPr>
            <w:tcW w:w="1653" w:type="dxa"/>
          </w:tcPr>
          <w:p w14:paraId="6B80625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374A3E8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1757" w:type="dxa"/>
          </w:tcPr>
          <w:p w14:paraId="364DE2D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0.066</w:t>
            </w:r>
          </w:p>
        </w:tc>
        <w:tc>
          <w:tcPr>
            <w:tcW w:w="1401" w:type="dxa"/>
          </w:tcPr>
          <w:p w14:paraId="6503259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0.604</w:t>
            </w:r>
          </w:p>
        </w:tc>
        <w:tc>
          <w:tcPr>
            <w:tcW w:w="1538" w:type="dxa"/>
          </w:tcPr>
          <w:p w14:paraId="44C7195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0.109</w:t>
            </w:r>
          </w:p>
        </w:tc>
        <w:tc>
          <w:tcPr>
            <w:tcW w:w="1439" w:type="dxa"/>
          </w:tcPr>
          <w:p w14:paraId="252494A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1.002491</w:t>
            </w:r>
          </w:p>
        </w:tc>
      </w:tr>
      <w:tr w:rsidR="0099646C" w:rsidRPr="00700406" w14:paraId="3D87CC98" w14:textId="77777777" w:rsidTr="00F54D51">
        <w:trPr>
          <w:trHeight w:val="216"/>
          <w:jc w:val="center"/>
        </w:trPr>
        <w:tc>
          <w:tcPr>
            <w:tcW w:w="1653" w:type="dxa"/>
          </w:tcPr>
          <w:p w14:paraId="4809366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24795C9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1757" w:type="dxa"/>
          </w:tcPr>
          <w:p w14:paraId="5EE2161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0.163</w:t>
            </w:r>
          </w:p>
        </w:tc>
        <w:tc>
          <w:tcPr>
            <w:tcW w:w="1401" w:type="dxa"/>
          </w:tcPr>
          <w:p w14:paraId="22779A7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0.465</w:t>
            </w:r>
          </w:p>
        </w:tc>
        <w:tc>
          <w:tcPr>
            <w:tcW w:w="1538" w:type="dxa"/>
          </w:tcPr>
          <w:p w14:paraId="616DED6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0.351</w:t>
            </w:r>
          </w:p>
        </w:tc>
        <w:tc>
          <w:tcPr>
            <w:tcW w:w="1439" w:type="dxa"/>
          </w:tcPr>
          <w:p w14:paraId="513A1D6D"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0.998683</w:t>
            </w:r>
          </w:p>
        </w:tc>
      </w:tr>
      <w:tr w:rsidR="0099646C" w:rsidRPr="00700406" w14:paraId="4F7592E8" w14:textId="77777777" w:rsidTr="00F54D51">
        <w:trPr>
          <w:trHeight w:val="216"/>
          <w:jc w:val="center"/>
        </w:trPr>
        <w:tc>
          <w:tcPr>
            <w:tcW w:w="1653" w:type="dxa"/>
          </w:tcPr>
          <w:p w14:paraId="1DC0AF9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041C516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1757" w:type="dxa"/>
          </w:tcPr>
          <w:p w14:paraId="4D6B9C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0.578</w:t>
            </w:r>
          </w:p>
        </w:tc>
        <w:tc>
          <w:tcPr>
            <w:tcW w:w="1401" w:type="dxa"/>
          </w:tcPr>
          <w:p w14:paraId="3459406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2.387</w:t>
            </w:r>
          </w:p>
        </w:tc>
        <w:tc>
          <w:tcPr>
            <w:tcW w:w="1538" w:type="dxa"/>
          </w:tcPr>
          <w:p w14:paraId="5F08428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0.242</w:t>
            </w:r>
          </w:p>
        </w:tc>
        <w:tc>
          <w:tcPr>
            <w:tcW w:w="1439" w:type="dxa"/>
          </w:tcPr>
          <w:p w14:paraId="5AECF4B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1.000599</w:t>
            </w:r>
          </w:p>
        </w:tc>
      </w:tr>
      <w:tr w:rsidR="0099646C" w:rsidRPr="00700406" w14:paraId="7C40405A" w14:textId="77777777" w:rsidTr="00F54D51">
        <w:trPr>
          <w:trHeight w:val="216"/>
          <w:jc w:val="center"/>
        </w:trPr>
        <w:tc>
          <w:tcPr>
            <w:tcW w:w="1653" w:type="dxa"/>
          </w:tcPr>
          <w:p w14:paraId="6C91BA7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w:t>
            </w:r>
          </w:p>
        </w:tc>
        <w:tc>
          <w:tcPr>
            <w:tcW w:w="1057" w:type="dxa"/>
          </w:tcPr>
          <w:p w14:paraId="2DABBF4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1757" w:type="dxa"/>
          </w:tcPr>
          <w:p w14:paraId="30D4C78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0.479</w:t>
            </w:r>
          </w:p>
        </w:tc>
        <w:tc>
          <w:tcPr>
            <w:tcW w:w="1401" w:type="dxa"/>
          </w:tcPr>
          <w:p w14:paraId="6DF65DC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0.811</w:t>
            </w:r>
          </w:p>
        </w:tc>
        <w:tc>
          <w:tcPr>
            <w:tcW w:w="1538" w:type="dxa"/>
          </w:tcPr>
          <w:p w14:paraId="1F77904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0.590</w:t>
            </w:r>
          </w:p>
        </w:tc>
        <w:tc>
          <w:tcPr>
            <w:tcW w:w="1439" w:type="dxa"/>
          </w:tcPr>
          <w:p w14:paraId="48E7B60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1.001066</w:t>
            </w:r>
          </w:p>
        </w:tc>
      </w:tr>
      <w:tr w:rsidR="0099646C" w:rsidRPr="00700406" w14:paraId="1E138B15" w14:textId="77777777" w:rsidTr="00F54D51">
        <w:trPr>
          <w:trHeight w:val="216"/>
          <w:jc w:val="center"/>
        </w:trPr>
        <w:tc>
          <w:tcPr>
            <w:tcW w:w="1653" w:type="dxa"/>
          </w:tcPr>
          <w:p w14:paraId="47F1B3E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BAKELITE</w:t>
            </w:r>
          </w:p>
        </w:tc>
        <w:tc>
          <w:tcPr>
            <w:tcW w:w="1057" w:type="dxa"/>
          </w:tcPr>
          <w:p w14:paraId="1E8FA4D3" w14:textId="77777777" w:rsidR="0099646C" w:rsidRPr="00700406" w:rsidRDefault="0099646C" w:rsidP="00A50FD6">
            <w:pPr>
              <w:jc w:val="center"/>
              <w:rPr>
                <w:rFonts w:ascii="Arial" w:hAnsi="Arial" w:cs="Arial"/>
                <w:sz w:val="20"/>
                <w:szCs w:val="20"/>
              </w:rPr>
            </w:pPr>
          </w:p>
        </w:tc>
        <w:tc>
          <w:tcPr>
            <w:tcW w:w="1757" w:type="dxa"/>
          </w:tcPr>
          <w:p w14:paraId="07B2E87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w:t>
            </w:r>
          </w:p>
        </w:tc>
        <w:tc>
          <w:tcPr>
            <w:tcW w:w="1401" w:type="dxa"/>
          </w:tcPr>
          <w:p w14:paraId="758C6DA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0.920</w:t>
            </w:r>
          </w:p>
        </w:tc>
        <w:tc>
          <w:tcPr>
            <w:tcW w:w="1538" w:type="dxa"/>
          </w:tcPr>
          <w:p w14:paraId="27576C65" w14:textId="77777777" w:rsidR="0099646C" w:rsidRPr="00700406" w:rsidRDefault="0099646C" w:rsidP="00A50FD6">
            <w:pPr>
              <w:jc w:val="center"/>
              <w:rPr>
                <w:rFonts w:ascii="Arial" w:hAnsi="Arial" w:cs="Arial"/>
                <w:sz w:val="20"/>
                <w:szCs w:val="20"/>
              </w:rPr>
            </w:pPr>
          </w:p>
        </w:tc>
        <w:tc>
          <w:tcPr>
            <w:tcW w:w="1439" w:type="dxa"/>
          </w:tcPr>
          <w:p w14:paraId="5FE6388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1.360</w:t>
            </w:r>
          </w:p>
        </w:tc>
      </w:tr>
    </w:tbl>
    <w:p w14:paraId="6ECB57A7" w14:textId="77777777" w:rsidR="0099646C" w:rsidRPr="00700406" w:rsidRDefault="0099646C"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09EE9643" w14:textId="77777777" w:rsidR="006C74C3" w:rsidRPr="00800453" w:rsidRDefault="00F62F1A" w:rsidP="00A50FD6">
      <w:pPr>
        <w:spacing w:line="240" w:lineRule="auto"/>
        <w:jc w:val="both"/>
        <w:rPr>
          <w:rFonts w:ascii="Arial" w:hAnsi="Arial" w:cs="Arial"/>
          <w:b/>
          <w:szCs w:val="20"/>
        </w:rPr>
      </w:pPr>
      <w:r w:rsidRPr="00800453">
        <w:rPr>
          <w:rFonts w:ascii="Arial" w:hAnsi="Arial" w:cs="Arial"/>
          <w:b/>
          <w:szCs w:val="20"/>
        </w:rPr>
        <w:t xml:space="preserve">3.2 </w:t>
      </w:r>
      <w:r w:rsidRPr="00800453">
        <w:rPr>
          <w:rFonts w:ascii="Arial" w:eastAsia="Times New Roman" w:hAnsi="Arial" w:cs="Arial"/>
          <w:b/>
          <w:bCs/>
          <w:szCs w:val="20"/>
        </w:rPr>
        <w:t>Governing Equations</w:t>
      </w:r>
    </w:p>
    <w:p w14:paraId="21072DBB" w14:textId="77777777" w:rsidR="006C74C3" w:rsidRPr="00700406" w:rsidRDefault="00F62F1A" w:rsidP="00A50FD6">
      <w:pPr>
        <w:spacing w:line="240" w:lineRule="auto"/>
        <w:jc w:val="both"/>
        <w:rPr>
          <w:rFonts w:ascii="Arial" w:hAnsi="Arial" w:cs="Arial"/>
          <w:sz w:val="20"/>
          <w:szCs w:val="20"/>
        </w:rPr>
      </w:pPr>
      <w:r w:rsidRPr="00700406">
        <w:rPr>
          <w:rFonts w:ascii="Arial" w:hAnsi="Arial" w:cs="Arial"/>
          <w:sz w:val="20"/>
          <w:szCs w:val="20"/>
        </w:rPr>
        <w:t>Heat transfer from the hot water to the composite is modelled as a free convection proble</w:t>
      </w:r>
      <w:r w:rsidR="00551CCF" w:rsidRPr="00700406">
        <w:rPr>
          <w:rFonts w:ascii="Arial" w:hAnsi="Arial" w:cs="Arial"/>
          <w:sz w:val="20"/>
          <w:szCs w:val="20"/>
        </w:rPr>
        <w:t>m. The governing non-linear par</w:t>
      </w:r>
      <w:r w:rsidRPr="00700406">
        <w:rPr>
          <w:rFonts w:ascii="Arial" w:hAnsi="Arial" w:cs="Arial"/>
          <w:sz w:val="20"/>
          <w:szCs w:val="20"/>
        </w:rPr>
        <w:t>tial differential equations for fluid flow and heat transfer is shown in Equations (1) to (3). These equations a</w:t>
      </w:r>
      <w:r w:rsidR="00551CCF" w:rsidRPr="00700406">
        <w:rPr>
          <w:rFonts w:ascii="Arial" w:hAnsi="Arial" w:cs="Arial"/>
          <w:sz w:val="20"/>
          <w:szCs w:val="20"/>
        </w:rPr>
        <w:t>re solved us</w:t>
      </w:r>
      <w:r w:rsidRPr="00700406">
        <w:rPr>
          <w:rFonts w:ascii="Arial" w:hAnsi="Arial" w:cs="Arial"/>
          <w:sz w:val="20"/>
          <w:szCs w:val="20"/>
        </w:rPr>
        <w:t xml:space="preserve">ing </w:t>
      </w:r>
      <w:proofErr w:type="gramStart"/>
      <w:r w:rsidRPr="00700406">
        <w:rPr>
          <w:rFonts w:ascii="Arial" w:hAnsi="Arial" w:cs="Arial"/>
          <w:sz w:val="20"/>
          <w:szCs w:val="20"/>
        </w:rPr>
        <w:t>a</w:t>
      </w:r>
      <w:proofErr w:type="gramEnd"/>
      <w:r w:rsidRPr="00700406">
        <w:rPr>
          <w:rFonts w:ascii="Arial" w:hAnsi="Arial" w:cs="Arial"/>
          <w:sz w:val="20"/>
          <w:szCs w:val="20"/>
        </w:rPr>
        <w:t xml:space="preserve"> ANSYS Fluent computational fluid dynamics tool which employs the finite volume method and results obtained are presented in this section. The fluid is assumed to be a Newtonian incompressible fluid with temperature dependent properties.</w:t>
      </w:r>
    </w:p>
    <w:p w14:paraId="2B722AEA" w14:textId="77777777" w:rsidR="00F62F1A" w:rsidRPr="00700406" w:rsidRDefault="00095ADD" w:rsidP="00A50FD6">
      <w:pPr>
        <w:spacing w:line="240" w:lineRule="auto"/>
        <w:jc w:val="right"/>
        <w:rPr>
          <w:rFonts w:ascii="Arial" w:eastAsiaTheme="minorEastAsia" w:hAnsi="Arial" w:cs="Arial"/>
          <w:sz w:val="20"/>
          <w:szCs w:val="20"/>
        </w:rPr>
      </w:pPr>
      <m:oMath>
        <m:r>
          <m:rPr>
            <m:sty m:val="p"/>
          </m:rPr>
          <w:rPr>
            <w:rFonts w:ascii="Cambria Math" w:hAnsi="Cambria Math" w:cs="Arial"/>
            <w:sz w:val="20"/>
            <w:szCs w:val="20"/>
          </w:rPr>
          <m:t>∇</m:t>
        </m:r>
        <m:r>
          <w:rPr>
            <w:rFonts w:ascii="Cambria Math" w:hAnsi="Cambria Math" w:cs="Arial"/>
            <w:sz w:val="20"/>
            <w:szCs w:val="20"/>
          </w:rPr>
          <m:t>.V=0</m:t>
        </m:r>
      </m:oMath>
      <w:r w:rsidR="00551CCF"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w:t>
      </w:r>
      <w:r w:rsidR="00F54D51"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(1)</w:t>
      </w:r>
    </w:p>
    <w:p w14:paraId="55E50D87" w14:textId="77777777" w:rsidR="00095ADD" w:rsidRPr="00700406" w:rsidRDefault="00F54D51" w:rsidP="00A50FD6">
      <w:pPr>
        <w:spacing w:line="240" w:lineRule="auto"/>
        <w:jc w:val="right"/>
        <w:rPr>
          <w:rFonts w:ascii="Arial" w:eastAsiaTheme="minorEastAsia" w:hAnsi="Arial" w:cs="Arial"/>
          <w:sz w:val="20"/>
          <w:szCs w:val="20"/>
        </w:rPr>
      </w:pPr>
      <w:r w:rsidRPr="00700406">
        <w:rPr>
          <w:rFonts w:ascii="Arial" w:eastAsiaTheme="minorEastAsia"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∂V</m:t>
                </m:r>
              </m:num>
              <m:den>
                <m:r>
                  <w:rPr>
                    <w:rFonts w:ascii="Cambria Math" w:hAnsi="Cambria Math" w:cs="Arial"/>
                    <w:sz w:val="20"/>
                    <w:szCs w:val="20"/>
                  </w:rPr>
                  <m:t>∂t</m:t>
                </m:r>
              </m:den>
            </m:f>
            <m:r>
              <w:rPr>
                <w:rFonts w:ascii="Cambria Math" w:hAnsi="Cambria Math" w:cs="Arial"/>
                <w:sz w:val="20"/>
                <w:szCs w:val="20"/>
              </w:rPr>
              <m:t>+V.</m:t>
            </m:r>
            <m:r>
              <m:rPr>
                <m:sty m:val="p"/>
              </m:rPr>
              <w:rPr>
                <w:rFonts w:ascii="Cambria Math" w:hAnsi="Cambria Math" w:cs="Arial"/>
                <w:sz w:val="20"/>
                <w:szCs w:val="20"/>
              </w:rPr>
              <m:t>∇</m:t>
            </m:r>
            <m:r>
              <w:rPr>
                <w:rFonts w:ascii="Cambria Math" w:hAnsi="Cambria Math" w:cs="Arial"/>
                <w:sz w:val="20"/>
                <w:szCs w:val="20"/>
              </w:rPr>
              <m:t>V</m:t>
            </m:r>
          </m:e>
        </m:d>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p+μ</m:t>
        </m:r>
        <m:sSup>
          <m:sSupPr>
            <m:ctrlPr>
              <w:rPr>
                <w:rFonts w:ascii="Cambria Math" w:hAnsi="Cambria Math" w:cs="Arial"/>
                <w:sz w:val="20"/>
                <w:szCs w:val="20"/>
              </w:rPr>
            </m:ctrlPr>
          </m:sSupPr>
          <m:e>
            <m:r>
              <m:rPr>
                <m:sty m:val="p"/>
              </m:rP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V</m:t>
        </m:r>
      </m:oMath>
      <w:r w:rsidR="00551CCF"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(2)</w:t>
      </w:r>
    </w:p>
    <w:p w14:paraId="4F44C890" w14:textId="77777777" w:rsidR="003A2396" w:rsidRPr="00700406" w:rsidRDefault="00551CCF" w:rsidP="00A50FD6">
      <w:pPr>
        <w:spacing w:line="240" w:lineRule="auto"/>
        <w:jc w:val="right"/>
        <w:rPr>
          <w:rFonts w:ascii="Arial" w:eastAsiaTheme="minorEastAsia" w:hAnsi="Arial" w:cs="Arial"/>
          <w:sz w:val="20"/>
          <w:szCs w:val="20"/>
        </w:rPr>
      </w:pPr>
      <m:oMath>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 xml:space="preserve">p </m:t>
            </m:r>
          </m:sub>
        </m:sSub>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∂t</m:t>
                </m:r>
              </m:den>
            </m:f>
            <m:r>
              <w:rPr>
                <w:rFonts w:ascii="Cambria Math" w:hAnsi="Cambria Math" w:cs="Arial"/>
                <w:sz w:val="20"/>
                <w:szCs w:val="20"/>
              </w:rPr>
              <m:t xml:space="preserve">+V. </m:t>
            </m:r>
            <m:r>
              <m:rPr>
                <m:sty m:val="p"/>
              </m:rPr>
              <w:rPr>
                <w:rFonts w:ascii="Cambria Math" w:hAnsi="Cambria Math" w:cs="Arial"/>
                <w:sz w:val="20"/>
                <w:szCs w:val="20"/>
              </w:rPr>
              <m:t>∇</m:t>
            </m:r>
            <m:r>
              <w:rPr>
                <w:rFonts w:ascii="Cambria Math" w:hAnsi="Cambria Math" w:cs="Arial"/>
                <w:sz w:val="20"/>
                <w:szCs w:val="20"/>
              </w:rPr>
              <m:t>T</m:t>
            </m:r>
          </m:e>
        </m:d>
        <m:r>
          <w:rPr>
            <w:rFonts w:ascii="Cambria Math" w:hAnsi="Cambria Math" w:cs="Arial"/>
            <w:sz w:val="20"/>
            <w:szCs w:val="20"/>
          </w:rPr>
          <m:t>=k</m:t>
        </m:r>
        <m:sSup>
          <m:sSupPr>
            <m:ctrlPr>
              <w:rPr>
                <w:rFonts w:ascii="Cambria Math" w:hAnsi="Cambria Math" w:cs="Arial"/>
                <w:i/>
                <w:sz w:val="20"/>
                <w:szCs w:val="20"/>
              </w:rPr>
            </m:ctrlPr>
          </m:sSupPr>
          <m:e>
            <m:r>
              <m:rPr>
                <m:sty m:val="p"/>
              </m:rP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T</m:t>
        </m:r>
      </m:oMath>
      <w:r w:rsidRPr="00700406">
        <w:rPr>
          <w:rFonts w:ascii="Arial" w:eastAsiaTheme="minorEastAsia" w:hAnsi="Arial" w:cs="Arial"/>
          <w:sz w:val="20"/>
          <w:szCs w:val="20"/>
        </w:rPr>
        <w:t xml:space="preserve">      </w:t>
      </w:r>
      <w:r w:rsidR="00F54D51"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(3)</w:t>
      </w:r>
    </w:p>
    <w:p w14:paraId="1CCF11F5" w14:textId="77777777" w:rsidR="00A50FD6" w:rsidRDefault="00A50FD6" w:rsidP="00A50FD6">
      <w:pPr>
        <w:spacing w:line="240" w:lineRule="auto"/>
        <w:rPr>
          <w:rFonts w:ascii="Arial" w:eastAsiaTheme="minorEastAsia" w:hAnsi="Arial" w:cs="Arial"/>
          <w:b/>
          <w:szCs w:val="20"/>
        </w:rPr>
      </w:pPr>
    </w:p>
    <w:p w14:paraId="4EF0AF15" w14:textId="77777777" w:rsidR="003A2396" w:rsidRPr="00800453" w:rsidRDefault="003A2396" w:rsidP="00A50FD6">
      <w:pPr>
        <w:spacing w:line="240" w:lineRule="auto"/>
        <w:rPr>
          <w:rFonts w:ascii="Arial" w:eastAsiaTheme="minorEastAsia" w:hAnsi="Arial" w:cs="Arial"/>
          <w:b/>
          <w:szCs w:val="20"/>
        </w:rPr>
      </w:pPr>
      <w:r w:rsidRPr="00800453">
        <w:rPr>
          <w:rFonts w:ascii="Arial" w:eastAsiaTheme="minorEastAsia" w:hAnsi="Arial" w:cs="Arial"/>
          <w:b/>
          <w:szCs w:val="20"/>
        </w:rPr>
        <w:lastRenderedPageBreak/>
        <w:t xml:space="preserve">3.3 Numerical results for composites cured at 50˚C </w:t>
      </w:r>
    </w:p>
    <w:p w14:paraId="0279929F" w14:textId="77777777" w:rsidR="008C5E90" w:rsidRPr="00700406" w:rsidRDefault="00C74566" w:rsidP="00A50FD6">
      <w:pPr>
        <w:spacing w:line="240" w:lineRule="auto"/>
        <w:rPr>
          <w:rFonts w:ascii="Arial" w:eastAsiaTheme="minorEastAsia" w:hAnsi="Arial" w:cs="Arial"/>
          <w:sz w:val="20"/>
          <w:szCs w:val="20"/>
          <w:lang w:val="en-ZA"/>
        </w:rPr>
      </w:pPr>
      <w:r w:rsidRPr="00700406">
        <w:rPr>
          <w:rFonts w:ascii="Arial" w:eastAsiaTheme="minorEastAsia" w:hAnsi="Arial" w:cs="Arial"/>
          <w:sz w:val="20"/>
          <w:szCs w:val="20"/>
          <w:lang w:val="en-ZA"/>
        </w:rPr>
        <w:t>Table</w:t>
      </w:r>
      <w:r w:rsidR="001B60C2" w:rsidRPr="00700406">
        <w:rPr>
          <w:rFonts w:ascii="Arial" w:eastAsiaTheme="minorEastAsia" w:hAnsi="Arial" w:cs="Arial"/>
          <w:sz w:val="20"/>
          <w:szCs w:val="20"/>
          <w:lang w:val="en-ZA"/>
        </w:rPr>
        <w:t xml:space="preserve"> 6</w:t>
      </w:r>
      <w:r w:rsidR="003A2396" w:rsidRPr="00700406">
        <w:rPr>
          <w:rFonts w:ascii="Arial" w:eastAsiaTheme="minorEastAsia" w:hAnsi="Arial" w:cs="Arial"/>
          <w:sz w:val="20"/>
          <w:szCs w:val="20"/>
          <w:lang w:val="en-ZA"/>
        </w:rPr>
        <w:t xml:space="preserve"> shows a comparison between the numerical results obtained for maximum temperature of Bakelite handles to the composites handles after they are subjected to heating at </w:t>
      </w:r>
      <w:proofErr w:type="gramStart"/>
      <w:r w:rsidR="00A738CF" w:rsidRPr="00700406">
        <w:rPr>
          <w:rFonts w:ascii="Arial" w:eastAsiaTheme="minorEastAsia" w:hAnsi="Arial" w:cs="Arial"/>
          <w:sz w:val="20"/>
          <w:szCs w:val="20"/>
          <w:lang w:val="en-ZA"/>
        </w:rPr>
        <w:t>600 time</w:t>
      </w:r>
      <w:proofErr w:type="gramEnd"/>
      <w:r w:rsidR="00A738CF" w:rsidRPr="00700406">
        <w:rPr>
          <w:rFonts w:ascii="Arial" w:eastAsiaTheme="minorEastAsia" w:hAnsi="Arial" w:cs="Arial"/>
          <w:sz w:val="20"/>
          <w:szCs w:val="20"/>
          <w:lang w:val="en-ZA"/>
        </w:rPr>
        <w:t xml:space="preserve"> steps while Figure 7</w:t>
      </w:r>
      <w:r w:rsidR="003A2396" w:rsidRPr="00700406">
        <w:rPr>
          <w:rFonts w:ascii="Arial" w:eastAsiaTheme="minorEastAsia" w:hAnsi="Arial" w:cs="Arial"/>
          <w:sz w:val="20"/>
          <w:szCs w:val="20"/>
          <w:lang w:val="en-ZA"/>
        </w:rPr>
        <w:t xml:space="preserve"> shows the temperature distribution in the water, pot and handles. </w:t>
      </w:r>
    </w:p>
    <w:p w14:paraId="0CFA9703" w14:textId="77777777" w:rsidR="008C5E90" w:rsidRPr="00700406" w:rsidRDefault="001B60C2" w:rsidP="00A50FD6">
      <w:pPr>
        <w:spacing w:after="0" w:line="240" w:lineRule="auto"/>
        <w:jc w:val="center"/>
        <w:rPr>
          <w:rFonts w:ascii="Arial" w:eastAsiaTheme="minorEastAsia" w:hAnsi="Arial" w:cs="Arial"/>
          <w:sz w:val="20"/>
          <w:szCs w:val="20"/>
          <w:lang w:val="en-ZA"/>
        </w:rPr>
      </w:pPr>
      <w:r w:rsidRPr="00700406">
        <w:rPr>
          <w:rFonts w:ascii="Arial" w:eastAsiaTheme="minorEastAsia" w:hAnsi="Arial" w:cs="Arial"/>
          <w:sz w:val="20"/>
          <w:szCs w:val="20"/>
          <w:lang w:val="en-ZA"/>
        </w:rPr>
        <w:t>Table 6</w:t>
      </w:r>
      <w:r w:rsidR="008C5E90" w:rsidRPr="00700406">
        <w:rPr>
          <w:rFonts w:ascii="Arial" w:eastAsiaTheme="minorEastAsia" w:hAnsi="Arial" w:cs="Arial"/>
          <w:sz w:val="20"/>
          <w:szCs w:val="20"/>
          <w:lang w:val="en-ZA"/>
        </w:rPr>
        <w:t>: insulation values of Bakelite against Composites at 50°C post cured temperature</w:t>
      </w:r>
    </w:p>
    <w:tbl>
      <w:tblPr>
        <w:tblW w:w="8782" w:type="dxa"/>
        <w:tblBorders>
          <w:top w:val="single" w:sz="4" w:space="0" w:color="auto"/>
          <w:bottom w:val="single" w:sz="4" w:space="0" w:color="auto"/>
        </w:tblBorders>
        <w:tblLook w:val="04A0" w:firstRow="1" w:lastRow="0" w:firstColumn="1" w:lastColumn="0" w:noHBand="0" w:noVBand="1"/>
      </w:tblPr>
      <w:tblGrid>
        <w:gridCol w:w="960"/>
        <w:gridCol w:w="1051"/>
        <w:gridCol w:w="1051"/>
        <w:gridCol w:w="1170"/>
        <w:gridCol w:w="1710"/>
        <w:gridCol w:w="2131"/>
        <w:gridCol w:w="1051"/>
      </w:tblGrid>
      <w:tr w:rsidR="008C5E90" w:rsidRPr="00700406" w14:paraId="3C184B6F" w14:textId="77777777" w:rsidTr="00A738CF">
        <w:trPr>
          <w:trHeight w:val="300"/>
        </w:trPr>
        <w:tc>
          <w:tcPr>
            <w:tcW w:w="960" w:type="dxa"/>
            <w:noWrap/>
            <w:vAlign w:val="bottom"/>
            <w:hideMark/>
          </w:tcPr>
          <w:p w14:paraId="047FF8E1" w14:textId="77777777" w:rsidR="008C5E90" w:rsidRPr="00700406" w:rsidRDefault="008C5E90" w:rsidP="00A50FD6">
            <w:pPr>
              <w:spacing w:after="0" w:line="240" w:lineRule="auto"/>
              <w:rPr>
                <w:rFonts w:ascii="Arial" w:eastAsiaTheme="minorEastAsia" w:hAnsi="Arial" w:cs="Arial"/>
                <w:bCs/>
                <w:iCs/>
                <w:sz w:val="20"/>
                <w:szCs w:val="20"/>
              </w:rPr>
            </w:pPr>
          </w:p>
        </w:tc>
        <w:tc>
          <w:tcPr>
            <w:tcW w:w="960" w:type="dxa"/>
            <w:noWrap/>
            <w:vAlign w:val="bottom"/>
            <w:hideMark/>
          </w:tcPr>
          <w:p w14:paraId="3C7B8F58" w14:textId="77777777" w:rsidR="008C5E90" w:rsidRPr="00700406" w:rsidRDefault="008C5E90" w:rsidP="00A50FD6">
            <w:pPr>
              <w:spacing w:after="0" w:line="240" w:lineRule="auto"/>
              <w:rPr>
                <w:rFonts w:ascii="Arial" w:eastAsiaTheme="minorEastAsia" w:hAnsi="Arial" w:cs="Arial"/>
                <w:bCs/>
                <w:iCs/>
                <w:sz w:val="20"/>
                <w:szCs w:val="20"/>
              </w:rPr>
            </w:pPr>
          </w:p>
        </w:tc>
        <w:tc>
          <w:tcPr>
            <w:tcW w:w="960" w:type="dxa"/>
            <w:noWrap/>
            <w:vAlign w:val="bottom"/>
            <w:hideMark/>
          </w:tcPr>
          <w:p w14:paraId="6B36F5B7" w14:textId="77777777" w:rsidR="008C5E90" w:rsidRPr="00700406" w:rsidRDefault="008C5E90" w:rsidP="00A50FD6">
            <w:pPr>
              <w:spacing w:after="0" w:line="240" w:lineRule="auto"/>
              <w:rPr>
                <w:rFonts w:ascii="Arial" w:eastAsiaTheme="minorEastAsia" w:hAnsi="Arial" w:cs="Arial"/>
                <w:bCs/>
                <w:iCs/>
                <w:sz w:val="20"/>
                <w:szCs w:val="20"/>
              </w:rPr>
            </w:pPr>
          </w:p>
        </w:tc>
        <w:tc>
          <w:tcPr>
            <w:tcW w:w="1170" w:type="dxa"/>
            <w:noWrap/>
            <w:vAlign w:val="bottom"/>
            <w:hideMark/>
          </w:tcPr>
          <w:p w14:paraId="367D631E" w14:textId="77777777" w:rsidR="008C5E90" w:rsidRPr="00700406" w:rsidRDefault="008C5E90" w:rsidP="00A50FD6">
            <w:pPr>
              <w:spacing w:after="0" w:line="240" w:lineRule="auto"/>
              <w:rPr>
                <w:rFonts w:ascii="Arial" w:eastAsiaTheme="minorEastAsia" w:hAnsi="Arial" w:cs="Arial"/>
                <w:bCs/>
                <w:iCs/>
                <w:sz w:val="20"/>
                <w:szCs w:val="20"/>
              </w:rPr>
            </w:pPr>
          </w:p>
        </w:tc>
        <w:tc>
          <w:tcPr>
            <w:tcW w:w="4732" w:type="dxa"/>
            <w:gridSpan w:val="3"/>
            <w:noWrap/>
            <w:vAlign w:val="bottom"/>
            <w:hideMark/>
          </w:tcPr>
          <w:p w14:paraId="035056A3" w14:textId="77777777" w:rsidR="008C5E90" w:rsidRPr="00700406" w:rsidRDefault="008C5E90" w:rsidP="00A50FD6">
            <w:pPr>
              <w:spacing w:after="0" w:line="240" w:lineRule="auto"/>
              <w:jc w:val="center"/>
              <w:rPr>
                <w:rFonts w:ascii="Arial" w:eastAsiaTheme="minorEastAsia" w:hAnsi="Arial" w:cs="Arial"/>
                <w:bCs/>
                <w:iCs/>
                <w:sz w:val="20"/>
                <w:szCs w:val="20"/>
              </w:rPr>
            </w:pPr>
            <w:r w:rsidRPr="00700406">
              <w:rPr>
                <w:rFonts w:ascii="Arial" w:eastAsiaTheme="minorEastAsia" w:hAnsi="Arial" w:cs="Arial"/>
                <w:bCs/>
                <w:iCs/>
                <w:sz w:val="20"/>
                <w:szCs w:val="20"/>
              </w:rPr>
              <w:t>Insulation Values</w:t>
            </w:r>
          </w:p>
        </w:tc>
      </w:tr>
      <w:tr w:rsidR="008C5E90" w:rsidRPr="00700406" w14:paraId="486F4710" w14:textId="77777777" w:rsidTr="00A738CF">
        <w:trPr>
          <w:trHeight w:val="300"/>
        </w:trPr>
        <w:tc>
          <w:tcPr>
            <w:tcW w:w="960" w:type="dxa"/>
            <w:tcBorders>
              <w:bottom w:val="single" w:sz="4" w:space="0" w:color="auto"/>
            </w:tcBorders>
            <w:noWrap/>
            <w:vAlign w:val="bottom"/>
            <w:hideMark/>
          </w:tcPr>
          <w:p w14:paraId="0B12BF3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 </w:t>
            </w:r>
          </w:p>
        </w:tc>
        <w:tc>
          <w:tcPr>
            <w:tcW w:w="960" w:type="dxa"/>
            <w:tcBorders>
              <w:bottom w:val="single" w:sz="4" w:space="0" w:color="auto"/>
            </w:tcBorders>
            <w:noWrap/>
            <w:vAlign w:val="bottom"/>
            <w:hideMark/>
          </w:tcPr>
          <w:p w14:paraId="693E5BF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w:t>
            </w:r>
          </w:p>
        </w:tc>
        <w:tc>
          <w:tcPr>
            <w:tcW w:w="960" w:type="dxa"/>
            <w:tcBorders>
              <w:bottom w:val="single" w:sz="4" w:space="0" w:color="auto"/>
            </w:tcBorders>
            <w:noWrap/>
            <w:vAlign w:val="bottom"/>
            <w:hideMark/>
          </w:tcPr>
          <w:p w14:paraId="185A513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LH</w:t>
            </w:r>
          </w:p>
        </w:tc>
        <w:tc>
          <w:tcPr>
            <w:tcW w:w="1170" w:type="dxa"/>
            <w:tcBorders>
              <w:bottom w:val="single" w:sz="4" w:space="0" w:color="auto"/>
            </w:tcBorders>
            <w:noWrap/>
            <w:vAlign w:val="bottom"/>
            <w:hideMark/>
          </w:tcPr>
          <w:p w14:paraId="5BEB9AC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RH</w:t>
            </w:r>
          </w:p>
        </w:tc>
        <w:tc>
          <w:tcPr>
            <w:tcW w:w="1710" w:type="dxa"/>
            <w:tcBorders>
              <w:bottom w:val="single" w:sz="4" w:space="0" w:color="auto"/>
            </w:tcBorders>
            <w:noWrap/>
            <w:vAlign w:val="bottom"/>
            <w:hideMark/>
          </w:tcPr>
          <w:p w14:paraId="789E9E2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max-LH</w:t>
            </w:r>
          </w:p>
        </w:tc>
        <w:tc>
          <w:tcPr>
            <w:tcW w:w="2131" w:type="dxa"/>
            <w:tcBorders>
              <w:bottom w:val="single" w:sz="4" w:space="0" w:color="auto"/>
            </w:tcBorders>
            <w:noWrap/>
            <w:vAlign w:val="bottom"/>
            <w:hideMark/>
          </w:tcPr>
          <w:p w14:paraId="7826761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max-RH</w:t>
            </w:r>
          </w:p>
        </w:tc>
        <w:tc>
          <w:tcPr>
            <w:tcW w:w="891" w:type="dxa"/>
            <w:tcBorders>
              <w:bottom w:val="single" w:sz="4" w:space="0" w:color="auto"/>
            </w:tcBorders>
            <w:noWrap/>
            <w:vAlign w:val="bottom"/>
            <w:hideMark/>
          </w:tcPr>
          <w:p w14:paraId="768E340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TOTAL</w:t>
            </w:r>
          </w:p>
        </w:tc>
      </w:tr>
      <w:tr w:rsidR="008C5E90" w:rsidRPr="00700406" w14:paraId="683E9E61" w14:textId="77777777" w:rsidTr="00A738CF">
        <w:trPr>
          <w:trHeight w:val="300"/>
        </w:trPr>
        <w:tc>
          <w:tcPr>
            <w:tcW w:w="960" w:type="dxa"/>
            <w:tcBorders>
              <w:top w:val="single" w:sz="4" w:space="0" w:color="auto"/>
            </w:tcBorders>
            <w:noWrap/>
            <w:vAlign w:val="bottom"/>
            <w:hideMark/>
          </w:tcPr>
          <w:p w14:paraId="70060C2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Bakelite</w:t>
            </w:r>
          </w:p>
        </w:tc>
        <w:tc>
          <w:tcPr>
            <w:tcW w:w="960" w:type="dxa"/>
            <w:tcBorders>
              <w:top w:val="single" w:sz="4" w:space="0" w:color="auto"/>
            </w:tcBorders>
            <w:noWrap/>
            <w:vAlign w:val="bottom"/>
            <w:hideMark/>
          </w:tcPr>
          <w:p w14:paraId="330CF7C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65.12829</w:t>
            </w:r>
          </w:p>
        </w:tc>
        <w:tc>
          <w:tcPr>
            <w:tcW w:w="960" w:type="dxa"/>
            <w:tcBorders>
              <w:top w:val="single" w:sz="4" w:space="0" w:color="auto"/>
            </w:tcBorders>
            <w:noWrap/>
            <w:vAlign w:val="bottom"/>
            <w:hideMark/>
          </w:tcPr>
          <w:p w14:paraId="13897AF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40.73306</w:t>
            </w:r>
          </w:p>
        </w:tc>
        <w:tc>
          <w:tcPr>
            <w:tcW w:w="1170" w:type="dxa"/>
            <w:tcBorders>
              <w:top w:val="single" w:sz="4" w:space="0" w:color="auto"/>
            </w:tcBorders>
            <w:noWrap/>
            <w:vAlign w:val="bottom"/>
            <w:hideMark/>
          </w:tcPr>
          <w:p w14:paraId="1C3EECA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40.98348</w:t>
            </w:r>
          </w:p>
        </w:tc>
        <w:tc>
          <w:tcPr>
            <w:tcW w:w="1710" w:type="dxa"/>
            <w:tcBorders>
              <w:top w:val="single" w:sz="4" w:space="0" w:color="auto"/>
            </w:tcBorders>
            <w:noWrap/>
            <w:vAlign w:val="bottom"/>
            <w:hideMark/>
          </w:tcPr>
          <w:p w14:paraId="3509D93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24.39523</w:t>
            </w:r>
          </w:p>
        </w:tc>
        <w:tc>
          <w:tcPr>
            <w:tcW w:w="2131" w:type="dxa"/>
            <w:tcBorders>
              <w:top w:val="single" w:sz="4" w:space="0" w:color="auto"/>
            </w:tcBorders>
            <w:noWrap/>
            <w:vAlign w:val="bottom"/>
            <w:hideMark/>
          </w:tcPr>
          <w:p w14:paraId="55DE502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24.14481</w:t>
            </w:r>
          </w:p>
        </w:tc>
        <w:tc>
          <w:tcPr>
            <w:tcW w:w="891" w:type="dxa"/>
            <w:tcBorders>
              <w:top w:val="single" w:sz="4" w:space="0" w:color="auto"/>
            </w:tcBorders>
            <w:noWrap/>
            <w:vAlign w:val="bottom"/>
            <w:hideMark/>
          </w:tcPr>
          <w:p w14:paraId="4CB5746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48.54004</w:t>
            </w:r>
          </w:p>
        </w:tc>
      </w:tr>
      <w:tr w:rsidR="008C5E90" w:rsidRPr="00700406" w14:paraId="75960580" w14:textId="77777777" w:rsidTr="00A738CF">
        <w:trPr>
          <w:trHeight w:val="300"/>
        </w:trPr>
        <w:tc>
          <w:tcPr>
            <w:tcW w:w="960" w:type="dxa"/>
            <w:noWrap/>
            <w:vAlign w:val="bottom"/>
            <w:hideMark/>
          </w:tcPr>
          <w:p w14:paraId="454ED3B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1B</w:t>
            </w:r>
          </w:p>
        </w:tc>
        <w:tc>
          <w:tcPr>
            <w:tcW w:w="960" w:type="dxa"/>
            <w:noWrap/>
            <w:vAlign w:val="bottom"/>
            <w:hideMark/>
          </w:tcPr>
          <w:p w14:paraId="7C1D039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66.73113</w:t>
            </w:r>
          </w:p>
        </w:tc>
        <w:tc>
          <w:tcPr>
            <w:tcW w:w="960" w:type="dxa"/>
            <w:noWrap/>
            <w:vAlign w:val="bottom"/>
            <w:hideMark/>
          </w:tcPr>
          <w:p w14:paraId="001EEE0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41.04531</w:t>
            </w:r>
          </w:p>
        </w:tc>
        <w:tc>
          <w:tcPr>
            <w:tcW w:w="1170" w:type="dxa"/>
            <w:noWrap/>
            <w:vAlign w:val="bottom"/>
            <w:hideMark/>
          </w:tcPr>
          <w:p w14:paraId="3D9F45D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41.11276</w:t>
            </w:r>
          </w:p>
        </w:tc>
        <w:tc>
          <w:tcPr>
            <w:tcW w:w="1710" w:type="dxa"/>
            <w:noWrap/>
            <w:vAlign w:val="bottom"/>
            <w:hideMark/>
          </w:tcPr>
          <w:p w14:paraId="2247DA4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25.68582</w:t>
            </w:r>
          </w:p>
        </w:tc>
        <w:tc>
          <w:tcPr>
            <w:tcW w:w="2131" w:type="dxa"/>
            <w:noWrap/>
            <w:vAlign w:val="bottom"/>
            <w:hideMark/>
          </w:tcPr>
          <w:p w14:paraId="398E618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25.61837</w:t>
            </w:r>
          </w:p>
        </w:tc>
        <w:tc>
          <w:tcPr>
            <w:tcW w:w="891" w:type="dxa"/>
            <w:noWrap/>
            <w:vAlign w:val="bottom"/>
            <w:hideMark/>
          </w:tcPr>
          <w:p w14:paraId="263FB88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51.30419</w:t>
            </w:r>
          </w:p>
        </w:tc>
      </w:tr>
      <w:tr w:rsidR="008C5E90" w:rsidRPr="00700406" w14:paraId="07FBFF2D" w14:textId="77777777" w:rsidTr="00A738CF">
        <w:trPr>
          <w:trHeight w:val="300"/>
        </w:trPr>
        <w:tc>
          <w:tcPr>
            <w:tcW w:w="960" w:type="dxa"/>
            <w:noWrap/>
            <w:vAlign w:val="bottom"/>
            <w:hideMark/>
          </w:tcPr>
          <w:p w14:paraId="175DFB2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1C</w:t>
            </w:r>
          </w:p>
        </w:tc>
        <w:tc>
          <w:tcPr>
            <w:tcW w:w="960" w:type="dxa"/>
            <w:noWrap/>
            <w:vAlign w:val="bottom"/>
            <w:hideMark/>
          </w:tcPr>
          <w:p w14:paraId="0B78161B"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65.5668</w:t>
            </w:r>
          </w:p>
        </w:tc>
        <w:tc>
          <w:tcPr>
            <w:tcW w:w="960" w:type="dxa"/>
            <w:noWrap/>
            <w:vAlign w:val="bottom"/>
            <w:hideMark/>
          </w:tcPr>
          <w:p w14:paraId="18F4B9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41.71835</w:t>
            </w:r>
          </w:p>
        </w:tc>
        <w:tc>
          <w:tcPr>
            <w:tcW w:w="1170" w:type="dxa"/>
            <w:noWrap/>
            <w:vAlign w:val="bottom"/>
            <w:hideMark/>
          </w:tcPr>
          <w:p w14:paraId="7F81918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41.85037</w:t>
            </w:r>
          </w:p>
        </w:tc>
        <w:tc>
          <w:tcPr>
            <w:tcW w:w="1710" w:type="dxa"/>
            <w:noWrap/>
            <w:vAlign w:val="bottom"/>
            <w:hideMark/>
          </w:tcPr>
          <w:p w14:paraId="28B8CB8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23.84845</w:t>
            </w:r>
          </w:p>
        </w:tc>
        <w:tc>
          <w:tcPr>
            <w:tcW w:w="2131" w:type="dxa"/>
            <w:noWrap/>
            <w:vAlign w:val="bottom"/>
            <w:hideMark/>
          </w:tcPr>
          <w:p w14:paraId="54659C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23.71643</w:t>
            </w:r>
          </w:p>
        </w:tc>
        <w:tc>
          <w:tcPr>
            <w:tcW w:w="891" w:type="dxa"/>
            <w:noWrap/>
            <w:vAlign w:val="bottom"/>
            <w:hideMark/>
          </w:tcPr>
          <w:p w14:paraId="5921FD3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47.56488</w:t>
            </w:r>
          </w:p>
        </w:tc>
      </w:tr>
      <w:tr w:rsidR="008C5E90" w:rsidRPr="00700406" w14:paraId="334198D0" w14:textId="77777777" w:rsidTr="00A738CF">
        <w:trPr>
          <w:trHeight w:val="300"/>
        </w:trPr>
        <w:tc>
          <w:tcPr>
            <w:tcW w:w="960" w:type="dxa"/>
            <w:noWrap/>
            <w:vAlign w:val="bottom"/>
            <w:hideMark/>
          </w:tcPr>
          <w:p w14:paraId="69790CC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1D</w:t>
            </w:r>
          </w:p>
        </w:tc>
        <w:tc>
          <w:tcPr>
            <w:tcW w:w="960" w:type="dxa"/>
            <w:noWrap/>
            <w:vAlign w:val="bottom"/>
            <w:hideMark/>
          </w:tcPr>
          <w:p w14:paraId="63ED222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63.45638</w:t>
            </w:r>
          </w:p>
        </w:tc>
        <w:tc>
          <w:tcPr>
            <w:tcW w:w="960" w:type="dxa"/>
            <w:noWrap/>
            <w:vAlign w:val="bottom"/>
            <w:hideMark/>
          </w:tcPr>
          <w:p w14:paraId="1B446B3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41.52795</w:t>
            </w:r>
          </w:p>
        </w:tc>
        <w:tc>
          <w:tcPr>
            <w:tcW w:w="1170" w:type="dxa"/>
            <w:noWrap/>
            <w:vAlign w:val="bottom"/>
            <w:hideMark/>
          </w:tcPr>
          <w:p w14:paraId="2AD2F60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41.89895</w:t>
            </w:r>
          </w:p>
        </w:tc>
        <w:tc>
          <w:tcPr>
            <w:tcW w:w="1710" w:type="dxa"/>
            <w:noWrap/>
            <w:vAlign w:val="bottom"/>
            <w:hideMark/>
          </w:tcPr>
          <w:p w14:paraId="7A352F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21.92843</w:t>
            </w:r>
          </w:p>
        </w:tc>
        <w:tc>
          <w:tcPr>
            <w:tcW w:w="2131" w:type="dxa"/>
            <w:noWrap/>
            <w:vAlign w:val="bottom"/>
            <w:hideMark/>
          </w:tcPr>
          <w:p w14:paraId="656B395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21.55743</w:t>
            </w:r>
          </w:p>
        </w:tc>
        <w:tc>
          <w:tcPr>
            <w:tcW w:w="891" w:type="dxa"/>
            <w:noWrap/>
            <w:vAlign w:val="bottom"/>
            <w:hideMark/>
          </w:tcPr>
          <w:p w14:paraId="5D84306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43.48586</w:t>
            </w:r>
          </w:p>
        </w:tc>
      </w:tr>
      <w:tr w:rsidR="008C5E90" w:rsidRPr="00700406" w14:paraId="4F814879" w14:textId="77777777" w:rsidTr="00A738CF">
        <w:trPr>
          <w:trHeight w:val="300"/>
        </w:trPr>
        <w:tc>
          <w:tcPr>
            <w:tcW w:w="960" w:type="dxa"/>
            <w:noWrap/>
            <w:vAlign w:val="bottom"/>
            <w:hideMark/>
          </w:tcPr>
          <w:p w14:paraId="769042A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1E</w:t>
            </w:r>
          </w:p>
        </w:tc>
        <w:tc>
          <w:tcPr>
            <w:tcW w:w="960" w:type="dxa"/>
            <w:noWrap/>
            <w:vAlign w:val="bottom"/>
            <w:hideMark/>
          </w:tcPr>
          <w:p w14:paraId="1759A10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63.01235</w:t>
            </w:r>
          </w:p>
        </w:tc>
        <w:tc>
          <w:tcPr>
            <w:tcW w:w="960" w:type="dxa"/>
            <w:noWrap/>
            <w:vAlign w:val="bottom"/>
            <w:hideMark/>
          </w:tcPr>
          <w:p w14:paraId="6483C2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41.03063</w:t>
            </w:r>
          </w:p>
        </w:tc>
        <w:tc>
          <w:tcPr>
            <w:tcW w:w="1170" w:type="dxa"/>
            <w:noWrap/>
            <w:vAlign w:val="bottom"/>
            <w:hideMark/>
          </w:tcPr>
          <w:p w14:paraId="2DB9D4C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41.37448</w:t>
            </w:r>
          </w:p>
        </w:tc>
        <w:tc>
          <w:tcPr>
            <w:tcW w:w="1710" w:type="dxa"/>
            <w:noWrap/>
            <w:vAlign w:val="bottom"/>
            <w:hideMark/>
          </w:tcPr>
          <w:p w14:paraId="4D25C4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21.98172</w:t>
            </w:r>
          </w:p>
        </w:tc>
        <w:tc>
          <w:tcPr>
            <w:tcW w:w="2131" w:type="dxa"/>
            <w:noWrap/>
            <w:vAlign w:val="bottom"/>
            <w:hideMark/>
          </w:tcPr>
          <w:p w14:paraId="3CF4BCD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21.63787</w:t>
            </w:r>
          </w:p>
        </w:tc>
        <w:tc>
          <w:tcPr>
            <w:tcW w:w="891" w:type="dxa"/>
            <w:noWrap/>
            <w:vAlign w:val="bottom"/>
            <w:hideMark/>
          </w:tcPr>
          <w:p w14:paraId="13FC421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43.61959</w:t>
            </w:r>
          </w:p>
        </w:tc>
      </w:tr>
      <w:tr w:rsidR="008C5E90" w:rsidRPr="00700406" w14:paraId="177694C0" w14:textId="77777777" w:rsidTr="00A738CF">
        <w:trPr>
          <w:trHeight w:val="300"/>
        </w:trPr>
        <w:tc>
          <w:tcPr>
            <w:tcW w:w="960" w:type="dxa"/>
            <w:noWrap/>
            <w:vAlign w:val="bottom"/>
            <w:hideMark/>
          </w:tcPr>
          <w:p w14:paraId="2DC6200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2B</w:t>
            </w:r>
          </w:p>
        </w:tc>
        <w:tc>
          <w:tcPr>
            <w:tcW w:w="960" w:type="dxa"/>
            <w:noWrap/>
            <w:vAlign w:val="bottom"/>
            <w:hideMark/>
          </w:tcPr>
          <w:p w14:paraId="24C8614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63.28604</w:t>
            </w:r>
          </w:p>
        </w:tc>
        <w:tc>
          <w:tcPr>
            <w:tcW w:w="960" w:type="dxa"/>
            <w:noWrap/>
            <w:vAlign w:val="bottom"/>
            <w:hideMark/>
          </w:tcPr>
          <w:p w14:paraId="3647958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42.13998</w:t>
            </w:r>
          </w:p>
        </w:tc>
        <w:tc>
          <w:tcPr>
            <w:tcW w:w="1170" w:type="dxa"/>
            <w:noWrap/>
            <w:vAlign w:val="bottom"/>
            <w:hideMark/>
          </w:tcPr>
          <w:p w14:paraId="733FA47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42.52215</w:t>
            </w:r>
          </w:p>
        </w:tc>
        <w:tc>
          <w:tcPr>
            <w:tcW w:w="1710" w:type="dxa"/>
            <w:noWrap/>
            <w:vAlign w:val="bottom"/>
            <w:hideMark/>
          </w:tcPr>
          <w:p w14:paraId="6B948BCB"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21.14606</w:t>
            </w:r>
          </w:p>
        </w:tc>
        <w:tc>
          <w:tcPr>
            <w:tcW w:w="2131" w:type="dxa"/>
            <w:noWrap/>
            <w:vAlign w:val="bottom"/>
            <w:hideMark/>
          </w:tcPr>
          <w:p w14:paraId="3CC3D7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20.76389</w:t>
            </w:r>
          </w:p>
        </w:tc>
        <w:tc>
          <w:tcPr>
            <w:tcW w:w="891" w:type="dxa"/>
            <w:noWrap/>
            <w:vAlign w:val="bottom"/>
            <w:hideMark/>
          </w:tcPr>
          <w:p w14:paraId="40339F6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41.90995</w:t>
            </w:r>
          </w:p>
        </w:tc>
      </w:tr>
      <w:tr w:rsidR="008C5E90" w:rsidRPr="00700406" w14:paraId="18676A66" w14:textId="77777777" w:rsidTr="00A738CF">
        <w:trPr>
          <w:trHeight w:val="300"/>
        </w:trPr>
        <w:tc>
          <w:tcPr>
            <w:tcW w:w="960" w:type="dxa"/>
            <w:noWrap/>
            <w:vAlign w:val="bottom"/>
            <w:hideMark/>
          </w:tcPr>
          <w:p w14:paraId="3B353FE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2C</w:t>
            </w:r>
          </w:p>
        </w:tc>
        <w:tc>
          <w:tcPr>
            <w:tcW w:w="960" w:type="dxa"/>
            <w:noWrap/>
            <w:vAlign w:val="bottom"/>
            <w:hideMark/>
          </w:tcPr>
          <w:p w14:paraId="04E227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64.42855</w:t>
            </w:r>
          </w:p>
        </w:tc>
        <w:tc>
          <w:tcPr>
            <w:tcW w:w="960" w:type="dxa"/>
            <w:noWrap/>
            <w:vAlign w:val="bottom"/>
            <w:hideMark/>
          </w:tcPr>
          <w:p w14:paraId="730255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41.39175</w:t>
            </w:r>
          </w:p>
        </w:tc>
        <w:tc>
          <w:tcPr>
            <w:tcW w:w="1170" w:type="dxa"/>
            <w:noWrap/>
            <w:vAlign w:val="bottom"/>
            <w:hideMark/>
          </w:tcPr>
          <w:p w14:paraId="3B96050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41.83358</w:t>
            </w:r>
          </w:p>
        </w:tc>
        <w:tc>
          <w:tcPr>
            <w:tcW w:w="1710" w:type="dxa"/>
            <w:noWrap/>
            <w:vAlign w:val="bottom"/>
            <w:hideMark/>
          </w:tcPr>
          <w:p w14:paraId="054BEA5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23.0368</w:t>
            </w:r>
          </w:p>
        </w:tc>
        <w:tc>
          <w:tcPr>
            <w:tcW w:w="2131" w:type="dxa"/>
            <w:noWrap/>
            <w:vAlign w:val="bottom"/>
            <w:hideMark/>
          </w:tcPr>
          <w:p w14:paraId="4C69A45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22.59497</w:t>
            </w:r>
          </w:p>
        </w:tc>
        <w:tc>
          <w:tcPr>
            <w:tcW w:w="891" w:type="dxa"/>
            <w:noWrap/>
            <w:vAlign w:val="bottom"/>
            <w:hideMark/>
          </w:tcPr>
          <w:p w14:paraId="0BD228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45.63177</w:t>
            </w:r>
          </w:p>
        </w:tc>
      </w:tr>
      <w:tr w:rsidR="008C5E90" w:rsidRPr="00700406" w14:paraId="1FB45690" w14:textId="77777777" w:rsidTr="00A738CF">
        <w:trPr>
          <w:trHeight w:val="300"/>
        </w:trPr>
        <w:tc>
          <w:tcPr>
            <w:tcW w:w="960" w:type="dxa"/>
            <w:noWrap/>
            <w:vAlign w:val="bottom"/>
            <w:hideMark/>
          </w:tcPr>
          <w:p w14:paraId="5269869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2D</w:t>
            </w:r>
          </w:p>
        </w:tc>
        <w:tc>
          <w:tcPr>
            <w:tcW w:w="960" w:type="dxa"/>
            <w:noWrap/>
            <w:vAlign w:val="bottom"/>
            <w:hideMark/>
          </w:tcPr>
          <w:p w14:paraId="355E6B1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64.47628</w:t>
            </w:r>
          </w:p>
        </w:tc>
        <w:tc>
          <w:tcPr>
            <w:tcW w:w="960" w:type="dxa"/>
            <w:noWrap/>
            <w:vAlign w:val="bottom"/>
            <w:hideMark/>
          </w:tcPr>
          <w:p w14:paraId="023FF9D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41.86352</w:t>
            </w:r>
          </w:p>
        </w:tc>
        <w:tc>
          <w:tcPr>
            <w:tcW w:w="1170" w:type="dxa"/>
            <w:noWrap/>
            <w:vAlign w:val="bottom"/>
            <w:hideMark/>
          </w:tcPr>
          <w:p w14:paraId="6B60CA2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42.06405</w:t>
            </w:r>
          </w:p>
        </w:tc>
        <w:tc>
          <w:tcPr>
            <w:tcW w:w="1710" w:type="dxa"/>
            <w:noWrap/>
            <w:vAlign w:val="bottom"/>
            <w:hideMark/>
          </w:tcPr>
          <w:p w14:paraId="7B382F9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22.61276</w:t>
            </w:r>
          </w:p>
        </w:tc>
        <w:tc>
          <w:tcPr>
            <w:tcW w:w="2131" w:type="dxa"/>
            <w:noWrap/>
            <w:vAlign w:val="bottom"/>
            <w:hideMark/>
          </w:tcPr>
          <w:p w14:paraId="358649C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22.41223</w:t>
            </w:r>
          </w:p>
        </w:tc>
        <w:tc>
          <w:tcPr>
            <w:tcW w:w="891" w:type="dxa"/>
            <w:noWrap/>
            <w:vAlign w:val="bottom"/>
            <w:hideMark/>
          </w:tcPr>
          <w:p w14:paraId="7BCA6C9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45.02499</w:t>
            </w:r>
          </w:p>
        </w:tc>
      </w:tr>
      <w:tr w:rsidR="008C5E90" w:rsidRPr="00700406" w14:paraId="512BEB80" w14:textId="77777777" w:rsidTr="00A738CF">
        <w:trPr>
          <w:trHeight w:val="300"/>
        </w:trPr>
        <w:tc>
          <w:tcPr>
            <w:tcW w:w="960" w:type="dxa"/>
            <w:noWrap/>
            <w:vAlign w:val="bottom"/>
            <w:hideMark/>
          </w:tcPr>
          <w:p w14:paraId="6469A24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2E</w:t>
            </w:r>
          </w:p>
        </w:tc>
        <w:tc>
          <w:tcPr>
            <w:tcW w:w="960" w:type="dxa"/>
            <w:noWrap/>
            <w:vAlign w:val="bottom"/>
            <w:hideMark/>
          </w:tcPr>
          <w:p w14:paraId="4382B6E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64.38479</w:t>
            </w:r>
          </w:p>
        </w:tc>
        <w:tc>
          <w:tcPr>
            <w:tcW w:w="960" w:type="dxa"/>
            <w:noWrap/>
            <w:vAlign w:val="bottom"/>
            <w:hideMark/>
          </w:tcPr>
          <w:p w14:paraId="08AFE8E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40.36874</w:t>
            </w:r>
          </w:p>
        </w:tc>
        <w:tc>
          <w:tcPr>
            <w:tcW w:w="1170" w:type="dxa"/>
            <w:noWrap/>
            <w:vAlign w:val="bottom"/>
            <w:hideMark/>
          </w:tcPr>
          <w:p w14:paraId="5F87B59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40.65386</w:t>
            </w:r>
          </w:p>
        </w:tc>
        <w:tc>
          <w:tcPr>
            <w:tcW w:w="1710" w:type="dxa"/>
            <w:noWrap/>
            <w:vAlign w:val="bottom"/>
            <w:hideMark/>
          </w:tcPr>
          <w:p w14:paraId="744E7ED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24.01605</w:t>
            </w:r>
          </w:p>
        </w:tc>
        <w:tc>
          <w:tcPr>
            <w:tcW w:w="2131" w:type="dxa"/>
            <w:noWrap/>
            <w:vAlign w:val="bottom"/>
            <w:hideMark/>
          </w:tcPr>
          <w:p w14:paraId="0264797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23.73093</w:t>
            </w:r>
          </w:p>
        </w:tc>
        <w:tc>
          <w:tcPr>
            <w:tcW w:w="891" w:type="dxa"/>
            <w:noWrap/>
            <w:vAlign w:val="bottom"/>
            <w:hideMark/>
          </w:tcPr>
          <w:p w14:paraId="639473D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47.74698</w:t>
            </w:r>
          </w:p>
        </w:tc>
      </w:tr>
    </w:tbl>
    <w:p w14:paraId="1CF65E6D" w14:textId="77777777" w:rsidR="003A2396" w:rsidRPr="00700406" w:rsidRDefault="003A2396" w:rsidP="00A50FD6">
      <w:pPr>
        <w:spacing w:after="0" w:line="240" w:lineRule="auto"/>
        <w:rPr>
          <w:rFonts w:ascii="Arial" w:eastAsiaTheme="minorEastAsia" w:hAnsi="Arial" w:cs="Arial"/>
          <w:bCs/>
          <w:i/>
          <w:iCs/>
          <w:sz w:val="20"/>
          <w:szCs w:val="20"/>
          <w:lang w:val="en-GB"/>
        </w:rPr>
      </w:pPr>
    </w:p>
    <w:p w14:paraId="329135AB" w14:textId="77777777" w:rsidR="00A63453" w:rsidRPr="00700406" w:rsidRDefault="00A63453" w:rsidP="00A50FD6">
      <w:pPr>
        <w:spacing w:line="240" w:lineRule="auto"/>
        <w:jc w:val="both"/>
        <w:rPr>
          <w:rFonts w:ascii="Arial" w:eastAsiaTheme="minorEastAsia" w:hAnsi="Arial" w:cs="Arial"/>
          <w:sz w:val="20"/>
          <w:szCs w:val="20"/>
          <w:lang w:val="en-ZA"/>
        </w:rPr>
      </w:pPr>
      <w:r w:rsidRPr="00700406">
        <w:rPr>
          <w:rFonts w:ascii="Arial" w:eastAsiaTheme="minorEastAsia" w:hAnsi="Arial" w:cs="Arial"/>
          <w:sz w:val="20"/>
          <w:szCs w:val="20"/>
        </w:rPr>
        <w:t>At 50°C, the composites demonstrated a fair level of insulation performance, with Bakelite coming out on top among all the composites, except for the 1B (75 Micron sized) composite. However, when we compare this to the performance at higher curing temperatures, it falls a bit short. This can be attributed to the epoxy matrix not curing completely at these lower temperatures. At 50°C, the cross-linking reaction doesn’t fully take shape, leading to weaker bonds between the talc particles and the epoxy matrix. This results in more thermal pathways due to tiny voids and defects, which ultimately lowers the material's resistance to heat flow. So, while the 1B composite does have a slight edge over Bakelite, the difference isn’t all that significant because of the less-than-ideal microstructure. The 1B composite achieved the best results, with the maximum water temperature reaching 66.73°C and the maximum handle temperatures at LS 41.04°C and RS 41.11°C. It insulated around 25.6°C.</w:t>
      </w:r>
    </w:p>
    <w:p w14:paraId="07C4B232"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4F12B1C0" wp14:editId="1B39FFC6">
            <wp:extent cx="581025" cy="1828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772" cy="1831151"/>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805" w:dyaOrig="3840" w14:anchorId="1B160D6C">
          <v:shape id="_x0000_i1026" type="#_x0000_t75" style="width:289.9pt;height:144.65pt" o:ole="">
            <v:imagedata r:id="rId19" o:title=""/>
          </v:shape>
          <o:OLEObject Type="Embed" ProgID="PBrush" ShapeID="_x0000_i1026" DrawAspect="Content" ObjectID="_1837003431" r:id="rId20"/>
        </w:object>
      </w:r>
    </w:p>
    <w:p w14:paraId="1FF4F02C"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12AE90D1"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lastRenderedPageBreak/>
        <w:drawing>
          <wp:inline distT="0" distB="0" distL="0" distR="0" wp14:anchorId="380DAE71" wp14:editId="7FEA0674">
            <wp:extent cx="533275" cy="188716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477" cy="1912652"/>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805" w:dyaOrig="3720" w14:anchorId="50069570">
          <v:shape id="_x0000_i1027" type="#_x0000_t75" style="width:289.9pt;height:149pt" o:ole="">
            <v:imagedata r:id="rId22" o:title=""/>
          </v:shape>
          <o:OLEObject Type="Embed" ProgID="PBrush" ShapeID="_x0000_i1027" DrawAspect="Content" ObjectID="_1837003432" r:id="rId23"/>
        </w:object>
      </w:r>
    </w:p>
    <w:p w14:paraId="4DF66AAE" w14:textId="77777777" w:rsidR="008B2EC6" w:rsidRPr="00700406" w:rsidRDefault="008B2EC6" w:rsidP="00A50FD6">
      <w:pPr>
        <w:keepNext/>
        <w:spacing w:after="8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(b)</w:t>
      </w:r>
    </w:p>
    <w:p w14:paraId="01677D5E" w14:textId="77777777" w:rsidR="008B2EC6" w:rsidRPr="00700406" w:rsidRDefault="00A738CF" w:rsidP="00A50FD6">
      <w:pPr>
        <w:spacing w:after="120" w:line="240" w:lineRule="auto"/>
        <w:jc w:val="center"/>
        <w:rPr>
          <w:rFonts w:ascii="Arial" w:eastAsiaTheme="minorEastAsia" w:hAnsi="Arial" w:cs="Arial"/>
          <w:bCs/>
          <w:sz w:val="20"/>
          <w:szCs w:val="20"/>
          <w:lang w:val="en-GB"/>
        </w:rPr>
      </w:pPr>
      <w:bookmarkStart w:id="4" w:name="_Toc528574891"/>
      <w:r w:rsidRPr="00700406">
        <w:rPr>
          <w:rFonts w:ascii="Arial" w:eastAsiaTheme="minorEastAsia" w:hAnsi="Arial" w:cs="Arial"/>
          <w:bCs/>
          <w:sz w:val="20"/>
          <w:szCs w:val="20"/>
          <w:lang w:val="en-GB"/>
        </w:rPr>
        <w:t>Figure 7</w:t>
      </w:r>
      <w:r w:rsidR="008B2EC6" w:rsidRPr="00700406">
        <w:rPr>
          <w:rFonts w:ascii="Arial" w:eastAsiaTheme="minorEastAsia" w:hAnsi="Arial" w:cs="Arial"/>
          <w:bCs/>
          <w:sz w:val="20"/>
          <w:szCs w:val="20"/>
          <w:lang w:val="en-GB"/>
        </w:rPr>
        <w:t>: Temperature contours (a) Bakelite (b) 2E composite</w:t>
      </w:r>
      <w:bookmarkEnd w:id="4"/>
    </w:p>
    <w:p w14:paraId="7A411EB1" w14:textId="77777777" w:rsidR="00DC5F67" w:rsidRPr="00800453" w:rsidRDefault="00164C93" w:rsidP="00A50FD6">
      <w:pPr>
        <w:spacing w:after="120" w:line="240" w:lineRule="auto"/>
        <w:rPr>
          <w:rFonts w:ascii="Arial" w:eastAsiaTheme="minorEastAsia" w:hAnsi="Arial" w:cs="Arial"/>
          <w:b/>
          <w:szCs w:val="20"/>
        </w:rPr>
      </w:pPr>
      <w:r w:rsidRPr="00800453">
        <w:rPr>
          <w:rFonts w:ascii="Arial" w:eastAsiaTheme="minorEastAsia" w:hAnsi="Arial" w:cs="Arial"/>
          <w:b/>
          <w:szCs w:val="20"/>
        </w:rPr>
        <w:t xml:space="preserve">3.4 </w:t>
      </w:r>
      <w:r w:rsidR="008B2EC6" w:rsidRPr="00800453">
        <w:rPr>
          <w:rFonts w:ascii="Arial" w:eastAsiaTheme="minorEastAsia" w:hAnsi="Arial" w:cs="Arial"/>
          <w:b/>
          <w:szCs w:val="20"/>
        </w:rPr>
        <w:t>Numerical results for composites cured at 75</w:t>
      </w:r>
      <w:r w:rsidR="00DC5F67" w:rsidRPr="00800453">
        <w:rPr>
          <w:rFonts w:ascii="Arial" w:eastAsiaTheme="minorEastAsia" w:hAnsi="Arial" w:cs="Arial"/>
          <w:b/>
          <w:szCs w:val="20"/>
        </w:rPr>
        <w:t xml:space="preserve">˚C </w:t>
      </w:r>
    </w:p>
    <w:p w14:paraId="2F435833" w14:textId="77777777" w:rsidR="008B2EC6" w:rsidRPr="00700406" w:rsidRDefault="001B60C2" w:rsidP="00A50FD6">
      <w:pPr>
        <w:spacing w:after="120" w:line="240" w:lineRule="auto"/>
        <w:rPr>
          <w:rFonts w:ascii="Arial" w:eastAsiaTheme="minorEastAsia" w:hAnsi="Arial" w:cs="Arial"/>
          <w:b/>
          <w:sz w:val="20"/>
          <w:szCs w:val="20"/>
        </w:rPr>
      </w:pPr>
      <w:r w:rsidRPr="00700406">
        <w:rPr>
          <w:rFonts w:ascii="Arial" w:eastAsiaTheme="minorEastAsia" w:hAnsi="Arial" w:cs="Arial"/>
          <w:sz w:val="20"/>
          <w:szCs w:val="20"/>
          <w:lang w:val="en-ZA"/>
        </w:rPr>
        <w:t>Table 7</w:t>
      </w:r>
      <w:r w:rsidR="008B2EC6" w:rsidRPr="00700406">
        <w:rPr>
          <w:rFonts w:ascii="Arial" w:eastAsiaTheme="minorEastAsia" w:hAnsi="Arial" w:cs="Arial"/>
          <w:sz w:val="20"/>
          <w:szCs w:val="20"/>
          <w:lang w:val="en-ZA"/>
        </w:rPr>
        <w:t xml:space="preserve"> shows a comparison between the numerical results obtained for maximum temperature of Bakelite handles to the composites handles after they are subjected to heating at</w:t>
      </w:r>
      <w:r w:rsidR="00A738CF" w:rsidRPr="00700406">
        <w:rPr>
          <w:rFonts w:ascii="Arial" w:eastAsiaTheme="minorEastAsia" w:hAnsi="Arial" w:cs="Arial"/>
          <w:sz w:val="20"/>
          <w:szCs w:val="20"/>
          <w:lang w:val="en-ZA"/>
        </w:rPr>
        <w:t xml:space="preserve"> </w:t>
      </w:r>
      <w:proofErr w:type="gramStart"/>
      <w:r w:rsidR="00A738CF" w:rsidRPr="00700406">
        <w:rPr>
          <w:rFonts w:ascii="Arial" w:eastAsiaTheme="minorEastAsia" w:hAnsi="Arial" w:cs="Arial"/>
          <w:sz w:val="20"/>
          <w:szCs w:val="20"/>
          <w:lang w:val="en-ZA"/>
        </w:rPr>
        <w:t>600 time</w:t>
      </w:r>
      <w:proofErr w:type="gramEnd"/>
      <w:r w:rsidR="00A738CF" w:rsidRPr="00700406">
        <w:rPr>
          <w:rFonts w:ascii="Arial" w:eastAsiaTheme="minorEastAsia" w:hAnsi="Arial" w:cs="Arial"/>
          <w:sz w:val="20"/>
          <w:szCs w:val="20"/>
          <w:lang w:val="en-ZA"/>
        </w:rPr>
        <w:t xml:space="preserve"> steps while Figure 8</w:t>
      </w:r>
      <w:r w:rsidR="008B2EC6" w:rsidRPr="00700406">
        <w:rPr>
          <w:rFonts w:ascii="Arial" w:eastAsiaTheme="minorEastAsia" w:hAnsi="Arial" w:cs="Arial"/>
          <w:sz w:val="20"/>
          <w:szCs w:val="20"/>
          <w:lang w:val="en-ZA"/>
        </w:rPr>
        <w:t xml:space="preserve"> shows the temperature distribution in the water, pot and handles. </w:t>
      </w:r>
    </w:p>
    <w:p w14:paraId="459B711F" w14:textId="77777777" w:rsidR="009656B2" w:rsidRPr="00700406" w:rsidRDefault="001B60C2" w:rsidP="00A50FD6">
      <w:pPr>
        <w:spacing w:after="0" w:line="240" w:lineRule="auto"/>
        <w:jc w:val="center"/>
        <w:rPr>
          <w:rFonts w:ascii="Arial" w:eastAsiaTheme="minorEastAsia" w:hAnsi="Arial" w:cs="Arial"/>
          <w:sz w:val="20"/>
          <w:szCs w:val="20"/>
          <w:lang w:val="en-ZA"/>
        </w:rPr>
      </w:pPr>
      <w:r w:rsidRPr="00700406">
        <w:rPr>
          <w:rFonts w:ascii="Arial" w:eastAsiaTheme="minorEastAsia" w:hAnsi="Arial" w:cs="Arial"/>
          <w:sz w:val="20"/>
          <w:szCs w:val="20"/>
          <w:lang w:val="en-ZA"/>
        </w:rPr>
        <w:t>Table 7</w:t>
      </w:r>
      <w:r w:rsidR="009656B2" w:rsidRPr="00700406">
        <w:rPr>
          <w:rFonts w:ascii="Arial" w:eastAsiaTheme="minorEastAsia" w:hAnsi="Arial" w:cs="Arial"/>
          <w:sz w:val="20"/>
          <w:szCs w:val="20"/>
          <w:lang w:val="en-ZA"/>
        </w:rPr>
        <w:t>: insulation values of Bakelite against Composites at 50°C post cured temperature</w:t>
      </w:r>
    </w:p>
    <w:tbl>
      <w:tblPr>
        <w:tblW w:w="8890" w:type="dxa"/>
        <w:tblInd w:w="-5" w:type="dxa"/>
        <w:tblBorders>
          <w:top w:val="single" w:sz="4" w:space="0" w:color="auto"/>
          <w:bottom w:val="single" w:sz="4" w:space="0" w:color="auto"/>
        </w:tblBorders>
        <w:tblLook w:val="04A0" w:firstRow="1" w:lastRow="0" w:firstColumn="1" w:lastColumn="0" w:noHBand="0" w:noVBand="1"/>
      </w:tblPr>
      <w:tblGrid>
        <w:gridCol w:w="963"/>
        <w:gridCol w:w="1114"/>
        <w:gridCol w:w="1175"/>
        <w:gridCol w:w="1446"/>
        <w:gridCol w:w="1627"/>
        <w:gridCol w:w="1597"/>
        <w:gridCol w:w="1051"/>
      </w:tblGrid>
      <w:tr w:rsidR="00A738CF" w:rsidRPr="00700406" w14:paraId="0AA3BCE5" w14:textId="77777777" w:rsidTr="00DC5F67">
        <w:trPr>
          <w:trHeight w:val="269"/>
        </w:trPr>
        <w:tc>
          <w:tcPr>
            <w:tcW w:w="963" w:type="dxa"/>
            <w:noWrap/>
            <w:vAlign w:val="bottom"/>
            <w:hideMark/>
          </w:tcPr>
          <w:p w14:paraId="774F8ED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14" w:type="dxa"/>
            <w:noWrap/>
            <w:vAlign w:val="bottom"/>
            <w:hideMark/>
          </w:tcPr>
          <w:p w14:paraId="4228EE5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75" w:type="dxa"/>
            <w:noWrap/>
            <w:vAlign w:val="bottom"/>
            <w:hideMark/>
          </w:tcPr>
          <w:p w14:paraId="374C0D5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446" w:type="dxa"/>
            <w:noWrap/>
            <w:vAlign w:val="bottom"/>
            <w:hideMark/>
          </w:tcPr>
          <w:p w14:paraId="7BA7BF7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4192" w:type="dxa"/>
            <w:gridSpan w:val="3"/>
            <w:noWrap/>
            <w:vAlign w:val="bottom"/>
            <w:hideMark/>
          </w:tcPr>
          <w:p w14:paraId="6D69B077"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INSULATION</w:t>
            </w:r>
          </w:p>
        </w:tc>
      </w:tr>
      <w:tr w:rsidR="00A738CF" w:rsidRPr="00700406" w14:paraId="5A88C692" w14:textId="77777777" w:rsidTr="00DC5F67">
        <w:trPr>
          <w:trHeight w:val="269"/>
        </w:trPr>
        <w:tc>
          <w:tcPr>
            <w:tcW w:w="963" w:type="dxa"/>
            <w:tcBorders>
              <w:bottom w:val="single" w:sz="4" w:space="0" w:color="auto"/>
            </w:tcBorders>
            <w:noWrap/>
            <w:vAlign w:val="bottom"/>
            <w:hideMark/>
          </w:tcPr>
          <w:p w14:paraId="469253D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14" w:type="dxa"/>
            <w:tcBorders>
              <w:bottom w:val="single" w:sz="4" w:space="0" w:color="auto"/>
            </w:tcBorders>
            <w:noWrap/>
            <w:vAlign w:val="bottom"/>
            <w:hideMark/>
          </w:tcPr>
          <w:p w14:paraId="76A63C5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max</w:t>
            </w:r>
          </w:p>
        </w:tc>
        <w:tc>
          <w:tcPr>
            <w:tcW w:w="1175" w:type="dxa"/>
            <w:tcBorders>
              <w:bottom w:val="single" w:sz="4" w:space="0" w:color="auto"/>
            </w:tcBorders>
            <w:noWrap/>
            <w:vAlign w:val="bottom"/>
            <w:hideMark/>
          </w:tcPr>
          <w:p w14:paraId="6266818B"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LH</w:t>
            </w:r>
          </w:p>
        </w:tc>
        <w:tc>
          <w:tcPr>
            <w:tcW w:w="1446" w:type="dxa"/>
            <w:tcBorders>
              <w:bottom w:val="single" w:sz="4" w:space="0" w:color="auto"/>
            </w:tcBorders>
            <w:noWrap/>
            <w:vAlign w:val="bottom"/>
            <w:hideMark/>
          </w:tcPr>
          <w:p w14:paraId="11848F89"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RH</w:t>
            </w:r>
          </w:p>
        </w:tc>
        <w:tc>
          <w:tcPr>
            <w:tcW w:w="1627" w:type="dxa"/>
            <w:tcBorders>
              <w:bottom w:val="single" w:sz="4" w:space="0" w:color="auto"/>
            </w:tcBorders>
            <w:noWrap/>
            <w:vAlign w:val="bottom"/>
            <w:hideMark/>
          </w:tcPr>
          <w:p w14:paraId="25832CA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max-LH</w:t>
            </w:r>
          </w:p>
        </w:tc>
        <w:tc>
          <w:tcPr>
            <w:tcW w:w="1597" w:type="dxa"/>
            <w:tcBorders>
              <w:bottom w:val="single" w:sz="4" w:space="0" w:color="auto"/>
            </w:tcBorders>
            <w:noWrap/>
            <w:vAlign w:val="bottom"/>
            <w:hideMark/>
          </w:tcPr>
          <w:p w14:paraId="34559B4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mx-RH</w:t>
            </w:r>
          </w:p>
        </w:tc>
        <w:tc>
          <w:tcPr>
            <w:tcW w:w="966" w:type="dxa"/>
            <w:tcBorders>
              <w:bottom w:val="single" w:sz="4" w:space="0" w:color="auto"/>
            </w:tcBorders>
            <w:vAlign w:val="center"/>
            <w:hideMark/>
          </w:tcPr>
          <w:p w14:paraId="5332AFA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TOTAL</w:t>
            </w:r>
          </w:p>
        </w:tc>
      </w:tr>
      <w:tr w:rsidR="00A738CF" w:rsidRPr="00700406" w14:paraId="75292792" w14:textId="77777777" w:rsidTr="00DC5F67">
        <w:trPr>
          <w:trHeight w:val="269"/>
        </w:trPr>
        <w:tc>
          <w:tcPr>
            <w:tcW w:w="963" w:type="dxa"/>
            <w:tcBorders>
              <w:top w:val="single" w:sz="4" w:space="0" w:color="auto"/>
            </w:tcBorders>
            <w:noWrap/>
            <w:vAlign w:val="bottom"/>
            <w:hideMark/>
          </w:tcPr>
          <w:p w14:paraId="4C36BE6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Bakelite</w:t>
            </w:r>
          </w:p>
        </w:tc>
        <w:tc>
          <w:tcPr>
            <w:tcW w:w="1114" w:type="dxa"/>
            <w:tcBorders>
              <w:top w:val="single" w:sz="4" w:space="0" w:color="auto"/>
            </w:tcBorders>
            <w:noWrap/>
            <w:vAlign w:val="bottom"/>
            <w:hideMark/>
          </w:tcPr>
          <w:p w14:paraId="6B328C4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65.12829</w:t>
            </w:r>
          </w:p>
        </w:tc>
        <w:tc>
          <w:tcPr>
            <w:tcW w:w="1175" w:type="dxa"/>
            <w:tcBorders>
              <w:top w:val="single" w:sz="4" w:space="0" w:color="auto"/>
            </w:tcBorders>
            <w:noWrap/>
            <w:vAlign w:val="bottom"/>
            <w:hideMark/>
          </w:tcPr>
          <w:p w14:paraId="0D3CF92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40.73306</w:t>
            </w:r>
          </w:p>
        </w:tc>
        <w:tc>
          <w:tcPr>
            <w:tcW w:w="1446" w:type="dxa"/>
            <w:tcBorders>
              <w:top w:val="single" w:sz="4" w:space="0" w:color="auto"/>
            </w:tcBorders>
            <w:noWrap/>
            <w:vAlign w:val="bottom"/>
            <w:hideMark/>
          </w:tcPr>
          <w:p w14:paraId="772F3A3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40.98348</w:t>
            </w:r>
          </w:p>
        </w:tc>
        <w:tc>
          <w:tcPr>
            <w:tcW w:w="1627" w:type="dxa"/>
            <w:tcBorders>
              <w:top w:val="single" w:sz="4" w:space="0" w:color="auto"/>
            </w:tcBorders>
            <w:noWrap/>
            <w:vAlign w:val="bottom"/>
            <w:hideMark/>
          </w:tcPr>
          <w:p w14:paraId="69D8284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24.39523</w:t>
            </w:r>
          </w:p>
        </w:tc>
        <w:tc>
          <w:tcPr>
            <w:tcW w:w="1597" w:type="dxa"/>
            <w:tcBorders>
              <w:top w:val="single" w:sz="4" w:space="0" w:color="auto"/>
            </w:tcBorders>
            <w:noWrap/>
            <w:vAlign w:val="bottom"/>
            <w:hideMark/>
          </w:tcPr>
          <w:p w14:paraId="248E8B9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24.14481</w:t>
            </w:r>
          </w:p>
        </w:tc>
        <w:tc>
          <w:tcPr>
            <w:tcW w:w="966" w:type="dxa"/>
            <w:tcBorders>
              <w:top w:val="single" w:sz="4" w:space="0" w:color="auto"/>
            </w:tcBorders>
            <w:noWrap/>
            <w:vAlign w:val="bottom"/>
            <w:hideMark/>
          </w:tcPr>
          <w:p w14:paraId="0B8E824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48.54004</w:t>
            </w:r>
          </w:p>
        </w:tc>
      </w:tr>
      <w:tr w:rsidR="00A738CF" w:rsidRPr="00700406" w14:paraId="1B0E076A" w14:textId="77777777" w:rsidTr="00DC5F67">
        <w:trPr>
          <w:trHeight w:val="269"/>
        </w:trPr>
        <w:tc>
          <w:tcPr>
            <w:tcW w:w="963" w:type="dxa"/>
            <w:noWrap/>
            <w:vAlign w:val="bottom"/>
            <w:hideMark/>
          </w:tcPr>
          <w:p w14:paraId="46E0124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2E</w:t>
            </w:r>
          </w:p>
        </w:tc>
        <w:tc>
          <w:tcPr>
            <w:tcW w:w="1114" w:type="dxa"/>
            <w:noWrap/>
            <w:vAlign w:val="bottom"/>
            <w:hideMark/>
          </w:tcPr>
          <w:p w14:paraId="1D2B4DB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63.36547</w:t>
            </w:r>
          </w:p>
        </w:tc>
        <w:tc>
          <w:tcPr>
            <w:tcW w:w="1175" w:type="dxa"/>
            <w:noWrap/>
            <w:vAlign w:val="bottom"/>
            <w:hideMark/>
          </w:tcPr>
          <w:p w14:paraId="215170B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41.40606</w:t>
            </w:r>
          </w:p>
        </w:tc>
        <w:tc>
          <w:tcPr>
            <w:tcW w:w="1446" w:type="dxa"/>
            <w:noWrap/>
            <w:vAlign w:val="bottom"/>
            <w:hideMark/>
          </w:tcPr>
          <w:p w14:paraId="4C5D493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41.79318</w:t>
            </w:r>
          </w:p>
        </w:tc>
        <w:tc>
          <w:tcPr>
            <w:tcW w:w="1627" w:type="dxa"/>
            <w:noWrap/>
            <w:vAlign w:val="bottom"/>
            <w:hideMark/>
          </w:tcPr>
          <w:p w14:paraId="31CF643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21.95941</w:t>
            </w:r>
          </w:p>
        </w:tc>
        <w:tc>
          <w:tcPr>
            <w:tcW w:w="1597" w:type="dxa"/>
            <w:noWrap/>
            <w:vAlign w:val="bottom"/>
            <w:hideMark/>
          </w:tcPr>
          <w:p w14:paraId="7C43FDD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21.57229</w:t>
            </w:r>
          </w:p>
        </w:tc>
        <w:tc>
          <w:tcPr>
            <w:tcW w:w="966" w:type="dxa"/>
            <w:noWrap/>
            <w:vAlign w:val="bottom"/>
            <w:hideMark/>
          </w:tcPr>
          <w:p w14:paraId="576D66C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43.5317</w:t>
            </w:r>
          </w:p>
        </w:tc>
      </w:tr>
      <w:tr w:rsidR="00A738CF" w:rsidRPr="00700406" w14:paraId="5003408C" w14:textId="77777777" w:rsidTr="00DC5F67">
        <w:trPr>
          <w:trHeight w:val="269"/>
        </w:trPr>
        <w:tc>
          <w:tcPr>
            <w:tcW w:w="963" w:type="dxa"/>
            <w:noWrap/>
            <w:vAlign w:val="bottom"/>
            <w:hideMark/>
          </w:tcPr>
          <w:p w14:paraId="043F3CC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1E</w:t>
            </w:r>
          </w:p>
        </w:tc>
        <w:tc>
          <w:tcPr>
            <w:tcW w:w="1114" w:type="dxa"/>
            <w:noWrap/>
            <w:vAlign w:val="bottom"/>
            <w:hideMark/>
          </w:tcPr>
          <w:p w14:paraId="090BA53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62.10253</w:t>
            </w:r>
          </w:p>
        </w:tc>
        <w:tc>
          <w:tcPr>
            <w:tcW w:w="1175" w:type="dxa"/>
            <w:noWrap/>
            <w:vAlign w:val="bottom"/>
            <w:hideMark/>
          </w:tcPr>
          <w:p w14:paraId="1ECEF42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41.36144</w:t>
            </w:r>
          </w:p>
        </w:tc>
        <w:tc>
          <w:tcPr>
            <w:tcW w:w="1446" w:type="dxa"/>
            <w:noWrap/>
            <w:vAlign w:val="bottom"/>
            <w:hideMark/>
          </w:tcPr>
          <w:p w14:paraId="0479FBC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41.53716</w:t>
            </w:r>
          </w:p>
        </w:tc>
        <w:tc>
          <w:tcPr>
            <w:tcW w:w="1627" w:type="dxa"/>
            <w:noWrap/>
            <w:vAlign w:val="bottom"/>
            <w:hideMark/>
          </w:tcPr>
          <w:p w14:paraId="56BBBE5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20.74109</w:t>
            </w:r>
          </w:p>
        </w:tc>
        <w:tc>
          <w:tcPr>
            <w:tcW w:w="1597" w:type="dxa"/>
            <w:noWrap/>
            <w:vAlign w:val="bottom"/>
            <w:hideMark/>
          </w:tcPr>
          <w:p w14:paraId="7B818496"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20.56537</w:t>
            </w:r>
          </w:p>
        </w:tc>
        <w:tc>
          <w:tcPr>
            <w:tcW w:w="966" w:type="dxa"/>
            <w:noWrap/>
            <w:vAlign w:val="bottom"/>
            <w:hideMark/>
          </w:tcPr>
          <w:p w14:paraId="32C87A2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41.30646</w:t>
            </w:r>
          </w:p>
        </w:tc>
      </w:tr>
      <w:tr w:rsidR="00A738CF" w:rsidRPr="00700406" w14:paraId="53394654" w14:textId="77777777" w:rsidTr="00DC5F67">
        <w:trPr>
          <w:trHeight w:val="269"/>
        </w:trPr>
        <w:tc>
          <w:tcPr>
            <w:tcW w:w="963" w:type="dxa"/>
            <w:noWrap/>
            <w:vAlign w:val="bottom"/>
            <w:hideMark/>
          </w:tcPr>
          <w:p w14:paraId="27D029E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2C</w:t>
            </w:r>
          </w:p>
        </w:tc>
        <w:tc>
          <w:tcPr>
            <w:tcW w:w="1114" w:type="dxa"/>
            <w:noWrap/>
            <w:vAlign w:val="bottom"/>
            <w:hideMark/>
          </w:tcPr>
          <w:p w14:paraId="77E4641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64.65453</w:t>
            </w:r>
          </w:p>
        </w:tc>
        <w:tc>
          <w:tcPr>
            <w:tcW w:w="1175" w:type="dxa"/>
            <w:noWrap/>
            <w:vAlign w:val="bottom"/>
            <w:hideMark/>
          </w:tcPr>
          <w:p w14:paraId="0FE1037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41.1097</w:t>
            </w:r>
          </w:p>
        </w:tc>
        <w:tc>
          <w:tcPr>
            <w:tcW w:w="1446" w:type="dxa"/>
            <w:noWrap/>
            <w:vAlign w:val="bottom"/>
            <w:hideMark/>
          </w:tcPr>
          <w:p w14:paraId="464F247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41.39974</w:t>
            </w:r>
          </w:p>
        </w:tc>
        <w:tc>
          <w:tcPr>
            <w:tcW w:w="1627" w:type="dxa"/>
            <w:noWrap/>
            <w:vAlign w:val="bottom"/>
            <w:hideMark/>
          </w:tcPr>
          <w:p w14:paraId="65374F4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23.54483</w:t>
            </w:r>
          </w:p>
        </w:tc>
        <w:tc>
          <w:tcPr>
            <w:tcW w:w="1597" w:type="dxa"/>
            <w:noWrap/>
            <w:vAlign w:val="bottom"/>
            <w:hideMark/>
          </w:tcPr>
          <w:p w14:paraId="15E8893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23.25479</w:t>
            </w:r>
          </w:p>
        </w:tc>
        <w:tc>
          <w:tcPr>
            <w:tcW w:w="966" w:type="dxa"/>
            <w:noWrap/>
            <w:vAlign w:val="bottom"/>
            <w:hideMark/>
          </w:tcPr>
          <w:p w14:paraId="14E5E97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46.79962</w:t>
            </w:r>
          </w:p>
        </w:tc>
      </w:tr>
      <w:tr w:rsidR="00A738CF" w:rsidRPr="00700406" w14:paraId="4A8B4B90" w14:textId="77777777" w:rsidTr="00DC5F67">
        <w:trPr>
          <w:trHeight w:val="269"/>
        </w:trPr>
        <w:tc>
          <w:tcPr>
            <w:tcW w:w="963" w:type="dxa"/>
            <w:noWrap/>
            <w:vAlign w:val="bottom"/>
            <w:hideMark/>
          </w:tcPr>
          <w:p w14:paraId="574BD9C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1D</w:t>
            </w:r>
          </w:p>
        </w:tc>
        <w:tc>
          <w:tcPr>
            <w:tcW w:w="1114" w:type="dxa"/>
            <w:noWrap/>
            <w:vAlign w:val="bottom"/>
            <w:hideMark/>
          </w:tcPr>
          <w:p w14:paraId="13EEC29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64.53057</w:t>
            </w:r>
          </w:p>
        </w:tc>
        <w:tc>
          <w:tcPr>
            <w:tcW w:w="1175" w:type="dxa"/>
            <w:noWrap/>
            <w:vAlign w:val="bottom"/>
            <w:hideMark/>
          </w:tcPr>
          <w:p w14:paraId="49AD15F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39.02834</w:t>
            </w:r>
          </w:p>
        </w:tc>
        <w:tc>
          <w:tcPr>
            <w:tcW w:w="1446" w:type="dxa"/>
            <w:noWrap/>
            <w:vAlign w:val="bottom"/>
            <w:hideMark/>
          </w:tcPr>
          <w:p w14:paraId="10318F0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39.20327</w:t>
            </w:r>
          </w:p>
        </w:tc>
        <w:tc>
          <w:tcPr>
            <w:tcW w:w="1627" w:type="dxa"/>
            <w:noWrap/>
            <w:vAlign w:val="bottom"/>
            <w:hideMark/>
          </w:tcPr>
          <w:p w14:paraId="5848227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25.50223</w:t>
            </w:r>
          </w:p>
        </w:tc>
        <w:tc>
          <w:tcPr>
            <w:tcW w:w="1597" w:type="dxa"/>
            <w:noWrap/>
            <w:vAlign w:val="bottom"/>
            <w:hideMark/>
          </w:tcPr>
          <w:p w14:paraId="625FB1F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25.3273</w:t>
            </w:r>
          </w:p>
        </w:tc>
        <w:tc>
          <w:tcPr>
            <w:tcW w:w="966" w:type="dxa"/>
            <w:noWrap/>
            <w:vAlign w:val="bottom"/>
            <w:hideMark/>
          </w:tcPr>
          <w:p w14:paraId="0C3AE5B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50.82953</w:t>
            </w:r>
          </w:p>
        </w:tc>
      </w:tr>
      <w:tr w:rsidR="00A738CF" w:rsidRPr="00700406" w14:paraId="5203C510" w14:textId="77777777" w:rsidTr="00DC5F67">
        <w:trPr>
          <w:trHeight w:val="269"/>
        </w:trPr>
        <w:tc>
          <w:tcPr>
            <w:tcW w:w="963" w:type="dxa"/>
            <w:noWrap/>
            <w:vAlign w:val="bottom"/>
            <w:hideMark/>
          </w:tcPr>
          <w:p w14:paraId="5CDEA1F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2B</w:t>
            </w:r>
          </w:p>
        </w:tc>
        <w:tc>
          <w:tcPr>
            <w:tcW w:w="1114" w:type="dxa"/>
            <w:noWrap/>
            <w:vAlign w:val="bottom"/>
            <w:hideMark/>
          </w:tcPr>
          <w:p w14:paraId="63F9361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65.39587</w:t>
            </w:r>
          </w:p>
        </w:tc>
        <w:tc>
          <w:tcPr>
            <w:tcW w:w="1175" w:type="dxa"/>
            <w:noWrap/>
            <w:vAlign w:val="bottom"/>
            <w:hideMark/>
          </w:tcPr>
          <w:p w14:paraId="6A9DA9C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39.81045</w:t>
            </w:r>
          </w:p>
        </w:tc>
        <w:tc>
          <w:tcPr>
            <w:tcW w:w="1446" w:type="dxa"/>
            <w:noWrap/>
            <w:vAlign w:val="bottom"/>
            <w:hideMark/>
          </w:tcPr>
          <w:p w14:paraId="3D876726"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40.0856</w:t>
            </w:r>
          </w:p>
        </w:tc>
        <w:tc>
          <w:tcPr>
            <w:tcW w:w="1627" w:type="dxa"/>
            <w:noWrap/>
            <w:vAlign w:val="bottom"/>
            <w:hideMark/>
          </w:tcPr>
          <w:p w14:paraId="0E8D029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25.58542</w:t>
            </w:r>
          </w:p>
        </w:tc>
        <w:tc>
          <w:tcPr>
            <w:tcW w:w="1597" w:type="dxa"/>
            <w:noWrap/>
            <w:vAlign w:val="bottom"/>
            <w:hideMark/>
          </w:tcPr>
          <w:p w14:paraId="52A7F50D"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25.31027</w:t>
            </w:r>
          </w:p>
        </w:tc>
        <w:tc>
          <w:tcPr>
            <w:tcW w:w="966" w:type="dxa"/>
            <w:noWrap/>
            <w:vAlign w:val="bottom"/>
            <w:hideMark/>
          </w:tcPr>
          <w:p w14:paraId="1070CA0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50.89569</w:t>
            </w:r>
          </w:p>
        </w:tc>
      </w:tr>
      <w:tr w:rsidR="00A738CF" w:rsidRPr="00700406" w14:paraId="737BEC8C" w14:textId="77777777" w:rsidTr="00DC5F67">
        <w:trPr>
          <w:trHeight w:val="269"/>
        </w:trPr>
        <w:tc>
          <w:tcPr>
            <w:tcW w:w="963" w:type="dxa"/>
            <w:noWrap/>
            <w:vAlign w:val="bottom"/>
            <w:hideMark/>
          </w:tcPr>
          <w:p w14:paraId="75ABD21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1B</w:t>
            </w:r>
          </w:p>
        </w:tc>
        <w:tc>
          <w:tcPr>
            <w:tcW w:w="1114" w:type="dxa"/>
            <w:noWrap/>
            <w:vAlign w:val="bottom"/>
            <w:hideMark/>
          </w:tcPr>
          <w:p w14:paraId="5BA705E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65.69247</w:t>
            </w:r>
          </w:p>
        </w:tc>
        <w:tc>
          <w:tcPr>
            <w:tcW w:w="1175" w:type="dxa"/>
            <w:noWrap/>
            <w:vAlign w:val="bottom"/>
            <w:hideMark/>
          </w:tcPr>
          <w:p w14:paraId="319986F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41.25894</w:t>
            </w:r>
          </w:p>
        </w:tc>
        <w:tc>
          <w:tcPr>
            <w:tcW w:w="1446" w:type="dxa"/>
            <w:noWrap/>
            <w:vAlign w:val="bottom"/>
            <w:hideMark/>
          </w:tcPr>
          <w:p w14:paraId="69DC9A9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41.50649</w:t>
            </w:r>
          </w:p>
        </w:tc>
        <w:tc>
          <w:tcPr>
            <w:tcW w:w="1627" w:type="dxa"/>
            <w:noWrap/>
            <w:vAlign w:val="bottom"/>
            <w:hideMark/>
          </w:tcPr>
          <w:p w14:paraId="4F233DF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24.43353</w:t>
            </w:r>
          </w:p>
        </w:tc>
        <w:tc>
          <w:tcPr>
            <w:tcW w:w="1597" w:type="dxa"/>
            <w:noWrap/>
            <w:vAlign w:val="bottom"/>
            <w:hideMark/>
          </w:tcPr>
          <w:p w14:paraId="160C0B0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24.18598</w:t>
            </w:r>
          </w:p>
        </w:tc>
        <w:tc>
          <w:tcPr>
            <w:tcW w:w="966" w:type="dxa"/>
            <w:noWrap/>
            <w:vAlign w:val="bottom"/>
            <w:hideMark/>
          </w:tcPr>
          <w:p w14:paraId="671032D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48.61951</w:t>
            </w:r>
          </w:p>
        </w:tc>
      </w:tr>
      <w:tr w:rsidR="00A738CF" w:rsidRPr="00700406" w14:paraId="47AACC4F" w14:textId="77777777" w:rsidTr="00DC5F67">
        <w:trPr>
          <w:trHeight w:val="269"/>
        </w:trPr>
        <w:tc>
          <w:tcPr>
            <w:tcW w:w="963" w:type="dxa"/>
            <w:noWrap/>
            <w:vAlign w:val="bottom"/>
            <w:hideMark/>
          </w:tcPr>
          <w:p w14:paraId="742EB3C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2D</w:t>
            </w:r>
          </w:p>
        </w:tc>
        <w:tc>
          <w:tcPr>
            <w:tcW w:w="1114" w:type="dxa"/>
            <w:noWrap/>
            <w:vAlign w:val="bottom"/>
            <w:hideMark/>
          </w:tcPr>
          <w:p w14:paraId="3EB3384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64.85183</w:t>
            </w:r>
          </w:p>
        </w:tc>
        <w:tc>
          <w:tcPr>
            <w:tcW w:w="1175" w:type="dxa"/>
            <w:noWrap/>
            <w:vAlign w:val="bottom"/>
            <w:hideMark/>
          </w:tcPr>
          <w:p w14:paraId="7C81C53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40.12206</w:t>
            </w:r>
          </w:p>
        </w:tc>
        <w:tc>
          <w:tcPr>
            <w:tcW w:w="1446" w:type="dxa"/>
            <w:noWrap/>
            <w:vAlign w:val="bottom"/>
            <w:hideMark/>
          </w:tcPr>
          <w:p w14:paraId="1976CFC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40.63513</w:t>
            </w:r>
          </w:p>
        </w:tc>
        <w:tc>
          <w:tcPr>
            <w:tcW w:w="1627" w:type="dxa"/>
            <w:noWrap/>
            <w:vAlign w:val="bottom"/>
            <w:hideMark/>
          </w:tcPr>
          <w:p w14:paraId="7E0CE8C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24.72977</w:t>
            </w:r>
          </w:p>
        </w:tc>
        <w:tc>
          <w:tcPr>
            <w:tcW w:w="1597" w:type="dxa"/>
            <w:noWrap/>
            <w:vAlign w:val="bottom"/>
            <w:hideMark/>
          </w:tcPr>
          <w:p w14:paraId="504A963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24.2167</w:t>
            </w:r>
          </w:p>
        </w:tc>
        <w:tc>
          <w:tcPr>
            <w:tcW w:w="966" w:type="dxa"/>
            <w:noWrap/>
            <w:vAlign w:val="bottom"/>
            <w:hideMark/>
          </w:tcPr>
          <w:p w14:paraId="5872D03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48.94647</w:t>
            </w:r>
          </w:p>
        </w:tc>
      </w:tr>
      <w:tr w:rsidR="00A738CF" w:rsidRPr="00700406" w14:paraId="1191B156" w14:textId="77777777" w:rsidTr="00DC5F67">
        <w:trPr>
          <w:trHeight w:val="269"/>
        </w:trPr>
        <w:tc>
          <w:tcPr>
            <w:tcW w:w="963" w:type="dxa"/>
            <w:noWrap/>
            <w:vAlign w:val="bottom"/>
            <w:hideMark/>
          </w:tcPr>
          <w:p w14:paraId="7E6CD5F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1C</w:t>
            </w:r>
          </w:p>
        </w:tc>
        <w:tc>
          <w:tcPr>
            <w:tcW w:w="1114" w:type="dxa"/>
            <w:noWrap/>
            <w:vAlign w:val="bottom"/>
            <w:hideMark/>
          </w:tcPr>
          <w:p w14:paraId="3059CB8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63.90481</w:t>
            </w:r>
          </w:p>
        </w:tc>
        <w:tc>
          <w:tcPr>
            <w:tcW w:w="1175" w:type="dxa"/>
            <w:noWrap/>
            <w:vAlign w:val="bottom"/>
            <w:hideMark/>
          </w:tcPr>
          <w:p w14:paraId="7FE1257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42.37744</w:t>
            </w:r>
          </w:p>
        </w:tc>
        <w:tc>
          <w:tcPr>
            <w:tcW w:w="1446" w:type="dxa"/>
            <w:noWrap/>
            <w:vAlign w:val="bottom"/>
            <w:hideMark/>
          </w:tcPr>
          <w:p w14:paraId="7B6683D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42.61718</w:t>
            </w:r>
          </w:p>
        </w:tc>
        <w:tc>
          <w:tcPr>
            <w:tcW w:w="1627" w:type="dxa"/>
            <w:noWrap/>
            <w:vAlign w:val="bottom"/>
            <w:hideMark/>
          </w:tcPr>
          <w:p w14:paraId="26DCD20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21.52737</w:t>
            </w:r>
          </w:p>
        </w:tc>
        <w:tc>
          <w:tcPr>
            <w:tcW w:w="1597" w:type="dxa"/>
            <w:noWrap/>
            <w:vAlign w:val="bottom"/>
            <w:hideMark/>
          </w:tcPr>
          <w:p w14:paraId="007156C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21.28763</w:t>
            </w:r>
          </w:p>
        </w:tc>
        <w:tc>
          <w:tcPr>
            <w:tcW w:w="966" w:type="dxa"/>
            <w:noWrap/>
            <w:vAlign w:val="bottom"/>
            <w:hideMark/>
          </w:tcPr>
          <w:p w14:paraId="171B68D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42.815</w:t>
            </w:r>
          </w:p>
        </w:tc>
      </w:tr>
    </w:tbl>
    <w:p w14:paraId="1D4CFC2F" w14:textId="77777777" w:rsidR="00EF1B7F" w:rsidRPr="00700406" w:rsidRDefault="00EF1B7F" w:rsidP="00A50FD6">
      <w:pPr>
        <w:spacing w:after="80" w:line="240" w:lineRule="auto"/>
        <w:rPr>
          <w:rFonts w:ascii="Arial" w:hAnsi="Arial" w:cs="Arial"/>
          <w:bCs/>
          <w:sz w:val="20"/>
          <w:szCs w:val="20"/>
          <w:lang w:val="en-GB"/>
        </w:rPr>
      </w:pPr>
    </w:p>
    <w:p w14:paraId="2D73614B" w14:textId="77777777" w:rsidR="008B2EC6" w:rsidRPr="00700406" w:rsidRDefault="00A63453" w:rsidP="00A50FD6">
      <w:pPr>
        <w:spacing w:line="240" w:lineRule="auto"/>
        <w:jc w:val="both"/>
        <w:rPr>
          <w:rFonts w:ascii="Arial" w:eastAsiaTheme="minorEastAsia" w:hAnsi="Arial" w:cs="Arial"/>
          <w:sz w:val="20"/>
          <w:szCs w:val="20"/>
          <w:lang w:val="en-ZA"/>
        </w:rPr>
      </w:pPr>
      <w:r w:rsidRPr="00700406">
        <w:rPr>
          <w:rFonts w:ascii="Arial" w:eastAsiaTheme="minorEastAsia" w:hAnsi="Arial" w:cs="Arial"/>
          <w:sz w:val="20"/>
          <w:szCs w:val="20"/>
        </w:rPr>
        <w:t>When the temperature rises to 75°C, we notice a marked improvement in insulation performance across most of the composite samples. The temperature difference (TW–LH and TW–RH) is greater than what we saw at 50°C, indicating that these materials are more effective at resisting heat transfer. This improvement is due to a higher cross-link density in the epoxy matrix. As the curing temperature increases, the polymer network becomes more interconnected, enhancing the adhesion between the particles and the matrix while also reducing pathways for thermal conductivity. Compared to Bakelite, several of the composites showed better insulation performance, suggesting they start to reveal their thermal advantages at this curing temperature.</w:t>
      </w:r>
      <w:r w:rsidR="008B2EC6" w:rsidRPr="00700406">
        <w:rPr>
          <w:rFonts w:ascii="Arial" w:eastAsiaTheme="minorEastAsia" w:hAnsi="Arial" w:cs="Arial"/>
          <w:sz w:val="20"/>
          <w:szCs w:val="20"/>
          <w:lang w:val="en-ZA"/>
        </w:rPr>
        <w:t>It can be seen that composites designated 1D (maximum temperature of water 64.53°C, LS 39.03°C and RS 39.20°C), 2B (maximum temperature of water 65.4°C, LS 39.81°C and RS 40.08°C)</w:t>
      </w:r>
      <w:r w:rsidR="00A738CF" w:rsidRPr="00700406">
        <w:rPr>
          <w:rFonts w:ascii="Arial" w:eastAsiaTheme="minorEastAsia" w:hAnsi="Arial" w:cs="Arial"/>
          <w:sz w:val="20"/>
          <w:szCs w:val="20"/>
          <w:lang w:val="en-ZA"/>
        </w:rPr>
        <w:t>, 1</w:t>
      </w:r>
      <w:r w:rsidR="009656B2" w:rsidRPr="00700406">
        <w:rPr>
          <w:rFonts w:ascii="Arial" w:eastAsiaTheme="minorEastAsia" w:hAnsi="Arial" w:cs="Arial"/>
          <w:sz w:val="20"/>
          <w:szCs w:val="20"/>
          <w:lang w:val="en-ZA"/>
        </w:rPr>
        <w:t>B (</w:t>
      </w:r>
      <w:r w:rsidR="00A738CF" w:rsidRPr="00700406">
        <w:rPr>
          <w:rFonts w:ascii="Arial" w:eastAsiaTheme="minorEastAsia" w:hAnsi="Arial" w:cs="Arial"/>
          <w:sz w:val="20"/>
          <w:szCs w:val="20"/>
          <w:lang w:val="en-ZA"/>
        </w:rPr>
        <w:t xml:space="preserve">maximum temperature of water </w:t>
      </w:r>
      <w:r w:rsidR="009656B2" w:rsidRPr="00700406">
        <w:rPr>
          <w:rFonts w:ascii="Arial" w:eastAsiaTheme="minorEastAsia" w:hAnsi="Arial" w:cs="Arial"/>
          <w:sz w:val="20"/>
          <w:szCs w:val="20"/>
          <w:lang w:val="en-ZA"/>
        </w:rPr>
        <w:t>65.69°C, LH 24.43°C and RH 24.18°C)</w:t>
      </w:r>
      <w:r w:rsidR="008B2EC6" w:rsidRPr="00700406">
        <w:rPr>
          <w:rFonts w:ascii="Arial" w:eastAsiaTheme="minorEastAsia" w:hAnsi="Arial" w:cs="Arial"/>
          <w:sz w:val="20"/>
          <w:szCs w:val="20"/>
          <w:lang w:val="en-ZA"/>
        </w:rPr>
        <w:t xml:space="preserve"> and 2D (maximum temperature of water 64.85°C, LS 40.12°C and RS 40.63°C) all performed better than Bakelite which is the existing material in use. The composite 2B was the best performing composite having insulated about 25.6°C for this cured temperature.</w:t>
      </w:r>
    </w:p>
    <w:p w14:paraId="3E683DA5" w14:textId="77777777" w:rsidR="00EF1B7F" w:rsidRPr="00700406" w:rsidRDefault="00EF1B7F" w:rsidP="00A50FD6">
      <w:pPr>
        <w:spacing w:after="80" w:line="240" w:lineRule="auto"/>
        <w:ind w:left="-142"/>
        <w:jc w:val="center"/>
        <w:rPr>
          <w:rFonts w:ascii="Arial" w:eastAsia="Calibri" w:hAnsi="Arial" w:cs="Arial"/>
          <w:sz w:val="20"/>
          <w:szCs w:val="20"/>
          <w:lang w:val="en-ZA" w:eastAsia="en-GB"/>
        </w:rPr>
      </w:pPr>
      <w:r w:rsidRPr="00700406">
        <w:rPr>
          <w:rFonts w:ascii="Arial" w:eastAsia="Calibri" w:hAnsi="Arial" w:cs="Arial"/>
          <w:noProof/>
          <w:sz w:val="20"/>
          <w:szCs w:val="20"/>
        </w:rPr>
        <w:lastRenderedPageBreak/>
        <w:drawing>
          <wp:inline distT="0" distB="0" distL="0" distR="0" wp14:anchorId="279FC8EC" wp14:editId="37EBDA67">
            <wp:extent cx="571491" cy="168288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138" cy="1696569"/>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550" w:dyaOrig="3705" w14:anchorId="6E2684FF">
          <v:shape id="_x0000_i1028" type="#_x0000_t75" style="width:278pt;height:133.35pt" o:ole="">
            <v:imagedata r:id="rId25" o:title=""/>
          </v:shape>
          <o:OLEObject Type="Embed" ProgID="PBrush" ShapeID="_x0000_i1028" DrawAspect="Content" ObjectID="_1837003433" r:id="rId26"/>
        </w:object>
      </w:r>
    </w:p>
    <w:p w14:paraId="4011B866" w14:textId="77777777" w:rsidR="00EF1B7F" w:rsidRPr="00700406" w:rsidRDefault="00EF1B7F" w:rsidP="00A50FD6">
      <w:pPr>
        <w:spacing w:after="80" w:line="240" w:lineRule="auto"/>
        <w:ind w:left="-142"/>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02DBEDEF" w14:textId="77777777" w:rsidR="00EF1B7F" w:rsidRPr="00700406" w:rsidRDefault="00EF1B7F" w:rsidP="00A50FD6">
      <w:pPr>
        <w:spacing w:after="0" w:line="240" w:lineRule="auto"/>
        <w:ind w:left="-142"/>
        <w:jc w:val="center"/>
        <w:rPr>
          <w:rFonts w:ascii="Arial" w:eastAsia="Calibri" w:hAnsi="Arial" w:cs="Arial"/>
          <w:sz w:val="20"/>
          <w:szCs w:val="20"/>
          <w:lang w:val="en-ZA" w:eastAsia="en-GB"/>
        </w:rPr>
      </w:pPr>
      <w:r w:rsidRPr="00700406">
        <w:rPr>
          <w:rFonts w:ascii="Arial" w:eastAsia="Calibri" w:hAnsi="Arial" w:cs="Arial"/>
          <w:b/>
          <w:noProof/>
          <w:sz w:val="20"/>
          <w:szCs w:val="20"/>
        </w:rPr>
        <w:drawing>
          <wp:inline distT="0" distB="0" distL="0" distR="0" wp14:anchorId="56C913D6" wp14:editId="7B0AD37A">
            <wp:extent cx="638068" cy="1789889"/>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3672" cy="1805608"/>
                    </a:xfrm>
                    <a:prstGeom prst="rect">
                      <a:avLst/>
                    </a:prstGeom>
                    <a:noFill/>
                    <a:ln>
                      <a:noFill/>
                    </a:ln>
                  </pic:spPr>
                </pic:pic>
              </a:graphicData>
            </a:graphic>
          </wp:inline>
        </w:drawing>
      </w:r>
      <w:r w:rsidR="00F54D51" w:rsidRPr="00700406">
        <w:rPr>
          <w:rFonts w:ascii="Arial" w:eastAsia="Calibri" w:hAnsi="Arial" w:cs="Arial"/>
          <w:b/>
          <w:sz w:val="20"/>
          <w:szCs w:val="20"/>
          <w:lang w:val="en-GB" w:eastAsia="en-GB"/>
        </w:rPr>
        <w:object w:dxaOrig="5550" w:dyaOrig="3480" w14:anchorId="695FEE3F">
          <v:shape id="_x0000_i1029" type="#_x0000_t75" style="width:278pt;height:140.85pt" o:ole="">
            <v:imagedata r:id="rId25" o:title=""/>
          </v:shape>
          <o:OLEObject Type="Embed" ProgID="PBrush" ShapeID="_x0000_i1029" DrawAspect="Content" ObjectID="_1837003434" r:id="rId28"/>
        </w:object>
      </w:r>
    </w:p>
    <w:p w14:paraId="4A43AB3C" w14:textId="77777777" w:rsidR="00EF1B7F" w:rsidRPr="00700406" w:rsidRDefault="00EF1B7F" w:rsidP="00A50FD6">
      <w:pPr>
        <w:spacing w:after="0" w:line="240" w:lineRule="auto"/>
        <w:ind w:left="-142"/>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(b)</w:t>
      </w:r>
    </w:p>
    <w:p w14:paraId="210D0C98" w14:textId="60F131B9" w:rsidR="00EF1B7F" w:rsidRDefault="00EF1B7F" w:rsidP="00A50FD6">
      <w:pPr>
        <w:spacing w:after="0" w:line="240" w:lineRule="auto"/>
        <w:jc w:val="center"/>
        <w:rPr>
          <w:rFonts w:ascii="Arial" w:hAnsi="Arial" w:cs="Arial"/>
          <w:bCs/>
          <w:sz w:val="20"/>
          <w:szCs w:val="20"/>
          <w:lang w:val="en-GB"/>
        </w:rPr>
      </w:pPr>
      <w:bookmarkStart w:id="5" w:name="_Toc528574893"/>
      <w:r w:rsidRPr="00700406">
        <w:rPr>
          <w:rFonts w:ascii="Arial" w:hAnsi="Arial" w:cs="Arial"/>
          <w:bCs/>
          <w:sz w:val="20"/>
          <w:szCs w:val="20"/>
          <w:lang w:val="en-GB"/>
        </w:rPr>
        <w:t xml:space="preserve">Figure </w:t>
      </w:r>
      <w:r w:rsidR="00876052">
        <w:rPr>
          <w:rFonts w:ascii="Arial" w:hAnsi="Arial" w:cs="Arial"/>
          <w:bCs/>
          <w:sz w:val="20"/>
          <w:szCs w:val="20"/>
          <w:lang w:val="en-GB"/>
        </w:rPr>
        <w:t>8</w:t>
      </w:r>
      <w:r w:rsidRPr="00700406">
        <w:rPr>
          <w:rFonts w:ascii="Arial" w:hAnsi="Arial" w:cs="Arial"/>
          <w:bCs/>
          <w:sz w:val="20"/>
          <w:szCs w:val="20"/>
          <w:lang w:val="en-GB"/>
        </w:rPr>
        <w:t xml:space="preserve">: Temperature contours (a) Bakelite (b) 2B </w:t>
      </w:r>
      <w:bookmarkEnd w:id="5"/>
    </w:p>
    <w:p w14:paraId="0CA8EE00" w14:textId="77777777" w:rsidR="00800453" w:rsidRPr="00700406" w:rsidRDefault="00800453" w:rsidP="00A50FD6">
      <w:pPr>
        <w:spacing w:after="0" w:line="240" w:lineRule="auto"/>
        <w:jc w:val="center"/>
        <w:rPr>
          <w:rFonts w:ascii="Arial" w:eastAsiaTheme="minorEastAsia" w:hAnsi="Arial" w:cs="Arial"/>
          <w:bCs/>
          <w:sz w:val="20"/>
          <w:szCs w:val="20"/>
          <w:lang w:val="en-GB"/>
        </w:rPr>
      </w:pPr>
    </w:p>
    <w:p w14:paraId="47BF341E" w14:textId="77777777" w:rsidR="00EF1B7F" w:rsidRPr="00800453" w:rsidRDefault="00EF1B7F" w:rsidP="00EF1B7F">
      <w:pPr>
        <w:rPr>
          <w:rFonts w:ascii="Arial" w:eastAsiaTheme="minorEastAsia" w:hAnsi="Arial" w:cs="Arial"/>
          <w:b/>
          <w:szCs w:val="20"/>
        </w:rPr>
      </w:pPr>
      <w:r w:rsidRPr="00800453">
        <w:rPr>
          <w:rFonts w:ascii="Arial" w:eastAsiaTheme="minorEastAsia" w:hAnsi="Arial" w:cs="Arial"/>
          <w:b/>
          <w:szCs w:val="20"/>
        </w:rPr>
        <w:t xml:space="preserve">3.5 Numerical results for composites cured at 100˚C </w:t>
      </w:r>
    </w:p>
    <w:p w14:paraId="0D3F2CA2" w14:textId="77777777" w:rsidR="008B2EC6" w:rsidRPr="00700406" w:rsidRDefault="00EF1B7F" w:rsidP="003A2396">
      <w:pPr>
        <w:rPr>
          <w:rFonts w:ascii="Arial" w:eastAsiaTheme="minorEastAsia" w:hAnsi="Arial" w:cs="Arial"/>
          <w:sz w:val="20"/>
          <w:szCs w:val="20"/>
        </w:rPr>
      </w:pPr>
      <w:r w:rsidRPr="00700406">
        <w:rPr>
          <w:rFonts w:ascii="Arial" w:eastAsiaTheme="minorEastAsia" w:hAnsi="Arial" w:cs="Arial"/>
          <w:sz w:val="20"/>
          <w:szCs w:val="20"/>
        </w:rPr>
        <w:t>Fiber-glass talc filled epoxy composites cured at 100°C is compared with Bakelite and the results determined numerically with the CFD solver.</w:t>
      </w:r>
    </w:p>
    <w:p w14:paraId="4B9FEC23" w14:textId="77777777" w:rsidR="009656B2" w:rsidRPr="00700406" w:rsidRDefault="001B60C2" w:rsidP="009656B2">
      <w:pPr>
        <w:spacing w:after="0"/>
        <w:jc w:val="center"/>
        <w:rPr>
          <w:rFonts w:ascii="Arial" w:eastAsiaTheme="minorEastAsia" w:hAnsi="Arial" w:cs="Arial"/>
          <w:sz w:val="20"/>
          <w:szCs w:val="20"/>
          <w:lang w:val="en-ZA"/>
        </w:rPr>
      </w:pPr>
      <w:r w:rsidRPr="00700406">
        <w:rPr>
          <w:rFonts w:ascii="Arial" w:eastAsiaTheme="minorEastAsia" w:hAnsi="Arial" w:cs="Arial"/>
          <w:sz w:val="20"/>
          <w:szCs w:val="20"/>
          <w:lang w:val="en-ZA"/>
        </w:rPr>
        <w:t>Table 8</w:t>
      </w:r>
      <w:r w:rsidR="009656B2" w:rsidRPr="00700406">
        <w:rPr>
          <w:rFonts w:ascii="Arial" w:eastAsiaTheme="minorEastAsia" w:hAnsi="Arial" w:cs="Arial"/>
          <w:sz w:val="20"/>
          <w:szCs w:val="20"/>
          <w:lang w:val="en-ZA"/>
        </w:rPr>
        <w:t>: insulation values of Bakelite against Composites</w:t>
      </w:r>
      <w:r w:rsidR="009E47D3" w:rsidRPr="00700406">
        <w:rPr>
          <w:rFonts w:ascii="Arial" w:eastAsiaTheme="minorEastAsia" w:hAnsi="Arial" w:cs="Arial"/>
          <w:sz w:val="20"/>
          <w:szCs w:val="20"/>
          <w:lang w:val="en-ZA"/>
        </w:rPr>
        <w:t xml:space="preserve"> at 10</w:t>
      </w:r>
      <w:r w:rsidR="009656B2" w:rsidRPr="00700406">
        <w:rPr>
          <w:rFonts w:ascii="Arial" w:eastAsiaTheme="minorEastAsia" w:hAnsi="Arial" w:cs="Arial"/>
          <w:sz w:val="20"/>
          <w:szCs w:val="20"/>
          <w:lang w:val="en-ZA"/>
        </w:rPr>
        <w:t>0°C post cured temperature</w:t>
      </w:r>
    </w:p>
    <w:tbl>
      <w:tblPr>
        <w:tblW w:w="9495" w:type="dxa"/>
        <w:tblInd w:w="-5" w:type="dxa"/>
        <w:tblBorders>
          <w:top w:val="single" w:sz="4" w:space="0" w:color="auto"/>
          <w:bottom w:val="single" w:sz="4" w:space="0" w:color="auto"/>
        </w:tblBorders>
        <w:tblLook w:val="04A0" w:firstRow="1" w:lastRow="0" w:firstColumn="1" w:lastColumn="0" w:noHBand="0" w:noVBand="1"/>
      </w:tblPr>
      <w:tblGrid>
        <w:gridCol w:w="966"/>
        <w:gridCol w:w="1226"/>
        <w:gridCol w:w="1278"/>
        <w:gridCol w:w="1461"/>
        <w:gridCol w:w="1644"/>
        <w:gridCol w:w="1553"/>
        <w:gridCol w:w="1367"/>
      </w:tblGrid>
      <w:tr w:rsidR="009656B2" w:rsidRPr="00700406" w14:paraId="0D372151" w14:textId="77777777" w:rsidTr="00DC5F67">
        <w:trPr>
          <w:trHeight w:val="196"/>
        </w:trPr>
        <w:tc>
          <w:tcPr>
            <w:tcW w:w="966" w:type="dxa"/>
            <w:noWrap/>
            <w:vAlign w:val="bottom"/>
            <w:hideMark/>
          </w:tcPr>
          <w:p w14:paraId="5132D7C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26" w:type="dxa"/>
            <w:noWrap/>
            <w:vAlign w:val="bottom"/>
            <w:hideMark/>
          </w:tcPr>
          <w:p w14:paraId="268CB7B3"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78" w:type="dxa"/>
            <w:noWrap/>
            <w:vAlign w:val="bottom"/>
            <w:hideMark/>
          </w:tcPr>
          <w:p w14:paraId="7F700FA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61" w:type="dxa"/>
            <w:noWrap/>
            <w:vAlign w:val="bottom"/>
            <w:hideMark/>
          </w:tcPr>
          <w:p w14:paraId="0915CB1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564" w:type="dxa"/>
            <w:gridSpan w:val="3"/>
            <w:noWrap/>
            <w:vAlign w:val="bottom"/>
            <w:hideMark/>
          </w:tcPr>
          <w:p w14:paraId="241D2592"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656B2" w:rsidRPr="00700406" w14:paraId="4E180D53" w14:textId="77777777" w:rsidTr="00DC5F67">
        <w:trPr>
          <w:trHeight w:val="55"/>
        </w:trPr>
        <w:tc>
          <w:tcPr>
            <w:tcW w:w="966" w:type="dxa"/>
            <w:tcBorders>
              <w:bottom w:val="single" w:sz="4" w:space="0" w:color="auto"/>
            </w:tcBorders>
            <w:noWrap/>
            <w:vAlign w:val="bottom"/>
            <w:hideMark/>
          </w:tcPr>
          <w:p w14:paraId="1705DAA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26" w:type="dxa"/>
            <w:tcBorders>
              <w:bottom w:val="single" w:sz="4" w:space="0" w:color="auto"/>
            </w:tcBorders>
            <w:noWrap/>
            <w:vAlign w:val="bottom"/>
            <w:hideMark/>
          </w:tcPr>
          <w:p w14:paraId="56A1CAF3"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278" w:type="dxa"/>
            <w:tcBorders>
              <w:bottom w:val="single" w:sz="4" w:space="0" w:color="auto"/>
            </w:tcBorders>
            <w:noWrap/>
            <w:vAlign w:val="bottom"/>
            <w:hideMark/>
          </w:tcPr>
          <w:p w14:paraId="17F3B268"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461" w:type="dxa"/>
            <w:tcBorders>
              <w:bottom w:val="single" w:sz="4" w:space="0" w:color="auto"/>
            </w:tcBorders>
            <w:noWrap/>
            <w:vAlign w:val="bottom"/>
            <w:hideMark/>
          </w:tcPr>
          <w:p w14:paraId="7B10095C"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644" w:type="dxa"/>
            <w:tcBorders>
              <w:bottom w:val="single" w:sz="4" w:space="0" w:color="auto"/>
            </w:tcBorders>
            <w:noWrap/>
            <w:vAlign w:val="bottom"/>
            <w:hideMark/>
          </w:tcPr>
          <w:p w14:paraId="3143F680"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553" w:type="dxa"/>
            <w:tcBorders>
              <w:bottom w:val="single" w:sz="4" w:space="0" w:color="auto"/>
            </w:tcBorders>
            <w:noWrap/>
            <w:vAlign w:val="bottom"/>
            <w:hideMark/>
          </w:tcPr>
          <w:p w14:paraId="17544B84"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367" w:type="dxa"/>
            <w:tcBorders>
              <w:bottom w:val="single" w:sz="4" w:space="0" w:color="auto"/>
            </w:tcBorders>
            <w:vAlign w:val="center"/>
            <w:hideMark/>
          </w:tcPr>
          <w:p w14:paraId="17E1D794"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656B2" w:rsidRPr="00700406" w14:paraId="2E424132" w14:textId="77777777" w:rsidTr="00DC5F67">
        <w:trPr>
          <w:trHeight w:val="286"/>
        </w:trPr>
        <w:tc>
          <w:tcPr>
            <w:tcW w:w="966" w:type="dxa"/>
            <w:tcBorders>
              <w:top w:val="single" w:sz="4" w:space="0" w:color="auto"/>
            </w:tcBorders>
            <w:noWrap/>
            <w:vAlign w:val="bottom"/>
            <w:hideMark/>
          </w:tcPr>
          <w:p w14:paraId="0BC40AB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26" w:type="dxa"/>
            <w:tcBorders>
              <w:top w:val="single" w:sz="4" w:space="0" w:color="auto"/>
            </w:tcBorders>
            <w:noWrap/>
            <w:vAlign w:val="bottom"/>
            <w:hideMark/>
          </w:tcPr>
          <w:p w14:paraId="7ADBAE9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278" w:type="dxa"/>
            <w:tcBorders>
              <w:top w:val="single" w:sz="4" w:space="0" w:color="auto"/>
            </w:tcBorders>
            <w:noWrap/>
            <w:vAlign w:val="bottom"/>
            <w:hideMark/>
          </w:tcPr>
          <w:p w14:paraId="58C7070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461" w:type="dxa"/>
            <w:tcBorders>
              <w:top w:val="single" w:sz="4" w:space="0" w:color="auto"/>
            </w:tcBorders>
            <w:noWrap/>
            <w:vAlign w:val="bottom"/>
            <w:hideMark/>
          </w:tcPr>
          <w:p w14:paraId="6665FF7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644" w:type="dxa"/>
            <w:tcBorders>
              <w:top w:val="single" w:sz="4" w:space="0" w:color="auto"/>
            </w:tcBorders>
            <w:noWrap/>
            <w:vAlign w:val="bottom"/>
            <w:hideMark/>
          </w:tcPr>
          <w:p w14:paraId="7205991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553" w:type="dxa"/>
            <w:tcBorders>
              <w:top w:val="single" w:sz="4" w:space="0" w:color="auto"/>
            </w:tcBorders>
            <w:noWrap/>
            <w:vAlign w:val="bottom"/>
            <w:hideMark/>
          </w:tcPr>
          <w:p w14:paraId="5BCE2D8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367" w:type="dxa"/>
            <w:tcBorders>
              <w:top w:val="single" w:sz="4" w:space="0" w:color="auto"/>
            </w:tcBorders>
            <w:noWrap/>
            <w:vAlign w:val="bottom"/>
            <w:hideMark/>
          </w:tcPr>
          <w:p w14:paraId="0FB5030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656B2" w:rsidRPr="00700406" w14:paraId="371697FC" w14:textId="77777777" w:rsidTr="00DC5F67">
        <w:trPr>
          <w:trHeight w:val="286"/>
        </w:trPr>
        <w:tc>
          <w:tcPr>
            <w:tcW w:w="966" w:type="dxa"/>
            <w:noWrap/>
            <w:vAlign w:val="bottom"/>
            <w:hideMark/>
          </w:tcPr>
          <w:p w14:paraId="3ECBD53C"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26" w:type="dxa"/>
            <w:noWrap/>
            <w:vAlign w:val="bottom"/>
            <w:hideMark/>
          </w:tcPr>
          <w:p w14:paraId="2CC02FD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73.67422</w:t>
            </w:r>
          </w:p>
        </w:tc>
        <w:tc>
          <w:tcPr>
            <w:tcW w:w="1278" w:type="dxa"/>
            <w:noWrap/>
            <w:vAlign w:val="bottom"/>
            <w:hideMark/>
          </w:tcPr>
          <w:p w14:paraId="63F9460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41.25948</w:t>
            </w:r>
          </w:p>
        </w:tc>
        <w:tc>
          <w:tcPr>
            <w:tcW w:w="1461" w:type="dxa"/>
            <w:noWrap/>
            <w:vAlign w:val="bottom"/>
            <w:hideMark/>
          </w:tcPr>
          <w:p w14:paraId="6CFFF6A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41.46459</w:t>
            </w:r>
          </w:p>
        </w:tc>
        <w:tc>
          <w:tcPr>
            <w:tcW w:w="1644" w:type="dxa"/>
            <w:noWrap/>
            <w:vAlign w:val="bottom"/>
            <w:hideMark/>
          </w:tcPr>
          <w:p w14:paraId="32A6071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32.41474</w:t>
            </w:r>
          </w:p>
        </w:tc>
        <w:tc>
          <w:tcPr>
            <w:tcW w:w="1553" w:type="dxa"/>
            <w:noWrap/>
            <w:vAlign w:val="bottom"/>
            <w:hideMark/>
          </w:tcPr>
          <w:p w14:paraId="2669B2A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32.20963</w:t>
            </w:r>
          </w:p>
        </w:tc>
        <w:tc>
          <w:tcPr>
            <w:tcW w:w="1367" w:type="dxa"/>
            <w:noWrap/>
            <w:vAlign w:val="bottom"/>
            <w:hideMark/>
          </w:tcPr>
          <w:p w14:paraId="3FF863B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64.62437</w:t>
            </w:r>
          </w:p>
        </w:tc>
      </w:tr>
      <w:tr w:rsidR="009656B2" w:rsidRPr="00700406" w14:paraId="05C2EF47" w14:textId="77777777" w:rsidTr="00DC5F67">
        <w:trPr>
          <w:trHeight w:val="286"/>
        </w:trPr>
        <w:tc>
          <w:tcPr>
            <w:tcW w:w="966" w:type="dxa"/>
            <w:noWrap/>
            <w:vAlign w:val="bottom"/>
            <w:hideMark/>
          </w:tcPr>
          <w:p w14:paraId="78D167F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1D</w:t>
            </w:r>
          </w:p>
        </w:tc>
        <w:tc>
          <w:tcPr>
            <w:tcW w:w="1226" w:type="dxa"/>
            <w:noWrap/>
            <w:vAlign w:val="bottom"/>
            <w:hideMark/>
          </w:tcPr>
          <w:p w14:paraId="148EBBF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76.0567</w:t>
            </w:r>
          </w:p>
        </w:tc>
        <w:tc>
          <w:tcPr>
            <w:tcW w:w="1278" w:type="dxa"/>
            <w:noWrap/>
            <w:vAlign w:val="bottom"/>
            <w:hideMark/>
          </w:tcPr>
          <w:p w14:paraId="42CD93A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40.52303</w:t>
            </w:r>
          </w:p>
        </w:tc>
        <w:tc>
          <w:tcPr>
            <w:tcW w:w="1461" w:type="dxa"/>
            <w:noWrap/>
            <w:vAlign w:val="bottom"/>
            <w:hideMark/>
          </w:tcPr>
          <w:p w14:paraId="63A530F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40.60827</w:t>
            </w:r>
          </w:p>
        </w:tc>
        <w:tc>
          <w:tcPr>
            <w:tcW w:w="1644" w:type="dxa"/>
            <w:noWrap/>
            <w:vAlign w:val="bottom"/>
            <w:hideMark/>
          </w:tcPr>
          <w:p w14:paraId="5355989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35.53367</w:t>
            </w:r>
          </w:p>
        </w:tc>
        <w:tc>
          <w:tcPr>
            <w:tcW w:w="1553" w:type="dxa"/>
            <w:noWrap/>
            <w:vAlign w:val="bottom"/>
            <w:hideMark/>
          </w:tcPr>
          <w:p w14:paraId="15CC305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35.44843</w:t>
            </w:r>
          </w:p>
        </w:tc>
        <w:tc>
          <w:tcPr>
            <w:tcW w:w="1367" w:type="dxa"/>
            <w:noWrap/>
            <w:vAlign w:val="bottom"/>
            <w:hideMark/>
          </w:tcPr>
          <w:p w14:paraId="5567AF7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70.9821</w:t>
            </w:r>
          </w:p>
        </w:tc>
      </w:tr>
      <w:tr w:rsidR="009656B2" w:rsidRPr="00700406" w14:paraId="4ADC9B25" w14:textId="77777777" w:rsidTr="00DC5F67">
        <w:trPr>
          <w:trHeight w:val="286"/>
        </w:trPr>
        <w:tc>
          <w:tcPr>
            <w:tcW w:w="966" w:type="dxa"/>
            <w:noWrap/>
            <w:vAlign w:val="bottom"/>
            <w:hideMark/>
          </w:tcPr>
          <w:p w14:paraId="22622D1E"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26" w:type="dxa"/>
            <w:noWrap/>
            <w:vAlign w:val="bottom"/>
            <w:hideMark/>
          </w:tcPr>
          <w:p w14:paraId="2B69A5D3"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76.64776</w:t>
            </w:r>
          </w:p>
        </w:tc>
        <w:tc>
          <w:tcPr>
            <w:tcW w:w="1278" w:type="dxa"/>
            <w:noWrap/>
            <w:vAlign w:val="bottom"/>
            <w:hideMark/>
          </w:tcPr>
          <w:p w14:paraId="0F0B65E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39.41116</w:t>
            </w:r>
          </w:p>
        </w:tc>
        <w:tc>
          <w:tcPr>
            <w:tcW w:w="1461" w:type="dxa"/>
            <w:noWrap/>
            <w:vAlign w:val="bottom"/>
            <w:hideMark/>
          </w:tcPr>
          <w:p w14:paraId="4350DEA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39.69909</w:t>
            </w:r>
          </w:p>
        </w:tc>
        <w:tc>
          <w:tcPr>
            <w:tcW w:w="1644" w:type="dxa"/>
            <w:noWrap/>
            <w:vAlign w:val="bottom"/>
            <w:hideMark/>
          </w:tcPr>
          <w:p w14:paraId="107A8C0E"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37.2366</w:t>
            </w:r>
          </w:p>
        </w:tc>
        <w:tc>
          <w:tcPr>
            <w:tcW w:w="1553" w:type="dxa"/>
            <w:noWrap/>
            <w:vAlign w:val="bottom"/>
            <w:hideMark/>
          </w:tcPr>
          <w:p w14:paraId="485BB15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36.94867</w:t>
            </w:r>
          </w:p>
        </w:tc>
        <w:tc>
          <w:tcPr>
            <w:tcW w:w="1367" w:type="dxa"/>
            <w:noWrap/>
            <w:vAlign w:val="bottom"/>
            <w:hideMark/>
          </w:tcPr>
          <w:p w14:paraId="00AEBEDB"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74.18527</w:t>
            </w:r>
          </w:p>
        </w:tc>
      </w:tr>
      <w:tr w:rsidR="009656B2" w:rsidRPr="00700406" w14:paraId="0A9AA341" w14:textId="77777777" w:rsidTr="00DC5F67">
        <w:trPr>
          <w:trHeight w:val="286"/>
        </w:trPr>
        <w:tc>
          <w:tcPr>
            <w:tcW w:w="966" w:type="dxa"/>
            <w:noWrap/>
            <w:vAlign w:val="bottom"/>
            <w:hideMark/>
          </w:tcPr>
          <w:p w14:paraId="0C38AE24"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26" w:type="dxa"/>
            <w:noWrap/>
            <w:vAlign w:val="bottom"/>
            <w:hideMark/>
          </w:tcPr>
          <w:p w14:paraId="757D55E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75.55132</w:t>
            </w:r>
          </w:p>
        </w:tc>
        <w:tc>
          <w:tcPr>
            <w:tcW w:w="1278" w:type="dxa"/>
            <w:noWrap/>
            <w:vAlign w:val="bottom"/>
            <w:hideMark/>
          </w:tcPr>
          <w:p w14:paraId="6455229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41.96047</w:t>
            </w:r>
          </w:p>
        </w:tc>
        <w:tc>
          <w:tcPr>
            <w:tcW w:w="1461" w:type="dxa"/>
            <w:noWrap/>
            <w:vAlign w:val="bottom"/>
            <w:hideMark/>
          </w:tcPr>
          <w:p w14:paraId="311C99A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42.06082</w:t>
            </w:r>
          </w:p>
        </w:tc>
        <w:tc>
          <w:tcPr>
            <w:tcW w:w="1644" w:type="dxa"/>
            <w:noWrap/>
            <w:vAlign w:val="bottom"/>
            <w:hideMark/>
          </w:tcPr>
          <w:p w14:paraId="313F683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33.59085</w:t>
            </w:r>
          </w:p>
        </w:tc>
        <w:tc>
          <w:tcPr>
            <w:tcW w:w="1553" w:type="dxa"/>
            <w:noWrap/>
            <w:vAlign w:val="bottom"/>
            <w:hideMark/>
          </w:tcPr>
          <w:p w14:paraId="688F04C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33.4905</w:t>
            </w:r>
          </w:p>
        </w:tc>
        <w:tc>
          <w:tcPr>
            <w:tcW w:w="1367" w:type="dxa"/>
            <w:noWrap/>
            <w:vAlign w:val="bottom"/>
            <w:hideMark/>
          </w:tcPr>
          <w:p w14:paraId="51B7934C"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67.08135</w:t>
            </w:r>
          </w:p>
        </w:tc>
      </w:tr>
      <w:tr w:rsidR="009656B2" w:rsidRPr="00700406" w14:paraId="2739DBFC" w14:textId="77777777" w:rsidTr="00DC5F67">
        <w:trPr>
          <w:trHeight w:val="286"/>
        </w:trPr>
        <w:tc>
          <w:tcPr>
            <w:tcW w:w="966" w:type="dxa"/>
            <w:noWrap/>
            <w:vAlign w:val="bottom"/>
            <w:hideMark/>
          </w:tcPr>
          <w:p w14:paraId="6975A384"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2E</w:t>
            </w:r>
          </w:p>
        </w:tc>
        <w:tc>
          <w:tcPr>
            <w:tcW w:w="1226" w:type="dxa"/>
            <w:noWrap/>
            <w:vAlign w:val="bottom"/>
            <w:hideMark/>
          </w:tcPr>
          <w:p w14:paraId="610EF3E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75.33212</w:t>
            </w:r>
          </w:p>
        </w:tc>
        <w:tc>
          <w:tcPr>
            <w:tcW w:w="1278" w:type="dxa"/>
            <w:noWrap/>
            <w:vAlign w:val="bottom"/>
            <w:hideMark/>
          </w:tcPr>
          <w:p w14:paraId="15B0469B"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40.89013</w:t>
            </w:r>
          </w:p>
        </w:tc>
        <w:tc>
          <w:tcPr>
            <w:tcW w:w="1461" w:type="dxa"/>
            <w:noWrap/>
            <w:vAlign w:val="bottom"/>
            <w:hideMark/>
          </w:tcPr>
          <w:p w14:paraId="26915FA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40.97433</w:t>
            </w:r>
          </w:p>
        </w:tc>
        <w:tc>
          <w:tcPr>
            <w:tcW w:w="1644" w:type="dxa"/>
            <w:noWrap/>
            <w:vAlign w:val="bottom"/>
            <w:hideMark/>
          </w:tcPr>
          <w:p w14:paraId="321078F8"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34.44199</w:t>
            </w:r>
          </w:p>
        </w:tc>
        <w:tc>
          <w:tcPr>
            <w:tcW w:w="1553" w:type="dxa"/>
            <w:noWrap/>
            <w:vAlign w:val="bottom"/>
            <w:hideMark/>
          </w:tcPr>
          <w:p w14:paraId="3CFD850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34.35779</w:t>
            </w:r>
          </w:p>
        </w:tc>
        <w:tc>
          <w:tcPr>
            <w:tcW w:w="1367" w:type="dxa"/>
            <w:noWrap/>
            <w:vAlign w:val="bottom"/>
            <w:hideMark/>
          </w:tcPr>
          <w:p w14:paraId="64E4591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68.79978</w:t>
            </w:r>
          </w:p>
        </w:tc>
      </w:tr>
      <w:tr w:rsidR="009656B2" w:rsidRPr="00700406" w14:paraId="7799FBE3" w14:textId="77777777" w:rsidTr="00DC5F67">
        <w:trPr>
          <w:trHeight w:val="286"/>
        </w:trPr>
        <w:tc>
          <w:tcPr>
            <w:tcW w:w="966" w:type="dxa"/>
            <w:noWrap/>
            <w:vAlign w:val="bottom"/>
            <w:hideMark/>
          </w:tcPr>
          <w:p w14:paraId="71B92138"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26" w:type="dxa"/>
            <w:noWrap/>
            <w:vAlign w:val="bottom"/>
            <w:hideMark/>
          </w:tcPr>
          <w:p w14:paraId="663C56E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73.24883</w:t>
            </w:r>
          </w:p>
        </w:tc>
        <w:tc>
          <w:tcPr>
            <w:tcW w:w="1278" w:type="dxa"/>
            <w:noWrap/>
            <w:vAlign w:val="bottom"/>
            <w:hideMark/>
          </w:tcPr>
          <w:p w14:paraId="33DEDBF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41.63445</w:t>
            </w:r>
          </w:p>
        </w:tc>
        <w:tc>
          <w:tcPr>
            <w:tcW w:w="1461" w:type="dxa"/>
            <w:noWrap/>
            <w:vAlign w:val="bottom"/>
            <w:hideMark/>
          </w:tcPr>
          <w:p w14:paraId="07A9A33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41.89251</w:t>
            </w:r>
          </w:p>
        </w:tc>
        <w:tc>
          <w:tcPr>
            <w:tcW w:w="1644" w:type="dxa"/>
            <w:noWrap/>
            <w:vAlign w:val="bottom"/>
            <w:hideMark/>
          </w:tcPr>
          <w:p w14:paraId="11E6706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31.61438</w:t>
            </w:r>
          </w:p>
        </w:tc>
        <w:tc>
          <w:tcPr>
            <w:tcW w:w="1553" w:type="dxa"/>
            <w:noWrap/>
            <w:vAlign w:val="bottom"/>
            <w:hideMark/>
          </w:tcPr>
          <w:p w14:paraId="50741FC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31.35632</w:t>
            </w:r>
          </w:p>
        </w:tc>
        <w:tc>
          <w:tcPr>
            <w:tcW w:w="1367" w:type="dxa"/>
            <w:noWrap/>
            <w:vAlign w:val="bottom"/>
            <w:hideMark/>
          </w:tcPr>
          <w:p w14:paraId="11F4CE4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62.9707</w:t>
            </w:r>
          </w:p>
        </w:tc>
      </w:tr>
      <w:tr w:rsidR="009656B2" w:rsidRPr="00700406" w14:paraId="1821A835" w14:textId="77777777" w:rsidTr="00DC5F67">
        <w:trPr>
          <w:trHeight w:val="286"/>
        </w:trPr>
        <w:tc>
          <w:tcPr>
            <w:tcW w:w="966" w:type="dxa"/>
            <w:noWrap/>
            <w:vAlign w:val="bottom"/>
            <w:hideMark/>
          </w:tcPr>
          <w:p w14:paraId="696136F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1B</w:t>
            </w:r>
          </w:p>
        </w:tc>
        <w:tc>
          <w:tcPr>
            <w:tcW w:w="1226" w:type="dxa"/>
            <w:noWrap/>
            <w:vAlign w:val="bottom"/>
            <w:hideMark/>
          </w:tcPr>
          <w:p w14:paraId="5186732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74.5989</w:t>
            </w:r>
          </w:p>
        </w:tc>
        <w:tc>
          <w:tcPr>
            <w:tcW w:w="1278" w:type="dxa"/>
            <w:noWrap/>
            <w:vAlign w:val="bottom"/>
            <w:hideMark/>
          </w:tcPr>
          <w:p w14:paraId="2DFD703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40.23974</w:t>
            </w:r>
          </w:p>
        </w:tc>
        <w:tc>
          <w:tcPr>
            <w:tcW w:w="1461" w:type="dxa"/>
            <w:noWrap/>
            <w:vAlign w:val="bottom"/>
            <w:hideMark/>
          </w:tcPr>
          <w:p w14:paraId="6EC608C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40.34683</w:t>
            </w:r>
          </w:p>
        </w:tc>
        <w:tc>
          <w:tcPr>
            <w:tcW w:w="1644" w:type="dxa"/>
            <w:noWrap/>
            <w:vAlign w:val="bottom"/>
            <w:hideMark/>
          </w:tcPr>
          <w:p w14:paraId="3E4A9EBE"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34.35916</w:t>
            </w:r>
          </w:p>
        </w:tc>
        <w:tc>
          <w:tcPr>
            <w:tcW w:w="1553" w:type="dxa"/>
            <w:noWrap/>
            <w:vAlign w:val="bottom"/>
            <w:hideMark/>
          </w:tcPr>
          <w:p w14:paraId="4FB8B59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34.25207</w:t>
            </w:r>
          </w:p>
        </w:tc>
        <w:tc>
          <w:tcPr>
            <w:tcW w:w="1367" w:type="dxa"/>
            <w:noWrap/>
            <w:vAlign w:val="bottom"/>
            <w:hideMark/>
          </w:tcPr>
          <w:p w14:paraId="7C1A4DA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68.61123</w:t>
            </w:r>
          </w:p>
        </w:tc>
      </w:tr>
      <w:tr w:rsidR="009656B2" w:rsidRPr="00700406" w14:paraId="33554523" w14:textId="77777777" w:rsidTr="00DC5F67">
        <w:trPr>
          <w:trHeight w:val="286"/>
        </w:trPr>
        <w:tc>
          <w:tcPr>
            <w:tcW w:w="966" w:type="dxa"/>
            <w:noWrap/>
            <w:vAlign w:val="bottom"/>
            <w:hideMark/>
          </w:tcPr>
          <w:p w14:paraId="5E3EB711"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26" w:type="dxa"/>
            <w:noWrap/>
            <w:vAlign w:val="bottom"/>
            <w:hideMark/>
          </w:tcPr>
          <w:p w14:paraId="270201C3"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74.42233</w:t>
            </w:r>
          </w:p>
        </w:tc>
        <w:tc>
          <w:tcPr>
            <w:tcW w:w="1278" w:type="dxa"/>
            <w:noWrap/>
            <w:vAlign w:val="bottom"/>
            <w:hideMark/>
          </w:tcPr>
          <w:p w14:paraId="130A4F9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41.30557</w:t>
            </w:r>
          </w:p>
        </w:tc>
        <w:tc>
          <w:tcPr>
            <w:tcW w:w="1461" w:type="dxa"/>
            <w:noWrap/>
            <w:vAlign w:val="bottom"/>
            <w:hideMark/>
          </w:tcPr>
          <w:p w14:paraId="0D9CEF3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41.6239</w:t>
            </w:r>
          </w:p>
        </w:tc>
        <w:tc>
          <w:tcPr>
            <w:tcW w:w="1644" w:type="dxa"/>
            <w:noWrap/>
            <w:vAlign w:val="bottom"/>
            <w:hideMark/>
          </w:tcPr>
          <w:p w14:paraId="5892A94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33.11676</w:t>
            </w:r>
          </w:p>
        </w:tc>
        <w:tc>
          <w:tcPr>
            <w:tcW w:w="1553" w:type="dxa"/>
            <w:noWrap/>
            <w:vAlign w:val="bottom"/>
            <w:hideMark/>
          </w:tcPr>
          <w:p w14:paraId="0D754338"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32.79843</w:t>
            </w:r>
          </w:p>
        </w:tc>
        <w:tc>
          <w:tcPr>
            <w:tcW w:w="1367" w:type="dxa"/>
            <w:noWrap/>
            <w:vAlign w:val="bottom"/>
            <w:hideMark/>
          </w:tcPr>
          <w:p w14:paraId="66A06BD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65.91519</w:t>
            </w:r>
          </w:p>
        </w:tc>
      </w:tr>
    </w:tbl>
    <w:p w14:paraId="694A0E21" w14:textId="77777777" w:rsidR="004461C0" w:rsidRPr="00700406" w:rsidRDefault="004461C0" w:rsidP="004461C0">
      <w:pPr>
        <w:spacing w:after="0"/>
        <w:rPr>
          <w:rFonts w:ascii="Arial" w:eastAsiaTheme="minorEastAsia" w:hAnsi="Arial" w:cs="Arial"/>
          <w:sz w:val="20"/>
          <w:szCs w:val="20"/>
        </w:rPr>
      </w:pPr>
    </w:p>
    <w:p w14:paraId="590CED97" w14:textId="77777777" w:rsidR="000D5DE5" w:rsidRPr="00700406" w:rsidRDefault="007643F4" w:rsidP="004E081D">
      <w:pPr>
        <w:spacing w:after="0" w:line="240" w:lineRule="auto"/>
        <w:rPr>
          <w:rFonts w:ascii="Arial" w:eastAsiaTheme="minorEastAsia" w:hAnsi="Arial" w:cs="Arial"/>
          <w:sz w:val="20"/>
          <w:szCs w:val="20"/>
        </w:rPr>
      </w:pPr>
      <w:r w:rsidRPr="00700406">
        <w:rPr>
          <w:rFonts w:ascii="Arial" w:eastAsiaTheme="minorEastAsia" w:hAnsi="Arial" w:cs="Arial"/>
          <w:sz w:val="20"/>
          <w:szCs w:val="20"/>
        </w:rPr>
        <w:t xml:space="preserve">At 100°C, the composites showed their best insulation performance, with the largest temperature differences noted across all curing conditions. Many of the composites outshone Bakelite at this temperature, particularly the smaller particle fillers of 75 µm, labeled </w:t>
      </w:r>
      <w:r w:rsidR="001806EA" w:rsidRPr="00700406">
        <w:rPr>
          <w:rFonts w:ascii="Arial" w:eastAsiaTheme="minorEastAsia" w:hAnsi="Arial" w:cs="Arial"/>
          <w:sz w:val="20"/>
          <w:szCs w:val="20"/>
        </w:rPr>
        <w:t xml:space="preserve">by 1B, 1C, 1D and 1E. </w:t>
      </w:r>
      <w:r w:rsidR="001806EA" w:rsidRPr="00700406">
        <w:rPr>
          <w:rFonts w:ascii="Arial" w:eastAsiaTheme="minorEastAsia" w:hAnsi="Arial" w:cs="Arial"/>
          <w:sz w:val="20"/>
          <w:szCs w:val="20"/>
          <w:lang w:val="en-ZA"/>
        </w:rPr>
        <w:t>The composite 1D insulated 25.5°C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66.06°C, LS = 40.5°C, RS= 40.6°C); composite 1C insulated 27.24°C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66.65°C, LS = 39.41°C, RS = 39.70°C); and the composite 1E insulated 23.55°C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65.55, LS = 42°C, RS = 42.06°C).</w:t>
      </w:r>
      <w:r w:rsidR="001806EA" w:rsidRPr="00700406">
        <w:rPr>
          <w:rFonts w:ascii="Arial" w:eastAsiaTheme="minorEastAsia" w:hAnsi="Arial" w:cs="Arial"/>
          <w:sz w:val="20"/>
          <w:szCs w:val="20"/>
        </w:rPr>
        <w:t xml:space="preserve"> </w:t>
      </w:r>
      <w:r w:rsidR="000D5DE5" w:rsidRPr="00700406">
        <w:rPr>
          <w:rFonts w:ascii="Arial" w:eastAsiaTheme="minorEastAsia" w:hAnsi="Arial" w:cs="Arial"/>
          <w:sz w:val="20"/>
          <w:szCs w:val="20"/>
        </w:rPr>
        <w:t>The impressive performance at 100°C can be linked to the optimal curing of the epoxy matrix, leading to:</w:t>
      </w:r>
    </w:p>
    <w:p w14:paraId="60039F62"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lastRenderedPageBreak/>
        <w:t>Maximum cross-link density</w:t>
      </w:r>
    </w:p>
    <w:p w14:paraId="0606512A"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Strong interfacial bonding</w:t>
      </w:r>
    </w:p>
    <w:p w14:paraId="3B647493"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Reduced micro-void content</w:t>
      </w:r>
    </w:p>
    <w:p w14:paraId="17D90DB6"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Improved thermal stability</w:t>
      </w:r>
    </w:p>
    <w:p w14:paraId="7CEFBE94" w14:textId="77777777" w:rsidR="000D5DE5" w:rsidRPr="00700406" w:rsidRDefault="000D5DE5" w:rsidP="004E081D">
      <w:pPr>
        <w:spacing w:line="240" w:lineRule="auto"/>
        <w:rPr>
          <w:rFonts w:ascii="Arial" w:eastAsiaTheme="minorEastAsia" w:hAnsi="Arial" w:cs="Arial"/>
          <w:sz w:val="20"/>
          <w:szCs w:val="20"/>
        </w:rPr>
      </w:pPr>
      <w:r w:rsidRPr="00700406">
        <w:rPr>
          <w:rFonts w:ascii="Arial" w:eastAsiaTheme="minorEastAsia" w:hAnsi="Arial" w:cs="Arial"/>
          <w:sz w:val="20"/>
          <w:szCs w:val="20"/>
        </w:rPr>
        <w:t>These elements work together to enhance phonon scattering within the composite, which helps lower thermal conductivity and boost insulation. Plus, the improved structural integrity achieved at this curing temperature plays a key role in minimizing internal defects, further reducing heat transfer to the handle area.</w:t>
      </w:r>
    </w:p>
    <w:p w14:paraId="146F2E34" w14:textId="77777777" w:rsidR="001806EA" w:rsidRPr="00700406" w:rsidRDefault="001806EA" w:rsidP="004461C0">
      <w:pPr>
        <w:spacing w:after="0" w:line="276" w:lineRule="auto"/>
        <w:ind w:left="-144"/>
        <w:jc w:val="center"/>
        <w:rPr>
          <w:rFonts w:ascii="Arial" w:eastAsia="Times New Roman" w:hAnsi="Arial" w:cs="Arial"/>
          <w:color w:val="2E74B5" w:themeColor="accent1" w:themeShade="BF"/>
          <w:sz w:val="20"/>
          <w:szCs w:val="20"/>
          <w:lang w:val="en-GB" w:eastAsia="en-GB"/>
        </w:rPr>
      </w:pPr>
      <w:r w:rsidRPr="00700406">
        <w:rPr>
          <w:rFonts w:ascii="Arial" w:eastAsia="Times New Roman" w:hAnsi="Arial" w:cs="Arial"/>
          <w:noProof/>
          <w:color w:val="2E74B5" w:themeColor="accent1" w:themeShade="BF"/>
          <w:sz w:val="20"/>
          <w:szCs w:val="20"/>
        </w:rPr>
        <w:drawing>
          <wp:inline distT="0" distB="0" distL="0" distR="0" wp14:anchorId="2043DBB4" wp14:editId="665042AF">
            <wp:extent cx="552450" cy="1653702"/>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3369" cy="1656454"/>
                    </a:xfrm>
                    <a:prstGeom prst="rect">
                      <a:avLst/>
                    </a:prstGeom>
                    <a:noFill/>
                    <a:ln>
                      <a:noFill/>
                    </a:ln>
                  </pic:spPr>
                </pic:pic>
              </a:graphicData>
            </a:graphic>
          </wp:inline>
        </w:drawing>
      </w:r>
      <w:r w:rsidR="00DC5F67" w:rsidRPr="00700406">
        <w:rPr>
          <w:rFonts w:ascii="Arial" w:eastAsia="Times New Roman" w:hAnsi="Arial" w:cs="Arial"/>
          <w:color w:val="2E74B5" w:themeColor="accent1" w:themeShade="BF"/>
          <w:sz w:val="20"/>
          <w:szCs w:val="20"/>
          <w:lang w:val="en-GB" w:eastAsia="en-GB"/>
        </w:rPr>
        <w:object w:dxaOrig="5640" w:dyaOrig="3480" w14:anchorId="301B198E">
          <v:shape id="_x0000_i1030" type="#_x0000_t75" style="width:334.35pt;height:130.85pt" o:ole="">
            <v:imagedata r:id="rId30" o:title=""/>
          </v:shape>
          <o:OLEObject Type="Embed" ProgID="PBrush" ShapeID="_x0000_i1030" DrawAspect="Content" ObjectID="_1837003435" r:id="rId31"/>
        </w:object>
      </w:r>
    </w:p>
    <w:p w14:paraId="084C2CE1" w14:textId="77777777" w:rsidR="001806EA" w:rsidRPr="00700406" w:rsidRDefault="001B60C2" w:rsidP="004461C0">
      <w:pPr>
        <w:keepNext/>
        <w:spacing w:after="0" w:line="276" w:lineRule="auto"/>
        <w:ind w:left="-144"/>
        <w:jc w:val="center"/>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(a)</w:t>
      </w:r>
    </w:p>
    <w:p w14:paraId="6D6258C0" w14:textId="77777777" w:rsidR="001806EA" w:rsidRPr="00700406" w:rsidRDefault="00DC5F67" w:rsidP="001B60C2">
      <w:pPr>
        <w:spacing w:after="0" w:line="240" w:lineRule="auto"/>
        <w:jc w:val="center"/>
        <w:rPr>
          <w:rFonts w:ascii="Arial" w:eastAsiaTheme="minorEastAsia" w:hAnsi="Arial" w:cs="Arial"/>
          <w:sz w:val="20"/>
          <w:szCs w:val="20"/>
          <w:lang w:val="en-GB"/>
        </w:rPr>
      </w:pPr>
      <w:r w:rsidRPr="00700406">
        <w:rPr>
          <w:rFonts w:ascii="Arial" w:eastAsiaTheme="minorEastAsia" w:hAnsi="Arial" w:cs="Arial"/>
          <w:sz w:val="20"/>
          <w:szCs w:val="20"/>
          <w:lang w:val="en-GB"/>
        </w:rPr>
        <w:object w:dxaOrig="870" w:dyaOrig="3285" w14:anchorId="1AB0183B">
          <v:shape id="_x0000_i1031" type="#_x0000_t75" style="width:60.75pt;height:137.1pt" o:ole="">
            <v:imagedata r:id="rId32" o:title=""/>
          </v:shape>
          <o:OLEObject Type="Embed" ProgID="PBrush" ShapeID="_x0000_i1031" DrawAspect="Content" ObjectID="_1837003436" r:id="rId33"/>
        </w:object>
      </w:r>
      <w:r w:rsidR="001806EA" w:rsidRPr="00700406">
        <w:rPr>
          <w:rFonts w:ascii="Arial" w:eastAsiaTheme="minorEastAsia" w:hAnsi="Arial" w:cs="Arial"/>
          <w:noProof/>
          <w:sz w:val="20"/>
          <w:szCs w:val="20"/>
        </w:rPr>
        <w:drawing>
          <wp:inline distT="0" distB="0" distL="0" distR="0" wp14:anchorId="709E5963" wp14:editId="05D80F86">
            <wp:extent cx="4162299" cy="174119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76252" cy="1747034"/>
                    </a:xfrm>
                    <a:prstGeom prst="rect">
                      <a:avLst/>
                    </a:prstGeom>
                    <a:noFill/>
                    <a:ln>
                      <a:noFill/>
                    </a:ln>
                  </pic:spPr>
                </pic:pic>
              </a:graphicData>
            </a:graphic>
          </wp:inline>
        </w:drawing>
      </w:r>
    </w:p>
    <w:p w14:paraId="70F3B39C" w14:textId="77777777" w:rsidR="001806EA" w:rsidRPr="00700406" w:rsidRDefault="001806EA" w:rsidP="001806EA">
      <w:pPr>
        <w:spacing w:after="0" w:line="240" w:lineRule="auto"/>
        <w:jc w:val="center"/>
        <w:rPr>
          <w:rFonts w:ascii="Arial" w:eastAsiaTheme="minorEastAsia" w:hAnsi="Arial" w:cs="Arial"/>
          <w:sz w:val="20"/>
          <w:szCs w:val="20"/>
          <w:lang w:val="en-GB"/>
        </w:rPr>
      </w:pPr>
      <w:r w:rsidRPr="00700406">
        <w:rPr>
          <w:rFonts w:ascii="Arial" w:eastAsiaTheme="minorEastAsia" w:hAnsi="Arial" w:cs="Arial"/>
          <w:sz w:val="20"/>
          <w:szCs w:val="20"/>
          <w:lang w:val="en-GB"/>
        </w:rPr>
        <w:t>(b)</w:t>
      </w:r>
    </w:p>
    <w:p w14:paraId="503E5D3C" w14:textId="77777777" w:rsidR="001806EA" w:rsidRPr="00700406" w:rsidRDefault="009E47D3" w:rsidP="001806EA">
      <w:pPr>
        <w:keepNext/>
        <w:spacing w:after="0" w:line="240" w:lineRule="auto"/>
        <w:jc w:val="center"/>
        <w:rPr>
          <w:rFonts w:ascii="Arial" w:eastAsia="Times New Roman" w:hAnsi="Arial" w:cs="Arial"/>
          <w:iCs/>
          <w:sz w:val="20"/>
          <w:szCs w:val="20"/>
          <w:lang w:val="en-GB" w:eastAsia="en-GB"/>
        </w:rPr>
      </w:pPr>
      <w:bookmarkStart w:id="6" w:name="_Toc528574895"/>
      <w:r w:rsidRPr="00700406">
        <w:rPr>
          <w:rFonts w:ascii="Arial" w:eastAsiaTheme="minorEastAsia" w:hAnsi="Arial" w:cs="Arial"/>
          <w:bCs/>
          <w:sz w:val="20"/>
          <w:szCs w:val="20"/>
          <w:lang w:val="en-GB"/>
        </w:rPr>
        <w:t>Figure 9</w:t>
      </w:r>
      <w:r w:rsidR="001806EA" w:rsidRPr="00700406">
        <w:rPr>
          <w:rFonts w:ascii="Arial" w:eastAsiaTheme="minorEastAsia" w:hAnsi="Arial" w:cs="Arial"/>
          <w:bCs/>
          <w:sz w:val="20"/>
          <w:szCs w:val="20"/>
          <w:lang w:val="en-GB"/>
        </w:rPr>
        <w:t>: Temperature contours (a) Bakelite (b) 1</w:t>
      </w:r>
      <w:bookmarkEnd w:id="6"/>
      <w:r w:rsidR="001806EA" w:rsidRPr="00700406">
        <w:rPr>
          <w:rFonts w:ascii="Arial" w:eastAsiaTheme="minorEastAsia" w:hAnsi="Arial" w:cs="Arial"/>
          <w:bCs/>
          <w:sz w:val="20"/>
          <w:szCs w:val="20"/>
          <w:lang w:val="en-GB"/>
        </w:rPr>
        <w:t>C</w:t>
      </w:r>
    </w:p>
    <w:p w14:paraId="038BA07D" w14:textId="77777777" w:rsidR="001806EA" w:rsidRPr="00700406" w:rsidRDefault="001806EA" w:rsidP="001806EA">
      <w:pPr>
        <w:spacing w:after="0"/>
        <w:rPr>
          <w:rFonts w:ascii="Arial" w:eastAsiaTheme="minorEastAsia" w:hAnsi="Arial" w:cs="Arial"/>
          <w:sz w:val="20"/>
          <w:szCs w:val="20"/>
        </w:rPr>
      </w:pPr>
    </w:p>
    <w:p w14:paraId="1E989F26" w14:textId="77777777" w:rsidR="001806EA" w:rsidRPr="00800453" w:rsidRDefault="001806EA" w:rsidP="001806EA">
      <w:pPr>
        <w:rPr>
          <w:rFonts w:ascii="Arial" w:eastAsiaTheme="minorEastAsia" w:hAnsi="Arial" w:cs="Arial"/>
          <w:b/>
          <w:szCs w:val="20"/>
        </w:rPr>
      </w:pPr>
      <w:r w:rsidRPr="00800453">
        <w:rPr>
          <w:rFonts w:ascii="Arial" w:eastAsiaTheme="minorEastAsia" w:hAnsi="Arial" w:cs="Arial"/>
          <w:b/>
          <w:szCs w:val="20"/>
        </w:rPr>
        <w:t xml:space="preserve">3.6 Numerical results for composites cured at 125˚C </w:t>
      </w:r>
    </w:p>
    <w:p w14:paraId="601E3012" w14:textId="5B87D286" w:rsidR="009E47D3" w:rsidRPr="00700406" w:rsidRDefault="00555282" w:rsidP="004E081D">
      <w:pPr>
        <w:spacing w:line="240" w:lineRule="auto"/>
        <w:rPr>
          <w:rFonts w:ascii="Arial" w:eastAsiaTheme="minorEastAsia" w:hAnsi="Arial" w:cs="Arial"/>
          <w:sz w:val="20"/>
          <w:szCs w:val="20"/>
          <w:lang w:val="en-ZA"/>
        </w:rPr>
      </w:pPr>
      <w:r w:rsidRPr="00700406">
        <w:rPr>
          <w:rFonts w:ascii="Arial" w:eastAsiaTheme="minorEastAsia" w:hAnsi="Arial" w:cs="Arial"/>
          <w:sz w:val="20"/>
          <w:szCs w:val="20"/>
          <w:lang w:val="en-ZA"/>
        </w:rPr>
        <w:t xml:space="preserve">Figure </w:t>
      </w:r>
      <w:r w:rsidR="00876052">
        <w:rPr>
          <w:rFonts w:ascii="Arial" w:eastAsiaTheme="minorEastAsia" w:hAnsi="Arial" w:cs="Arial"/>
          <w:sz w:val="20"/>
          <w:szCs w:val="20"/>
          <w:lang w:val="en-ZA"/>
        </w:rPr>
        <w:t>11</w:t>
      </w:r>
      <w:r w:rsidRPr="00700406">
        <w:rPr>
          <w:rFonts w:ascii="Arial" w:eastAsiaTheme="minorEastAsia" w:hAnsi="Arial" w:cs="Arial"/>
          <w:sz w:val="20"/>
          <w:szCs w:val="20"/>
          <w:lang w:val="en-ZA"/>
        </w:rPr>
        <w:t xml:space="preserve"> shows a comparison between the numerical results obtained for maximum temperature of Bakelite handles to the composites handles cured at 125°C after they are subjected to heating at </w:t>
      </w:r>
      <w:proofErr w:type="gramStart"/>
      <w:r w:rsidRPr="00700406">
        <w:rPr>
          <w:rFonts w:ascii="Arial" w:eastAsiaTheme="minorEastAsia" w:hAnsi="Arial" w:cs="Arial"/>
          <w:sz w:val="20"/>
          <w:szCs w:val="20"/>
          <w:lang w:val="en-ZA"/>
        </w:rPr>
        <w:t>600 time</w:t>
      </w:r>
      <w:proofErr w:type="gramEnd"/>
      <w:r w:rsidRPr="00700406">
        <w:rPr>
          <w:rFonts w:ascii="Arial" w:eastAsiaTheme="minorEastAsia" w:hAnsi="Arial" w:cs="Arial"/>
          <w:sz w:val="20"/>
          <w:szCs w:val="20"/>
          <w:lang w:val="en-ZA"/>
        </w:rPr>
        <w:t xml:space="preserve"> steps (10 minutes), while Figure </w:t>
      </w:r>
      <w:r w:rsidR="00876052">
        <w:rPr>
          <w:rFonts w:ascii="Arial" w:eastAsiaTheme="minorEastAsia" w:hAnsi="Arial" w:cs="Arial"/>
          <w:sz w:val="20"/>
          <w:szCs w:val="20"/>
          <w:lang w:val="en-ZA"/>
        </w:rPr>
        <w:t>12</w:t>
      </w:r>
      <w:r w:rsidRPr="00700406">
        <w:rPr>
          <w:rFonts w:ascii="Arial" w:eastAsiaTheme="minorEastAsia" w:hAnsi="Arial" w:cs="Arial"/>
          <w:sz w:val="20"/>
          <w:szCs w:val="20"/>
          <w:lang w:val="en-ZA"/>
        </w:rPr>
        <w:t xml:space="preserve"> shows the temperature distribution in the water, pot and handles. </w:t>
      </w:r>
    </w:p>
    <w:p w14:paraId="01271662" w14:textId="77777777" w:rsidR="009E47D3" w:rsidRPr="00700406" w:rsidRDefault="001B60C2" w:rsidP="009E47D3">
      <w:pPr>
        <w:spacing w:after="0"/>
        <w:jc w:val="center"/>
        <w:rPr>
          <w:rFonts w:ascii="Arial" w:eastAsiaTheme="minorEastAsia" w:hAnsi="Arial" w:cs="Arial"/>
          <w:sz w:val="20"/>
          <w:szCs w:val="20"/>
          <w:lang w:val="en-ZA"/>
        </w:rPr>
      </w:pPr>
      <w:r w:rsidRPr="00700406">
        <w:rPr>
          <w:rFonts w:ascii="Arial" w:eastAsiaTheme="minorEastAsia" w:hAnsi="Arial" w:cs="Arial"/>
          <w:sz w:val="20"/>
          <w:szCs w:val="20"/>
          <w:lang w:val="en-ZA"/>
        </w:rPr>
        <w:t>Table 9</w:t>
      </w:r>
      <w:r w:rsidR="009E47D3" w:rsidRPr="00700406">
        <w:rPr>
          <w:rFonts w:ascii="Arial" w:eastAsiaTheme="minorEastAsia" w:hAnsi="Arial" w:cs="Arial"/>
          <w:sz w:val="20"/>
          <w:szCs w:val="20"/>
          <w:lang w:val="en-ZA"/>
        </w:rPr>
        <w:t>: insulation values of Bakelite against Composites at 125°C post cured temperature</w:t>
      </w:r>
    </w:p>
    <w:tbl>
      <w:tblPr>
        <w:tblW w:w="9355" w:type="dxa"/>
        <w:tblInd w:w="-5" w:type="dxa"/>
        <w:tblBorders>
          <w:top w:val="single" w:sz="4" w:space="0" w:color="auto"/>
          <w:bottom w:val="single" w:sz="4" w:space="0" w:color="auto"/>
        </w:tblBorders>
        <w:tblLook w:val="04A0" w:firstRow="1" w:lastRow="0" w:firstColumn="1" w:lastColumn="0" w:noHBand="0" w:noVBand="1"/>
      </w:tblPr>
      <w:tblGrid>
        <w:gridCol w:w="954"/>
        <w:gridCol w:w="1296"/>
        <w:gridCol w:w="1260"/>
        <w:gridCol w:w="1441"/>
        <w:gridCol w:w="1709"/>
        <w:gridCol w:w="1642"/>
        <w:gridCol w:w="1053"/>
      </w:tblGrid>
      <w:tr w:rsidR="009E47D3" w:rsidRPr="00700406" w14:paraId="2DD1E257" w14:textId="77777777" w:rsidTr="009E47D3">
        <w:trPr>
          <w:trHeight w:val="300"/>
        </w:trPr>
        <w:tc>
          <w:tcPr>
            <w:tcW w:w="954" w:type="dxa"/>
            <w:noWrap/>
            <w:vAlign w:val="bottom"/>
            <w:hideMark/>
          </w:tcPr>
          <w:p w14:paraId="53925A08"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96" w:type="dxa"/>
            <w:noWrap/>
            <w:vAlign w:val="bottom"/>
            <w:hideMark/>
          </w:tcPr>
          <w:p w14:paraId="3094DA19"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60" w:type="dxa"/>
            <w:noWrap/>
            <w:vAlign w:val="bottom"/>
            <w:hideMark/>
          </w:tcPr>
          <w:p w14:paraId="597FB351"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41" w:type="dxa"/>
            <w:noWrap/>
            <w:vAlign w:val="bottom"/>
            <w:hideMark/>
          </w:tcPr>
          <w:p w14:paraId="130F1A26"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404" w:type="dxa"/>
            <w:gridSpan w:val="3"/>
            <w:noWrap/>
            <w:vAlign w:val="bottom"/>
            <w:hideMark/>
          </w:tcPr>
          <w:p w14:paraId="456AD09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E47D3" w:rsidRPr="00700406" w14:paraId="49CA1C85" w14:textId="77777777" w:rsidTr="009E47D3">
        <w:trPr>
          <w:trHeight w:val="300"/>
        </w:trPr>
        <w:tc>
          <w:tcPr>
            <w:tcW w:w="954" w:type="dxa"/>
            <w:noWrap/>
            <w:vAlign w:val="bottom"/>
            <w:hideMark/>
          </w:tcPr>
          <w:p w14:paraId="67E4EC22" w14:textId="77777777" w:rsidR="009E47D3" w:rsidRPr="00700406" w:rsidRDefault="009E47D3" w:rsidP="009E47D3">
            <w:pPr>
              <w:spacing w:after="0" w:line="240" w:lineRule="auto"/>
              <w:jc w:val="center"/>
              <w:rPr>
                <w:rFonts w:ascii="Arial" w:eastAsia="Times New Roman" w:hAnsi="Arial" w:cs="Arial"/>
                <w:color w:val="000000"/>
                <w:sz w:val="20"/>
                <w:szCs w:val="20"/>
              </w:rPr>
            </w:pPr>
          </w:p>
        </w:tc>
        <w:tc>
          <w:tcPr>
            <w:tcW w:w="1296" w:type="dxa"/>
            <w:noWrap/>
            <w:vAlign w:val="bottom"/>
            <w:hideMark/>
          </w:tcPr>
          <w:p w14:paraId="5443CDF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260" w:type="dxa"/>
            <w:noWrap/>
            <w:vAlign w:val="bottom"/>
            <w:hideMark/>
          </w:tcPr>
          <w:p w14:paraId="484128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441" w:type="dxa"/>
            <w:noWrap/>
            <w:vAlign w:val="bottom"/>
            <w:hideMark/>
          </w:tcPr>
          <w:p w14:paraId="06C0DFF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709" w:type="dxa"/>
            <w:noWrap/>
            <w:vAlign w:val="bottom"/>
            <w:hideMark/>
          </w:tcPr>
          <w:p w14:paraId="305DC08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642" w:type="dxa"/>
            <w:noWrap/>
            <w:vAlign w:val="bottom"/>
            <w:hideMark/>
          </w:tcPr>
          <w:p w14:paraId="17AFF02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053" w:type="dxa"/>
            <w:vAlign w:val="center"/>
            <w:hideMark/>
          </w:tcPr>
          <w:p w14:paraId="539D04B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E47D3" w:rsidRPr="00700406" w14:paraId="2F52FFF9" w14:textId="77777777" w:rsidTr="009E47D3">
        <w:trPr>
          <w:trHeight w:val="300"/>
        </w:trPr>
        <w:tc>
          <w:tcPr>
            <w:tcW w:w="954" w:type="dxa"/>
            <w:noWrap/>
            <w:vAlign w:val="bottom"/>
            <w:hideMark/>
          </w:tcPr>
          <w:p w14:paraId="69B4FDD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96" w:type="dxa"/>
            <w:noWrap/>
            <w:vAlign w:val="bottom"/>
            <w:hideMark/>
          </w:tcPr>
          <w:p w14:paraId="5F7A438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260" w:type="dxa"/>
            <w:noWrap/>
            <w:vAlign w:val="bottom"/>
            <w:hideMark/>
          </w:tcPr>
          <w:p w14:paraId="707D242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441" w:type="dxa"/>
            <w:noWrap/>
            <w:vAlign w:val="bottom"/>
            <w:hideMark/>
          </w:tcPr>
          <w:p w14:paraId="0BE1AA8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709" w:type="dxa"/>
            <w:noWrap/>
            <w:vAlign w:val="bottom"/>
            <w:hideMark/>
          </w:tcPr>
          <w:p w14:paraId="6B58420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642" w:type="dxa"/>
            <w:noWrap/>
            <w:vAlign w:val="bottom"/>
            <w:hideMark/>
          </w:tcPr>
          <w:p w14:paraId="33E9F4D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053" w:type="dxa"/>
            <w:noWrap/>
            <w:vAlign w:val="bottom"/>
            <w:hideMark/>
          </w:tcPr>
          <w:p w14:paraId="31629DF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E47D3" w:rsidRPr="00700406" w14:paraId="3D7F43B6" w14:textId="77777777" w:rsidTr="009E47D3">
        <w:trPr>
          <w:trHeight w:val="300"/>
        </w:trPr>
        <w:tc>
          <w:tcPr>
            <w:tcW w:w="954" w:type="dxa"/>
            <w:noWrap/>
            <w:vAlign w:val="bottom"/>
            <w:hideMark/>
          </w:tcPr>
          <w:p w14:paraId="1E32B4D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96" w:type="dxa"/>
            <w:noWrap/>
            <w:vAlign w:val="bottom"/>
            <w:hideMark/>
          </w:tcPr>
          <w:p w14:paraId="1A51987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74.60095</w:t>
            </w:r>
          </w:p>
        </w:tc>
        <w:tc>
          <w:tcPr>
            <w:tcW w:w="1260" w:type="dxa"/>
            <w:noWrap/>
            <w:vAlign w:val="bottom"/>
            <w:hideMark/>
          </w:tcPr>
          <w:p w14:paraId="4752013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41.68493</w:t>
            </w:r>
          </w:p>
        </w:tc>
        <w:tc>
          <w:tcPr>
            <w:tcW w:w="1441" w:type="dxa"/>
            <w:noWrap/>
            <w:vAlign w:val="bottom"/>
            <w:hideMark/>
          </w:tcPr>
          <w:p w14:paraId="30047BF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41.73788</w:t>
            </w:r>
          </w:p>
        </w:tc>
        <w:tc>
          <w:tcPr>
            <w:tcW w:w="1709" w:type="dxa"/>
            <w:noWrap/>
            <w:vAlign w:val="bottom"/>
            <w:hideMark/>
          </w:tcPr>
          <w:p w14:paraId="37153B7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32.91602</w:t>
            </w:r>
          </w:p>
        </w:tc>
        <w:tc>
          <w:tcPr>
            <w:tcW w:w="1642" w:type="dxa"/>
            <w:noWrap/>
            <w:vAlign w:val="bottom"/>
            <w:hideMark/>
          </w:tcPr>
          <w:p w14:paraId="4496A0D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32.86307</w:t>
            </w:r>
          </w:p>
        </w:tc>
        <w:tc>
          <w:tcPr>
            <w:tcW w:w="1053" w:type="dxa"/>
            <w:noWrap/>
            <w:vAlign w:val="bottom"/>
            <w:hideMark/>
          </w:tcPr>
          <w:p w14:paraId="61A6225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65.77909</w:t>
            </w:r>
          </w:p>
        </w:tc>
      </w:tr>
      <w:tr w:rsidR="009E47D3" w:rsidRPr="00700406" w14:paraId="48AFBCF5" w14:textId="77777777" w:rsidTr="009E47D3">
        <w:trPr>
          <w:trHeight w:val="300"/>
        </w:trPr>
        <w:tc>
          <w:tcPr>
            <w:tcW w:w="954" w:type="dxa"/>
            <w:noWrap/>
            <w:vAlign w:val="bottom"/>
            <w:hideMark/>
          </w:tcPr>
          <w:p w14:paraId="56555F2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1D</w:t>
            </w:r>
          </w:p>
        </w:tc>
        <w:tc>
          <w:tcPr>
            <w:tcW w:w="1296" w:type="dxa"/>
            <w:noWrap/>
            <w:vAlign w:val="bottom"/>
            <w:hideMark/>
          </w:tcPr>
          <w:p w14:paraId="242F4FC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74.10842</w:t>
            </w:r>
          </w:p>
        </w:tc>
        <w:tc>
          <w:tcPr>
            <w:tcW w:w="1260" w:type="dxa"/>
            <w:noWrap/>
            <w:vAlign w:val="bottom"/>
            <w:hideMark/>
          </w:tcPr>
          <w:p w14:paraId="46154B0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41.71642</w:t>
            </w:r>
          </w:p>
        </w:tc>
        <w:tc>
          <w:tcPr>
            <w:tcW w:w="1441" w:type="dxa"/>
            <w:noWrap/>
            <w:vAlign w:val="bottom"/>
            <w:hideMark/>
          </w:tcPr>
          <w:p w14:paraId="39EB55E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42.16912</w:t>
            </w:r>
          </w:p>
        </w:tc>
        <w:tc>
          <w:tcPr>
            <w:tcW w:w="1709" w:type="dxa"/>
            <w:noWrap/>
            <w:vAlign w:val="bottom"/>
            <w:hideMark/>
          </w:tcPr>
          <w:p w14:paraId="144B786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32.392</w:t>
            </w:r>
          </w:p>
        </w:tc>
        <w:tc>
          <w:tcPr>
            <w:tcW w:w="1642" w:type="dxa"/>
            <w:noWrap/>
            <w:vAlign w:val="bottom"/>
            <w:hideMark/>
          </w:tcPr>
          <w:p w14:paraId="2E55E59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31.9393</w:t>
            </w:r>
          </w:p>
        </w:tc>
        <w:tc>
          <w:tcPr>
            <w:tcW w:w="1053" w:type="dxa"/>
            <w:noWrap/>
            <w:vAlign w:val="bottom"/>
            <w:hideMark/>
          </w:tcPr>
          <w:p w14:paraId="3055050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64.3313</w:t>
            </w:r>
          </w:p>
        </w:tc>
      </w:tr>
      <w:tr w:rsidR="009E47D3" w:rsidRPr="00700406" w14:paraId="5D698392" w14:textId="77777777" w:rsidTr="009E47D3">
        <w:trPr>
          <w:trHeight w:val="300"/>
        </w:trPr>
        <w:tc>
          <w:tcPr>
            <w:tcW w:w="954" w:type="dxa"/>
            <w:noWrap/>
            <w:vAlign w:val="bottom"/>
            <w:hideMark/>
          </w:tcPr>
          <w:p w14:paraId="18F0D8C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96" w:type="dxa"/>
            <w:noWrap/>
            <w:vAlign w:val="bottom"/>
            <w:hideMark/>
          </w:tcPr>
          <w:p w14:paraId="6AB9E31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74.10842</w:t>
            </w:r>
          </w:p>
        </w:tc>
        <w:tc>
          <w:tcPr>
            <w:tcW w:w="1260" w:type="dxa"/>
            <w:noWrap/>
            <w:vAlign w:val="bottom"/>
            <w:hideMark/>
          </w:tcPr>
          <w:p w14:paraId="784B145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41.71642</w:t>
            </w:r>
          </w:p>
        </w:tc>
        <w:tc>
          <w:tcPr>
            <w:tcW w:w="1441" w:type="dxa"/>
            <w:noWrap/>
            <w:vAlign w:val="bottom"/>
            <w:hideMark/>
          </w:tcPr>
          <w:p w14:paraId="735960D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42.16912</w:t>
            </w:r>
          </w:p>
        </w:tc>
        <w:tc>
          <w:tcPr>
            <w:tcW w:w="1709" w:type="dxa"/>
            <w:noWrap/>
            <w:vAlign w:val="bottom"/>
            <w:hideMark/>
          </w:tcPr>
          <w:p w14:paraId="46E6154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32.392</w:t>
            </w:r>
          </w:p>
        </w:tc>
        <w:tc>
          <w:tcPr>
            <w:tcW w:w="1642" w:type="dxa"/>
            <w:noWrap/>
            <w:vAlign w:val="bottom"/>
            <w:hideMark/>
          </w:tcPr>
          <w:p w14:paraId="03CAABD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31.9393</w:t>
            </w:r>
          </w:p>
        </w:tc>
        <w:tc>
          <w:tcPr>
            <w:tcW w:w="1053" w:type="dxa"/>
            <w:noWrap/>
            <w:vAlign w:val="bottom"/>
            <w:hideMark/>
          </w:tcPr>
          <w:p w14:paraId="112F44A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64.3313</w:t>
            </w:r>
          </w:p>
        </w:tc>
      </w:tr>
      <w:tr w:rsidR="009E47D3" w:rsidRPr="00700406" w14:paraId="1FEDFBE0" w14:textId="77777777" w:rsidTr="009E47D3">
        <w:trPr>
          <w:trHeight w:val="300"/>
        </w:trPr>
        <w:tc>
          <w:tcPr>
            <w:tcW w:w="954" w:type="dxa"/>
            <w:noWrap/>
            <w:vAlign w:val="bottom"/>
            <w:hideMark/>
          </w:tcPr>
          <w:p w14:paraId="33E96E2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96" w:type="dxa"/>
            <w:noWrap/>
            <w:vAlign w:val="bottom"/>
            <w:hideMark/>
          </w:tcPr>
          <w:p w14:paraId="1D32A5A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73.11041</w:t>
            </w:r>
          </w:p>
        </w:tc>
        <w:tc>
          <w:tcPr>
            <w:tcW w:w="1260" w:type="dxa"/>
            <w:noWrap/>
            <w:vAlign w:val="bottom"/>
            <w:hideMark/>
          </w:tcPr>
          <w:p w14:paraId="3B09E45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41.76025</w:t>
            </w:r>
          </w:p>
        </w:tc>
        <w:tc>
          <w:tcPr>
            <w:tcW w:w="1441" w:type="dxa"/>
            <w:noWrap/>
            <w:vAlign w:val="bottom"/>
            <w:hideMark/>
          </w:tcPr>
          <w:p w14:paraId="0588B97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42.02404</w:t>
            </w:r>
          </w:p>
        </w:tc>
        <w:tc>
          <w:tcPr>
            <w:tcW w:w="1709" w:type="dxa"/>
            <w:noWrap/>
            <w:vAlign w:val="bottom"/>
            <w:hideMark/>
          </w:tcPr>
          <w:p w14:paraId="693ED88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31.35016</w:t>
            </w:r>
          </w:p>
        </w:tc>
        <w:tc>
          <w:tcPr>
            <w:tcW w:w="1642" w:type="dxa"/>
            <w:noWrap/>
            <w:vAlign w:val="bottom"/>
            <w:hideMark/>
          </w:tcPr>
          <w:p w14:paraId="2B04860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31.08637</w:t>
            </w:r>
          </w:p>
        </w:tc>
        <w:tc>
          <w:tcPr>
            <w:tcW w:w="1053" w:type="dxa"/>
            <w:noWrap/>
            <w:vAlign w:val="bottom"/>
            <w:hideMark/>
          </w:tcPr>
          <w:p w14:paraId="6796D17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62.43653</w:t>
            </w:r>
          </w:p>
        </w:tc>
      </w:tr>
      <w:tr w:rsidR="009E47D3" w:rsidRPr="00700406" w14:paraId="4F34EFFC" w14:textId="77777777" w:rsidTr="009E47D3">
        <w:trPr>
          <w:trHeight w:val="300"/>
        </w:trPr>
        <w:tc>
          <w:tcPr>
            <w:tcW w:w="954" w:type="dxa"/>
            <w:noWrap/>
            <w:vAlign w:val="bottom"/>
            <w:hideMark/>
          </w:tcPr>
          <w:p w14:paraId="07E484B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96" w:type="dxa"/>
            <w:noWrap/>
            <w:vAlign w:val="bottom"/>
            <w:hideMark/>
          </w:tcPr>
          <w:p w14:paraId="64C406C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76.62863</w:t>
            </w:r>
          </w:p>
        </w:tc>
        <w:tc>
          <w:tcPr>
            <w:tcW w:w="1260" w:type="dxa"/>
            <w:noWrap/>
            <w:vAlign w:val="bottom"/>
            <w:hideMark/>
          </w:tcPr>
          <w:p w14:paraId="4F44867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41.46374</w:t>
            </w:r>
          </w:p>
        </w:tc>
        <w:tc>
          <w:tcPr>
            <w:tcW w:w="1441" w:type="dxa"/>
            <w:noWrap/>
            <w:vAlign w:val="bottom"/>
            <w:hideMark/>
          </w:tcPr>
          <w:p w14:paraId="12E64C7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41.72854</w:t>
            </w:r>
          </w:p>
        </w:tc>
        <w:tc>
          <w:tcPr>
            <w:tcW w:w="1709" w:type="dxa"/>
            <w:noWrap/>
            <w:vAlign w:val="bottom"/>
            <w:hideMark/>
          </w:tcPr>
          <w:p w14:paraId="2810E3B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35.16489</w:t>
            </w:r>
          </w:p>
        </w:tc>
        <w:tc>
          <w:tcPr>
            <w:tcW w:w="1642" w:type="dxa"/>
            <w:noWrap/>
            <w:vAlign w:val="bottom"/>
            <w:hideMark/>
          </w:tcPr>
          <w:p w14:paraId="2AFC1BC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34.90009</w:t>
            </w:r>
          </w:p>
        </w:tc>
        <w:tc>
          <w:tcPr>
            <w:tcW w:w="1053" w:type="dxa"/>
            <w:noWrap/>
            <w:vAlign w:val="bottom"/>
            <w:hideMark/>
          </w:tcPr>
          <w:p w14:paraId="24C25B4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70.06498</w:t>
            </w:r>
          </w:p>
        </w:tc>
      </w:tr>
      <w:tr w:rsidR="009E47D3" w:rsidRPr="00700406" w14:paraId="4840453B" w14:textId="77777777" w:rsidTr="009E47D3">
        <w:trPr>
          <w:trHeight w:val="300"/>
        </w:trPr>
        <w:tc>
          <w:tcPr>
            <w:tcW w:w="954" w:type="dxa"/>
            <w:noWrap/>
            <w:vAlign w:val="bottom"/>
            <w:hideMark/>
          </w:tcPr>
          <w:p w14:paraId="3CE7890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2E</w:t>
            </w:r>
          </w:p>
        </w:tc>
        <w:tc>
          <w:tcPr>
            <w:tcW w:w="1296" w:type="dxa"/>
            <w:noWrap/>
            <w:vAlign w:val="bottom"/>
            <w:hideMark/>
          </w:tcPr>
          <w:p w14:paraId="19810D1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80.06466</w:t>
            </w:r>
          </w:p>
        </w:tc>
        <w:tc>
          <w:tcPr>
            <w:tcW w:w="1260" w:type="dxa"/>
            <w:noWrap/>
            <w:vAlign w:val="bottom"/>
            <w:hideMark/>
          </w:tcPr>
          <w:p w14:paraId="06DFF7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39.84796</w:t>
            </w:r>
          </w:p>
        </w:tc>
        <w:tc>
          <w:tcPr>
            <w:tcW w:w="1441" w:type="dxa"/>
            <w:noWrap/>
            <w:vAlign w:val="bottom"/>
            <w:hideMark/>
          </w:tcPr>
          <w:p w14:paraId="592BD83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40.12383</w:t>
            </w:r>
          </w:p>
        </w:tc>
        <w:tc>
          <w:tcPr>
            <w:tcW w:w="1709" w:type="dxa"/>
            <w:noWrap/>
            <w:vAlign w:val="bottom"/>
            <w:hideMark/>
          </w:tcPr>
          <w:p w14:paraId="0213ACE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40.2167</w:t>
            </w:r>
          </w:p>
        </w:tc>
        <w:tc>
          <w:tcPr>
            <w:tcW w:w="1642" w:type="dxa"/>
            <w:noWrap/>
            <w:vAlign w:val="bottom"/>
            <w:hideMark/>
          </w:tcPr>
          <w:p w14:paraId="47DDB0E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39.94083</w:t>
            </w:r>
          </w:p>
        </w:tc>
        <w:tc>
          <w:tcPr>
            <w:tcW w:w="1053" w:type="dxa"/>
            <w:noWrap/>
            <w:vAlign w:val="bottom"/>
            <w:hideMark/>
          </w:tcPr>
          <w:p w14:paraId="1ED764B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80.15753</w:t>
            </w:r>
          </w:p>
        </w:tc>
      </w:tr>
      <w:tr w:rsidR="009E47D3" w:rsidRPr="00700406" w14:paraId="307D8AD8" w14:textId="77777777" w:rsidTr="009E47D3">
        <w:trPr>
          <w:trHeight w:val="300"/>
        </w:trPr>
        <w:tc>
          <w:tcPr>
            <w:tcW w:w="954" w:type="dxa"/>
            <w:noWrap/>
            <w:vAlign w:val="bottom"/>
            <w:hideMark/>
          </w:tcPr>
          <w:p w14:paraId="64ACC67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lastRenderedPageBreak/>
              <w:t>1B</w:t>
            </w:r>
          </w:p>
        </w:tc>
        <w:tc>
          <w:tcPr>
            <w:tcW w:w="1296" w:type="dxa"/>
            <w:noWrap/>
            <w:vAlign w:val="bottom"/>
            <w:hideMark/>
          </w:tcPr>
          <w:p w14:paraId="5346C1D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74.13641</w:t>
            </w:r>
          </w:p>
        </w:tc>
        <w:tc>
          <w:tcPr>
            <w:tcW w:w="1260" w:type="dxa"/>
            <w:noWrap/>
            <w:vAlign w:val="bottom"/>
            <w:hideMark/>
          </w:tcPr>
          <w:p w14:paraId="5C87EDB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41.34506</w:t>
            </w:r>
          </w:p>
        </w:tc>
        <w:tc>
          <w:tcPr>
            <w:tcW w:w="1441" w:type="dxa"/>
            <w:noWrap/>
            <w:vAlign w:val="bottom"/>
            <w:hideMark/>
          </w:tcPr>
          <w:p w14:paraId="65B7425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41.51428</w:t>
            </w:r>
          </w:p>
        </w:tc>
        <w:tc>
          <w:tcPr>
            <w:tcW w:w="1709" w:type="dxa"/>
            <w:noWrap/>
            <w:vAlign w:val="bottom"/>
            <w:hideMark/>
          </w:tcPr>
          <w:p w14:paraId="4278308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32.79135</w:t>
            </w:r>
          </w:p>
        </w:tc>
        <w:tc>
          <w:tcPr>
            <w:tcW w:w="1642" w:type="dxa"/>
            <w:noWrap/>
            <w:vAlign w:val="bottom"/>
            <w:hideMark/>
          </w:tcPr>
          <w:p w14:paraId="17E9DA9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32.62213</w:t>
            </w:r>
          </w:p>
        </w:tc>
        <w:tc>
          <w:tcPr>
            <w:tcW w:w="1053" w:type="dxa"/>
            <w:noWrap/>
            <w:vAlign w:val="bottom"/>
            <w:hideMark/>
          </w:tcPr>
          <w:p w14:paraId="0172E9B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65.41348</w:t>
            </w:r>
          </w:p>
        </w:tc>
      </w:tr>
      <w:tr w:rsidR="009E47D3" w:rsidRPr="00700406" w14:paraId="3287F49C" w14:textId="77777777" w:rsidTr="009E47D3">
        <w:trPr>
          <w:trHeight w:val="300"/>
        </w:trPr>
        <w:tc>
          <w:tcPr>
            <w:tcW w:w="954" w:type="dxa"/>
            <w:noWrap/>
            <w:vAlign w:val="bottom"/>
            <w:hideMark/>
          </w:tcPr>
          <w:p w14:paraId="5B44472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96" w:type="dxa"/>
            <w:noWrap/>
            <w:vAlign w:val="bottom"/>
            <w:hideMark/>
          </w:tcPr>
          <w:p w14:paraId="656986F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73.21859</w:t>
            </w:r>
          </w:p>
        </w:tc>
        <w:tc>
          <w:tcPr>
            <w:tcW w:w="1260" w:type="dxa"/>
            <w:noWrap/>
            <w:vAlign w:val="bottom"/>
            <w:hideMark/>
          </w:tcPr>
          <w:p w14:paraId="1C6C200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40.21649</w:t>
            </w:r>
          </w:p>
        </w:tc>
        <w:tc>
          <w:tcPr>
            <w:tcW w:w="1441" w:type="dxa"/>
            <w:noWrap/>
            <w:vAlign w:val="bottom"/>
            <w:hideMark/>
          </w:tcPr>
          <w:p w14:paraId="7B14918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40.69576</w:t>
            </w:r>
          </w:p>
        </w:tc>
        <w:tc>
          <w:tcPr>
            <w:tcW w:w="1709" w:type="dxa"/>
            <w:noWrap/>
            <w:vAlign w:val="bottom"/>
            <w:hideMark/>
          </w:tcPr>
          <w:p w14:paraId="5F1F55E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33.0021</w:t>
            </w:r>
          </w:p>
        </w:tc>
        <w:tc>
          <w:tcPr>
            <w:tcW w:w="1642" w:type="dxa"/>
            <w:noWrap/>
            <w:vAlign w:val="bottom"/>
            <w:hideMark/>
          </w:tcPr>
          <w:p w14:paraId="502FA74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32.52283</w:t>
            </w:r>
          </w:p>
        </w:tc>
        <w:tc>
          <w:tcPr>
            <w:tcW w:w="1053" w:type="dxa"/>
            <w:noWrap/>
            <w:vAlign w:val="bottom"/>
            <w:hideMark/>
          </w:tcPr>
          <w:p w14:paraId="4F31549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65.52493</w:t>
            </w:r>
          </w:p>
        </w:tc>
      </w:tr>
    </w:tbl>
    <w:p w14:paraId="24BFDBE4" w14:textId="77777777" w:rsidR="009E47D3" w:rsidRPr="00700406" w:rsidRDefault="009E47D3" w:rsidP="009E47D3">
      <w:pPr>
        <w:rPr>
          <w:rFonts w:ascii="Arial" w:eastAsiaTheme="minorEastAsia" w:hAnsi="Arial" w:cs="Arial"/>
          <w:sz w:val="20"/>
          <w:szCs w:val="20"/>
          <w:lang w:val="en-ZA"/>
        </w:rPr>
      </w:pPr>
    </w:p>
    <w:p w14:paraId="6F637DC9" w14:textId="77777777" w:rsidR="000D5DE5" w:rsidRPr="00700406" w:rsidRDefault="00025BA9" w:rsidP="004E081D">
      <w:p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At 125°C, a slight decline in insulation performance is observed compared to 100°C, although several composites still outperform Bakelite. This reduction can be attributed to the </w:t>
      </w:r>
      <w:r w:rsidR="000D5DE5" w:rsidRPr="00700406">
        <w:rPr>
          <w:rFonts w:ascii="Arial" w:eastAsiaTheme="minorEastAsia" w:hAnsi="Arial" w:cs="Arial"/>
          <w:sz w:val="20"/>
          <w:szCs w:val="20"/>
        </w:rPr>
        <w:t>beginning of thermal degradation effects within the epoxy matrix. Higher curing temperatures can lead to:</w:t>
      </w:r>
    </w:p>
    <w:p w14:paraId="56DD7E8E" w14:textId="77777777" w:rsidR="00025BA9" w:rsidRPr="00700406" w:rsidRDefault="00025BA9" w:rsidP="004E081D">
      <w:pPr>
        <w:pStyle w:val="ListParagraph"/>
        <w:numPr>
          <w:ilvl w:val="0"/>
          <w:numId w:val="10"/>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Micro cracks </w:t>
      </w:r>
    </w:p>
    <w:p w14:paraId="0A4CF537" w14:textId="77777777" w:rsidR="00025BA9" w:rsidRPr="00700406" w:rsidRDefault="00025BA9" w:rsidP="004E081D">
      <w:pPr>
        <w:numPr>
          <w:ilvl w:val="0"/>
          <w:numId w:val="5"/>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Residual thermal stresses </w:t>
      </w:r>
    </w:p>
    <w:p w14:paraId="4567FA79" w14:textId="77777777" w:rsidR="00025BA9" w:rsidRPr="00700406" w:rsidRDefault="00025BA9" w:rsidP="004E081D">
      <w:pPr>
        <w:numPr>
          <w:ilvl w:val="0"/>
          <w:numId w:val="5"/>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Localized defects </w:t>
      </w:r>
    </w:p>
    <w:p w14:paraId="4100D657" w14:textId="77777777" w:rsidR="009E47D3" w:rsidRPr="00700406" w:rsidRDefault="000D5DE5" w:rsidP="004E081D">
      <w:pPr>
        <w:spacing w:line="240" w:lineRule="auto"/>
        <w:jc w:val="both"/>
        <w:rPr>
          <w:rFonts w:ascii="Arial" w:eastAsiaTheme="minorEastAsia" w:hAnsi="Arial" w:cs="Arial"/>
          <w:sz w:val="20"/>
          <w:szCs w:val="20"/>
        </w:rPr>
      </w:pPr>
      <w:r w:rsidRPr="00700406">
        <w:rPr>
          <w:rFonts w:ascii="Arial" w:eastAsiaTheme="minorEastAsia" w:hAnsi="Arial" w:cs="Arial"/>
          <w:sz w:val="20"/>
          <w:szCs w:val="20"/>
        </w:rPr>
        <w:t>These structural flaws create extra pathways for heat transfer, which in turn reduces insulation efficiency. Nevertheless, the composites still hold their ground against Bakelite, suggesting that the degradation effects are not yet dominant.</w:t>
      </w:r>
    </w:p>
    <w:p w14:paraId="582B8E09"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4CD8322A" wp14:editId="1D094EBA">
            <wp:extent cx="781050" cy="163424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82366" cy="1637000"/>
                    </a:xfrm>
                    <a:prstGeom prst="rect">
                      <a:avLst/>
                    </a:prstGeom>
                    <a:noFill/>
                    <a:ln>
                      <a:noFill/>
                    </a:ln>
                  </pic:spPr>
                </pic:pic>
              </a:graphicData>
            </a:graphic>
          </wp:inline>
        </w:drawing>
      </w:r>
      <w:r w:rsidRPr="00700406">
        <w:rPr>
          <w:rFonts w:ascii="Arial" w:eastAsia="Calibri" w:hAnsi="Arial" w:cs="Arial"/>
          <w:noProof/>
          <w:sz w:val="20"/>
          <w:szCs w:val="20"/>
        </w:rPr>
        <w:drawing>
          <wp:inline distT="0" distB="0" distL="0" distR="0" wp14:anchorId="091DE467" wp14:editId="5AD00B0C">
            <wp:extent cx="3619500" cy="164397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28786" cy="1648192"/>
                    </a:xfrm>
                    <a:prstGeom prst="rect">
                      <a:avLst/>
                    </a:prstGeom>
                    <a:noFill/>
                    <a:ln>
                      <a:noFill/>
                    </a:ln>
                  </pic:spPr>
                </pic:pic>
              </a:graphicData>
            </a:graphic>
          </wp:inline>
        </w:drawing>
      </w:r>
    </w:p>
    <w:p w14:paraId="19F4E595"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631857B3"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7A44BE12" wp14:editId="3A3CBC44">
            <wp:extent cx="552450" cy="1857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 cy="1857375"/>
                    </a:xfrm>
                    <a:prstGeom prst="rect">
                      <a:avLst/>
                    </a:prstGeom>
                    <a:noFill/>
                    <a:ln>
                      <a:noFill/>
                    </a:ln>
                  </pic:spPr>
                </pic:pic>
              </a:graphicData>
            </a:graphic>
          </wp:inline>
        </w:drawing>
      </w:r>
      <w:r w:rsidR="00326959" w:rsidRPr="00700406">
        <w:rPr>
          <w:rFonts w:ascii="Arial" w:eastAsia="Calibri" w:hAnsi="Arial" w:cs="Arial"/>
          <w:sz w:val="20"/>
          <w:szCs w:val="20"/>
          <w:lang w:val="en-GB" w:eastAsia="en-GB"/>
        </w:rPr>
        <w:object w:dxaOrig="6135" w:dyaOrig="3840" w14:anchorId="470F3CC4">
          <v:shape id="_x0000_i1032" type="#_x0000_t75" style="width:296.75pt;height:149pt" o:ole="">
            <v:imagedata r:id="rId38" o:title=""/>
          </v:shape>
          <o:OLEObject Type="Embed" ProgID="PBrush" ShapeID="_x0000_i1032" DrawAspect="Content" ObjectID="_1837003437" r:id="rId39"/>
        </w:object>
      </w:r>
    </w:p>
    <w:p w14:paraId="37E94E50" w14:textId="77777777" w:rsidR="00025BA9" w:rsidRPr="00700406" w:rsidRDefault="00025BA9" w:rsidP="00326959">
      <w:pPr>
        <w:keepNext/>
        <w:spacing w:after="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(b)</w:t>
      </w:r>
    </w:p>
    <w:p w14:paraId="0C6E1634" w14:textId="77777777" w:rsidR="00025BA9" w:rsidRPr="00700406" w:rsidRDefault="009E47D3" w:rsidP="00025BA9">
      <w:pPr>
        <w:spacing w:after="120" w:line="240" w:lineRule="auto"/>
        <w:jc w:val="center"/>
        <w:rPr>
          <w:rFonts w:ascii="Arial" w:eastAsiaTheme="minorEastAsia" w:hAnsi="Arial" w:cs="Arial"/>
          <w:bCs/>
          <w:sz w:val="20"/>
          <w:szCs w:val="20"/>
          <w:lang w:val="en-GB"/>
        </w:rPr>
      </w:pPr>
      <w:bookmarkStart w:id="7" w:name="_Toc528574897"/>
      <w:r w:rsidRPr="00700406">
        <w:rPr>
          <w:rFonts w:ascii="Arial" w:eastAsiaTheme="minorEastAsia" w:hAnsi="Arial" w:cs="Arial"/>
          <w:bCs/>
          <w:sz w:val="20"/>
          <w:szCs w:val="20"/>
          <w:lang w:val="en-GB"/>
        </w:rPr>
        <w:t>Figure 10</w:t>
      </w:r>
      <w:r w:rsidR="00326959" w:rsidRPr="00700406">
        <w:rPr>
          <w:rFonts w:ascii="Arial" w:eastAsiaTheme="minorEastAsia" w:hAnsi="Arial" w:cs="Arial"/>
          <w:bCs/>
          <w:sz w:val="20"/>
          <w:szCs w:val="20"/>
          <w:lang w:val="en-GB"/>
        </w:rPr>
        <w:t>:</w:t>
      </w:r>
      <w:r w:rsidR="00025BA9" w:rsidRPr="00700406">
        <w:rPr>
          <w:rFonts w:ascii="Arial" w:eastAsiaTheme="minorEastAsia" w:hAnsi="Arial" w:cs="Arial"/>
          <w:bCs/>
          <w:sz w:val="20"/>
          <w:szCs w:val="20"/>
          <w:lang w:val="en-GB"/>
        </w:rPr>
        <w:t xml:space="preserve"> temperature contours (a) Bakelite (b) 2E</w:t>
      </w:r>
      <w:bookmarkEnd w:id="7"/>
    </w:p>
    <w:p w14:paraId="765672C6" w14:textId="77777777" w:rsidR="00326959" w:rsidRPr="00700406" w:rsidRDefault="00326959" w:rsidP="00326959">
      <w:pPr>
        <w:spacing w:after="0"/>
        <w:rPr>
          <w:rFonts w:ascii="Arial" w:eastAsiaTheme="minorEastAsia" w:hAnsi="Arial" w:cs="Arial"/>
          <w:b/>
          <w:sz w:val="20"/>
          <w:szCs w:val="20"/>
        </w:rPr>
      </w:pPr>
    </w:p>
    <w:p w14:paraId="6D7E045F" w14:textId="77777777" w:rsidR="00326959" w:rsidRPr="00800453" w:rsidRDefault="00326959" w:rsidP="00326959">
      <w:pPr>
        <w:spacing w:after="0"/>
        <w:rPr>
          <w:rFonts w:ascii="Arial" w:eastAsiaTheme="minorEastAsia" w:hAnsi="Arial" w:cs="Arial"/>
          <w:b/>
          <w:szCs w:val="20"/>
        </w:rPr>
      </w:pPr>
      <w:r w:rsidRPr="00800453">
        <w:rPr>
          <w:rFonts w:ascii="Arial" w:eastAsiaTheme="minorEastAsia" w:hAnsi="Arial" w:cs="Arial"/>
          <w:b/>
          <w:szCs w:val="20"/>
        </w:rPr>
        <w:t xml:space="preserve">3.7 Numerical results for composites cured at 150˚C </w:t>
      </w:r>
    </w:p>
    <w:p w14:paraId="167AA6D4" w14:textId="77777777" w:rsidR="00FF0CEC" w:rsidRPr="00700406" w:rsidRDefault="00FF0CEC" w:rsidP="00326959">
      <w:pPr>
        <w:spacing w:after="0"/>
        <w:rPr>
          <w:rFonts w:ascii="Arial" w:eastAsiaTheme="minorEastAsia" w:hAnsi="Arial" w:cs="Arial"/>
          <w:b/>
          <w:sz w:val="20"/>
          <w:szCs w:val="20"/>
        </w:rPr>
      </w:pPr>
    </w:p>
    <w:p w14:paraId="7A5EBF4C" w14:textId="77777777" w:rsidR="00FF0CEC" w:rsidRPr="00700406" w:rsidRDefault="001B60C2" w:rsidP="00FF0CEC">
      <w:pPr>
        <w:spacing w:after="0"/>
        <w:jc w:val="center"/>
        <w:rPr>
          <w:rFonts w:ascii="Arial" w:eastAsiaTheme="minorEastAsia" w:hAnsi="Arial" w:cs="Arial"/>
          <w:sz w:val="20"/>
          <w:szCs w:val="20"/>
          <w:lang w:val="en-ZA"/>
        </w:rPr>
      </w:pPr>
      <w:r w:rsidRPr="00700406">
        <w:rPr>
          <w:rFonts w:ascii="Arial" w:eastAsiaTheme="minorEastAsia" w:hAnsi="Arial" w:cs="Arial"/>
          <w:sz w:val="20"/>
          <w:szCs w:val="20"/>
          <w:lang w:val="en-ZA"/>
        </w:rPr>
        <w:t>Table 10</w:t>
      </w:r>
      <w:r w:rsidR="00FF0CEC" w:rsidRPr="00700406">
        <w:rPr>
          <w:rFonts w:ascii="Arial" w:eastAsiaTheme="minorEastAsia" w:hAnsi="Arial" w:cs="Arial"/>
          <w:sz w:val="20"/>
          <w:szCs w:val="20"/>
          <w:lang w:val="en-ZA"/>
        </w:rPr>
        <w:t>: insulation values of Bakelite against Composites at 150°C post cured temperature</w:t>
      </w:r>
    </w:p>
    <w:tbl>
      <w:tblPr>
        <w:tblW w:w="9355" w:type="dxa"/>
        <w:tblInd w:w="-5" w:type="dxa"/>
        <w:tblBorders>
          <w:top w:val="single" w:sz="4" w:space="0" w:color="auto"/>
          <w:bottom w:val="single" w:sz="4" w:space="0" w:color="auto"/>
        </w:tblBorders>
        <w:tblLook w:val="04A0" w:firstRow="1" w:lastRow="0" w:firstColumn="1" w:lastColumn="0" w:noHBand="0" w:noVBand="1"/>
      </w:tblPr>
      <w:tblGrid>
        <w:gridCol w:w="953"/>
        <w:gridCol w:w="1297"/>
        <w:gridCol w:w="1440"/>
        <w:gridCol w:w="1530"/>
        <w:gridCol w:w="1619"/>
        <w:gridCol w:w="1351"/>
        <w:gridCol w:w="1165"/>
      </w:tblGrid>
      <w:tr w:rsidR="009E47D3" w:rsidRPr="00700406" w14:paraId="0D4A6A77" w14:textId="77777777" w:rsidTr="00FF0CEC">
        <w:trPr>
          <w:trHeight w:val="300"/>
        </w:trPr>
        <w:tc>
          <w:tcPr>
            <w:tcW w:w="953" w:type="dxa"/>
            <w:noWrap/>
            <w:vAlign w:val="bottom"/>
            <w:hideMark/>
          </w:tcPr>
          <w:p w14:paraId="1FDDADDD"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97" w:type="dxa"/>
            <w:noWrap/>
            <w:vAlign w:val="bottom"/>
            <w:hideMark/>
          </w:tcPr>
          <w:p w14:paraId="1663B674"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40" w:type="dxa"/>
            <w:noWrap/>
            <w:vAlign w:val="bottom"/>
            <w:hideMark/>
          </w:tcPr>
          <w:p w14:paraId="0A5B3857"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530" w:type="dxa"/>
            <w:noWrap/>
            <w:vAlign w:val="bottom"/>
            <w:hideMark/>
          </w:tcPr>
          <w:p w14:paraId="688D1DEC"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135" w:type="dxa"/>
            <w:gridSpan w:val="3"/>
            <w:noWrap/>
            <w:vAlign w:val="bottom"/>
            <w:hideMark/>
          </w:tcPr>
          <w:p w14:paraId="08C1C90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E47D3" w:rsidRPr="00700406" w14:paraId="11AE0074" w14:textId="77777777" w:rsidTr="00FF0CEC">
        <w:trPr>
          <w:trHeight w:val="300"/>
        </w:trPr>
        <w:tc>
          <w:tcPr>
            <w:tcW w:w="953" w:type="dxa"/>
            <w:tcBorders>
              <w:bottom w:val="single" w:sz="4" w:space="0" w:color="auto"/>
            </w:tcBorders>
            <w:noWrap/>
            <w:vAlign w:val="bottom"/>
            <w:hideMark/>
          </w:tcPr>
          <w:p w14:paraId="7AE304EF" w14:textId="77777777" w:rsidR="009E47D3" w:rsidRPr="00700406" w:rsidRDefault="009E47D3" w:rsidP="009E47D3">
            <w:pPr>
              <w:spacing w:after="0" w:line="240" w:lineRule="auto"/>
              <w:jc w:val="center"/>
              <w:rPr>
                <w:rFonts w:ascii="Arial" w:eastAsia="Times New Roman" w:hAnsi="Arial" w:cs="Arial"/>
                <w:color w:val="000000"/>
                <w:sz w:val="20"/>
                <w:szCs w:val="20"/>
              </w:rPr>
            </w:pPr>
          </w:p>
        </w:tc>
        <w:tc>
          <w:tcPr>
            <w:tcW w:w="1297" w:type="dxa"/>
            <w:tcBorders>
              <w:bottom w:val="single" w:sz="4" w:space="0" w:color="auto"/>
            </w:tcBorders>
            <w:noWrap/>
            <w:vAlign w:val="bottom"/>
            <w:hideMark/>
          </w:tcPr>
          <w:p w14:paraId="72413D6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440" w:type="dxa"/>
            <w:tcBorders>
              <w:bottom w:val="single" w:sz="4" w:space="0" w:color="auto"/>
            </w:tcBorders>
            <w:noWrap/>
            <w:vAlign w:val="bottom"/>
            <w:hideMark/>
          </w:tcPr>
          <w:p w14:paraId="4BDCBC7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530" w:type="dxa"/>
            <w:tcBorders>
              <w:bottom w:val="single" w:sz="4" w:space="0" w:color="auto"/>
            </w:tcBorders>
            <w:noWrap/>
            <w:vAlign w:val="bottom"/>
            <w:hideMark/>
          </w:tcPr>
          <w:p w14:paraId="6E37997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619" w:type="dxa"/>
            <w:tcBorders>
              <w:bottom w:val="single" w:sz="4" w:space="0" w:color="auto"/>
            </w:tcBorders>
            <w:noWrap/>
            <w:vAlign w:val="bottom"/>
            <w:hideMark/>
          </w:tcPr>
          <w:p w14:paraId="660761D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351" w:type="dxa"/>
            <w:tcBorders>
              <w:bottom w:val="single" w:sz="4" w:space="0" w:color="auto"/>
            </w:tcBorders>
            <w:noWrap/>
            <w:vAlign w:val="bottom"/>
            <w:hideMark/>
          </w:tcPr>
          <w:p w14:paraId="444064D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165" w:type="dxa"/>
            <w:tcBorders>
              <w:bottom w:val="single" w:sz="4" w:space="0" w:color="auto"/>
            </w:tcBorders>
            <w:vAlign w:val="center"/>
            <w:hideMark/>
          </w:tcPr>
          <w:p w14:paraId="756A7F9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E47D3" w:rsidRPr="00700406" w14:paraId="2381E7D5" w14:textId="77777777" w:rsidTr="00FF0CEC">
        <w:trPr>
          <w:trHeight w:val="300"/>
        </w:trPr>
        <w:tc>
          <w:tcPr>
            <w:tcW w:w="953" w:type="dxa"/>
            <w:tcBorders>
              <w:top w:val="single" w:sz="4" w:space="0" w:color="auto"/>
            </w:tcBorders>
            <w:noWrap/>
            <w:vAlign w:val="bottom"/>
            <w:hideMark/>
          </w:tcPr>
          <w:p w14:paraId="5B541CF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97" w:type="dxa"/>
            <w:tcBorders>
              <w:top w:val="single" w:sz="4" w:space="0" w:color="auto"/>
            </w:tcBorders>
            <w:noWrap/>
            <w:vAlign w:val="bottom"/>
            <w:hideMark/>
          </w:tcPr>
          <w:p w14:paraId="44E7D36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440" w:type="dxa"/>
            <w:tcBorders>
              <w:top w:val="single" w:sz="4" w:space="0" w:color="auto"/>
            </w:tcBorders>
            <w:noWrap/>
            <w:vAlign w:val="bottom"/>
            <w:hideMark/>
          </w:tcPr>
          <w:p w14:paraId="0CA5B53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530" w:type="dxa"/>
            <w:tcBorders>
              <w:top w:val="single" w:sz="4" w:space="0" w:color="auto"/>
            </w:tcBorders>
            <w:noWrap/>
            <w:vAlign w:val="bottom"/>
            <w:hideMark/>
          </w:tcPr>
          <w:p w14:paraId="4C25CB8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619" w:type="dxa"/>
            <w:tcBorders>
              <w:top w:val="single" w:sz="4" w:space="0" w:color="auto"/>
            </w:tcBorders>
            <w:noWrap/>
            <w:vAlign w:val="bottom"/>
            <w:hideMark/>
          </w:tcPr>
          <w:p w14:paraId="60FEF8D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351" w:type="dxa"/>
            <w:tcBorders>
              <w:top w:val="single" w:sz="4" w:space="0" w:color="auto"/>
            </w:tcBorders>
            <w:noWrap/>
            <w:vAlign w:val="bottom"/>
            <w:hideMark/>
          </w:tcPr>
          <w:p w14:paraId="309D9D1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165" w:type="dxa"/>
            <w:tcBorders>
              <w:top w:val="single" w:sz="4" w:space="0" w:color="auto"/>
            </w:tcBorders>
            <w:noWrap/>
            <w:vAlign w:val="bottom"/>
            <w:hideMark/>
          </w:tcPr>
          <w:p w14:paraId="29A113D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E47D3" w:rsidRPr="00700406" w14:paraId="437C37F1" w14:textId="77777777" w:rsidTr="00FF0CEC">
        <w:trPr>
          <w:trHeight w:val="300"/>
        </w:trPr>
        <w:tc>
          <w:tcPr>
            <w:tcW w:w="953" w:type="dxa"/>
            <w:noWrap/>
            <w:vAlign w:val="bottom"/>
            <w:hideMark/>
          </w:tcPr>
          <w:p w14:paraId="49A7A4F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97" w:type="dxa"/>
            <w:noWrap/>
            <w:vAlign w:val="bottom"/>
            <w:hideMark/>
          </w:tcPr>
          <w:p w14:paraId="3F70F96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74.14047</w:t>
            </w:r>
          </w:p>
        </w:tc>
        <w:tc>
          <w:tcPr>
            <w:tcW w:w="1440" w:type="dxa"/>
            <w:noWrap/>
            <w:vAlign w:val="bottom"/>
            <w:hideMark/>
          </w:tcPr>
          <w:p w14:paraId="6C1D353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40.98293</w:t>
            </w:r>
          </w:p>
        </w:tc>
        <w:tc>
          <w:tcPr>
            <w:tcW w:w="1530" w:type="dxa"/>
            <w:noWrap/>
            <w:vAlign w:val="bottom"/>
            <w:hideMark/>
          </w:tcPr>
          <w:p w14:paraId="37906E4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41.24935</w:t>
            </w:r>
          </w:p>
        </w:tc>
        <w:tc>
          <w:tcPr>
            <w:tcW w:w="1619" w:type="dxa"/>
            <w:noWrap/>
            <w:vAlign w:val="bottom"/>
            <w:hideMark/>
          </w:tcPr>
          <w:p w14:paraId="3AE3833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33.15754</w:t>
            </w:r>
          </w:p>
        </w:tc>
        <w:tc>
          <w:tcPr>
            <w:tcW w:w="1351" w:type="dxa"/>
            <w:noWrap/>
            <w:vAlign w:val="bottom"/>
            <w:hideMark/>
          </w:tcPr>
          <w:p w14:paraId="452DC4A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32.89112</w:t>
            </w:r>
          </w:p>
        </w:tc>
        <w:tc>
          <w:tcPr>
            <w:tcW w:w="1165" w:type="dxa"/>
            <w:noWrap/>
            <w:vAlign w:val="bottom"/>
            <w:hideMark/>
          </w:tcPr>
          <w:p w14:paraId="07DCFA5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66.04866</w:t>
            </w:r>
          </w:p>
        </w:tc>
      </w:tr>
      <w:tr w:rsidR="009E47D3" w:rsidRPr="00700406" w14:paraId="1A033900" w14:textId="77777777" w:rsidTr="00FF0CEC">
        <w:trPr>
          <w:trHeight w:val="300"/>
        </w:trPr>
        <w:tc>
          <w:tcPr>
            <w:tcW w:w="953" w:type="dxa"/>
            <w:noWrap/>
            <w:vAlign w:val="bottom"/>
            <w:hideMark/>
          </w:tcPr>
          <w:p w14:paraId="0F7AE0B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97" w:type="dxa"/>
            <w:noWrap/>
            <w:vAlign w:val="bottom"/>
            <w:hideMark/>
          </w:tcPr>
          <w:p w14:paraId="780B568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72.93203</w:t>
            </w:r>
          </w:p>
        </w:tc>
        <w:tc>
          <w:tcPr>
            <w:tcW w:w="1440" w:type="dxa"/>
            <w:noWrap/>
            <w:vAlign w:val="bottom"/>
            <w:hideMark/>
          </w:tcPr>
          <w:p w14:paraId="6603133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39.84097</w:t>
            </w:r>
          </w:p>
        </w:tc>
        <w:tc>
          <w:tcPr>
            <w:tcW w:w="1530" w:type="dxa"/>
            <w:noWrap/>
            <w:vAlign w:val="bottom"/>
            <w:hideMark/>
          </w:tcPr>
          <w:p w14:paraId="1F0427C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40.25787</w:t>
            </w:r>
          </w:p>
        </w:tc>
        <w:tc>
          <w:tcPr>
            <w:tcW w:w="1619" w:type="dxa"/>
            <w:noWrap/>
            <w:vAlign w:val="bottom"/>
            <w:hideMark/>
          </w:tcPr>
          <w:p w14:paraId="7D76C31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33.09106</w:t>
            </w:r>
          </w:p>
        </w:tc>
        <w:tc>
          <w:tcPr>
            <w:tcW w:w="1351" w:type="dxa"/>
            <w:noWrap/>
            <w:vAlign w:val="bottom"/>
            <w:hideMark/>
          </w:tcPr>
          <w:p w14:paraId="5028878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32.67416</w:t>
            </w:r>
          </w:p>
        </w:tc>
        <w:tc>
          <w:tcPr>
            <w:tcW w:w="1165" w:type="dxa"/>
            <w:noWrap/>
            <w:vAlign w:val="bottom"/>
            <w:hideMark/>
          </w:tcPr>
          <w:p w14:paraId="3DE51FD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65.76522</w:t>
            </w:r>
          </w:p>
        </w:tc>
      </w:tr>
      <w:tr w:rsidR="009E47D3" w:rsidRPr="00700406" w14:paraId="772F2E6F" w14:textId="77777777" w:rsidTr="00FF0CEC">
        <w:trPr>
          <w:trHeight w:val="300"/>
        </w:trPr>
        <w:tc>
          <w:tcPr>
            <w:tcW w:w="953" w:type="dxa"/>
            <w:noWrap/>
            <w:vAlign w:val="bottom"/>
            <w:hideMark/>
          </w:tcPr>
          <w:p w14:paraId="08AE69D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97" w:type="dxa"/>
            <w:noWrap/>
            <w:vAlign w:val="bottom"/>
            <w:hideMark/>
          </w:tcPr>
          <w:p w14:paraId="261E9FA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76.06716</w:t>
            </w:r>
          </w:p>
        </w:tc>
        <w:tc>
          <w:tcPr>
            <w:tcW w:w="1440" w:type="dxa"/>
            <w:noWrap/>
            <w:vAlign w:val="bottom"/>
            <w:hideMark/>
          </w:tcPr>
          <w:p w14:paraId="7FE018B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41.89254</w:t>
            </w:r>
          </w:p>
        </w:tc>
        <w:tc>
          <w:tcPr>
            <w:tcW w:w="1530" w:type="dxa"/>
            <w:noWrap/>
            <w:vAlign w:val="bottom"/>
            <w:hideMark/>
          </w:tcPr>
          <w:p w14:paraId="532039A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42.41265</w:t>
            </w:r>
          </w:p>
        </w:tc>
        <w:tc>
          <w:tcPr>
            <w:tcW w:w="1619" w:type="dxa"/>
            <w:noWrap/>
            <w:vAlign w:val="bottom"/>
            <w:hideMark/>
          </w:tcPr>
          <w:p w14:paraId="164FD51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34.17462</w:t>
            </w:r>
          </w:p>
        </w:tc>
        <w:tc>
          <w:tcPr>
            <w:tcW w:w="1351" w:type="dxa"/>
            <w:noWrap/>
            <w:vAlign w:val="bottom"/>
            <w:hideMark/>
          </w:tcPr>
          <w:p w14:paraId="0FAEBA0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33.65451</w:t>
            </w:r>
          </w:p>
        </w:tc>
        <w:tc>
          <w:tcPr>
            <w:tcW w:w="1165" w:type="dxa"/>
            <w:noWrap/>
            <w:vAlign w:val="bottom"/>
            <w:hideMark/>
          </w:tcPr>
          <w:p w14:paraId="3D22B2B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67.82913</w:t>
            </w:r>
          </w:p>
        </w:tc>
      </w:tr>
      <w:tr w:rsidR="009E47D3" w:rsidRPr="00700406" w14:paraId="5B0C4EC0" w14:textId="77777777" w:rsidTr="00FF0CEC">
        <w:trPr>
          <w:trHeight w:val="300"/>
        </w:trPr>
        <w:tc>
          <w:tcPr>
            <w:tcW w:w="953" w:type="dxa"/>
            <w:noWrap/>
            <w:vAlign w:val="bottom"/>
            <w:hideMark/>
          </w:tcPr>
          <w:p w14:paraId="6815403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97" w:type="dxa"/>
            <w:noWrap/>
            <w:vAlign w:val="bottom"/>
            <w:hideMark/>
          </w:tcPr>
          <w:p w14:paraId="124EAEB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74.64459</w:t>
            </w:r>
          </w:p>
        </w:tc>
        <w:tc>
          <w:tcPr>
            <w:tcW w:w="1440" w:type="dxa"/>
            <w:noWrap/>
            <w:vAlign w:val="bottom"/>
            <w:hideMark/>
          </w:tcPr>
          <w:p w14:paraId="6F90952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40.85226</w:t>
            </w:r>
          </w:p>
        </w:tc>
        <w:tc>
          <w:tcPr>
            <w:tcW w:w="1530" w:type="dxa"/>
            <w:noWrap/>
            <w:vAlign w:val="bottom"/>
            <w:hideMark/>
          </w:tcPr>
          <w:p w14:paraId="18B7566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41.04922</w:t>
            </w:r>
          </w:p>
        </w:tc>
        <w:tc>
          <w:tcPr>
            <w:tcW w:w="1619" w:type="dxa"/>
            <w:noWrap/>
            <w:vAlign w:val="bottom"/>
            <w:hideMark/>
          </w:tcPr>
          <w:p w14:paraId="4C7BA2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33.79233</w:t>
            </w:r>
          </w:p>
        </w:tc>
        <w:tc>
          <w:tcPr>
            <w:tcW w:w="1351" w:type="dxa"/>
            <w:noWrap/>
            <w:vAlign w:val="bottom"/>
            <w:hideMark/>
          </w:tcPr>
          <w:p w14:paraId="3E1B178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33.59537</w:t>
            </w:r>
          </w:p>
        </w:tc>
        <w:tc>
          <w:tcPr>
            <w:tcW w:w="1165" w:type="dxa"/>
            <w:noWrap/>
            <w:vAlign w:val="bottom"/>
            <w:hideMark/>
          </w:tcPr>
          <w:p w14:paraId="3062D82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67.3877</w:t>
            </w:r>
          </w:p>
        </w:tc>
      </w:tr>
      <w:tr w:rsidR="009E47D3" w:rsidRPr="00700406" w14:paraId="38DD4215" w14:textId="77777777" w:rsidTr="00FF0CEC">
        <w:trPr>
          <w:trHeight w:val="300"/>
        </w:trPr>
        <w:tc>
          <w:tcPr>
            <w:tcW w:w="953" w:type="dxa"/>
            <w:noWrap/>
            <w:vAlign w:val="bottom"/>
            <w:hideMark/>
          </w:tcPr>
          <w:p w14:paraId="0236072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lastRenderedPageBreak/>
              <w:t>2E</w:t>
            </w:r>
          </w:p>
        </w:tc>
        <w:tc>
          <w:tcPr>
            <w:tcW w:w="1297" w:type="dxa"/>
            <w:noWrap/>
            <w:vAlign w:val="bottom"/>
            <w:hideMark/>
          </w:tcPr>
          <w:p w14:paraId="6DBC154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75.56283</w:t>
            </w:r>
          </w:p>
        </w:tc>
        <w:tc>
          <w:tcPr>
            <w:tcW w:w="1440" w:type="dxa"/>
            <w:noWrap/>
            <w:vAlign w:val="bottom"/>
            <w:hideMark/>
          </w:tcPr>
          <w:p w14:paraId="6388A5D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41.15612</w:t>
            </w:r>
          </w:p>
        </w:tc>
        <w:tc>
          <w:tcPr>
            <w:tcW w:w="1530" w:type="dxa"/>
            <w:noWrap/>
            <w:vAlign w:val="bottom"/>
            <w:hideMark/>
          </w:tcPr>
          <w:p w14:paraId="0C4F660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41.51492</w:t>
            </w:r>
          </w:p>
        </w:tc>
        <w:tc>
          <w:tcPr>
            <w:tcW w:w="1619" w:type="dxa"/>
            <w:noWrap/>
            <w:vAlign w:val="bottom"/>
            <w:hideMark/>
          </w:tcPr>
          <w:p w14:paraId="5D08E49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34.40671</w:t>
            </w:r>
          </w:p>
        </w:tc>
        <w:tc>
          <w:tcPr>
            <w:tcW w:w="1351" w:type="dxa"/>
            <w:noWrap/>
            <w:vAlign w:val="bottom"/>
            <w:hideMark/>
          </w:tcPr>
          <w:p w14:paraId="39375A5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34.04791</w:t>
            </w:r>
          </w:p>
        </w:tc>
        <w:tc>
          <w:tcPr>
            <w:tcW w:w="1165" w:type="dxa"/>
            <w:noWrap/>
            <w:vAlign w:val="bottom"/>
            <w:hideMark/>
          </w:tcPr>
          <w:p w14:paraId="1B91866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68.45462</w:t>
            </w:r>
          </w:p>
        </w:tc>
      </w:tr>
      <w:tr w:rsidR="009E47D3" w:rsidRPr="00700406" w14:paraId="50C551A7" w14:textId="77777777" w:rsidTr="00FF0CEC">
        <w:trPr>
          <w:trHeight w:val="300"/>
        </w:trPr>
        <w:tc>
          <w:tcPr>
            <w:tcW w:w="953" w:type="dxa"/>
            <w:noWrap/>
            <w:vAlign w:val="bottom"/>
            <w:hideMark/>
          </w:tcPr>
          <w:p w14:paraId="1B3CE95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1B</w:t>
            </w:r>
          </w:p>
        </w:tc>
        <w:tc>
          <w:tcPr>
            <w:tcW w:w="1297" w:type="dxa"/>
            <w:noWrap/>
            <w:vAlign w:val="bottom"/>
            <w:hideMark/>
          </w:tcPr>
          <w:p w14:paraId="0AD13E1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75.4356</w:t>
            </w:r>
          </w:p>
        </w:tc>
        <w:tc>
          <w:tcPr>
            <w:tcW w:w="1440" w:type="dxa"/>
            <w:noWrap/>
            <w:vAlign w:val="bottom"/>
            <w:hideMark/>
          </w:tcPr>
          <w:p w14:paraId="1847159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41.94598</w:t>
            </w:r>
          </w:p>
        </w:tc>
        <w:tc>
          <w:tcPr>
            <w:tcW w:w="1530" w:type="dxa"/>
            <w:noWrap/>
            <w:vAlign w:val="bottom"/>
            <w:hideMark/>
          </w:tcPr>
          <w:p w14:paraId="7A147F5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42.16415</w:t>
            </w:r>
          </w:p>
        </w:tc>
        <w:tc>
          <w:tcPr>
            <w:tcW w:w="1619" w:type="dxa"/>
            <w:noWrap/>
            <w:vAlign w:val="bottom"/>
            <w:hideMark/>
          </w:tcPr>
          <w:p w14:paraId="7F66615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33.48962</w:t>
            </w:r>
          </w:p>
        </w:tc>
        <w:tc>
          <w:tcPr>
            <w:tcW w:w="1351" w:type="dxa"/>
            <w:noWrap/>
            <w:vAlign w:val="bottom"/>
            <w:hideMark/>
          </w:tcPr>
          <w:p w14:paraId="15B0D83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33.27145</w:t>
            </w:r>
          </w:p>
        </w:tc>
        <w:tc>
          <w:tcPr>
            <w:tcW w:w="1165" w:type="dxa"/>
            <w:noWrap/>
            <w:vAlign w:val="bottom"/>
            <w:hideMark/>
          </w:tcPr>
          <w:p w14:paraId="3C6383D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66.76107</w:t>
            </w:r>
          </w:p>
        </w:tc>
      </w:tr>
      <w:tr w:rsidR="009E47D3" w:rsidRPr="00700406" w14:paraId="32DF128E" w14:textId="77777777" w:rsidTr="00FF0CEC">
        <w:trPr>
          <w:trHeight w:val="300"/>
        </w:trPr>
        <w:tc>
          <w:tcPr>
            <w:tcW w:w="953" w:type="dxa"/>
            <w:noWrap/>
            <w:vAlign w:val="bottom"/>
            <w:hideMark/>
          </w:tcPr>
          <w:p w14:paraId="3CDA544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97" w:type="dxa"/>
            <w:noWrap/>
            <w:vAlign w:val="bottom"/>
            <w:hideMark/>
          </w:tcPr>
          <w:p w14:paraId="1EDEFA4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73.2481</w:t>
            </w:r>
          </w:p>
        </w:tc>
        <w:tc>
          <w:tcPr>
            <w:tcW w:w="1440" w:type="dxa"/>
            <w:noWrap/>
            <w:vAlign w:val="bottom"/>
            <w:hideMark/>
          </w:tcPr>
          <w:p w14:paraId="6B339C1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41.63949</w:t>
            </w:r>
          </w:p>
        </w:tc>
        <w:tc>
          <w:tcPr>
            <w:tcW w:w="1530" w:type="dxa"/>
            <w:noWrap/>
            <w:vAlign w:val="bottom"/>
            <w:hideMark/>
          </w:tcPr>
          <w:p w14:paraId="35F8816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41.9295</w:t>
            </w:r>
          </w:p>
        </w:tc>
        <w:tc>
          <w:tcPr>
            <w:tcW w:w="1619" w:type="dxa"/>
            <w:noWrap/>
            <w:vAlign w:val="bottom"/>
            <w:hideMark/>
          </w:tcPr>
          <w:p w14:paraId="19889B3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31.60861</w:t>
            </w:r>
          </w:p>
        </w:tc>
        <w:tc>
          <w:tcPr>
            <w:tcW w:w="1351" w:type="dxa"/>
            <w:noWrap/>
            <w:vAlign w:val="bottom"/>
            <w:hideMark/>
          </w:tcPr>
          <w:p w14:paraId="28B673A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31.3186</w:t>
            </w:r>
          </w:p>
        </w:tc>
        <w:tc>
          <w:tcPr>
            <w:tcW w:w="1165" w:type="dxa"/>
            <w:noWrap/>
            <w:vAlign w:val="bottom"/>
            <w:hideMark/>
          </w:tcPr>
          <w:p w14:paraId="7A809B9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62.92721</w:t>
            </w:r>
          </w:p>
        </w:tc>
      </w:tr>
      <w:tr w:rsidR="009E47D3" w:rsidRPr="00700406" w14:paraId="6B46940A" w14:textId="77777777" w:rsidTr="00FF0CEC">
        <w:trPr>
          <w:trHeight w:val="300"/>
        </w:trPr>
        <w:tc>
          <w:tcPr>
            <w:tcW w:w="953" w:type="dxa"/>
            <w:noWrap/>
            <w:vAlign w:val="bottom"/>
            <w:hideMark/>
          </w:tcPr>
          <w:p w14:paraId="32D7ABB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1D</w:t>
            </w:r>
          </w:p>
        </w:tc>
        <w:tc>
          <w:tcPr>
            <w:tcW w:w="1297" w:type="dxa"/>
            <w:noWrap/>
            <w:vAlign w:val="bottom"/>
            <w:hideMark/>
          </w:tcPr>
          <w:p w14:paraId="16E3C5C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76.12933</w:t>
            </w:r>
          </w:p>
        </w:tc>
        <w:tc>
          <w:tcPr>
            <w:tcW w:w="1440" w:type="dxa"/>
            <w:noWrap/>
            <w:vAlign w:val="bottom"/>
            <w:hideMark/>
          </w:tcPr>
          <w:p w14:paraId="3B26460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40.68859</w:t>
            </w:r>
          </w:p>
        </w:tc>
        <w:tc>
          <w:tcPr>
            <w:tcW w:w="1530" w:type="dxa"/>
            <w:noWrap/>
            <w:vAlign w:val="bottom"/>
            <w:hideMark/>
          </w:tcPr>
          <w:p w14:paraId="4658FD8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40.8774</w:t>
            </w:r>
          </w:p>
        </w:tc>
        <w:tc>
          <w:tcPr>
            <w:tcW w:w="1619" w:type="dxa"/>
            <w:noWrap/>
            <w:vAlign w:val="bottom"/>
            <w:hideMark/>
          </w:tcPr>
          <w:p w14:paraId="5F037B2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35.44074</w:t>
            </w:r>
          </w:p>
        </w:tc>
        <w:tc>
          <w:tcPr>
            <w:tcW w:w="1351" w:type="dxa"/>
            <w:noWrap/>
            <w:vAlign w:val="bottom"/>
            <w:hideMark/>
          </w:tcPr>
          <w:p w14:paraId="2398C08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35.25193</w:t>
            </w:r>
          </w:p>
        </w:tc>
        <w:tc>
          <w:tcPr>
            <w:tcW w:w="1165" w:type="dxa"/>
            <w:noWrap/>
            <w:vAlign w:val="bottom"/>
            <w:hideMark/>
          </w:tcPr>
          <w:p w14:paraId="361F568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70.69267</w:t>
            </w:r>
          </w:p>
        </w:tc>
      </w:tr>
    </w:tbl>
    <w:p w14:paraId="0DAA232B" w14:textId="77777777" w:rsidR="000D5DE5" w:rsidRPr="00700406" w:rsidRDefault="000D5DE5" w:rsidP="00326959">
      <w:pPr>
        <w:rPr>
          <w:rFonts w:ascii="Arial" w:hAnsi="Arial" w:cs="Arial"/>
          <w:sz w:val="20"/>
          <w:szCs w:val="20"/>
        </w:rPr>
      </w:pPr>
    </w:p>
    <w:p w14:paraId="5313F2E0" w14:textId="77777777" w:rsidR="000D5DE5" w:rsidRPr="00700406" w:rsidRDefault="000D5DE5" w:rsidP="004E081D">
      <w:pPr>
        <w:spacing w:line="240" w:lineRule="auto"/>
        <w:jc w:val="both"/>
        <w:rPr>
          <w:rFonts w:ascii="Arial" w:hAnsi="Arial" w:cs="Arial"/>
          <w:sz w:val="20"/>
          <w:szCs w:val="20"/>
        </w:rPr>
      </w:pPr>
      <w:r w:rsidRPr="00700406">
        <w:rPr>
          <w:rFonts w:ascii="Arial" w:hAnsi="Arial" w:cs="Arial"/>
          <w:sz w:val="20"/>
          <w:szCs w:val="20"/>
        </w:rPr>
        <w:t>At 150°C, a more pronounced reduction in insulation performance is observed. Several composites performed comparably to or worse than Bakelite under this condition. The decline in performance is primarily due to over-curing and thermal degradation of the epoxy matrix. At elevated temperatures:</w:t>
      </w:r>
    </w:p>
    <w:p w14:paraId="3F595570"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Polymer chains become excessively rigid </w:t>
      </w:r>
    </w:p>
    <w:p w14:paraId="612F9043"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Microstructural damage increases </w:t>
      </w:r>
    </w:p>
    <w:p w14:paraId="78BE4DBA"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Interfacial bonding may deteriorate </w:t>
      </w:r>
    </w:p>
    <w:p w14:paraId="37B8CE49" w14:textId="77777777" w:rsidR="00FF0CEC" w:rsidRPr="00700406" w:rsidRDefault="000D5DE5" w:rsidP="004E081D">
      <w:pPr>
        <w:spacing w:line="240" w:lineRule="auto"/>
        <w:jc w:val="both"/>
        <w:rPr>
          <w:rFonts w:ascii="Arial" w:hAnsi="Arial" w:cs="Arial"/>
          <w:sz w:val="20"/>
          <w:szCs w:val="20"/>
          <w:lang w:val="en-ZA"/>
        </w:rPr>
      </w:pPr>
      <w:r w:rsidRPr="00700406">
        <w:rPr>
          <w:rFonts w:ascii="Arial" w:hAnsi="Arial" w:cs="Arial"/>
          <w:sz w:val="20"/>
          <w:szCs w:val="20"/>
        </w:rPr>
        <w:t xml:space="preserve">These effects reduce the material’s ability to resist heat transfer, thereby diminishing insulation performance. As a result, the advantage of the composites over Bakelite is significantly reduced </w:t>
      </w:r>
      <w:r w:rsidR="00326959" w:rsidRPr="00700406">
        <w:rPr>
          <w:rFonts w:ascii="Arial" w:hAnsi="Arial" w:cs="Arial"/>
          <w:sz w:val="20"/>
          <w:szCs w:val="20"/>
        </w:rPr>
        <w:t xml:space="preserve">at this curing </w:t>
      </w:r>
      <w:proofErr w:type="gramStart"/>
      <w:r w:rsidR="00326959" w:rsidRPr="00700406">
        <w:rPr>
          <w:rFonts w:ascii="Arial" w:hAnsi="Arial" w:cs="Arial"/>
          <w:sz w:val="20"/>
          <w:szCs w:val="20"/>
        </w:rPr>
        <w:t>temperature</w:t>
      </w:r>
      <w:r w:rsidR="00326959" w:rsidRPr="00700406">
        <w:rPr>
          <w:rFonts w:ascii="Arial" w:hAnsi="Arial" w:cs="Arial"/>
          <w:sz w:val="20"/>
          <w:szCs w:val="20"/>
          <w:lang w:val="en-ZA"/>
        </w:rPr>
        <w:t>.The</w:t>
      </w:r>
      <w:proofErr w:type="gramEnd"/>
      <w:r w:rsidR="00326959" w:rsidRPr="00700406">
        <w:rPr>
          <w:rFonts w:ascii="Arial" w:hAnsi="Arial" w:cs="Arial"/>
          <w:sz w:val="20"/>
          <w:szCs w:val="20"/>
          <w:lang w:val="en-ZA"/>
        </w:rPr>
        <w:t xml:space="preserve"> composite 1D is selected as the best performing composite since it insulated about 25.4° (</w:t>
      </w:r>
      <m:oMath>
        <m:sSub>
          <m:sSubPr>
            <m:ctrlPr>
              <w:rPr>
                <w:rFonts w:ascii="Cambria Math" w:hAnsi="Cambria Math" w:cs="Arial"/>
                <w:i/>
                <w:sz w:val="20"/>
                <w:szCs w:val="20"/>
                <w:lang w:val="en-ZA"/>
              </w:rPr>
            </m:ctrlPr>
          </m:sSubPr>
          <m:e>
            <m:r>
              <w:rPr>
                <w:rFonts w:ascii="Cambria Math" w:hAnsi="Cambria Math" w:cs="Arial"/>
                <w:sz w:val="20"/>
                <w:szCs w:val="20"/>
                <w:lang w:val="en-ZA"/>
              </w:rPr>
              <m:t>Tw</m:t>
            </m:r>
          </m:e>
          <m:sub>
            <m:r>
              <w:rPr>
                <w:rFonts w:ascii="Cambria Math" w:hAnsi="Cambria Math" w:cs="Arial"/>
                <w:sz w:val="20"/>
                <w:szCs w:val="20"/>
                <w:lang w:val="en-ZA"/>
              </w:rPr>
              <m:t>max</m:t>
            </m:r>
          </m:sub>
        </m:sSub>
      </m:oMath>
      <w:r w:rsidR="00326959" w:rsidRPr="00700406">
        <w:rPr>
          <w:rFonts w:ascii="Arial" w:hAnsi="Arial" w:cs="Arial"/>
          <w:sz w:val="20"/>
          <w:szCs w:val="20"/>
          <w:lang w:val="en-ZA"/>
        </w:rPr>
        <w:t xml:space="preserve">= 66.13°C, LS= 40.69°C and RS= 40.88°C), which is more than what Bakelite produced, </w:t>
      </w:r>
    </w:p>
    <w:p w14:paraId="47CE87C8" w14:textId="77777777" w:rsidR="00326959" w:rsidRPr="00700406" w:rsidRDefault="00326959" w:rsidP="004E081D">
      <w:pPr>
        <w:spacing w:line="240" w:lineRule="auto"/>
        <w:rPr>
          <w:rFonts w:ascii="Arial" w:hAnsi="Arial" w:cs="Arial"/>
          <w:b/>
          <w:bCs/>
          <w:sz w:val="20"/>
          <w:szCs w:val="20"/>
        </w:rPr>
      </w:pPr>
      <w:r w:rsidRPr="00700406">
        <w:rPr>
          <w:rFonts w:ascii="Arial" w:hAnsi="Arial" w:cs="Arial"/>
          <w:b/>
          <w:bCs/>
          <w:sz w:val="20"/>
          <w:szCs w:val="20"/>
        </w:rPr>
        <w:t>3.8 Overall Comparative Analysis at Const</w:t>
      </w:r>
      <w:r w:rsidR="009E47D3" w:rsidRPr="00700406">
        <w:rPr>
          <w:rFonts w:ascii="Arial" w:hAnsi="Arial" w:cs="Arial"/>
          <w:b/>
          <w:bCs/>
          <w:sz w:val="20"/>
          <w:szCs w:val="20"/>
        </w:rPr>
        <w:t>ant Aspect Ratio of the simulated Pot</w:t>
      </w:r>
    </w:p>
    <w:p w14:paraId="593BE583" w14:textId="77777777" w:rsidR="00326959" w:rsidRPr="00700406" w:rsidRDefault="00326959" w:rsidP="004E081D">
      <w:pPr>
        <w:spacing w:line="240" w:lineRule="auto"/>
        <w:jc w:val="both"/>
        <w:rPr>
          <w:rFonts w:ascii="Arial" w:hAnsi="Arial" w:cs="Arial"/>
          <w:sz w:val="20"/>
          <w:szCs w:val="20"/>
        </w:rPr>
      </w:pPr>
      <w:r w:rsidRPr="00700406">
        <w:rPr>
          <w:rFonts w:ascii="Arial" w:hAnsi="Arial" w:cs="Arial"/>
          <w:sz w:val="20"/>
          <w:szCs w:val="20"/>
        </w:rPr>
        <w:t xml:space="preserve">The results across all curing temperatures indicate that </w:t>
      </w:r>
      <w:r w:rsidRPr="00700406">
        <w:rPr>
          <w:rFonts w:ascii="Arial" w:hAnsi="Arial" w:cs="Arial"/>
          <w:bCs/>
          <w:sz w:val="20"/>
          <w:szCs w:val="20"/>
        </w:rPr>
        <w:t>post-curing temperature is a critical</w:t>
      </w:r>
      <w:r w:rsidRPr="00700406">
        <w:rPr>
          <w:rFonts w:ascii="Arial" w:hAnsi="Arial" w:cs="Arial"/>
          <w:b/>
          <w:bCs/>
          <w:sz w:val="20"/>
          <w:szCs w:val="20"/>
        </w:rPr>
        <w:t xml:space="preserve"> </w:t>
      </w:r>
      <w:r w:rsidRPr="00700406">
        <w:rPr>
          <w:rFonts w:ascii="Arial" w:hAnsi="Arial" w:cs="Arial"/>
          <w:bCs/>
          <w:sz w:val="20"/>
          <w:szCs w:val="20"/>
        </w:rPr>
        <w:t>factor influencing insulation performance</w:t>
      </w:r>
      <w:r w:rsidRPr="00700406">
        <w:rPr>
          <w:rFonts w:ascii="Arial" w:hAnsi="Arial" w:cs="Arial"/>
          <w:sz w:val="20"/>
          <w:szCs w:val="20"/>
        </w:rPr>
        <w:t>.</w:t>
      </w:r>
    </w:p>
    <w:p w14:paraId="69E0B4F8" w14:textId="77777777" w:rsidR="00326959" w:rsidRPr="00700406" w:rsidRDefault="00326959" w:rsidP="004E081D">
      <w:pPr>
        <w:numPr>
          <w:ilvl w:val="0"/>
          <w:numId w:val="7"/>
        </w:numPr>
        <w:spacing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low temperatures (50°C)</w:t>
      </w:r>
      <w:r w:rsidRPr="00700406">
        <w:rPr>
          <w:rFonts w:ascii="Arial" w:hAnsi="Arial" w:cs="Arial"/>
          <w:sz w:val="20"/>
          <w:szCs w:val="20"/>
        </w:rPr>
        <w:t xml:space="preserve">: incomplete curing → poor performance </w:t>
      </w:r>
    </w:p>
    <w:p w14:paraId="6C8B7AE3" w14:textId="77777777" w:rsidR="00326959" w:rsidRPr="00700406" w:rsidRDefault="00326959" w:rsidP="004E081D">
      <w:pPr>
        <w:numPr>
          <w:ilvl w:val="0"/>
          <w:numId w:val="7"/>
        </w:numPr>
        <w:spacing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moderate temperatures (75°C)</w:t>
      </w:r>
      <w:r w:rsidRPr="00700406">
        <w:rPr>
          <w:rFonts w:ascii="Arial" w:hAnsi="Arial" w:cs="Arial"/>
          <w:sz w:val="20"/>
          <w:szCs w:val="20"/>
        </w:rPr>
        <w:t xml:space="preserve">: improved cross-linking → better performance </w:t>
      </w:r>
    </w:p>
    <w:p w14:paraId="3DF64CC7" w14:textId="77777777" w:rsidR="00326959" w:rsidRPr="00700406" w:rsidRDefault="00326959" w:rsidP="004E081D">
      <w:pPr>
        <w:numPr>
          <w:ilvl w:val="0"/>
          <w:numId w:val="7"/>
        </w:numPr>
        <w:spacing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optimal temperature (100°C)</w:t>
      </w:r>
      <w:r w:rsidRPr="00700406">
        <w:rPr>
          <w:rFonts w:ascii="Arial" w:hAnsi="Arial" w:cs="Arial"/>
          <w:sz w:val="20"/>
          <w:szCs w:val="20"/>
        </w:rPr>
        <w:t xml:space="preserve">: maximum insulation performance </w:t>
      </w:r>
    </w:p>
    <w:p w14:paraId="2CEC40F1" w14:textId="77777777" w:rsidR="00326959" w:rsidRPr="00700406" w:rsidRDefault="00326959" w:rsidP="004E081D">
      <w:pPr>
        <w:numPr>
          <w:ilvl w:val="0"/>
          <w:numId w:val="7"/>
        </w:numPr>
        <w:spacing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high temperatures (125–150°C)</w:t>
      </w:r>
      <w:r w:rsidRPr="00700406">
        <w:rPr>
          <w:rFonts w:ascii="Arial" w:hAnsi="Arial" w:cs="Arial"/>
          <w:sz w:val="20"/>
          <w:szCs w:val="20"/>
        </w:rPr>
        <w:t xml:space="preserve">: degradation → reduced performance </w:t>
      </w:r>
    </w:p>
    <w:p w14:paraId="7E841E6F" w14:textId="77777777" w:rsidR="00326959" w:rsidRPr="00700406" w:rsidRDefault="00326959" w:rsidP="004E081D">
      <w:pPr>
        <w:spacing w:line="240" w:lineRule="auto"/>
        <w:jc w:val="both"/>
        <w:rPr>
          <w:rFonts w:ascii="Arial" w:hAnsi="Arial" w:cs="Arial"/>
          <w:sz w:val="20"/>
          <w:szCs w:val="20"/>
        </w:rPr>
      </w:pPr>
      <w:r w:rsidRPr="00700406">
        <w:rPr>
          <w:rFonts w:ascii="Arial" w:hAnsi="Arial" w:cs="Arial"/>
          <w:sz w:val="20"/>
          <w:szCs w:val="20"/>
        </w:rPr>
        <w:t xml:space="preserve">The best-performing composites were consistently observed at </w:t>
      </w:r>
      <w:r w:rsidRPr="00700406">
        <w:rPr>
          <w:rFonts w:ascii="Arial" w:hAnsi="Arial" w:cs="Arial"/>
          <w:bCs/>
          <w:sz w:val="20"/>
          <w:szCs w:val="20"/>
        </w:rPr>
        <w:t>100°C curing temperature</w:t>
      </w:r>
      <w:r w:rsidRPr="00700406">
        <w:rPr>
          <w:rFonts w:ascii="Arial" w:hAnsi="Arial" w:cs="Arial"/>
          <w:sz w:val="20"/>
          <w:szCs w:val="20"/>
        </w:rPr>
        <w:t>, indicating that this condition provides the optimal balance between structural integrity and thermal resistance.</w:t>
      </w:r>
    </w:p>
    <w:p w14:paraId="2D909411" w14:textId="77777777" w:rsidR="008E3FC5" w:rsidRPr="00164C93" w:rsidRDefault="008E3FC5" w:rsidP="00164C93">
      <w:pPr>
        <w:pStyle w:val="ListParagraph"/>
        <w:numPr>
          <w:ilvl w:val="0"/>
          <w:numId w:val="2"/>
        </w:numPr>
        <w:rPr>
          <w:rFonts w:ascii="Times New Roman" w:hAnsi="Times New Roman" w:cs="Times New Roman"/>
          <w:b/>
          <w:bCs/>
          <w:szCs w:val="16"/>
        </w:rPr>
      </w:pPr>
      <w:r w:rsidRPr="00164C93">
        <w:rPr>
          <w:rFonts w:ascii="Times New Roman" w:hAnsi="Times New Roman" w:cs="Times New Roman"/>
          <w:b/>
          <w:bCs/>
          <w:szCs w:val="16"/>
        </w:rPr>
        <w:t>CONCLUSION</w:t>
      </w:r>
    </w:p>
    <w:p w14:paraId="1E8D20E0" w14:textId="77777777" w:rsidR="00326959" w:rsidRPr="00164C93" w:rsidRDefault="00A74765" w:rsidP="004E081D">
      <w:pPr>
        <w:spacing w:line="240" w:lineRule="auto"/>
        <w:jc w:val="both"/>
        <w:rPr>
          <w:rFonts w:ascii="Arial" w:hAnsi="Arial" w:cs="Arial"/>
          <w:sz w:val="20"/>
          <w:szCs w:val="16"/>
        </w:rPr>
      </w:pPr>
      <w:r w:rsidRPr="00164C93">
        <w:rPr>
          <w:rFonts w:ascii="Arial" w:hAnsi="Arial" w:cs="Arial"/>
          <w:sz w:val="20"/>
          <w:szCs w:val="16"/>
        </w:rPr>
        <w:t>The thermal performance of talc-reinforced epoxy composites has been evaluated within a simulated domestic pot at a constant geometric aspect ratio (H/D = 0.52625). The results confirm that curing conditions</w:t>
      </w:r>
      <w:r w:rsidR="007F7684" w:rsidRPr="00164C93">
        <w:rPr>
          <w:rFonts w:ascii="Arial" w:hAnsi="Arial" w:cs="Arial"/>
          <w:sz w:val="20"/>
          <w:szCs w:val="16"/>
        </w:rPr>
        <w:t xml:space="preserve"> and composite formulations</w:t>
      </w:r>
      <w:r w:rsidRPr="00164C93">
        <w:rPr>
          <w:rFonts w:ascii="Arial" w:hAnsi="Arial" w:cs="Arial"/>
          <w:sz w:val="20"/>
          <w:szCs w:val="16"/>
        </w:rPr>
        <w:t xml:space="preserve"> significantly influence the material’s ability to resist heat transfer.</w:t>
      </w:r>
      <w:r w:rsidR="008E3FC5" w:rsidRPr="00164C93">
        <w:rPr>
          <w:rFonts w:ascii="Arial" w:hAnsi="Arial" w:cs="Arial"/>
          <w:sz w:val="20"/>
          <w:szCs w:val="16"/>
        </w:rPr>
        <w:t xml:space="preserve"> </w:t>
      </w:r>
    </w:p>
    <w:p w14:paraId="2732FCE8" w14:textId="77777777" w:rsidR="008E3FC5" w:rsidRPr="00164C93" w:rsidRDefault="00CE7306" w:rsidP="004E081D">
      <w:pPr>
        <w:spacing w:line="240" w:lineRule="auto"/>
        <w:jc w:val="both"/>
        <w:rPr>
          <w:rFonts w:ascii="Arial" w:hAnsi="Arial" w:cs="Arial"/>
          <w:sz w:val="20"/>
          <w:szCs w:val="16"/>
        </w:rPr>
      </w:pPr>
      <w:r w:rsidRPr="00164C93">
        <w:rPr>
          <w:rFonts w:ascii="Arial" w:hAnsi="Arial" w:cs="Arial"/>
          <w:sz w:val="20"/>
          <w:szCs w:val="16"/>
        </w:rPr>
        <w:t>The composites showed their best insulation performance at post cured temperatures of (75°C 100°C), where we recorded the largest temperature differences between the fluid and the handle surfaces and more composites outperforming Bakelite. This impressive performance is due to the creation of a well-cross-linked polymer network, which improves the bonding between the epoxy matrix and the filler particles, effectively lowering thermal conductivity and minimizing heat transfer.</w:t>
      </w:r>
    </w:p>
    <w:p w14:paraId="6A1D075A" w14:textId="77777777" w:rsidR="00CE7306" w:rsidRPr="00164C93" w:rsidRDefault="008E3FC5" w:rsidP="004E081D">
      <w:pPr>
        <w:spacing w:line="240" w:lineRule="auto"/>
        <w:jc w:val="both"/>
        <w:rPr>
          <w:rFonts w:ascii="Arial" w:hAnsi="Arial" w:cs="Arial"/>
          <w:sz w:val="20"/>
          <w:szCs w:val="16"/>
        </w:rPr>
      </w:pPr>
      <w:r w:rsidRPr="00164C93">
        <w:rPr>
          <w:rFonts w:ascii="Arial" w:hAnsi="Arial" w:cs="Arial"/>
          <w:sz w:val="20"/>
          <w:szCs w:val="16"/>
        </w:rPr>
        <w:t>At low</w:t>
      </w:r>
      <w:r w:rsidR="00CE7306" w:rsidRPr="00164C93">
        <w:rPr>
          <w:rFonts w:ascii="Arial" w:hAnsi="Arial" w:cs="Arial"/>
          <w:sz w:val="20"/>
          <w:szCs w:val="16"/>
        </w:rPr>
        <w:t>er curing temperatures 50°C</w:t>
      </w:r>
      <w:r w:rsidRPr="00164C93">
        <w:rPr>
          <w:rFonts w:ascii="Arial" w:hAnsi="Arial" w:cs="Arial"/>
          <w:sz w:val="20"/>
          <w:szCs w:val="16"/>
        </w:rPr>
        <w:t xml:space="preserve">, </w:t>
      </w:r>
      <w:r w:rsidR="00CE7306" w:rsidRPr="00164C93">
        <w:rPr>
          <w:rFonts w:ascii="Arial" w:hAnsi="Arial" w:cs="Arial"/>
          <w:sz w:val="20"/>
          <w:szCs w:val="16"/>
        </w:rPr>
        <w:t xml:space="preserve">the insulation performance of the composites dropped because of incomplete curing. This led to weak adhesion between the particles and the matrix, resulting in more pathways for phonon scattering. Consequently, this increased the effective thermal conductivity and decreased resistance to heat flow. </w:t>
      </w:r>
    </w:p>
    <w:p w14:paraId="76AFF4F0" w14:textId="77777777" w:rsidR="00CE7306" w:rsidRPr="00164C93" w:rsidRDefault="008E3FC5" w:rsidP="004E081D">
      <w:pPr>
        <w:spacing w:line="240" w:lineRule="auto"/>
        <w:jc w:val="both"/>
        <w:rPr>
          <w:rFonts w:ascii="Arial" w:hAnsi="Arial" w:cs="Arial"/>
          <w:sz w:val="20"/>
          <w:szCs w:val="16"/>
        </w:rPr>
      </w:pPr>
      <w:r w:rsidRPr="00164C93">
        <w:rPr>
          <w:rFonts w:ascii="Arial" w:hAnsi="Arial" w:cs="Arial"/>
          <w:sz w:val="20"/>
          <w:szCs w:val="16"/>
        </w:rPr>
        <w:t>Conversely</w:t>
      </w:r>
      <w:r w:rsidR="00CE7306" w:rsidRPr="00164C93">
        <w:rPr>
          <w:rFonts w:ascii="Arial" w:hAnsi="Arial" w:cs="Arial"/>
          <w:sz w:val="20"/>
          <w:szCs w:val="16"/>
        </w:rPr>
        <w:t xml:space="preserve">, at higher curing temperatures (125–150°C), we noticed a decline in insulation performance. This drop can be linked to thermal degradation issues like micro-crack formation, residual stresses, and structural flaws within the epoxy matrix. These imperfections create extra pathways for heat transfer, which raises thermal diffusivity and diminishes insulation effectiveness. </w:t>
      </w:r>
    </w:p>
    <w:p w14:paraId="575494F2" w14:textId="77777777" w:rsidR="000A32DD" w:rsidRPr="00164C93" w:rsidRDefault="008E3FC5" w:rsidP="004E081D">
      <w:pPr>
        <w:spacing w:line="240" w:lineRule="auto"/>
        <w:jc w:val="both"/>
        <w:rPr>
          <w:rFonts w:ascii="Arial" w:hAnsi="Arial" w:cs="Arial"/>
          <w:sz w:val="20"/>
          <w:szCs w:val="16"/>
          <w:lang w:val="en-ZA"/>
        </w:rPr>
      </w:pPr>
      <w:r w:rsidRPr="00164C93">
        <w:rPr>
          <w:rFonts w:ascii="Arial" w:hAnsi="Arial" w:cs="Arial"/>
          <w:sz w:val="20"/>
          <w:szCs w:val="16"/>
        </w:rPr>
        <w:t>Comparative analysis with Bake</w:t>
      </w:r>
      <w:r w:rsidR="00CE7306" w:rsidRPr="00164C93">
        <w:rPr>
          <w:rFonts w:ascii="Arial" w:hAnsi="Arial" w:cs="Arial"/>
          <w:sz w:val="20"/>
          <w:szCs w:val="16"/>
        </w:rPr>
        <w:t xml:space="preserve">lite </w:t>
      </w:r>
      <w:proofErr w:type="gramStart"/>
      <w:r w:rsidR="00CE7306" w:rsidRPr="00164C93">
        <w:rPr>
          <w:rFonts w:ascii="Arial" w:hAnsi="Arial" w:cs="Arial"/>
          <w:sz w:val="20"/>
          <w:szCs w:val="16"/>
        </w:rPr>
        <w:t>show</w:t>
      </w:r>
      <w:proofErr w:type="gramEnd"/>
      <w:r w:rsidR="00CE7306" w:rsidRPr="00164C93">
        <w:rPr>
          <w:rFonts w:ascii="Arial" w:hAnsi="Arial" w:cs="Arial"/>
          <w:sz w:val="20"/>
          <w:szCs w:val="16"/>
        </w:rPr>
        <w:t xml:space="preserve"> that the fabricated</w:t>
      </w:r>
      <w:r w:rsidRPr="00164C93">
        <w:rPr>
          <w:rFonts w:ascii="Arial" w:hAnsi="Arial" w:cs="Arial"/>
          <w:sz w:val="20"/>
          <w:szCs w:val="16"/>
        </w:rPr>
        <w:t xml:space="preserve"> co</w:t>
      </w:r>
      <w:r w:rsidR="00CE7306" w:rsidRPr="00164C93">
        <w:rPr>
          <w:rFonts w:ascii="Arial" w:hAnsi="Arial" w:cs="Arial"/>
          <w:sz w:val="20"/>
          <w:szCs w:val="16"/>
        </w:rPr>
        <w:t>mposites outperformed traditional</w:t>
      </w:r>
      <w:r w:rsidRPr="00164C93">
        <w:rPr>
          <w:rFonts w:ascii="Arial" w:hAnsi="Arial" w:cs="Arial"/>
          <w:sz w:val="20"/>
          <w:szCs w:val="16"/>
        </w:rPr>
        <w:t xml:space="preserve"> materials at optimal curing conditions, </w:t>
      </w:r>
      <w:r w:rsidR="00CE7306" w:rsidRPr="00164C93">
        <w:rPr>
          <w:rFonts w:ascii="Arial" w:hAnsi="Arial" w:cs="Arial"/>
          <w:sz w:val="20"/>
          <w:szCs w:val="16"/>
        </w:rPr>
        <w:t>proving their potential for thermal insulation in everyday cookware</w:t>
      </w:r>
      <w:r w:rsidRPr="00164C93">
        <w:rPr>
          <w:rFonts w:ascii="Arial" w:hAnsi="Arial" w:cs="Arial"/>
          <w:sz w:val="20"/>
          <w:szCs w:val="16"/>
        </w:rPr>
        <w:t xml:space="preserve">. </w:t>
      </w:r>
      <w:r w:rsidRPr="00164C93">
        <w:rPr>
          <w:rFonts w:ascii="Arial" w:hAnsi="Arial" w:cs="Arial"/>
          <w:sz w:val="20"/>
          <w:szCs w:val="16"/>
          <w:lang w:val="en-ZA"/>
        </w:rPr>
        <w:t xml:space="preserve">From this </w:t>
      </w:r>
      <w:r w:rsidRPr="00164C93">
        <w:rPr>
          <w:rFonts w:ascii="Arial" w:hAnsi="Arial" w:cs="Arial"/>
          <w:sz w:val="20"/>
          <w:szCs w:val="16"/>
          <w:lang w:val="en-ZA"/>
        </w:rPr>
        <w:lastRenderedPageBreak/>
        <w:t xml:space="preserve">investigation, </w:t>
      </w:r>
      <w:r w:rsidR="000A32DD" w:rsidRPr="00164C93">
        <w:rPr>
          <w:rFonts w:ascii="Arial" w:hAnsi="Arial" w:cs="Arial"/>
          <w:sz w:val="20"/>
          <w:szCs w:val="16"/>
        </w:rPr>
        <w:t xml:space="preserve">the 2E composite cured at 125°C demonstrated the highest overall temperature reduction among the tested samples. </w:t>
      </w:r>
      <w:r w:rsidRPr="00164C93">
        <w:rPr>
          <w:rFonts w:ascii="Arial" w:hAnsi="Arial" w:cs="Arial"/>
          <w:sz w:val="20"/>
          <w:szCs w:val="16"/>
          <w:lang w:val="en-ZA"/>
        </w:rPr>
        <w:t>having insulated about 30°C of heat co</w:t>
      </w:r>
      <w:r w:rsidR="000A32DD" w:rsidRPr="00164C93">
        <w:rPr>
          <w:rFonts w:ascii="Arial" w:hAnsi="Arial" w:cs="Arial"/>
          <w:sz w:val="20"/>
          <w:szCs w:val="16"/>
          <w:lang w:val="en-ZA"/>
        </w:rPr>
        <w:t>mpared to Bakelite with 24.4°C.</w:t>
      </w:r>
    </w:p>
    <w:p w14:paraId="62E2E832" w14:textId="77777777" w:rsidR="008E3FC5" w:rsidRDefault="00CE7306" w:rsidP="004E081D">
      <w:pPr>
        <w:spacing w:line="240" w:lineRule="auto"/>
        <w:jc w:val="both"/>
        <w:rPr>
          <w:rFonts w:ascii="Arial" w:hAnsi="Arial" w:cs="Arial"/>
          <w:sz w:val="20"/>
          <w:szCs w:val="16"/>
        </w:rPr>
      </w:pPr>
      <w:r w:rsidRPr="00164C93">
        <w:rPr>
          <w:rFonts w:ascii="Arial" w:hAnsi="Arial" w:cs="Arial"/>
          <w:sz w:val="20"/>
          <w:szCs w:val="16"/>
        </w:rPr>
        <w:t>In summary, this study highlights that the post-curing temperature is a crucial factor influencing the thermal insulation performance of epoxy composites</w:t>
      </w:r>
      <w:r w:rsidR="008E3FC5" w:rsidRPr="00164C93">
        <w:rPr>
          <w:rFonts w:ascii="Arial" w:hAnsi="Arial" w:cs="Arial"/>
          <w:sz w:val="20"/>
          <w:szCs w:val="16"/>
        </w:rPr>
        <w:t>. The findings provide a basis for optimizing composite processing conditions for improved thermal management applications.</w:t>
      </w:r>
    </w:p>
    <w:p w14:paraId="35F2AFAA" w14:textId="77777777" w:rsidR="004E081D" w:rsidRPr="004E081D" w:rsidRDefault="004E081D" w:rsidP="004E081D">
      <w:pPr>
        <w:spacing w:line="240" w:lineRule="auto"/>
        <w:jc w:val="both"/>
        <w:rPr>
          <w:rFonts w:ascii="Arial" w:hAnsi="Arial" w:cs="Arial"/>
          <w:sz w:val="20"/>
          <w:szCs w:val="16"/>
          <w:lang w:val="en-ZA"/>
        </w:rPr>
      </w:pPr>
      <w:r w:rsidRPr="004E081D">
        <w:rPr>
          <w:rFonts w:ascii="Arial" w:hAnsi="Arial" w:cs="Arial"/>
          <w:b/>
          <w:i/>
          <w:sz w:val="20"/>
          <w:szCs w:val="16"/>
        </w:rPr>
        <w:t>NOMENCLATURE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4E081D" w:rsidRPr="004E081D" w14:paraId="0F0B9E00" w14:textId="77777777" w:rsidTr="000648B8">
        <w:tc>
          <w:tcPr>
            <w:tcW w:w="846" w:type="dxa"/>
          </w:tcPr>
          <w:p w14:paraId="3A49DD02"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°C</w:t>
            </w:r>
          </w:p>
        </w:tc>
        <w:tc>
          <w:tcPr>
            <w:tcW w:w="8170" w:type="dxa"/>
          </w:tcPr>
          <w:p w14:paraId="3EB05DCF"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Cured temperature (Celsius)</w:t>
            </w:r>
          </w:p>
        </w:tc>
      </w:tr>
      <w:tr w:rsidR="004E081D" w:rsidRPr="004E081D" w14:paraId="7AFB589F" w14:textId="77777777" w:rsidTr="000648B8">
        <w:tc>
          <w:tcPr>
            <w:tcW w:w="846" w:type="dxa"/>
          </w:tcPr>
          <w:p w14:paraId="4BB92AA2" w14:textId="77777777" w:rsidR="004E081D" w:rsidRPr="004E081D" w:rsidRDefault="004E081D" w:rsidP="004E081D">
            <w:pPr>
              <w:spacing w:after="160"/>
              <w:jc w:val="both"/>
              <w:rPr>
                <w:rFonts w:ascii="Arial" w:eastAsiaTheme="minorHAnsi" w:hAnsi="Arial" w:cs="Arial"/>
                <w:sz w:val="20"/>
                <w:szCs w:val="16"/>
                <w:vertAlign w:val="subscript"/>
              </w:rPr>
            </w:pPr>
            <w:r w:rsidRPr="004E081D">
              <w:rPr>
                <w:rFonts w:ascii="Arial" w:eastAsiaTheme="minorHAnsi" w:hAnsi="Arial" w:cs="Arial"/>
                <w:sz w:val="20"/>
                <w:szCs w:val="16"/>
              </w:rPr>
              <w:t>C</w:t>
            </w:r>
            <w:r w:rsidRPr="004E081D">
              <w:rPr>
                <w:rFonts w:ascii="Arial" w:eastAsiaTheme="minorHAnsi" w:hAnsi="Arial" w:cs="Arial"/>
                <w:sz w:val="20"/>
                <w:szCs w:val="16"/>
                <w:vertAlign w:val="subscript"/>
              </w:rPr>
              <w:t>p</w:t>
            </w:r>
          </w:p>
        </w:tc>
        <w:tc>
          <w:tcPr>
            <w:tcW w:w="8170" w:type="dxa"/>
          </w:tcPr>
          <w:p w14:paraId="19A57161"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Specific Heat Capacity</w:t>
            </w:r>
          </w:p>
        </w:tc>
      </w:tr>
      <w:tr w:rsidR="004E081D" w:rsidRPr="004E081D" w14:paraId="74D6DC65" w14:textId="77777777" w:rsidTr="000648B8">
        <w:tc>
          <w:tcPr>
            <w:tcW w:w="846" w:type="dxa"/>
          </w:tcPr>
          <w:p w14:paraId="1783C96B"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k</w:t>
            </w:r>
          </w:p>
        </w:tc>
        <w:tc>
          <w:tcPr>
            <w:tcW w:w="8170" w:type="dxa"/>
          </w:tcPr>
          <w:p w14:paraId="35D2D8E0"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Thermal conductivity of fibre glass/ talc composites</w:t>
            </w:r>
          </w:p>
        </w:tc>
      </w:tr>
      <w:tr w:rsidR="004E081D" w:rsidRPr="004E081D" w14:paraId="2E1A012B" w14:textId="77777777" w:rsidTr="000648B8">
        <w:tc>
          <w:tcPr>
            <w:tcW w:w="846" w:type="dxa"/>
          </w:tcPr>
          <w:p w14:paraId="71D1F26B"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K</w:t>
            </w:r>
          </w:p>
        </w:tc>
        <w:tc>
          <w:tcPr>
            <w:tcW w:w="8170" w:type="dxa"/>
          </w:tcPr>
          <w:p w14:paraId="1E4DEA16"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Kelvin</w:t>
            </w:r>
          </w:p>
        </w:tc>
      </w:tr>
      <w:tr w:rsidR="004E081D" w:rsidRPr="004E081D" w14:paraId="568BC222" w14:textId="77777777" w:rsidTr="000648B8">
        <w:tc>
          <w:tcPr>
            <w:tcW w:w="846" w:type="dxa"/>
          </w:tcPr>
          <w:p w14:paraId="36ABAAC9"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LH</w:t>
            </w:r>
          </w:p>
        </w:tc>
        <w:tc>
          <w:tcPr>
            <w:tcW w:w="8170" w:type="dxa"/>
          </w:tcPr>
          <w:p w14:paraId="72C3A487"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Left handle of pot geometry</w:t>
            </w:r>
          </w:p>
        </w:tc>
      </w:tr>
      <w:tr w:rsidR="004E081D" w:rsidRPr="004E081D" w14:paraId="4493AC59" w14:textId="77777777" w:rsidTr="000648B8">
        <w:tc>
          <w:tcPr>
            <w:tcW w:w="846" w:type="dxa"/>
          </w:tcPr>
          <w:p w14:paraId="4AA36C31"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RH</w:t>
            </w:r>
          </w:p>
        </w:tc>
        <w:tc>
          <w:tcPr>
            <w:tcW w:w="8170" w:type="dxa"/>
          </w:tcPr>
          <w:p w14:paraId="7A7A6578"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Right handle of pot geometry</w:t>
            </w:r>
          </w:p>
        </w:tc>
      </w:tr>
      <w:tr w:rsidR="004E081D" w:rsidRPr="004E081D" w14:paraId="62AF8442" w14:textId="77777777" w:rsidTr="000648B8">
        <w:tc>
          <w:tcPr>
            <w:tcW w:w="846" w:type="dxa"/>
          </w:tcPr>
          <w:p w14:paraId="7047A0A1" w14:textId="77777777" w:rsidR="004E081D" w:rsidRPr="004E081D" w:rsidRDefault="006222B1" w:rsidP="004E081D">
            <w:pPr>
              <w:spacing w:after="160"/>
              <w:jc w:val="both"/>
              <w:rPr>
                <w:rFonts w:ascii="Arial" w:eastAsiaTheme="minorHAnsi" w:hAnsi="Arial" w:cs="Arial"/>
                <w:sz w:val="20"/>
                <w:szCs w:val="16"/>
              </w:rPr>
            </w:pPr>
            <m:oMathPara>
              <m:oMathParaPr>
                <m:jc m:val="left"/>
              </m:oMathParaPr>
              <m:oMath>
                <m:sSub>
                  <m:sSubPr>
                    <m:ctrlPr>
                      <w:rPr>
                        <w:rFonts w:ascii="Cambria Math" w:eastAsiaTheme="minorHAnsi" w:hAnsi="Cambria Math" w:cs="Arial"/>
                        <w:i/>
                        <w:sz w:val="20"/>
                        <w:szCs w:val="16"/>
                        <w:lang w:val="en-ZA"/>
                      </w:rPr>
                    </m:ctrlPr>
                  </m:sSubPr>
                  <m:e>
                    <m:r>
                      <w:rPr>
                        <w:rFonts w:ascii="Cambria Math" w:hAnsi="Cambria Math" w:cs="Arial"/>
                        <w:sz w:val="20"/>
                        <w:szCs w:val="16"/>
                        <w:lang w:val="en-ZA"/>
                      </w:rPr>
                      <m:t>Tw</m:t>
                    </m:r>
                  </m:e>
                  <m:sub>
                    <m:r>
                      <w:rPr>
                        <w:rFonts w:ascii="Cambria Math" w:hAnsi="Cambria Math" w:cs="Arial"/>
                        <w:sz w:val="20"/>
                        <w:szCs w:val="16"/>
                        <w:lang w:val="en-ZA"/>
                      </w:rPr>
                      <m:t>max</m:t>
                    </m:r>
                  </m:sub>
                </m:sSub>
              </m:oMath>
            </m:oMathPara>
          </w:p>
        </w:tc>
        <w:tc>
          <w:tcPr>
            <w:tcW w:w="8170" w:type="dxa"/>
          </w:tcPr>
          <w:p w14:paraId="06EA3994"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Maximum temperature of water</w:t>
            </w:r>
          </w:p>
        </w:tc>
      </w:tr>
      <w:tr w:rsidR="004E081D" w:rsidRPr="004E081D" w14:paraId="168A6A27" w14:textId="77777777" w:rsidTr="000648B8">
        <w:tc>
          <w:tcPr>
            <w:tcW w:w="846" w:type="dxa"/>
          </w:tcPr>
          <w:p w14:paraId="0271B93D"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q</w:t>
            </w:r>
          </w:p>
        </w:tc>
        <w:tc>
          <w:tcPr>
            <w:tcW w:w="8170" w:type="dxa"/>
          </w:tcPr>
          <w:p w14:paraId="5FDC03CB"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heat transfer rate</w:t>
            </w:r>
          </w:p>
        </w:tc>
      </w:tr>
      <w:tr w:rsidR="004E081D" w:rsidRPr="004E081D" w14:paraId="4A3DEBAA" w14:textId="77777777" w:rsidTr="000648B8">
        <w:tc>
          <w:tcPr>
            <w:tcW w:w="846" w:type="dxa"/>
          </w:tcPr>
          <w:p w14:paraId="571717C2"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α</w:t>
            </w:r>
          </w:p>
        </w:tc>
        <w:tc>
          <w:tcPr>
            <w:tcW w:w="8170" w:type="dxa"/>
          </w:tcPr>
          <w:p w14:paraId="2BF75328" w14:textId="77777777" w:rsidR="004E081D" w:rsidRPr="004E081D" w:rsidRDefault="004E081D" w:rsidP="004E081D">
            <w:pPr>
              <w:spacing w:after="160"/>
              <w:jc w:val="both"/>
              <w:rPr>
                <w:rFonts w:ascii="Arial" w:eastAsiaTheme="minorHAnsi" w:hAnsi="Arial" w:cs="Arial"/>
                <w:sz w:val="20"/>
                <w:szCs w:val="16"/>
              </w:rPr>
            </w:pPr>
            <w:r w:rsidRPr="004E081D">
              <w:rPr>
                <w:rFonts w:ascii="Arial" w:eastAsiaTheme="minorHAnsi" w:hAnsi="Arial" w:cs="Arial"/>
                <w:sz w:val="20"/>
                <w:szCs w:val="16"/>
              </w:rPr>
              <w:t>Thermal Diffusivity</w:t>
            </w:r>
          </w:p>
        </w:tc>
      </w:tr>
    </w:tbl>
    <w:p w14:paraId="4486B332" w14:textId="77777777" w:rsidR="004E081D" w:rsidRPr="004E081D" w:rsidRDefault="004E081D" w:rsidP="004E081D">
      <w:pPr>
        <w:spacing w:after="0"/>
        <w:jc w:val="both"/>
        <w:rPr>
          <w:rFonts w:ascii="Arial" w:hAnsi="Arial" w:cs="Arial"/>
          <w:sz w:val="20"/>
          <w:szCs w:val="16"/>
        </w:rPr>
      </w:pPr>
    </w:p>
    <w:sdt>
      <w:sdtPr>
        <w:rPr>
          <w:rFonts w:asciiTheme="minorHAnsi" w:eastAsiaTheme="minorHAnsi" w:hAnsiTheme="minorHAnsi" w:cstheme="minorBidi"/>
          <w:color w:val="auto"/>
          <w:sz w:val="16"/>
          <w:szCs w:val="16"/>
        </w:rPr>
        <w:id w:val="-1276330080"/>
        <w:docPartObj>
          <w:docPartGallery w:val="Bibliographies"/>
          <w:docPartUnique/>
        </w:docPartObj>
      </w:sdtPr>
      <w:sdtEndPr>
        <w:rPr>
          <w:rFonts w:ascii="Arial" w:hAnsi="Arial" w:cs="Arial"/>
          <w:sz w:val="20"/>
          <w:szCs w:val="20"/>
        </w:rPr>
      </w:sdtEndPr>
      <w:sdtContent>
        <w:p w14:paraId="7E956837" w14:textId="77777777" w:rsidR="00CE7306" w:rsidRPr="00164C93" w:rsidRDefault="00CE7306" w:rsidP="00CE7306">
          <w:pPr>
            <w:pStyle w:val="Heading1"/>
            <w:jc w:val="center"/>
            <w:rPr>
              <w:rFonts w:ascii="Arial" w:hAnsi="Arial" w:cs="Arial"/>
              <w:b/>
              <w:color w:val="auto"/>
              <w:sz w:val="22"/>
              <w:szCs w:val="20"/>
            </w:rPr>
          </w:pPr>
          <w:r w:rsidRPr="00164C93">
            <w:rPr>
              <w:rFonts w:ascii="Arial" w:hAnsi="Arial" w:cs="Arial"/>
              <w:b/>
              <w:color w:val="auto"/>
              <w:sz w:val="22"/>
              <w:szCs w:val="20"/>
            </w:rPr>
            <w:t>REFERENCES</w:t>
          </w:r>
        </w:p>
        <w:sdt>
          <w:sdtPr>
            <w:rPr>
              <w:rFonts w:ascii="Arial" w:hAnsi="Arial" w:cs="Arial"/>
              <w:sz w:val="20"/>
              <w:szCs w:val="20"/>
            </w:rPr>
            <w:id w:val="-573587230"/>
            <w:bibliography/>
          </w:sdtPr>
          <w:sdtEndPr/>
          <w:sdtContent>
            <w:p w14:paraId="44CC0B21" w14:textId="77777777" w:rsidR="00230F75" w:rsidRDefault="00CE7306" w:rsidP="00230F75">
              <w:pPr>
                <w:pStyle w:val="Bibliography"/>
                <w:ind w:left="720" w:hanging="720"/>
                <w:rPr>
                  <w:noProof/>
                  <w:sz w:val="24"/>
                  <w:szCs w:val="24"/>
                </w:rPr>
              </w:pPr>
              <w:r w:rsidRPr="00164C93">
                <w:rPr>
                  <w:rFonts w:ascii="Arial" w:hAnsi="Arial" w:cs="Arial"/>
                  <w:sz w:val="20"/>
                  <w:szCs w:val="20"/>
                </w:rPr>
                <w:fldChar w:fldCharType="begin"/>
              </w:r>
              <w:r w:rsidRPr="00164C93">
                <w:rPr>
                  <w:rFonts w:ascii="Arial" w:hAnsi="Arial" w:cs="Arial"/>
                  <w:sz w:val="20"/>
                  <w:szCs w:val="20"/>
                </w:rPr>
                <w:instrText xml:space="preserve"> BIBLIOGRAPHY </w:instrText>
              </w:r>
              <w:r w:rsidRPr="00164C93">
                <w:rPr>
                  <w:rFonts w:ascii="Arial" w:hAnsi="Arial" w:cs="Arial"/>
                  <w:sz w:val="20"/>
                  <w:szCs w:val="20"/>
                </w:rPr>
                <w:fldChar w:fldCharType="separate"/>
              </w:r>
              <w:r w:rsidR="00230F75">
                <w:rPr>
                  <w:noProof/>
                </w:rPr>
                <w:t xml:space="preserve">Adewumi, O.O., Onitiri, M.A., Olusanya, A.H., &amp; Adeyi, O.T. 2021. "Numerical and experimental investigations of the performance of fiber-glass/talc epoxy composites insulated water heater." </w:t>
              </w:r>
              <w:r w:rsidR="00230F75">
                <w:rPr>
                  <w:i/>
                  <w:iCs/>
                  <w:noProof/>
                </w:rPr>
                <w:t>Bayero Journal of Engineering And Technology (BJET) VOL.16 No.1</w:t>
              </w:r>
              <w:r w:rsidR="00230F75">
                <w:rPr>
                  <w:noProof/>
                </w:rPr>
                <w:t xml:space="preserve"> PP 23-30.</w:t>
              </w:r>
            </w:p>
            <w:p w14:paraId="62D3C249" w14:textId="77777777" w:rsidR="00230F75" w:rsidRDefault="00230F75" w:rsidP="00230F75">
              <w:pPr>
                <w:pStyle w:val="Bibliography"/>
                <w:ind w:left="720" w:hanging="720"/>
                <w:rPr>
                  <w:noProof/>
                </w:rPr>
              </w:pPr>
              <w:r>
                <w:rPr>
                  <w:noProof/>
                </w:rPr>
                <w:t xml:space="preserve">Agarwal, Pankaj., Mukesh, Kumar., Mahavir, Choudhary., Ankush, Sharma., &amp; Amar, Patnaik.,. 2022. "Experimental and Numerical Analysis of Mechanical, Thermal and Thermomechanical Properties of Hybrid Glass/Metal Fiber Reinforced Epoxy Composites." </w:t>
              </w:r>
              <w:r>
                <w:rPr>
                  <w:i/>
                  <w:iCs/>
                  <w:noProof/>
                </w:rPr>
                <w:t>Fibers and Polymers</w:t>
              </w:r>
              <w:r>
                <w:rPr>
                  <w:noProof/>
                </w:rPr>
                <w:t xml:space="preserve"> 23: 1342–1365. doi:doi.org/10.1007/s12221-022-4760-5.</w:t>
              </w:r>
            </w:p>
            <w:p w14:paraId="70D1476E" w14:textId="77777777" w:rsidR="00230F75" w:rsidRDefault="00230F75" w:rsidP="00230F75">
              <w:pPr>
                <w:pStyle w:val="Bibliography"/>
                <w:ind w:left="720" w:hanging="720"/>
                <w:rPr>
                  <w:noProof/>
                </w:rPr>
              </w:pPr>
              <w:r>
                <w:rPr>
                  <w:noProof/>
                </w:rPr>
                <w:t xml:space="preserve">Agrawal, Nidhi., Thakur O.P., &amp; Anjani, K. Singh.,. 2021. "Role of shape, size and concentration of filler particles on filler matrix interface: A mathematical analysis." </w:t>
              </w:r>
              <w:r>
                <w:rPr>
                  <w:i/>
                  <w:iCs/>
                  <w:noProof/>
                </w:rPr>
                <w:t>Material Today</w:t>
              </w:r>
              <w:r>
                <w:rPr>
                  <w:noProof/>
                </w:rPr>
                <w:t xml:space="preserve"> 44 (1): 890-894. doi:doi.org/10.1016/j.matpr.2020.10.793.</w:t>
              </w:r>
            </w:p>
            <w:p w14:paraId="27AE29CB" w14:textId="77777777" w:rsidR="00230F75" w:rsidRDefault="00230F75" w:rsidP="00230F75">
              <w:pPr>
                <w:pStyle w:val="Bibliography"/>
                <w:ind w:left="720" w:hanging="720"/>
                <w:rPr>
                  <w:noProof/>
                </w:rPr>
              </w:pPr>
              <w:r>
                <w:rPr>
                  <w:noProof/>
                </w:rPr>
                <w:t xml:space="preserve">Ahmed, Jehanzaib., Nazia, S. Abbas., Muhammad, Amin., Sara, Hasan., Arooj, Anwaar., Ahmad, S. Saleemi., Nimra, Adil., &amp; Amna, Liaqat.,. 2025. "Investigation of Thermal Stability of Bakelite by Isoconversional Thermal Analysis." </w:t>
              </w:r>
              <w:r>
                <w:rPr>
                  <w:i/>
                  <w:iCs/>
                  <w:noProof/>
                </w:rPr>
                <w:t>Conclusions in Engineering</w:t>
              </w:r>
              <w:r>
                <w:rPr>
                  <w:noProof/>
                </w:rPr>
                <w:t xml:space="preserve"> 1 (2). doi:doi.org/10.71107/13q71h11.</w:t>
              </w:r>
            </w:p>
            <w:p w14:paraId="5F861AB3" w14:textId="77777777" w:rsidR="00230F75" w:rsidRDefault="00230F75" w:rsidP="00230F75">
              <w:pPr>
                <w:pStyle w:val="Bibliography"/>
                <w:ind w:left="720" w:hanging="720"/>
                <w:rPr>
                  <w:noProof/>
                </w:rPr>
              </w:pPr>
              <w:r>
                <w:rPr>
                  <w:noProof/>
                </w:rPr>
                <w:t xml:space="preserve">Ayberk, Salim Mayil., and Cisil, Timuralp.,. 2025. "Numerical and Experimental Analysis of Cooling System Performance in Induction Hobs: A Comparison of Heatsink Designs." </w:t>
              </w:r>
              <w:r>
                <w:rPr>
                  <w:i/>
                  <w:iCs/>
                  <w:noProof/>
                </w:rPr>
                <w:t>Applied Sciences</w:t>
              </w:r>
              <w:r>
                <w:rPr>
                  <w:noProof/>
                </w:rPr>
                <w:t xml:space="preserve"> 15 (11): 59-95.</w:t>
              </w:r>
            </w:p>
            <w:p w14:paraId="36BB2995" w14:textId="77777777" w:rsidR="00230F75" w:rsidRDefault="00230F75" w:rsidP="00230F75">
              <w:pPr>
                <w:pStyle w:val="Bibliography"/>
                <w:ind w:left="720" w:hanging="720"/>
                <w:rPr>
                  <w:noProof/>
                </w:rPr>
              </w:pPr>
              <w:r>
                <w:rPr>
                  <w:noProof/>
                </w:rPr>
                <w:t xml:space="preserve">Carbas, R. J. C., Marques, E. A. S., DaSilva, L. F. M., &amp; Lopes, A. M.,. 2014. "Effect of Cure Temperature on the Glass Transition Temperature and Mechanical Properties of Epoxy Adhesives." </w:t>
              </w:r>
              <w:r>
                <w:rPr>
                  <w:i/>
                  <w:iCs/>
                  <w:noProof/>
                </w:rPr>
                <w:t>The Journal of Adhesion</w:t>
              </w:r>
              <w:r>
                <w:rPr>
                  <w:noProof/>
                </w:rPr>
                <w:t xml:space="preserve"> 104-119, DOI: 10.1080/00218464.2013.779559.</w:t>
              </w:r>
            </w:p>
            <w:p w14:paraId="453709D4" w14:textId="77777777" w:rsidR="00230F75" w:rsidRDefault="00230F75" w:rsidP="00230F75">
              <w:pPr>
                <w:pStyle w:val="Bibliography"/>
                <w:ind w:left="720" w:hanging="720"/>
                <w:rPr>
                  <w:noProof/>
                </w:rPr>
              </w:pPr>
              <w:r>
                <w:rPr>
                  <w:noProof/>
                </w:rPr>
                <w:lastRenderedPageBreak/>
                <w:t>César, Pérez Morelos.,. 2023. "Heat Insulation Materials for Energy Efficiency and Cost Reduction." NUTEC.</w:t>
              </w:r>
            </w:p>
            <w:p w14:paraId="6B80D58A" w14:textId="77777777" w:rsidR="00230F75" w:rsidRDefault="00230F75" w:rsidP="00230F75">
              <w:pPr>
                <w:pStyle w:val="Bibliography"/>
                <w:ind w:left="720" w:hanging="720"/>
                <w:rPr>
                  <w:noProof/>
                </w:rPr>
              </w:pPr>
              <w:r>
                <w:rPr>
                  <w:noProof/>
                </w:rPr>
                <w:t xml:space="preserve">Hassan, Karkaba., Charbel, Habchi., &amp; Ahmad, al Takash.,. 2019. "Numerical Analysis of Different Indoor Heating Methods." </w:t>
              </w:r>
              <w:r>
                <w:rPr>
                  <w:i/>
                  <w:iCs/>
                  <w:noProof/>
                </w:rPr>
                <w:t>2019 Fourth International Conference on Advances in Computational Tools for Engineering Applications (ACTEA).</w:t>
              </w:r>
              <w:r>
                <w:rPr>
                  <w:noProof/>
                </w:rPr>
                <w:t xml:space="preserve"> Beirut, Lebanon: Institute of Electrical and Electronics Engineers (IEEE). doi:10.1109/ACTEA.2019.8851075.</w:t>
              </w:r>
            </w:p>
            <w:p w14:paraId="488D12EE" w14:textId="77777777" w:rsidR="00230F75" w:rsidRDefault="00230F75" w:rsidP="00230F75">
              <w:pPr>
                <w:pStyle w:val="Bibliography"/>
                <w:ind w:left="720" w:hanging="720"/>
                <w:rPr>
                  <w:noProof/>
                </w:rPr>
              </w:pPr>
              <w:r>
                <w:rPr>
                  <w:noProof/>
                </w:rPr>
                <w:t xml:space="preserve">Hongwei, Yang., Zongyi, Deng., Minxian, Shi., &amp; Zhixiong, Huang.,. 2025. "High-Thermal-Conductivity Graphene/Epoxy Resin Composites: A Review of Reinforcement Mechanisms, Structural Regulation and Application Challenges." </w:t>
              </w:r>
              <w:r>
                <w:rPr>
                  <w:i/>
                  <w:iCs/>
                  <w:noProof/>
                </w:rPr>
                <w:t>Polymers</w:t>
              </w:r>
              <w:r>
                <w:rPr>
                  <w:noProof/>
                </w:rPr>
                <w:t xml:space="preserve"> 17 (17): 2342 DOI: 10.3390/polym17172342.</w:t>
              </w:r>
            </w:p>
            <w:p w14:paraId="671C21C7" w14:textId="77777777" w:rsidR="00230F75" w:rsidRDefault="00230F75" w:rsidP="00230F75">
              <w:pPr>
                <w:pStyle w:val="Bibliography"/>
                <w:ind w:left="720" w:hanging="720"/>
                <w:rPr>
                  <w:noProof/>
                </w:rPr>
              </w:pPr>
              <w:r>
                <w:rPr>
                  <w:noProof/>
                </w:rPr>
                <w:t xml:space="preserve">Israa, F Ghazi., and Riyam, I Jaddan.,. 2021. "Thermal Conductivity Characterization of Epoxy Based Composites Reinforced with Date Palm Waste Particles." </w:t>
              </w:r>
              <w:r>
                <w:rPr>
                  <w:i/>
                  <w:iCs/>
                  <w:noProof/>
                </w:rPr>
                <w:t>Journal of Physics: Conference Series.</w:t>
              </w:r>
              <w:r>
                <w:rPr>
                  <w:noProof/>
                </w:rPr>
                <w:t xml:space="preserve"> Babylon, Iraq.</w:t>
              </w:r>
            </w:p>
            <w:p w14:paraId="3D48D005" w14:textId="77777777" w:rsidR="00230F75" w:rsidRDefault="00230F75" w:rsidP="00230F75">
              <w:pPr>
                <w:pStyle w:val="Bibliography"/>
                <w:ind w:left="720" w:hanging="720"/>
                <w:rPr>
                  <w:noProof/>
                </w:rPr>
              </w:pPr>
              <w:r>
                <w:rPr>
                  <w:noProof/>
                </w:rPr>
                <w:t xml:space="preserve">Jian, Quan Liang., Wei, Sun., Hong, Da Zhang., &amp; Lei Lei, Zhao.,. 2020. "A Study of Electrical and Mechanical Properties of Epoxy Resin Insulating Materials under Low Temperature." </w:t>
              </w:r>
              <w:r>
                <w:rPr>
                  <w:i/>
                  <w:iCs/>
                  <w:noProof/>
                </w:rPr>
                <w:t>Key Engineering Materials</w:t>
              </w:r>
              <w:r>
                <w:rPr>
                  <w:noProof/>
                </w:rPr>
                <w:t xml:space="preserve"> 90-97. doi: 10.4028/www.scientific.net/KEM.842.90.</w:t>
              </w:r>
            </w:p>
            <w:p w14:paraId="2D612BE8" w14:textId="77777777" w:rsidR="00230F75" w:rsidRDefault="00230F75" w:rsidP="00230F75">
              <w:pPr>
                <w:pStyle w:val="Bibliography"/>
                <w:ind w:left="720" w:hanging="720"/>
                <w:rPr>
                  <w:noProof/>
                </w:rPr>
              </w:pPr>
              <w:r>
                <w:rPr>
                  <w:noProof/>
                </w:rPr>
                <w:t>Madhulika, Srikanth., and Ramazan, Asmatulu.,. 2013. "Nanotechnology Safety in the Construction and Infrastructure Industries." (Elsevier) 99-113.</w:t>
              </w:r>
            </w:p>
            <w:p w14:paraId="03DE1FD4" w14:textId="77777777" w:rsidR="00230F75" w:rsidRDefault="00230F75" w:rsidP="00230F75">
              <w:pPr>
                <w:pStyle w:val="Bibliography"/>
                <w:ind w:left="720" w:hanging="720"/>
                <w:rPr>
                  <w:noProof/>
                </w:rPr>
              </w:pPr>
              <w:r>
                <w:rPr>
                  <w:noProof/>
                </w:rPr>
                <w:t xml:space="preserve">Nemlen, S. Yuyoh., Yakum, R. Nafu., &amp; Tsi, E. Angwafo.,. 2026. "Thermal Insulation Properties and Stability of Hybrid Epoxy Composites Reinforced With Palm Kernel Shell and Bilinga (Nauclea diderrichii) Sawdust." Edited by Mohammad Rezwan Habib. </w:t>
              </w:r>
              <w:r>
                <w:rPr>
                  <w:i/>
                  <w:iCs/>
                  <w:noProof/>
                </w:rPr>
                <w:t>Advances in Material Science and Engineering.</w:t>
              </w:r>
              <w:r>
                <w:rPr>
                  <w:noProof/>
                </w:rPr>
                <w:t xml:space="preserve"> doi:doi.org/10.1155/amse/9636839.</w:t>
              </w:r>
            </w:p>
            <w:p w14:paraId="7B77B27F" w14:textId="77777777" w:rsidR="00230F75" w:rsidRDefault="00230F75" w:rsidP="00230F75">
              <w:pPr>
                <w:pStyle w:val="Bibliography"/>
                <w:ind w:left="720" w:hanging="720"/>
                <w:rPr>
                  <w:noProof/>
                </w:rPr>
              </w:pPr>
              <w:r>
                <w:rPr>
                  <w:noProof/>
                </w:rPr>
                <w:t xml:space="preserve">Omotinuola, S. L., Onitiri, M. A., &amp; Akinlabi, E.,. 2017. "Compressive Properties of Post Cured Talc/Fiber Glass Filled Epoxy Composites." </w:t>
              </w:r>
              <w:r>
                <w:rPr>
                  <w:i/>
                  <w:iCs/>
                  <w:noProof/>
                </w:rPr>
                <w:t>ASME Proceedings.</w:t>
              </w:r>
              <w:r>
                <w:rPr>
                  <w:noProof/>
                </w:rPr>
                <w:t xml:space="preserve"> </w:t>
              </w:r>
            </w:p>
            <w:p w14:paraId="3A07B1F7" w14:textId="77777777" w:rsidR="00230F75" w:rsidRDefault="00230F75" w:rsidP="00230F75">
              <w:pPr>
                <w:pStyle w:val="Bibliography"/>
                <w:ind w:left="720" w:hanging="720"/>
                <w:rPr>
                  <w:noProof/>
                </w:rPr>
              </w:pPr>
              <w:r>
                <w:rPr>
                  <w:noProof/>
                </w:rPr>
                <w:t xml:space="preserve">Rahima, Nasrin., A. H. Bhuiyan., and M. A. Gafur.,. 2015. "Influence of Talc Filler Content on the Mechanical and DC Electrical Behavior of Compression Molded Isotactic Polypropylene Composites." </w:t>
              </w:r>
              <w:r>
                <w:rPr>
                  <w:i/>
                  <w:iCs/>
                  <w:noProof/>
                </w:rPr>
                <w:t>International Journal of Composite Materials.</w:t>
              </w:r>
              <w:r>
                <w:rPr>
                  <w:noProof/>
                </w:rPr>
                <w:t xml:space="preserve"> 5 (6): 155-161. doi:doi:10.5923/j.cmaterials.20150506.03.</w:t>
              </w:r>
            </w:p>
            <w:p w14:paraId="54432613" w14:textId="77777777" w:rsidR="00230F75" w:rsidRDefault="00230F75" w:rsidP="00230F75">
              <w:pPr>
                <w:pStyle w:val="Bibliography"/>
                <w:ind w:left="720" w:hanging="720"/>
                <w:rPr>
                  <w:noProof/>
                </w:rPr>
              </w:pPr>
              <w:r>
                <w:rPr>
                  <w:noProof/>
                </w:rPr>
                <w:t xml:space="preserve">Rashid, Dallaev., Tatiana, Pisarenko., Nikola, Papež., Petr, Sadovský., &amp; Vladimír Holcman.,. 2023. "A Brief Overview on Epoxies in Electronics: Properties, Applications, and Modifications." </w:t>
              </w:r>
              <w:r>
                <w:rPr>
                  <w:i/>
                  <w:iCs/>
                  <w:noProof/>
                </w:rPr>
                <w:t>Polymers</w:t>
              </w:r>
              <w:r>
                <w:rPr>
                  <w:noProof/>
                </w:rPr>
                <w:t xml:space="preserve"> 15 (19): 3964. doi:doi: 10.3390/polym15193964.</w:t>
              </w:r>
            </w:p>
            <w:p w14:paraId="2F187C79" w14:textId="77777777" w:rsidR="00230F75" w:rsidRDefault="00230F75" w:rsidP="00230F75">
              <w:pPr>
                <w:pStyle w:val="Bibliography"/>
                <w:ind w:left="720" w:hanging="720"/>
                <w:rPr>
                  <w:noProof/>
                </w:rPr>
              </w:pPr>
              <w:r>
                <w:rPr>
                  <w:noProof/>
                </w:rPr>
                <w:t xml:space="preserve">Rybakiewicz, L., and Sokolowsk. D.,. 2020. "Tests of thermal insulation properties of bakelite." </w:t>
              </w:r>
              <w:r>
                <w:rPr>
                  <w:i/>
                  <w:iCs/>
                  <w:noProof/>
                </w:rPr>
                <w:t>Journal of Physics:Conference Series 1507 062013.</w:t>
              </w:r>
              <w:r>
                <w:rPr>
                  <w:noProof/>
                </w:rPr>
                <w:t xml:space="preserve"> IOP Publishing. doi:10.1088/1742-6596/1507/6/062013.</w:t>
              </w:r>
            </w:p>
            <w:p w14:paraId="596BF211" w14:textId="77777777" w:rsidR="00230F75" w:rsidRDefault="00230F75" w:rsidP="00230F75">
              <w:pPr>
                <w:pStyle w:val="Bibliography"/>
                <w:ind w:left="720" w:hanging="720"/>
                <w:rPr>
                  <w:noProof/>
                </w:rPr>
              </w:pPr>
              <w:r>
                <w:rPr>
                  <w:noProof/>
                </w:rPr>
                <w:t xml:space="preserve">Sajjad, Azeem., and Muhammad, Zain-ul-Abdein.,. 2012. "Investigation of thermal conductivity enhancement in bakelite–graphite particulate filled polymeric composite." </w:t>
              </w:r>
              <w:r>
                <w:rPr>
                  <w:i/>
                  <w:iCs/>
                  <w:noProof/>
                </w:rPr>
                <w:t>International Journal of Engineering Science</w:t>
              </w:r>
              <w:r>
                <w:rPr>
                  <w:noProof/>
                </w:rPr>
                <w:t xml:space="preserve"> 52: 30-40. doi:https://doi.org/10.1016/j.ijengsci.2011.12.002.</w:t>
              </w:r>
            </w:p>
            <w:p w14:paraId="1D32544A" w14:textId="77777777" w:rsidR="00230F75" w:rsidRDefault="00230F75" w:rsidP="00230F75">
              <w:pPr>
                <w:pStyle w:val="Bibliography"/>
                <w:ind w:left="720" w:hanging="720"/>
                <w:rPr>
                  <w:noProof/>
                </w:rPr>
              </w:pPr>
              <w:r>
                <w:rPr>
                  <w:noProof/>
                </w:rPr>
                <w:t xml:space="preserve">Sambayi, Pmk., &amp; Heyns, PS.,. 2023. "Effects of multiple post cure cycles on properties of composite carbon fibre and epoxy materials." </w:t>
              </w:r>
              <w:r>
                <w:rPr>
                  <w:i/>
                  <w:iCs/>
                  <w:noProof/>
                </w:rPr>
                <w:t>Journal of Composite Materials- Volume 57, Issue 15</w:t>
              </w:r>
              <w:r>
                <w:rPr>
                  <w:noProof/>
                </w:rPr>
                <w:t xml:space="preserve"> 2467-2481.</w:t>
              </w:r>
            </w:p>
            <w:p w14:paraId="2ED853C1" w14:textId="77777777" w:rsidR="00230F75" w:rsidRDefault="00230F75" w:rsidP="00230F75">
              <w:pPr>
                <w:pStyle w:val="Bibliography"/>
                <w:ind w:left="720" w:hanging="720"/>
                <w:rPr>
                  <w:noProof/>
                </w:rPr>
              </w:pPr>
              <w:r>
                <w:rPr>
                  <w:noProof/>
                </w:rPr>
                <w:lastRenderedPageBreak/>
                <w:t xml:space="preserve">Siti, S. Samsudin., Hassan, A. Alshahrani., Mariatti, Jaafar.,. 2022. "Physical, Thermal Transport, and Compressive Properties of Epoxy Composite Filled with Graphitic- and Ceramic-Based Thermally Conductive Nanofillers." </w:t>
              </w:r>
              <w:r>
                <w:rPr>
                  <w:i/>
                  <w:iCs/>
                  <w:noProof/>
                </w:rPr>
                <w:t>Polymer</w:t>
              </w:r>
              <w:r>
                <w:rPr>
                  <w:noProof/>
                </w:rPr>
                <w:t xml:space="preserve"> 14 (5): 10-14. doi:doi.org/10.3390/polym14051014.</w:t>
              </w:r>
            </w:p>
            <w:p w14:paraId="3C11E7C8" w14:textId="77777777" w:rsidR="00230F75" w:rsidRDefault="00230F75" w:rsidP="00230F75">
              <w:pPr>
                <w:pStyle w:val="Bibliography"/>
                <w:ind w:left="720" w:hanging="720"/>
                <w:rPr>
                  <w:noProof/>
                </w:rPr>
              </w:pPr>
              <w:r>
                <w:rPr>
                  <w:noProof/>
                </w:rPr>
                <w:t xml:space="preserve">Udebuani, O. P., Onitiri, M. A., and Adewumi, O. O.,. 2021. "experimental and numerical heat transfer coefficient of fiber-glass/talc-filled epoxy composites." </w:t>
              </w:r>
              <w:r>
                <w:rPr>
                  <w:i/>
                  <w:iCs/>
                  <w:noProof/>
                </w:rPr>
                <w:t>Journal of Engineering, Science, and Technology (AJEST)</w:t>
              </w:r>
              <w:r>
                <w:rPr>
                  <w:noProof/>
                </w:rPr>
                <w:t xml:space="preserve"> (APWEN) 5 (2): 18-32.</w:t>
              </w:r>
            </w:p>
            <w:p w14:paraId="15F5C73D" w14:textId="77777777" w:rsidR="00230F75" w:rsidRDefault="00230F75" w:rsidP="00230F75">
              <w:pPr>
                <w:pStyle w:val="Bibliography"/>
                <w:ind w:left="720" w:hanging="720"/>
                <w:rPr>
                  <w:noProof/>
                </w:rPr>
              </w:pPr>
              <w:r>
                <w:rPr>
                  <w:noProof/>
                </w:rPr>
                <w:t xml:space="preserve">Wang, Jianyou., Wei, Zhang., Tao, Yang., Yunzu, Yu., Chuang, Liu &amp; Bin, Li.,. 2022. "Numerical and experimental investigation on heat transfer enhancement by adding fins on the pot in a domestic gas stove." </w:t>
              </w:r>
              <w:r>
                <w:rPr>
                  <w:i/>
                  <w:iCs/>
                  <w:noProof/>
                </w:rPr>
                <w:t>Energy</w:t>
              </w:r>
              <w:r>
                <w:rPr>
                  <w:noProof/>
                </w:rPr>
                <w:t xml:space="preserve"> 239 (Part E): 122-439. doi:https://doi.org/10.1016/j.energy.2021.122439.</w:t>
              </w:r>
            </w:p>
            <w:p w14:paraId="10E93200" w14:textId="77777777" w:rsidR="00230F75" w:rsidRDefault="00230F75" w:rsidP="00230F75">
              <w:pPr>
                <w:pStyle w:val="Bibliography"/>
                <w:ind w:left="720" w:hanging="720"/>
                <w:rPr>
                  <w:noProof/>
                </w:rPr>
              </w:pPr>
              <w:r>
                <w:rPr>
                  <w:noProof/>
                </w:rPr>
                <w:t xml:space="preserve">Wenkai, Xiao., Xian, Zhai., Pengfen, Ma., TaoTao, Fan., &amp; Xiaotuo, LI.,. 2018. "Numerical study on the thermal behavior of graphene nanoplatelets/epoxy composites." </w:t>
              </w:r>
              <w:r>
                <w:rPr>
                  <w:i/>
                  <w:iCs/>
                  <w:noProof/>
                </w:rPr>
                <w:t>Results in Physics</w:t>
              </w:r>
              <w:r>
                <w:rPr>
                  <w:noProof/>
                </w:rPr>
                <w:t xml:space="preserve"> 9: 673-679. doi:https://doi.org/10.1016/j.rinp.2018.01.060.</w:t>
              </w:r>
            </w:p>
            <w:p w14:paraId="5D2FDE60" w14:textId="77777777" w:rsidR="00230F75" w:rsidRDefault="00230F75" w:rsidP="00230F75">
              <w:pPr>
                <w:pStyle w:val="Bibliography"/>
                <w:ind w:left="720" w:hanging="720"/>
                <w:rPr>
                  <w:noProof/>
                </w:rPr>
              </w:pPr>
              <w:r>
                <w:rPr>
                  <w:noProof/>
                </w:rPr>
                <w:t xml:space="preserve">Yan-Chun, Li., Na, Chu., Fan-Long, Jin., &amp; Seong-Ju, Park.,. 2024. "Recent advances in improvement of thermal conductivity of epoxy-based nanocomposites through addition of fillers." </w:t>
              </w:r>
              <w:r>
                <w:rPr>
                  <w:i/>
                  <w:iCs/>
                  <w:noProof/>
                </w:rPr>
                <w:t>Polymers</w:t>
              </w:r>
              <w:r>
                <w:rPr>
                  <w:noProof/>
                </w:rPr>
                <w:t xml:space="preserve"> 313 (6). doi:10.1016/j.polymer.2024.127678.</w:t>
              </w:r>
            </w:p>
            <w:p w14:paraId="1072E172" w14:textId="77777777" w:rsidR="00230F75" w:rsidRDefault="00230F75" w:rsidP="00230F75">
              <w:pPr>
                <w:pStyle w:val="Bibliography"/>
                <w:ind w:left="720" w:hanging="720"/>
                <w:rPr>
                  <w:noProof/>
                </w:rPr>
              </w:pPr>
              <w:r>
                <w:rPr>
                  <w:noProof/>
                </w:rPr>
                <w:t xml:space="preserve">Zelibe, C. G., Onitiri, M. A., and Adewumi, O. O.,. 2021. "Influence Of Filler Material On The Thermal Properties Of Post-Cured Epoxy Resin Composite." </w:t>
              </w:r>
              <w:r>
                <w:rPr>
                  <w:i/>
                  <w:iCs/>
                  <w:noProof/>
                </w:rPr>
                <w:t>APWEN Journal of Engineering, Science, and Technology</w:t>
              </w:r>
              <w:r>
                <w:rPr>
                  <w:noProof/>
                </w:rPr>
                <w:t xml:space="preserve"> 5 (2): 33-43.</w:t>
              </w:r>
            </w:p>
            <w:p w14:paraId="223F7A5A" w14:textId="77777777" w:rsidR="00230F75" w:rsidRDefault="00230F75" w:rsidP="00230F75">
              <w:pPr>
                <w:pStyle w:val="Bibliography"/>
                <w:ind w:left="720" w:hanging="720"/>
                <w:rPr>
                  <w:noProof/>
                </w:rPr>
              </w:pPr>
              <w:r>
                <w:rPr>
                  <w:noProof/>
                </w:rPr>
                <w:t xml:space="preserve">Zelibe, G. Christian., M. A. Onitiri., and O. O. Adewumi. 2026. "Influence of Post Curing Temperature on the Thermal Properties of Fiber-Glass/Talc Filled Epoxy Composites." </w:t>
              </w:r>
              <w:r>
                <w:rPr>
                  <w:i/>
                  <w:iCs/>
                  <w:noProof/>
                </w:rPr>
                <w:t>NIPES Journal Of Materials Engineering, Structures and Computation</w:t>
              </w:r>
              <w:r>
                <w:rPr>
                  <w:noProof/>
                </w:rPr>
                <w:t xml:space="preserve"> 5 (1): 38-48.</w:t>
              </w:r>
            </w:p>
            <w:p w14:paraId="7845A16A" w14:textId="77777777" w:rsidR="00230F75" w:rsidRDefault="00230F75" w:rsidP="00230F75">
              <w:pPr>
                <w:pStyle w:val="Bibliography"/>
                <w:ind w:left="720" w:hanging="720"/>
                <w:rPr>
                  <w:noProof/>
                </w:rPr>
              </w:pPr>
              <w:r>
                <w:rPr>
                  <w:noProof/>
                </w:rPr>
                <w:t xml:space="preserve">Zhang, Jiacheng.,. 2023. "Enhanced Thermal Conductivity and Dielectric Properties of Epoxy Composites with Fluorinated Graphene Nanofillers." </w:t>
              </w:r>
              <w:r>
                <w:rPr>
                  <w:i/>
                  <w:iCs/>
                  <w:noProof/>
                </w:rPr>
                <w:t>Nanomaterials</w:t>
              </w:r>
              <w:r>
                <w:rPr>
                  <w:noProof/>
                </w:rPr>
                <w:t xml:space="preserve"> 13 (16): 2322. doi:doi.org/10.3390/nano13162322.</w:t>
              </w:r>
            </w:p>
            <w:p w14:paraId="224E4DBB" w14:textId="77777777" w:rsidR="00230F75" w:rsidRDefault="00230F75" w:rsidP="00230F75">
              <w:pPr>
                <w:pStyle w:val="Bibliography"/>
                <w:ind w:left="720" w:hanging="720"/>
                <w:rPr>
                  <w:noProof/>
                </w:rPr>
              </w:pPr>
              <w:r>
                <w:rPr>
                  <w:noProof/>
                </w:rPr>
                <w:t xml:space="preserve">Zlatko, Rek., Mitja, Rudolf., &amp; Iztok, Zun.,. 2012. "Application of CFD Simulation in the Development of a New Generation Heating Oven." </w:t>
              </w:r>
              <w:r>
                <w:rPr>
                  <w:i/>
                  <w:iCs/>
                  <w:noProof/>
                </w:rPr>
                <w:t>Strojniški vestnik - Journal of Mechanical Engineering</w:t>
              </w:r>
              <w:r>
                <w:rPr>
                  <w:noProof/>
                </w:rPr>
                <w:t xml:space="preserve"> 58 (2): 134-144. doi:https://doi.org/10.5545/sv-jme.2011.163.</w:t>
              </w:r>
            </w:p>
            <w:p w14:paraId="3108B9E7" w14:textId="77777777" w:rsidR="008E3FC5" w:rsidRPr="00164C93" w:rsidRDefault="00CE7306" w:rsidP="00230F75">
              <w:pPr>
                <w:jc w:val="both"/>
                <w:rPr>
                  <w:rFonts w:ascii="Arial" w:hAnsi="Arial" w:cs="Arial"/>
                  <w:sz w:val="20"/>
                  <w:szCs w:val="20"/>
                </w:rPr>
              </w:pPr>
              <w:r w:rsidRPr="00164C93">
                <w:rPr>
                  <w:rFonts w:ascii="Arial" w:hAnsi="Arial" w:cs="Arial"/>
                  <w:b/>
                  <w:bCs/>
                  <w:noProof/>
                  <w:sz w:val="20"/>
                  <w:szCs w:val="20"/>
                </w:rPr>
                <w:fldChar w:fldCharType="end"/>
              </w:r>
            </w:p>
          </w:sdtContent>
        </w:sdt>
      </w:sdtContent>
    </w:sdt>
    <w:sectPr w:rsidR="008E3FC5" w:rsidRPr="00164C9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6DF13" w14:textId="77777777" w:rsidR="006222B1" w:rsidRDefault="006222B1" w:rsidP="00C03564">
      <w:pPr>
        <w:spacing w:after="0" w:line="240" w:lineRule="auto"/>
      </w:pPr>
      <w:r>
        <w:separator/>
      </w:r>
    </w:p>
  </w:endnote>
  <w:endnote w:type="continuationSeparator" w:id="0">
    <w:p w14:paraId="597CE859" w14:textId="77777777" w:rsidR="006222B1" w:rsidRDefault="006222B1" w:rsidP="00C0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JOXFK+Times-Roman~3b-OV-JMRWH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BA15" w14:textId="77777777" w:rsidR="00C03564" w:rsidRDefault="00C03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646D" w14:textId="77777777" w:rsidR="00C03564" w:rsidRDefault="00C03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A49A" w14:textId="77777777" w:rsidR="00C03564" w:rsidRDefault="00C03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2B57" w14:textId="77777777" w:rsidR="006222B1" w:rsidRDefault="006222B1" w:rsidP="00C03564">
      <w:pPr>
        <w:spacing w:after="0" w:line="240" w:lineRule="auto"/>
      </w:pPr>
      <w:r>
        <w:separator/>
      </w:r>
    </w:p>
  </w:footnote>
  <w:footnote w:type="continuationSeparator" w:id="0">
    <w:p w14:paraId="40125B15" w14:textId="77777777" w:rsidR="006222B1" w:rsidRDefault="006222B1" w:rsidP="00C0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0AFA" w14:textId="6F5058CD" w:rsidR="00C03564" w:rsidRDefault="00C03564">
    <w:pPr>
      <w:pStyle w:val="Header"/>
    </w:pPr>
    <w:r>
      <w:rPr>
        <w:noProof/>
      </w:rPr>
      <w:pict w14:anchorId="3DF8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BC12" w14:textId="417FB21F" w:rsidR="00C03564" w:rsidRDefault="00C03564">
    <w:pPr>
      <w:pStyle w:val="Header"/>
    </w:pPr>
    <w:r>
      <w:rPr>
        <w:noProof/>
      </w:rPr>
      <w:pict w14:anchorId="01CD7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B0D8" w14:textId="535DFBBD" w:rsidR="00C03564" w:rsidRDefault="00C03564">
    <w:pPr>
      <w:pStyle w:val="Header"/>
    </w:pPr>
    <w:r>
      <w:rPr>
        <w:noProof/>
      </w:rPr>
      <w:pict w14:anchorId="7DDE4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722"/>
    <w:multiLevelType w:val="hybridMultilevel"/>
    <w:tmpl w:val="A1F4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B6B8D"/>
    <w:multiLevelType w:val="multilevel"/>
    <w:tmpl w:val="A1C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83E"/>
    <w:multiLevelType w:val="hybridMultilevel"/>
    <w:tmpl w:val="CFAC8AB6"/>
    <w:lvl w:ilvl="0" w:tplc="BC28F112">
      <w:start w:val="1"/>
      <w:numFmt w:val="lowerLetter"/>
      <w:lvlText w:val="(%1)"/>
      <w:lvlJc w:val="left"/>
      <w:pPr>
        <w:ind w:left="6285" w:hanging="4380"/>
      </w:pPr>
      <w:rPr>
        <w:rFonts w:hint="default"/>
      </w:r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3" w15:restartNumberingAfterBreak="0">
    <w:nsid w:val="1A392680"/>
    <w:multiLevelType w:val="hybridMultilevel"/>
    <w:tmpl w:val="B1EEAF02"/>
    <w:lvl w:ilvl="0" w:tplc="04090001">
      <w:start w:val="1"/>
      <w:numFmt w:val="bullet"/>
      <w:lvlText w:val=""/>
      <w:lvlJc w:val="left"/>
      <w:pPr>
        <w:ind w:left="720" w:hanging="360"/>
      </w:pPr>
      <w:rPr>
        <w:rFonts w:ascii="Symbol" w:hAnsi="Symbol" w:hint="default"/>
      </w:rPr>
    </w:lvl>
    <w:lvl w:ilvl="1" w:tplc="906C1C0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D1E2E"/>
    <w:multiLevelType w:val="hybridMultilevel"/>
    <w:tmpl w:val="63C04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6455B9"/>
    <w:multiLevelType w:val="multilevel"/>
    <w:tmpl w:val="BE9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22C8C"/>
    <w:multiLevelType w:val="hybridMultilevel"/>
    <w:tmpl w:val="866088FE"/>
    <w:lvl w:ilvl="0" w:tplc="3BBE3C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53546"/>
    <w:multiLevelType w:val="hybridMultilevel"/>
    <w:tmpl w:val="0742B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603EA"/>
    <w:multiLevelType w:val="hybridMultilevel"/>
    <w:tmpl w:val="A37C7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22DE8"/>
    <w:multiLevelType w:val="multilevel"/>
    <w:tmpl w:val="C85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F5E9B"/>
    <w:multiLevelType w:val="multilevel"/>
    <w:tmpl w:val="66B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2175B"/>
    <w:multiLevelType w:val="multilevel"/>
    <w:tmpl w:val="07A82DF0"/>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4"/>
  </w:num>
  <w:num w:numId="2">
    <w:abstractNumId w:val="11"/>
  </w:num>
  <w:num w:numId="3">
    <w:abstractNumId w:val="2"/>
  </w:num>
  <w:num w:numId="4">
    <w:abstractNumId w:val="1"/>
  </w:num>
  <w:num w:numId="5">
    <w:abstractNumId w:val="9"/>
  </w:num>
  <w:num w:numId="6">
    <w:abstractNumId w:val="5"/>
  </w:num>
  <w:num w:numId="7">
    <w:abstractNumId w:val="10"/>
  </w:num>
  <w:num w:numId="8">
    <w:abstractNumId w:val="0"/>
  </w:num>
  <w:num w:numId="9">
    <w:abstractNumId w:val="6"/>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C3"/>
    <w:rsid w:val="00025BA9"/>
    <w:rsid w:val="0003396A"/>
    <w:rsid w:val="00037753"/>
    <w:rsid w:val="00044C16"/>
    <w:rsid w:val="000476BE"/>
    <w:rsid w:val="00095ADD"/>
    <w:rsid w:val="000A32DD"/>
    <w:rsid w:val="000A5662"/>
    <w:rsid w:val="000C546D"/>
    <w:rsid w:val="000D5DE5"/>
    <w:rsid w:val="00164C93"/>
    <w:rsid w:val="001806EA"/>
    <w:rsid w:val="001A42B9"/>
    <w:rsid w:val="001B60C2"/>
    <w:rsid w:val="001D33F1"/>
    <w:rsid w:val="00206EA3"/>
    <w:rsid w:val="00230947"/>
    <w:rsid w:val="00230F75"/>
    <w:rsid w:val="00236B2C"/>
    <w:rsid w:val="00297452"/>
    <w:rsid w:val="002D0B9E"/>
    <w:rsid w:val="00326959"/>
    <w:rsid w:val="00395E80"/>
    <w:rsid w:val="003A2396"/>
    <w:rsid w:val="003D6CCB"/>
    <w:rsid w:val="004461C0"/>
    <w:rsid w:val="004508FB"/>
    <w:rsid w:val="004620D4"/>
    <w:rsid w:val="004E081D"/>
    <w:rsid w:val="00551CCF"/>
    <w:rsid w:val="00555282"/>
    <w:rsid w:val="00571C1C"/>
    <w:rsid w:val="0058233E"/>
    <w:rsid w:val="005B6CF7"/>
    <w:rsid w:val="006129F1"/>
    <w:rsid w:val="006222B1"/>
    <w:rsid w:val="00642D3E"/>
    <w:rsid w:val="00677390"/>
    <w:rsid w:val="00686E64"/>
    <w:rsid w:val="006C74C3"/>
    <w:rsid w:val="006D0370"/>
    <w:rsid w:val="00700406"/>
    <w:rsid w:val="00736257"/>
    <w:rsid w:val="007643F4"/>
    <w:rsid w:val="007B6F3D"/>
    <w:rsid w:val="007C64B1"/>
    <w:rsid w:val="007D674D"/>
    <w:rsid w:val="007F7684"/>
    <w:rsid w:val="00800453"/>
    <w:rsid w:val="00843BF9"/>
    <w:rsid w:val="00876052"/>
    <w:rsid w:val="008B2698"/>
    <w:rsid w:val="008B2D45"/>
    <w:rsid w:val="008B2EC6"/>
    <w:rsid w:val="008C5E90"/>
    <w:rsid w:val="008E3FC5"/>
    <w:rsid w:val="008F1295"/>
    <w:rsid w:val="009306DF"/>
    <w:rsid w:val="009500D8"/>
    <w:rsid w:val="009656B2"/>
    <w:rsid w:val="00970CB8"/>
    <w:rsid w:val="0097198E"/>
    <w:rsid w:val="0099279F"/>
    <w:rsid w:val="0099285B"/>
    <w:rsid w:val="0099646C"/>
    <w:rsid w:val="009D07CA"/>
    <w:rsid w:val="009E47D3"/>
    <w:rsid w:val="009F5EB6"/>
    <w:rsid w:val="00A05C66"/>
    <w:rsid w:val="00A32CE6"/>
    <w:rsid w:val="00A50FD6"/>
    <w:rsid w:val="00A63453"/>
    <w:rsid w:val="00A738CF"/>
    <w:rsid w:val="00A74765"/>
    <w:rsid w:val="00AA3BF8"/>
    <w:rsid w:val="00AC1143"/>
    <w:rsid w:val="00AD1DE8"/>
    <w:rsid w:val="00B170AC"/>
    <w:rsid w:val="00B47C81"/>
    <w:rsid w:val="00B61B04"/>
    <w:rsid w:val="00B64772"/>
    <w:rsid w:val="00B822BA"/>
    <w:rsid w:val="00B9311A"/>
    <w:rsid w:val="00BF14A1"/>
    <w:rsid w:val="00C03564"/>
    <w:rsid w:val="00C74566"/>
    <w:rsid w:val="00C85095"/>
    <w:rsid w:val="00CC49B3"/>
    <w:rsid w:val="00CE7306"/>
    <w:rsid w:val="00D751C1"/>
    <w:rsid w:val="00D91250"/>
    <w:rsid w:val="00DC5F67"/>
    <w:rsid w:val="00DC67E4"/>
    <w:rsid w:val="00E0715D"/>
    <w:rsid w:val="00E2721E"/>
    <w:rsid w:val="00E53AB6"/>
    <w:rsid w:val="00E54E61"/>
    <w:rsid w:val="00E71F32"/>
    <w:rsid w:val="00E93E1E"/>
    <w:rsid w:val="00ED197E"/>
    <w:rsid w:val="00EF1B7F"/>
    <w:rsid w:val="00F54D51"/>
    <w:rsid w:val="00F571F4"/>
    <w:rsid w:val="00F62F1A"/>
    <w:rsid w:val="00F752CE"/>
    <w:rsid w:val="00FB2519"/>
    <w:rsid w:val="00FC224C"/>
    <w:rsid w:val="00FF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A7C3F"/>
  <w15:chartTrackingRefBased/>
  <w15:docId w15:val="{CE165268-B1D1-402E-8D21-8EB97CEC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7D3"/>
  </w:style>
  <w:style w:type="paragraph" w:styleId="Heading1">
    <w:name w:val="heading 1"/>
    <w:basedOn w:val="Normal"/>
    <w:next w:val="Normal"/>
    <w:link w:val="Heading1Char"/>
    <w:uiPriority w:val="9"/>
    <w:qFormat/>
    <w:rsid w:val="00CE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6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5B"/>
    <w:pPr>
      <w:ind w:left="720"/>
      <w:contextualSpacing/>
    </w:pPr>
  </w:style>
  <w:style w:type="table" w:styleId="TableGrid">
    <w:name w:val="Table Grid"/>
    <w:basedOn w:val="TableNormal"/>
    <w:uiPriority w:val="59"/>
    <w:rsid w:val="0099285B"/>
    <w:pPr>
      <w:spacing w:after="0" w:line="240" w:lineRule="auto"/>
    </w:pPr>
    <w:rPr>
      <w:rFonts w:eastAsiaTheme="minorEastAsia"/>
      <w:sz w:val="21"/>
      <w:szCs w:val="21"/>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ADD"/>
    <w:rPr>
      <w:color w:val="808080"/>
    </w:rPr>
  </w:style>
  <w:style w:type="character" w:customStyle="1" w:styleId="Heading1Char">
    <w:name w:val="Heading 1 Char"/>
    <w:basedOn w:val="DefaultParagraphFont"/>
    <w:link w:val="Heading1"/>
    <w:uiPriority w:val="9"/>
    <w:rsid w:val="00CE730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E7306"/>
  </w:style>
  <w:style w:type="paragraph" w:styleId="BalloonText">
    <w:name w:val="Balloon Text"/>
    <w:basedOn w:val="Normal"/>
    <w:link w:val="BalloonTextChar"/>
    <w:uiPriority w:val="99"/>
    <w:semiHidden/>
    <w:unhideWhenUsed/>
    <w:rsid w:val="00446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C0"/>
    <w:rPr>
      <w:rFonts w:ascii="Segoe UI" w:hAnsi="Segoe UI" w:cs="Segoe UI"/>
      <w:sz w:val="18"/>
      <w:szCs w:val="18"/>
    </w:rPr>
  </w:style>
  <w:style w:type="character" w:customStyle="1" w:styleId="Heading3Char">
    <w:name w:val="Heading 3 Char"/>
    <w:basedOn w:val="DefaultParagraphFont"/>
    <w:link w:val="Heading3"/>
    <w:uiPriority w:val="9"/>
    <w:semiHidden/>
    <w:rsid w:val="0087605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76052"/>
    <w:rPr>
      <w:color w:val="0563C1" w:themeColor="hyperlink"/>
      <w:u w:val="single"/>
    </w:rPr>
  </w:style>
  <w:style w:type="character" w:styleId="UnresolvedMention">
    <w:name w:val="Unresolved Mention"/>
    <w:basedOn w:val="DefaultParagraphFont"/>
    <w:uiPriority w:val="99"/>
    <w:semiHidden/>
    <w:unhideWhenUsed/>
    <w:rsid w:val="00876052"/>
    <w:rPr>
      <w:color w:val="605E5C"/>
      <w:shd w:val="clear" w:color="auto" w:fill="E1DFDD"/>
    </w:rPr>
  </w:style>
  <w:style w:type="table" w:customStyle="1" w:styleId="TableGrid1">
    <w:name w:val="Table Grid1"/>
    <w:basedOn w:val="TableNormal"/>
    <w:next w:val="TableGrid"/>
    <w:uiPriority w:val="39"/>
    <w:rsid w:val="008760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64"/>
  </w:style>
  <w:style w:type="paragraph" w:styleId="Footer">
    <w:name w:val="footer"/>
    <w:basedOn w:val="Normal"/>
    <w:link w:val="FooterChar"/>
    <w:uiPriority w:val="99"/>
    <w:unhideWhenUsed/>
    <w:rsid w:val="00C0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885">
      <w:bodyDiv w:val="1"/>
      <w:marLeft w:val="0"/>
      <w:marRight w:val="0"/>
      <w:marTop w:val="0"/>
      <w:marBottom w:val="0"/>
      <w:divBdr>
        <w:top w:val="none" w:sz="0" w:space="0" w:color="auto"/>
        <w:left w:val="none" w:sz="0" w:space="0" w:color="auto"/>
        <w:bottom w:val="none" w:sz="0" w:space="0" w:color="auto"/>
        <w:right w:val="none" w:sz="0" w:space="0" w:color="auto"/>
      </w:divBdr>
    </w:div>
    <w:div w:id="5637558">
      <w:bodyDiv w:val="1"/>
      <w:marLeft w:val="0"/>
      <w:marRight w:val="0"/>
      <w:marTop w:val="0"/>
      <w:marBottom w:val="0"/>
      <w:divBdr>
        <w:top w:val="none" w:sz="0" w:space="0" w:color="auto"/>
        <w:left w:val="none" w:sz="0" w:space="0" w:color="auto"/>
        <w:bottom w:val="none" w:sz="0" w:space="0" w:color="auto"/>
        <w:right w:val="none" w:sz="0" w:space="0" w:color="auto"/>
      </w:divBdr>
    </w:div>
    <w:div w:id="12387031">
      <w:bodyDiv w:val="1"/>
      <w:marLeft w:val="0"/>
      <w:marRight w:val="0"/>
      <w:marTop w:val="0"/>
      <w:marBottom w:val="0"/>
      <w:divBdr>
        <w:top w:val="none" w:sz="0" w:space="0" w:color="auto"/>
        <w:left w:val="none" w:sz="0" w:space="0" w:color="auto"/>
        <w:bottom w:val="none" w:sz="0" w:space="0" w:color="auto"/>
        <w:right w:val="none" w:sz="0" w:space="0" w:color="auto"/>
      </w:divBdr>
    </w:div>
    <w:div w:id="22948993">
      <w:bodyDiv w:val="1"/>
      <w:marLeft w:val="0"/>
      <w:marRight w:val="0"/>
      <w:marTop w:val="0"/>
      <w:marBottom w:val="0"/>
      <w:divBdr>
        <w:top w:val="none" w:sz="0" w:space="0" w:color="auto"/>
        <w:left w:val="none" w:sz="0" w:space="0" w:color="auto"/>
        <w:bottom w:val="none" w:sz="0" w:space="0" w:color="auto"/>
        <w:right w:val="none" w:sz="0" w:space="0" w:color="auto"/>
      </w:divBdr>
    </w:div>
    <w:div w:id="27922906">
      <w:bodyDiv w:val="1"/>
      <w:marLeft w:val="0"/>
      <w:marRight w:val="0"/>
      <w:marTop w:val="0"/>
      <w:marBottom w:val="0"/>
      <w:divBdr>
        <w:top w:val="none" w:sz="0" w:space="0" w:color="auto"/>
        <w:left w:val="none" w:sz="0" w:space="0" w:color="auto"/>
        <w:bottom w:val="none" w:sz="0" w:space="0" w:color="auto"/>
        <w:right w:val="none" w:sz="0" w:space="0" w:color="auto"/>
      </w:divBdr>
    </w:div>
    <w:div w:id="28990476">
      <w:bodyDiv w:val="1"/>
      <w:marLeft w:val="0"/>
      <w:marRight w:val="0"/>
      <w:marTop w:val="0"/>
      <w:marBottom w:val="0"/>
      <w:divBdr>
        <w:top w:val="none" w:sz="0" w:space="0" w:color="auto"/>
        <w:left w:val="none" w:sz="0" w:space="0" w:color="auto"/>
        <w:bottom w:val="none" w:sz="0" w:space="0" w:color="auto"/>
        <w:right w:val="none" w:sz="0" w:space="0" w:color="auto"/>
      </w:divBdr>
    </w:div>
    <w:div w:id="31350945">
      <w:bodyDiv w:val="1"/>
      <w:marLeft w:val="0"/>
      <w:marRight w:val="0"/>
      <w:marTop w:val="0"/>
      <w:marBottom w:val="0"/>
      <w:divBdr>
        <w:top w:val="none" w:sz="0" w:space="0" w:color="auto"/>
        <w:left w:val="none" w:sz="0" w:space="0" w:color="auto"/>
        <w:bottom w:val="none" w:sz="0" w:space="0" w:color="auto"/>
        <w:right w:val="none" w:sz="0" w:space="0" w:color="auto"/>
      </w:divBdr>
    </w:div>
    <w:div w:id="33845766">
      <w:bodyDiv w:val="1"/>
      <w:marLeft w:val="0"/>
      <w:marRight w:val="0"/>
      <w:marTop w:val="0"/>
      <w:marBottom w:val="0"/>
      <w:divBdr>
        <w:top w:val="none" w:sz="0" w:space="0" w:color="auto"/>
        <w:left w:val="none" w:sz="0" w:space="0" w:color="auto"/>
        <w:bottom w:val="none" w:sz="0" w:space="0" w:color="auto"/>
        <w:right w:val="none" w:sz="0" w:space="0" w:color="auto"/>
      </w:divBdr>
    </w:div>
    <w:div w:id="34083011">
      <w:bodyDiv w:val="1"/>
      <w:marLeft w:val="0"/>
      <w:marRight w:val="0"/>
      <w:marTop w:val="0"/>
      <w:marBottom w:val="0"/>
      <w:divBdr>
        <w:top w:val="none" w:sz="0" w:space="0" w:color="auto"/>
        <w:left w:val="none" w:sz="0" w:space="0" w:color="auto"/>
        <w:bottom w:val="none" w:sz="0" w:space="0" w:color="auto"/>
        <w:right w:val="none" w:sz="0" w:space="0" w:color="auto"/>
      </w:divBdr>
    </w:div>
    <w:div w:id="35131945">
      <w:bodyDiv w:val="1"/>
      <w:marLeft w:val="0"/>
      <w:marRight w:val="0"/>
      <w:marTop w:val="0"/>
      <w:marBottom w:val="0"/>
      <w:divBdr>
        <w:top w:val="none" w:sz="0" w:space="0" w:color="auto"/>
        <w:left w:val="none" w:sz="0" w:space="0" w:color="auto"/>
        <w:bottom w:val="none" w:sz="0" w:space="0" w:color="auto"/>
        <w:right w:val="none" w:sz="0" w:space="0" w:color="auto"/>
      </w:divBdr>
    </w:div>
    <w:div w:id="36049032">
      <w:bodyDiv w:val="1"/>
      <w:marLeft w:val="0"/>
      <w:marRight w:val="0"/>
      <w:marTop w:val="0"/>
      <w:marBottom w:val="0"/>
      <w:divBdr>
        <w:top w:val="none" w:sz="0" w:space="0" w:color="auto"/>
        <w:left w:val="none" w:sz="0" w:space="0" w:color="auto"/>
        <w:bottom w:val="none" w:sz="0" w:space="0" w:color="auto"/>
        <w:right w:val="none" w:sz="0" w:space="0" w:color="auto"/>
      </w:divBdr>
    </w:div>
    <w:div w:id="37706377">
      <w:bodyDiv w:val="1"/>
      <w:marLeft w:val="0"/>
      <w:marRight w:val="0"/>
      <w:marTop w:val="0"/>
      <w:marBottom w:val="0"/>
      <w:divBdr>
        <w:top w:val="none" w:sz="0" w:space="0" w:color="auto"/>
        <w:left w:val="none" w:sz="0" w:space="0" w:color="auto"/>
        <w:bottom w:val="none" w:sz="0" w:space="0" w:color="auto"/>
        <w:right w:val="none" w:sz="0" w:space="0" w:color="auto"/>
      </w:divBdr>
    </w:div>
    <w:div w:id="44136020">
      <w:bodyDiv w:val="1"/>
      <w:marLeft w:val="0"/>
      <w:marRight w:val="0"/>
      <w:marTop w:val="0"/>
      <w:marBottom w:val="0"/>
      <w:divBdr>
        <w:top w:val="none" w:sz="0" w:space="0" w:color="auto"/>
        <w:left w:val="none" w:sz="0" w:space="0" w:color="auto"/>
        <w:bottom w:val="none" w:sz="0" w:space="0" w:color="auto"/>
        <w:right w:val="none" w:sz="0" w:space="0" w:color="auto"/>
      </w:divBdr>
    </w:div>
    <w:div w:id="46151810">
      <w:bodyDiv w:val="1"/>
      <w:marLeft w:val="0"/>
      <w:marRight w:val="0"/>
      <w:marTop w:val="0"/>
      <w:marBottom w:val="0"/>
      <w:divBdr>
        <w:top w:val="none" w:sz="0" w:space="0" w:color="auto"/>
        <w:left w:val="none" w:sz="0" w:space="0" w:color="auto"/>
        <w:bottom w:val="none" w:sz="0" w:space="0" w:color="auto"/>
        <w:right w:val="none" w:sz="0" w:space="0" w:color="auto"/>
      </w:divBdr>
    </w:div>
    <w:div w:id="47538507">
      <w:bodyDiv w:val="1"/>
      <w:marLeft w:val="0"/>
      <w:marRight w:val="0"/>
      <w:marTop w:val="0"/>
      <w:marBottom w:val="0"/>
      <w:divBdr>
        <w:top w:val="none" w:sz="0" w:space="0" w:color="auto"/>
        <w:left w:val="none" w:sz="0" w:space="0" w:color="auto"/>
        <w:bottom w:val="none" w:sz="0" w:space="0" w:color="auto"/>
        <w:right w:val="none" w:sz="0" w:space="0" w:color="auto"/>
      </w:divBdr>
    </w:div>
    <w:div w:id="49041244">
      <w:bodyDiv w:val="1"/>
      <w:marLeft w:val="0"/>
      <w:marRight w:val="0"/>
      <w:marTop w:val="0"/>
      <w:marBottom w:val="0"/>
      <w:divBdr>
        <w:top w:val="none" w:sz="0" w:space="0" w:color="auto"/>
        <w:left w:val="none" w:sz="0" w:space="0" w:color="auto"/>
        <w:bottom w:val="none" w:sz="0" w:space="0" w:color="auto"/>
        <w:right w:val="none" w:sz="0" w:space="0" w:color="auto"/>
      </w:divBdr>
    </w:div>
    <w:div w:id="56169072">
      <w:bodyDiv w:val="1"/>
      <w:marLeft w:val="0"/>
      <w:marRight w:val="0"/>
      <w:marTop w:val="0"/>
      <w:marBottom w:val="0"/>
      <w:divBdr>
        <w:top w:val="none" w:sz="0" w:space="0" w:color="auto"/>
        <w:left w:val="none" w:sz="0" w:space="0" w:color="auto"/>
        <w:bottom w:val="none" w:sz="0" w:space="0" w:color="auto"/>
        <w:right w:val="none" w:sz="0" w:space="0" w:color="auto"/>
      </w:divBdr>
    </w:div>
    <w:div w:id="60518566">
      <w:bodyDiv w:val="1"/>
      <w:marLeft w:val="0"/>
      <w:marRight w:val="0"/>
      <w:marTop w:val="0"/>
      <w:marBottom w:val="0"/>
      <w:divBdr>
        <w:top w:val="none" w:sz="0" w:space="0" w:color="auto"/>
        <w:left w:val="none" w:sz="0" w:space="0" w:color="auto"/>
        <w:bottom w:val="none" w:sz="0" w:space="0" w:color="auto"/>
        <w:right w:val="none" w:sz="0" w:space="0" w:color="auto"/>
      </w:divBdr>
    </w:div>
    <w:div w:id="61293631">
      <w:bodyDiv w:val="1"/>
      <w:marLeft w:val="0"/>
      <w:marRight w:val="0"/>
      <w:marTop w:val="0"/>
      <w:marBottom w:val="0"/>
      <w:divBdr>
        <w:top w:val="none" w:sz="0" w:space="0" w:color="auto"/>
        <w:left w:val="none" w:sz="0" w:space="0" w:color="auto"/>
        <w:bottom w:val="none" w:sz="0" w:space="0" w:color="auto"/>
        <w:right w:val="none" w:sz="0" w:space="0" w:color="auto"/>
      </w:divBdr>
    </w:div>
    <w:div w:id="62535150">
      <w:bodyDiv w:val="1"/>
      <w:marLeft w:val="0"/>
      <w:marRight w:val="0"/>
      <w:marTop w:val="0"/>
      <w:marBottom w:val="0"/>
      <w:divBdr>
        <w:top w:val="none" w:sz="0" w:space="0" w:color="auto"/>
        <w:left w:val="none" w:sz="0" w:space="0" w:color="auto"/>
        <w:bottom w:val="none" w:sz="0" w:space="0" w:color="auto"/>
        <w:right w:val="none" w:sz="0" w:space="0" w:color="auto"/>
      </w:divBdr>
    </w:div>
    <w:div w:id="62991053">
      <w:bodyDiv w:val="1"/>
      <w:marLeft w:val="0"/>
      <w:marRight w:val="0"/>
      <w:marTop w:val="0"/>
      <w:marBottom w:val="0"/>
      <w:divBdr>
        <w:top w:val="none" w:sz="0" w:space="0" w:color="auto"/>
        <w:left w:val="none" w:sz="0" w:space="0" w:color="auto"/>
        <w:bottom w:val="none" w:sz="0" w:space="0" w:color="auto"/>
        <w:right w:val="none" w:sz="0" w:space="0" w:color="auto"/>
      </w:divBdr>
    </w:div>
    <w:div w:id="64375407">
      <w:bodyDiv w:val="1"/>
      <w:marLeft w:val="0"/>
      <w:marRight w:val="0"/>
      <w:marTop w:val="0"/>
      <w:marBottom w:val="0"/>
      <w:divBdr>
        <w:top w:val="none" w:sz="0" w:space="0" w:color="auto"/>
        <w:left w:val="none" w:sz="0" w:space="0" w:color="auto"/>
        <w:bottom w:val="none" w:sz="0" w:space="0" w:color="auto"/>
        <w:right w:val="none" w:sz="0" w:space="0" w:color="auto"/>
      </w:divBdr>
    </w:div>
    <w:div w:id="65151366">
      <w:bodyDiv w:val="1"/>
      <w:marLeft w:val="0"/>
      <w:marRight w:val="0"/>
      <w:marTop w:val="0"/>
      <w:marBottom w:val="0"/>
      <w:divBdr>
        <w:top w:val="none" w:sz="0" w:space="0" w:color="auto"/>
        <w:left w:val="none" w:sz="0" w:space="0" w:color="auto"/>
        <w:bottom w:val="none" w:sz="0" w:space="0" w:color="auto"/>
        <w:right w:val="none" w:sz="0" w:space="0" w:color="auto"/>
      </w:divBdr>
    </w:div>
    <w:div w:id="68044562">
      <w:bodyDiv w:val="1"/>
      <w:marLeft w:val="0"/>
      <w:marRight w:val="0"/>
      <w:marTop w:val="0"/>
      <w:marBottom w:val="0"/>
      <w:divBdr>
        <w:top w:val="none" w:sz="0" w:space="0" w:color="auto"/>
        <w:left w:val="none" w:sz="0" w:space="0" w:color="auto"/>
        <w:bottom w:val="none" w:sz="0" w:space="0" w:color="auto"/>
        <w:right w:val="none" w:sz="0" w:space="0" w:color="auto"/>
      </w:divBdr>
    </w:div>
    <w:div w:id="70348075">
      <w:bodyDiv w:val="1"/>
      <w:marLeft w:val="0"/>
      <w:marRight w:val="0"/>
      <w:marTop w:val="0"/>
      <w:marBottom w:val="0"/>
      <w:divBdr>
        <w:top w:val="none" w:sz="0" w:space="0" w:color="auto"/>
        <w:left w:val="none" w:sz="0" w:space="0" w:color="auto"/>
        <w:bottom w:val="none" w:sz="0" w:space="0" w:color="auto"/>
        <w:right w:val="none" w:sz="0" w:space="0" w:color="auto"/>
      </w:divBdr>
    </w:div>
    <w:div w:id="71202713">
      <w:bodyDiv w:val="1"/>
      <w:marLeft w:val="0"/>
      <w:marRight w:val="0"/>
      <w:marTop w:val="0"/>
      <w:marBottom w:val="0"/>
      <w:divBdr>
        <w:top w:val="none" w:sz="0" w:space="0" w:color="auto"/>
        <w:left w:val="none" w:sz="0" w:space="0" w:color="auto"/>
        <w:bottom w:val="none" w:sz="0" w:space="0" w:color="auto"/>
        <w:right w:val="none" w:sz="0" w:space="0" w:color="auto"/>
      </w:divBdr>
    </w:div>
    <w:div w:id="72550699">
      <w:bodyDiv w:val="1"/>
      <w:marLeft w:val="0"/>
      <w:marRight w:val="0"/>
      <w:marTop w:val="0"/>
      <w:marBottom w:val="0"/>
      <w:divBdr>
        <w:top w:val="none" w:sz="0" w:space="0" w:color="auto"/>
        <w:left w:val="none" w:sz="0" w:space="0" w:color="auto"/>
        <w:bottom w:val="none" w:sz="0" w:space="0" w:color="auto"/>
        <w:right w:val="none" w:sz="0" w:space="0" w:color="auto"/>
      </w:divBdr>
    </w:div>
    <w:div w:id="72703465">
      <w:bodyDiv w:val="1"/>
      <w:marLeft w:val="0"/>
      <w:marRight w:val="0"/>
      <w:marTop w:val="0"/>
      <w:marBottom w:val="0"/>
      <w:divBdr>
        <w:top w:val="none" w:sz="0" w:space="0" w:color="auto"/>
        <w:left w:val="none" w:sz="0" w:space="0" w:color="auto"/>
        <w:bottom w:val="none" w:sz="0" w:space="0" w:color="auto"/>
        <w:right w:val="none" w:sz="0" w:space="0" w:color="auto"/>
      </w:divBdr>
    </w:div>
    <w:div w:id="73358401">
      <w:bodyDiv w:val="1"/>
      <w:marLeft w:val="0"/>
      <w:marRight w:val="0"/>
      <w:marTop w:val="0"/>
      <w:marBottom w:val="0"/>
      <w:divBdr>
        <w:top w:val="none" w:sz="0" w:space="0" w:color="auto"/>
        <w:left w:val="none" w:sz="0" w:space="0" w:color="auto"/>
        <w:bottom w:val="none" w:sz="0" w:space="0" w:color="auto"/>
        <w:right w:val="none" w:sz="0" w:space="0" w:color="auto"/>
      </w:divBdr>
    </w:div>
    <w:div w:id="75982323">
      <w:bodyDiv w:val="1"/>
      <w:marLeft w:val="0"/>
      <w:marRight w:val="0"/>
      <w:marTop w:val="0"/>
      <w:marBottom w:val="0"/>
      <w:divBdr>
        <w:top w:val="none" w:sz="0" w:space="0" w:color="auto"/>
        <w:left w:val="none" w:sz="0" w:space="0" w:color="auto"/>
        <w:bottom w:val="none" w:sz="0" w:space="0" w:color="auto"/>
        <w:right w:val="none" w:sz="0" w:space="0" w:color="auto"/>
      </w:divBdr>
    </w:div>
    <w:div w:id="76485537">
      <w:bodyDiv w:val="1"/>
      <w:marLeft w:val="0"/>
      <w:marRight w:val="0"/>
      <w:marTop w:val="0"/>
      <w:marBottom w:val="0"/>
      <w:divBdr>
        <w:top w:val="none" w:sz="0" w:space="0" w:color="auto"/>
        <w:left w:val="none" w:sz="0" w:space="0" w:color="auto"/>
        <w:bottom w:val="none" w:sz="0" w:space="0" w:color="auto"/>
        <w:right w:val="none" w:sz="0" w:space="0" w:color="auto"/>
      </w:divBdr>
    </w:div>
    <w:div w:id="77212132">
      <w:bodyDiv w:val="1"/>
      <w:marLeft w:val="0"/>
      <w:marRight w:val="0"/>
      <w:marTop w:val="0"/>
      <w:marBottom w:val="0"/>
      <w:divBdr>
        <w:top w:val="none" w:sz="0" w:space="0" w:color="auto"/>
        <w:left w:val="none" w:sz="0" w:space="0" w:color="auto"/>
        <w:bottom w:val="none" w:sz="0" w:space="0" w:color="auto"/>
        <w:right w:val="none" w:sz="0" w:space="0" w:color="auto"/>
      </w:divBdr>
    </w:div>
    <w:div w:id="79253260">
      <w:bodyDiv w:val="1"/>
      <w:marLeft w:val="0"/>
      <w:marRight w:val="0"/>
      <w:marTop w:val="0"/>
      <w:marBottom w:val="0"/>
      <w:divBdr>
        <w:top w:val="none" w:sz="0" w:space="0" w:color="auto"/>
        <w:left w:val="none" w:sz="0" w:space="0" w:color="auto"/>
        <w:bottom w:val="none" w:sz="0" w:space="0" w:color="auto"/>
        <w:right w:val="none" w:sz="0" w:space="0" w:color="auto"/>
      </w:divBdr>
    </w:div>
    <w:div w:id="83038305">
      <w:bodyDiv w:val="1"/>
      <w:marLeft w:val="0"/>
      <w:marRight w:val="0"/>
      <w:marTop w:val="0"/>
      <w:marBottom w:val="0"/>
      <w:divBdr>
        <w:top w:val="none" w:sz="0" w:space="0" w:color="auto"/>
        <w:left w:val="none" w:sz="0" w:space="0" w:color="auto"/>
        <w:bottom w:val="none" w:sz="0" w:space="0" w:color="auto"/>
        <w:right w:val="none" w:sz="0" w:space="0" w:color="auto"/>
      </w:divBdr>
    </w:div>
    <w:div w:id="86125173">
      <w:bodyDiv w:val="1"/>
      <w:marLeft w:val="0"/>
      <w:marRight w:val="0"/>
      <w:marTop w:val="0"/>
      <w:marBottom w:val="0"/>
      <w:divBdr>
        <w:top w:val="none" w:sz="0" w:space="0" w:color="auto"/>
        <w:left w:val="none" w:sz="0" w:space="0" w:color="auto"/>
        <w:bottom w:val="none" w:sz="0" w:space="0" w:color="auto"/>
        <w:right w:val="none" w:sz="0" w:space="0" w:color="auto"/>
      </w:divBdr>
    </w:div>
    <w:div w:id="86923344">
      <w:bodyDiv w:val="1"/>
      <w:marLeft w:val="0"/>
      <w:marRight w:val="0"/>
      <w:marTop w:val="0"/>
      <w:marBottom w:val="0"/>
      <w:divBdr>
        <w:top w:val="none" w:sz="0" w:space="0" w:color="auto"/>
        <w:left w:val="none" w:sz="0" w:space="0" w:color="auto"/>
        <w:bottom w:val="none" w:sz="0" w:space="0" w:color="auto"/>
        <w:right w:val="none" w:sz="0" w:space="0" w:color="auto"/>
      </w:divBdr>
    </w:div>
    <w:div w:id="88622827">
      <w:bodyDiv w:val="1"/>
      <w:marLeft w:val="0"/>
      <w:marRight w:val="0"/>
      <w:marTop w:val="0"/>
      <w:marBottom w:val="0"/>
      <w:divBdr>
        <w:top w:val="none" w:sz="0" w:space="0" w:color="auto"/>
        <w:left w:val="none" w:sz="0" w:space="0" w:color="auto"/>
        <w:bottom w:val="none" w:sz="0" w:space="0" w:color="auto"/>
        <w:right w:val="none" w:sz="0" w:space="0" w:color="auto"/>
      </w:divBdr>
    </w:div>
    <w:div w:id="89401897">
      <w:bodyDiv w:val="1"/>
      <w:marLeft w:val="0"/>
      <w:marRight w:val="0"/>
      <w:marTop w:val="0"/>
      <w:marBottom w:val="0"/>
      <w:divBdr>
        <w:top w:val="none" w:sz="0" w:space="0" w:color="auto"/>
        <w:left w:val="none" w:sz="0" w:space="0" w:color="auto"/>
        <w:bottom w:val="none" w:sz="0" w:space="0" w:color="auto"/>
        <w:right w:val="none" w:sz="0" w:space="0" w:color="auto"/>
      </w:divBdr>
    </w:div>
    <w:div w:id="89669710">
      <w:bodyDiv w:val="1"/>
      <w:marLeft w:val="0"/>
      <w:marRight w:val="0"/>
      <w:marTop w:val="0"/>
      <w:marBottom w:val="0"/>
      <w:divBdr>
        <w:top w:val="none" w:sz="0" w:space="0" w:color="auto"/>
        <w:left w:val="none" w:sz="0" w:space="0" w:color="auto"/>
        <w:bottom w:val="none" w:sz="0" w:space="0" w:color="auto"/>
        <w:right w:val="none" w:sz="0" w:space="0" w:color="auto"/>
      </w:divBdr>
    </w:div>
    <w:div w:id="96750929">
      <w:bodyDiv w:val="1"/>
      <w:marLeft w:val="0"/>
      <w:marRight w:val="0"/>
      <w:marTop w:val="0"/>
      <w:marBottom w:val="0"/>
      <w:divBdr>
        <w:top w:val="none" w:sz="0" w:space="0" w:color="auto"/>
        <w:left w:val="none" w:sz="0" w:space="0" w:color="auto"/>
        <w:bottom w:val="none" w:sz="0" w:space="0" w:color="auto"/>
        <w:right w:val="none" w:sz="0" w:space="0" w:color="auto"/>
      </w:divBdr>
    </w:div>
    <w:div w:id="96944283">
      <w:bodyDiv w:val="1"/>
      <w:marLeft w:val="0"/>
      <w:marRight w:val="0"/>
      <w:marTop w:val="0"/>
      <w:marBottom w:val="0"/>
      <w:divBdr>
        <w:top w:val="none" w:sz="0" w:space="0" w:color="auto"/>
        <w:left w:val="none" w:sz="0" w:space="0" w:color="auto"/>
        <w:bottom w:val="none" w:sz="0" w:space="0" w:color="auto"/>
        <w:right w:val="none" w:sz="0" w:space="0" w:color="auto"/>
      </w:divBdr>
    </w:div>
    <w:div w:id="97913183">
      <w:bodyDiv w:val="1"/>
      <w:marLeft w:val="0"/>
      <w:marRight w:val="0"/>
      <w:marTop w:val="0"/>
      <w:marBottom w:val="0"/>
      <w:divBdr>
        <w:top w:val="none" w:sz="0" w:space="0" w:color="auto"/>
        <w:left w:val="none" w:sz="0" w:space="0" w:color="auto"/>
        <w:bottom w:val="none" w:sz="0" w:space="0" w:color="auto"/>
        <w:right w:val="none" w:sz="0" w:space="0" w:color="auto"/>
      </w:divBdr>
    </w:div>
    <w:div w:id="98718206">
      <w:bodyDiv w:val="1"/>
      <w:marLeft w:val="0"/>
      <w:marRight w:val="0"/>
      <w:marTop w:val="0"/>
      <w:marBottom w:val="0"/>
      <w:divBdr>
        <w:top w:val="none" w:sz="0" w:space="0" w:color="auto"/>
        <w:left w:val="none" w:sz="0" w:space="0" w:color="auto"/>
        <w:bottom w:val="none" w:sz="0" w:space="0" w:color="auto"/>
        <w:right w:val="none" w:sz="0" w:space="0" w:color="auto"/>
      </w:divBdr>
    </w:div>
    <w:div w:id="99297459">
      <w:bodyDiv w:val="1"/>
      <w:marLeft w:val="0"/>
      <w:marRight w:val="0"/>
      <w:marTop w:val="0"/>
      <w:marBottom w:val="0"/>
      <w:divBdr>
        <w:top w:val="none" w:sz="0" w:space="0" w:color="auto"/>
        <w:left w:val="none" w:sz="0" w:space="0" w:color="auto"/>
        <w:bottom w:val="none" w:sz="0" w:space="0" w:color="auto"/>
        <w:right w:val="none" w:sz="0" w:space="0" w:color="auto"/>
      </w:divBdr>
    </w:div>
    <w:div w:id="99759499">
      <w:bodyDiv w:val="1"/>
      <w:marLeft w:val="0"/>
      <w:marRight w:val="0"/>
      <w:marTop w:val="0"/>
      <w:marBottom w:val="0"/>
      <w:divBdr>
        <w:top w:val="none" w:sz="0" w:space="0" w:color="auto"/>
        <w:left w:val="none" w:sz="0" w:space="0" w:color="auto"/>
        <w:bottom w:val="none" w:sz="0" w:space="0" w:color="auto"/>
        <w:right w:val="none" w:sz="0" w:space="0" w:color="auto"/>
      </w:divBdr>
    </w:div>
    <w:div w:id="102772230">
      <w:bodyDiv w:val="1"/>
      <w:marLeft w:val="0"/>
      <w:marRight w:val="0"/>
      <w:marTop w:val="0"/>
      <w:marBottom w:val="0"/>
      <w:divBdr>
        <w:top w:val="none" w:sz="0" w:space="0" w:color="auto"/>
        <w:left w:val="none" w:sz="0" w:space="0" w:color="auto"/>
        <w:bottom w:val="none" w:sz="0" w:space="0" w:color="auto"/>
        <w:right w:val="none" w:sz="0" w:space="0" w:color="auto"/>
      </w:divBdr>
    </w:div>
    <w:div w:id="102893330">
      <w:bodyDiv w:val="1"/>
      <w:marLeft w:val="0"/>
      <w:marRight w:val="0"/>
      <w:marTop w:val="0"/>
      <w:marBottom w:val="0"/>
      <w:divBdr>
        <w:top w:val="none" w:sz="0" w:space="0" w:color="auto"/>
        <w:left w:val="none" w:sz="0" w:space="0" w:color="auto"/>
        <w:bottom w:val="none" w:sz="0" w:space="0" w:color="auto"/>
        <w:right w:val="none" w:sz="0" w:space="0" w:color="auto"/>
      </w:divBdr>
    </w:div>
    <w:div w:id="107353881">
      <w:bodyDiv w:val="1"/>
      <w:marLeft w:val="0"/>
      <w:marRight w:val="0"/>
      <w:marTop w:val="0"/>
      <w:marBottom w:val="0"/>
      <w:divBdr>
        <w:top w:val="none" w:sz="0" w:space="0" w:color="auto"/>
        <w:left w:val="none" w:sz="0" w:space="0" w:color="auto"/>
        <w:bottom w:val="none" w:sz="0" w:space="0" w:color="auto"/>
        <w:right w:val="none" w:sz="0" w:space="0" w:color="auto"/>
      </w:divBdr>
    </w:div>
    <w:div w:id="111478784">
      <w:bodyDiv w:val="1"/>
      <w:marLeft w:val="0"/>
      <w:marRight w:val="0"/>
      <w:marTop w:val="0"/>
      <w:marBottom w:val="0"/>
      <w:divBdr>
        <w:top w:val="none" w:sz="0" w:space="0" w:color="auto"/>
        <w:left w:val="none" w:sz="0" w:space="0" w:color="auto"/>
        <w:bottom w:val="none" w:sz="0" w:space="0" w:color="auto"/>
        <w:right w:val="none" w:sz="0" w:space="0" w:color="auto"/>
      </w:divBdr>
    </w:div>
    <w:div w:id="118453835">
      <w:bodyDiv w:val="1"/>
      <w:marLeft w:val="0"/>
      <w:marRight w:val="0"/>
      <w:marTop w:val="0"/>
      <w:marBottom w:val="0"/>
      <w:divBdr>
        <w:top w:val="none" w:sz="0" w:space="0" w:color="auto"/>
        <w:left w:val="none" w:sz="0" w:space="0" w:color="auto"/>
        <w:bottom w:val="none" w:sz="0" w:space="0" w:color="auto"/>
        <w:right w:val="none" w:sz="0" w:space="0" w:color="auto"/>
      </w:divBdr>
    </w:div>
    <w:div w:id="119105790">
      <w:bodyDiv w:val="1"/>
      <w:marLeft w:val="0"/>
      <w:marRight w:val="0"/>
      <w:marTop w:val="0"/>
      <w:marBottom w:val="0"/>
      <w:divBdr>
        <w:top w:val="none" w:sz="0" w:space="0" w:color="auto"/>
        <w:left w:val="none" w:sz="0" w:space="0" w:color="auto"/>
        <w:bottom w:val="none" w:sz="0" w:space="0" w:color="auto"/>
        <w:right w:val="none" w:sz="0" w:space="0" w:color="auto"/>
      </w:divBdr>
    </w:div>
    <w:div w:id="119107535">
      <w:bodyDiv w:val="1"/>
      <w:marLeft w:val="0"/>
      <w:marRight w:val="0"/>
      <w:marTop w:val="0"/>
      <w:marBottom w:val="0"/>
      <w:divBdr>
        <w:top w:val="none" w:sz="0" w:space="0" w:color="auto"/>
        <w:left w:val="none" w:sz="0" w:space="0" w:color="auto"/>
        <w:bottom w:val="none" w:sz="0" w:space="0" w:color="auto"/>
        <w:right w:val="none" w:sz="0" w:space="0" w:color="auto"/>
      </w:divBdr>
    </w:div>
    <w:div w:id="124546328">
      <w:bodyDiv w:val="1"/>
      <w:marLeft w:val="0"/>
      <w:marRight w:val="0"/>
      <w:marTop w:val="0"/>
      <w:marBottom w:val="0"/>
      <w:divBdr>
        <w:top w:val="none" w:sz="0" w:space="0" w:color="auto"/>
        <w:left w:val="none" w:sz="0" w:space="0" w:color="auto"/>
        <w:bottom w:val="none" w:sz="0" w:space="0" w:color="auto"/>
        <w:right w:val="none" w:sz="0" w:space="0" w:color="auto"/>
      </w:divBdr>
    </w:div>
    <w:div w:id="128591342">
      <w:bodyDiv w:val="1"/>
      <w:marLeft w:val="0"/>
      <w:marRight w:val="0"/>
      <w:marTop w:val="0"/>
      <w:marBottom w:val="0"/>
      <w:divBdr>
        <w:top w:val="none" w:sz="0" w:space="0" w:color="auto"/>
        <w:left w:val="none" w:sz="0" w:space="0" w:color="auto"/>
        <w:bottom w:val="none" w:sz="0" w:space="0" w:color="auto"/>
        <w:right w:val="none" w:sz="0" w:space="0" w:color="auto"/>
      </w:divBdr>
    </w:div>
    <w:div w:id="129713735">
      <w:bodyDiv w:val="1"/>
      <w:marLeft w:val="0"/>
      <w:marRight w:val="0"/>
      <w:marTop w:val="0"/>
      <w:marBottom w:val="0"/>
      <w:divBdr>
        <w:top w:val="none" w:sz="0" w:space="0" w:color="auto"/>
        <w:left w:val="none" w:sz="0" w:space="0" w:color="auto"/>
        <w:bottom w:val="none" w:sz="0" w:space="0" w:color="auto"/>
        <w:right w:val="none" w:sz="0" w:space="0" w:color="auto"/>
      </w:divBdr>
    </w:div>
    <w:div w:id="131869628">
      <w:bodyDiv w:val="1"/>
      <w:marLeft w:val="0"/>
      <w:marRight w:val="0"/>
      <w:marTop w:val="0"/>
      <w:marBottom w:val="0"/>
      <w:divBdr>
        <w:top w:val="none" w:sz="0" w:space="0" w:color="auto"/>
        <w:left w:val="none" w:sz="0" w:space="0" w:color="auto"/>
        <w:bottom w:val="none" w:sz="0" w:space="0" w:color="auto"/>
        <w:right w:val="none" w:sz="0" w:space="0" w:color="auto"/>
      </w:divBdr>
    </w:div>
    <w:div w:id="133134774">
      <w:bodyDiv w:val="1"/>
      <w:marLeft w:val="0"/>
      <w:marRight w:val="0"/>
      <w:marTop w:val="0"/>
      <w:marBottom w:val="0"/>
      <w:divBdr>
        <w:top w:val="none" w:sz="0" w:space="0" w:color="auto"/>
        <w:left w:val="none" w:sz="0" w:space="0" w:color="auto"/>
        <w:bottom w:val="none" w:sz="0" w:space="0" w:color="auto"/>
        <w:right w:val="none" w:sz="0" w:space="0" w:color="auto"/>
      </w:divBdr>
    </w:div>
    <w:div w:id="135031304">
      <w:bodyDiv w:val="1"/>
      <w:marLeft w:val="0"/>
      <w:marRight w:val="0"/>
      <w:marTop w:val="0"/>
      <w:marBottom w:val="0"/>
      <w:divBdr>
        <w:top w:val="none" w:sz="0" w:space="0" w:color="auto"/>
        <w:left w:val="none" w:sz="0" w:space="0" w:color="auto"/>
        <w:bottom w:val="none" w:sz="0" w:space="0" w:color="auto"/>
        <w:right w:val="none" w:sz="0" w:space="0" w:color="auto"/>
      </w:divBdr>
    </w:div>
    <w:div w:id="135924974">
      <w:bodyDiv w:val="1"/>
      <w:marLeft w:val="0"/>
      <w:marRight w:val="0"/>
      <w:marTop w:val="0"/>
      <w:marBottom w:val="0"/>
      <w:divBdr>
        <w:top w:val="none" w:sz="0" w:space="0" w:color="auto"/>
        <w:left w:val="none" w:sz="0" w:space="0" w:color="auto"/>
        <w:bottom w:val="none" w:sz="0" w:space="0" w:color="auto"/>
        <w:right w:val="none" w:sz="0" w:space="0" w:color="auto"/>
      </w:divBdr>
    </w:div>
    <w:div w:id="136337584">
      <w:bodyDiv w:val="1"/>
      <w:marLeft w:val="0"/>
      <w:marRight w:val="0"/>
      <w:marTop w:val="0"/>
      <w:marBottom w:val="0"/>
      <w:divBdr>
        <w:top w:val="none" w:sz="0" w:space="0" w:color="auto"/>
        <w:left w:val="none" w:sz="0" w:space="0" w:color="auto"/>
        <w:bottom w:val="none" w:sz="0" w:space="0" w:color="auto"/>
        <w:right w:val="none" w:sz="0" w:space="0" w:color="auto"/>
      </w:divBdr>
    </w:div>
    <w:div w:id="144978041">
      <w:bodyDiv w:val="1"/>
      <w:marLeft w:val="0"/>
      <w:marRight w:val="0"/>
      <w:marTop w:val="0"/>
      <w:marBottom w:val="0"/>
      <w:divBdr>
        <w:top w:val="none" w:sz="0" w:space="0" w:color="auto"/>
        <w:left w:val="none" w:sz="0" w:space="0" w:color="auto"/>
        <w:bottom w:val="none" w:sz="0" w:space="0" w:color="auto"/>
        <w:right w:val="none" w:sz="0" w:space="0" w:color="auto"/>
      </w:divBdr>
    </w:div>
    <w:div w:id="153109091">
      <w:bodyDiv w:val="1"/>
      <w:marLeft w:val="0"/>
      <w:marRight w:val="0"/>
      <w:marTop w:val="0"/>
      <w:marBottom w:val="0"/>
      <w:divBdr>
        <w:top w:val="none" w:sz="0" w:space="0" w:color="auto"/>
        <w:left w:val="none" w:sz="0" w:space="0" w:color="auto"/>
        <w:bottom w:val="none" w:sz="0" w:space="0" w:color="auto"/>
        <w:right w:val="none" w:sz="0" w:space="0" w:color="auto"/>
      </w:divBdr>
    </w:div>
    <w:div w:id="153301969">
      <w:bodyDiv w:val="1"/>
      <w:marLeft w:val="0"/>
      <w:marRight w:val="0"/>
      <w:marTop w:val="0"/>
      <w:marBottom w:val="0"/>
      <w:divBdr>
        <w:top w:val="none" w:sz="0" w:space="0" w:color="auto"/>
        <w:left w:val="none" w:sz="0" w:space="0" w:color="auto"/>
        <w:bottom w:val="none" w:sz="0" w:space="0" w:color="auto"/>
        <w:right w:val="none" w:sz="0" w:space="0" w:color="auto"/>
      </w:divBdr>
    </w:div>
    <w:div w:id="156772199">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
    <w:div w:id="167252464">
      <w:bodyDiv w:val="1"/>
      <w:marLeft w:val="0"/>
      <w:marRight w:val="0"/>
      <w:marTop w:val="0"/>
      <w:marBottom w:val="0"/>
      <w:divBdr>
        <w:top w:val="none" w:sz="0" w:space="0" w:color="auto"/>
        <w:left w:val="none" w:sz="0" w:space="0" w:color="auto"/>
        <w:bottom w:val="none" w:sz="0" w:space="0" w:color="auto"/>
        <w:right w:val="none" w:sz="0" w:space="0" w:color="auto"/>
      </w:divBdr>
    </w:div>
    <w:div w:id="167444951">
      <w:bodyDiv w:val="1"/>
      <w:marLeft w:val="0"/>
      <w:marRight w:val="0"/>
      <w:marTop w:val="0"/>
      <w:marBottom w:val="0"/>
      <w:divBdr>
        <w:top w:val="none" w:sz="0" w:space="0" w:color="auto"/>
        <w:left w:val="none" w:sz="0" w:space="0" w:color="auto"/>
        <w:bottom w:val="none" w:sz="0" w:space="0" w:color="auto"/>
        <w:right w:val="none" w:sz="0" w:space="0" w:color="auto"/>
      </w:divBdr>
    </w:div>
    <w:div w:id="167793818">
      <w:bodyDiv w:val="1"/>
      <w:marLeft w:val="0"/>
      <w:marRight w:val="0"/>
      <w:marTop w:val="0"/>
      <w:marBottom w:val="0"/>
      <w:divBdr>
        <w:top w:val="none" w:sz="0" w:space="0" w:color="auto"/>
        <w:left w:val="none" w:sz="0" w:space="0" w:color="auto"/>
        <w:bottom w:val="none" w:sz="0" w:space="0" w:color="auto"/>
        <w:right w:val="none" w:sz="0" w:space="0" w:color="auto"/>
      </w:divBdr>
    </w:div>
    <w:div w:id="168760495">
      <w:bodyDiv w:val="1"/>
      <w:marLeft w:val="0"/>
      <w:marRight w:val="0"/>
      <w:marTop w:val="0"/>
      <w:marBottom w:val="0"/>
      <w:divBdr>
        <w:top w:val="none" w:sz="0" w:space="0" w:color="auto"/>
        <w:left w:val="none" w:sz="0" w:space="0" w:color="auto"/>
        <w:bottom w:val="none" w:sz="0" w:space="0" w:color="auto"/>
        <w:right w:val="none" w:sz="0" w:space="0" w:color="auto"/>
      </w:divBdr>
    </w:div>
    <w:div w:id="176047034">
      <w:bodyDiv w:val="1"/>
      <w:marLeft w:val="0"/>
      <w:marRight w:val="0"/>
      <w:marTop w:val="0"/>
      <w:marBottom w:val="0"/>
      <w:divBdr>
        <w:top w:val="none" w:sz="0" w:space="0" w:color="auto"/>
        <w:left w:val="none" w:sz="0" w:space="0" w:color="auto"/>
        <w:bottom w:val="none" w:sz="0" w:space="0" w:color="auto"/>
        <w:right w:val="none" w:sz="0" w:space="0" w:color="auto"/>
      </w:divBdr>
    </w:div>
    <w:div w:id="176165130">
      <w:bodyDiv w:val="1"/>
      <w:marLeft w:val="0"/>
      <w:marRight w:val="0"/>
      <w:marTop w:val="0"/>
      <w:marBottom w:val="0"/>
      <w:divBdr>
        <w:top w:val="none" w:sz="0" w:space="0" w:color="auto"/>
        <w:left w:val="none" w:sz="0" w:space="0" w:color="auto"/>
        <w:bottom w:val="none" w:sz="0" w:space="0" w:color="auto"/>
        <w:right w:val="none" w:sz="0" w:space="0" w:color="auto"/>
      </w:divBdr>
    </w:div>
    <w:div w:id="181093449">
      <w:bodyDiv w:val="1"/>
      <w:marLeft w:val="0"/>
      <w:marRight w:val="0"/>
      <w:marTop w:val="0"/>
      <w:marBottom w:val="0"/>
      <w:divBdr>
        <w:top w:val="none" w:sz="0" w:space="0" w:color="auto"/>
        <w:left w:val="none" w:sz="0" w:space="0" w:color="auto"/>
        <w:bottom w:val="none" w:sz="0" w:space="0" w:color="auto"/>
        <w:right w:val="none" w:sz="0" w:space="0" w:color="auto"/>
      </w:divBdr>
    </w:div>
    <w:div w:id="182598569">
      <w:bodyDiv w:val="1"/>
      <w:marLeft w:val="0"/>
      <w:marRight w:val="0"/>
      <w:marTop w:val="0"/>
      <w:marBottom w:val="0"/>
      <w:divBdr>
        <w:top w:val="none" w:sz="0" w:space="0" w:color="auto"/>
        <w:left w:val="none" w:sz="0" w:space="0" w:color="auto"/>
        <w:bottom w:val="none" w:sz="0" w:space="0" w:color="auto"/>
        <w:right w:val="none" w:sz="0" w:space="0" w:color="auto"/>
      </w:divBdr>
    </w:div>
    <w:div w:id="183251213">
      <w:bodyDiv w:val="1"/>
      <w:marLeft w:val="0"/>
      <w:marRight w:val="0"/>
      <w:marTop w:val="0"/>
      <w:marBottom w:val="0"/>
      <w:divBdr>
        <w:top w:val="none" w:sz="0" w:space="0" w:color="auto"/>
        <w:left w:val="none" w:sz="0" w:space="0" w:color="auto"/>
        <w:bottom w:val="none" w:sz="0" w:space="0" w:color="auto"/>
        <w:right w:val="none" w:sz="0" w:space="0" w:color="auto"/>
      </w:divBdr>
    </w:div>
    <w:div w:id="189728650">
      <w:bodyDiv w:val="1"/>
      <w:marLeft w:val="0"/>
      <w:marRight w:val="0"/>
      <w:marTop w:val="0"/>
      <w:marBottom w:val="0"/>
      <w:divBdr>
        <w:top w:val="none" w:sz="0" w:space="0" w:color="auto"/>
        <w:left w:val="none" w:sz="0" w:space="0" w:color="auto"/>
        <w:bottom w:val="none" w:sz="0" w:space="0" w:color="auto"/>
        <w:right w:val="none" w:sz="0" w:space="0" w:color="auto"/>
      </w:divBdr>
    </w:div>
    <w:div w:id="190067921">
      <w:bodyDiv w:val="1"/>
      <w:marLeft w:val="0"/>
      <w:marRight w:val="0"/>
      <w:marTop w:val="0"/>
      <w:marBottom w:val="0"/>
      <w:divBdr>
        <w:top w:val="none" w:sz="0" w:space="0" w:color="auto"/>
        <w:left w:val="none" w:sz="0" w:space="0" w:color="auto"/>
        <w:bottom w:val="none" w:sz="0" w:space="0" w:color="auto"/>
        <w:right w:val="none" w:sz="0" w:space="0" w:color="auto"/>
      </w:divBdr>
    </w:div>
    <w:div w:id="192036896">
      <w:bodyDiv w:val="1"/>
      <w:marLeft w:val="0"/>
      <w:marRight w:val="0"/>
      <w:marTop w:val="0"/>
      <w:marBottom w:val="0"/>
      <w:divBdr>
        <w:top w:val="none" w:sz="0" w:space="0" w:color="auto"/>
        <w:left w:val="none" w:sz="0" w:space="0" w:color="auto"/>
        <w:bottom w:val="none" w:sz="0" w:space="0" w:color="auto"/>
        <w:right w:val="none" w:sz="0" w:space="0" w:color="auto"/>
      </w:divBdr>
    </w:div>
    <w:div w:id="192311776">
      <w:bodyDiv w:val="1"/>
      <w:marLeft w:val="0"/>
      <w:marRight w:val="0"/>
      <w:marTop w:val="0"/>
      <w:marBottom w:val="0"/>
      <w:divBdr>
        <w:top w:val="none" w:sz="0" w:space="0" w:color="auto"/>
        <w:left w:val="none" w:sz="0" w:space="0" w:color="auto"/>
        <w:bottom w:val="none" w:sz="0" w:space="0" w:color="auto"/>
        <w:right w:val="none" w:sz="0" w:space="0" w:color="auto"/>
      </w:divBdr>
    </w:div>
    <w:div w:id="198247499">
      <w:bodyDiv w:val="1"/>
      <w:marLeft w:val="0"/>
      <w:marRight w:val="0"/>
      <w:marTop w:val="0"/>
      <w:marBottom w:val="0"/>
      <w:divBdr>
        <w:top w:val="none" w:sz="0" w:space="0" w:color="auto"/>
        <w:left w:val="none" w:sz="0" w:space="0" w:color="auto"/>
        <w:bottom w:val="none" w:sz="0" w:space="0" w:color="auto"/>
        <w:right w:val="none" w:sz="0" w:space="0" w:color="auto"/>
      </w:divBdr>
    </w:div>
    <w:div w:id="201023592">
      <w:bodyDiv w:val="1"/>
      <w:marLeft w:val="0"/>
      <w:marRight w:val="0"/>
      <w:marTop w:val="0"/>
      <w:marBottom w:val="0"/>
      <w:divBdr>
        <w:top w:val="none" w:sz="0" w:space="0" w:color="auto"/>
        <w:left w:val="none" w:sz="0" w:space="0" w:color="auto"/>
        <w:bottom w:val="none" w:sz="0" w:space="0" w:color="auto"/>
        <w:right w:val="none" w:sz="0" w:space="0" w:color="auto"/>
      </w:divBdr>
    </w:div>
    <w:div w:id="209807922">
      <w:bodyDiv w:val="1"/>
      <w:marLeft w:val="0"/>
      <w:marRight w:val="0"/>
      <w:marTop w:val="0"/>
      <w:marBottom w:val="0"/>
      <w:divBdr>
        <w:top w:val="none" w:sz="0" w:space="0" w:color="auto"/>
        <w:left w:val="none" w:sz="0" w:space="0" w:color="auto"/>
        <w:bottom w:val="none" w:sz="0" w:space="0" w:color="auto"/>
        <w:right w:val="none" w:sz="0" w:space="0" w:color="auto"/>
      </w:divBdr>
    </w:div>
    <w:div w:id="210967491">
      <w:bodyDiv w:val="1"/>
      <w:marLeft w:val="0"/>
      <w:marRight w:val="0"/>
      <w:marTop w:val="0"/>
      <w:marBottom w:val="0"/>
      <w:divBdr>
        <w:top w:val="none" w:sz="0" w:space="0" w:color="auto"/>
        <w:left w:val="none" w:sz="0" w:space="0" w:color="auto"/>
        <w:bottom w:val="none" w:sz="0" w:space="0" w:color="auto"/>
        <w:right w:val="none" w:sz="0" w:space="0" w:color="auto"/>
      </w:divBdr>
    </w:div>
    <w:div w:id="211813655">
      <w:bodyDiv w:val="1"/>
      <w:marLeft w:val="0"/>
      <w:marRight w:val="0"/>
      <w:marTop w:val="0"/>
      <w:marBottom w:val="0"/>
      <w:divBdr>
        <w:top w:val="none" w:sz="0" w:space="0" w:color="auto"/>
        <w:left w:val="none" w:sz="0" w:space="0" w:color="auto"/>
        <w:bottom w:val="none" w:sz="0" w:space="0" w:color="auto"/>
        <w:right w:val="none" w:sz="0" w:space="0" w:color="auto"/>
      </w:divBdr>
    </w:div>
    <w:div w:id="213464809">
      <w:bodyDiv w:val="1"/>
      <w:marLeft w:val="0"/>
      <w:marRight w:val="0"/>
      <w:marTop w:val="0"/>
      <w:marBottom w:val="0"/>
      <w:divBdr>
        <w:top w:val="none" w:sz="0" w:space="0" w:color="auto"/>
        <w:left w:val="none" w:sz="0" w:space="0" w:color="auto"/>
        <w:bottom w:val="none" w:sz="0" w:space="0" w:color="auto"/>
        <w:right w:val="none" w:sz="0" w:space="0" w:color="auto"/>
      </w:divBdr>
    </w:div>
    <w:div w:id="224099674">
      <w:bodyDiv w:val="1"/>
      <w:marLeft w:val="0"/>
      <w:marRight w:val="0"/>
      <w:marTop w:val="0"/>
      <w:marBottom w:val="0"/>
      <w:divBdr>
        <w:top w:val="none" w:sz="0" w:space="0" w:color="auto"/>
        <w:left w:val="none" w:sz="0" w:space="0" w:color="auto"/>
        <w:bottom w:val="none" w:sz="0" w:space="0" w:color="auto"/>
        <w:right w:val="none" w:sz="0" w:space="0" w:color="auto"/>
      </w:divBdr>
    </w:div>
    <w:div w:id="228460830">
      <w:bodyDiv w:val="1"/>
      <w:marLeft w:val="0"/>
      <w:marRight w:val="0"/>
      <w:marTop w:val="0"/>
      <w:marBottom w:val="0"/>
      <w:divBdr>
        <w:top w:val="none" w:sz="0" w:space="0" w:color="auto"/>
        <w:left w:val="none" w:sz="0" w:space="0" w:color="auto"/>
        <w:bottom w:val="none" w:sz="0" w:space="0" w:color="auto"/>
        <w:right w:val="none" w:sz="0" w:space="0" w:color="auto"/>
      </w:divBdr>
    </w:div>
    <w:div w:id="230241435">
      <w:bodyDiv w:val="1"/>
      <w:marLeft w:val="0"/>
      <w:marRight w:val="0"/>
      <w:marTop w:val="0"/>
      <w:marBottom w:val="0"/>
      <w:divBdr>
        <w:top w:val="none" w:sz="0" w:space="0" w:color="auto"/>
        <w:left w:val="none" w:sz="0" w:space="0" w:color="auto"/>
        <w:bottom w:val="none" w:sz="0" w:space="0" w:color="auto"/>
        <w:right w:val="none" w:sz="0" w:space="0" w:color="auto"/>
      </w:divBdr>
    </w:div>
    <w:div w:id="231425102">
      <w:bodyDiv w:val="1"/>
      <w:marLeft w:val="0"/>
      <w:marRight w:val="0"/>
      <w:marTop w:val="0"/>
      <w:marBottom w:val="0"/>
      <w:divBdr>
        <w:top w:val="none" w:sz="0" w:space="0" w:color="auto"/>
        <w:left w:val="none" w:sz="0" w:space="0" w:color="auto"/>
        <w:bottom w:val="none" w:sz="0" w:space="0" w:color="auto"/>
        <w:right w:val="none" w:sz="0" w:space="0" w:color="auto"/>
      </w:divBdr>
    </w:div>
    <w:div w:id="233242651">
      <w:bodyDiv w:val="1"/>
      <w:marLeft w:val="0"/>
      <w:marRight w:val="0"/>
      <w:marTop w:val="0"/>
      <w:marBottom w:val="0"/>
      <w:divBdr>
        <w:top w:val="none" w:sz="0" w:space="0" w:color="auto"/>
        <w:left w:val="none" w:sz="0" w:space="0" w:color="auto"/>
        <w:bottom w:val="none" w:sz="0" w:space="0" w:color="auto"/>
        <w:right w:val="none" w:sz="0" w:space="0" w:color="auto"/>
      </w:divBdr>
    </w:div>
    <w:div w:id="235406429">
      <w:bodyDiv w:val="1"/>
      <w:marLeft w:val="0"/>
      <w:marRight w:val="0"/>
      <w:marTop w:val="0"/>
      <w:marBottom w:val="0"/>
      <w:divBdr>
        <w:top w:val="none" w:sz="0" w:space="0" w:color="auto"/>
        <w:left w:val="none" w:sz="0" w:space="0" w:color="auto"/>
        <w:bottom w:val="none" w:sz="0" w:space="0" w:color="auto"/>
        <w:right w:val="none" w:sz="0" w:space="0" w:color="auto"/>
      </w:divBdr>
    </w:div>
    <w:div w:id="236089782">
      <w:bodyDiv w:val="1"/>
      <w:marLeft w:val="0"/>
      <w:marRight w:val="0"/>
      <w:marTop w:val="0"/>
      <w:marBottom w:val="0"/>
      <w:divBdr>
        <w:top w:val="none" w:sz="0" w:space="0" w:color="auto"/>
        <w:left w:val="none" w:sz="0" w:space="0" w:color="auto"/>
        <w:bottom w:val="none" w:sz="0" w:space="0" w:color="auto"/>
        <w:right w:val="none" w:sz="0" w:space="0" w:color="auto"/>
      </w:divBdr>
    </w:div>
    <w:div w:id="236404733">
      <w:bodyDiv w:val="1"/>
      <w:marLeft w:val="0"/>
      <w:marRight w:val="0"/>
      <w:marTop w:val="0"/>
      <w:marBottom w:val="0"/>
      <w:divBdr>
        <w:top w:val="none" w:sz="0" w:space="0" w:color="auto"/>
        <w:left w:val="none" w:sz="0" w:space="0" w:color="auto"/>
        <w:bottom w:val="none" w:sz="0" w:space="0" w:color="auto"/>
        <w:right w:val="none" w:sz="0" w:space="0" w:color="auto"/>
      </w:divBdr>
    </w:div>
    <w:div w:id="237600561">
      <w:bodyDiv w:val="1"/>
      <w:marLeft w:val="0"/>
      <w:marRight w:val="0"/>
      <w:marTop w:val="0"/>
      <w:marBottom w:val="0"/>
      <w:divBdr>
        <w:top w:val="none" w:sz="0" w:space="0" w:color="auto"/>
        <w:left w:val="none" w:sz="0" w:space="0" w:color="auto"/>
        <w:bottom w:val="none" w:sz="0" w:space="0" w:color="auto"/>
        <w:right w:val="none" w:sz="0" w:space="0" w:color="auto"/>
      </w:divBdr>
    </w:div>
    <w:div w:id="238758126">
      <w:bodyDiv w:val="1"/>
      <w:marLeft w:val="0"/>
      <w:marRight w:val="0"/>
      <w:marTop w:val="0"/>
      <w:marBottom w:val="0"/>
      <w:divBdr>
        <w:top w:val="none" w:sz="0" w:space="0" w:color="auto"/>
        <w:left w:val="none" w:sz="0" w:space="0" w:color="auto"/>
        <w:bottom w:val="none" w:sz="0" w:space="0" w:color="auto"/>
        <w:right w:val="none" w:sz="0" w:space="0" w:color="auto"/>
      </w:divBdr>
    </w:div>
    <w:div w:id="239414188">
      <w:bodyDiv w:val="1"/>
      <w:marLeft w:val="0"/>
      <w:marRight w:val="0"/>
      <w:marTop w:val="0"/>
      <w:marBottom w:val="0"/>
      <w:divBdr>
        <w:top w:val="none" w:sz="0" w:space="0" w:color="auto"/>
        <w:left w:val="none" w:sz="0" w:space="0" w:color="auto"/>
        <w:bottom w:val="none" w:sz="0" w:space="0" w:color="auto"/>
        <w:right w:val="none" w:sz="0" w:space="0" w:color="auto"/>
      </w:divBdr>
    </w:div>
    <w:div w:id="241526368">
      <w:bodyDiv w:val="1"/>
      <w:marLeft w:val="0"/>
      <w:marRight w:val="0"/>
      <w:marTop w:val="0"/>
      <w:marBottom w:val="0"/>
      <w:divBdr>
        <w:top w:val="none" w:sz="0" w:space="0" w:color="auto"/>
        <w:left w:val="none" w:sz="0" w:space="0" w:color="auto"/>
        <w:bottom w:val="none" w:sz="0" w:space="0" w:color="auto"/>
        <w:right w:val="none" w:sz="0" w:space="0" w:color="auto"/>
      </w:divBdr>
    </w:div>
    <w:div w:id="241911852">
      <w:bodyDiv w:val="1"/>
      <w:marLeft w:val="0"/>
      <w:marRight w:val="0"/>
      <w:marTop w:val="0"/>
      <w:marBottom w:val="0"/>
      <w:divBdr>
        <w:top w:val="none" w:sz="0" w:space="0" w:color="auto"/>
        <w:left w:val="none" w:sz="0" w:space="0" w:color="auto"/>
        <w:bottom w:val="none" w:sz="0" w:space="0" w:color="auto"/>
        <w:right w:val="none" w:sz="0" w:space="0" w:color="auto"/>
      </w:divBdr>
    </w:div>
    <w:div w:id="241991000">
      <w:bodyDiv w:val="1"/>
      <w:marLeft w:val="0"/>
      <w:marRight w:val="0"/>
      <w:marTop w:val="0"/>
      <w:marBottom w:val="0"/>
      <w:divBdr>
        <w:top w:val="none" w:sz="0" w:space="0" w:color="auto"/>
        <w:left w:val="none" w:sz="0" w:space="0" w:color="auto"/>
        <w:bottom w:val="none" w:sz="0" w:space="0" w:color="auto"/>
        <w:right w:val="none" w:sz="0" w:space="0" w:color="auto"/>
      </w:divBdr>
    </w:div>
    <w:div w:id="245699813">
      <w:bodyDiv w:val="1"/>
      <w:marLeft w:val="0"/>
      <w:marRight w:val="0"/>
      <w:marTop w:val="0"/>
      <w:marBottom w:val="0"/>
      <w:divBdr>
        <w:top w:val="none" w:sz="0" w:space="0" w:color="auto"/>
        <w:left w:val="none" w:sz="0" w:space="0" w:color="auto"/>
        <w:bottom w:val="none" w:sz="0" w:space="0" w:color="auto"/>
        <w:right w:val="none" w:sz="0" w:space="0" w:color="auto"/>
      </w:divBdr>
    </w:div>
    <w:div w:id="246547729">
      <w:bodyDiv w:val="1"/>
      <w:marLeft w:val="0"/>
      <w:marRight w:val="0"/>
      <w:marTop w:val="0"/>
      <w:marBottom w:val="0"/>
      <w:divBdr>
        <w:top w:val="none" w:sz="0" w:space="0" w:color="auto"/>
        <w:left w:val="none" w:sz="0" w:space="0" w:color="auto"/>
        <w:bottom w:val="none" w:sz="0" w:space="0" w:color="auto"/>
        <w:right w:val="none" w:sz="0" w:space="0" w:color="auto"/>
      </w:divBdr>
    </w:div>
    <w:div w:id="249123304">
      <w:bodyDiv w:val="1"/>
      <w:marLeft w:val="0"/>
      <w:marRight w:val="0"/>
      <w:marTop w:val="0"/>
      <w:marBottom w:val="0"/>
      <w:divBdr>
        <w:top w:val="none" w:sz="0" w:space="0" w:color="auto"/>
        <w:left w:val="none" w:sz="0" w:space="0" w:color="auto"/>
        <w:bottom w:val="none" w:sz="0" w:space="0" w:color="auto"/>
        <w:right w:val="none" w:sz="0" w:space="0" w:color="auto"/>
      </w:divBdr>
    </w:div>
    <w:div w:id="258103397">
      <w:bodyDiv w:val="1"/>
      <w:marLeft w:val="0"/>
      <w:marRight w:val="0"/>
      <w:marTop w:val="0"/>
      <w:marBottom w:val="0"/>
      <w:divBdr>
        <w:top w:val="none" w:sz="0" w:space="0" w:color="auto"/>
        <w:left w:val="none" w:sz="0" w:space="0" w:color="auto"/>
        <w:bottom w:val="none" w:sz="0" w:space="0" w:color="auto"/>
        <w:right w:val="none" w:sz="0" w:space="0" w:color="auto"/>
      </w:divBdr>
    </w:div>
    <w:div w:id="259532865">
      <w:bodyDiv w:val="1"/>
      <w:marLeft w:val="0"/>
      <w:marRight w:val="0"/>
      <w:marTop w:val="0"/>
      <w:marBottom w:val="0"/>
      <w:divBdr>
        <w:top w:val="none" w:sz="0" w:space="0" w:color="auto"/>
        <w:left w:val="none" w:sz="0" w:space="0" w:color="auto"/>
        <w:bottom w:val="none" w:sz="0" w:space="0" w:color="auto"/>
        <w:right w:val="none" w:sz="0" w:space="0" w:color="auto"/>
      </w:divBdr>
    </w:div>
    <w:div w:id="260332599">
      <w:bodyDiv w:val="1"/>
      <w:marLeft w:val="0"/>
      <w:marRight w:val="0"/>
      <w:marTop w:val="0"/>
      <w:marBottom w:val="0"/>
      <w:divBdr>
        <w:top w:val="none" w:sz="0" w:space="0" w:color="auto"/>
        <w:left w:val="none" w:sz="0" w:space="0" w:color="auto"/>
        <w:bottom w:val="none" w:sz="0" w:space="0" w:color="auto"/>
        <w:right w:val="none" w:sz="0" w:space="0" w:color="auto"/>
      </w:divBdr>
    </w:div>
    <w:div w:id="260572762">
      <w:bodyDiv w:val="1"/>
      <w:marLeft w:val="0"/>
      <w:marRight w:val="0"/>
      <w:marTop w:val="0"/>
      <w:marBottom w:val="0"/>
      <w:divBdr>
        <w:top w:val="none" w:sz="0" w:space="0" w:color="auto"/>
        <w:left w:val="none" w:sz="0" w:space="0" w:color="auto"/>
        <w:bottom w:val="none" w:sz="0" w:space="0" w:color="auto"/>
        <w:right w:val="none" w:sz="0" w:space="0" w:color="auto"/>
      </w:divBdr>
    </w:div>
    <w:div w:id="270358698">
      <w:bodyDiv w:val="1"/>
      <w:marLeft w:val="0"/>
      <w:marRight w:val="0"/>
      <w:marTop w:val="0"/>
      <w:marBottom w:val="0"/>
      <w:divBdr>
        <w:top w:val="none" w:sz="0" w:space="0" w:color="auto"/>
        <w:left w:val="none" w:sz="0" w:space="0" w:color="auto"/>
        <w:bottom w:val="none" w:sz="0" w:space="0" w:color="auto"/>
        <w:right w:val="none" w:sz="0" w:space="0" w:color="auto"/>
      </w:divBdr>
    </w:div>
    <w:div w:id="272254741">
      <w:bodyDiv w:val="1"/>
      <w:marLeft w:val="0"/>
      <w:marRight w:val="0"/>
      <w:marTop w:val="0"/>
      <w:marBottom w:val="0"/>
      <w:divBdr>
        <w:top w:val="none" w:sz="0" w:space="0" w:color="auto"/>
        <w:left w:val="none" w:sz="0" w:space="0" w:color="auto"/>
        <w:bottom w:val="none" w:sz="0" w:space="0" w:color="auto"/>
        <w:right w:val="none" w:sz="0" w:space="0" w:color="auto"/>
      </w:divBdr>
    </w:div>
    <w:div w:id="276958984">
      <w:bodyDiv w:val="1"/>
      <w:marLeft w:val="0"/>
      <w:marRight w:val="0"/>
      <w:marTop w:val="0"/>
      <w:marBottom w:val="0"/>
      <w:divBdr>
        <w:top w:val="none" w:sz="0" w:space="0" w:color="auto"/>
        <w:left w:val="none" w:sz="0" w:space="0" w:color="auto"/>
        <w:bottom w:val="none" w:sz="0" w:space="0" w:color="auto"/>
        <w:right w:val="none" w:sz="0" w:space="0" w:color="auto"/>
      </w:divBdr>
    </w:div>
    <w:div w:id="277417949">
      <w:bodyDiv w:val="1"/>
      <w:marLeft w:val="0"/>
      <w:marRight w:val="0"/>
      <w:marTop w:val="0"/>
      <w:marBottom w:val="0"/>
      <w:divBdr>
        <w:top w:val="none" w:sz="0" w:space="0" w:color="auto"/>
        <w:left w:val="none" w:sz="0" w:space="0" w:color="auto"/>
        <w:bottom w:val="none" w:sz="0" w:space="0" w:color="auto"/>
        <w:right w:val="none" w:sz="0" w:space="0" w:color="auto"/>
      </w:divBdr>
    </w:div>
    <w:div w:id="279605962">
      <w:bodyDiv w:val="1"/>
      <w:marLeft w:val="0"/>
      <w:marRight w:val="0"/>
      <w:marTop w:val="0"/>
      <w:marBottom w:val="0"/>
      <w:divBdr>
        <w:top w:val="none" w:sz="0" w:space="0" w:color="auto"/>
        <w:left w:val="none" w:sz="0" w:space="0" w:color="auto"/>
        <w:bottom w:val="none" w:sz="0" w:space="0" w:color="auto"/>
        <w:right w:val="none" w:sz="0" w:space="0" w:color="auto"/>
      </w:divBdr>
    </w:div>
    <w:div w:id="282470161">
      <w:bodyDiv w:val="1"/>
      <w:marLeft w:val="0"/>
      <w:marRight w:val="0"/>
      <w:marTop w:val="0"/>
      <w:marBottom w:val="0"/>
      <w:divBdr>
        <w:top w:val="none" w:sz="0" w:space="0" w:color="auto"/>
        <w:left w:val="none" w:sz="0" w:space="0" w:color="auto"/>
        <w:bottom w:val="none" w:sz="0" w:space="0" w:color="auto"/>
        <w:right w:val="none" w:sz="0" w:space="0" w:color="auto"/>
      </w:divBdr>
    </w:div>
    <w:div w:id="286208100">
      <w:bodyDiv w:val="1"/>
      <w:marLeft w:val="0"/>
      <w:marRight w:val="0"/>
      <w:marTop w:val="0"/>
      <w:marBottom w:val="0"/>
      <w:divBdr>
        <w:top w:val="none" w:sz="0" w:space="0" w:color="auto"/>
        <w:left w:val="none" w:sz="0" w:space="0" w:color="auto"/>
        <w:bottom w:val="none" w:sz="0" w:space="0" w:color="auto"/>
        <w:right w:val="none" w:sz="0" w:space="0" w:color="auto"/>
      </w:divBdr>
    </w:div>
    <w:div w:id="287513117">
      <w:bodyDiv w:val="1"/>
      <w:marLeft w:val="0"/>
      <w:marRight w:val="0"/>
      <w:marTop w:val="0"/>
      <w:marBottom w:val="0"/>
      <w:divBdr>
        <w:top w:val="none" w:sz="0" w:space="0" w:color="auto"/>
        <w:left w:val="none" w:sz="0" w:space="0" w:color="auto"/>
        <w:bottom w:val="none" w:sz="0" w:space="0" w:color="auto"/>
        <w:right w:val="none" w:sz="0" w:space="0" w:color="auto"/>
      </w:divBdr>
    </w:div>
    <w:div w:id="290136757">
      <w:bodyDiv w:val="1"/>
      <w:marLeft w:val="0"/>
      <w:marRight w:val="0"/>
      <w:marTop w:val="0"/>
      <w:marBottom w:val="0"/>
      <w:divBdr>
        <w:top w:val="none" w:sz="0" w:space="0" w:color="auto"/>
        <w:left w:val="none" w:sz="0" w:space="0" w:color="auto"/>
        <w:bottom w:val="none" w:sz="0" w:space="0" w:color="auto"/>
        <w:right w:val="none" w:sz="0" w:space="0" w:color="auto"/>
      </w:divBdr>
    </w:div>
    <w:div w:id="292178225">
      <w:bodyDiv w:val="1"/>
      <w:marLeft w:val="0"/>
      <w:marRight w:val="0"/>
      <w:marTop w:val="0"/>
      <w:marBottom w:val="0"/>
      <w:divBdr>
        <w:top w:val="none" w:sz="0" w:space="0" w:color="auto"/>
        <w:left w:val="none" w:sz="0" w:space="0" w:color="auto"/>
        <w:bottom w:val="none" w:sz="0" w:space="0" w:color="auto"/>
        <w:right w:val="none" w:sz="0" w:space="0" w:color="auto"/>
      </w:divBdr>
    </w:div>
    <w:div w:id="293024838">
      <w:bodyDiv w:val="1"/>
      <w:marLeft w:val="0"/>
      <w:marRight w:val="0"/>
      <w:marTop w:val="0"/>
      <w:marBottom w:val="0"/>
      <w:divBdr>
        <w:top w:val="none" w:sz="0" w:space="0" w:color="auto"/>
        <w:left w:val="none" w:sz="0" w:space="0" w:color="auto"/>
        <w:bottom w:val="none" w:sz="0" w:space="0" w:color="auto"/>
        <w:right w:val="none" w:sz="0" w:space="0" w:color="auto"/>
      </w:divBdr>
    </w:div>
    <w:div w:id="293873176">
      <w:bodyDiv w:val="1"/>
      <w:marLeft w:val="0"/>
      <w:marRight w:val="0"/>
      <w:marTop w:val="0"/>
      <w:marBottom w:val="0"/>
      <w:divBdr>
        <w:top w:val="none" w:sz="0" w:space="0" w:color="auto"/>
        <w:left w:val="none" w:sz="0" w:space="0" w:color="auto"/>
        <w:bottom w:val="none" w:sz="0" w:space="0" w:color="auto"/>
        <w:right w:val="none" w:sz="0" w:space="0" w:color="auto"/>
      </w:divBdr>
    </w:div>
    <w:div w:id="295724679">
      <w:bodyDiv w:val="1"/>
      <w:marLeft w:val="0"/>
      <w:marRight w:val="0"/>
      <w:marTop w:val="0"/>
      <w:marBottom w:val="0"/>
      <w:divBdr>
        <w:top w:val="none" w:sz="0" w:space="0" w:color="auto"/>
        <w:left w:val="none" w:sz="0" w:space="0" w:color="auto"/>
        <w:bottom w:val="none" w:sz="0" w:space="0" w:color="auto"/>
        <w:right w:val="none" w:sz="0" w:space="0" w:color="auto"/>
      </w:divBdr>
    </w:div>
    <w:div w:id="296306125">
      <w:bodyDiv w:val="1"/>
      <w:marLeft w:val="0"/>
      <w:marRight w:val="0"/>
      <w:marTop w:val="0"/>
      <w:marBottom w:val="0"/>
      <w:divBdr>
        <w:top w:val="none" w:sz="0" w:space="0" w:color="auto"/>
        <w:left w:val="none" w:sz="0" w:space="0" w:color="auto"/>
        <w:bottom w:val="none" w:sz="0" w:space="0" w:color="auto"/>
        <w:right w:val="none" w:sz="0" w:space="0" w:color="auto"/>
      </w:divBdr>
    </w:div>
    <w:div w:id="298262608">
      <w:bodyDiv w:val="1"/>
      <w:marLeft w:val="0"/>
      <w:marRight w:val="0"/>
      <w:marTop w:val="0"/>
      <w:marBottom w:val="0"/>
      <w:divBdr>
        <w:top w:val="none" w:sz="0" w:space="0" w:color="auto"/>
        <w:left w:val="none" w:sz="0" w:space="0" w:color="auto"/>
        <w:bottom w:val="none" w:sz="0" w:space="0" w:color="auto"/>
        <w:right w:val="none" w:sz="0" w:space="0" w:color="auto"/>
      </w:divBdr>
    </w:div>
    <w:div w:id="305936420">
      <w:bodyDiv w:val="1"/>
      <w:marLeft w:val="0"/>
      <w:marRight w:val="0"/>
      <w:marTop w:val="0"/>
      <w:marBottom w:val="0"/>
      <w:divBdr>
        <w:top w:val="none" w:sz="0" w:space="0" w:color="auto"/>
        <w:left w:val="none" w:sz="0" w:space="0" w:color="auto"/>
        <w:bottom w:val="none" w:sz="0" w:space="0" w:color="auto"/>
        <w:right w:val="none" w:sz="0" w:space="0" w:color="auto"/>
      </w:divBdr>
    </w:div>
    <w:div w:id="306978100">
      <w:bodyDiv w:val="1"/>
      <w:marLeft w:val="0"/>
      <w:marRight w:val="0"/>
      <w:marTop w:val="0"/>
      <w:marBottom w:val="0"/>
      <w:divBdr>
        <w:top w:val="none" w:sz="0" w:space="0" w:color="auto"/>
        <w:left w:val="none" w:sz="0" w:space="0" w:color="auto"/>
        <w:bottom w:val="none" w:sz="0" w:space="0" w:color="auto"/>
        <w:right w:val="none" w:sz="0" w:space="0" w:color="auto"/>
      </w:divBdr>
    </w:div>
    <w:div w:id="308175472">
      <w:bodyDiv w:val="1"/>
      <w:marLeft w:val="0"/>
      <w:marRight w:val="0"/>
      <w:marTop w:val="0"/>
      <w:marBottom w:val="0"/>
      <w:divBdr>
        <w:top w:val="none" w:sz="0" w:space="0" w:color="auto"/>
        <w:left w:val="none" w:sz="0" w:space="0" w:color="auto"/>
        <w:bottom w:val="none" w:sz="0" w:space="0" w:color="auto"/>
        <w:right w:val="none" w:sz="0" w:space="0" w:color="auto"/>
      </w:divBdr>
    </w:div>
    <w:div w:id="316687912">
      <w:bodyDiv w:val="1"/>
      <w:marLeft w:val="0"/>
      <w:marRight w:val="0"/>
      <w:marTop w:val="0"/>
      <w:marBottom w:val="0"/>
      <w:divBdr>
        <w:top w:val="none" w:sz="0" w:space="0" w:color="auto"/>
        <w:left w:val="none" w:sz="0" w:space="0" w:color="auto"/>
        <w:bottom w:val="none" w:sz="0" w:space="0" w:color="auto"/>
        <w:right w:val="none" w:sz="0" w:space="0" w:color="auto"/>
      </w:divBdr>
    </w:div>
    <w:div w:id="317996406">
      <w:bodyDiv w:val="1"/>
      <w:marLeft w:val="0"/>
      <w:marRight w:val="0"/>
      <w:marTop w:val="0"/>
      <w:marBottom w:val="0"/>
      <w:divBdr>
        <w:top w:val="none" w:sz="0" w:space="0" w:color="auto"/>
        <w:left w:val="none" w:sz="0" w:space="0" w:color="auto"/>
        <w:bottom w:val="none" w:sz="0" w:space="0" w:color="auto"/>
        <w:right w:val="none" w:sz="0" w:space="0" w:color="auto"/>
      </w:divBdr>
    </w:div>
    <w:div w:id="320930940">
      <w:bodyDiv w:val="1"/>
      <w:marLeft w:val="0"/>
      <w:marRight w:val="0"/>
      <w:marTop w:val="0"/>
      <w:marBottom w:val="0"/>
      <w:divBdr>
        <w:top w:val="none" w:sz="0" w:space="0" w:color="auto"/>
        <w:left w:val="none" w:sz="0" w:space="0" w:color="auto"/>
        <w:bottom w:val="none" w:sz="0" w:space="0" w:color="auto"/>
        <w:right w:val="none" w:sz="0" w:space="0" w:color="auto"/>
      </w:divBdr>
    </w:div>
    <w:div w:id="323165376">
      <w:bodyDiv w:val="1"/>
      <w:marLeft w:val="0"/>
      <w:marRight w:val="0"/>
      <w:marTop w:val="0"/>
      <w:marBottom w:val="0"/>
      <w:divBdr>
        <w:top w:val="none" w:sz="0" w:space="0" w:color="auto"/>
        <w:left w:val="none" w:sz="0" w:space="0" w:color="auto"/>
        <w:bottom w:val="none" w:sz="0" w:space="0" w:color="auto"/>
        <w:right w:val="none" w:sz="0" w:space="0" w:color="auto"/>
      </w:divBdr>
    </w:div>
    <w:div w:id="325862436">
      <w:bodyDiv w:val="1"/>
      <w:marLeft w:val="0"/>
      <w:marRight w:val="0"/>
      <w:marTop w:val="0"/>
      <w:marBottom w:val="0"/>
      <w:divBdr>
        <w:top w:val="none" w:sz="0" w:space="0" w:color="auto"/>
        <w:left w:val="none" w:sz="0" w:space="0" w:color="auto"/>
        <w:bottom w:val="none" w:sz="0" w:space="0" w:color="auto"/>
        <w:right w:val="none" w:sz="0" w:space="0" w:color="auto"/>
      </w:divBdr>
    </w:div>
    <w:div w:id="327369581">
      <w:bodyDiv w:val="1"/>
      <w:marLeft w:val="0"/>
      <w:marRight w:val="0"/>
      <w:marTop w:val="0"/>
      <w:marBottom w:val="0"/>
      <w:divBdr>
        <w:top w:val="none" w:sz="0" w:space="0" w:color="auto"/>
        <w:left w:val="none" w:sz="0" w:space="0" w:color="auto"/>
        <w:bottom w:val="none" w:sz="0" w:space="0" w:color="auto"/>
        <w:right w:val="none" w:sz="0" w:space="0" w:color="auto"/>
      </w:divBdr>
    </w:div>
    <w:div w:id="327833877">
      <w:bodyDiv w:val="1"/>
      <w:marLeft w:val="0"/>
      <w:marRight w:val="0"/>
      <w:marTop w:val="0"/>
      <w:marBottom w:val="0"/>
      <w:divBdr>
        <w:top w:val="none" w:sz="0" w:space="0" w:color="auto"/>
        <w:left w:val="none" w:sz="0" w:space="0" w:color="auto"/>
        <w:bottom w:val="none" w:sz="0" w:space="0" w:color="auto"/>
        <w:right w:val="none" w:sz="0" w:space="0" w:color="auto"/>
      </w:divBdr>
    </w:div>
    <w:div w:id="328949224">
      <w:bodyDiv w:val="1"/>
      <w:marLeft w:val="0"/>
      <w:marRight w:val="0"/>
      <w:marTop w:val="0"/>
      <w:marBottom w:val="0"/>
      <w:divBdr>
        <w:top w:val="none" w:sz="0" w:space="0" w:color="auto"/>
        <w:left w:val="none" w:sz="0" w:space="0" w:color="auto"/>
        <w:bottom w:val="none" w:sz="0" w:space="0" w:color="auto"/>
        <w:right w:val="none" w:sz="0" w:space="0" w:color="auto"/>
      </w:divBdr>
    </w:div>
    <w:div w:id="329870120">
      <w:bodyDiv w:val="1"/>
      <w:marLeft w:val="0"/>
      <w:marRight w:val="0"/>
      <w:marTop w:val="0"/>
      <w:marBottom w:val="0"/>
      <w:divBdr>
        <w:top w:val="none" w:sz="0" w:space="0" w:color="auto"/>
        <w:left w:val="none" w:sz="0" w:space="0" w:color="auto"/>
        <w:bottom w:val="none" w:sz="0" w:space="0" w:color="auto"/>
        <w:right w:val="none" w:sz="0" w:space="0" w:color="auto"/>
      </w:divBdr>
    </w:div>
    <w:div w:id="335546832">
      <w:bodyDiv w:val="1"/>
      <w:marLeft w:val="0"/>
      <w:marRight w:val="0"/>
      <w:marTop w:val="0"/>
      <w:marBottom w:val="0"/>
      <w:divBdr>
        <w:top w:val="none" w:sz="0" w:space="0" w:color="auto"/>
        <w:left w:val="none" w:sz="0" w:space="0" w:color="auto"/>
        <w:bottom w:val="none" w:sz="0" w:space="0" w:color="auto"/>
        <w:right w:val="none" w:sz="0" w:space="0" w:color="auto"/>
      </w:divBdr>
    </w:div>
    <w:div w:id="339311790">
      <w:bodyDiv w:val="1"/>
      <w:marLeft w:val="0"/>
      <w:marRight w:val="0"/>
      <w:marTop w:val="0"/>
      <w:marBottom w:val="0"/>
      <w:divBdr>
        <w:top w:val="none" w:sz="0" w:space="0" w:color="auto"/>
        <w:left w:val="none" w:sz="0" w:space="0" w:color="auto"/>
        <w:bottom w:val="none" w:sz="0" w:space="0" w:color="auto"/>
        <w:right w:val="none" w:sz="0" w:space="0" w:color="auto"/>
      </w:divBdr>
    </w:div>
    <w:div w:id="345595955">
      <w:bodyDiv w:val="1"/>
      <w:marLeft w:val="0"/>
      <w:marRight w:val="0"/>
      <w:marTop w:val="0"/>
      <w:marBottom w:val="0"/>
      <w:divBdr>
        <w:top w:val="none" w:sz="0" w:space="0" w:color="auto"/>
        <w:left w:val="none" w:sz="0" w:space="0" w:color="auto"/>
        <w:bottom w:val="none" w:sz="0" w:space="0" w:color="auto"/>
        <w:right w:val="none" w:sz="0" w:space="0" w:color="auto"/>
      </w:divBdr>
    </w:div>
    <w:div w:id="346448328">
      <w:bodyDiv w:val="1"/>
      <w:marLeft w:val="0"/>
      <w:marRight w:val="0"/>
      <w:marTop w:val="0"/>
      <w:marBottom w:val="0"/>
      <w:divBdr>
        <w:top w:val="none" w:sz="0" w:space="0" w:color="auto"/>
        <w:left w:val="none" w:sz="0" w:space="0" w:color="auto"/>
        <w:bottom w:val="none" w:sz="0" w:space="0" w:color="auto"/>
        <w:right w:val="none" w:sz="0" w:space="0" w:color="auto"/>
      </w:divBdr>
    </w:div>
    <w:div w:id="348526567">
      <w:bodyDiv w:val="1"/>
      <w:marLeft w:val="0"/>
      <w:marRight w:val="0"/>
      <w:marTop w:val="0"/>
      <w:marBottom w:val="0"/>
      <w:divBdr>
        <w:top w:val="none" w:sz="0" w:space="0" w:color="auto"/>
        <w:left w:val="none" w:sz="0" w:space="0" w:color="auto"/>
        <w:bottom w:val="none" w:sz="0" w:space="0" w:color="auto"/>
        <w:right w:val="none" w:sz="0" w:space="0" w:color="auto"/>
      </w:divBdr>
    </w:div>
    <w:div w:id="350422888">
      <w:bodyDiv w:val="1"/>
      <w:marLeft w:val="0"/>
      <w:marRight w:val="0"/>
      <w:marTop w:val="0"/>
      <w:marBottom w:val="0"/>
      <w:divBdr>
        <w:top w:val="none" w:sz="0" w:space="0" w:color="auto"/>
        <w:left w:val="none" w:sz="0" w:space="0" w:color="auto"/>
        <w:bottom w:val="none" w:sz="0" w:space="0" w:color="auto"/>
        <w:right w:val="none" w:sz="0" w:space="0" w:color="auto"/>
      </w:divBdr>
    </w:div>
    <w:div w:id="354119273">
      <w:bodyDiv w:val="1"/>
      <w:marLeft w:val="0"/>
      <w:marRight w:val="0"/>
      <w:marTop w:val="0"/>
      <w:marBottom w:val="0"/>
      <w:divBdr>
        <w:top w:val="none" w:sz="0" w:space="0" w:color="auto"/>
        <w:left w:val="none" w:sz="0" w:space="0" w:color="auto"/>
        <w:bottom w:val="none" w:sz="0" w:space="0" w:color="auto"/>
        <w:right w:val="none" w:sz="0" w:space="0" w:color="auto"/>
      </w:divBdr>
    </w:div>
    <w:div w:id="356394514">
      <w:bodyDiv w:val="1"/>
      <w:marLeft w:val="0"/>
      <w:marRight w:val="0"/>
      <w:marTop w:val="0"/>
      <w:marBottom w:val="0"/>
      <w:divBdr>
        <w:top w:val="none" w:sz="0" w:space="0" w:color="auto"/>
        <w:left w:val="none" w:sz="0" w:space="0" w:color="auto"/>
        <w:bottom w:val="none" w:sz="0" w:space="0" w:color="auto"/>
        <w:right w:val="none" w:sz="0" w:space="0" w:color="auto"/>
      </w:divBdr>
    </w:div>
    <w:div w:id="362247214">
      <w:bodyDiv w:val="1"/>
      <w:marLeft w:val="0"/>
      <w:marRight w:val="0"/>
      <w:marTop w:val="0"/>
      <w:marBottom w:val="0"/>
      <w:divBdr>
        <w:top w:val="none" w:sz="0" w:space="0" w:color="auto"/>
        <w:left w:val="none" w:sz="0" w:space="0" w:color="auto"/>
        <w:bottom w:val="none" w:sz="0" w:space="0" w:color="auto"/>
        <w:right w:val="none" w:sz="0" w:space="0" w:color="auto"/>
      </w:divBdr>
    </w:div>
    <w:div w:id="368528747">
      <w:bodyDiv w:val="1"/>
      <w:marLeft w:val="0"/>
      <w:marRight w:val="0"/>
      <w:marTop w:val="0"/>
      <w:marBottom w:val="0"/>
      <w:divBdr>
        <w:top w:val="none" w:sz="0" w:space="0" w:color="auto"/>
        <w:left w:val="none" w:sz="0" w:space="0" w:color="auto"/>
        <w:bottom w:val="none" w:sz="0" w:space="0" w:color="auto"/>
        <w:right w:val="none" w:sz="0" w:space="0" w:color="auto"/>
      </w:divBdr>
    </w:div>
    <w:div w:id="369301571">
      <w:bodyDiv w:val="1"/>
      <w:marLeft w:val="0"/>
      <w:marRight w:val="0"/>
      <w:marTop w:val="0"/>
      <w:marBottom w:val="0"/>
      <w:divBdr>
        <w:top w:val="none" w:sz="0" w:space="0" w:color="auto"/>
        <w:left w:val="none" w:sz="0" w:space="0" w:color="auto"/>
        <w:bottom w:val="none" w:sz="0" w:space="0" w:color="auto"/>
        <w:right w:val="none" w:sz="0" w:space="0" w:color="auto"/>
      </w:divBdr>
    </w:div>
    <w:div w:id="371924958">
      <w:bodyDiv w:val="1"/>
      <w:marLeft w:val="0"/>
      <w:marRight w:val="0"/>
      <w:marTop w:val="0"/>
      <w:marBottom w:val="0"/>
      <w:divBdr>
        <w:top w:val="none" w:sz="0" w:space="0" w:color="auto"/>
        <w:left w:val="none" w:sz="0" w:space="0" w:color="auto"/>
        <w:bottom w:val="none" w:sz="0" w:space="0" w:color="auto"/>
        <w:right w:val="none" w:sz="0" w:space="0" w:color="auto"/>
      </w:divBdr>
    </w:div>
    <w:div w:id="373312718">
      <w:bodyDiv w:val="1"/>
      <w:marLeft w:val="0"/>
      <w:marRight w:val="0"/>
      <w:marTop w:val="0"/>
      <w:marBottom w:val="0"/>
      <w:divBdr>
        <w:top w:val="none" w:sz="0" w:space="0" w:color="auto"/>
        <w:left w:val="none" w:sz="0" w:space="0" w:color="auto"/>
        <w:bottom w:val="none" w:sz="0" w:space="0" w:color="auto"/>
        <w:right w:val="none" w:sz="0" w:space="0" w:color="auto"/>
      </w:divBdr>
    </w:div>
    <w:div w:id="374551331">
      <w:bodyDiv w:val="1"/>
      <w:marLeft w:val="0"/>
      <w:marRight w:val="0"/>
      <w:marTop w:val="0"/>
      <w:marBottom w:val="0"/>
      <w:divBdr>
        <w:top w:val="none" w:sz="0" w:space="0" w:color="auto"/>
        <w:left w:val="none" w:sz="0" w:space="0" w:color="auto"/>
        <w:bottom w:val="none" w:sz="0" w:space="0" w:color="auto"/>
        <w:right w:val="none" w:sz="0" w:space="0" w:color="auto"/>
      </w:divBdr>
    </w:div>
    <w:div w:id="375084742">
      <w:bodyDiv w:val="1"/>
      <w:marLeft w:val="0"/>
      <w:marRight w:val="0"/>
      <w:marTop w:val="0"/>
      <w:marBottom w:val="0"/>
      <w:divBdr>
        <w:top w:val="none" w:sz="0" w:space="0" w:color="auto"/>
        <w:left w:val="none" w:sz="0" w:space="0" w:color="auto"/>
        <w:bottom w:val="none" w:sz="0" w:space="0" w:color="auto"/>
        <w:right w:val="none" w:sz="0" w:space="0" w:color="auto"/>
      </w:divBdr>
    </w:div>
    <w:div w:id="381952214">
      <w:bodyDiv w:val="1"/>
      <w:marLeft w:val="0"/>
      <w:marRight w:val="0"/>
      <w:marTop w:val="0"/>
      <w:marBottom w:val="0"/>
      <w:divBdr>
        <w:top w:val="none" w:sz="0" w:space="0" w:color="auto"/>
        <w:left w:val="none" w:sz="0" w:space="0" w:color="auto"/>
        <w:bottom w:val="none" w:sz="0" w:space="0" w:color="auto"/>
        <w:right w:val="none" w:sz="0" w:space="0" w:color="auto"/>
      </w:divBdr>
    </w:div>
    <w:div w:id="383214135">
      <w:bodyDiv w:val="1"/>
      <w:marLeft w:val="0"/>
      <w:marRight w:val="0"/>
      <w:marTop w:val="0"/>
      <w:marBottom w:val="0"/>
      <w:divBdr>
        <w:top w:val="none" w:sz="0" w:space="0" w:color="auto"/>
        <w:left w:val="none" w:sz="0" w:space="0" w:color="auto"/>
        <w:bottom w:val="none" w:sz="0" w:space="0" w:color="auto"/>
        <w:right w:val="none" w:sz="0" w:space="0" w:color="auto"/>
      </w:divBdr>
    </w:div>
    <w:div w:id="386075625">
      <w:bodyDiv w:val="1"/>
      <w:marLeft w:val="0"/>
      <w:marRight w:val="0"/>
      <w:marTop w:val="0"/>
      <w:marBottom w:val="0"/>
      <w:divBdr>
        <w:top w:val="none" w:sz="0" w:space="0" w:color="auto"/>
        <w:left w:val="none" w:sz="0" w:space="0" w:color="auto"/>
        <w:bottom w:val="none" w:sz="0" w:space="0" w:color="auto"/>
        <w:right w:val="none" w:sz="0" w:space="0" w:color="auto"/>
      </w:divBdr>
    </w:div>
    <w:div w:id="389814338">
      <w:bodyDiv w:val="1"/>
      <w:marLeft w:val="0"/>
      <w:marRight w:val="0"/>
      <w:marTop w:val="0"/>
      <w:marBottom w:val="0"/>
      <w:divBdr>
        <w:top w:val="none" w:sz="0" w:space="0" w:color="auto"/>
        <w:left w:val="none" w:sz="0" w:space="0" w:color="auto"/>
        <w:bottom w:val="none" w:sz="0" w:space="0" w:color="auto"/>
        <w:right w:val="none" w:sz="0" w:space="0" w:color="auto"/>
      </w:divBdr>
    </w:div>
    <w:div w:id="392241091">
      <w:bodyDiv w:val="1"/>
      <w:marLeft w:val="0"/>
      <w:marRight w:val="0"/>
      <w:marTop w:val="0"/>
      <w:marBottom w:val="0"/>
      <w:divBdr>
        <w:top w:val="none" w:sz="0" w:space="0" w:color="auto"/>
        <w:left w:val="none" w:sz="0" w:space="0" w:color="auto"/>
        <w:bottom w:val="none" w:sz="0" w:space="0" w:color="auto"/>
        <w:right w:val="none" w:sz="0" w:space="0" w:color="auto"/>
      </w:divBdr>
    </w:div>
    <w:div w:id="393745106">
      <w:bodyDiv w:val="1"/>
      <w:marLeft w:val="0"/>
      <w:marRight w:val="0"/>
      <w:marTop w:val="0"/>
      <w:marBottom w:val="0"/>
      <w:divBdr>
        <w:top w:val="none" w:sz="0" w:space="0" w:color="auto"/>
        <w:left w:val="none" w:sz="0" w:space="0" w:color="auto"/>
        <w:bottom w:val="none" w:sz="0" w:space="0" w:color="auto"/>
        <w:right w:val="none" w:sz="0" w:space="0" w:color="auto"/>
      </w:divBdr>
    </w:div>
    <w:div w:id="401870327">
      <w:bodyDiv w:val="1"/>
      <w:marLeft w:val="0"/>
      <w:marRight w:val="0"/>
      <w:marTop w:val="0"/>
      <w:marBottom w:val="0"/>
      <w:divBdr>
        <w:top w:val="none" w:sz="0" w:space="0" w:color="auto"/>
        <w:left w:val="none" w:sz="0" w:space="0" w:color="auto"/>
        <w:bottom w:val="none" w:sz="0" w:space="0" w:color="auto"/>
        <w:right w:val="none" w:sz="0" w:space="0" w:color="auto"/>
      </w:divBdr>
    </w:div>
    <w:div w:id="405029985">
      <w:bodyDiv w:val="1"/>
      <w:marLeft w:val="0"/>
      <w:marRight w:val="0"/>
      <w:marTop w:val="0"/>
      <w:marBottom w:val="0"/>
      <w:divBdr>
        <w:top w:val="none" w:sz="0" w:space="0" w:color="auto"/>
        <w:left w:val="none" w:sz="0" w:space="0" w:color="auto"/>
        <w:bottom w:val="none" w:sz="0" w:space="0" w:color="auto"/>
        <w:right w:val="none" w:sz="0" w:space="0" w:color="auto"/>
      </w:divBdr>
    </w:div>
    <w:div w:id="407654728">
      <w:bodyDiv w:val="1"/>
      <w:marLeft w:val="0"/>
      <w:marRight w:val="0"/>
      <w:marTop w:val="0"/>
      <w:marBottom w:val="0"/>
      <w:divBdr>
        <w:top w:val="none" w:sz="0" w:space="0" w:color="auto"/>
        <w:left w:val="none" w:sz="0" w:space="0" w:color="auto"/>
        <w:bottom w:val="none" w:sz="0" w:space="0" w:color="auto"/>
        <w:right w:val="none" w:sz="0" w:space="0" w:color="auto"/>
      </w:divBdr>
    </w:div>
    <w:div w:id="408429486">
      <w:bodyDiv w:val="1"/>
      <w:marLeft w:val="0"/>
      <w:marRight w:val="0"/>
      <w:marTop w:val="0"/>
      <w:marBottom w:val="0"/>
      <w:divBdr>
        <w:top w:val="none" w:sz="0" w:space="0" w:color="auto"/>
        <w:left w:val="none" w:sz="0" w:space="0" w:color="auto"/>
        <w:bottom w:val="none" w:sz="0" w:space="0" w:color="auto"/>
        <w:right w:val="none" w:sz="0" w:space="0" w:color="auto"/>
      </w:divBdr>
    </w:div>
    <w:div w:id="409541682">
      <w:bodyDiv w:val="1"/>
      <w:marLeft w:val="0"/>
      <w:marRight w:val="0"/>
      <w:marTop w:val="0"/>
      <w:marBottom w:val="0"/>
      <w:divBdr>
        <w:top w:val="none" w:sz="0" w:space="0" w:color="auto"/>
        <w:left w:val="none" w:sz="0" w:space="0" w:color="auto"/>
        <w:bottom w:val="none" w:sz="0" w:space="0" w:color="auto"/>
        <w:right w:val="none" w:sz="0" w:space="0" w:color="auto"/>
      </w:divBdr>
    </w:div>
    <w:div w:id="413085941">
      <w:bodyDiv w:val="1"/>
      <w:marLeft w:val="0"/>
      <w:marRight w:val="0"/>
      <w:marTop w:val="0"/>
      <w:marBottom w:val="0"/>
      <w:divBdr>
        <w:top w:val="none" w:sz="0" w:space="0" w:color="auto"/>
        <w:left w:val="none" w:sz="0" w:space="0" w:color="auto"/>
        <w:bottom w:val="none" w:sz="0" w:space="0" w:color="auto"/>
        <w:right w:val="none" w:sz="0" w:space="0" w:color="auto"/>
      </w:divBdr>
    </w:div>
    <w:div w:id="413280062">
      <w:bodyDiv w:val="1"/>
      <w:marLeft w:val="0"/>
      <w:marRight w:val="0"/>
      <w:marTop w:val="0"/>
      <w:marBottom w:val="0"/>
      <w:divBdr>
        <w:top w:val="none" w:sz="0" w:space="0" w:color="auto"/>
        <w:left w:val="none" w:sz="0" w:space="0" w:color="auto"/>
        <w:bottom w:val="none" w:sz="0" w:space="0" w:color="auto"/>
        <w:right w:val="none" w:sz="0" w:space="0" w:color="auto"/>
      </w:divBdr>
    </w:div>
    <w:div w:id="414398975">
      <w:bodyDiv w:val="1"/>
      <w:marLeft w:val="0"/>
      <w:marRight w:val="0"/>
      <w:marTop w:val="0"/>
      <w:marBottom w:val="0"/>
      <w:divBdr>
        <w:top w:val="none" w:sz="0" w:space="0" w:color="auto"/>
        <w:left w:val="none" w:sz="0" w:space="0" w:color="auto"/>
        <w:bottom w:val="none" w:sz="0" w:space="0" w:color="auto"/>
        <w:right w:val="none" w:sz="0" w:space="0" w:color="auto"/>
      </w:divBdr>
    </w:div>
    <w:div w:id="416177393">
      <w:bodyDiv w:val="1"/>
      <w:marLeft w:val="0"/>
      <w:marRight w:val="0"/>
      <w:marTop w:val="0"/>
      <w:marBottom w:val="0"/>
      <w:divBdr>
        <w:top w:val="none" w:sz="0" w:space="0" w:color="auto"/>
        <w:left w:val="none" w:sz="0" w:space="0" w:color="auto"/>
        <w:bottom w:val="none" w:sz="0" w:space="0" w:color="auto"/>
        <w:right w:val="none" w:sz="0" w:space="0" w:color="auto"/>
      </w:divBdr>
    </w:div>
    <w:div w:id="417484538">
      <w:bodyDiv w:val="1"/>
      <w:marLeft w:val="0"/>
      <w:marRight w:val="0"/>
      <w:marTop w:val="0"/>
      <w:marBottom w:val="0"/>
      <w:divBdr>
        <w:top w:val="none" w:sz="0" w:space="0" w:color="auto"/>
        <w:left w:val="none" w:sz="0" w:space="0" w:color="auto"/>
        <w:bottom w:val="none" w:sz="0" w:space="0" w:color="auto"/>
        <w:right w:val="none" w:sz="0" w:space="0" w:color="auto"/>
      </w:divBdr>
    </w:div>
    <w:div w:id="417990548">
      <w:bodyDiv w:val="1"/>
      <w:marLeft w:val="0"/>
      <w:marRight w:val="0"/>
      <w:marTop w:val="0"/>
      <w:marBottom w:val="0"/>
      <w:divBdr>
        <w:top w:val="none" w:sz="0" w:space="0" w:color="auto"/>
        <w:left w:val="none" w:sz="0" w:space="0" w:color="auto"/>
        <w:bottom w:val="none" w:sz="0" w:space="0" w:color="auto"/>
        <w:right w:val="none" w:sz="0" w:space="0" w:color="auto"/>
      </w:divBdr>
    </w:div>
    <w:div w:id="427384674">
      <w:bodyDiv w:val="1"/>
      <w:marLeft w:val="0"/>
      <w:marRight w:val="0"/>
      <w:marTop w:val="0"/>
      <w:marBottom w:val="0"/>
      <w:divBdr>
        <w:top w:val="none" w:sz="0" w:space="0" w:color="auto"/>
        <w:left w:val="none" w:sz="0" w:space="0" w:color="auto"/>
        <w:bottom w:val="none" w:sz="0" w:space="0" w:color="auto"/>
        <w:right w:val="none" w:sz="0" w:space="0" w:color="auto"/>
      </w:divBdr>
    </w:div>
    <w:div w:id="430659989">
      <w:bodyDiv w:val="1"/>
      <w:marLeft w:val="0"/>
      <w:marRight w:val="0"/>
      <w:marTop w:val="0"/>
      <w:marBottom w:val="0"/>
      <w:divBdr>
        <w:top w:val="none" w:sz="0" w:space="0" w:color="auto"/>
        <w:left w:val="none" w:sz="0" w:space="0" w:color="auto"/>
        <w:bottom w:val="none" w:sz="0" w:space="0" w:color="auto"/>
        <w:right w:val="none" w:sz="0" w:space="0" w:color="auto"/>
      </w:divBdr>
    </w:div>
    <w:div w:id="439224400">
      <w:bodyDiv w:val="1"/>
      <w:marLeft w:val="0"/>
      <w:marRight w:val="0"/>
      <w:marTop w:val="0"/>
      <w:marBottom w:val="0"/>
      <w:divBdr>
        <w:top w:val="none" w:sz="0" w:space="0" w:color="auto"/>
        <w:left w:val="none" w:sz="0" w:space="0" w:color="auto"/>
        <w:bottom w:val="none" w:sz="0" w:space="0" w:color="auto"/>
        <w:right w:val="none" w:sz="0" w:space="0" w:color="auto"/>
      </w:divBdr>
    </w:div>
    <w:div w:id="443161129">
      <w:bodyDiv w:val="1"/>
      <w:marLeft w:val="0"/>
      <w:marRight w:val="0"/>
      <w:marTop w:val="0"/>
      <w:marBottom w:val="0"/>
      <w:divBdr>
        <w:top w:val="none" w:sz="0" w:space="0" w:color="auto"/>
        <w:left w:val="none" w:sz="0" w:space="0" w:color="auto"/>
        <w:bottom w:val="none" w:sz="0" w:space="0" w:color="auto"/>
        <w:right w:val="none" w:sz="0" w:space="0" w:color="auto"/>
      </w:divBdr>
    </w:div>
    <w:div w:id="443694791">
      <w:bodyDiv w:val="1"/>
      <w:marLeft w:val="0"/>
      <w:marRight w:val="0"/>
      <w:marTop w:val="0"/>
      <w:marBottom w:val="0"/>
      <w:divBdr>
        <w:top w:val="none" w:sz="0" w:space="0" w:color="auto"/>
        <w:left w:val="none" w:sz="0" w:space="0" w:color="auto"/>
        <w:bottom w:val="none" w:sz="0" w:space="0" w:color="auto"/>
        <w:right w:val="none" w:sz="0" w:space="0" w:color="auto"/>
      </w:divBdr>
    </w:div>
    <w:div w:id="445122996">
      <w:bodyDiv w:val="1"/>
      <w:marLeft w:val="0"/>
      <w:marRight w:val="0"/>
      <w:marTop w:val="0"/>
      <w:marBottom w:val="0"/>
      <w:divBdr>
        <w:top w:val="none" w:sz="0" w:space="0" w:color="auto"/>
        <w:left w:val="none" w:sz="0" w:space="0" w:color="auto"/>
        <w:bottom w:val="none" w:sz="0" w:space="0" w:color="auto"/>
        <w:right w:val="none" w:sz="0" w:space="0" w:color="auto"/>
      </w:divBdr>
    </w:div>
    <w:div w:id="447503402">
      <w:bodyDiv w:val="1"/>
      <w:marLeft w:val="0"/>
      <w:marRight w:val="0"/>
      <w:marTop w:val="0"/>
      <w:marBottom w:val="0"/>
      <w:divBdr>
        <w:top w:val="none" w:sz="0" w:space="0" w:color="auto"/>
        <w:left w:val="none" w:sz="0" w:space="0" w:color="auto"/>
        <w:bottom w:val="none" w:sz="0" w:space="0" w:color="auto"/>
        <w:right w:val="none" w:sz="0" w:space="0" w:color="auto"/>
      </w:divBdr>
    </w:div>
    <w:div w:id="447746091">
      <w:bodyDiv w:val="1"/>
      <w:marLeft w:val="0"/>
      <w:marRight w:val="0"/>
      <w:marTop w:val="0"/>
      <w:marBottom w:val="0"/>
      <w:divBdr>
        <w:top w:val="none" w:sz="0" w:space="0" w:color="auto"/>
        <w:left w:val="none" w:sz="0" w:space="0" w:color="auto"/>
        <w:bottom w:val="none" w:sz="0" w:space="0" w:color="auto"/>
        <w:right w:val="none" w:sz="0" w:space="0" w:color="auto"/>
      </w:divBdr>
    </w:div>
    <w:div w:id="451828195">
      <w:bodyDiv w:val="1"/>
      <w:marLeft w:val="0"/>
      <w:marRight w:val="0"/>
      <w:marTop w:val="0"/>
      <w:marBottom w:val="0"/>
      <w:divBdr>
        <w:top w:val="none" w:sz="0" w:space="0" w:color="auto"/>
        <w:left w:val="none" w:sz="0" w:space="0" w:color="auto"/>
        <w:bottom w:val="none" w:sz="0" w:space="0" w:color="auto"/>
        <w:right w:val="none" w:sz="0" w:space="0" w:color="auto"/>
      </w:divBdr>
    </w:div>
    <w:div w:id="453063488">
      <w:bodyDiv w:val="1"/>
      <w:marLeft w:val="0"/>
      <w:marRight w:val="0"/>
      <w:marTop w:val="0"/>
      <w:marBottom w:val="0"/>
      <w:divBdr>
        <w:top w:val="none" w:sz="0" w:space="0" w:color="auto"/>
        <w:left w:val="none" w:sz="0" w:space="0" w:color="auto"/>
        <w:bottom w:val="none" w:sz="0" w:space="0" w:color="auto"/>
        <w:right w:val="none" w:sz="0" w:space="0" w:color="auto"/>
      </w:divBdr>
    </w:div>
    <w:div w:id="455101570">
      <w:bodyDiv w:val="1"/>
      <w:marLeft w:val="0"/>
      <w:marRight w:val="0"/>
      <w:marTop w:val="0"/>
      <w:marBottom w:val="0"/>
      <w:divBdr>
        <w:top w:val="none" w:sz="0" w:space="0" w:color="auto"/>
        <w:left w:val="none" w:sz="0" w:space="0" w:color="auto"/>
        <w:bottom w:val="none" w:sz="0" w:space="0" w:color="auto"/>
        <w:right w:val="none" w:sz="0" w:space="0" w:color="auto"/>
      </w:divBdr>
    </w:div>
    <w:div w:id="455609583">
      <w:bodyDiv w:val="1"/>
      <w:marLeft w:val="0"/>
      <w:marRight w:val="0"/>
      <w:marTop w:val="0"/>
      <w:marBottom w:val="0"/>
      <w:divBdr>
        <w:top w:val="none" w:sz="0" w:space="0" w:color="auto"/>
        <w:left w:val="none" w:sz="0" w:space="0" w:color="auto"/>
        <w:bottom w:val="none" w:sz="0" w:space="0" w:color="auto"/>
        <w:right w:val="none" w:sz="0" w:space="0" w:color="auto"/>
      </w:divBdr>
    </w:div>
    <w:div w:id="456606414">
      <w:bodyDiv w:val="1"/>
      <w:marLeft w:val="0"/>
      <w:marRight w:val="0"/>
      <w:marTop w:val="0"/>
      <w:marBottom w:val="0"/>
      <w:divBdr>
        <w:top w:val="none" w:sz="0" w:space="0" w:color="auto"/>
        <w:left w:val="none" w:sz="0" w:space="0" w:color="auto"/>
        <w:bottom w:val="none" w:sz="0" w:space="0" w:color="auto"/>
        <w:right w:val="none" w:sz="0" w:space="0" w:color="auto"/>
      </w:divBdr>
    </w:div>
    <w:div w:id="458377425">
      <w:bodyDiv w:val="1"/>
      <w:marLeft w:val="0"/>
      <w:marRight w:val="0"/>
      <w:marTop w:val="0"/>
      <w:marBottom w:val="0"/>
      <w:divBdr>
        <w:top w:val="none" w:sz="0" w:space="0" w:color="auto"/>
        <w:left w:val="none" w:sz="0" w:space="0" w:color="auto"/>
        <w:bottom w:val="none" w:sz="0" w:space="0" w:color="auto"/>
        <w:right w:val="none" w:sz="0" w:space="0" w:color="auto"/>
      </w:divBdr>
    </w:div>
    <w:div w:id="460193871">
      <w:bodyDiv w:val="1"/>
      <w:marLeft w:val="0"/>
      <w:marRight w:val="0"/>
      <w:marTop w:val="0"/>
      <w:marBottom w:val="0"/>
      <w:divBdr>
        <w:top w:val="none" w:sz="0" w:space="0" w:color="auto"/>
        <w:left w:val="none" w:sz="0" w:space="0" w:color="auto"/>
        <w:bottom w:val="none" w:sz="0" w:space="0" w:color="auto"/>
        <w:right w:val="none" w:sz="0" w:space="0" w:color="auto"/>
      </w:divBdr>
    </w:div>
    <w:div w:id="461774156">
      <w:bodyDiv w:val="1"/>
      <w:marLeft w:val="0"/>
      <w:marRight w:val="0"/>
      <w:marTop w:val="0"/>
      <w:marBottom w:val="0"/>
      <w:divBdr>
        <w:top w:val="none" w:sz="0" w:space="0" w:color="auto"/>
        <w:left w:val="none" w:sz="0" w:space="0" w:color="auto"/>
        <w:bottom w:val="none" w:sz="0" w:space="0" w:color="auto"/>
        <w:right w:val="none" w:sz="0" w:space="0" w:color="auto"/>
      </w:divBdr>
    </w:div>
    <w:div w:id="467207999">
      <w:bodyDiv w:val="1"/>
      <w:marLeft w:val="0"/>
      <w:marRight w:val="0"/>
      <w:marTop w:val="0"/>
      <w:marBottom w:val="0"/>
      <w:divBdr>
        <w:top w:val="none" w:sz="0" w:space="0" w:color="auto"/>
        <w:left w:val="none" w:sz="0" w:space="0" w:color="auto"/>
        <w:bottom w:val="none" w:sz="0" w:space="0" w:color="auto"/>
        <w:right w:val="none" w:sz="0" w:space="0" w:color="auto"/>
      </w:divBdr>
    </w:div>
    <w:div w:id="472645915">
      <w:bodyDiv w:val="1"/>
      <w:marLeft w:val="0"/>
      <w:marRight w:val="0"/>
      <w:marTop w:val="0"/>
      <w:marBottom w:val="0"/>
      <w:divBdr>
        <w:top w:val="none" w:sz="0" w:space="0" w:color="auto"/>
        <w:left w:val="none" w:sz="0" w:space="0" w:color="auto"/>
        <w:bottom w:val="none" w:sz="0" w:space="0" w:color="auto"/>
        <w:right w:val="none" w:sz="0" w:space="0" w:color="auto"/>
      </w:divBdr>
    </w:div>
    <w:div w:id="474419503">
      <w:bodyDiv w:val="1"/>
      <w:marLeft w:val="0"/>
      <w:marRight w:val="0"/>
      <w:marTop w:val="0"/>
      <w:marBottom w:val="0"/>
      <w:divBdr>
        <w:top w:val="none" w:sz="0" w:space="0" w:color="auto"/>
        <w:left w:val="none" w:sz="0" w:space="0" w:color="auto"/>
        <w:bottom w:val="none" w:sz="0" w:space="0" w:color="auto"/>
        <w:right w:val="none" w:sz="0" w:space="0" w:color="auto"/>
      </w:divBdr>
    </w:div>
    <w:div w:id="477068050">
      <w:bodyDiv w:val="1"/>
      <w:marLeft w:val="0"/>
      <w:marRight w:val="0"/>
      <w:marTop w:val="0"/>
      <w:marBottom w:val="0"/>
      <w:divBdr>
        <w:top w:val="none" w:sz="0" w:space="0" w:color="auto"/>
        <w:left w:val="none" w:sz="0" w:space="0" w:color="auto"/>
        <w:bottom w:val="none" w:sz="0" w:space="0" w:color="auto"/>
        <w:right w:val="none" w:sz="0" w:space="0" w:color="auto"/>
      </w:divBdr>
    </w:div>
    <w:div w:id="477301787">
      <w:bodyDiv w:val="1"/>
      <w:marLeft w:val="0"/>
      <w:marRight w:val="0"/>
      <w:marTop w:val="0"/>
      <w:marBottom w:val="0"/>
      <w:divBdr>
        <w:top w:val="none" w:sz="0" w:space="0" w:color="auto"/>
        <w:left w:val="none" w:sz="0" w:space="0" w:color="auto"/>
        <w:bottom w:val="none" w:sz="0" w:space="0" w:color="auto"/>
        <w:right w:val="none" w:sz="0" w:space="0" w:color="auto"/>
      </w:divBdr>
    </w:div>
    <w:div w:id="479348405">
      <w:bodyDiv w:val="1"/>
      <w:marLeft w:val="0"/>
      <w:marRight w:val="0"/>
      <w:marTop w:val="0"/>
      <w:marBottom w:val="0"/>
      <w:divBdr>
        <w:top w:val="none" w:sz="0" w:space="0" w:color="auto"/>
        <w:left w:val="none" w:sz="0" w:space="0" w:color="auto"/>
        <w:bottom w:val="none" w:sz="0" w:space="0" w:color="auto"/>
        <w:right w:val="none" w:sz="0" w:space="0" w:color="auto"/>
      </w:divBdr>
    </w:div>
    <w:div w:id="482620688">
      <w:bodyDiv w:val="1"/>
      <w:marLeft w:val="0"/>
      <w:marRight w:val="0"/>
      <w:marTop w:val="0"/>
      <w:marBottom w:val="0"/>
      <w:divBdr>
        <w:top w:val="none" w:sz="0" w:space="0" w:color="auto"/>
        <w:left w:val="none" w:sz="0" w:space="0" w:color="auto"/>
        <w:bottom w:val="none" w:sz="0" w:space="0" w:color="auto"/>
        <w:right w:val="none" w:sz="0" w:space="0" w:color="auto"/>
      </w:divBdr>
    </w:div>
    <w:div w:id="486480047">
      <w:bodyDiv w:val="1"/>
      <w:marLeft w:val="0"/>
      <w:marRight w:val="0"/>
      <w:marTop w:val="0"/>
      <w:marBottom w:val="0"/>
      <w:divBdr>
        <w:top w:val="none" w:sz="0" w:space="0" w:color="auto"/>
        <w:left w:val="none" w:sz="0" w:space="0" w:color="auto"/>
        <w:bottom w:val="none" w:sz="0" w:space="0" w:color="auto"/>
        <w:right w:val="none" w:sz="0" w:space="0" w:color="auto"/>
      </w:divBdr>
    </w:div>
    <w:div w:id="492139371">
      <w:bodyDiv w:val="1"/>
      <w:marLeft w:val="0"/>
      <w:marRight w:val="0"/>
      <w:marTop w:val="0"/>
      <w:marBottom w:val="0"/>
      <w:divBdr>
        <w:top w:val="none" w:sz="0" w:space="0" w:color="auto"/>
        <w:left w:val="none" w:sz="0" w:space="0" w:color="auto"/>
        <w:bottom w:val="none" w:sz="0" w:space="0" w:color="auto"/>
        <w:right w:val="none" w:sz="0" w:space="0" w:color="auto"/>
      </w:divBdr>
    </w:div>
    <w:div w:id="492188657">
      <w:bodyDiv w:val="1"/>
      <w:marLeft w:val="0"/>
      <w:marRight w:val="0"/>
      <w:marTop w:val="0"/>
      <w:marBottom w:val="0"/>
      <w:divBdr>
        <w:top w:val="none" w:sz="0" w:space="0" w:color="auto"/>
        <w:left w:val="none" w:sz="0" w:space="0" w:color="auto"/>
        <w:bottom w:val="none" w:sz="0" w:space="0" w:color="auto"/>
        <w:right w:val="none" w:sz="0" w:space="0" w:color="auto"/>
      </w:divBdr>
    </w:div>
    <w:div w:id="492333788">
      <w:bodyDiv w:val="1"/>
      <w:marLeft w:val="0"/>
      <w:marRight w:val="0"/>
      <w:marTop w:val="0"/>
      <w:marBottom w:val="0"/>
      <w:divBdr>
        <w:top w:val="none" w:sz="0" w:space="0" w:color="auto"/>
        <w:left w:val="none" w:sz="0" w:space="0" w:color="auto"/>
        <w:bottom w:val="none" w:sz="0" w:space="0" w:color="auto"/>
        <w:right w:val="none" w:sz="0" w:space="0" w:color="auto"/>
      </w:divBdr>
    </w:div>
    <w:div w:id="493961178">
      <w:bodyDiv w:val="1"/>
      <w:marLeft w:val="0"/>
      <w:marRight w:val="0"/>
      <w:marTop w:val="0"/>
      <w:marBottom w:val="0"/>
      <w:divBdr>
        <w:top w:val="none" w:sz="0" w:space="0" w:color="auto"/>
        <w:left w:val="none" w:sz="0" w:space="0" w:color="auto"/>
        <w:bottom w:val="none" w:sz="0" w:space="0" w:color="auto"/>
        <w:right w:val="none" w:sz="0" w:space="0" w:color="auto"/>
      </w:divBdr>
    </w:div>
    <w:div w:id="497304064">
      <w:bodyDiv w:val="1"/>
      <w:marLeft w:val="0"/>
      <w:marRight w:val="0"/>
      <w:marTop w:val="0"/>
      <w:marBottom w:val="0"/>
      <w:divBdr>
        <w:top w:val="none" w:sz="0" w:space="0" w:color="auto"/>
        <w:left w:val="none" w:sz="0" w:space="0" w:color="auto"/>
        <w:bottom w:val="none" w:sz="0" w:space="0" w:color="auto"/>
        <w:right w:val="none" w:sz="0" w:space="0" w:color="auto"/>
      </w:divBdr>
    </w:div>
    <w:div w:id="501237679">
      <w:bodyDiv w:val="1"/>
      <w:marLeft w:val="0"/>
      <w:marRight w:val="0"/>
      <w:marTop w:val="0"/>
      <w:marBottom w:val="0"/>
      <w:divBdr>
        <w:top w:val="none" w:sz="0" w:space="0" w:color="auto"/>
        <w:left w:val="none" w:sz="0" w:space="0" w:color="auto"/>
        <w:bottom w:val="none" w:sz="0" w:space="0" w:color="auto"/>
        <w:right w:val="none" w:sz="0" w:space="0" w:color="auto"/>
      </w:divBdr>
    </w:div>
    <w:div w:id="502015666">
      <w:bodyDiv w:val="1"/>
      <w:marLeft w:val="0"/>
      <w:marRight w:val="0"/>
      <w:marTop w:val="0"/>
      <w:marBottom w:val="0"/>
      <w:divBdr>
        <w:top w:val="none" w:sz="0" w:space="0" w:color="auto"/>
        <w:left w:val="none" w:sz="0" w:space="0" w:color="auto"/>
        <w:bottom w:val="none" w:sz="0" w:space="0" w:color="auto"/>
        <w:right w:val="none" w:sz="0" w:space="0" w:color="auto"/>
      </w:divBdr>
    </w:div>
    <w:div w:id="503474071">
      <w:bodyDiv w:val="1"/>
      <w:marLeft w:val="0"/>
      <w:marRight w:val="0"/>
      <w:marTop w:val="0"/>
      <w:marBottom w:val="0"/>
      <w:divBdr>
        <w:top w:val="none" w:sz="0" w:space="0" w:color="auto"/>
        <w:left w:val="none" w:sz="0" w:space="0" w:color="auto"/>
        <w:bottom w:val="none" w:sz="0" w:space="0" w:color="auto"/>
        <w:right w:val="none" w:sz="0" w:space="0" w:color="auto"/>
      </w:divBdr>
    </w:div>
    <w:div w:id="503663070">
      <w:bodyDiv w:val="1"/>
      <w:marLeft w:val="0"/>
      <w:marRight w:val="0"/>
      <w:marTop w:val="0"/>
      <w:marBottom w:val="0"/>
      <w:divBdr>
        <w:top w:val="none" w:sz="0" w:space="0" w:color="auto"/>
        <w:left w:val="none" w:sz="0" w:space="0" w:color="auto"/>
        <w:bottom w:val="none" w:sz="0" w:space="0" w:color="auto"/>
        <w:right w:val="none" w:sz="0" w:space="0" w:color="auto"/>
      </w:divBdr>
    </w:div>
    <w:div w:id="505511826">
      <w:bodyDiv w:val="1"/>
      <w:marLeft w:val="0"/>
      <w:marRight w:val="0"/>
      <w:marTop w:val="0"/>
      <w:marBottom w:val="0"/>
      <w:divBdr>
        <w:top w:val="none" w:sz="0" w:space="0" w:color="auto"/>
        <w:left w:val="none" w:sz="0" w:space="0" w:color="auto"/>
        <w:bottom w:val="none" w:sz="0" w:space="0" w:color="auto"/>
        <w:right w:val="none" w:sz="0" w:space="0" w:color="auto"/>
      </w:divBdr>
    </w:div>
    <w:div w:id="506016833">
      <w:bodyDiv w:val="1"/>
      <w:marLeft w:val="0"/>
      <w:marRight w:val="0"/>
      <w:marTop w:val="0"/>
      <w:marBottom w:val="0"/>
      <w:divBdr>
        <w:top w:val="none" w:sz="0" w:space="0" w:color="auto"/>
        <w:left w:val="none" w:sz="0" w:space="0" w:color="auto"/>
        <w:bottom w:val="none" w:sz="0" w:space="0" w:color="auto"/>
        <w:right w:val="none" w:sz="0" w:space="0" w:color="auto"/>
      </w:divBdr>
    </w:div>
    <w:div w:id="508179108">
      <w:bodyDiv w:val="1"/>
      <w:marLeft w:val="0"/>
      <w:marRight w:val="0"/>
      <w:marTop w:val="0"/>
      <w:marBottom w:val="0"/>
      <w:divBdr>
        <w:top w:val="none" w:sz="0" w:space="0" w:color="auto"/>
        <w:left w:val="none" w:sz="0" w:space="0" w:color="auto"/>
        <w:bottom w:val="none" w:sz="0" w:space="0" w:color="auto"/>
        <w:right w:val="none" w:sz="0" w:space="0" w:color="auto"/>
      </w:divBdr>
    </w:div>
    <w:div w:id="516774442">
      <w:bodyDiv w:val="1"/>
      <w:marLeft w:val="0"/>
      <w:marRight w:val="0"/>
      <w:marTop w:val="0"/>
      <w:marBottom w:val="0"/>
      <w:divBdr>
        <w:top w:val="none" w:sz="0" w:space="0" w:color="auto"/>
        <w:left w:val="none" w:sz="0" w:space="0" w:color="auto"/>
        <w:bottom w:val="none" w:sz="0" w:space="0" w:color="auto"/>
        <w:right w:val="none" w:sz="0" w:space="0" w:color="auto"/>
      </w:divBdr>
    </w:div>
    <w:div w:id="519196273">
      <w:bodyDiv w:val="1"/>
      <w:marLeft w:val="0"/>
      <w:marRight w:val="0"/>
      <w:marTop w:val="0"/>
      <w:marBottom w:val="0"/>
      <w:divBdr>
        <w:top w:val="none" w:sz="0" w:space="0" w:color="auto"/>
        <w:left w:val="none" w:sz="0" w:space="0" w:color="auto"/>
        <w:bottom w:val="none" w:sz="0" w:space="0" w:color="auto"/>
        <w:right w:val="none" w:sz="0" w:space="0" w:color="auto"/>
      </w:divBdr>
    </w:div>
    <w:div w:id="524292538">
      <w:bodyDiv w:val="1"/>
      <w:marLeft w:val="0"/>
      <w:marRight w:val="0"/>
      <w:marTop w:val="0"/>
      <w:marBottom w:val="0"/>
      <w:divBdr>
        <w:top w:val="none" w:sz="0" w:space="0" w:color="auto"/>
        <w:left w:val="none" w:sz="0" w:space="0" w:color="auto"/>
        <w:bottom w:val="none" w:sz="0" w:space="0" w:color="auto"/>
        <w:right w:val="none" w:sz="0" w:space="0" w:color="auto"/>
      </w:divBdr>
    </w:div>
    <w:div w:id="527915266">
      <w:bodyDiv w:val="1"/>
      <w:marLeft w:val="0"/>
      <w:marRight w:val="0"/>
      <w:marTop w:val="0"/>
      <w:marBottom w:val="0"/>
      <w:divBdr>
        <w:top w:val="none" w:sz="0" w:space="0" w:color="auto"/>
        <w:left w:val="none" w:sz="0" w:space="0" w:color="auto"/>
        <w:bottom w:val="none" w:sz="0" w:space="0" w:color="auto"/>
        <w:right w:val="none" w:sz="0" w:space="0" w:color="auto"/>
      </w:divBdr>
    </w:div>
    <w:div w:id="531188016">
      <w:bodyDiv w:val="1"/>
      <w:marLeft w:val="0"/>
      <w:marRight w:val="0"/>
      <w:marTop w:val="0"/>
      <w:marBottom w:val="0"/>
      <w:divBdr>
        <w:top w:val="none" w:sz="0" w:space="0" w:color="auto"/>
        <w:left w:val="none" w:sz="0" w:space="0" w:color="auto"/>
        <w:bottom w:val="none" w:sz="0" w:space="0" w:color="auto"/>
        <w:right w:val="none" w:sz="0" w:space="0" w:color="auto"/>
      </w:divBdr>
    </w:div>
    <w:div w:id="533231384">
      <w:bodyDiv w:val="1"/>
      <w:marLeft w:val="0"/>
      <w:marRight w:val="0"/>
      <w:marTop w:val="0"/>
      <w:marBottom w:val="0"/>
      <w:divBdr>
        <w:top w:val="none" w:sz="0" w:space="0" w:color="auto"/>
        <w:left w:val="none" w:sz="0" w:space="0" w:color="auto"/>
        <w:bottom w:val="none" w:sz="0" w:space="0" w:color="auto"/>
        <w:right w:val="none" w:sz="0" w:space="0" w:color="auto"/>
      </w:divBdr>
    </w:div>
    <w:div w:id="547034942">
      <w:bodyDiv w:val="1"/>
      <w:marLeft w:val="0"/>
      <w:marRight w:val="0"/>
      <w:marTop w:val="0"/>
      <w:marBottom w:val="0"/>
      <w:divBdr>
        <w:top w:val="none" w:sz="0" w:space="0" w:color="auto"/>
        <w:left w:val="none" w:sz="0" w:space="0" w:color="auto"/>
        <w:bottom w:val="none" w:sz="0" w:space="0" w:color="auto"/>
        <w:right w:val="none" w:sz="0" w:space="0" w:color="auto"/>
      </w:divBdr>
    </w:div>
    <w:div w:id="553392687">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66653242">
      <w:bodyDiv w:val="1"/>
      <w:marLeft w:val="0"/>
      <w:marRight w:val="0"/>
      <w:marTop w:val="0"/>
      <w:marBottom w:val="0"/>
      <w:divBdr>
        <w:top w:val="none" w:sz="0" w:space="0" w:color="auto"/>
        <w:left w:val="none" w:sz="0" w:space="0" w:color="auto"/>
        <w:bottom w:val="none" w:sz="0" w:space="0" w:color="auto"/>
        <w:right w:val="none" w:sz="0" w:space="0" w:color="auto"/>
      </w:divBdr>
    </w:div>
    <w:div w:id="567500518">
      <w:bodyDiv w:val="1"/>
      <w:marLeft w:val="0"/>
      <w:marRight w:val="0"/>
      <w:marTop w:val="0"/>
      <w:marBottom w:val="0"/>
      <w:divBdr>
        <w:top w:val="none" w:sz="0" w:space="0" w:color="auto"/>
        <w:left w:val="none" w:sz="0" w:space="0" w:color="auto"/>
        <w:bottom w:val="none" w:sz="0" w:space="0" w:color="auto"/>
        <w:right w:val="none" w:sz="0" w:space="0" w:color="auto"/>
      </w:divBdr>
    </w:div>
    <w:div w:id="571933226">
      <w:bodyDiv w:val="1"/>
      <w:marLeft w:val="0"/>
      <w:marRight w:val="0"/>
      <w:marTop w:val="0"/>
      <w:marBottom w:val="0"/>
      <w:divBdr>
        <w:top w:val="none" w:sz="0" w:space="0" w:color="auto"/>
        <w:left w:val="none" w:sz="0" w:space="0" w:color="auto"/>
        <w:bottom w:val="none" w:sz="0" w:space="0" w:color="auto"/>
        <w:right w:val="none" w:sz="0" w:space="0" w:color="auto"/>
      </w:divBdr>
    </w:div>
    <w:div w:id="573400007">
      <w:bodyDiv w:val="1"/>
      <w:marLeft w:val="0"/>
      <w:marRight w:val="0"/>
      <w:marTop w:val="0"/>
      <w:marBottom w:val="0"/>
      <w:divBdr>
        <w:top w:val="none" w:sz="0" w:space="0" w:color="auto"/>
        <w:left w:val="none" w:sz="0" w:space="0" w:color="auto"/>
        <w:bottom w:val="none" w:sz="0" w:space="0" w:color="auto"/>
        <w:right w:val="none" w:sz="0" w:space="0" w:color="auto"/>
      </w:divBdr>
    </w:div>
    <w:div w:id="573706749">
      <w:bodyDiv w:val="1"/>
      <w:marLeft w:val="0"/>
      <w:marRight w:val="0"/>
      <w:marTop w:val="0"/>
      <w:marBottom w:val="0"/>
      <w:divBdr>
        <w:top w:val="none" w:sz="0" w:space="0" w:color="auto"/>
        <w:left w:val="none" w:sz="0" w:space="0" w:color="auto"/>
        <w:bottom w:val="none" w:sz="0" w:space="0" w:color="auto"/>
        <w:right w:val="none" w:sz="0" w:space="0" w:color="auto"/>
      </w:divBdr>
    </w:div>
    <w:div w:id="576937674">
      <w:bodyDiv w:val="1"/>
      <w:marLeft w:val="0"/>
      <w:marRight w:val="0"/>
      <w:marTop w:val="0"/>
      <w:marBottom w:val="0"/>
      <w:divBdr>
        <w:top w:val="none" w:sz="0" w:space="0" w:color="auto"/>
        <w:left w:val="none" w:sz="0" w:space="0" w:color="auto"/>
        <w:bottom w:val="none" w:sz="0" w:space="0" w:color="auto"/>
        <w:right w:val="none" w:sz="0" w:space="0" w:color="auto"/>
      </w:divBdr>
    </w:div>
    <w:div w:id="580793067">
      <w:bodyDiv w:val="1"/>
      <w:marLeft w:val="0"/>
      <w:marRight w:val="0"/>
      <w:marTop w:val="0"/>
      <w:marBottom w:val="0"/>
      <w:divBdr>
        <w:top w:val="none" w:sz="0" w:space="0" w:color="auto"/>
        <w:left w:val="none" w:sz="0" w:space="0" w:color="auto"/>
        <w:bottom w:val="none" w:sz="0" w:space="0" w:color="auto"/>
        <w:right w:val="none" w:sz="0" w:space="0" w:color="auto"/>
      </w:divBdr>
    </w:div>
    <w:div w:id="583034188">
      <w:bodyDiv w:val="1"/>
      <w:marLeft w:val="0"/>
      <w:marRight w:val="0"/>
      <w:marTop w:val="0"/>
      <w:marBottom w:val="0"/>
      <w:divBdr>
        <w:top w:val="none" w:sz="0" w:space="0" w:color="auto"/>
        <w:left w:val="none" w:sz="0" w:space="0" w:color="auto"/>
        <w:bottom w:val="none" w:sz="0" w:space="0" w:color="auto"/>
        <w:right w:val="none" w:sz="0" w:space="0" w:color="auto"/>
      </w:divBdr>
    </w:div>
    <w:div w:id="583300284">
      <w:bodyDiv w:val="1"/>
      <w:marLeft w:val="0"/>
      <w:marRight w:val="0"/>
      <w:marTop w:val="0"/>
      <w:marBottom w:val="0"/>
      <w:divBdr>
        <w:top w:val="none" w:sz="0" w:space="0" w:color="auto"/>
        <w:left w:val="none" w:sz="0" w:space="0" w:color="auto"/>
        <w:bottom w:val="none" w:sz="0" w:space="0" w:color="auto"/>
        <w:right w:val="none" w:sz="0" w:space="0" w:color="auto"/>
      </w:divBdr>
    </w:div>
    <w:div w:id="594753125">
      <w:bodyDiv w:val="1"/>
      <w:marLeft w:val="0"/>
      <w:marRight w:val="0"/>
      <w:marTop w:val="0"/>
      <w:marBottom w:val="0"/>
      <w:divBdr>
        <w:top w:val="none" w:sz="0" w:space="0" w:color="auto"/>
        <w:left w:val="none" w:sz="0" w:space="0" w:color="auto"/>
        <w:bottom w:val="none" w:sz="0" w:space="0" w:color="auto"/>
        <w:right w:val="none" w:sz="0" w:space="0" w:color="auto"/>
      </w:divBdr>
    </w:div>
    <w:div w:id="596525751">
      <w:bodyDiv w:val="1"/>
      <w:marLeft w:val="0"/>
      <w:marRight w:val="0"/>
      <w:marTop w:val="0"/>
      <w:marBottom w:val="0"/>
      <w:divBdr>
        <w:top w:val="none" w:sz="0" w:space="0" w:color="auto"/>
        <w:left w:val="none" w:sz="0" w:space="0" w:color="auto"/>
        <w:bottom w:val="none" w:sz="0" w:space="0" w:color="auto"/>
        <w:right w:val="none" w:sz="0" w:space="0" w:color="auto"/>
      </w:divBdr>
    </w:div>
    <w:div w:id="598103721">
      <w:bodyDiv w:val="1"/>
      <w:marLeft w:val="0"/>
      <w:marRight w:val="0"/>
      <w:marTop w:val="0"/>
      <w:marBottom w:val="0"/>
      <w:divBdr>
        <w:top w:val="none" w:sz="0" w:space="0" w:color="auto"/>
        <w:left w:val="none" w:sz="0" w:space="0" w:color="auto"/>
        <w:bottom w:val="none" w:sz="0" w:space="0" w:color="auto"/>
        <w:right w:val="none" w:sz="0" w:space="0" w:color="auto"/>
      </w:divBdr>
    </w:div>
    <w:div w:id="598294284">
      <w:bodyDiv w:val="1"/>
      <w:marLeft w:val="0"/>
      <w:marRight w:val="0"/>
      <w:marTop w:val="0"/>
      <w:marBottom w:val="0"/>
      <w:divBdr>
        <w:top w:val="none" w:sz="0" w:space="0" w:color="auto"/>
        <w:left w:val="none" w:sz="0" w:space="0" w:color="auto"/>
        <w:bottom w:val="none" w:sz="0" w:space="0" w:color="auto"/>
        <w:right w:val="none" w:sz="0" w:space="0" w:color="auto"/>
      </w:divBdr>
    </w:div>
    <w:div w:id="604919994">
      <w:bodyDiv w:val="1"/>
      <w:marLeft w:val="0"/>
      <w:marRight w:val="0"/>
      <w:marTop w:val="0"/>
      <w:marBottom w:val="0"/>
      <w:divBdr>
        <w:top w:val="none" w:sz="0" w:space="0" w:color="auto"/>
        <w:left w:val="none" w:sz="0" w:space="0" w:color="auto"/>
        <w:bottom w:val="none" w:sz="0" w:space="0" w:color="auto"/>
        <w:right w:val="none" w:sz="0" w:space="0" w:color="auto"/>
      </w:divBdr>
    </w:div>
    <w:div w:id="605039198">
      <w:bodyDiv w:val="1"/>
      <w:marLeft w:val="0"/>
      <w:marRight w:val="0"/>
      <w:marTop w:val="0"/>
      <w:marBottom w:val="0"/>
      <w:divBdr>
        <w:top w:val="none" w:sz="0" w:space="0" w:color="auto"/>
        <w:left w:val="none" w:sz="0" w:space="0" w:color="auto"/>
        <w:bottom w:val="none" w:sz="0" w:space="0" w:color="auto"/>
        <w:right w:val="none" w:sz="0" w:space="0" w:color="auto"/>
      </w:divBdr>
    </w:div>
    <w:div w:id="606082584">
      <w:bodyDiv w:val="1"/>
      <w:marLeft w:val="0"/>
      <w:marRight w:val="0"/>
      <w:marTop w:val="0"/>
      <w:marBottom w:val="0"/>
      <w:divBdr>
        <w:top w:val="none" w:sz="0" w:space="0" w:color="auto"/>
        <w:left w:val="none" w:sz="0" w:space="0" w:color="auto"/>
        <w:bottom w:val="none" w:sz="0" w:space="0" w:color="auto"/>
        <w:right w:val="none" w:sz="0" w:space="0" w:color="auto"/>
      </w:divBdr>
    </w:div>
    <w:div w:id="608393782">
      <w:bodyDiv w:val="1"/>
      <w:marLeft w:val="0"/>
      <w:marRight w:val="0"/>
      <w:marTop w:val="0"/>
      <w:marBottom w:val="0"/>
      <w:divBdr>
        <w:top w:val="none" w:sz="0" w:space="0" w:color="auto"/>
        <w:left w:val="none" w:sz="0" w:space="0" w:color="auto"/>
        <w:bottom w:val="none" w:sz="0" w:space="0" w:color="auto"/>
        <w:right w:val="none" w:sz="0" w:space="0" w:color="auto"/>
      </w:divBdr>
    </w:div>
    <w:div w:id="610628134">
      <w:bodyDiv w:val="1"/>
      <w:marLeft w:val="0"/>
      <w:marRight w:val="0"/>
      <w:marTop w:val="0"/>
      <w:marBottom w:val="0"/>
      <w:divBdr>
        <w:top w:val="none" w:sz="0" w:space="0" w:color="auto"/>
        <w:left w:val="none" w:sz="0" w:space="0" w:color="auto"/>
        <w:bottom w:val="none" w:sz="0" w:space="0" w:color="auto"/>
        <w:right w:val="none" w:sz="0" w:space="0" w:color="auto"/>
      </w:divBdr>
    </w:div>
    <w:div w:id="616836507">
      <w:bodyDiv w:val="1"/>
      <w:marLeft w:val="0"/>
      <w:marRight w:val="0"/>
      <w:marTop w:val="0"/>
      <w:marBottom w:val="0"/>
      <w:divBdr>
        <w:top w:val="none" w:sz="0" w:space="0" w:color="auto"/>
        <w:left w:val="none" w:sz="0" w:space="0" w:color="auto"/>
        <w:bottom w:val="none" w:sz="0" w:space="0" w:color="auto"/>
        <w:right w:val="none" w:sz="0" w:space="0" w:color="auto"/>
      </w:divBdr>
    </w:div>
    <w:div w:id="621764946">
      <w:bodyDiv w:val="1"/>
      <w:marLeft w:val="0"/>
      <w:marRight w:val="0"/>
      <w:marTop w:val="0"/>
      <w:marBottom w:val="0"/>
      <w:divBdr>
        <w:top w:val="none" w:sz="0" w:space="0" w:color="auto"/>
        <w:left w:val="none" w:sz="0" w:space="0" w:color="auto"/>
        <w:bottom w:val="none" w:sz="0" w:space="0" w:color="auto"/>
        <w:right w:val="none" w:sz="0" w:space="0" w:color="auto"/>
      </w:divBdr>
    </w:div>
    <w:div w:id="624196279">
      <w:bodyDiv w:val="1"/>
      <w:marLeft w:val="0"/>
      <w:marRight w:val="0"/>
      <w:marTop w:val="0"/>
      <w:marBottom w:val="0"/>
      <w:divBdr>
        <w:top w:val="none" w:sz="0" w:space="0" w:color="auto"/>
        <w:left w:val="none" w:sz="0" w:space="0" w:color="auto"/>
        <w:bottom w:val="none" w:sz="0" w:space="0" w:color="auto"/>
        <w:right w:val="none" w:sz="0" w:space="0" w:color="auto"/>
      </w:divBdr>
    </w:div>
    <w:div w:id="632368564">
      <w:bodyDiv w:val="1"/>
      <w:marLeft w:val="0"/>
      <w:marRight w:val="0"/>
      <w:marTop w:val="0"/>
      <w:marBottom w:val="0"/>
      <w:divBdr>
        <w:top w:val="none" w:sz="0" w:space="0" w:color="auto"/>
        <w:left w:val="none" w:sz="0" w:space="0" w:color="auto"/>
        <w:bottom w:val="none" w:sz="0" w:space="0" w:color="auto"/>
        <w:right w:val="none" w:sz="0" w:space="0" w:color="auto"/>
      </w:divBdr>
    </w:div>
    <w:div w:id="640378534">
      <w:bodyDiv w:val="1"/>
      <w:marLeft w:val="0"/>
      <w:marRight w:val="0"/>
      <w:marTop w:val="0"/>
      <w:marBottom w:val="0"/>
      <w:divBdr>
        <w:top w:val="none" w:sz="0" w:space="0" w:color="auto"/>
        <w:left w:val="none" w:sz="0" w:space="0" w:color="auto"/>
        <w:bottom w:val="none" w:sz="0" w:space="0" w:color="auto"/>
        <w:right w:val="none" w:sz="0" w:space="0" w:color="auto"/>
      </w:divBdr>
    </w:div>
    <w:div w:id="640967478">
      <w:bodyDiv w:val="1"/>
      <w:marLeft w:val="0"/>
      <w:marRight w:val="0"/>
      <w:marTop w:val="0"/>
      <w:marBottom w:val="0"/>
      <w:divBdr>
        <w:top w:val="none" w:sz="0" w:space="0" w:color="auto"/>
        <w:left w:val="none" w:sz="0" w:space="0" w:color="auto"/>
        <w:bottom w:val="none" w:sz="0" w:space="0" w:color="auto"/>
        <w:right w:val="none" w:sz="0" w:space="0" w:color="auto"/>
      </w:divBdr>
    </w:div>
    <w:div w:id="640967869">
      <w:bodyDiv w:val="1"/>
      <w:marLeft w:val="0"/>
      <w:marRight w:val="0"/>
      <w:marTop w:val="0"/>
      <w:marBottom w:val="0"/>
      <w:divBdr>
        <w:top w:val="none" w:sz="0" w:space="0" w:color="auto"/>
        <w:left w:val="none" w:sz="0" w:space="0" w:color="auto"/>
        <w:bottom w:val="none" w:sz="0" w:space="0" w:color="auto"/>
        <w:right w:val="none" w:sz="0" w:space="0" w:color="auto"/>
      </w:divBdr>
    </w:div>
    <w:div w:id="642740631">
      <w:bodyDiv w:val="1"/>
      <w:marLeft w:val="0"/>
      <w:marRight w:val="0"/>
      <w:marTop w:val="0"/>
      <w:marBottom w:val="0"/>
      <w:divBdr>
        <w:top w:val="none" w:sz="0" w:space="0" w:color="auto"/>
        <w:left w:val="none" w:sz="0" w:space="0" w:color="auto"/>
        <w:bottom w:val="none" w:sz="0" w:space="0" w:color="auto"/>
        <w:right w:val="none" w:sz="0" w:space="0" w:color="auto"/>
      </w:divBdr>
    </w:div>
    <w:div w:id="642929940">
      <w:bodyDiv w:val="1"/>
      <w:marLeft w:val="0"/>
      <w:marRight w:val="0"/>
      <w:marTop w:val="0"/>
      <w:marBottom w:val="0"/>
      <w:divBdr>
        <w:top w:val="none" w:sz="0" w:space="0" w:color="auto"/>
        <w:left w:val="none" w:sz="0" w:space="0" w:color="auto"/>
        <w:bottom w:val="none" w:sz="0" w:space="0" w:color="auto"/>
        <w:right w:val="none" w:sz="0" w:space="0" w:color="auto"/>
      </w:divBdr>
    </w:div>
    <w:div w:id="643313481">
      <w:bodyDiv w:val="1"/>
      <w:marLeft w:val="0"/>
      <w:marRight w:val="0"/>
      <w:marTop w:val="0"/>
      <w:marBottom w:val="0"/>
      <w:divBdr>
        <w:top w:val="none" w:sz="0" w:space="0" w:color="auto"/>
        <w:left w:val="none" w:sz="0" w:space="0" w:color="auto"/>
        <w:bottom w:val="none" w:sz="0" w:space="0" w:color="auto"/>
        <w:right w:val="none" w:sz="0" w:space="0" w:color="auto"/>
      </w:divBdr>
    </w:div>
    <w:div w:id="653215244">
      <w:bodyDiv w:val="1"/>
      <w:marLeft w:val="0"/>
      <w:marRight w:val="0"/>
      <w:marTop w:val="0"/>
      <w:marBottom w:val="0"/>
      <w:divBdr>
        <w:top w:val="none" w:sz="0" w:space="0" w:color="auto"/>
        <w:left w:val="none" w:sz="0" w:space="0" w:color="auto"/>
        <w:bottom w:val="none" w:sz="0" w:space="0" w:color="auto"/>
        <w:right w:val="none" w:sz="0" w:space="0" w:color="auto"/>
      </w:divBdr>
    </w:div>
    <w:div w:id="656886615">
      <w:bodyDiv w:val="1"/>
      <w:marLeft w:val="0"/>
      <w:marRight w:val="0"/>
      <w:marTop w:val="0"/>
      <w:marBottom w:val="0"/>
      <w:divBdr>
        <w:top w:val="none" w:sz="0" w:space="0" w:color="auto"/>
        <w:left w:val="none" w:sz="0" w:space="0" w:color="auto"/>
        <w:bottom w:val="none" w:sz="0" w:space="0" w:color="auto"/>
        <w:right w:val="none" w:sz="0" w:space="0" w:color="auto"/>
      </w:divBdr>
    </w:div>
    <w:div w:id="658773986">
      <w:bodyDiv w:val="1"/>
      <w:marLeft w:val="0"/>
      <w:marRight w:val="0"/>
      <w:marTop w:val="0"/>
      <w:marBottom w:val="0"/>
      <w:divBdr>
        <w:top w:val="none" w:sz="0" w:space="0" w:color="auto"/>
        <w:left w:val="none" w:sz="0" w:space="0" w:color="auto"/>
        <w:bottom w:val="none" w:sz="0" w:space="0" w:color="auto"/>
        <w:right w:val="none" w:sz="0" w:space="0" w:color="auto"/>
      </w:divBdr>
    </w:div>
    <w:div w:id="661202542">
      <w:bodyDiv w:val="1"/>
      <w:marLeft w:val="0"/>
      <w:marRight w:val="0"/>
      <w:marTop w:val="0"/>
      <w:marBottom w:val="0"/>
      <w:divBdr>
        <w:top w:val="none" w:sz="0" w:space="0" w:color="auto"/>
        <w:left w:val="none" w:sz="0" w:space="0" w:color="auto"/>
        <w:bottom w:val="none" w:sz="0" w:space="0" w:color="auto"/>
        <w:right w:val="none" w:sz="0" w:space="0" w:color="auto"/>
      </w:divBdr>
    </w:div>
    <w:div w:id="661660694">
      <w:bodyDiv w:val="1"/>
      <w:marLeft w:val="0"/>
      <w:marRight w:val="0"/>
      <w:marTop w:val="0"/>
      <w:marBottom w:val="0"/>
      <w:divBdr>
        <w:top w:val="none" w:sz="0" w:space="0" w:color="auto"/>
        <w:left w:val="none" w:sz="0" w:space="0" w:color="auto"/>
        <w:bottom w:val="none" w:sz="0" w:space="0" w:color="auto"/>
        <w:right w:val="none" w:sz="0" w:space="0" w:color="auto"/>
      </w:divBdr>
    </w:div>
    <w:div w:id="662196349">
      <w:bodyDiv w:val="1"/>
      <w:marLeft w:val="0"/>
      <w:marRight w:val="0"/>
      <w:marTop w:val="0"/>
      <w:marBottom w:val="0"/>
      <w:divBdr>
        <w:top w:val="none" w:sz="0" w:space="0" w:color="auto"/>
        <w:left w:val="none" w:sz="0" w:space="0" w:color="auto"/>
        <w:bottom w:val="none" w:sz="0" w:space="0" w:color="auto"/>
        <w:right w:val="none" w:sz="0" w:space="0" w:color="auto"/>
      </w:divBdr>
    </w:div>
    <w:div w:id="663705687">
      <w:bodyDiv w:val="1"/>
      <w:marLeft w:val="0"/>
      <w:marRight w:val="0"/>
      <w:marTop w:val="0"/>
      <w:marBottom w:val="0"/>
      <w:divBdr>
        <w:top w:val="none" w:sz="0" w:space="0" w:color="auto"/>
        <w:left w:val="none" w:sz="0" w:space="0" w:color="auto"/>
        <w:bottom w:val="none" w:sz="0" w:space="0" w:color="auto"/>
        <w:right w:val="none" w:sz="0" w:space="0" w:color="auto"/>
      </w:divBdr>
    </w:div>
    <w:div w:id="664282370">
      <w:bodyDiv w:val="1"/>
      <w:marLeft w:val="0"/>
      <w:marRight w:val="0"/>
      <w:marTop w:val="0"/>
      <w:marBottom w:val="0"/>
      <w:divBdr>
        <w:top w:val="none" w:sz="0" w:space="0" w:color="auto"/>
        <w:left w:val="none" w:sz="0" w:space="0" w:color="auto"/>
        <w:bottom w:val="none" w:sz="0" w:space="0" w:color="auto"/>
        <w:right w:val="none" w:sz="0" w:space="0" w:color="auto"/>
      </w:divBdr>
    </w:div>
    <w:div w:id="668679881">
      <w:bodyDiv w:val="1"/>
      <w:marLeft w:val="0"/>
      <w:marRight w:val="0"/>
      <w:marTop w:val="0"/>
      <w:marBottom w:val="0"/>
      <w:divBdr>
        <w:top w:val="none" w:sz="0" w:space="0" w:color="auto"/>
        <w:left w:val="none" w:sz="0" w:space="0" w:color="auto"/>
        <w:bottom w:val="none" w:sz="0" w:space="0" w:color="auto"/>
        <w:right w:val="none" w:sz="0" w:space="0" w:color="auto"/>
      </w:divBdr>
    </w:div>
    <w:div w:id="676737759">
      <w:bodyDiv w:val="1"/>
      <w:marLeft w:val="0"/>
      <w:marRight w:val="0"/>
      <w:marTop w:val="0"/>
      <w:marBottom w:val="0"/>
      <w:divBdr>
        <w:top w:val="none" w:sz="0" w:space="0" w:color="auto"/>
        <w:left w:val="none" w:sz="0" w:space="0" w:color="auto"/>
        <w:bottom w:val="none" w:sz="0" w:space="0" w:color="auto"/>
        <w:right w:val="none" w:sz="0" w:space="0" w:color="auto"/>
      </w:divBdr>
    </w:div>
    <w:div w:id="679237017">
      <w:bodyDiv w:val="1"/>
      <w:marLeft w:val="0"/>
      <w:marRight w:val="0"/>
      <w:marTop w:val="0"/>
      <w:marBottom w:val="0"/>
      <w:divBdr>
        <w:top w:val="none" w:sz="0" w:space="0" w:color="auto"/>
        <w:left w:val="none" w:sz="0" w:space="0" w:color="auto"/>
        <w:bottom w:val="none" w:sz="0" w:space="0" w:color="auto"/>
        <w:right w:val="none" w:sz="0" w:space="0" w:color="auto"/>
      </w:divBdr>
    </w:div>
    <w:div w:id="679771335">
      <w:bodyDiv w:val="1"/>
      <w:marLeft w:val="0"/>
      <w:marRight w:val="0"/>
      <w:marTop w:val="0"/>
      <w:marBottom w:val="0"/>
      <w:divBdr>
        <w:top w:val="none" w:sz="0" w:space="0" w:color="auto"/>
        <w:left w:val="none" w:sz="0" w:space="0" w:color="auto"/>
        <w:bottom w:val="none" w:sz="0" w:space="0" w:color="auto"/>
        <w:right w:val="none" w:sz="0" w:space="0" w:color="auto"/>
      </w:divBdr>
    </w:div>
    <w:div w:id="682781246">
      <w:bodyDiv w:val="1"/>
      <w:marLeft w:val="0"/>
      <w:marRight w:val="0"/>
      <w:marTop w:val="0"/>
      <w:marBottom w:val="0"/>
      <w:divBdr>
        <w:top w:val="none" w:sz="0" w:space="0" w:color="auto"/>
        <w:left w:val="none" w:sz="0" w:space="0" w:color="auto"/>
        <w:bottom w:val="none" w:sz="0" w:space="0" w:color="auto"/>
        <w:right w:val="none" w:sz="0" w:space="0" w:color="auto"/>
      </w:divBdr>
    </w:div>
    <w:div w:id="683945996">
      <w:bodyDiv w:val="1"/>
      <w:marLeft w:val="0"/>
      <w:marRight w:val="0"/>
      <w:marTop w:val="0"/>
      <w:marBottom w:val="0"/>
      <w:divBdr>
        <w:top w:val="none" w:sz="0" w:space="0" w:color="auto"/>
        <w:left w:val="none" w:sz="0" w:space="0" w:color="auto"/>
        <w:bottom w:val="none" w:sz="0" w:space="0" w:color="auto"/>
        <w:right w:val="none" w:sz="0" w:space="0" w:color="auto"/>
      </w:divBdr>
    </w:div>
    <w:div w:id="684209775">
      <w:bodyDiv w:val="1"/>
      <w:marLeft w:val="0"/>
      <w:marRight w:val="0"/>
      <w:marTop w:val="0"/>
      <w:marBottom w:val="0"/>
      <w:divBdr>
        <w:top w:val="none" w:sz="0" w:space="0" w:color="auto"/>
        <w:left w:val="none" w:sz="0" w:space="0" w:color="auto"/>
        <w:bottom w:val="none" w:sz="0" w:space="0" w:color="auto"/>
        <w:right w:val="none" w:sz="0" w:space="0" w:color="auto"/>
      </w:divBdr>
    </w:div>
    <w:div w:id="684789206">
      <w:bodyDiv w:val="1"/>
      <w:marLeft w:val="0"/>
      <w:marRight w:val="0"/>
      <w:marTop w:val="0"/>
      <w:marBottom w:val="0"/>
      <w:divBdr>
        <w:top w:val="none" w:sz="0" w:space="0" w:color="auto"/>
        <w:left w:val="none" w:sz="0" w:space="0" w:color="auto"/>
        <w:bottom w:val="none" w:sz="0" w:space="0" w:color="auto"/>
        <w:right w:val="none" w:sz="0" w:space="0" w:color="auto"/>
      </w:divBdr>
    </w:div>
    <w:div w:id="684986362">
      <w:bodyDiv w:val="1"/>
      <w:marLeft w:val="0"/>
      <w:marRight w:val="0"/>
      <w:marTop w:val="0"/>
      <w:marBottom w:val="0"/>
      <w:divBdr>
        <w:top w:val="none" w:sz="0" w:space="0" w:color="auto"/>
        <w:left w:val="none" w:sz="0" w:space="0" w:color="auto"/>
        <w:bottom w:val="none" w:sz="0" w:space="0" w:color="auto"/>
        <w:right w:val="none" w:sz="0" w:space="0" w:color="auto"/>
      </w:divBdr>
    </w:div>
    <w:div w:id="687029620">
      <w:bodyDiv w:val="1"/>
      <w:marLeft w:val="0"/>
      <w:marRight w:val="0"/>
      <w:marTop w:val="0"/>
      <w:marBottom w:val="0"/>
      <w:divBdr>
        <w:top w:val="none" w:sz="0" w:space="0" w:color="auto"/>
        <w:left w:val="none" w:sz="0" w:space="0" w:color="auto"/>
        <w:bottom w:val="none" w:sz="0" w:space="0" w:color="auto"/>
        <w:right w:val="none" w:sz="0" w:space="0" w:color="auto"/>
      </w:divBdr>
    </w:div>
    <w:div w:id="688870445">
      <w:bodyDiv w:val="1"/>
      <w:marLeft w:val="0"/>
      <w:marRight w:val="0"/>
      <w:marTop w:val="0"/>
      <w:marBottom w:val="0"/>
      <w:divBdr>
        <w:top w:val="none" w:sz="0" w:space="0" w:color="auto"/>
        <w:left w:val="none" w:sz="0" w:space="0" w:color="auto"/>
        <w:bottom w:val="none" w:sz="0" w:space="0" w:color="auto"/>
        <w:right w:val="none" w:sz="0" w:space="0" w:color="auto"/>
      </w:divBdr>
    </w:div>
    <w:div w:id="694384427">
      <w:bodyDiv w:val="1"/>
      <w:marLeft w:val="0"/>
      <w:marRight w:val="0"/>
      <w:marTop w:val="0"/>
      <w:marBottom w:val="0"/>
      <w:divBdr>
        <w:top w:val="none" w:sz="0" w:space="0" w:color="auto"/>
        <w:left w:val="none" w:sz="0" w:space="0" w:color="auto"/>
        <w:bottom w:val="none" w:sz="0" w:space="0" w:color="auto"/>
        <w:right w:val="none" w:sz="0" w:space="0" w:color="auto"/>
      </w:divBdr>
    </w:div>
    <w:div w:id="694578698">
      <w:bodyDiv w:val="1"/>
      <w:marLeft w:val="0"/>
      <w:marRight w:val="0"/>
      <w:marTop w:val="0"/>
      <w:marBottom w:val="0"/>
      <w:divBdr>
        <w:top w:val="none" w:sz="0" w:space="0" w:color="auto"/>
        <w:left w:val="none" w:sz="0" w:space="0" w:color="auto"/>
        <w:bottom w:val="none" w:sz="0" w:space="0" w:color="auto"/>
        <w:right w:val="none" w:sz="0" w:space="0" w:color="auto"/>
      </w:divBdr>
    </w:div>
    <w:div w:id="700667607">
      <w:bodyDiv w:val="1"/>
      <w:marLeft w:val="0"/>
      <w:marRight w:val="0"/>
      <w:marTop w:val="0"/>
      <w:marBottom w:val="0"/>
      <w:divBdr>
        <w:top w:val="none" w:sz="0" w:space="0" w:color="auto"/>
        <w:left w:val="none" w:sz="0" w:space="0" w:color="auto"/>
        <w:bottom w:val="none" w:sz="0" w:space="0" w:color="auto"/>
        <w:right w:val="none" w:sz="0" w:space="0" w:color="auto"/>
      </w:divBdr>
    </w:div>
    <w:div w:id="703561410">
      <w:bodyDiv w:val="1"/>
      <w:marLeft w:val="0"/>
      <w:marRight w:val="0"/>
      <w:marTop w:val="0"/>
      <w:marBottom w:val="0"/>
      <w:divBdr>
        <w:top w:val="none" w:sz="0" w:space="0" w:color="auto"/>
        <w:left w:val="none" w:sz="0" w:space="0" w:color="auto"/>
        <w:bottom w:val="none" w:sz="0" w:space="0" w:color="auto"/>
        <w:right w:val="none" w:sz="0" w:space="0" w:color="auto"/>
      </w:divBdr>
    </w:div>
    <w:div w:id="703600893">
      <w:bodyDiv w:val="1"/>
      <w:marLeft w:val="0"/>
      <w:marRight w:val="0"/>
      <w:marTop w:val="0"/>
      <w:marBottom w:val="0"/>
      <w:divBdr>
        <w:top w:val="none" w:sz="0" w:space="0" w:color="auto"/>
        <w:left w:val="none" w:sz="0" w:space="0" w:color="auto"/>
        <w:bottom w:val="none" w:sz="0" w:space="0" w:color="auto"/>
        <w:right w:val="none" w:sz="0" w:space="0" w:color="auto"/>
      </w:divBdr>
    </w:div>
    <w:div w:id="704453609">
      <w:bodyDiv w:val="1"/>
      <w:marLeft w:val="0"/>
      <w:marRight w:val="0"/>
      <w:marTop w:val="0"/>
      <w:marBottom w:val="0"/>
      <w:divBdr>
        <w:top w:val="none" w:sz="0" w:space="0" w:color="auto"/>
        <w:left w:val="none" w:sz="0" w:space="0" w:color="auto"/>
        <w:bottom w:val="none" w:sz="0" w:space="0" w:color="auto"/>
        <w:right w:val="none" w:sz="0" w:space="0" w:color="auto"/>
      </w:divBdr>
    </w:div>
    <w:div w:id="704599309">
      <w:bodyDiv w:val="1"/>
      <w:marLeft w:val="0"/>
      <w:marRight w:val="0"/>
      <w:marTop w:val="0"/>
      <w:marBottom w:val="0"/>
      <w:divBdr>
        <w:top w:val="none" w:sz="0" w:space="0" w:color="auto"/>
        <w:left w:val="none" w:sz="0" w:space="0" w:color="auto"/>
        <w:bottom w:val="none" w:sz="0" w:space="0" w:color="auto"/>
        <w:right w:val="none" w:sz="0" w:space="0" w:color="auto"/>
      </w:divBdr>
    </w:div>
    <w:div w:id="705177455">
      <w:bodyDiv w:val="1"/>
      <w:marLeft w:val="0"/>
      <w:marRight w:val="0"/>
      <w:marTop w:val="0"/>
      <w:marBottom w:val="0"/>
      <w:divBdr>
        <w:top w:val="none" w:sz="0" w:space="0" w:color="auto"/>
        <w:left w:val="none" w:sz="0" w:space="0" w:color="auto"/>
        <w:bottom w:val="none" w:sz="0" w:space="0" w:color="auto"/>
        <w:right w:val="none" w:sz="0" w:space="0" w:color="auto"/>
      </w:divBdr>
    </w:div>
    <w:div w:id="711081444">
      <w:bodyDiv w:val="1"/>
      <w:marLeft w:val="0"/>
      <w:marRight w:val="0"/>
      <w:marTop w:val="0"/>
      <w:marBottom w:val="0"/>
      <w:divBdr>
        <w:top w:val="none" w:sz="0" w:space="0" w:color="auto"/>
        <w:left w:val="none" w:sz="0" w:space="0" w:color="auto"/>
        <w:bottom w:val="none" w:sz="0" w:space="0" w:color="auto"/>
        <w:right w:val="none" w:sz="0" w:space="0" w:color="auto"/>
      </w:divBdr>
    </w:div>
    <w:div w:id="724719974">
      <w:bodyDiv w:val="1"/>
      <w:marLeft w:val="0"/>
      <w:marRight w:val="0"/>
      <w:marTop w:val="0"/>
      <w:marBottom w:val="0"/>
      <w:divBdr>
        <w:top w:val="none" w:sz="0" w:space="0" w:color="auto"/>
        <w:left w:val="none" w:sz="0" w:space="0" w:color="auto"/>
        <w:bottom w:val="none" w:sz="0" w:space="0" w:color="auto"/>
        <w:right w:val="none" w:sz="0" w:space="0" w:color="auto"/>
      </w:divBdr>
    </w:div>
    <w:div w:id="726683496">
      <w:bodyDiv w:val="1"/>
      <w:marLeft w:val="0"/>
      <w:marRight w:val="0"/>
      <w:marTop w:val="0"/>
      <w:marBottom w:val="0"/>
      <w:divBdr>
        <w:top w:val="none" w:sz="0" w:space="0" w:color="auto"/>
        <w:left w:val="none" w:sz="0" w:space="0" w:color="auto"/>
        <w:bottom w:val="none" w:sz="0" w:space="0" w:color="auto"/>
        <w:right w:val="none" w:sz="0" w:space="0" w:color="auto"/>
      </w:divBdr>
    </w:div>
    <w:div w:id="727270071">
      <w:bodyDiv w:val="1"/>
      <w:marLeft w:val="0"/>
      <w:marRight w:val="0"/>
      <w:marTop w:val="0"/>
      <w:marBottom w:val="0"/>
      <w:divBdr>
        <w:top w:val="none" w:sz="0" w:space="0" w:color="auto"/>
        <w:left w:val="none" w:sz="0" w:space="0" w:color="auto"/>
        <w:bottom w:val="none" w:sz="0" w:space="0" w:color="auto"/>
        <w:right w:val="none" w:sz="0" w:space="0" w:color="auto"/>
      </w:divBdr>
    </w:div>
    <w:div w:id="728113923">
      <w:bodyDiv w:val="1"/>
      <w:marLeft w:val="0"/>
      <w:marRight w:val="0"/>
      <w:marTop w:val="0"/>
      <w:marBottom w:val="0"/>
      <w:divBdr>
        <w:top w:val="none" w:sz="0" w:space="0" w:color="auto"/>
        <w:left w:val="none" w:sz="0" w:space="0" w:color="auto"/>
        <w:bottom w:val="none" w:sz="0" w:space="0" w:color="auto"/>
        <w:right w:val="none" w:sz="0" w:space="0" w:color="auto"/>
      </w:divBdr>
    </w:div>
    <w:div w:id="728579346">
      <w:bodyDiv w:val="1"/>
      <w:marLeft w:val="0"/>
      <w:marRight w:val="0"/>
      <w:marTop w:val="0"/>
      <w:marBottom w:val="0"/>
      <w:divBdr>
        <w:top w:val="none" w:sz="0" w:space="0" w:color="auto"/>
        <w:left w:val="none" w:sz="0" w:space="0" w:color="auto"/>
        <w:bottom w:val="none" w:sz="0" w:space="0" w:color="auto"/>
        <w:right w:val="none" w:sz="0" w:space="0" w:color="auto"/>
      </w:divBdr>
    </w:div>
    <w:div w:id="729235385">
      <w:bodyDiv w:val="1"/>
      <w:marLeft w:val="0"/>
      <w:marRight w:val="0"/>
      <w:marTop w:val="0"/>
      <w:marBottom w:val="0"/>
      <w:divBdr>
        <w:top w:val="none" w:sz="0" w:space="0" w:color="auto"/>
        <w:left w:val="none" w:sz="0" w:space="0" w:color="auto"/>
        <w:bottom w:val="none" w:sz="0" w:space="0" w:color="auto"/>
        <w:right w:val="none" w:sz="0" w:space="0" w:color="auto"/>
      </w:divBdr>
    </w:div>
    <w:div w:id="736129754">
      <w:bodyDiv w:val="1"/>
      <w:marLeft w:val="0"/>
      <w:marRight w:val="0"/>
      <w:marTop w:val="0"/>
      <w:marBottom w:val="0"/>
      <w:divBdr>
        <w:top w:val="none" w:sz="0" w:space="0" w:color="auto"/>
        <w:left w:val="none" w:sz="0" w:space="0" w:color="auto"/>
        <w:bottom w:val="none" w:sz="0" w:space="0" w:color="auto"/>
        <w:right w:val="none" w:sz="0" w:space="0" w:color="auto"/>
      </w:divBdr>
    </w:div>
    <w:div w:id="737167119">
      <w:bodyDiv w:val="1"/>
      <w:marLeft w:val="0"/>
      <w:marRight w:val="0"/>
      <w:marTop w:val="0"/>
      <w:marBottom w:val="0"/>
      <w:divBdr>
        <w:top w:val="none" w:sz="0" w:space="0" w:color="auto"/>
        <w:left w:val="none" w:sz="0" w:space="0" w:color="auto"/>
        <w:bottom w:val="none" w:sz="0" w:space="0" w:color="auto"/>
        <w:right w:val="none" w:sz="0" w:space="0" w:color="auto"/>
      </w:divBdr>
    </w:div>
    <w:div w:id="738863496">
      <w:bodyDiv w:val="1"/>
      <w:marLeft w:val="0"/>
      <w:marRight w:val="0"/>
      <w:marTop w:val="0"/>
      <w:marBottom w:val="0"/>
      <w:divBdr>
        <w:top w:val="none" w:sz="0" w:space="0" w:color="auto"/>
        <w:left w:val="none" w:sz="0" w:space="0" w:color="auto"/>
        <w:bottom w:val="none" w:sz="0" w:space="0" w:color="auto"/>
        <w:right w:val="none" w:sz="0" w:space="0" w:color="auto"/>
      </w:divBdr>
    </w:div>
    <w:div w:id="740982588">
      <w:bodyDiv w:val="1"/>
      <w:marLeft w:val="0"/>
      <w:marRight w:val="0"/>
      <w:marTop w:val="0"/>
      <w:marBottom w:val="0"/>
      <w:divBdr>
        <w:top w:val="none" w:sz="0" w:space="0" w:color="auto"/>
        <w:left w:val="none" w:sz="0" w:space="0" w:color="auto"/>
        <w:bottom w:val="none" w:sz="0" w:space="0" w:color="auto"/>
        <w:right w:val="none" w:sz="0" w:space="0" w:color="auto"/>
      </w:divBdr>
    </w:div>
    <w:div w:id="741409359">
      <w:bodyDiv w:val="1"/>
      <w:marLeft w:val="0"/>
      <w:marRight w:val="0"/>
      <w:marTop w:val="0"/>
      <w:marBottom w:val="0"/>
      <w:divBdr>
        <w:top w:val="none" w:sz="0" w:space="0" w:color="auto"/>
        <w:left w:val="none" w:sz="0" w:space="0" w:color="auto"/>
        <w:bottom w:val="none" w:sz="0" w:space="0" w:color="auto"/>
        <w:right w:val="none" w:sz="0" w:space="0" w:color="auto"/>
      </w:divBdr>
    </w:div>
    <w:div w:id="744259471">
      <w:bodyDiv w:val="1"/>
      <w:marLeft w:val="0"/>
      <w:marRight w:val="0"/>
      <w:marTop w:val="0"/>
      <w:marBottom w:val="0"/>
      <w:divBdr>
        <w:top w:val="none" w:sz="0" w:space="0" w:color="auto"/>
        <w:left w:val="none" w:sz="0" w:space="0" w:color="auto"/>
        <w:bottom w:val="none" w:sz="0" w:space="0" w:color="auto"/>
        <w:right w:val="none" w:sz="0" w:space="0" w:color="auto"/>
      </w:divBdr>
    </w:div>
    <w:div w:id="748817312">
      <w:bodyDiv w:val="1"/>
      <w:marLeft w:val="0"/>
      <w:marRight w:val="0"/>
      <w:marTop w:val="0"/>
      <w:marBottom w:val="0"/>
      <w:divBdr>
        <w:top w:val="none" w:sz="0" w:space="0" w:color="auto"/>
        <w:left w:val="none" w:sz="0" w:space="0" w:color="auto"/>
        <w:bottom w:val="none" w:sz="0" w:space="0" w:color="auto"/>
        <w:right w:val="none" w:sz="0" w:space="0" w:color="auto"/>
      </w:divBdr>
    </w:div>
    <w:div w:id="752356758">
      <w:bodyDiv w:val="1"/>
      <w:marLeft w:val="0"/>
      <w:marRight w:val="0"/>
      <w:marTop w:val="0"/>
      <w:marBottom w:val="0"/>
      <w:divBdr>
        <w:top w:val="none" w:sz="0" w:space="0" w:color="auto"/>
        <w:left w:val="none" w:sz="0" w:space="0" w:color="auto"/>
        <w:bottom w:val="none" w:sz="0" w:space="0" w:color="auto"/>
        <w:right w:val="none" w:sz="0" w:space="0" w:color="auto"/>
      </w:divBdr>
    </w:div>
    <w:div w:id="752507518">
      <w:bodyDiv w:val="1"/>
      <w:marLeft w:val="0"/>
      <w:marRight w:val="0"/>
      <w:marTop w:val="0"/>
      <w:marBottom w:val="0"/>
      <w:divBdr>
        <w:top w:val="none" w:sz="0" w:space="0" w:color="auto"/>
        <w:left w:val="none" w:sz="0" w:space="0" w:color="auto"/>
        <w:bottom w:val="none" w:sz="0" w:space="0" w:color="auto"/>
        <w:right w:val="none" w:sz="0" w:space="0" w:color="auto"/>
      </w:divBdr>
    </w:div>
    <w:div w:id="755904952">
      <w:bodyDiv w:val="1"/>
      <w:marLeft w:val="0"/>
      <w:marRight w:val="0"/>
      <w:marTop w:val="0"/>
      <w:marBottom w:val="0"/>
      <w:divBdr>
        <w:top w:val="none" w:sz="0" w:space="0" w:color="auto"/>
        <w:left w:val="none" w:sz="0" w:space="0" w:color="auto"/>
        <w:bottom w:val="none" w:sz="0" w:space="0" w:color="auto"/>
        <w:right w:val="none" w:sz="0" w:space="0" w:color="auto"/>
      </w:divBdr>
    </w:div>
    <w:div w:id="759251893">
      <w:bodyDiv w:val="1"/>
      <w:marLeft w:val="0"/>
      <w:marRight w:val="0"/>
      <w:marTop w:val="0"/>
      <w:marBottom w:val="0"/>
      <w:divBdr>
        <w:top w:val="none" w:sz="0" w:space="0" w:color="auto"/>
        <w:left w:val="none" w:sz="0" w:space="0" w:color="auto"/>
        <w:bottom w:val="none" w:sz="0" w:space="0" w:color="auto"/>
        <w:right w:val="none" w:sz="0" w:space="0" w:color="auto"/>
      </w:divBdr>
    </w:div>
    <w:div w:id="760564476">
      <w:bodyDiv w:val="1"/>
      <w:marLeft w:val="0"/>
      <w:marRight w:val="0"/>
      <w:marTop w:val="0"/>
      <w:marBottom w:val="0"/>
      <w:divBdr>
        <w:top w:val="none" w:sz="0" w:space="0" w:color="auto"/>
        <w:left w:val="none" w:sz="0" w:space="0" w:color="auto"/>
        <w:bottom w:val="none" w:sz="0" w:space="0" w:color="auto"/>
        <w:right w:val="none" w:sz="0" w:space="0" w:color="auto"/>
      </w:divBdr>
    </w:div>
    <w:div w:id="770246753">
      <w:bodyDiv w:val="1"/>
      <w:marLeft w:val="0"/>
      <w:marRight w:val="0"/>
      <w:marTop w:val="0"/>
      <w:marBottom w:val="0"/>
      <w:divBdr>
        <w:top w:val="none" w:sz="0" w:space="0" w:color="auto"/>
        <w:left w:val="none" w:sz="0" w:space="0" w:color="auto"/>
        <w:bottom w:val="none" w:sz="0" w:space="0" w:color="auto"/>
        <w:right w:val="none" w:sz="0" w:space="0" w:color="auto"/>
      </w:divBdr>
    </w:div>
    <w:div w:id="771314529">
      <w:bodyDiv w:val="1"/>
      <w:marLeft w:val="0"/>
      <w:marRight w:val="0"/>
      <w:marTop w:val="0"/>
      <w:marBottom w:val="0"/>
      <w:divBdr>
        <w:top w:val="none" w:sz="0" w:space="0" w:color="auto"/>
        <w:left w:val="none" w:sz="0" w:space="0" w:color="auto"/>
        <w:bottom w:val="none" w:sz="0" w:space="0" w:color="auto"/>
        <w:right w:val="none" w:sz="0" w:space="0" w:color="auto"/>
      </w:divBdr>
    </w:div>
    <w:div w:id="772630470">
      <w:bodyDiv w:val="1"/>
      <w:marLeft w:val="0"/>
      <w:marRight w:val="0"/>
      <w:marTop w:val="0"/>
      <w:marBottom w:val="0"/>
      <w:divBdr>
        <w:top w:val="none" w:sz="0" w:space="0" w:color="auto"/>
        <w:left w:val="none" w:sz="0" w:space="0" w:color="auto"/>
        <w:bottom w:val="none" w:sz="0" w:space="0" w:color="auto"/>
        <w:right w:val="none" w:sz="0" w:space="0" w:color="auto"/>
      </w:divBdr>
    </w:div>
    <w:div w:id="773595326">
      <w:bodyDiv w:val="1"/>
      <w:marLeft w:val="0"/>
      <w:marRight w:val="0"/>
      <w:marTop w:val="0"/>
      <w:marBottom w:val="0"/>
      <w:divBdr>
        <w:top w:val="none" w:sz="0" w:space="0" w:color="auto"/>
        <w:left w:val="none" w:sz="0" w:space="0" w:color="auto"/>
        <w:bottom w:val="none" w:sz="0" w:space="0" w:color="auto"/>
        <w:right w:val="none" w:sz="0" w:space="0" w:color="auto"/>
      </w:divBdr>
    </w:div>
    <w:div w:id="778988496">
      <w:bodyDiv w:val="1"/>
      <w:marLeft w:val="0"/>
      <w:marRight w:val="0"/>
      <w:marTop w:val="0"/>
      <w:marBottom w:val="0"/>
      <w:divBdr>
        <w:top w:val="none" w:sz="0" w:space="0" w:color="auto"/>
        <w:left w:val="none" w:sz="0" w:space="0" w:color="auto"/>
        <w:bottom w:val="none" w:sz="0" w:space="0" w:color="auto"/>
        <w:right w:val="none" w:sz="0" w:space="0" w:color="auto"/>
      </w:divBdr>
    </w:div>
    <w:div w:id="785001560">
      <w:bodyDiv w:val="1"/>
      <w:marLeft w:val="0"/>
      <w:marRight w:val="0"/>
      <w:marTop w:val="0"/>
      <w:marBottom w:val="0"/>
      <w:divBdr>
        <w:top w:val="none" w:sz="0" w:space="0" w:color="auto"/>
        <w:left w:val="none" w:sz="0" w:space="0" w:color="auto"/>
        <w:bottom w:val="none" w:sz="0" w:space="0" w:color="auto"/>
        <w:right w:val="none" w:sz="0" w:space="0" w:color="auto"/>
      </w:divBdr>
    </w:div>
    <w:div w:id="790784114">
      <w:bodyDiv w:val="1"/>
      <w:marLeft w:val="0"/>
      <w:marRight w:val="0"/>
      <w:marTop w:val="0"/>
      <w:marBottom w:val="0"/>
      <w:divBdr>
        <w:top w:val="none" w:sz="0" w:space="0" w:color="auto"/>
        <w:left w:val="none" w:sz="0" w:space="0" w:color="auto"/>
        <w:bottom w:val="none" w:sz="0" w:space="0" w:color="auto"/>
        <w:right w:val="none" w:sz="0" w:space="0" w:color="auto"/>
      </w:divBdr>
    </w:div>
    <w:div w:id="791434439">
      <w:bodyDiv w:val="1"/>
      <w:marLeft w:val="0"/>
      <w:marRight w:val="0"/>
      <w:marTop w:val="0"/>
      <w:marBottom w:val="0"/>
      <w:divBdr>
        <w:top w:val="none" w:sz="0" w:space="0" w:color="auto"/>
        <w:left w:val="none" w:sz="0" w:space="0" w:color="auto"/>
        <w:bottom w:val="none" w:sz="0" w:space="0" w:color="auto"/>
        <w:right w:val="none" w:sz="0" w:space="0" w:color="auto"/>
      </w:divBdr>
    </w:div>
    <w:div w:id="792213250">
      <w:bodyDiv w:val="1"/>
      <w:marLeft w:val="0"/>
      <w:marRight w:val="0"/>
      <w:marTop w:val="0"/>
      <w:marBottom w:val="0"/>
      <w:divBdr>
        <w:top w:val="none" w:sz="0" w:space="0" w:color="auto"/>
        <w:left w:val="none" w:sz="0" w:space="0" w:color="auto"/>
        <w:bottom w:val="none" w:sz="0" w:space="0" w:color="auto"/>
        <w:right w:val="none" w:sz="0" w:space="0" w:color="auto"/>
      </w:divBdr>
    </w:div>
    <w:div w:id="800610723">
      <w:bodyDiv w:val="1"/>
      <w:marLeft w:val="0"/>
      <w:marRight w:val="0"/>
      <w:marTop w:val="0"/>
      <w:marBottom w:val="0"/>
      <w:divBdr>
        <w:top w:val="none" w:sz="0" w:space="0" w:color="auto"/>
        <w:left w:val="none" w:sz="0" w:space="0" w:color="auto"/>
        <w:bottom w:val="none" w:sz="0" w:space="0" w:color="auto"/>
        <w:right w:val="none" w:sz="0" w:space="0" w:color="auto"/>
      </w:divBdr>
    </w:div>
    <w:div w:id="803305955">
      <w:bodyDiv w:val="1"/>
      <w:marLeft w:val="0"/>
      <w:marRight w:val="0"/>
      <w:marTop w:val="0"/>
      <w:marBottom w:val="0"/>
      <w:divBdr>
        <w:top w:val="none" w:sz="0" w:space="0" w:color="auto"/>
        <w:left w:val="none" w:sz="0" w:space="0" w:color="auto"/>
        <w:bottom w:val="none" w:sz="0" w:space="0" w:color="auto"/>
        <w:right w:val="none" w:sz="0" w:space="0" w:color="auto"/>
      </w:divBdr>
    </w:div>
    <w:div w:id="803818746">
      <w:bodyDiv w:val="1"/>
      <w:marLeft w:val="0"/>
      <w:marRight w:val="0"/>
      <w:marTop w:val="0"/>
      <w:marBottom w:val="0"/>
      <w:divBdr>
        <w:top w:val="none" w:sz="0" w:space="0" w:color="auto"/>
        <w:left w:val="none" w:sz="0" w:space="0" w:color="auto"/>
        <w:bottom w:val="none" w:sz="0" w:space="0" w:color="auto"/>
        <w:right w:val="none" w:sz="0" w:space="0" w:color="auto"/>
      </w:divBdr>
    </w:div>
    <w:div w:id="807745338">
      <w:bodyDiv w:val="1"/>
      <w:marLeft w:val="0"/>
      <w:marRight w:val="0"/>
      <w:marTop w:val="0"/>
      <w:marBottom w:val="0"/>
      <w:divBdr>
        <w:top w:val="none" w:sz="0" w:space="0" w:color="auto"/>
        <w:left w:val="none" w:sz="0" w:space="0" w:color="auto"/>
        <w:bottom w:val="none" w:sz="0" w:space="0" w:color="auto"/>
        <w:right w:val="none" w:sz="0" w:space="0" w:color="auto"/>
      </w:divBdr>
    </w:div>
    <w:div w:id="807750051">
      <w:bodyDiv w:val="1"/>
      <w:marLeft w:val="0"/>
      <w:marRight w:val="0"/>
      <w:marTop w:val="0"/>
      <w:marBottom w:val="0"/>
      <w:divBdr>
        <w:top w:val="none" w:sz="0" w:space="0" w:color="auto"/>
        <w:left w:val="none" w:sz="0" w:space="0" w:color="auto"/>
        <w:bottom w:val="none" w:sz="0" w:space="0" w:color="auto"/>
        <w:right w:val="none" w:sz="0" w:space="0" w:color="auto"/>
      </w:divBdr>
    </w:div>
    <w:div w:id="809637166">
      <w:bodyDiv w:val="1"/>
      <w:marLeft w:val="0"/>
      <w:marRight w:val="0"/>
      <w:marTop w:val="0"/>
      <w:marBottom w:val="0"/>
      <w:divBdr>
        <w:top w:val="none" w:sz="0" w:space="0" w:color="auto"/>
        <w:left w:val="none" w:sz="0" w:space="0" w:color="auto"/>
        <w:bottom w:val="none" w:sz="0" w:space="0" w:color="auto"/>
        <w:right w:val="none" w:sz="0" w:space="0" w:color="auto"/>
      </w:divBdr>
    </w:div>
    <w:div w:id="811139249">
      <w:bodyDiv w:val="1"/>
      <w:marLeft w:val="0"/>
      <w:marRight w:val="0"/>
      <w:marTop w:val="0"/>
      <w:marBottom w:val="0"/>
      <w:divBdr>
        <w:top w:val="none" w:sz="0" w:space="0" w:color="auto"/>
        <w:left w:val="none" w:sz="0" w:space="0" w:color="auto"/>
        <w:bottom w:val="none" w:sz="0" w:space="0" w:color="auto"/>
        <w:right w:val="none" w:sz="0" w:space="0" w:color="auto"/>
      </w:divBdr>
    </w:div>
    <w:div w:id="813761042">
      <w:bodyDiv w:val="1"/>
      <w:marLeft w:val="0"/>
      <w:marRight w:val="0"/>
      <w:marTop w:val="0"/>
      <w:marBottom w:val="0"/>
      <w:divBdr>
        <w:top w:val="none" w:sz="0" w:space="0" w:color="auto"/>
        <w:left w:val="none" w:sz="0" w:space="0" w:color="auto"/>
        <w:bottom w:val="none" w:sz="0" w:space="0" w:color="auto"/>
        <w:right w:val="none" w:sz="0" w:space="0" w:color="auto"/>
      </w:divBdr>
    </w:div>
    <w:div w:id="818687094">
      <w:bodyDiv w:val="1"/>
      <w:marLeft w:val="0"/>
      <w:marRight w:val="0"/>
      <w:marTop w:val="0"/>
      <w:marBottom w:val="0"/>
      <w:divBdr>
        <w:top w:val="none" w:sz="0" w:space="0" w:color="auto"/>
        <w:left w:val="none" w:sz="0" w:space="0" w:color="auto"/>
        <w:bottom w:val="none" w:sz="0" w:space="0" w:color="auto"/>
        <w:right w:val="none" w:sz="0" w:space="0" w:color="auto"/>
      </w:divBdr>
    </w:div>
    <w:div w:id="822086201">
      <w:bodyDiv w:val="1"/>
      <w:marLeft w:val="0"/>
      <w:marRight w:val="0"/>
      <w:marTop w:val="0"/>
      <w:marBottom w:val="0"/>
      <w:divBdr>
        <w:top w:val="none" w:sz="0" w:space="0" w:color="auto"/>
        <w:left w:val="none" w:sz="0" w:space="0" w:color="auto"/>
        <w:bottom w:val="none" w:sz="0" w:space="0" w:color="auto"/>
        <w:right w:val="none" w:sz="0" w:space="0" w:color="auto"/>
      </w:divBdr>
    </w:div>
    <w:div w:id="825706283">
      <w:bodyDiv w:val="1"/>
      <w:marLeft w:val="0"/>
      <w:marRight w:val="0"/>
      <w:marTop w:val="0"/>
      <w:marBottom w:val="0"/>
      <w:divBdr>
        <w:top w:val="none" w:sz="0" w:space="0" w:color="auto"/>
        <w:left w:val="none" w:sz="0" w:space="0" w:color="auto"/>
        <w:bottom w:val="none" w:sz="0" w:space="0" w:color="auto"/>
        <w:right w:val="none" w:sz="0" w:space="0" w:color="auto"/>
      </w:divBdr>
    </w:div>
    <w:div w:id="825897971">
      <w:bodyDiv w:val="1"/>
      <w:marLeft w:val="0"/>
      <w:marRight w:val="0"/>
      <w:marTop w:val="0"/>
      <w:marBottom w:val="0"/>
      <w:divBdr>
        <w:top w:val="none" w:sz="0" w:space="0" w:color="auto"/>
        <w:left w:val="none" w:sz="0" w:space="0" w:color="auto"/>
        <w:bottom w:val="none" w:sz="0" w:space="0" w:color="auto"/>
        <w:right w:val="none" w:sz="0" w:space="0" w:color="auto"/>
      </w:divBdr>
    </w:div>
    <w:div w:id="829372499">
      <w:bodyDiv w:val="1"/>
      <w:marLeft w:val="0"/>
      <w:marRight w:val="0"/>
      <w:marTop w:val="0"/>
      <w:marBottom w:val="0"/>
      <w:divBdr>
        <w:top w:val="none" w:sz="0" w:space="0" w:color="auto"/>
        <w:left w:val="none" w:sz="0" w:space="0" w:color="auto"/>
        <w:bottom w:val="none" w:sz="0" w:space="0" w:color="auto"/>
        <w:right w:val="none" w:sz="0" w:space="0" w:color="auto"/>
      </w:divBdr>
    </w:div>
    <w:div w:id="830219353">
      <w:bodyDiv w:val="1"/>
      <w:marLeft w:val="0"/>
      <w:marRight w:val="0"/>
      <w:marTop w:val="0"/>
      <w:marBottom w:val="0"/>
      <w:divBdr>
        <w:top w:val="none" w:sz="0" w:space="0" w:color="auto"/>
        <w:left w:val="none" w:sz="0" w:space="0" w:color="auto"/>
        <w:bottom w:val="none" w:sz="0" w:space="0" w:color="auto"/>
        <w:right w:val="none" w:sz="0" w:space="0" w:color="auto"/>
      </w:divBdr>
    </w:div>
    <w:div w:id="833838461">
      <w:bodyDiv w:val="1"/>
      <w:marLeft w:val="0"/>
      <w:marRight w:val="0"/>
      <w:marTop w:val="0"/>
      <w:marBottom w:val="0"/>
      <w:divBdr>
        <w:top w:val="none" w:sz="0" w:space="0" w:color="auto"/>
        <w:left w:val="none" w:sz="0" w:space="0" w:color="auto"/>
        <w:bottom w:val="none" w:sz="0" w:space="0" w:color="auto"/>
        <w:right w:val="none" w:sz="0" w:space="0" w:color="auto"/>
      </w:divBdr>
    </w:div>
    <w:div w:id="834339046">
      <w:bodyDiv w:val="1"/>
      <w:marLeft w:val="0"/>
      <w:marRight w:val="0"/>
      <w:marTop w:val="0"/>
      <w:marBottom w:val="0"/>
      <w:divBdr>
        <w:top w:val="none" w:sz="0" w:space="0" w:color="auto"/>
        <w:left w:val="none" w:sz="0" w:space="0" w:color="auto"/>
        <w:bottom w:val="none" w:sz="0" w:space="0" w:color="auto"/>
        <w:right w:val="none" w:sz="0" w:space="0" w:color="auto"/>
      </w:divBdr>
    </w:div>
    <w:div w:id="840700338">
      <w:bodyDiv w:val="1"/>
      <w:marLeft w:val="0"/>
      <w:marRight w:val="0"/>
      <w:marTop w:val="0"/>
      <w:marBottom w:val="0"/>
      <w:divBdr>
        <w:top w:val="none" w:sz="0" w:space="0" w:color="auto"/>
        <w:left w:val="none" w:sz="0" w:space="0" w:color="auto"/>
        <w:bottom w:val="none" w:sz="0" w:space="0" w:color="auto"/>
        <w:right w:val="none" w:sz="0" w:space="0" w:color="auto"/>
      </w:divBdr>
    </w:div>
    <w:div w:id="841820131">
      <w:bodyDiv w:val="1"/>
      <w:marLeft w:val="0"/>
      <w:marRight w:val="0"/>
      <w:marTop w:val="0"/>
      <w:marBottom w:val="0"/>
      <w:divBdr>
        <w:top w:val="none" w:sz="0" w:space="0" w:color="auto"/>
        <w:left w:val="none" w:sz="0" w:space="0" w:color="auto"/>
        <w:bottom w:val="none" w:sz="0" w:space="0" w:color="auto"/>
        <w:right w:val="none" w:sz="0" w:space="0" w:color="auto"/>
      </w:divBdr>
    </w:div>
    <w:div w:id="842092664">
      <w:bodyDiv w:val="1"/>
      <w:marLeft w:val="0"/>
      <w:marRight w:val="0"/>
      <w:marTop w:val="0"/>
      <w:marBottom w:val="0"/>
      <w:divBdr>
        <w:top w:val="none" w:sz="0" w:space="0" w:color="auto"/>
        <w:left w:val="none" w:sz="0" w:space="0" w:color="auto"/>
        <w:bottom w:val="none" w:sz="0" w:space="0" w:color="auto"/>
        <w:right w:val="none" w:sz="0" w:space="0" w:color="auto"/>
      </w:divBdr>
    </w:div>
    <w:div w:id="842161629">
      <w:bodyDiv w:val="1"/>
      <w:marLeft w:val="0"/>
      <w:marRight w:val="0"/>
      <w:marTop w:val="0"/>
      <w:marBottom w:val="0"/>
      <w:divBdr>
        <w:top w:val="none" w:sz="0" w:space="0" w:color="auto"/>
        <w:left w:val="none" w:sz="0" w:space="0" w:color="auto"/>
        <w:bottom w:val="none" w:sz="0" w:space="0" w:color="auto"/>
        <w:right w:val="none" w:sz="0" w:space="0" w:color="auto"/>
      </w:divBdr>
    </w:div>
    <w:div w:id="843938890">
      <w:bodyDiv w:val="1"/>
      <w:marLeft w:val="0"/>
      <w:marRight w:val="0"/>
      <w:marTop w:val="0"/>
      <w:marBottom w:val="0"/>
      <w:divBdr>
        <w:top w:val="none" w:sz="0" w:space="0" w:color="auto"/>
        <w:left w:val="none" w:sz="0" w:space="0" w:color="auto"/>
        <w:bottom w:val="none" w:sz="0" w:space="0" w:color="auto"/>
        <w:right w:val="none" w:sz="0" w:space="0" w:color="auto"/>
      </w:divBdr>
    </w:div>
    <w:div w:id="844171533">
      <w:bodyDiv w:val="1"/>
      <w:marLeft w:val="0"/>
      <w:marRight w:val="0"/>
      <w:marTop w:val="0"/>
      <w:marBottom w:val="0"/>
      <w:divBdr>
        <w:top w:val="none" w:sz="0" w:space="0" w:color="auto"/>
        <w:left w:val="none" w:sz="0" w:space="0" w:color="auto"/>
        <w:bottom w:val="none" w:sz="0" w:space="0" w:color="auto"/>
        <w:right w:val="none" w:sz="0" w:space="0" w:color="auto"/>
      </w:divBdr>
    </w:div>
    <w:div w:id="846945715">
      <w:bodyDiv w:val="1"/>
      <w:marLeft w:val="0"/>
      <w:marRight w:val="0"/>
      <w:marTop w:val="0"/>
      <w:marBottom w:val="0"/>
      <w:divBdr>
        <w:top w:val="none" w:sz="0" w:space="0" w:color="auto"/>
        <w:left w:val="none" w:sz="0" w:space="0" w:color="auto"/>
        <w:bottom w:val="none" w:sz="0" w:space="0" w:color="auto"/>
        <w:right w:val="none" w:sz="0" w:space="0" w:color="auto"/>
      </w:divBdr>
    </w:div>
    <w:div w:id="847017893">
      <w:bodyDiv w:val="1"/>
      <w:marLeft w:val="0"/>
      <w:marRight w:val="0"/>
      <w:marTop w:val="0"/>
      <w:marBottom w:val="0"/>
      <w:divBdr>
        <w:top w:val="none" w:sz="0" w:space="0" w:color="auto"/>
        <w:left w:val="none" w:sz="0" w:space="0" w:color="auto"/>
        <w:bottom w:val="none" w:sz="0" w:space="0" w:color="auto"/>
        <w:right w:val="none" w:sz="0" w:space="0" w:color="auto"/>
      </w:divBdr>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2500235">
      <w:bodyDiv w:val="1"/>
      <w:marLeft w:val="0"/>
      <w:marRight w:val="0"/>
      <w:marTop w:val="0"/>
      <w:marBottom w:val="0"/>
      <w:divBdr>
        <w:top w:val="none" w:sz="0" w:space="0" w:color="auto"/>
        <w:left w:val="none" w:sz="0" w:space="0" w:color="auto"/>
        <w:bottom w:val="none" w:sz="0" w:space="0" w:color="auto"/>
        <w:right w:val="none" w:sz="0" w:space="0" w:color="auto"/>
      </w:divBdr>
    </w:div>
    <w:div w:id="853960748">
      <w:bodyDiv w:val="1"/>
      <w:marLeft w:val="0"/>
      <w:marRight w:val="0"/>
      <w:marTop w:val="0"/>
      <w:marBottom w:val="0"/>
      <w:divBdr>
        <w:top w:val="none" w:sz="0" w:space="0" w:color="auto"/>
        <w:left w:val="none" w:sz="0" w:space="0" w:color="auto"/>
        <w:bottom w:val="none" w:sz="0" w:space="0" w:color="auto"/>
        <w:right w:val="none" w:sz="0" w:space="0" w:color="auto"/>
      </w:divBdr>
    </w:div>
    <w:div w:id="854150032">
      <w:bodyDiv w:val="1"/>
      <w:marLeft w:val="0"/>
      <w:marRight w:val="0"/>
      <w:marTop w:val="0"/>
      <w:marBottom w:val="0"/>
      <w:divBdr>
        <w:top w:val="none" w:sz="0" w:space="0" w:color="auto"/>
        <w:left w:val="none" w:sz="0" w:space="0" w:color="auto"/>
        <w:bottom w:val="none" w:sz="0" w:space="0" w:color="auto"/>
        <w:right w:val="none" w:sz="0" w:space="0" w:color="auto"/>
      </w:divBdr>
    </w:div>
    <w:div w:id="855387191">
      <w:bodyDiv w:val="1"/>
      <w:marLeft w:val="0"/>
      <w:marRight w:val="0"/>
      <w:marTop w:val="0"/>
      <w:marBottom w:val="0"/>
      <w:divBdr>
        <w:top w:val="none" w:sz="0" w:space="0" w:color="auto"/>
        <w:left w:val="none" w:sz="0" w:space="0" w:color="auto"/>
        <w:bottom w:val="none" w:sz="0" w:space="0" w:color="auto"/>
        <w:right w:val="none" w:sz="0" w:space="0" w:color="auto"/>
      </w:divBdr>
    </w:div>
    <w:div w:id="858197528">
      <w:bodyDiv w:val="1"/>
      <w:marLeft w:val="0"/>
      <w:marRight w:val="0"/>
      <w:marTop w:val="0"/>
      <w:marBottom w:val="0"/>
      <w:divBdr>
        <w:top w:val="none" w:sz="0" w:space="0" w:color="auto"/>
        <w:left w:val="none" w:sz="0" w:space="0" w:color="auto"/>
        <w:bottom w:val="none" w:sz="0" w:space="0" w:color="auto"/>
        <w:right w:val="none" w:sz="0" w:space="0" w:color="auto"/>
      </w:divBdr>
    </w:div>
    <w:div w:id="859316404">
      <w:bodyDiv w:val="1"/>
      <w:marLeft w:val="0"/>
      <w:marRight w:val="0"/>
      <w:marTop w:val="0"/>
      <w:marBottom w:val="0"/>
      <w:divBdr>
        <w:top w:val="none" w:sz="0" w:space="0" w:color="auto"/>
        <w:left w:val="none" w:sz="0" w:space="0" w:color="auto"/>
        <w:bottom w:val="none" w:sz="0" w:space="0" w:color="auto"/>
        <w:right w:val="none" w:sz="0" w:space="0" w:color="auto"/>
      </w:divBdr>
    </w:div>
    <w:div w:id="860314397">
      <w:bodyDiv w:val="1"/>
      <w:marLeft w:val="0"/>
      <w:marRight w:val="0"/>
      <w:marTop w:val="0"/>
      <w:marBottom w:val="0"/>
      <w:divBdr>
        <w:top w:val="none" w:sz="0" w:space="0" w:color="auto"/>
        <w:left w:val="none" w:sz="0" w:space="0" w:color="auto"/>
        <w:bottom w:val="none" w:sz="0" w:space="0" w:color="auto"/>
        <w:right w:val="none" w:sz="0" w:space="0" w:color="auto"/>
      </w:divBdr>
    </w:div>
    <w:div w:id="860316546">
      <w:bodyDiv w:val="1"/>
      <w:marLeft w:val="0"/>
      <w:marRight w:val="0"/>
      <w:marTop w:val="0"/>
      <w:marBottom w:val="0"/>
      <w:divBdr>
        <w:top w:val="none" w:sz="0" w:space="0" w:color="auto"/>
        <w:left w:val="none" w:sz="0" w:space="0" w:color="auto"/>
        <w:bottom w:val="none" w:sz="0" w:space="0" w:color="auto"/>
        <w:right w:val="none" w:sz="0" w:space="0" w:color="auto"/>
      </w:divBdr>
    </w:div>
    <w:div w:id="860970906">
      <w:bodyDiv w:val="1"/>
      <w:marLeft w:val="0"/>
      <w:marRight w:val="0"/>
      <w:marTop w:val="0"/>
      <w:marBottom w:val="0"/>
      <w:divBdr>
        <w:top w:val="none" w:sz="0" w:space="0" w:color="auto"/>
        <w:left w:val="none" w:sz="0" w:space="0" w:color="auto"/>
        <w:bottom w:val="none" w:sz="0" w:space="0" w:color="auto"/>
        <w:right w:val="none" w:sz="0" w:space="0" w:color="auto"/>
      </w:divBdr>
    </w:div>
    <w:div w:id="862785612">
      <w:bodyDiv w:val="1"/>
      <w:marLeft w:val="0"/>
      <w:marRight w:val="0"/>
      <w:marTop w:val="0"/>
      <w:marBottom w:val="0"/>
      <w:divBdr>
        <w:top w:val="none" w:sz="0" w:space="0" w:color="auto"/>
        <w:left w:val="none" w:sz="0" w:space="0" w:color="auto"/>
        <w:bottom w:val="none" w:sz="0" w:space="0" w:color="auto"/>
        <w:right w:val="none" w:sz="0" w:space="0" w:color="auto"/>
      </w:divBdr>
    </w:div>
    <w:div w:id="864975205">
      <w:bodyDiv w:val="1"/>
      <w:marLeft w:val="0"/>
      <w:marRight w:val="0"/>
      <w:marTop w:val="0"/>
      <w:marBottom w:val="0"/>
      <w:divBdr>
        <w:top w:val="none" w:sz="0" w:space="0" w:color="auto"/>
        <w:left w:val="none" w:sz="0" w:space="0" w:color="auto"/>
        <w:bottom w:val="none" w:sz="0" w:space="0" w:color="auto"/>
        <w:right w:val="none" w:sz="0" w:space="0" w:color="auto"/>
      </w:divBdr>
    </w:div>
    <w:div w:id="866799547">
      <w:bodyDiv w:val="1"/>
      <w:marLeft w:val="0"/>
      <w:marRight w:val="0"/>
      <w:marTop w:val="0"/>
      <w:marBottom w:val="0"/>
      <w:divBdr>
        <w:top w:val="none" w:sz="0" w:space="0" w:color="auto"/>
        <w:left w:val="none" w:sz="0" w:space="0" w:color="auto"/>
        <w:bottom w:val="none" w:sz="0" w:space="0" w:color="auto"/>
        <w:right w:val="none" w:sz="0" w:space="0" w:color="auto"/>
      </w:divBdr>
    </w:div>
    <w:div w:id="869798710">
      <w:bodyDiv w:val="1"/>
      <w:marLeft w:val="0"/>
      <w:marRight w:val="0"/>
      <w:marTop w:val="0"/>
      <w:marBottom w:val="0"/>
      <w:divBdr>
        <w:top w:val="none" w:sz="0" w:space="0" w:color="auto"/>
        <w:left w:val="none" w:sz="0" w:space="0" w:color="auto"/>
        <w:bottom w:val="none" w:sz="0" w:space="0" w:color="auto"/>
        <w:right w:val="none" w:sz="0" w:space="0" w:color="auto"/>
      </w:divBdr>
    </w:div>
    <w:div w:id="871528390">
      <w:bodyDiv w:val="1"/>
      <w:marLeft w:val="0"/>
      <w:marRight w:val="0"/>
      <w:marTop w:val="0"/>
      <w:marBottom w:val="0"/>
      <w:divBdr>
        <w:top w:val="none" w:sz="0" w:space="0" w:color="auto"/>
        <w:left w:val="none" w:sz="0" w:space="0" w:color="auto"/>
        <w:bottom w:val="none" w:sz="0" w:space="0" w:color="auto"/>
        <w:right w:val="none" w:sz="0" w:space="0" w:color="auto"/>
      </w:divBdr>
    </w:div>
    <w:div w:id="871917988">
      <w:bodyDiv w:val="1"/>
      <w:marLeft w:val="0"/>
      <w:marRight w:val="0"/>
      <w:marTop w:val="0"/>
      <w:marBottom w:val="0"/>
      <w:divBdr>
        <w:top w:val="none" w:sz="0" w:space="0" w:color="auto"/>
        <w:left w:val="none" w:sz="0" w:space="0" w:color="auto"/>
        <w:bottom w:val="none" w:sz="0" w:space="0" w:color="auto"/>
        <w:right w:val="none" w:sz="0" w:space="0" w:color="auto"/>
      </w:divBdr>
    </w:div>
    <w:div w:id="873421638">
      <w:bodyDiv w:val="1"/>
      <w:marLeft w:val="0"/>
      <w:marRight w:val="0"/>
      <w:marTop w:val="0"/>
      <w:marBottom w:val="0"/>
      <w:divBdr>
        <w:top w:val="none" w:sz="0" w:space="0" w:color="auto"/>
        <w:left w:val="none" w:sz="0" w:space="0" w:color="auto"/>
        <w:bottom w:val="none" w:sz="0" w:space="0" w:color="auto"/>
        <w:right w:val="none" w:sz="0" w:space="0" w:color="auto"/>
      </w:divBdr>
    </w:div>
    <w:div w:id="876432999">
      <w:bodyDiv w:val="1"/>
      <w:marLeft w:val="0"/>
      <w:marRight w:val="0"/>
      <w:marTop w:val="0"/>
      <w:marBottom w:val="0"/>
      <w:divBdr>
        <w:top w:val="none" w:sz="0" w:space="0" w:color="auto"/>
        <w:left w:val="none" w:sz="0" w:space="0" w:color="auto"/>
        <w:bottom w:val="none" w:sz="0" w:space="0" w:color="auto"/>
        <w:right w:val="none" w:sz="0" w:space="0" w:color="auto"/>
      </w:divBdr>
    </w:div>
    <w:div w:id="876553612">
      <w:bodyDiv w:val="1"/>
      <w:marLeft w:val="0"/>
      <w:marRight w:val="0"/>
      <w:marTop w:val="0"/>
      <w:marBottom w:val="0"/>
      <w:divBdr>
        <w:top w:val="none" w:sz="0" w:space="0" w:color="auto"/>
        <w:left w:val="none" w:sz="0" w:space="0" w:color="auto"/>
        <w:bottom w:val="none" w:sz="0" w:space="0" w:color="auto"/>
        <w:right w:val="none" w:sz="0" w:space="0" w:color="auto"/>
      </w:divBdr>
    </w:div>
    <w:div w:id="882474385">
      <w:bodyDiv w:val="1"/>
      <w:marLeft w:val="0"/>
      <w:marRight w:val="0"/>
      <w:marTop w:val="0"/>
      <w:marBottom w:val="0"/>
      <w:divBdr>
        <w:top w:val="none" w:sz="0" w:space="0" w:color="auto"/>
        <w:left w:val="none" w:sz="0" w:space="0" w:color="auto"/>
        <w:bottom w:val="none" w:sz="0" w:space="0" w:color="auto"/>
        <w:right w:val="none" w:sz="0" w:space="0" w:color="auto"/>
      </w:divBdr>
    </w:div>
    <w:div w:id="882601192">
      <w:bodyDiv w:val="1"/>
      <w:marLeft w:val="0"/>
      <w:marRight w:val="0"/>
      <w:marTop w:val="0"/>
      <w:marBottom w:val="0"/>
      <w:divBdr>
        <w:top w:val="none" w:sz="0" w:space="0" w:color="auto"/>
        <w:left w:val="none" w:sz="0" w:space="0" w:color="auto"/>
        <w:bottom w:val="none" w:sz="0" w:space="0" w:color="auto"/>
        <w:right w:val="none" w:sz="0" w:space="0" w:color="auto"/>
      </w:divBdr>
    </w:div>
    <w:div w:id="883256182">
      <w:bodyDiv w:val="1"/>
      <w:marLeft w:val="0"/>
      <w:marRight w:val="0"/>
      <w:marTop w:val="0"/>
      <w:marBottom w:val="0"/>
      <w:divBdr>
        <w:top w:val="none" w:sz="0" w:space="0" w:color="auto"/>
        <w:left w:val="none" w:sz="0" w:space="0" w:color="auto"/>
        <w:bottom w:val="none" w:sz="0" w:space="0" w:color="auto"/>
        <w:right w:val="none" w:sz="0" w:space="0" w:color="auto"/>
      </w:divBdr>
    </w:div>
    <w:div w:id="884370621">
      <w:bodyDiv w:val="1"/>
      <w:marLeft w:val="0"/>
      <w:marRight w:val="0"/>
      <w:marTop w:val="0"/>
      <w:marBottom w:val="0"/>
      <w:divBdr>
        <w:top w:val="none" w:sz="0" w:space="0" w:color="auto"/>
        <w:left w:val="none" w:sz="0" w:space="0" w:color="auto"/>
        <w:bottom w:val="none" w:sz="0" w:space="0" w:color="auto"/>
        <w:right w:val="none" w:sz="0" w:space="0" w:color="auto"/>
      </w:divBdr>
    </w:div>
    <w:div w:id="884413182">
      <w:bodyDiv w:val="1"/>
      <w:marLeft w:val="0"/>
      <w:marRight w:val="0"/>
      <w:marTop w:val="0"/>
      <w:marBottom w:val="0"/>
      <w:divBdr>
        <w:top w:val="none" w:sz="0" w:space="0" w:color="auto"/>
        <w:left w:val="none" w:sz="0" w:space="0" w:color="auto"/>
        <w:bottom w:val="none" w:sz="0" w:space="0" w:color="auto"/>
        <w:right w:val="none" w:sz="0" w:space="0" w:color="auto"/>
      </w:divBdr>
    </w:div>
    <w:div w:id="887030991">
      <w:bodyDiv w:val="1"/>
      <w:marLeft w:val="0"/>
      <w:marRight w:val="0"/>
      <w:marTop w:val="0"/>
      <w:marBottom w:val="0"/>
      <w:divBdr>
        <w:top w:val="none" w:sz="0" w:space="0" w:color="auto"/>
        <w:left w:val="none" w:sz="0" w:space="0" w:color="auto"/>
        <w:bottom w:val="none" w:sz="0" w:space="0" w:color="auto"/>
        <w:right w:val="none" w:sz="0" w:space="0" w:color="auto"/>
      </w:divBdr>
    </w:div>
    <w:div w:id="895168486">
      <w:bodyDiv w:val="1"/>
      <w:marLeft w:val="0"/>
      <w:marRight w:val="0"/>
      <w:marTop w:val="0"/>
      <w:marBottom w:val="0"/>
      <w:divBdr>
        <w:top w:val="none" w:sz="0" w:space="0" w:color="auto"/>
        <w:left w:val="none" w:sz="0" w:space="0" w:color="auto"/>
        <w:bottom w:val="none" w:sz="0" w:space="0" w:color="auto"/>
        <w:right w:val="none" w:sz="0" w:space="0" w:color="auto"/>
      </w:divBdr>
    </w:div>
    <w:div w:id="895357292">
      <w:bodyDiv w:val="1"/>
      <w:marLeft w:val="0"/>
      <w:marRight w:val="0"/>
      <w:marTop w:val="0"/>
      <w:marBottom w:val="0"/>
      <w:divBdr>
        <w:top w:val="none" w:sz="0" w:space="0" w:color="auto"/>
        <w:left w:val="none" w:sz="0" w:space="0" w:color="auto"/>
        <w:bottom w:val="none" w:sz="0" w:space="0" w:color="auto"/>
        <w:right w:val="none" w:sz="0" w:space="0" w:color="auto"/>
      </w:divBdr>
    </w:div>
    <w:div w:id="899902327">
      <w:bodyDiv w:val="1"/>
      <w:marLeft w:val="0"/>
      <w:marRight w:val="0"/>
      <w:marTop w:val="0"/>
      <w:marBottom w:val="0"/>
      <w:divBdr>
        <w:top w:val="none" w:sz="0" w:space="0" w:color="auto"/>
        <w:left w:val="none" w:sz="0" w:space="0" w:color="auto"/>
        <w:bottom w:val="none" w:sz="0" w:space="0" w:color="auto"/>
        <w:right w:val="none" w:sz="0" w:space="0" w:color="auto"/>
      </w:divBdr>
    </w:div>
    <w:div w:id="901520529">
      <w:bodyDiv w:val="1"/>
      <w:marLeft w:val="0"/>
      <w:marRight w:val="0"/>
      <w:marTop w:val="0"/>
      <w:marBottom w:val="0"/>
      <w:divBdr>
        <w:top w:val="none" w:sz="0" w:space="0" w:color="auto"/>
        <w:left w:val="none" w:sz="0" w:space="0" w:color="auto"/>
        <w:bottom w:val="none" w:sz="0" w:space="0" w:color="auto"/>
        <w:right w:val="none" w:sz="0" w:space="0" w:color="auto"/>
      </w:divBdr>
    </w:div>
    <w:div w:id="901907360">
      <w:bodyDiv w:val="1"/>
      <w:marLeft w:val="0"/>
      <w:marRight w:val="0"/>
      <w:marTop w:val="0"/>
      <w:marBottom w:val="0"/>
      <w:divBdr>
        <w:top w:val="none" w:sz="0" w:space="0" w:color="auto"/>
        <w:left w:val="none" w:sz="0" w:space="0" w:color="auto"/>
        <w:bottom w:val="none" w:sz="0" w:space="0" w:color="auto"/>
        <w:right w:val="none" w:sz="0" w:space="0" w:color="auto"/>
      </w:divBdr>
    </w:div>
    <w:div w:id="904032175">
      <w:bodyDiv w:val="1"/>
      <w:marLeft w:val="0"/>
      <w:marRight w:val="0"/>
      <w:marTop w:val="0"/>
      <w:marBottom w:val="0"/>
      <w:divBdr>
        <w:top w:val="none" w:sz="0" w:space="0" w:color="auto"/>
        <w:left w:val="none" w:sz="0" w:space="0" w:color="auto"/>
        <w:bottom w:val="none" w:sz="0" w:space="0" w:color="auto"/>
        <w:right w:val="none" w:sz="0" w:space="0" w:color="auto"/>
      </w:divBdr>
    </w:div>
    <w:div w:id="910845650">
      <w:bodyDiv w:val="1"/>
      <w:marLeft w:val="0"/>
      <w:marRight w:val="0"/>
      <w:marTop w:val="0"/>
      <w:marBottom w:val="0"/>
      <w:divBdr>
        <w:top w:val="none" w:sz="0" w:space="0" w:color="auto"/>
        <w:left w:val="none" w:sz="0" w:space="0" w:color="auto"/>
        <w:bottom w:val="none" w:sz="0" w:space="0" w:color="auto"/>
        <w:right w:val="none" w:sz="0" w:space="0" w:color="auto"/>
      </w:divBdr>
    </w:div>
    <w:div w:id="911739982">
      <w:bodyDiv w:val="1"/>
      <w:marLeft w:val="0"/>
      <w:marRight w:val="0"/>
      <w:marTop w:val="0"/>
      <w:marBottom w:val="0"/>
      <w:divBdr>
        <w:top w:val="none" w:sz="0" w:space="0" w:color="auto"/>
        <w:left w:val="none" w:sz="0" w:space="0" w:color="auto"/>
        <w:bottom w:val="none" w:sz="0" w:space="0" w:color="auto"/>
        <w:right w:val="none" w:sz="0" w:space="0" w:color="auto"/>
      </w:divBdr>
    </w:div>
    <w:div w:id="916981349">
      <w:bodyDiv w:val="1"/>
      <w:marLeft w:val="0"/>
      <w:marRight w:val="0"/>
      <w:marTop w:val="0"/>
      <w:marBottom w:val="0"/>
      <w:divBdr>
        <w:top w:val="none" w:sz="0" w:space="0" w:color="auto"/>
        <w:left w:val="none" w:sz="0" w:space="0" w:color="auto"/>
        <w:bottom w:val="none" w:sz="0" w:space="0" w:color="auto"/>
        <w:right w:val="none" w:sz="0" w:space="0" w:color="auto"/>
      </w:divBdr>
    </w:div>
    <w:div w:id="917982607">
      <w:bodyDiv w:val="1"/>
      <w:marLeft w:val="0"/>
      <w:marRight w:val="0"/>
      <w:marTop w:val="0"/>
      <w:marBottom w:val="0"/>
      <w:divBdr>
        <w:top w:val="none" w:sz="0" w:space="0" w:color="auto"/>
        <w:left w:val="none" w:sz="0" w:space="0" w:color="auto"/>
        <w:bottom w:val="none" w:sz="0" w:space="0" w:color="auto"/>
        <w:right w:val="none" w:sz="0" w:space="0" w:color="auto"/>
      </w:divBdr>
    </w:div>
    <w:div w:id="921261335">
      <w:bodyDiv w:val="1"/>
      <w:marLeft w:val="0"/>
      <w:marRight w:val="0"/>
      <w:marTop w:val="0"/>
      <w:marBottom w:val="0"/>
      <w:divBdr>
        <w:top w:val="none" w:sz="0" w:space="0" w:color="auto"/>
        <w:left w:val="none" w:sz="0" w:space="0" w:color="auto"/>
        <w:bottom w:val="none" w:sz="0" w:space="0" w:color="auto"/>
        <w:right w:val="none" w:sz="0" w:space="0" w:color="auto"/>
      </w:divBdr>
    </w:div>
    <w:div w:id="921571549">
      <w:bodyDiv w:val="1"/>
      <w:marLeft w:val="0"/>
      <w:marRight w:val="0"/>
      <w:marTop w:val="0"/>
      <w:marBottom w:val="0"/>
      <w:divBdr>
        <w:top w:val="none" w:sz="0" w:space="0" w:color="auto"/>
        <w:left w:val="none" w:sz="0" w:space="0" w:color="auto"/>
        <w:bottom w:val="none" w:sz="0" w:space="0" w:color="auto"/>
        <w:right w:val="none" w:sz="0" w:space="0" w:color="auto"/>
      </w:divBdr>
    </w:div>
    <w:div w:id="934633258">
      <w:bodyDiv w:val="1"/>
      <w:marLeft w:val="0"/>
      <w:marRight w:val="0"/>
      <w:marTop w:val="0"/>
      <w:marBottom w:val="0"/>
      <w:divBdr>
        <w:top w:val="none" w:sz="0" w:space="0" w:color="auto"/>
        <w:left w:val="none" w:sz="0" w:space="0" w:color="auto"/>
        <w:bottom w:val="none" w:sz="0" w:space="0" w:color="auto"/>
        <w:right w:val="none" w:sz="0" w:space="0" w:color="auto"/>
      </w:divBdr>
    </w:div>
    <w:div w:id="943074149">
      <w:bodyDiv w:val="1"/>
      <w:marLeft w:val="0"/>
      <w:marRight w:val="0"/>
      <w:marTop w:val="0"/>
      <w:marBottom w:val="0"/>
      <w:divBdr>
        <w:top w:val="none" w:sz="0" w:space="0" w:color="auto"/>
        <w:left w:val="none" w:sz="0" w:space="0" w:color="auto"/>
        <w:bottom w:val="none" w:sz="0" w:space="0" w:color="auto"/>
        <w:right w:val="none" w:sz="0" w:space="0" w:color="auto"/>
      </w:divBdr>
    </w:div>
    <w:div w:id="955525035">
      <w:bodyDiv w:val="1"/>
      <w:marLeft w:val="0"/>
      <w:marRight w:val="0"/>
      <w:marTop w:val="0"/>
      <w:marBottom w:val="0"/>
      <w:divBdr>
        <w:top w:val="none" w:sz="0" w:space="0" w:color="auto"/>
        <w:left w:val="none" w:sz="0" w:space="0" w:color="auto"/>
        <w:bottom w:val="none" w:sz="0" w:space="0" w:color="auto"/>
        <w:right w:val="none" w:sz="0" w:space="0" w:color="auto"/>
      </w:divBdr>
    </w:div>
    <w:div w:id="959871224">
      <w:bodyDiv w:val="1"/>
      <w:marLeft w:val="0"/>
      <w:marRight w:val="0"/>
      <w:marTop w:val="0"/>
      <w:marBottom w:val="0"/>
      <w:divBdr>
        <w:top w:val="none" w:sz="0" w:space="0" w:color="auto"/>
        <w:left w:val="none" w:sz="0" w:space="0" w:color="auto"/>
        <w:bottom w:val="none" w:sz="0" w:space="0" w:color="auto"/>
        <w:right w:val="none" w:sz="0" w:space="0" w:color="auto"/>
      </w:divBdr>
    </w:div>
    <w:div w:id="962350456">
      <w:bodyDiv w:val="1"/>
      <w:marLeft w:val="0"/>
      <w:marRight w:val="0"/>
      <w:marTop w:val="0"/>
      <w:marBottom w:val="0"/>
      <w:divBdr>
        <w:top w:val="none" w:sz="0" w:space="0" w:color="auto"/>
        <w:left w:val="none" w:sz="0" w:space="0" w:color="auto"/>
        <w:bottom w:val="none" w:sz="0" w:space="0" w:color="auto"/>
        <w:right w:val="none" w:sz="0" w:space="0" w:color="auto"/>
      </w:divBdr>
    </w:div>
    <w:div w:id="962464807">
      <w:bodyDiv w:val="1"/>
      <w:marLeft w:val="0"/>
      <w:marRight w:val="0"/>
      <w:marTop w:val="0"/>
      <w:marBottom w:val="0"/>
      <w:divBdr>
        <w:top w:val="none" w:sz="0" w:space="0" w:color="auto"/>
        <w:left w:val="none" w:sz="0" w:space="0" w:color="auto"/>
        <w:bottom w:val="none" w:sz="0" w:space="0" w:color="auto"/>
        <w:right w:val="none" w:sz="0" w:space="0" w:color="auto"/>
      </w:divBdr>
    </w:div>
    <w:div w:id="965964401">
      <w:bodyDiv w:val="1"/>
      <w:marLeft w:val="0"/>
      <w:marRight w:val="0"/>
      <w:marTop w:val="0"/>
      <w:marBottom w:val="0"/>
      <w:divBdr>
        <w:top w:val="none" w:sz="0" w:space="0" w:color="auto"/>
        <w:left w:val="none" w:sz="0" w:space="0" w:color="auto"/>
        <w:bottom w:val="none" w:sz="0" w:space="0" w:color="auto"/>
        <w:right w:val="none" w:sz="0" w:space="0" w:color="auto"/>
      </w:divBdr>
    </w:div>
    <w:div w:id="966660327">
      <w:bodyDiv w:val="1"/>
      <w:marLeft w:val="0"/>
      <w:marRight w:val="0"/>
      <w:marTop w:val="0"/>
      <w:marBottom w:val="0"/>
      <w:divBdr>
        <w:top w:val="none" w:sz="0" w:space="0" w:color="auto"/>
        <w:left w:val="none" w:sz="0" w:space="0" w:color="auto"/>
        <w:bottom w:val="none" w:sz="0" w:space="0" w:color="auto"/>
        <w:right w:val="none" w:sz="0" w:space="0" w:color="auto"/>
      </w:divBdr>
    </w:div>
    <w:div w:id="971248676">
      <w:bodyDiv w:val="1"/>
      <w:marLeft w:val="0"/>
      <w:marRight w:val="0"/>
      <w:marTop w:val="0"/>
      <w:marBottom w:val="0"/>
      <w:divBdr>
        <w:top w:val="none" w:sz="0" w:space="0" w:color="auto"/>
        <w:left w:val="none" w:sz="0" w:space="0" w:color="auto"/>
        <w:bottom w:val="none" w:sz="0" w:space="0" w:color="auto"/>
        <w:right w:val="none" w:sz="0" w:space="0" w:color="auto"/>
      </w:divBdr>
    </w:div>
    <w:div w:id="971903916">
      <w:bodyDiv w:val="1"/>
      <w:marLeft w:val="0"/>
      <w:marRight w:val="0"/>
      <w:marTop w:val="0"/>
      <w:marBottom w:val="0"/>
      <w:divBdr>
        <w:top w:val="none" w:sz="0" w:space="0" w:color="auto"/>
        <w:left w:val="none" w:sz="0" w:space="0" w:color="auto"/>
        <w:bottom w:val="none" w:sz="0" w:space="0" w:color="auto"/>
        <w:right w:val="none" w:sz="0" w:space="0" w:color="auto"/>
      </w:divBdr>
    </w:div>
    <w:div w:id="972976933">
      <w:bodyDiv w:val="1"/>
      <w:marLeft w:val="0"/>
      <w:marRight w:val="0"/>
      <w:marTop w:val="0"/>
      <w:marBottom w:val="0"/>
      <w:divBdr>
        <w:top w:val="none" w:sz="0" w:space="0" w:color="auto"/>
        <w:left w:val="none" w:sz="0" w:space="0" w:color="auto"/>
        <w:bottom w:val="none" w:sz="0" w:space="0" w:color="auto"/>
        <w:right w:val="none" w:sz="0" w:space="0" w:color="auto"/>
      </w:divBdr>
    </w:div>
    <w:div w:id="974527249">
      <w:bodyDiv w:val="1"/>
      <w:marLeft w:val="0"/>
      <w:marRight w:val="0"/>
      <w:marTop w:val="0"/>
      <w:marBottom w:val="0"/>
      <w:divBdr>
        <w:top w:val="none" w:sz="0" w:space="0" w:color="auto"/>
        <w:left w:val="none" w:sz="0" w:space="0" w:color="auto"/>
        <w:bottom w:val="none" w:sz="0" w:space="0" w:color="auto"/>
        <w:right w:val="none" w:sz="0" w:space="0" w:color="auto"/>
      </w:divBdr>
    </w:div>
    <w:div w:id="974679264">
      <w:bodyDiv w:val="1"/>
      <w:marLeft w:val="0"/>
      <w:marRight w:val="0"/>
      <w:marTop w:val="0"/>
      <w:marBottom w:val="0"/>
      <w:divBdr>
        <w:top w:val="none" w:sz="0" w:space="0" w:color="auto"/>
        <w:left w:val="none" w:sz="0" w:space="0" w:color="auto"/>
        <w:bottom w:val="none" w:sz="0" w:space="0" w:color="auto"/>
        <w:right w:val="none" w:sz="0" w:space="0" w:color="auto"/>
      </w:divBdr>
    </w:div>
    <w:div w:id="975571647">
      <w:bodyDiv w:val="1"/>
      <w:marLeft w:val="0"/>
      <w:marRight w:val="0"/>
      <w:marTop w:val="0"/>
      <w:marBottom w:val="0"/>
      <w:divBdr>
        <w:top w:val="none" w:sz="0" w:space="0" w:color="auto"/>
        <w:left w:val="none" w:sz="0" w:space="0" w:color="auto"/>
        <w:bottom w:val="none" w:sz="0" w:space="0" w:color="auto"/>
        <w:right w:val="none" w:sz="0" w:space="0" w:color="auto"/>
      </w:divBdr>
    </w:div>
    <w:div w:id="976881851">
      <w:bodyDiv w:val="1"/>
      <w:marLeft w:val="0"/>
      <w:marRight w:val="0"/>
      <w:marTop w:val="0"/>
      <w:marBottom w:val="0"/>
      <w:divBdr>
        <w:top w:val="none" w:sz="0" w:space="0" w:color="auto"/>
        <w:left w:val="none" w:sz="0" w:space="0" w:color="auto"/>
        <w:bottom w:val="none" w:sz="0" w:space="0" w:color="auto"/>
        <w:right w:val="none" w:sz="0" w:space="0" w:color="auto"/>
      </w:divBdr>
    </w:div>
    <w:div w:id="979579870">
      <w:bodyDiv w:val="1"/>
      <w:marLeft w:val="0"/>
      <w:marRight w:val="0"/>
      <w:marTop w:val="0"/>
      <w:marBottom w:val="0"/>
      <w:divBdr>
        <w:top w:val="none" w:sz="0" w:space="0" w:color="auto"/>
        <w:left w:val="none" w:sz="0" w:space="0" w:color="auto"/>
        <w:bottom w:val="none" w:sz="0" w:space="0" w:color="auto"/>
        <w:right w:val="none" w:sz="0" w:space="0" w:color="auto"/>
      </w:divBdr>
    </w:div>
    <w:div w:id="981497309">
      <w:bodyDiv w:val="1"/>
      <w:marLeft w:val="0"/>
      <w:marRight w:val="0"/>
      <w:marTop w:val="0"/>
      <w:marBottom w:val="0"/>
      <w:divBdr>
        <w:top w:val="none" w:sz="0" w:space="0" w:color="auto"/>
        <w:left w:val="none" w:sz="0" w:space="0" w:color="auto"/>
        <w:bottom w:val="none" w:sz="0" w:space="0" w:color="auto"/>
        <w:right w:val="none" w:sz="0" w:space="0" w:color="auto"/>
      </w:divBdr>
    </w:div>
    <w:div w:id="983123844">
      <w:bodyDiv w:val="1"/>
      <w:marLeft w:val="0"/>
      <w:marRight w:val="0"/>
      <w:marTop w:val="0"/>
      <w:marBottom w:val="0"/>
      <w:divBdr>
        <w:top w:val="none" w:sz="0" w:space="0" w:color="auto"/>
        <w:left w:val="none" w:sz="0" w:space="0" w:color="auto"/>
        <w:bottom w:val="none" w:sz="0" w:space="0" w:color="auto"/>
        <w:right w:val="none" w:sz="0" w:space="0" w:color="auto"/>
      </w:divBdr>
    </w:div>
    <w:div w:id="989480025">
      <w:bodyDiv w:val="1"/>
      <w:marLeft w:val="0"/>
      <w:marRight w:val="0"/>
      <w:marTop w:val="0"/>
      <w:marBottom w:val="0"/>
      <w:divBdr>
        <w:top w:val="none" w:sz="0" w:space="0" w:color="auto"/>
        <w:left w:val="none" w:sz="0" w:space="0" w:color="auto"/>
        <w:bottom w:val="none" w:sz="0" w:space="0" w:color="auto"/>
        <w:right w:val="none" w:sz="0" w:space="0" w:color="auto"/>
      </w:divBdr>
    </w:div>
    <w:div w:id="990326329">
      <w:bodyDiv w:val="1"/>
      <w:marLeft w:val="0"/>
      <w:marRight w:val="0"/>
      <w:marTop w:val="0"/>
      <w:marBottom w:val="0"/>
      <w:divBdr>
        <w:top w:val="none" w:sz="0" w:space="0" w:color="auto"/>
        <w:left w:val="none" w:sz="0" w:space="0" w:color="auto"/>
        <w:bottom w:val="none" w:sz="0" w:space="0" w:color="auto"/>
        <w:right w:val="none" w:sz="0" w:space="0" w:color="auto"/>
      </w:divBdr>
    </w:div>
    <w:div w:id="990644326">
      <w:bodyDiv w:val="1"/>
      <w:marLeft w:val="0"/>
      <w:marRight w:val="0"/>
      <w:marTop w:val="0"/>
      <w:marBottom w:val="0"/>
      <w:divBdr>
        <w:top w:val="none" w:sz="0" w:space="0" w:color="auto"/>
        <w:left w:val="none" w:sz="0" w:space="0" w:color="auto"/>
        <w:bottom w:val="none" w:sz="0" w:space="0" w:color="auto"/>
        <w:right w:val="none" w:sz="0" w:space="0" w:color="auto"/>
      </w:divBdr>
    </w:div>
    <w:div w:id="991562246">
      <w:bodyDiv w:val="1"/>
      <w:marLeft w:val="0"/>
      <w:marRight w:val="0"/>
      <w:marTop w:val="0"/>
      <w:marBottom w:val="0"/>
      <w:divBdr>
        <w:top w:val="none" w:sz="0" w:space="0" w:color="auto"/>
        <w:left w:val="none" w:sz="0" w:space="0" w:color="auto"/>
        <w:bottom w:val="none" w:sz="0" w:space="0" w:color="auto"/>
        <w:right w:val="none" w:sz="0" w:space="0" w:color="auto"/>
      </w:divBdr>
    </w:div>
    <w:div w:id="992682669">
      <w:bodyDiv w:val="1"/>
      <w:marLeft w:val="0"/>
      <w:marRight w:val="0"/>
      <w:marTop w:val="0"/>
      <w:marBottom w:val="0"/>
      <w:divBdr>
        <w:top w:val="none" w:sz="0" w:space="0" w:color="auto"/>
        <w:left w:val="none" w:sz="0" w:space="0" w:color="auto"/>
        <w:bottom w:val="none" w:sz="0" w:space="0" w:color="auto"/>
        <w:right w:val="none" w:sz="0" w:space="0" w:color="auto"/>
      </w:divBdr>
    </w:div>
    <w:div w:id="996228376">
      <w:bodyDiv w:val="1"/>
      <w:marLeft w:val="0"/>
      <w:marRight w:val="0"/>
      <w:marTop w:val="0"/>
      <w:marBottom w:val="0"/>
      <w:divBdr>
        <w:top w:val="none" w:sz="0" w:space="0" w:color="auto"/>
        <w:left w:val="none" w:sz="0" w:space="0" w:color="auto"/>
        <w:bottom w:val="none" w:sz="0" w:space="0" w:color="auto"/>
        <w:right w:val="none" w:sz="0" w:space="0" w:color="auto"/>
      </w:divBdr>
    </w:div>
    <w:div w:id="997458897">
      <w:bodyDiv w:val="1"/>
      <w:marLeft w:val="0"/>
      <w:marRight w:val="0"/>
      <w:marTop w:val="0"/>
      <w:marBottom w:val="0"/>
      <w:divBdr>
        <w:top w:val="none" w:sz="0" w:space="0" w:color="auto"/>
        <w:left w:val="none" w:sz="0" w:space="0" w:color="auto"/>
        <w:bottom w:val="none" w:sz="0" w:space="0" w:color="auto"/>
        <w:right w:val="none" w:sz="0" w:space="0" w:color="auto"/>
      </w:divBdr>
    </w:div>
    <w:div w:id="998848875">
      <w:bodyDiv w:val="1"/>
      <w:marLeft w:val="0"/>
      <w:marRight w:val="0"/>
      <w:marTop w:val="0"/>
      <w:marBottom w:val="0"/>
      <w:divBdr>
        <w:top w:val="none" w:sz="0" w:space="0" w:color="auto"/>
        <w:left w:val="none" w:sz="0" w:space="0" w:color="auto"/>
        <w:bottom w:val="none" w:sz="0" w:space="0" w:color="auto"/>
        <w:right w:val="none" w:sz="0" w:space="0" w:color="auto"/>
      </w:divBdr>
    </w:div>
    <w:div w:id="1000692755">
      <w:bodyDiv w:val="1"/>
      <w:marLeft w:val="0"/>
      <w:marRight w:val="0"/>
      <w:marTop w:val="0"/>
      <w:marBottom w:val="0"/>
      <w:divBdr>
        <w:top w:val="none" w:sz="0" w:space="0" w:color="auto"/>
        <w:left w:val="none" w:sz="0" w:space="0" w:color="auto"/>
        <w:bottom w:val="none" w:sz="0" w:space="0" w:color="auto"/>
        <w:right w:val="none" w:sz="0" w:space="0" w:color="auto"/>
      </w:divBdr>
    </w:div>
    <w:div w:id="1008019322">
      <w:bodyDiv w:val="1"/>
      <w:marLeft w:val="0"/>
      <w:marRight w:val="0"/>
      <w:marTop w:val="0"/>
      <w:marBottom w:val="0"/>
      <w:divBdr>
        <w:top w:val="none" w:sz="0" w:space="0" w:color="auto"/>
        <w:left w:val="none" w:sz="0" w:space="0" w:color="auto"/>
        <w:bottom w:val="none" w:sz="0" w:space="0" w:color="auto"/>
        <w:right w:val="none" w:sz="0" w:space="0" w:color="auto"/>
      </w:divBdr>
    </w:div>
    <w:div w:id="1008558157">
      <w:bodyDiv w:val="1"/>
      <w:marLeft w:val="0"/>
      <w:marRight w:val="0"/>
      <w:marTop w:val="0"/>
      <w:marBottom w:val="0"/>
      <w:divBdr>
        <w:top w:val="none" w:sz="0" w:space="0" w:color="auto"/>
        <w:left w:val="none" w:sz="0" w:space="0" w:color="auto"/>
        <w:bottom w:val="none" w:sz="0" w:space="0" w:color="auto"/>
        <w:right w:val="none" w:sz="0" w:space="0" w:color="auto"/>
      </w:divBdr>
    </w:div>
    <w:div w:id="1010138075">
      <w:bodyDiv w:val="1"/>
      <w:marLeft w:val="0"/>
      <w:marRight w:val="0"/>
      <w:marTop w:val="0"/>
      <w:marBottom w:val="0"/>
      <w:divBdr>
        <w:top w:val="none" w:sz="0" w:space="0" w:color="auto"/>
        <w:left w:val="none" w:sz="0" w:space="0" w:color="auto"/>
        <w:bottom w:val="none" w:sz="0" w:space="0" w:color="auto"/>
        <w:right w:val="none" w:sz="0" w:space="0" w:color="auto"/>
      </w:divBdr>
    </w:div>
    <w:div w:id="1012027131">
      <w:bodyDiv w:val="1"/>
      <w:marLeft w:val="0"/>
      <w:marRight w:val="0"/>
      <w:marTop w:val="0"/>
      <w:marBottom w:val="0"/>
      <w:divBdr>
        <w:top w:val="none" w:sz="0" w:space="0" w:color="auto"/>
        <w:left w:val="none" w:sz="0" w:space="0" w:color="auto"/>
        <w:bottom w:val="none" w:sz="0" w:space="0" w:color="auto"/>
        <w:right w:val="none" w:sz="0" w:space="0" w:color="auto"/>
      </w:divBdr>
    </w:div>
    <w:div w:id="1012495064">
      <w:bodyDiv w:val="1"/>
      <w:marLeft w:val="0"/>
      <w:marRight w:val="0"/>
      <w:marTop w:val="0"/>
      <w:marBottom w:val="0"/>
      <w:divBdr>
        <w:top w:val="none" w:sz="0" w:space="0" w:color="auto"/>
        <w:left w:val="none" w:sz="0" w:space="0" w:color="auto"/>
        <w:bottom w:val="none" w:sz="0" w:space="0" w:color="auto"/>
        <w:right w:val="none" w:sz="0" w:space="0" w:color="auto"/>
      </w:divBdr>
    </w:div>
    <w:div w:id="1012998040">
      <w:bodyDiv w:val="1"/>
      <w:marLeft w:val="0"/>
      <w:marRight w:val="0"/>
      <w:marTop w:val="0"/>
      <w:marBottom w:val="0"/>
      <w:divBdr>
        <w:top w:val="none" w:sz="0" w:space="0" w:color="auto"/>
        <w:left w:val="none" w:sz="0" w:space="0" w:color="auto"/>
        <w:bottom w:val="none" w:sz="0" w:space="0" w:color="auto"/>
        <w:right w:val="none" w:sz="0" w:space="0" w:color="auto"/>
      </w:divBdr>
    </w:div>
    <w:div w:id="1020425593">
      <w:bodyDiv w:val="1"/>
      <w:marLeft w:val="0"/>
      <w:marRight w:val="0"/>
      <w:marTop w:val="0"/>
      <w:marBottom w:val="0"/>
      <w:divBdr>
        <w:top w:val="none" w:sz="0" w:space="0" w:color="auto"/>
        <w:left w:val="none" w:sz="0" w:space="0" w:color="auto"/>
        <w:bottom w:val="none" w:sz="0" w:space="0" w:color="auto"/>
        <w:right w:val="none" w:sz="0" w:space="0" w:color="auto"/>
      </w:divBdr>
    </w:div>
    <w:div w:id="1022786727">
      <w:bodyDiv w:val="1"/>
      <w:marLeft w:val="0"/>
      <w:marRight w:val="0"/>
      <w:marTop w:val="0"/>
      <w:marBottom w:val="0"/>
      <w:divBdr>
        <w:top w:val="none" w:sz="0" w:space="0" w:color="auto"/>
        <w:left w:val="none" w:sz="0" w:space="0" w:color="auto"/>
        <w:bottom w:val="none" w:sz="0" w:space="0" w:color="auto"/>
        <w:right w:val="none" w:sz="0" w:space="0" w:color="auto"/>
      </w:divBdr>
    </w:div>
    <w:div w:id="1023093847">
      <w:bodyDiv w:val="1"/>
      <w:marLeft w:val="0"/>
      <w:marRight w:val="0"/>
      <w:marTop w:val="0"/>
      <w:marBottom w:val="0"/>
      <w:divBdr>
        <w:top w:val="none" w:sz="0" w:space="0" w:color="auto"/>
        <w:left w:val="none" w:sz="0" w:space="0" w:color="auto"/>
        <w:bottom w:val="none" w:sz="0" w:space="0" w:color="auto"/>
        <w:right w:val="none" w:sz="0" w:space="0" w:color="auto"/>
      </w:divBdr>
    </w:div>
    <w:div w:id="1023482346">
      <w:bodyDiv w:val="1"/>
      <w:marLeft w:val="0"/>
      <w:marRight w:val="0"/>
      <w:marTop w:val="0"/>
      <w:marBottom w:val="0"/>
      <w:divBdr>
        <w:top w:val="none" w:sz="0" w:space="0" w:color="auto"/>
        <w:left w:val="none" w:sz="0" w:space="0" w:color="auto"/>
        <w:bottom w:val="none" w:sz="0" w:space="0" w:color="auto"/>
        <w:right w:val="none" w:sz="0" w:space="0" w:color="auto"/>
      </w:divBdr>
    </w:div>
    <w:div w:id="1023869110">
      <w:bodyDiv w:val="1"/>
      <w:marLeft w:val="0"/>
      <w:marRight w:val="0"/>
      <w:marTop w:val="0"/>
      <w:marBottom w:val="0"/>
      <w:divBdr>
        <w:top w:val="none" w:sz="0" w:space="0" w:color="auto"/>
        <w:left w:val="none" w:sz="0" w:space="0" w:color="auto"/>
        <w:bottom w:val="none" w:sz="0" w:space="0" w:color="auto"/>
        <w:right w:val="none" w:sz="0" w:space="0" w:color="auto"/>
      </w:divBdr>
    </w:div>
    <w:div w:id="1024288510">
      <w:bodyDiv w:val="1"/>
      <w:marLeft w:val="0"/>
      <w:marRight w:val="0"/>
      <w:marTop w:val="0"/>
      <w:marBottom w:val="0"/>
      <w:divBdr>
        <w:top w:val="none" w:sz="0" w:space="0" w:color="auto"/>
        <w:left w:val="none" w:sz="0" w:space="0" w:color="auto"/>
        <w:bottom w:val="none" w:sz="0" w:space="0" w:color="auto"/>
        <w:right w:val="none" w:sz="0" w:space="0" w:color="auto"/>
      </w:divBdr>
    </w:div>
    <w:div w:id="1025132191">
      <w:bodyDiv w:val="1"/>
      <w:marLeft w:val="0"/>
      <w:marRight w:val="0"/>
      <w:marTop w:val="0"/>
      <w:marBottom w:val="0"/>
      <w:divBdr>
        <w:top w:val="none" w:sz="0" w:space="0" w:color="auto"/>
        <w:left w:val="none" w:sz="0" w:space="0" w:color="auto"/>
        <w:bottom w:val="none" w:sz="0" w:space="0" w:color="auto"/>
        <w:right w:val="none" w:sz="0" w:space="0" w:color="auto"/>
      </w:divBdr>
    </w:div>
    <w:div w:id="1025404097">
      <w:bodyDiv w:val="1"/>
      <w:marLeft w:val="0"/>
      <w:marRight w:val="0"/>
      <w:marTop w:val="0"/>
      <w:marBottom w:val="0"/>
      <w:divBdr>
        <w:top w:val="none" w:sz="0" w:space="0" w:color="auto"/>
        <w:left w:val="none" w:sz="0" w:space="0" w:color="auto"/>
        <w:bottom w:val="none" w:sz="0" w:space="0" w:color="auto"/>
        <w:right w:val="none" w:sz="0" w:space="0" w:color="auto"/>
      </w:divBdr>
    </w:div>
    <w:div w:id="1028917241">
      <w:bodyDiv w:val="1"/>
      <w:marLeft w:val="0"/>
      <w:marRight w:val="0"/>
      <w:marTop w:val="0"/>
      <w:marBottom w:val="0"/>
      <w:divBdr>
        <w:top w:val="none" w:sz="0" w:space="0" w:color="auto"/>
        <w:left w:val="none" w:sz="0" w:space="0" w:color="auto"/>
        <w:bottom w:val="none" w:sz="0" w:space="0" w:color="auto"/>
        <w:right w:val="none" w:sz="0" w:space="0" w:color="auto"/>
      </w:divBdr>
    </w:div>
    <w:div w:id="1029716503">
      <w:bodyDiv w:val="1"/>
      <w:marLeft w:val="0"/>
      <w:marRight w:val="0"/>
      <w:marTop w:val="0"/>
      <w:marBottom w:val="0"/>
      <w:divBdr>
        <w:top w:val="none" w:sz="0" w:space="0" w:color="auto"/>
        <w:left w:val="none" w:sz="0" w:space="0" w:color="auto"/>
        <w:bottom w:val="none" w:sz="0" w:space="0" w:color="auto"/>
        <w:right w:val="none" w:sz="0" w:space="0" w:color="auto"/>
      </w:divBdr>
    </w:div>
    <w:div w:id="1031881664">
      <w:bodyDiv w:val="1"/>
      <w:marLeft w:val="0"/>
      <w:marRight w:val="0"/>
      <w:marTop w:val="0"/>
      <w:marBottom w:val="0"/>
      <w:divBdr>
        <w:top w:val="none" w:sz="0" w:space="0" w:color="auto"/>
        <w:left w:val="none" w:sz="0" w:space="0" w:color="auto"/>
        <w:bottom w:val="none" w:sz="0" w:space="0" w:color="auto"/>
        <w:right w:val="none" w:sz="0" w:space="0" w:color="auto"/>
      </w:divBdr>
    </w:div>
    <w:div w:id="1033773772">
      <w:bodyDiv w:val="1"/>
      <w:marLeft w:val="0"/>
      <w:marRight w:val="0"/>
      <w:marTop w:val="0"/>
      <w:marBottom w:val="0"/>
      <w:divBdr>
        <w:top w:val="none" w:sz="0" w:space="0" w:color="auto"/>
        <w:left w:val="none" w:sz="0" w:space="0" w:color="auto"/>
        <w:bottom w:val="none" w:sz="0" w:space="0" w:color="auto"/>
        <w:right w:val="none" w:sz="0" w:space="0" w:color="auto"/>
      </w:divBdr>
    </w:div>
    <w:div w:id="1037240256">
      <w:bodyDiv w:val="1"/>
      <w:marLeft w:val="0"/>
      <w:marRight w:val="0"/>
      <w:marTop w:val="0"/>
      <w:marBottom w:val="0"/>
      <w:divBdr>
        <w:top w:val="none" w:sz="0" w:space="0" w:color="auto"/>
        <w:left w:val="none" w:sz="0" w:space="0" w:color="auto"/>
        <w:bottom w:val="none" w:sz="0" w:space="0" w:color="auto"/>
        <w:right w:val="none" w:sz="0" w:space="0" w:color="auto"/>
      </w:divBdr>
    </w:div>
    <w:div w:id="1047680388">
      <w:bodyDiv w:val="1"/>
      <w:marLeft w:val="0"/>
      <w:marRight w:val="0"/>
      <w:marTop w:val="0"/>
      <w:marBottom w:val="0"/>
      <w:divBdr>
        <w:top w:val="none" w:sz="0" w:space="0" w:color="auto"/>
        <w:left w:val="none" w:sz="0" w:space="0" w:color="auto"/>
        <w:bottom w:val="none" w:sz="0" w:space="0" w:color="auto"/>
        <w:right w:val="none" w:sz="0" w:space="0" w:color="auto"/>
      </w:divBdr>
    </w:div>
    <w:div w:id="1049719745">
      <w:bodyDiv w:val="1"/>
      <w:marLeft w:val="0"/>
      <w:marRight w:val="0"/>
      <w:marTop w:val="0"/>
      <w:marBottom w:val="0"/>
      <w:divBdr>
        <w:top w:val="none" w:sz="0" w:space="0" w:color="auto"/>
        <w:left w:val="none" w:sz="0" w:space="0" w:color="auto"/>
        <w:bottom w:val="none" w:sz="0" w:space="0" w:color="auto"/>
        <w:right w:val="none" w:sz="0" w:space="0" w:color="auto"/>
      </w:divBdr>
    </w:div>
    <w:div w:id="1055351803">
      <w:bodyDiv w:val="1"/>
      <w:marLeft w:val="0"/>
      <w:marRight w:val="0"/>
      <w:marTop w:val="0"/>
      <w:marBottom w:val="0"/>
      <w:divBdr>
        <w:top w:val="none" w:sz="0" w:space="0" w:color="auto"/>
        <w:left w:val="none" w:sz="0" w:space="0" w:color="auto"/>
        <w:bottom w:val="none" w:sz="0" w:space="0" w:color="auto"/>
        <w:right w:val="none" w:sz="0" w:space="0" w:color="auto"/>
      </w:divBdr>
    </w:div>
    <w:div w:id="1055355729">
      <w:bodyDiv w:val="1"/>
      <w:marLeft w:val="0"/>
      <w:marRight w:val="0"/>
      <w:marTop w:val="0"/>
      <w:marBottom w:val="0"/>
      <w:divBdr>
        <w:top w:val="none" w:sz="0" w:space="0" w:color="auto"/>
        <w:left w:val="none" w:sz="0" w:space="0" w:color="auto"/>
        <w:bottom w:val="none" w:sz="0" w:space="0" w:color="auto"/>
        <w:right w:val="none" w:sz="0" w:space="0" w:color="auto"/>
      </w:divBdr>
    </w:div>
    <w:div w:id="1056509390">
      <w:bodyDiv w:val="1"/>
      <w:marLeft w:val="0"/>
      <w:marRight w:val="0"/>
      <w:marTop w:val="0"/>
      <w:marBottom w:val="0"/>
      <w:divBdr>
        <w:top w:val="none" w:sz="0" w:space="0" w:color="auto"/>
        <w:left w:val="none" w:sz="0" w:space="0" w:color="auto"/>
        <w:bottom w:val="none" w:sz="0" w:space="0" w:color="auto"/>
        <w:right w:val="none" w:sz="0" w:space="0" w:color="auto"/>
      </w:divBdr>
    </w:div>
    <w:div w:id="1058821988">
      <w:bodyDiv w:val="1"/>
      <w:marLeft w:val="0"/>
      <w:marRight w:val="0"/>
      <w:marTop w:val="0"/>
      <w:marBottom w:val="0"/>
      <w:divBdr>
        <w:top w:val="none" w:sz="0" w:space="0" w:color="auto"/>
        <w:left w:val="none" w:sz="0" w:space="0" w:color="auto"/>
        <w:bottom w:val="none" w:sz="0" w:space="0" w:color="auto"/>
        <w:right w:val="none" w:sz="0" w:space="0" w:color="auto"/>
      </w:divBdr>
    </w:div>
    <w:div w:id="1059397381">
      <w:bodyDiv w:val="1"/>
      <w:marLeft w:val="0"/>
      <w:marRight w:val="0"/>
      <w:marTop w:val="0"/>
      <w:marBottom w:val="0"/>
      <w:divBdr>
        <w:top w:val="none" w:sz="0" w:space="0" w:color="auto"/>
        <w:left w:val="none" w:sz="0" w:space="0" w:color="auto"/>
        <w:bottom w:val="none" w:sz="0" w:space="0" w:color="auto"/>
        <w:right w:val="none" w:sz="0" w:space="0" w:color="auto"/>
      </w:divBdr>
    </w:div>
    <w:div w:id="1060053380">
      <w:bodyDiv w:val="1"/>
      <w:marLeft w:val="0"/>
      <w:marRight w:val="0"/>
      <w:marTop w:val="0"/>
      <w:marBottom w:val="0"/>
      <w:divBdr>
        <w:top w:val="none" w:sz="0" w:space="0" w:color="auto"/>
        <w:left w:val="none" w:sz="0" w:space="0" w:color="auto"/>
        <w:bottom w:val="none" w:sz="0" w:space="0" w:color="auto"/>
        <w:right w:val="none" w:sz="0" w:space="0" w:color="auto"/>
      </w:divBdr>
    </w:div>
    <w:div w:id="1063287081">
      <w:bodyDiv w:val="1"/>
      <w:marLeft w:val="0"/>
      <w:marRight w:val="0"/>
      <w:marTop w:val="0"/>
      <w:marBottom w:val="0"/>
      <w:divBdr>
        <w:top w:val="none" w:sz="0" w:space="0" w:color="auto"/>
        <w:left w:val="none" w:sz="0" w:space="0" w:color="auto"/>
        <w:bottom w:val="none" w:sz="0" w:space="0" w:color="auto"/>
        <w:right w:val="none" w:sz="0" w:space="0" w:color="auto"/>
      </w:divBdr>
    </w:div>
    <w:div w:id="1064527761">
      <w:bodyDiv w:val="1"/>
      <w:marLeft w:val="0"/>
      <w:marRight w:val="0"/>
      <w:marTop w:val="0"/>
      <w:marBottom w:val="0"/>
      <w:divBdr>
        <w:top w:val="none" w:sz="0" w:space="0" w:color="auto"/>
        <w:left w:val="none" w:sz="0" w:space="0" w:color="auto"/>
        <w:bottom w:val="none" w:sz="0" w:space="0" w:color="auto"/>
        <w:right w:val="none" w:sz="0" w:space="0" w:color="auto"/>
      </w:divBdr>
    </w:div>
    <w:div w:id="1067531752">
      <w:bodyDiv w:val="1"/>
      <w:marLeft w:val="0"/>
      <w:marRight w:val="0"/>
      <w:marTop w:val="0"/>
      <w:marBottom w:val="0"/>
      <w:divBdr>
        <w:top w:val="none" w:sz="0" w:space="0" w:color="auto"/>
        <w:left w:val="none" w:sz="0" w:space="0" w:color="auto"/>
        <w:bottom w:val="none" w:sz="0" w:space="0" w:color="auto"/>
        <w:right w:val="none" w:sz="0" w:space="0" w:color="auto"/>
      </w:divBdr>
    </w:div>
    <w:div w:id="1078596144">
      <w:bodyDiv w:val="1"/>
      <w:marLeft w:val="0"/>
      <w:marRight w:val="0"/>
      <w:marTop w:val="0"/>
      <w:marBottom w:val="0"/>
      <w:divBdr>
        <w:top w:val="none" w:sz="0" w:space="0" w:color="auto"/>
        <w:left w:val="none" w:sz="0" w:space="0" w:color="auto"/>
        <w:bottom w:val="none" w:sz="0" w:space="0" w:color="auto"/>
        <w:right w:val="none" w:sz="0" w:space="0" w:color="auto"/>
      </w:divBdr>
    </w:div>
    <w:div w:id="1081870486">
      <w:bodyDiv w:val="1"/>
      <w:marLeft w:val="0"/>
      <w:marRight w:val="0"/>
      <w:marTop w:val="0"/>
      <w:marBottom w:val="0"/>
      <w:divBdr>
        <w:top w:val="none" w:sz="0" w:space="0" w:color="auto"/>
        <w:left w:val="none" w:sz="0" w:space="0" w:color="auto"/>
        <w:bottom w:val="none" w:sz="0" w:space="0" w:color="auto"/>
        <w:right w:val="none" w:sz="0" w:space="0" w:color="auto"/>
      </w:divBdr>
    </w:div>
    <w:div w:id="1084958195">
      <w:bodyDiv w:val="1"/>
      <w:marLeft w:val="0"/>
      <w:marRight w:val="0"/>
      <w:marTop w:val="0"/>
      <w:marBottom w:val="0"/>
      <w:divBdr>
        <w:top w:val="none" w:sz="0" w:space="0" w:color="auto"/>
        <w:left w:val="none" w:sz="0" w:space="0" w:color="auto"/>
        <w:bottom w:val="none" w:sz="0" w:space="0" w:color="auto"/>
        <w:right w:val="none" w:sz="0" w:space="0" w:color="auto"/>
      </w:divBdr>
    </w:div>
    <w:div w:id="1086414867">
      <w:bodyDiv w:val="1"/>
      <w:marLeft w:val="0"/>
      <w:marRight w:val="0"/>
      <w:marTop w:val="0"/>
      <w:marBottom w:val="0"/>
      <w:divBdr>
        <w:top w:val="none" w:sz="0" w:space="0" w:color="auto"/>
        <w:left w:val="none" w:sz="0" w:space="0" w:color="auto"/>
        <w:bottom w:val="none" w:sz="0" w:space="0" w:color="auto"/>
        <w:right w:val="none" w:sz="0" w:space="0" w:color="auto"/>
      </w:divBdr>
    </w:div>
    <w:div w:id="1088236105">
      <w:bodyDiv w:val="1"/>
      <w:marLeft w:val="0"/>
      <w:marRight w:val="0"/>
      <w:marTop w:val="0"/>
      <w:marBottom w:val="0"/>
      <w:divBdr>
        <w:top w:val="none" w:sz="0" w:space="0" w:color="auto"/>
        <w:left w:val="none" w:sz="0" w:space="0" w:color="auto"/>
        <w:bottom w:val="none" w:sz="0" w:space="0" w:color="auto"/>
        <w:right w:val="none" w:sz="0" w:space="0" w:color="auto"/>
      </w:divBdr>
    </w:div>
    <w:div w:id="1091513170">
      <w:bodyDiv w:val="1"/>
      <w:marLeft w:val="0"/>
      <w:marRight w:val="0"/>
      <w:marTop w:val="0"/>
      <w:marBottom w:val="0"/>
      <w:divBdr>
        <w:top w:val="none" w:sz="0" w:space="0" w:color="auto"/>
        <w:left w:val="none" w:sz="0" w:space="0" w:color="auto"/>
        <w:bottom w:val="none" w:sz="0" w:space="0" w:color="auto"/>
        <w:right w:val="none" w:sz="0" w:space="0" w:color="auto"/>
      </w:divBdr>
    </w:div>
    <w:div w:id="1091661015">
      <w:bodyDiv w:val="1"/>
      <w:marLeft w:val="0"/>
      <w:marRight w:val="0"/>
      <w:marTop w:val="0"/>
      <w:marBottom w:val="0"/>
      <w:divBdr>
        <w:top w:val="none" w:sz="0" w:space="0" w:color="auto"/>
        <w:left w:val="none" w:sz="0" w:space="0" w:color="auto"/>
        <w:bottom w:val="none" w:sz="0" w:space="0" w:color="auto"/>
        <w:right w:val="none" w:sz="0" w:space="0" w:color="auto"/>
      </w:divBdr>
    </w:div>
    <w:div w:id="1092240434">
      <w:bodyDiv w:val="1"/>
      <w:marLeft w:val="0"/>
      <w:marRight w:val="0"/>
      <w:marTop w:val="0"/>
      <w:marBottom w:val="0"/>
      <w:divBdr>
        <w:top w:val="none" w:sz="0" w:space="0" w:color="auto"/>
        <w:left w:val="none" w:sz="0" w:space="0" w:color="auto"/>
        <w:bottom w:val="none" w:sz="0" w:space="0" w:color="auto"/>
        <w:right w:val="none" w:sz="0" w:space="0" w:color="auto"/>
      </w:divBdr>
    </w:div>
    <w:div w:id="1094084109">
      <w:bodyDiv w:val="1"/>
      <w:marLeft w:val="0"/>
      <w:marRight w:val="0"/>
      <w:marTop w:val="0"/>
      <w:marBottom w:val="0"/>
      <w:divBdr>
        <w:top w:val="none" w:sz="0" w:space="0" w:color="auto"/>
        <w:left w:val="none" w:sz="0" w:space="0" w:color="auto"/>
        <w:bottom w:val="none" w:sz="0" w:space="0" w:color="auto"/>
        <w:right w:val="none" w:sz="0" w:space="0" w:color="auto"/>
      </w:divBdr>
    </w:div>
    <w:div w:id="1101990906">
      <w:bodyDiv w:val="1"/>
      <w:marLeft w:val="0"/>
      <w:marRight w:val="0"/>
      <w:marTop w:val="0"/>
      <w:marBottom w:val="0"/>
      <w:divBdr>
        <w:top w:val="none" w:sz="0" w:space="0" w:color="auto"/>
        <w:left w:val="none" w:sz="0" w:space="0" w:color="auto"/>
        <w:bottom w:val="none" w:sz="0" w:space="0" w:color="auto"/>
        <w:right w:val="none" w:sz="0" w:space="0" w:color="auto"/>
      </w:divBdr>
    </w:div>
    <w:div w:id="1104495753">
      <w:bodyDiv w:val="1"/>
      <w:marLeft w:val="0"/>
      <w:marRight w:val="0"/>
      <w:marTop w:val="0"/>
      <w:marBottom w:val="0"/>
      <w:divBdr>
        <w:top w:val="none" w:sz="0" w:space="0" w:color="auto"/>
        <w:left w:val="none" w:sz="0" w:space="0" w:color="auto"/>
        <w:bottom w:val="none" w:sz="0" w:space="0" w:color="auto"/>
        <w:right w:val="none" w:sz="0" w:space="0" w:color="auto"/>
      </w:divBdr>
    </w:div>
    <w:div w:id="1105418607">
      <w:bodyDiv w:val="1"/>
      <w:marLeft w:val="0"/>
      <w:marRight w:val="0"/>
      <w:marTop w:val="0"/>
      <w:marBottom w:val="0"/>
      <w:divBdr>
        <w:top w:val="none" w:sz="0" w:space="0" w:color="auto"/>
        <w:left w:val="none" w:sz="0" w:space="0" w:color="auto"/>
        <w:bottom w:val="none" w:sz="0" w:space="0" w:color="auto"/>
        <w:right w:val="none" w:sz="0" w:space="0" w:color="auto"/>
      </w:divBdr>
    </w:div>
    <w:div w:id="1108043051">
      <w:bodyDiv w:val="1"/>
      <w:marLeft w:val="0"/>
      <w:marRight w:val="0"/>
      <w:marTop w:val="0"/>
      <w:marBottom w:val="0"/>
      <w:divBdr>
        <w:top w:val="none" w:sz="0" w:space="0" w:color="auto"/>
        <w:left w:val="none" w:sz="0" w:space="0" w:color="auto"/>
        <w:bottom w:val="none" w:sz="0" w:space="0" w:color="auto"/>
        <w:right w:val="none" w:sz="0" w:space="0" w:color="auto"/>
      </w:divBdr>
    </w:div>
    <w:div w:id="1108350834">
      <w:bodyDiv w:val="1"/>
      <w:marLeft w:val="0"/>
      <w:marRight w:val="0"/>
      <w:marTop w:val="0"/>
      <w:marBottom w:val="0"/>
      <w:divBdr>
        <w:top w:val="none" w:sz="0" w:space="0" w:color="auto"/>
        <w:left w:val="none" w:sz="0" w:space="0" w:color="auto"/>
        <w:bottom w:val="none" w:sz="0" w:space="0" w:color="auto"/>
        <w:right w:val="none" w:sz="0" w:space="0" w:color="auto"/>
      </w:divBdr>
    </w:div>
    <w:div w:id="1109007988">
      <w:bodyDiv w:val="1"/>
      <w:marLeft w:val="0"/>
      <w:marRight w:val="0"/>
      <w:marTop w:val="0"/>
      <w:marBottom w:val="0"/>
      <w:divBdr>
        <w:top w:val="none" w:sz="0" w:space="0" w:color="auto"/>
        <w:left w:val="none" w:sz="0" w:space="0" w:color="auto"/>
        <w:bottom w:val="none" w:sz="0" w:space="0" w:color="auto"/>
        <w:right w:val="none" w:sz="0" w:space="0" w:color="auto"/>
      </w:divBdr>
    </w:div>
    <w:div w:id="1116218861">
      <w:bodyDiv w:val="1"/>
      <w:marLeft w:val="0"/>
      <w:marRight w:val="0"/>
      <w:marTop w:val="0"/>
      <w:marBottom w:val="0"/>
      <w:divBdr>
        <w:top w:val="none" w:sz="0" w:space="0" w:color="auto"/>
        <w:left w:val="none" w:sz="0" w:space="0" w:color="auto"/>
        <w:bottom w:val="none" w:sz="0" w:space="0" w:color="auto"/>
        <w:right w:val="none" w:sz="0" w:space="0" w:color="auto"/>
      </w:divBdr>
    </w:div>
    <w:div w:id="1123501165">
      <w:bodyDiv w:val="1"/>
      <w:marLeft w:val="0"/>
      <w:marRight w:val="0"/>
      <w:marTop w:val="0"/>
      <w:marBottom w:val="0"/>
      <w:divBdr>
        <w:top w:val="none" w:sz="0" w:space="0" w:color="auto"/>
        <w:left w:val="none" w:sz="0" w:space="0" w:color="auto"/>
        <w:bottom w:val="none" w:sz="0" w:space="0" w:color="auto"/>
        <w:right w:val="none" w:sz="0" w:space="0" w:color="auto"/>
      </w:divBdr>
    </w:div>
    <w:div w:id="1125854423">
      <w:bodyDiv w:val="1"/>
      <w:marLeft w:val="0"/>
      <w:marRight w:val="0"/>
      <w:marTop w:val="0"/>
      <w:marBottom w:val="0"/>
      <w:divBdr>
        <w:top w:val="none" w:sz="0" w:space="0" w:color="auto"/>
        <w:left w:val="none" w:sz="0" w:space="0" w:color="auto"/>
        <w:bottom w:val="none" w:sz="0" w:space="0" w:color="auto"/>
        <w:right w:val="none" w:sz="0" w:space="0" w:color="auto"/>
      </w:divBdr>
    </w:div>
    <w:div w:id="1125930779">
      <w:bodyDiv w:val="1"/>
      <w:marLeft w:val="0"/>
      <w:marRight w:val="0"/>
      <w:marTop w:val="0"/>
      <w:marBottom w:val="0"/>
      <w:divBdr>
        <w:top w:val="none" w:sz="0" w:space="0" w:color="auto"/>
        <w:left w:val="none" w:sz="0" w:space="0" w:color="auto"/>
        <w:bottom w:val="none" w:sz="0" w:space="0" w:color="auto"/>
        <w:right w:val="none" w:sz="0" w:space="0" w:color="auto"/>
      </w:divBdr>
    </w:div>
    <w:div w:id="1126200364">
      <w:bodyDiv w:val="1"/>
      <w:marLeft w:val="0"/>
      <w:marRight w:val="0"/>
      <w:marTop w:val="0"/>
      <w:marBottom w:val="0"/>
      <w:divBdr>
        <w:top w:val="none" w:sz="0" w:space="0" w:color="auto"/>
        <w:left w:val="none" w:sz="0" w:space="0" w:color="auto"/>
        <w:bottom w:val="none" w:sz="0" w:space="0" w:color="auto"/>
        <w:right w:val="none" w:sz="0" w:space="0" w:color="auto"/>
      </w:divBdr>
    </w:div>
    <w:div w:id="1127549464">
      <w:bodyDiv w:val="1"/>
      <w:marLeft w:val="0"/>
      <w:marRight w:val="0"/>
      <w:marTop w:val="0"/>
      <w:marBottom w:val="0"/>
      <w:divBdr>
        <w:top w:val="none" w:sz="0" w:space="0" w:color="auto"/>
        <w:left w:val="none" w:sz="0" w:space="0" w:color="auto"/>
        <w:bottom w:val="none" w:sz="0" w:space="0" w:color="auto"/>
        <w:right w:val="none" w:sz="0" w:space="0" w:color="auto"/>
      </w:divBdr>
    </w:div>
    <w:div w:id="1128818689">
      <w:bodyDiv w:val="1"/>
      <w:marLeft w:val="0"/>
      <w:marRight w:val="0"/>
      <w:marTop w:val="0"/>
      <w:marBottom w:val="0"/>
      <w:divBdr>
        <w:top w:val="none" w:sz="0" w:space="0" w:color="auto"/>
        <w:left w:val="none" w:sz="0" w:space="0" w:color="auto"/>
        <w:bottom w:val="none" w:sz="0" w:space="0" w:color="auto"/>
        <w:right w:val="none" w:sz="0" w:space="0" w:color="auto"/>
      </w:divBdr>
    </w:div>
    <w:div w:id="1130170078">
      <w:bodyDiv w:val="1"/>
      <w:marLeft w:val="0"/>
      <w:marRight w:val="0"/>
      <w:marTop w:val="0"/>
      <w:marBottom w:val="0"/>
      <w:divBdr>
        <w:top w:val="none" w:sz="0" w:space="0" w:color="auto"/>
        <w:left w:val="none" w:sz="0" w:space="0" w:color="auto"/>
        <w:bottom w:val="none" w:sz="0" w:space="0" w:color="auto"/>
        <w:right w:val="none" w:sz="0" w:space="0" w:color="auto"/>
      </w:divBdr>
    </w:div>
    <w:div w:id="1130781276">
      <w:bodyDiv w:val="1"/>
      <w:marLeft w:val="0"/>
      <w:marRight w:val="0"/>
      <w:marTop w:val="0"/>
      <w:marBottom w:val="0"/>
      <w:divBdr>
        <w:top w:val="none" w:sz="0" w:space="0" w:color="auto"/>
        <w:left w:val="none" w:sz="0" w:space="0" w:color="auto"/>
        <w:bottom w:val="none" w:sz="0" w:space="0" w:color="auto"/>
        <w:right w:val="none" w:sz="0" w:space="0" w:color="auto"/>
      </w:divBdr>
    </w:div>
    <w:div w:id="1130974084">
      <w:bodyDiv w:val="1"/>
      <w:marLeft w:val="0"/>
      <w:marRight w:val="0"/>
      <w:marTop w:val="0"/>
      <w:marBottom w:val="0"/>
      <w:divBdr>
        <w:top w:val="none" w:sz="0" w:space="0" w:color="auto"/>
        <w:left w:val="none" w:sz="0" w:space="0" w:color="auto"/>
        <w:bottom w:val="none" w:sz="0" w:space="0" w:color="auto"/>
        <w:right w:val="none" w:sz="0" w:space="0" w:color="auto"/>
      </w:divBdr>
    </w:div>
    <w:div w:id="1131485722">
      <w:bodyDiv w:val="1"/>
      <w:marLeft w:val="0"/>
      <w:marRight w:val="0"/>
      <w:marTop w:val="0"/>
      <w:marBottom w:val="0"/>
      <w:divBdr>
        <w:top w:val="none" w:sz="0" w:space="0" w:color="auto"/>
        <w:left w:val="none" w:sz="0" w:space="0" w:color="auto"/>
        <w:bottom w:val="none" w:sz="0" w:space="0" w:color="auto"/>
        <w:right w:val="none" w:sz="0" w:space="0" w:color="auto"/>
      </w:divBdr>
    </w:div>
    <w:div w:id="1133593997">
      <w:bodyDiv w:val="1"/>
      <w:marLeft w:val="0"/>
      <w:marRight w:val="0"/>
      <w:marTop w:val="0"/>
      <w:marBottom w:val="0"/>
      <w:divBdr>
        <w:top w:val="none" w:sz="0" w:space="0" w:color="auto"/>
        <w:left w:val="none" w:sz="0" w:space="0" w:color="auto"/>
        <w:bottom w:val="none" w:sz="0" w:space="0" w:color="auto"/>
        <w:right w:val="none" w:sz="0" w:space="0" w:color="auto"/>
      </w:divBdr>
    </w:div>
    <w:div w:id="1133862696">
      <w:bodyDiv w:val="1"/>
      <w:marLeft w:val="0"/>
      <w:marRight w:val="0"/>
      <w:marTop w:val="0"/>
      <w:marBottom w:val="0"/>
      <w:divBdr>
        <w:top w:val="none" w:sz="0" w:space="0" w:color="auto"/>
        <w:left w:val="none" w:sz="0" w:space="0" w:color="auto"/>
        <w:bottom w:val="none" w:sz="0" w:space="0" w:color="auto"/>
        <w:right w:val="none" w:sz="0" w:space="0" w:color="auto"/>
      </w:divBdr>
    </w:div>
    <w:div w:id="1135178313">
      <w:bodyDiv w:val="1"/>
      <w:marLeft w:val="0"/>
      <w:marRight w:val="0"/>
      <w:marTop w:val="0"/>
      <w:marBottom w:val="0"/>
      <w:divBdr>
        <w:top w:val="none" w:sz="0" w:space="0" w:color="auto"/>
        <w:left w:val="none" w:sz="0" w:space="0" w:color="auto"/>
        <w:bottom w:val="none" w:sz="0" w:space="0" w:color="auto"/>
        <w:right w:val="none" w:sz="0" w:space="0" w:color="auto"/>
      </w:divBdr>
    </w:div>
    <w:div w:id="1136292155">
      <w:bodyDiv w:val="1"/>
      <w:marLeft w:val="0"/>
      <w:marRight w:val="0"/>
      <w:marTop w:val="0"/>
      <w:marBottom w:val="0"/>
      <w:divBdr>
        <w:top w:val="none" w:sz="0" w:space="0" w:color="auto"/>
        <w:left w:val="none" w:sz="0" w:space="0" w:color="auto"/>
        <w:bottom w:val="none" w:sz="0" w:space="0" w:color="auto"/>
        <w:right w:val="none" w:sz="0" w:space="0" w:color="auto"/>
      </w:divBdr>
    </w:div>
    <w:div w:id="1136488678">
      <w:bodyDiv w:val="1"/>
      <w:marLeft w:val="0"/>
      <w:marRight w:val="0"/>
      <w:marTop w:val="0"/>
      <w:marBottom w:val="0"/>
      <w:divBdr>
        <w:top w:val="none" w:sz="0" w:space="0" w:color="auto"/>
        <w:left w:val="none" w:sz="0" w:space="0" w:color="auto"/>
        <w:bottom w:val="none" w:sz="0" w:space="0" w:color="auto"/>
        <w:right w:val="none" w:sz="0" w:space="0" w:color="auto"/>
      </w:divBdr>
    </w:div>
    <w:div w:id="1140852242">
      <w:bodyDiv w:val="1"/>
      <w:marLeft w:val="0"/>
      <w:marRight w:val="0"/>
      <w:marTop w:val="0"/>
      <w:marBottom w:val="0"/>
      <w:divBdr>
        <w:top w:val="none" w:sz="0" w:space="0" w:color="auto"/>
        <w:left w:val="none" w:sz="0" w:space="0" w:color="auto"/>
        <w:bottom w:val="none" w:sz="0" w:space="0" w:color="auto"/>
        <w:right w:val="none" w:sz="0" w:space="0" w:color="auto"/>
      </w:divBdr>
    </w:div>
    <w:div w:id="1141314676">
      <w:bodyDiv w:val="1"/>
      <w:marLeft w:val="0"/>
      <w:marRight w:val="0"/>
      <w:marTop w:val="0"/>
      <w:marBottom w:val="0"/>
      <w:divBdr>
        <w:top w:val="none" w:sz="0" w:space="0" w:color="auto"/>
        <w:left w:val="none" w:sz="0" w:space="0" w:color="auto"/>
        <w:bottom w:val="none" w:sz="0" w:space="0" w:color="auto"/>
        <w:right w:val="none" w:sz="0" w:space="0" w:color="auto"/>
      </w:divBdr>
      <w:divsChild>
        <w:div w:id="1089817083">
          <w:marLeft w:val="0"/>
          <w:marRight w:val="0"/>
          <w:marTop w:val="15"/>
          <w:marBottom w:val="0"/>
          <w:divBdr>
            <w:top w:val="single" w:sz="48" w:space="0" w:color="auto"/>
            <w:left w:val="single" w:sz="48" w:space="0" w:color="auto"/>
            <w:bottom w:val="single" w:sz="48" w:space="0" w:color="auto"/>
            <w:right w:val="single" w:sz="48" w:space="0" w:color="auto"/>
          </w:divBdr>
          <w:divsChild>
            <w:div w:id="759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0082">
      <w:bodyDiv w:val="1"/>
      <w:marLeft w:val="0"/>
      <w:marRight w:val="0"/>
      <w:marTop w:val="0"/>
      <w:marBottom w:val="0"/>
      <w:divBdr>
        <w:top w:val="none" w:sz="0" w:space="0" w:color="auto"/>
        <w:left w:val="none" w:sz="0" w:space="0" w:color="auto"/>
        <w:bottom w:val="none" w:sz="0" w:space="0" w:color="auto"/>
        <w:right w:val="none" w:sz="0" w:space="0" w:color="auto"/>
      </w:divBdr>
    </w:div>
    <w:div w:id="1146699044">
      <w:bodyDiv w:val="1"/>
      <w:marLeft w:val="0"/>
      <w:marRight w:val="0"/>
      <w:marTop w:val="0"/>
      <w:marBottom w:val="0"/>
      <w:divBdr>
        <w:top w:val="none" w:sz="0" w:space="0" w:color="auto"/>
        <w:left w:val="none" w:sz="0" w:space="0" w:color="auto"/>
        <w:bottom w:val="none" w:sz="0" w:space="0" w:color="auto"/>
        <w:right w:val="none" w:sz="0" w:space="0" w:color="auto"/>
      </w:divBdr>
    </w:div>
    <w:div w:id="1157184491">
      <w:bodyDiv w:val="1"/>
      <w:marLeft w:val="0"/>
      <w:marRight w:val="0"/>
      <w:marTop w:val="0"/>
      <w:marBottom w:val="0"/>
      <w:divBdr>
        <w:top w:val="none" w:sz="0" w:space="0" w:color="auto"/>
        <w:left w:val="none" w:sz="0" w:space="0" w:color="auto"/>
        <w:bottom w:val="none" w:sz="0" w:space="0" w:color="auto"/>
        <w:right w:val="none" w:sz="0" w:space="0" w:color="auto"/>
      </w:divBdr>
    </w:div>
    <w:div w:id="1163084102">
      <w:bodyDiv w:val="1"/>
      <w:marLeft w:val="0"/>
      <w:marRight w:val="0"/>
      <w:marTop w:val="0"/>
      <w:marBottom w:val="0"/>
      <w:divBdr>
        <w:top w:val="none" w:sz="0" w:space="0" w:color="auto"/>
        <w:left w:val="none" w:sz="0" w:space="0" w:color="auto"/>
        <w:bottom w:val="none" w:sz="0" w:space="0" w:color="auto"/>
        <w:right w:val="none" w:sz="0" w:space="0" w:color="auto"/>
      </w:divBdr>
    </w:div>
    <w:div w:id="1166089232">
      <w:bodyDiv w:val="1"/>
      <w:marLeft w:val="0"/>
      <w:marRight w:val="0"/>
      <w:marTop w:val="0"/>
      <w:marBottom w:val="0"/>
      <w:divBdr>
        <w:top w:val="none" w:sz="0" w:space="0" w:color="auto"/>
        <w:left w:val="none" w:sz="0" w:space="0" w:color="auto"/>
        <w:bottom w:val="none" w:sz="0" w:space="0" w:color="auto"/>
        <w:right w:val="none" w:sz="0" w:space="0" w:color="auto"/>
      </w:divBdr>
    </w:div>
    <w:div w:id="1167330471">
      <w:bodyDiv w:val="1"/>
      <w:marLeft w:val="0"/>
      <w:marRight w:val="0"/>
      <w:marTop w:val="0"/>
      <w:marBottom w:val="0"/>
      <w:divBdr>
        <w:top w:val="none" w:sz="0" w:space="0" w:color="auto"/>
        <w:left w:val="none" w:sz="0" w:space="0" w:color="auto"/>
        <w:bottom w:val="none" w:sz="0" w:space="0" w:color="auto"/>
        <w:right w:val="none" w:sz="0" w:space="0" w:color="auto"/>
      </w:divBdr>
    </w:div>
    <w:div w:id="1167984575">
      <w:bodyDiv w:val="1"/>
      <w:marLeft w:val="0"/>
      <w:marRight w:val="0"/>
      <w:marTop w:val="0"/>
      <w:marBottom w:val="0"/>
      <w:divBdr>
        <w:top w:val="none" w:sz="0" w:space="0" w:color="auto"/>
        <w:left w:val="none" w:sz="0" w:space="0" w:color="auto"/>
        <w:bottom w:val="none" w:sz="0" w:space="0" w:color="auto"/>
        <w:right w:val="none" w:sz="0" w:space="0" w:color="auto"/>
      </w:divBdr>
    </w:div>
    <w:div w:id="1168328245">
      <w:bodyDiv w:val="1"/>
      <w:marLeft w:val="0"/>
      <w:marRight w:val="0"/>
      <w:marTop w:val="0"/>
      <w:marBottom w:val="0"/>
      <w:divBdr>
        <w:top w:val="none" w:sz="0" w:space="0" w:color="auto"/>
        <w:left w:val="none" w:sz="0" w:space="0" w:color="auto"/>
        <w:bottom w:val="none" w:sz="0" w:space="0" w:color="auto"/>
        <w:right w:val="none" w:sz="0" w:space="0" w:color="auto"/>
      </w:divBdr>
    </w:div>
    <w:div w:id="1169902181">
      <w:bodyDiv w:val="1"/>
      <w:marLeft w:val="0"/>
      <w:marRight w:val="0"/>
      <w:marTop w:val="0"/>
      <w:marBottom w:val="0"/>
      <w:divBdr>
        <w:top w:val="none" w:sz="0" w:space="0" w:color="auto"/>
        <w:left w:val="none" w:sz="0" w:space="0" w:color="auto"/>
        <w:bottom w:val="none" w:sz="0" w:space="0" w:color="auto"/>
        <w:right w:val="none" w:sz="0" w:space="0" w:color="auto"/>
      </w:divBdr>
    </w:div>
    <w:div w:id="1171531003">
      <w:bodyDiv w:val="1"/>
      <w:marLeft w:val="0"/>
      <w:marRight w:val="0"/>
      <w:marTop w:val="0"/>
      <w:marBottom w:val="0"/>
      <w:divBdr>
        <w:top w:val="none" w:sz="0" w:space="0" w:color="auto"/>
        <w:left w:val="none" w:sz="0" w:space="0" w:color="auto"/>
        <w:bottom w:val="none" w:sz="0" w:space="0" w:color="auto"/>
        <w:right w:val="none" w:sz="0" w:space="0" w:color="auto"/>
      </w:divBdr>
    </w:div>
    <w:div w:id="1175145932">
      <w:bodyDiv w:val="1"/>
      <w:marLeft w:val="0"/>
      <w:marRight w:val="0"/>
      <w:marTop w:val="0"/>
      <w:marBottom w:val="0"/>
      <w:divBdr>
        <w:top w:val="none" w:sz="0" w:space="0" w:color="auto"/>
        <w:left w:val="none" w:sz="0" w:space="0" w:color="auto"/>
        <w:bottom w:val="none" w:sz="0" w:space="0" w:color="auto"/>
        <w:right w:val="none" w:sz="0" w:space="0" w:color="auto"/>
      </w:divBdr>
    </w:div>
    <w:div w:id="1180966093">
      <w:bodyDiv w:val="1"/>
      <w:marLeft w:val="0"/>
      <w:marRight w:val="0"/>
      <w:marTop w:val="0"/>
      <w:marBottom w:val="0"/>
      <w:divBdr>
        <w:top w:val="none" w:sz="0" w:space="0" w:color="auto"/>
        <w:left w:val="none" w:sz="0" w:space="0" w:color="auto"/>
        <w:bottom w:val="none" w:sz="0" w:space="0" w:color="auto"/>
        <w:right w:val="none" w:sz="0" w:space="0" w:color="auto"/>
      </w:divBdr>
    </w:div>
    <w:div w:id="1186359209">
      <w:bodyDiv w:val="1"/>
      <w:marLeft w:val="0"/>
      <w:marRight w:val="0"/>
      <w:marTop w:val="0"/>
      <w:marBottom w:val="0"/>
      <w:divBdr>
        <w:top w:val="none" w:sz="0" w:space="0" w:color="auto"/>
        <w:left w:val="none" w:sz="0" w:space="0" w:color="auto"/>
        <w:bottom w:val="none" w:sz="0" w:space="0" w:color="auto"/>
        <w:right w:val="none" w:sz="0" w:space="0" w:color="auto"/>
      </w:divBdr>
    </w:div>
    <w:div w:id="1187056534">
      <w:bodyDiv w:val="1"/>
      <w:marLeft w:val="0"/>
      <w:marRight w:val="0"/>
      <w:marTop w:val="0"/>
      <w:marBottom w:val="0"/>
      <w:divBdr>
        <w:top w:val="none" w:sz="0" w:space="0" w:color="auto"/>
        <w:left w:val="none" w:sz="0" w:space="0" w:color="auto"/>
        <w:bottom w:val="none" w:sz="0" w:space="0" w:color="auto"/>
        <w:right w:val="none" w:sz="0" w:space="0" w:color="auto"/>
      </w:divBdr>
    </w:div>
    <w:div w:id="1187131627">
      <w:bodyDiv w:val="1"/>
      <w:marLeft w:val="0"/>
      <w:marRight w:val="0"/>
      <w:marTop w:val="0"/>
      <w:marBottom w:val="0"/>
      <w:divBdr>
        <w:top w:val="none" w:sz="0" w:space="0" w:color="auto"/>
        <w:left w:val="none" w:sz="0" w:space="0" w:color="auto"/>
        <w:bottom w:val="none" w:sz="0" w:space="0" w:color="auto"/>
        <w:right w:val="none" w:sz="0" w:space="0" w:color="auto"/>
      </w:divBdr>
    </w:div>
    <w:div w:id="1190025593">
      <w:bodyDiv w:val="1"/>
      <w:marLeft w:val="0"/>
      <w:marRight w:val="0"/>
      <w:marTop w:val="0"/>
      <w:marBottom w:val="0"/>
      <w:divBdr>
        <w:top w:val="none" w:sz="0" w:space="0" w:color="auto"/>
        <w:left w:val="none" w:sz="0" w:space="0" w:color="auto"/>
        <w:bottom w:val="none" w:sz="0" w:space="0" w:color="auto"/>
        <w:right w:val="none" w:sz="0" w:space="0" w:color="auto"/>
      </w:divBdr>
    </w:div>
    <w:div w:id="1199003249">
      <w:bodyDiv w:val="1"/>
      <w:marLeft w:val="0"/>
      <w:marRight w:val="0"/>
      <w:marTop w:val="0"/>
      <w:marBottom w:val="0"/>
      <w:divBdr>
        <w:top w:val="none" w:sz="0" w:space="0" w:color="auto"/>
        <w:left w:val="none" w:sz="0" w:space="0" w:color="auto"/>
        <w:bottom w:val="none" w:sz="0" w:space="0" w:color="auto"/>
        <w:right w:val="none" w:sz="0" w:space="0" w:color="auto"/>
      </w:divBdr>
    </w:div>
    <w:div w:id="1200388715">
      <w:bodyDiv w:val="1"/>
      <w:marLeft w:val="0"/>
      <w:marRight w:val="0"/>
      <w:marTop w:val="0"/>
      <w:marBottom w:val="0"/>
      <w:divBdr>
        <w:top w:val="none" w:sz="0" w:space="0" w:color="auto"/>
        <w:left w:val="none" w:sz="0" w:space="0" w:color="auto"/>
        <w:bottom w:val="none" w:sz="0" w:space="0" w:color="auto"/>
        <w:right w:val="none" w:sz="0" w:space="0" w:color="auto"/>
      </w:divBdr>
    </w:div>
    <w:div w:id="1202136951">
      <w:bodyDiv w:val="1"/>
      <w:marLeft w:val="0"/>
      <w:marRight w:val="0"/>
      <w:marTop w:val="0"/>
      <w:marBottom w:val="0"/>
      <w:divBdr>
        <w:top w:val="none" w:sz="0" w:space="0" w:color="auto"/>
        <w:left w:val="none" w:sz="0" w:space="0" w:color="auto"/>
        <w:bottom w:val="none" w:sz="0" w:space="0" w:color="auto"/>
        <w:right w:val="none" w:sz="0" w:space="0" w:color="auto"/>
      </w:divBdr>
    </w:div>
    <w:div w:id="1204291547">
      <w:bodyDiv w:val="1"/>
      <w:marLeft w:val="0"/>
      <w:marRight w:val="0"/>
      <w:marTop w:val="0"/>
      <w:marBottom w:val="0"/>
      <w:divBdr>
        <w:top w:val="none" w:sz="0" w:space="0" w:color="auto"/>
        <w:left w:val="none" w:sz="0" w:space="0" w:color="auto"/>
        <w:bottom w:val="none" w:sz="0" w:space="0" w:color="auto"/>
        <w:right w:val="none" w:sz="0" w:space="0" w:color="auto"/>
      </w:divBdr>
    </w:div>
    <w:div w:id="1208107347">
      <w:bodyDiv w:val="1"/>
      <w:marLeft w:val="0"/>
      <w:marRight w:val="0"/>
      <w:marTop w:val="0"/>
      <w:marBottom w:val="0"/>
      <w:divBdr>
        <w:top w:val="none" w:sz="0" w:space="0" w:color="auto"/>
        <w:left w:val="none" w:sz="0" w:space="0" w:color="auto"/>
        <w:bottom w:val="none" w:sz="0" w:space="0" w:color="auto"/>
        <w:right w:val="none" w:sz="0" w:space="0" w:color="auto"/>
      </w:divBdr>
    </w:div>
    <w:div w:id="1209688993">
      <w:bodyDiv w:val="1"/>
      <w:marLeft w:val="0"/>
      <w:marRight w:val="0"/>
      <w:marTop w:val="0"/>
      <w:marBottom w:val="0"/>
      <w:divBdr>
        <w:top w:val="none" w:sz="0" w:space="0" w:color="auto"/>
        <w:left w:val="none" w:sz="0" w:space="0" w:color="auto"/>
        <w:bottom w:val="none" w:sz="0" w:space="0" w:color="auto"/>
        <w:right w:val="none" w:sz="0" w:space="0" w:color="auto"/>
      </w:divBdr>
    </w:div>
    <w:div w:id="1211383659">
      <w:bodyDiv w:val="1"/>
      <w:marLeft w:val="0"/>
      <w:marRight w:val="0"/>
      <w:marTop w:val="0"/>
      <w:marBottom w:val="0"/>
      <w:divBdr>
        <w:top w:val="none" w:sz="0" w:space="0" w:color="auto"/>
        <w:left w:val="none" w:sz="0" w:space="0" w:color="auto"/>
        <w:bottom w:val="none" w:sz="0" w:space="0" w:color="auto"/>
        <w:right w:val="none" w:sz="0" w:space="0" w:color="auto"/>
      </w:divBdr>
    </w:div>
    <w:div w:id="1216358949">
      <w:bodyDiv w:val="1"/>
      <w:marLeft w:val="0"/>
      <w:marRight w:val="0"/>
      <w:marTop w:val="0"/>
      <w:marBottom w:val="0"/>
      <w:divBdr>
        <w:top w:val="none" w:sz="0" w:space="0" w:color="auto"/>
        <w:left w:val="none" w:sz="0" w:space="0" w:color="auto"/>
        <w:bottom w:val="none" w:sz="0" w:space="0" w:color="auto"/>
        <w:right w:val="none" w:sz="0" w:space="0" w:color="auto"/>
      </w:divBdr>
    </w:div>
    <w:div w:id="1216620035">
      <w:bodyDiv w:val="1"/>
      <w:marLeft w:val="0"/>
      <w:marRight w:val="0"/>
      <w:marTop w:val="0"/>
      <w:marBottom w:val="0"/>
      <w:divBdr>
        <w:top w:val="none" w:sz="0" w:space="0" w:color="auto"/>
        <w:left w:val="none" w:sz="0" w:space="0" w:color="auto"/>
        <w:bottom w:val="none" w:sz="0" w:space="0" w:color="auto"/>
        <w:right w:val="none" w:sz="0" w:space="0" w:color="auto"/>
      </w:divBdr>
    </w:div>
    <w:div w:id="1219126758">
      <w:bodyDiv w:val="1"/>
      <w:marLeft w:val="0"/>
      <w:marRight w:val="0"/>
      <w:marTop w:val="0"/>
      <w:marBottom w:val="0"/>
      <w:divBdr>
        <w:top w:val="none" w:sz="0" w:space="0" w:color="auto"/>
        <w:left w:val="none" w:sz="0" w:space="0" w:color="auto"/>
        <w:bottom w:val="none" w:sz="0" w:space="0" w:color="auto"/>
        <w:right w:val="none" w:sz="0" w:space="0" w:color="auto"/>
      </w:divBdr>
    </w:div>
    <w:div w:id="1219896818">
      <w:bodyDiv w:val="1"/>
      <w:marLeft w:val="0"/>
      <w:marRight w:val="0"/>
      <w:marTop w:val="0"/>
      <w:marBottom w:val="0"/>
      <w:divBdr>
        <w:top w:val="none" w:sz="0" w:space="0" w:color="auto"/>
        <w:left w:val="none" w:sz="0" w:space="0" w:color="auto"/>
        <w:bottom w:val="none" w:sz="0" w:space="0" w:color="auto"/>
        <w:right w:val="none" w:sz="0" w:space="0" w:color="auto"/>
      </w:divBdr>
    </w:div>
    <w:div w:id="1219898236">
      <w:bodyDiv w:val="1"/>
      <w:marLeft w:val="0"/>
      <w:marRight w:val="0"/>
      <w:marTop w:val="0"/>
      <w:marBottom w:val="0"/>
      <w:divBdr>
        <w:top w:val="none" w:sz="0" w:space="0" w:color="auto"/>
        <w:left w:val="none" w:sz="0" w:space="0" w:color="auto"/>
        <w:bottom w:val="none" w:sz="0" w:space="0" w:color="auto"/>
        <w:right w:val="none" w:sz="0" w:space="0" w:color="auto"/>
      </w:divBdr>
    </w:div>
    <w:div w:id="1220286278">
      <w:bodyDiv w:val="1"/>
      <w:marLeft w:val="0"/>
      <w:marRight w:val="0"/>
      <w:marTop w:val="0"/>
      <w:marBottom w:val="0"/>
      <w:divBdr>
        <w:top w:val="none" w:sz="0" w:space="0" w:color="auto"/>
        <w:left w:val="none" w:sz="0" w:space="0" w:color="auto"/>
        <w:bottom w:val="none" w:sz="0" w:space="0" w:color="auto"/>
        <w:right w:val="none" w:sz="0" w:space="0" w:color="auto"/>
      </w:divBdr>
    </w:div>
    <w:div w:id="1221550101">
      <w:bodyDiv w:val="1"/>
      <w:marLeft w:val="0"/>
      <w:marRight w:val="0"/>
      <w:marTop w:val="0"/>
      <w:marBottom w:val="0"/>
      <w:divBdr>
        <w:top w:val="none" w:sz="0" w:space="0" w:color="auto"/>
        <w:left w:val="none" w:sz="0" w:space="0" w:color="auto"/>
        <w:bottom w:val="none" w:sz="0" w:space="0" w:color="auto"/>
        <w:right w:val="none" w:sz="0" w:space="0" w:color="auto"/>
      </w:divBdr>
    </w:div>
    <w:div w:id="1222667798">
      <w:bodyDiv w:val="1"/>
      <w:marLeft w:val="0"/>
      <w:marRight w:val="0"/>
      <w:marTop w:val="0"/>
      <w:marBottom w:val="0"/>
      <w:divBdr>
        <w:top w:val="none" w:sz="0" w:space="0" w:color="auto"/>
        <w:left w:val="none" w:sz="0" w:space="0" w:color="auto"/>
        <w:bottom w:val="none" w:sz="0" w:space="0" w:color="auto"/>
        <w:right w:val="none" w:sz="0" w:space="0" w:color="auto"/>
      </w:divBdr>
    </w:div>
    <w:div w:id="1223441720">
      <w:bodyDiv w:val="1"/>
      <w:marLeft w:val="0"/>
      <w:marRight w:val="0"/>
      <w:marTop w:val="0"/>
      <w:marBottom w:val="0"/>
      <w:divBdr>
        <w:top w:val="none" w:sz="0" w:space="0" w:color="auto"/>
        <w:left w:val="none" w:sz="0" w:space="0" w:color="auto"/>
        <w:bottom w:val="none" w:sz="0" w:space="0" w:color="auto"/>
        <w:right w:val="none" w:sz="0" w:space="0" w:color="auto"/>
      </w:divBdr>
    </w:div>
    <w:div w:id="1229849920">
      <w:bodyDiv w:val="1"/>
      <w:marLeft w:val="0"/>
      <w:marRight w:val="0"/>
      <w:marTop w:val="0"/>
      <w:marBottom w:val="0"/>
      <w:divBdr>
        <w:top w:val="none" w:sz="0" w:space="0" w:color="auto"/>
        <w:left w:val="none" w:sz="0" w:space="0" w:color="auto"/>
        <w:bottom w:val="none" w:sz="0" w:space="0" w:color="auto"/>
        <w:right w:val="none" w:sz="0" w:space="0" w:color="auto"/>
      </w:divBdr>
    </w:div>
    <w:div w:id="1229879872">
      <w:bodyDiv w:val="1"/>
      <w:marLeft w:val="0"/>
      <w:marRight w:val="0"/>
      <w:marTop w:val="0"/>
      <w:marBottom w:val="0"/>
      <w:divBdr>
        <w:top w:val="none" w:sz="0" w:space="0" w:color="auto"/>
        <w:left w:val="none" w:sz="0" w:space="0" w:color="auto"/>
        <w:bottom w:val="none" w:sz="0" w:space="0" w:color="auto"/>
        <w:right w:val="none" w:sz="0" w:space="0" w:color="auto"/>
      </w:divBdr>
    </w:div>
    <w:div w:id="1233782479">
      <w:bodyDiv w:val="1"/>
      <w:marLeft w:val="0"/>
      <w:marRight w:val="0"/>
      <w:marTop w:val="0"/>
      <w:marBottom w:val="0"/>
      <w:divBdr>
        <w:top w:val="none" w:sz="0" w:space="0" w:color="auto"/>
        <w:left w:val="none" w:sz="0" w:space="0" w:color="auto"/>
        <w:bottom w:val="none" w:sz="0" w:space="0" w:color="auto"/>
        <w:right w:val="none" w:sz="0" w:space="0" w:color="auto"/>
      </w:divBdr>
    </w:div>
    <w:div w:id="1238058078">
      <w:bodyDiv w:val="1"/>
      <w:marLeft w:val="0"/>
      <w:marRight w:val="0"/>
      <w:marTop w:val="0"/>
      <w:marBottom w:val="0"/>
      <w:divBdr>
        <w:top w:val="none" w:sz="0" w:space="0" w:color="auto"/>
        <w:left w:val="none" w:sz="0" w:space="0" w:color="auto"/>
        <w:bottom w:val="none" w:sz="0" w:space="0" w:color="auto"/>
        <w:right w:val="none" w:sz="0" w:space="0" w:color="auto"/>
      </w:divBdr>
    </w:div>
    <w:div w:id="1238900354">
      <w:bodyDiv w:val="1"/>
      <w:marLeft w:val="0"/>
      <w:marRight w:val="0"/>
      <w:marTop w:val="0"/>
      <w:marBottom w:val="0"/>
      <w:divBdr>
        <w:top w:val="none" w:sz="0" w:space="0" w:color="auto"/>
        <w:left w:val="none" w:sz="0" w:space="0" w:color="auto"/>
        <w:bottom w:val="none" w:sz="0" w:space="0" w:color="auto"/>
        <w:right w:val="none" w:sz="0" w:space="0" w:color="auto"/>
      </w:divBdr>
    </w:div>
    <w:div w:id="1241797034">
      <w:bodyDiv w:val="1"/>
      <w:marLeft w:val="0"/>
      <w:marRight w:val="0"/>
      <w:marTop w:val="0"/>
      <w:marBottom w:val="0"/>
      <w:divBdr>
        <w:top w:val="none" w:sz="0" w:space="0" w:color="auto"/>
        <w:left w:val="none" w:sz="0" w:space="0" w:color="auto"/>
        <w:bottom w:val="none" w:sz="0" w:space="0" w:color="auto"/>
        <w:right w:val="none" w:sz="0" w:space="0" w:color="auto"/>
      </w:divBdr>
      <w:divsChild>
        <w:div w:id="1274824781">
          <w:marLeft w:val="0"/>
          <w:marRight w:val="0"/>
          <w:marTop w:val="15"/>
          <w:marBottom w:val="0"/>
          <w:divBdr>
            <w:top w:val="single" w:sz="48" w:space="0" w:color="auto"/>
            <w:left w:val="single" w:sz="48" w:space="0" w:color="auto"/>
            <w:bottom w:val="single" w:sz="48" w:space="0" w:color="auto"/>
            <w:right w:val="single" w:sz="48" w:space="0" w:color="auto"/>
          </w:divBdr>
          <w:divsChild>
            <w:div w:id="16778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6026">
      <w:bodyDiv w:val="1"/>
      <w:marLeft w:val="0"/>
      <w:marRight w:val="0"/>
      <w:marTop w:val="0"/>
      <w:marBottom w:val="0"/>
      <w:divBdr>
        <w:top w:val="none" w:sz="0" w:space="0" w:color="auto"/>
        <w:left w:val="none" w:sz="0" w:space="0" w:color="auto"/>
        <w:bottom w:val="none" w:sz="0" w:space="0" w:color="auto"/>
        <w:right w:val="none" w:sz="0" w:space="0" w:color="auto"/>
      </w:divBdr>
    </w:div>
    <w:div w:id="1243611537">
      <w:bodyDiv w:val="1"/>
      <w:marLeft w:val="0"/>
      <w:marRight w:val="0"/>
      <w:marTop w:val="0"/>
      <w:marBottom w:val="0"/>
      <w:divBdr>
        <w:top w:val="none" w:sz="0" w:space="0" w:color="auto"/>
        <w:left w:val="none" w:sz="0" w:space="0" w:color="auto"/>
        <w:bottom w:val="none" w:sz="0" w:space="0" w:color="auto"/>
        <w:right w:val="none" w:sz="0" w:space="0" w:color="auto"/>
      </w:divBdr>
    </w:div>
    <w:div w:id="1251813666">
      <w:bodyDiv w:val="1"/>
      <w:marLeft w:val="0"/>
      <w:marRight w:val="0"/>
      <w:marTop w:val="0"/>
      <w:marBottom w:val="0"/>
      <w:divBdr>
        <w:top w:val="none" w:sz="0" w:space="0" w:color="auto"/>
        <w:left w:val="none" w:sz="0" w:space="0" w:color="auto"/>
        <w:bottom w:val="none" w:sz="0" w:space="0" w:color="auto"/>
        <w:right w:val="none" w:sz="0" w:space="0" w:color="auto"/>
      </w:divBdr>
    </w:div>
    <w:div w:id="1252396882">
      <w:bodyDiv w:val="1"/>
      <w:marLeft w:val="0"/>
      <w:marRight w:val="0"/>
      <w:marTop w:val="0"/>
      <w:marBottom w:val="0"/>
      <w:divBdr>
        <w:top w:val="none" w:sz="0" w:space="0" w:color="auto"/>
        <w:left w:val="none" w:sz="0" w:space="0" w:color="auto"/>
        <w:bottom w:val="none" w:sz="0" w:space="0" w:color="auto"/>
        <w:right w:val="none" w:sz="0" w:space="0" w:color="auto"/>
      </w:divBdr>
    </w:div>
    <w:div w:id="1253859313">
      <w:bodyDiv w:val="1"/>
      <w:marLeft w:val="0"/>
      <w:marRight w:val="0"/>
      <w:marTop w:val="0"/>
      <w:marBottom w:val="0"/>
      <w:divBdr>
        <w:top w:val="none" w:sz="0" w:space="0" w:color="auto"/>
        <w:left w:val="none" w:sz="0" w:space="0" w:color="auto"/>
        <w:bottom w:val="none" w:sz="0" w:space="0" w:color="auto"/>
        <w:right w:val="none" w:sz="0" w:space="0" w:color="auto"/>
      </w:divBdr>
    </w:div>
    <w:div w:id="1263420757">
      <w:bodyDiv w:val="1"/>
      <w:marLeft w:val="0"/>
      <w:marRight w:val="0"/>
      <w:marTop w:val="0"/>
      <w:marBottom w:val="0"/>
      <w:divBdr>
        <w:top w:val="none" w:sz="0" w:space="0" w:color="auto"/>
        <w:left w:val="none" w:sz="0" w:space="0" w:color="auto"/>
        <w:bottom w:val="none" w:sz="0" w:space="0" w:color="auto"/>
        <w:right w:val="none" w:sz="0" w:space="0" w:color="auto"/>
      </w:divBdr>
    </w:div>
    <w:div w:id="1267229847">
      <w:bodyDiv w:val="1"/>
      <w:marLeft w:val="0"/>
      <w:marRight w:val="0"/>
      <w:marTop w:val="0"/>
      <w:marBottom w:val="0"/>
      <w:divBdr>
        <w:top w:val="none" w:sz="0" w:space="0" w:color="auto"/>
        <w:left w:val="none" w:sz="0" w:space="0" w:color="auto"/>
        <w:bottom w:val="none" w:sz="0" w:space="0" w:color="auto"/>
        <w:right w:val="none" w:sz="0" w:space="0" w:color="auto"/>
      </w:divBdr>
    </w:div>
    <w:div w:id="1268537832">
      <w:bodyDiv w:val="1"/>
      <w:marLeft w:val="0"/>
      <w:marRight w:val="0"/>
      <w:marTop w:val="0"/>
      <w:marBottom w:val="0"/>
      <w:divBdr>
        <w:top w:val="none" w:sz="0" w:space="0" w:color="auto"/>
        <w:left w:val="none" w:sz="0" w:space="0" w:color="auto"/>
        <w:bottom w:val="none" w:sz="0" w:space="0" w:color="auto"/>
        <w:right w:val="none" w:sz="0" w:space="0" w:color="auto"/>
      </w:divBdr>
    </w:div>
    <w:div w:id="1270820676">
      <w:bodyDiv w:val="1"/>
      <w:marLeft w:val="0"/>
      <w:marRight w:val="0"/>
      <w:marTop w:val="0"/>
      <w:marBottom w:val="0"/>
      <w:divBdr>
        <w:top w:val="none" w:sz="0" w:space="0" w:color="auto"/>
        <w:left w:val="none" w:sz="0" w:space="0" w:color="auto"/>
        <w:bottom w:val="none" w:sz="0" w:space="0" w:color="auto"/>
        <w:right w:val="none" w:sz="0" w:space="0" w:color="auto"/>
      </w:divBdr>
    </w:div>
    <w:div w:id="1273702803">
      <w:bodyDiv w:val="1"/>
      <w:marLeft w:val="0"/>
      <w:marRight w:val="0"/>
      <w:marTop w:val="0"/>
      <w:marBottom w:val="0"/>
      <w:divBdr>
        <w:top w:val="none" w:sz="0" w:space="0" w:color="auto"/>
        <w:left w:val="none" w:sz="0" w:space="0" w:color="auto"/>
        <w:bottom w:val="none" w:sz="0" w:space="0" w:color="auto"/>
        <w:right w:val="none" w:sz="0" w:space="0" w:color="auto"/>
      </w:divBdr>
    </w:div>
    <w:div w:id="1275558588">
      <w:bodyDiv w:val="1"/>
      <w:marLeft w:val="0"/>
      <w:marRight w:val="0"/>
      <w:marTop w:val="0"/>
      <w:marBottom w:val="0"/>
      <w:divBdr>
        <w:top w:val="none" w:sz="0" w:space="0" w:color="auto"/>
        <w:left w:val="none" w:sz="0" w:space="0" w:color="auto"/>
        <w:bottom w:val="none" w:sz="0" w:space="0" w:color="auto"/>
        <w:right w:val="none" w:sz="0" w:space="0" w:color="auto"/>
      </w:divBdr>
    </w:div>
    <w:div w:id="1276789328">
      <w:bodyDiv w:val="1"/>
      <w:marLeft w:val="0"/>
      <w:marRight w:val="0"/>
      <w:marTop w:val="0"/>
      <w:marBottom w:val="0"/>
      <w:divBdr>
        <w:top w:val="none" w:sz="0" w:space="0" w:color="auto"/>
        <w:left w:val="none" w:sz="0" w:space="0" w:color="auto"/>
        <w:bottom w:val="none" w:sz="0" w:space="0" w:color="auto"/>
        <w:right w:val="none" w:sz="0" w:space="0" w:color="auto"/>
      </w:divBdr>
    </w:div>
    <w:div w:id="1282230292">
      <w:bodyDiv w:val="1"/>
      <w:marLeft w:val="0"/>
      <w:marRight w:val="0"/>
      <w:marTop w:val="0"/>
      <w:marBottom w:val="0"/>
      <w:divBdr>
        <w:top w:val="none" w:sz="0" w:space="0" w:color="auto"/>
        <w:left w:val="none" w:sz="0" w:space="0" w:color="auto"/>
        <w:bottom w:val="none" w:sz="0" w:space="0" w:color="auto"/>
        <w:right w:val="none" w:sz="0" w:space="0" w:color="auto"/>
      </w:divBdr>
    </w:div>
    <w:div w:id="1283151479">
      <w:bodyDiv w:val="1"/>
      <w:marLeft w:val="0"/>
      <w:marRight w:val="0"/>
      <w:marTop w:val="0"/>
      <w:marBottom w:val="0"/>
      <w:divBdr>
        <w:top w:val="none" w:sz="0" w:space="0" w:color="auto"/>
        <w:left w:val="none" w:sz="0" w:space="0" w:color="auto"/>
        <w:bottom w:val="none" w:sz="0" w:space="0" w:color="auto"/>
        <w:right w:val="none" w:sz="0" w:space="0" w:color="auto"/>
      </w:divBdr>
    </w:div>
    <w:div w:id="1284575404">
      <w:bodyDiv w:val="1"/>
      <w:marLeft w:val="0"/>
      <w:marRight w:val="0"/>
      <w:marTop w:val="0"/>
      <w:marBottom w:val="0"/>
      <w:divBdr>
        <w:top w:val="none" w:sz="0" w:space="0" w:color="auto"/>
        <w:left w:val="none" w:sz="0" w:space="0" w:color="auto"/>
        <w:bottom w:val="none" w:sz="0" w:space="0" w:color="auto"/>
        <w:right w:val="none" w:sz="0" w:space="0" w:color="auto"/>
      </w:divBdr>
    </w:div>
    <w:div w:id="1285037211">
      <w:bodyDiv w:val="1"/>
      <w:marLeft w:val="0"/>
      <w:marRight w:val="0"/>
      <w:marTop w:val="0"/>
      <w:marBottom w:val="0"/>
      <w:divBdr>
        <w:top w:val="none" w:sz="0" w:space="0" w:color="auto"/>
        <w:left w:val="none" w:sz="0" w:space="0" w:color="auto"/>
        <w:bottom w:val="none" w:sz="0" w:space="0" w:color="auto"/>
        <w:right w:val="none" w:sz="0" w:space="0" w:color="auto"/>
      </w:divBdr>
    </w:div>
    <w:div w:id="1287812458">
      <w:bodyDiv w:val="1"/>
      <w:marLeft w:val="0"/>
      <w:marRight w:val="0"/>
      <w:marTop w:val="0"/>
      <w:marBottom w:val="0"/>
      <w:divBdr>
        <w:top w:val="none" w:sz="0" w:space="0" w:color="auto"/>
        <w:left w:val="none" w:sz="0" w:space="0" w:color="auto"/>
        <w:bottom w:val="none" w:sz="0" w:space="0" w:color="auto"/>
        <w:right w:val="none" w:sz="0" w:space="0" w:color="auto"/>
      </w:divBdr>
    </w:div>
    <w:div w:id="1296132375">
      <w:bodyDiv w:val="1"/>
      <w:marLeft w:val="0"/>
      <w:marRight w:val="0"/>
      <w:marTop w:val="0"/>
      <w:marBottom w:val="0"/>
      <w:divBdr>
        <w:top w:val="none" w:sz="0" w:space="0" w:color="auto"/>
        <w:left w:val="none" w:sz="0" w:space="0" w:color="auto"/>
        <w:bottom w:val="none" w:sz="0" w:space="0" w:color="auto"/>
        <w:right w:val="none" w:sz="0" w:space="0" w:color="auto"/>
      </w:divBdr>
    </w:div>
    <w:div w:id="1296984621">
      <w:bodyDiv w:val="1"/>
      <w:marLeft w:val="0"/>
      <w:marRight w:val="0"/>
      <w:marTop w:val="0"/>
      <w:marBottom w:val="0"/>
      <w:divBdr>
        <w:top w:val="none" w:sz="0" w:space="0" w:color="auto"/>
        <w:left w:val="none" w:sz="0" w:space="0" w:color="auto"/>
        <w:bottom w:val="none" w:sz="0" w:space="0" w:color="auto"/>
        <w:right w:val="none" w:sz="0" w:space="0" w:color="auto"/>
      </w:divBdr>
    </w:div>
    <w:div w:id="1303192711">
      <w:bodyDiv w:val="1"/>
      <w:marLeft w:val="0"/>
      <w:marRight w:val="0"/>
      <w:marTop w:val="0"/>
      <w:marBottom w:val="0"/>
      <w:divBdr>
        <w:top w:val="none" w:sz="0" w:space="0" w:color="auto"/>
        <w:left w:val="none" w:sz="0" w:space="0" w:color="auto"/>
        <w:bottom w:val="none" w:sz="0" w:space="0" w:color="auto"/>
        <w:right w:val="none" w:sz="0" w:space="0" w:color="auto"/>
      </w:divBdr>
    </w:div>
    <w:div w:id="1304115932">
      <w:bodyDiv w:val="1"/>
      <w:marLeft w:val="0"/>
      <w:marRight w:val="0"/>
      <w:marTop w:val="0"/>
      <w:marBottom w:val="0"/>
      <w:divBdr>
        <w:top w:val="none" w:sz="0" w:space="0" w:color="auto"/>
        <w:left w:val="none" w:sz="0" w:space="0" w:color="auto"/>
        <w:bottom w:val="none" w:sz="0" w:space="0" w:color="auto"/>
        <w:right w:val="none" w:sz="0" w:space="0" w:color="auto"/>
      </w:divBdr>
    </w:div>
    <w:div w:id="1304264595">
      <w:bodyDiv w:val="1"/>
      <w:marLeft w:val="0"/>
      <w:marRight w:val="0"/>
      <w:marTop w:val="0"/>
      <w:marBottom w:val="0"/>
      <w:divBdr>
        <w:top w:val="none" w:sz="0" w:space="0" w:color="auto"/>
        <w:left w:val="none" w:sz="0" w:space="0" w:color="auto"/>
        <w:bottom w:val="none" w:sz="0" w:space="0" w:color="auto"/>
        <w:right w:val="none" w:sz="0" w:space="0" w:color="auto"/>
      </w:divBdr>
    </w:div>
    <w:div w:id="1311206261">
      <w:bodyDiv w:val="1"/>
      <w:marLeft w:val="0"/>
      <w:marRight w:val="0"/>
      <w:marTop w:val="0"/>
      <w:marBottom w:val="0"/>
      <w:divBdr>
        <w:top w:val="none" w:sz="0" w:space="0" w:color="auto"/>
        <w:left w:val="none" w:sz="0" w:space="0" w:color="auto"/>
        <w:bottom w:val="none" w:sz="0" w:space="0" w:color="auto"/>
        <w:right w:val="none" w:sz="0" w:space="0" w:color="auto"/>
      </w:divBdr>
    </w:div>
    <w:div w:id="1312522108">
      <w:bodyDiv w:val="1"/>
      <w:marLeft w:val="0"/>
      <w:marRight w:val="0"/>
      <w:marTop w:val="0"/>
      <w:marBottom w:val="0"/>
      <w:divBdr>
        <w:top w:val="none" w:sz="0" w:space="0" w:color="auto"/>
        <w:left w:val="none" w:sz="0" w:space="0" w:color="auto"/>
        <w:bottom w:val="none" w:sz="0" w:space="0" w:color="auto"/>
        <w:right w:val="none" w:sz="0" w:space="0" w:color="auto"/>
      </w:divBdr>
    </w:div>
    <w:div w:id="1314260794">
      <w:bodyDiv w:val="1"/>
      <w:marLeft w:val="0"/>
      <w:marRight w:val="0"/>
      <w:marTop w:val="0"/>
      <w:marBottom w:val="0"/>
      <w:divBdr>
        <w:top w:val="none" w:sz="0" w:space="0" w:color="auto"/>
        <w:left w:val="none" w:sz="0" w:space="0" w:color="auto"/>
        <w:bottom w:val="none" w:sz="0" w:space="0" w:color="auto"/>
        <w:right w:val="none" w:sz="0" w:space="0" w:color="auto"/>
      </w:divBdr>
    </w:div>
    <w:div w:id="1314989622">
      <w:bodyDiv w:val="1"/>
      <w:marLeft w:val="0"/>
      <w:marRight w:val="0"/>
      <w:marTop w:val="0"/>
      <w:marBottom w:val="0"/>
      <w:divBdr>
        <w:top w:val="none" w:sz="0" w:space="0" w:color="auto"/>
        <w:left w:val="none" w:sz="0" w:space="0" w:color="auto"/>
        <w:bottom w:val="none" w:sz="0" w:space="0" w:color="auto"/>
        <w:right w:val="none" w:sz="0" w:space="0" w:color="auto"/>
      </w:divBdr>
    </w:div>
    <w:div w:id="1316493544">
      <w:bodyDiv w:val="1"/>
      <w:marLeft w:val="0"/>
      <w:marRight w:val="0"/>
      <w:marTop w:val="0"/>
      <w:marBottom w:val="0"/>
      <w:divBdr>
        <w:top w:val="none" w:sz="0" w:space="0" w:color="auto"/>
        <w:left w:val="none" w:sz="0" w:space="0" w:color="auto"/>
        <w:bottom w:val="none" w:sz="0" w:space="0" w:color="auto"/>
        <w:right w:val="none" w:sz="0" w:space="0" w:color="auto"/>
      </w:divBdr>
    </w:div>
    <w:div w:id="1317416795">
      <w:bodyDiv w:val="1"/>
      <w:marLeft w:val="0"/>
      <w:marRight w:val="0"/>
      <w:marTop w:val="0"/>
      <w:marBottom w:val="0"/>
      <w:divBdr>
        <w:top w:val="none" w:sz="0" w:space="0" w:color="auto"/>
        <w:left w:val="none" w:sz="0" w:space="0" w:color="auto"/>
        <w:bottom w:val="none" w:sz="0" w:space="0" w:color="auto"/>
        <w:right w:val="none" w:sz="0" w:space="0" w:color="auto"/>
      </w:divBdr>
    </w:div>
    <w:div w:id="1317953361">
      <w:bodyDiv w:val="1"/>
      <w:marLeft w:val="0"/>
      <w:marRight w:val="0"/>
      <w:marTop w:val="0"/>
      <w:marBottom w:val="0"/>
      <w:divBdr>
        <w:top w:val="none" w:sz="0" w:space="0" w:color="auto"/>
        <w:left w:val="none" w:sz="0" w:space="0" w:color="auto"/>
        <w:bottom w:val="none" w:sz="0" w:space="0" w:color="auto"/>
        <w:right w:val="none" w:sz="0" w:space="0" w:color="auto"/>
      </w:divBdr>
    </w:div>
    <w:div w:id="1318807393">
      <w:bodyDiv w:val="1"/>
      <w:marLeft w:val="0"/>
      <w:marRight w:val="0"/>
      <w:marTop w:val="0"/>
      <w:marBottom w:val="0"/>
      <w:divBdr>
        <w:top w:val="none" w:sz="0" w:space="0" w:color="auto"/>
        <w:left w:val="none" w:sz="0" w:space="0" w:color="auto"/>
        <w:bottom w:val="none" w:sz="0" w:space="0" w:color="auto"/>
        <w:right w:val="none" w:sz="0" w:space="0" w:color="auto"/>
      </w:divBdr>
    </w:div>
    <w:div w:id="1320839404">
      <w:bodyDiv w:val="1"/>
      <w:marLeft w:val="0"/>
      <w:marRight w:val="0"/>
      <w:marTop w:val="0"/>
      <w:marBottom w:val="0"/>
      <w:divBdr>
        <w:top w:val="none" w:sz="0" w:space="0" w:color="auto"/>
        <w:left w:val="none" w:sz="0" w:space="0" w:color="auto"/>
        <w:bottom w:val="none" w:sz="0" w:space="0" w:color="auto"/>
        <w:right w:val="none" w:sz="0" w:space="0" w:color="auto"/>
      </w:divBdr>
    </w:div>
    <w:div w:id="1323847426">
      <w:bodyDiv w:val="1"/>
      <w:marLeft w:val="0"/>
      <w:marRight w:val="0"/>
      <w:marTop w:val="0"/>
      <w:marBottom w:val="0"/>
      <w:divBdr>
        <w:top w:val="none" w:sz="0" w:space="0" w:color="auto"/>
        <w:left w:val="none" w:sz="0" w:space="0" w:color="auto"/>
        <w:bottom w:val="none" w:sz="0" w:space="0" w:color="auto"/>
        <w:right w:val="none" w:sz="0" w:space="0" w:color="auto"/>
      </w:divBdr>
    </w:div>
    <w:div w:id="1324241526">
      <w:bodyDiv w:val="1"/>
      <w:marLeft w:val="0"/>
      <w:marRight w:val="0"/>
      <w:marTop w:val="0"/>
      <w:marBottom w:val="0"/>
      <w:divBdr>
        <w:top w:val="none" w:sz="0" w:space="0" w:color="auto"/>
        <w:left w:val="none" w:sz="0" w:space="0" w:color="auto"/>
        <w:bottom w:val="none" w:sz="0" w:space="0" w:color="auto"/>
        <w:right w:val="none" w:sz="0" w:space="0" w:color="auto"/>
      </w:divBdr>
    </w:div>
    <w:div w:id="1326514320">
      <w:bodyDiv w:val="1"/>
      <w:marLeft w:val="0"/>
      <w:marRight w:val="0"/>
      <w:marTop w:val="0"/>
      <w:marBottom w:val="0"/>
      <w:divBdr>
        <w:top w:val="none" w:sz="0" w:space="0" w:color="auto"/>
        <w:left w:val="none" w:sz="0" w:space="0" w:color="auto"/>
        <w:bottom w:val="none" w:sz="0" w:space="0" w:color="auto"/>
        <w:right w:val="none" w:sz="0" w:space="0" w:color="auto"/>
      </w:divBdr>
    </w:div>
    <w:div w:id="1334408166">
      <w:bodyDiv w:val="1"/>
      <w:marLeft w:val="0"/>
      <w:marRight w:val="0"/>
      <w:marTop w:val="0"/>
      <w:marBottom w:val="0"/>
      <w:divBdr>
        <w:top w:val="none" w:sz="0" w:space="0" w:color="auto"/>
        <w:left w:val="none" w:sz="0" w:space="0" w:color="auto"/>
        <w:bottom w:val="none" w:sz="0" w:space="0" w:color="auto"/>
        <w:right w:val="none" w:sz="0" w:space="0" w:color="auto"/>
      </w:divBdr>
    </w:div>
    <w:div w:id="1337263850">
      <w:bodyDiv w:val="1"/>
      <w:marLeft w:val="0"/>
      <w:marRight w:val="0"/>
      <w:marTop w:val="0"/>
      <w:marBottom w:val="0"/>
      <w:divBdr>
        <w:top w:val="none" w:sz="0" w:space="0" w:color="auto"/>
        <w:left w:val="none" w:sz="0" w:space="0" w:color="auto"/>
        <w:bottom w:val="none" w:sz="0" w:space="0" w:color="auto"/>
        <w:right w:val="none" w:sz="0" w:space="0" w:color="auto"/>
      </w:divBdr>
    </w:div>
    <w:div w:id="1338507905">
      <w:bodyDiv w:val="1"/>
      <w:marLeft w:val="0"/>
      <w:marRight w:val="0"/>
      <w:marTop w:val="0"/>
      <w:marBottom w:val="0"/>
      <w:divBdr>
        <w:top w:val="none" w:sz="0" w:space="0" w:color="auto"/>
        <w:left w:val="none" w:sz="0" w:space="0" w:color="auto"/>
        <w:bottom w:val="none" w:sz="0" w:space="0" w:color="auto"/>
        <w:right w:val="none" w:sz="0" w:space="0" w:color="auto"/>
      </w:divBdr>
    </w:div>
    <w:div w:id="1339313772">
      <w:bodyDiv w:val="1"/>
      <w:marLeft w:val="0"/>
      <w:marRight w:val="0"/>
      <w:marTop w:val="0"/>
      <w:marBottom w:val="0"/>
      <w:divBdr>
        <w:top w:val="none" w:sz="0" w:space="0" w:color="auto"/>
        <w:left w:val="none" w:sz="0" w:space="0" w:color="auto"/>
        <w:bottom w:val="none" w:sz="0" w:space="0" w:color="auto"/>
        <w:right w:val="none" w:sz="0" w:space="0" w:color="auto"/>
      </w:divBdr>
    </w:div>
    <w:div w:id="1346593583">
      <w:bodyDiv w:val="1"/>
      <w:marLeft w:val="0"/>
      <w:marRight w:val="0"/>
      <w:marTop w:val="0"/>
      <w:marBottom w:val="0"/>
      <w:divBdr>
        <w:top w:val="none" w:sz="0" w:space="0" w:color="auto"/>
        <w:left w:val="none" w:sz="0" w:space="0" w:color="auto"/>
        <w:bottom w:val="none" w:sz="0" w:space="0" w:color="auto"/>
        <w:right w:val="none" w:sz="0" w:space="0" w:color="auto"/>
      </w:divBdr>
    </w:div>
    <w:div w:id="1347099922">
      <w:bodyDiv w:val="1"/>
      <w:marLeft w:val="0"/>
      <w:marRight w:val="0"/>
      <w:marTop w:val="0"/>
      <w:marBottom w:val="0"/>
      <w:divBdr>
        <w:top w:val="none" w:sz="0" w:space="0" w:color="auto"/>
        <w:left w:val="none" w:sz="0" w:space="0" w:color="auto"/>
        <w:bottom w:val="none" w:sz="0" w:space="0" w:color="auto"/>
        <w:right w:val="none" w:sz="0" w:space="0" w:color="auto"/>
      </w:divBdr>
    </w:div>
    <w:div w:id="1347246397">
      <w:bodyDiv w:val="1"/>
      <w:marLeft w:val="0"/>
      <w:marRight w:val="0"/>
      <w:marTop w:val="0"/>
      <w:marBottom w:val="0"/>
      <w:divBdr>
        <w:top w:val="none" w:sz="0" w:space="0" w:color="auto"/>
        <w:left w:val="none" w:sz="0" w:space="0" w:color="auto"/>
        <w:bottom w:val="none" w:sz="0" w:space="0" w:color="auto"/>
        <w:right w:val="none" w:sz="0" w:space="0" w:color="auto"/>
      </w:divBdr>
    </w:div>
    <w:div w:id="1350448584">
      <w:bodyDiv w:val="1"/>
      <w:marLeft w:val="0"/>
      <w:marRight w:val="0"/>
      <w:marTop w:val="0"/>
      <w:marBottom w:val="0"/>
      <w:divBdr>
        <w:top w:val="none" w:sz="0" w:space="0" w:color="auto"/>
        <w:left w:val="none" w:sz="0" w:space="0" w:color="auto"/>
        <w:bottom w:val="none" w:sz="0" w:space="0" w:color="auto"/>
        <w:right w:val="none" w:sz="0" w:space="0" w:color="auto"/>
      </w:divBdr>
    </w:div>
    <w:div w:id="1358114975">
      <w:bodyDiv w:val="1"/>
      <w:marLeft w:val="0"/>
      <w:marRight w:val="0"/>
      <w:marTop w:val="0"/>
      <w:marBottom w:val="0"/>
      <w:divBdr>
        <w:top w:val="none" w:sz="0" w:space="0" w:color="auto"/>
        <w:left w:val="none" w:sz="0" w:space="0" w:color="auto"/>
        <w:bottom w:val="none" w:sz="0" w:space="0" w:color="auto"/>
        <w:right w:val="none" w:sz="0" w:space="0" w:color="auto"/>
      </w:divBdr>
    </w:div>
    <w:div w:id="1359938002">
      <w:bodyDiv w:val="1"/>
      <w:marLeft w:val="0"/>
      <w:marRight w:val="0"/>
      <w:marTop w:val="0"/>
      <w:marBottom w:val="0"/>
      <w:divBdr>
        <w:top w:val="none" w:sz="0" w:space="0" w:color="auto"/>
        <w:left w:val="none" w:sz="0" w:space="0" w:color="auto"/>
        <w:bottom w:val="none" w:sz="0" w:space="0" w:color="auto"/>
        <w:right w:val="none" w:sz="0" w:space="0" w:color="auto"/>
      </w:divBdr>
    </w:div>
    <w:div w:id="1364091601">
      <w:bodyDiv w:val="1"/>
      <w:marLeft w:val="0"/>
      <w:marRight w:val="0"/>
      <w:marTop w:val="0"/>
      <w:marBottom w:val="0"/>
      <w:divBdr>
        <w:top w:val="none" w:sz="0" w:space="0" w:color="auto"/>
        <w:left w:val="none" w:sz="0" w:space="0" w:color="auto"/>
        <w:bottom w:val="none" w:sz="0" w:space="0" w:color="auto"/>
        <w:right w:val="none" w:sz="0" w:space="0" w:color="auto"/>
      </w:divBdr>
    </w:div>
    <w:div w:id="1365210347">
      <w:bodyDiv w:val="1"/>
      <w:marLeft w:val="0"/>
      <w:marRight w:val="0"/>
      <w:marTop w:val="0"/>
      <w:marBottom w:val="0"/>
      <w:divBdr>
        <w:top w:val="none" w:sz="0" w:space="0" w:color="auto"/>
        <w:left w:val="none" w:sz="0" w:space="0" w:color="auto"/>
        <w:bottom w:val="none" w:sz="0" w:space="0" w:color="auto"/>
        <w:right w:val="none" w:sz="0" w:space="0" w:color="auto"/>
      </w:divBdr>
    </w:div>
    <w:div w:id="1365717571">
      <w:bodyDiv w:val="1"/>
      <w:marLeft w:val="0"/>
      <w:marRight w:val="0"/>
      <w:marTop w:val="0"/>
      <w:marBottom w:val="0"/>
      <w:divBdr>
        <w:top w:val="none" w:sz="0" w:space="0" w:color="auto"/>
        <w:left w:val="none" w:sz="0" w:space="0" w:color="auto"/>
        <w:bottom w:val="none" w:sz="0" w:space="0" w:color="auto"/>
        <w:right w:val="none" w:sz="0" w:space="0" w:color="auto"/>
      </w:divBdr>
    </w:div>
    <w:div w:id="1367637834">
      <w:bodyDiv w:val="1"/>
      <w:marLeft w:val="0"/>
      <w:marRight w:val="0"/>
      <w:marTop w:val="0"/>
      <w:marBottom w:val="0"/>
      <w:divBdr>
        <w:top w:val="none" w:sz="0" w:space="0" w:color="auto"/>
        <w:left w:val="none" w:sz="0" w:space="0" w:color="auto"/>
        <w:bottom w:val="none" w:sz="0" w:space="0" w:color="auto"/>
        <w:right w:val="none" w:sz="0" w:space="0" w:color="auto"/>
      </w:divBdr>
    </w:div>
    <w:div w:id="1369530154">
      <w:bodyDiv w:val="1"/>
      <w:marLeft w:val="0"/>
      <w:marRight w:val="0"/>
      <w:marTop w:val="0"/>
      <w:marBottom w:val="0"/>
      <w:divBdr>
        <w:top w:val="none" w:sz="0" w:space="0" w:color="auto"/>
        <w:left w:val="none" w:sz="0" w:space="0" w:color="auto"/>
        <w:bottom w:val="none" w:sz="0" w:space="0" w:color="auto"/>
        <w:right w:val="none" w:sz="0" w:space="0" w:color="auto"/>
      </w:divBdr>
    </w:div>
    <w:div w:id="1370760816">
      <w:bodyDiv w:val="1"/>
      <w:marLeft w:val="0"/>
      <w:marRight w:val="0"/>
      <w:marTop w:val="0"/>
      <w:marBottom w:val="0"/>
      <w:divBdr>
        <w:top w:val="none" w:sz="0" w:space="0" w:color="auto"/>
        <w:left w:val="none" w:sz="0" w:space="0" w:color="auto"/>
        <w:bottom w:val="none" w:sz="0" w:space="0" w:color="auto"/>
        <w:right w:val="none" w:sz="0" w:space="0" w:color="auto"/>
      </w:divBdr>
    </w:div>
    <w:div w:id="1376540266">
      <w:bodyDiv w:val="1"/>
      <w:marLeft w:val="0"/>
      <w:marRight w:val="0"/>
      <w:marTop w:val="0"/>
      <w:marBottom w:val="0"/>
      <w:divBdr>
        <w:top w:val="none" w:sz="0" w:space="0" w:color="auto"/>
        <w:left w:val="none" w:sz="0" w:space="0" w:color="auto"/>
        <w:bottom w:val="none" w:sz="0" w:space="0" w:color="auto"/>
        <w:right w:val="none" w:sz="0" w:space="0" w:color="auto"/>
      </w:divBdr>
    </w:div>
    <w:div w:id="1378776927">
      <w:bodyDiv w:val="1"/>
      <w:marLeft w:val="0"/>
      <w:marRight w:val="0"/>
      <w:marTop w:val="0"/>
      <w:marBottom w:val="0"/>
      <w:divBdr>
        <w:top w:val="none" w:sz="0" w:space="0" w:color="auto"/>
        <w:left w:val="none" w:sz="0" w:space="0" w:color="auto"/>
        <w:bottom w:val="none" w:sz="0" w:space="0" w:color="auto"/>
        <w:right w:val="none" w:sz="0" w:space="0" w:color="auto"/>
      </w:divBdr>
    </w:div>
    <w:div w:id="1379823148">
      <w:bodyDiv w:val="1"/>
      <w:marLeft w:val="0"/>
      <w:marRight w:val="0"/>
      <w:marTop w:val="0"/>
      <w:marBottom w:val="0"/>
      <w:divBdr>
        <w:top w:val="none" w:sz="0" w:space="0" w:color="auto"/>
        <w:left w:val="none" w:sz="0" w:space="0" w:color="auto"/>
        <w:bottom w:val="none" w:sz="0" w:space="0" w:color="auto"/>
        <w:right w:val="none" w:sz="0" w:space="0" w:color="auto"/>
      </w:divBdr>
    </w:div>
    <w:div w:id="1380322144">
      <w:bodyDiv w:val="1"/>
      <w:marLeft w:val="0"/>
      <w:marRight w:val="0"/>
      <w:marTop w:val="0"/>
      <w:marBottom w:val="0"/>
      <w:divBdr>
        <w:top w:val="none" w:sz="0" w:space="0" w:color="auto"/>
        <w:left w:val="none" w:sz="0" w:space="0" w:color="auto"/>
        <w:bottom w:val="none" w:sz="0" w:space="0" w:color="auto"/>
        <w:right w:val="none" w:sz="0" w:space="0" w:color="auto"/>
      </w:divBdr>
    </w:div>
    <w:div w:id="1380974850">
      <w:bodyDiv w:val="1"/>
      <w:marLeft w:val="0"/>
      <w:marRight w:val="0"/>
      <w:marTop w:val="0"/>
      <w:marBottom w:val="0"/>
      <w:divBdr>
        <w:top w:val="none" w:sz="0" w:space="0" w:color="auto"/>
        <w:left w:val="none" w:sz="0" w:space="0" w:color="auto"/>
        <w:bottom w:val="none" w:sz="0" w:space="0" w:color="auto"/>
        <w:right w:val="none" w:sz="0" w:space="0" w:color="auto"/>
      </w:divBdr>
    </w:div>
    <w:div w:id="1386948812">
      <w:bodyDiv w:val="1"/>
      <w:marLeft w:val="0"/>
      <w:marRight w:val="0"/>
      <w:marTop w:val="0"/>
      <w:marBottom w:val="0"/>
      <w:divBdr>
        <w:top w:val="none" w:sz="0" w:space="0" w:color="auto"/>
        <w:left w:val="none" w:sz="0" w:space="0" w:color="auto"/>
        <w:bottom w:val="none" w:sz="0" w:space="0" w:color="auto"/>
        <w:right w:val="none" w:sz="0" w:space="0" w:color="auto"/>
      </w:divBdr>
    </w:div>
    <w:div w:id="1387030324">
      <w:bodyDiv w:val="1"/>
      <w:marLeft w:val="0"/>
      <w:marRight w:val="0"/>
      <w:marTop w:val="0"/>
      <w:marBottom w:val="0"/>
      <w:divBdr>
        <w:top w:val="none" w:sz="0" w:space="0" w:color="auto"/>
        <w:left w:val="none" w:sz="0" w:space="0" w:color="auto"/>
        <w:bottom w:val="none" w:sz="0" w:space="0" w:color="auto"/>
        <w:right w:val="none" w:sz="0" w:space="0" w:color="auto"/>
      </w:divBdr>
    </w:div>
    <w:div w:id="1388332408">
      <w:bodyDiv w:val="1"/>
      <w:marLeft w:val="0"/>
      <w:marRight w:val="0"/>
      <w:marTop w:val="0"/>
      <w:marBottom w:val="0"/>
      <w:divBdr>
        <w:top w:val="none" w:sz="0" w:space="0" w:color="auto"/>
        <w:left w:val="none" w:sz="0" w:space="0" w:color="auto"/>
        <w:bottom w:val="none" w:sz="0" w:space="0" w:color="auto"/>
        <w:right w:val="none" w:sz="0" w:space="0" w:color="auto"/>
      </w:divBdr>
    </w:div>
    <w:div w:id="1391264388">
      <w:bodyDiv w:val="1"/>
      <w:marLeft w:val="0"/>
      <w:marRight w:val="0"/>
      <w:marTop w:val="0"/>
      <w:marBottom w:val="0"/>
      <w:divBdr>
        <w:top w:val="none" w:sz="0" w:space="0" w:color="auto"/>
        <w:left w:val="none" w:sz="0" w:space="0" w:color="auto"/>
        <w:bottom w:val="none" w:sz="0" w:space="0" w:color="auto"/>
        <w:right w:val="none" w:sz="0" w:space="0" w:color="auto"/>
      </w:divBdr>
    </w:div>
    <w:div w:id="1394618470">
      <w:bodyDiv w:val="1"/>
      <w:marLeft w:val="0"/>
      <w:marRight w:val="0"/>
      <w:marTop w:val="0"/>
      <w:marBottom w:val="0"/>
      <w:divBdr>
        <w:top w:val="none" w:sz="0" w:space="0" w:color="auto"/>
        <w:left w:val="none" w:sz="0" w:space="0" w:color="auto"/>
        <w:bottom w:val="none" w:sz="0" w:space="0" w:color="auto"/>
        <w:right w:val="none" w:sz="0" w:space="0" w:color="auto"/>
      </w:divBdr>
    </w:div>
    <w:div w:id="1395158653">
      <w:bodyDiv w:val="1"/>
      <w:marLeft w:val="0"/>
      <w:marRight w:val="0"/>
      <w:marTop w:val="0"/>
      <w:marBottom w:val="0"/>
      <w:divBdr>
        <w:top w:val="none" w:sz="0" w:space="0" w:color="auto"/>
        <w:left w:val="none" w:sz="0" w:space="0" w:color="auto"/>
        <w:bottom w:val="none" w:sz="0" w:space="0" w:color="auto"/>
        <w:right w:val="none" w:sz="0" w:space="0" w:color="auto"/>
      </w:divBdr>
    </w:div>
    <w:div w:id="1395666877">
      <w:bodyDiv w:val="1"/>
      <w:marLeft w:val="0"/>
      <w:marRight w:val="0"/>
      <w:marTop w:val="0"/>
      <w:marBottom w:val="0"/>
      <w:divBdr>
        <w:top w:val="none" w:sz="0" w:space="0" w:color="auto"/>
        <w:left w:val="none" w:sz="0" w:space="0" w:color="auto"/>
        <w:bottom w:val="none" w:sz="0" w:space="0" w:color="auto"/>
        <w:right w:val="none" w:sz="0" w:space="0" w:color="auto"/>
      </w:divBdr>
    </w:div>
    <w:div w:id="1397164871">
      <w:bodyDiv w:val="1"/>
      <w:marLeft w:val="0"/>
      <w:marRight w:val="0"/>
      <w:marTop w:val="0"/>
      <w:marBottom w:val="0"/>
      <w:divBdr>
        <w:top w:val="none" w:sz="0" w:space="0" w:color="auto"/>
        <w:left w:val="none" w:sz="0" w:space="0" w:color="auto"/>
        <w:bottom w:val="none" w:sz="0" w:space="0" w:color="auto"/>
        <w:right w:val="none" w:sz="0" w:space="0" w:color="auto"/>
      </w:divBdr>
    </w:div>
    <w:div w:id="1403455501">
      <w:bodyDiv w:val="1"/>
      <w:marLeft w:val="0"/>
      <w:marRight w:val="0"/>
      <w:marTop w:val="0"/>
      <w:marBottom w:val="0"/>
      <w:divBdr>
        <w:top w:val="none" w:sz="0" w:space="0" w:color="auto"/>
        <w:left w:val="none" w:sz="0" w:space="0" w:color="auto"/>
        <w:bottom w:val="none" w:sz="0" w:space="0" w:color="auto"/>
        <w:right w:val="none" w:sz="0" w:space="0" w:color="auto"/>
      </w:divBdr>
    </w:div>
    <w:div w:id="1406688348">
      <w:bodyDiv w:val="1"/>
      <w:marLeft w:val="0"/>
      <w:marRight w:val="0"/>
      <w:marTop w:val="0"/>
      <w:marBottom w:val="0"/>
      <w:divBdr>
        <w:top w:val="none" w:sz="0" w:space="0" w:color="auto"/>
        <w:left w:val="none" w:sz="0" w:space="0" w:color="auto"/>
        <w:bottom w:val="none" w:sz="0" w:space="0" w:color="auto"/>
        <w:right w:val="none" w:sz="0" w:space="0" w:color="auto"/>
      </w:divBdr>
    </w:div>
    <w:div w:id="1409234422">
      <w:bodyDiv w:val="1"/>
      <w:marLeft w:val="0"/>
      <w:marRight w:val="0"/>
      <w:marTop w:val="0"/>
      <w:marBottom w:val="0"/>
      <w:divBdr>
        <w:top w:val="none" w:sz="0" w:space="0" w:color="auto"/>
        <w:left w:val="none" w:sz="0" w:space="0" w:color="auto"/>
        <w:bottom w:val="none" w:sz="0" w:space="0" w:color="auto"/>
        <w:right w:val="none" w:sz="0" w:space="0" w:color="auto"/>
      </w:divBdr>
    </w:div>
    <w:div w:id="1411001293">
      <w:bodyDiv w:val="1"/>
      <w:marLeft w:val="0"/>
      <w:marRight w:val="0"/>
      <w:marTop w:val="0"/>
      <w:marBottom w:val="0"/>
      <w:divBdr>
        <w:top w:val="none" w:sz="0" w:space="0" w:color="auto"/>
        <w:left w:val="none" w:sz="0" w:space="0" w:color="auto"/>
        <w:bottom w:val="none" w:sz="0" w:space="0" w:color="auto"/>
        <w:right w:val="none" w:sz="0" w:space="0" w:color="auto"/>
      </w:divBdr>
    </w:div>
    <w:div w:id="1415472285">
      <w:bodyDiv w:val="1"/>
      <w:marLeft w:val="0"/>
      <w:marRight w:val="0"/>
      <w:marTop w:val="0"/>
      <w:marBottom w:val="0"/>
      <w:divBdr>
        <w:top w:val="none" w:sz="0" w:space="0" w:color="auto"/>
        <w:left w:val="none" w:sz="0" w:space="0" w:color="auto"/>
        <w:bottom w:val="none" w:sz="0" w:space="0" w:color="auto"/>
        <w:right w:val="none" w:sz="0" w:space="0" w:color="auto"/>
      </w:divBdr>
    </w:div>
    <w:div w:id="1416824360">
      <w:bodyDiv w:val="1"/>
      <w:marLeft w:val="0"/>
      <w:marRight w:val="0"/>
      <w:marTop w:val="0"/>
      <w:marBottom w:val="0"/>
      <w:divBdr>
        <w:top w:val="none" w:sz="0" w:space="0" w:color="auto"/>
        <w:left w:val="none" w:sz="0" w:space="0" w:color="auto"/>
        <w:bottom w:val="none" w:sz="0" w:space="0" w:color="auto"/>
        <w:right w:val="none" w:sz="0" w:space="0" w:color="auto"/>
      </w:divBdr>
    </w:div>
    <w:div w:id="1420370680">
      <w:bodyDiv w:val="1"/>
      <w:marLeft w:val="0"/>
      <w:marRight w:val="0"/>
      <w:marTop w:val="0"/>
      <w:marBottom w:val="0"/>
      <w:divBdr>
        <w:top w:val="none" w:sz="0" w:space="0" w:color="auto"/>
        <w:left w:val="none" w:sz="0" w:space="0" w:color="auto"/>
        <w:bottom w:val="none" w:sz="0" w:space="0" w:color="auto"/>
        <w:right w:val="none" w:sz="0" w:space="0" w:color="auto"/>
      </w:divBdr>
    </w:div>
    <w:div w:id="1424719210">
      <w:bodyDiv w:val="1"/>
      <w:marLeft w:val="0"/>
      <w:marRight w:val="0"/>
      <w:marTop w:val="0"/>
      <w:marBottom w:val="0"/>
      <w:divBdr>
        <w:top w:val="none" w:sz="0" w:space="0" w:color="auto"/>
        <w:left w:val="none" w:sz="0" w:space="0" w:color="auto"/>
        <w:bottom w:val="none" w:sz="0" w:space="0" w:color="auto"/>
        <w:right w:val="none" w:sz="0" w:space="0" w:color="auto"/>
      </w:divBdr>
    </w:div>
    <w:div w:id="1428114785">
      <w:bodyDiv w:val="1"/>
      <w:marLeft w:val="0"/>
      <w:marRight w:val="0"/>
      <w:marTop w:val="0"/>
      <w:marBottom w:val="0"/>
      <w:divBdr>
        <w:top w:val="none" w:sz="0" w:space="0" w:color="auto"/>
        <w:left w:val="none" w:sz="0" w:space="0" w:color="auto"/>
        <w:bottom w:val="none" w:sz="0" w:space="0" w:color="auto"/>
        <w:right w:val="none" w:sz="0" w:space="0" w:color="auto"/>
      </w:divBdr>
    </w:div>
    <w:div w:id="1430614729">
      <w:bodyDiv w:val="1"/>
      <w:marLeft w:val="0"/>
      <w:marRight w:val="0"/>
      <w:marTop w:val="0"/>
      <w:marBottom w:val="0"/>
      <w:divBdr>
        <w:top w:val="none" w:sz="0" w:space="0" w:color="auto"/>
        <w:left w:val="none" w:sz="0" w:space="0" w:color="auto"/>
        <w:bottom w:val="none" w:sz="0" w:space="0" w:color="auto"/>
        <w:right w:val="none" w:sz="0" w:space="0" w:color="auto"/>
      </w:divBdr>
    </w:div>
    <w:div w:id="1432698705">
      <w:bodyDiv w:val="1"/>
      <w:marLeft w:val="0"/>
      <w:marRight w:val="0"/>
      <w:marTop w:val="0"/>
      <w:marBottom w:val="0"/>
      <w:divBdr>
        <w:top w:val="none" w:sz="0" w:space="0" w:color="auto"/>
        <w:left w:val="none" w:sz="0" w:space="0" w:color="auto"/>
        <w:bottom w:val="none" w:sz="0" w:space="0" w:color="auto"/>
        <w:right w:val="none" w:sz="0" w:space="0" w:color="auto"/>
      </w:divBdr>
    </w:div>
    <w:div w:id="1437863936">
      <w:bodyDiv w:val="1"/>
      <w:marLeft w:val="0"/>
      <w:marRight w:val="0"/>
      <w:marTop w:val="0"/>
      <w:marBottom w:val="0"/>
      <w:divBdr>
        <w:top w:val="none" w:sz="0" w:space="0" w:color="auto"/>
        <w:left w:val="none" w:sz="0" w:space="0" w:color="auto"/>
        <w:bottom w:val="none" w:sz="0" w:space="0" w:color="auto"/>
        <w:right w:val="none" w:sz="0" w:space="0" w:color="auto"/>
      </w:divBdr>
    </w:div>
    <w:div w:id="1450124702">
      <w:bodyDiv w:val="1"/>
      <w:marLeft w:val="0"/>
      <w:marRight w:val="0"/>
      <w:marTop w:val="0"/>
      <w:marBottom w:val="0"/>
      <w:divBdr>
        <w:top w:val="none" w:sz="0" w:space="0" w:color="auto"/>
        <w:left w:val="none" w:sz="0" w:space="0" w:color="auto"/>
        <w:bottom w:val="none" w:sz="0" w:space="0" w:color="auto"/>
        <w:right w:val="none" w:sz="0" w:space="0" w:color="auto"/>
      </w:divBdr>
    </w:div>
    <w:div w:id="1450129615">
      <w:bodyDiv w:val="1"/>
      <w:marLeft w:val="0"/>
      <w:marRight w:val="0"/>
      <w:marTop w:val="0"/>
      <w:marBottom w:val="0"/>
      <w:divBdr>
        <w:top w:val="none" w:sz="0" w:space="0" w:color="auto"/>
        <w:left w:val="none" w:sz="0" w:space="0" w:color="auto"/>
        <w:bottom w:val="none" w:sz="0" w:space="0" w:color="auto"/>
        <w:right w:val="none" w:sz="0" w:space="0" w:color="auto"/>
      </w:divBdr>
    </w:div>
    <w:div w:id="1453210989">
      <w:bodyDiv w:val="1"/>
      <w:marLeft w:val="0"/>
      <w:marRight w:val="0"/>
      <w:marTop w:val="0"/>
      <w:marBottom w:val="0"/>
      <w:divBdr>
        <w:top w:val="none" w:sz="0" w:space="0" w:color="auto"/>
        <w:left w:val="none" w:sz="0" w:space="0" w:color="auto"/>
        <w:bottom w:val="none" w:sz="0" w:space="0" w:color="auto"/>
        <w:right w:val="none" w:sz="0" w:space="0" w:color="auto"/>
      </w:divBdr>
    </w:div>
    <w:div w:id="1453281352">
      <w:bodyDiv w:val="1"/>
      <w:marLeft w:val="0"/>
      <w:marRight w:val="0"/>
      <w:marTop w:val="0"/>
      <w:marBottom w:val="0"/>
      <w:divBdr>
        <w:top w:val="none" w:sz="0" w:space="0" w:color="auto"/>
        <w:left w:val="none" w:sz="0" w:space="0" w:color="auto"/>
        <w:bottom w:val="none" w:sz="0" w:space="0" w:color="auto"/>
        <w:right w:val="none" w:sz="0" w:space="0" w:color="auto"/>
      </w:divBdr>
    </w:div>
    <w:div w:id="1454052931">
      <w:bodyDiv w:val="1"/>
      <w:marLeft w:val="0"/>
      <w:marRight w:val="0"/>
      <w:marTop w:val="0"/>
      <w:marBottom w:val="0"/>
      <w:divBdr>
        <w:top w:val="none" w:sz="0" w:space="0" w:color="auto"/>
        <w:left w:val="none" w:sz="0" w:space="0" w:color="auto"/>
        <w:bottom w:val="none" w:sz="0" w:space="0" w:color="auto"/>
        <w:right w:val="none" w:sz="0" w:space="0" w:color="auto"/>
      </w:divBdr>
    </w:div>
    <w:div w:id="1459683866">
      <w:bodyDiv w:val="1"/>
      <w:marLeft w:val="0"/>
      <w:marRight w:val="0"/>
      <w:marTop w:val="0"/>
      <w:marBottom w:val="0"/>
      <w:divBdr>
        <w:top w:val="none" w:sz="0" w:space="0" w:color="auto"/>
        <w:left w:val="none" w:sz="0" w:space="0" w:color="auto"/>
        <w:bottom w:val="none" w:sz="0" w:space="0" w:color="auto"/>
        <w:right w:val="none" w:sz="0" w:space="0" w:color="auto"/>
      </w:divBdr>
    </w:div>
    <w:div w:id="1460493375">
      <w:bodyDiv w:val="1"/>
      <w:marLeft w:val="0"/>
      <w:marRight w:val="0"/>
      <w:marTop w:val="0"/>
      <w:marBottom w:val="0"/>
      <w:divBdr>
        <w:top w:val="none" w:sz="0" w:space="0" w:color="auto"/>
        <w:left w:val="none" w:sz="0" w:space="0" w:color="auto"/>
        <w:bottom w:val="none" w:sz="0" w:space="0" w:color="auto"/>
        <w:right w:val="none" w:sz="0" w:space="0" w:color="auto"/>
      </w:divBdr>
    </w:div>
    <w:div w:id="1460951345">
      <w:bodyDiv w:val="1"/>
      <w:marLeft w:val="0"/>
      <w:marRight w:val="0"/>
      <w:marTop w:val="0"/>
      <w:marBottom w:val="0"/>
      <w:divBdr>
        <w:top w:val="none" w:sz="0" w:space="0" w:color="auto"/>
        <w:left w:val="none" w:sz="0" w:space="0" w:color="auto"/>
        <w:bottom w:val="none" w:sz="0" w:space="0" w:color="auto"/>
        <w:right w:val="none" w:sz="0" w:space="0" w:color="auto"/>
      </w:divBdr>
    </w:div>
    <w:div w:id="1461875687">
      <w:bodyDiv w:val="1"/>
      <w:marLeft w:val="0"/>
      <w:marRight w:val="0"/>
      <w:marTop w:val="0"/>
      <w:marBottom w:val="0"/>
      <w:divBdr>
        <w:top w:val="none" w:sz="0" w:space="0" w:color="auto"/>
        <w:left w:val="none" w:sz="0" w:space="0" w:color="auto"/>
        <w:bottom w:val="none" w:sz="0" w:space="0" w:color="auto"/>
        <w:right w:val="none" w:sz="0" w:space="0" w:color="auto"/>
      </w:divBdr>
    </w:div>
    <w:div w:id="1462577541">
      <w:bodyDiv w:val="1"/>
      <w:marLeft w:val="0"/>
      <w:marRight w:val="0"/>
      <w:marTop w:val="0"/>
      <w:marBottom w:val="0"/>
      <w:divBdr>
        <w:top w:val="none" w:sz="0" w:space="0" w:color="auto"/>
        <w:left w:val="none" w:sz="0" w:space="0" w:color="auto"/>
        <w:bottom w:val="none" w:sz="0" w:space="0" w:color="auto"/>
        <w:right w:val="none" w:sz="0" w:space="0" w:color="auto"/>
      </w:divBdr>
    </w:div>
    <w:div w:id="1465931742">
      <w:bodyDiv w:val="1"/>
      <w:marLeft w:val="0"/>
      <w:marRight w:val="0"/>
      <w:marTop w:val="0"/>
      <w:marBottom w:val="0"/>
      <w:divBdr>
        <w:top w:val="none" w:sz="0" w:space="0" w:color="auto"/>
        <w:left w:val="none" w:sz="0" w:space="0" w:color="auto"/>
        <w:bottom w:val="none" w:sz="0" w:space="0" w:color="auto"/>
        <w:right w:val="none" w:sz="0" w:space="0" w:color="auto"/>
      </w:divBdr>
    </w:div>
    <w:div w:id="1468277696">
      <w:bodyDiv w:val="1"/>
      <w:marLeft w:val="0"/>
      <w:marRight w:val="0"/>
      <w:marTop w:val="0"/>
      <w:marBottom w:val="0"/>
      <w:divBdr>
        <w:top w:val="none" w:sz="0" w:space="0" w:color="auto"/>
        <w:left w:val="none" w:sz="0" w:space="0" w:color="auto"/>
        <w:bottom w:val="none" w:sz="0" w:space="0" w:color="auto"/>
        <w:right w:val="none" w:sz="0" w:space="0" w:color="auto"/>
      </w:divBdr>
    </w:div>
    <w:div w:id="1472282282">
      <w:bodyDiv w:val="1"/>
      <w:marLeft w:val="0"/>
      <w:marRight w:val="0"/>
      <w:marTop w:val="0"/>
      <w:marBottom w:val="0"/>
      <w:divBdr>
        <w:top w:val="none" w:sz="0" w:space="0" w:color="auto"/>
        <w:left w:val="none" w:sz="0" w:space="0" w:color="auto"/>
        <w:bottom w:val="none" w:sz="0" w:space="0" w:color="auto"/>
        <w:right w:val="none" w:sz="0" w:space="0" w:color="auto"/>
      </w:divBdr>
    </w:div>
    <w:div w:id="1472939702">
      <w:bodyDiv w:val="1"/>
      <w:marLeft w:val="0"/>
      <w:marRight w:val="0"/>
      <w:marTop w:val="0"/>
      <w:marBottom w:val="0"/>
      <w:divBdr>
        <w:top w:val="none" w:sz="0" w:space="0" w:color="auto"/>
        <w:left w:val="none" w:sz="0" w:space="0" w:color="auto"/>
        <w:bottom w:val="none" w:sz="0" w:space="0" w:color="auto"/>
        <w:right w:val="none" w:sz="0" w:space="0" w:color="auto"/>
      </w:divBdr>
    </w:div>
    <w:div w:id="1492526927">
      <w:bodyDiv w:val="1"/>
      <w:marLeft w:val="0"/>
      <w:marRight w:val="0"/>
      <w:marTop w:val="0"/>
      <w:marBottom w:val="0"/>
      <w:divBdr>
        <w:top w:val="none" w:sz="0" w:space="0" w:color="auto"/>
        <w:left w:val="none" w:sz="0" w:space="0" w:color="auto"/>
        <w:bottom w:val="none" w:sz="0" w:space="0" w:color="auto"/>
        <w:right w:val="none" w:sz="0" w:space="0" w:color="auto"/>
      </w:divBdr>
    </w:div>
    <w:div w:id="1498955433">
      <w:bodyDiv w:val="1"/>
      <w:marLeft w:val="0"/>
      <w:marRight w:val="0"/>
      <w:marTop w:val="0"/>
      <w:marBottom w:val="0"/>
      <w:divBdr>
        <w:top w:val="none" w:sz="0" w:space="0" w:color="auto"/>
        <w:left w:val="none" w:sz="0" w:space="0" w:color="auto"/>
        <w:bottom w:val="none" w:sz="0" w:space="0" w:color="auto"/>
        <w:right w:val="none" w:sz="0" w:space="0" w:color="auto"/>
      </w:divBdr>
    </w:div>
    <w:div w:id="1500343789">
      <w:bodyDiv w:val="1"/>
      <w:marLeft w:val="0"/>
      <w:marRight w:val="0"/>
      <w:marTop w:val="0"/>
      <w:marBottom w:val="0"/>
      <w:divBdr>
        <w:top w:val="none" w:sz="0" w:space="0" w:color="auto"/>
        <w:left w:val="none" w:sz="0" w:space="0" w:color="auto"/>
        <w:bottom w:val="none" w:sz="0" w:space="0" w:color="auto"/>
        <w:right w:val="none" w:sz="0" w:space="0" w:color="auto"/>
      </w:divBdr>
    </w:div>
    <w:div w:id="1505896970">
      <w:bodyDiv w:val="1"/>
      <w:marLeft w:val="0"/>
      <w:marRight w:val="0"/>
      <w:marTop w:val="0"/>
      <w:marBottom w:val="0"/>
      <w:divBdr>
        <w:top w:val="none" w:sz="0" w:space="0" w:color="auto"/>
        <w:left w:val="none" w:sz="0" w:space="0" w:color="auto"/>
        <w:bottom w:val="none" w:sz="0" w:space="0" w:color="auto"/>
        <w:right w:val="none" w:sz="0" w:space="0" w:color="auto"/>
      </w:divBdr>
    </w:div>
    <w:div w:id="1507481781">
      <w:bodyDiv w:val="1"/>
      <w:marLeft w:val="0"/>
      <w:marRight w:val="0"/>
      <w:marTop w:val="0"/>
      <w:marBottom w:val="0"/>
      <w:divBdr>
        <w:top w:val="none" w:sz="0" w:space="0" w:color="auto"/>
        <w:left w:val="none" w:sz="0" w:space="0" w:color="auto"/>
        <w:bottom w:val="none" w:sz="0" w:space="0" w:color="auto"/>
        <w:right w:val="none" w:sz="0" w:space="0" w:color="auto"/>
      </w:divBdr>
    </w:div>
    <w:div w:id="1511212694">
      <w:bodyDiv w:val="1"/>
      <w:marLeft w:val="0"/>
      <w:marRight w:val="0"/>
      <w:marTop w:val="0"/>
      <w:marBottom w:val="0"/>
      <w:divBdr>
        <w:top w:val="none" w:sz="0" w:space="0" w:color="auto"/>
        <w:left w:val="none" w:sz="0" w:space="0" w:color="auto"/>
        <w:bottom w:val="none" w:sz="0" w:space="0" w:color="auto"/>
        <w:right w:val="none" w:sz="0" w:space="0" w:color="auto"/>
      </w:divBdr>
    </w:div>
    <w:div w:id="1516503671">
      <w:bodyDiv w:val="1"/>
      <w:marLeft w:val="0"/>
      <w:marRight w:val="0"/>
      <w:marTop w:val="0"/>
      <w:marBottom w:val="0"/>
      <w:divBdr>
        <w:top w:val="none" w:sz="0" w:space="0" w:color="auto"/>
        <w:left w:val="none" w:sz="0" w:space="0" w:color="auto"/>
        <w:bottom w:val="none" w:sz="0" w:space="0" w:color="auto"/>
        <w:right w:val="none" w:sz="0" w:space="0" w:color="auto"/>
      </w:divBdr>
    </w:div>
    <w:div w:id="1526476152">
      <w:bodyDiv w:val="1"/>
      <w:marLeft w:val="0"/>
      <w:marRight w:val="0"/>
      <w:marTop w:val="0"/>
      <w:marBottom w:val="0"/>
      <w:divBdr>
        <w:top w:val="none" w:sz="0" w:space="0" w:color="auto"/>
        <w:left w:val="none" w:sz="0" w:space="0" w:color="auto"/>
        <w:bottom w:val="none" w:sz="0" w:space="0" w:color="auto"/>
        <w:right w:val="none" w:sz="0" w:space="0" w:color="auto"/>
      </w:divBdr>
    </w:div>
    <w:div w:id="1531576457">
      <w:bodyDiv w:val="1"/>
      <w:marLeft w:val="0"/>
      <w:marRight w:val="0"/>
      <w:marTop w:val="0"/>
      <w:marBottom w:val="0"/>
      <w:divBdr>
        <w:top w:val="none" w:sz="0" w:space="0" w:color="auto"/>
        <w:left w:val="none" w:sz="0" w:space="0" w:color="auto"/>
        <w:bottom w:val="none" w:sz="0" w:space="0" w:color="auto"/>
        <w:right w:val="none" w:sz="0" w:space="0" w:color="auto"/>
      </w:divBdr>
    </w:div>
    <w:div w:id="1535457544">
      <w:bodyDiv w:val="1"/>
      <w:marLeft w:val="0"/>
      <w:marRight w:val="0"/>
      <w:marTop w:val="0"/>
      <w:marBottom w:val="0"/>
      <w:divBdr>
        <w:top w:val="none" w:sz="0" w:space="0" w:color="auto"/>
        <w:left w:val="none" w:sz="0" w:space="0" w:color="auto"/>
        <w:bottom w:val="none" w:sz="0" w:space="0" w:color="auto"/>
        <w:right w:val="none" w:sz="0" w:space="0" w:color="auto"/>
      </w:divBdr>
    </w:div>
    <w:div w:id="1540434227">
      <w:bodyDiv w:val="1"/>
      <w:marLeft w:val="0"/>
      <w:marRight w:val="0"/>
      <w:marTop w:val="0"/>
      <w:marBottom w:val="0"/>
      <w:divBdr>
        <w:top w:val="none" w:sz="0" w:space="0" w:color="auto"/>
        <w:left w:val="none" w:sz="0" w:space="0" w:color="auto"/>
        <w:bottom w:val="none" w:sz="0" w:space="0" w:color="auto"/>
        <w:right w:val="none" w:sz="0" w:space="0" w:color="auto"/>
      </w:divBdr>
    </w:div>
    <w:div w:id="1543008655">
      <w:bodyDiv w:val="1"/>
      <w:marLeft w:val="0"/>
      <w:marRight w:val="0"/>
      <w:marTop w:val="0"/>
      <w:marBottom w:val="0"/>
      <w:divBdr>
        <w:top w:val="none" w:sz="0" w:space="0" w:color="auto"/>
        <w:left w:val="none" w:sz="0" w:space="0" w:color="auto"/>
        <w:bottom w:val="none" w:sz="0" w:space="0" w:color="auto"/>
        <w:right w:val="none" w:sz="0" w:space="0" w:color="auto"/>
      </w:divBdr>
    </w:div>
    <w:div w:id="1546217647">
      <w:bodyDiv w:val="1"/>
      <w:marLeft w:val="0"/>
      <w:marRight w:val="0"/>
      <w:marTop w:val="0"/>
      <w:marBottom w:val="0"/>
      <w:divBdr>
        <w:top w:val="none" w:sz="0" w:space="0" w:color="auto"/>
        <w:left w:val="none" w:sz="0" w:space="0" w:color="auto"/>
        <w:bottom w:val="none" w:sz="0" w:space="0" w:color="auto"/>
        <w:right w:val="none" w:sz="0" w:space="0" w:color="auto"/>
      </w:divBdr>
    </w:div>
    <w:div w:id="1549759364">
      <w:bodyDiv w:val="1"/>
      <w:marLeft w:val="0"/>
      <w:marRight w:val="0"/>
      <w:marTop w:val="0"/>
      <w:marBottom w:val="0"/>
      <w:divBdr>
        <w:top w:val="none" w:sz="0" w:space="0" w:color="auto"/>
        <w:left w:val="none" w:sz="0" w:space="0" w:color="auto"/>
        <w:bottom w:val="none" w:sz="0" w:space="0" w:color="auto"/>
        <w:right w:val="none" w:sz="0" w:space="0" w:color="auto"/>
      </w:divBdr>
    </w:div>
    <w:div w:id="1553694228">
      <w:bodyDiv w:val="1"/>
      <w:marLeft w:val="0"/>
      <w:marRight w:val="0"/>
      <w:marTop w:val="0"/>
      <w:marBottom w:val="0"/>
      <w:divBdr>
        <w:top w:val="none" w:sz="0" w:space="0" w:color="auto"/>
        <w:left w:val="none" w:sz="0" w:space="0" w:color="auto"/>
        <w:bottom w:val="none" w:sz="0" w:space="0" w:color="auto"/>
        <w:right w:val="none" w:sz="0" w:space="0" w:color="auto"/>
      </w:divBdr>
    </w:div>
    <w:div w:id="1557937851">
      <w:bodyDiv w:val="1"/>
      <w:marLeft w:val="0"/>
      <w:marRight w:val="0"/>
      <w:marTop w:val="0"/>
      <w:marBottom w:val="0"/>
      <w:divBdr>
        <w:top w:val="none" w:sz="0" w:space="0" w:color="auto"/>
        <w:left w:val="none" w:sz="0" w:space="0" w:color="auto"/>
        <w:bottom w:val="none" w:sz="0" w:space="0" w:color="auto"/>
        <w:right w:val="none" w:sz="0" w:space="0" w:color="auto"/>
      </w:divBdr>
    </w:div>
    <w:div w:id="1562867890">
      <w:bodyDiv w:val="1"/>
      <w:marLeft w:val="0"/>
      <w:marRight w:val="0"/>
      <w:marTop w:val="0"/>
      <w:marBottom w:val="0"/>
      <w:divBdr>
        <w:top w:val="none" w:sz="0" w:space="0" w:color="auto"/>
        <w:left w:val="none" w:sz="0" w:space="0" w:color="auto"/>
        <w:bottom w:val="none" w:sz="0" w:space="0" w:color="auto"/>
        <w:right w:val="none" w:sz="0" w:space="0" w:color="auto"/>
      </w:divBdr>
    </w:div>
    <w:div w:id="1567061622">
      <w:bodyDiv w:val="1"/>
      <w:marLeft w:val="0"/>
      <w:marRight w:val="0"/>
      <w:marTop w:val="0"/>
      <w:marBottom w:val="0"/>
      <w:divBdr>
        <w:top w:val="none" w:sz="0" w:space="0" w:color="auto"/>
        <w:left w:val="none" w:sz="0" w:space="0" w:color="auto"/>
        <w:bottom w:val="none" w:sz="0" w:space="0" w:color="auto"/>
        <w:right w:val="none" w:sz="0" w:space="0" w:color="auto"/>
      </w:divBdr>
    </w:div>
    <w:div w:id="1573537461">
      <w:bodyDiv w:val="1"/>
      <w:marLeft w:val="0"/>
      <w:marRight w:val="0"/>
      <w:marTop w:val="0"/>
      <w:marBottom w:val="0"/>
      <w:divBdr>
        <w:top w:val="none" w:sz="0" w:space="0" w:color="auto"/>
        <w:left w:val="none" w:sz="0" w:space="0" w:color="auto"/>
        <w:bottom w:val="none" w:sz="0" w:space="0" w:color="auto"/>
        <w:right w:val="none" w:sz="0" w:space="0" w:color="auto"/>
      </w:divBdr>
    </w:div>
    <w:div w:id="1577931307">
      <w:bodyDiv w:val="1"/>
      <w:marLeft w:val="0"/>
      <w:marRight w:val="0"/>
      <w:marTop w:val="0"/>
      <w:marBottom w:val="0"/>
      <w:divBdr>
        <w:top w:val="none" w:sz="0" w:space="0" w:color="auto"/>
        <w:left w:val="none" w:sz="0" w:space="0" w:color="auto"/>
        <w:bottom w:val="none" w:sz="0" w:space="0" w:color="auto"/>
        <w:right w:val="none" w:sz="0" w:space="0" w:color="auto"/>
      </w:divBdr>
    </w:div>
    <w:div w:id="1580015542">
      <w:bodyDiv w:val="1"/>
      <w:marLeft w:val="0"/>
      <w:marRight w:val="0"/>
      <w:marTop w:val="0"/>
      <w:marBottom w:val="0"/>
      <w:divBdr>
        <w:top w:val="none" w:sz="0" w:space="0" w:color="auto"/>
        <w:left w:val="none" w:sz="0" w:space="0" w:color="auto"/>
        <w:bottom w:val="none" w:sz="0" w:space="0" w:color="auto"/>
        <w:right w:val="none" w:sz="0" w:space="0" w:color="auto"/>
      </w:divBdr>
    </w:div>
    <w:div w:id="1586721305">
      <w:bodyDiv w:val="1"/>
      <w:marLeft w:val="0"/>
      <w:marRight w:val="0"/>
      <w:marTop w:val="0"/>
      <w:marBottom w:val="0"/>
      <w:divBdr>
        <w:top w:val="none" w:sz="0" w:space="0" w:color="auto"/>
        <w:left w:val="none" w:sz="0" w:space="0" w:color="auto"/>
        <w:bottom w:val="none" w:sz="0" w:space="0" w:color="auto"/>
        <w:right w:val="none" w:sz="0" w:space="0" w:color="auto"/>
      </w:divBdr>
    </w:div>
    <w:div w:id="1592812424">
      <w:bodyDiv w:val="1"/>
      <w:marLeft w:val="0"/>
      <w:marRight w:val="0"/>
      <w:marTop w:val="0"/>
      <w:marBottom w:val="0"/>
      <w:divBdr>
        <w:top w:val="none" w:sz="0" w:space="0" w:color="auto"/>
        <w:left w:val="none" w:sz="0" w:space="0" w:color="auto"/>
        <w:bottom w:val="none" w:sz="0" w:space="0" w:color="auto"/>
        <w:right w:val="none" w:sz="0" w:space="0" w:color="auto"/>
      </w:divBdr>
    </w:div>
    <w:div w:id="1593195703">
      <w:bodyDiv w:val="1"/>
      <w:marLeft w:val="0"/>
      <w:marRight w:val="0"/>
      <w:marTop w:val="0"/>
      <w:marBottom w:val="0"/>
      <w:divBdr>
        <w:top w:val="none" w:sz="0" w:space="0" w:color="auto"/>
        <w:left w:val="none" w:sz="0" w:space="0" w:color="auto"/>
        <w:bottom w:val="none" w:sz="0" w:space="0" w:color="auto"/>
        <w:right w:val="none" w:sz="0" w:space="0" w:color="auto"/>
      </w:divBdr>
    </w:div>
    <w:div w:id="1594317512">
      <w:bodyDiv w:val="1"/>
      <w:marLeft w:val="0"/>
      <w:marRight w:val="0"/>
      <w:marTop w:val="0"/>
      <w:marBottom w:val="0"/>
      <w:divBdr>
        <w:top w:val="none" w:sz="0" w:space="0" w:color="auto"/>
        <w:left w:val="none" w:sz="0" w:space="0" w:color="auto"/>
        <w:bottom w:val="none" w:sz="0" w:space="0" w:color="auto"/>
        <w:right w:val="none" w:sz="0" w:space="0" w:color="auto"/>
      </w:divBdr>
    </w:div>
    <w:div w:id="1599219376">
      <w:bodyDiv w:val="1"/>
      <w:marLeft w:val="0"/>
      <w:marRight w:val="0"/>
      <w:marTop w:val="0"/>
      <w:marBottom w:val="0"/>
      <w:divBdr>
        <w:top w:val="none" w:sz="0" w:space="0" w:color="auto"/>
        <w:left w:val="none" w:sz="0" w:space="0" w:color="auto"/>
        <w:bottom w:val="none" w:sz="0" w:space="0" w:color="auto"/>
        <w:right w:val="none" w:sz="0" w:space="0" w:color="auto"/>
      </w:divBdr>
    </w:div>
    <w:div w:id="1599409705">
      <w:bodyDiv w:val="1"/>
      <w:marLeft w:val="0"/>
      <w:marRight w:val="0"/>
      <w:marTop w:val="0"/>
      <w:marBottom w:val="0"/>
      <w:divBdr>
        <w:top w:val="none" w:sz="0" w:space="0" w:color="auto"/>
        <w:left w:val="none" w:sz="0" w:space="0" w:color="auto"/>
        <w:bottom w:val="none" w:sz="0" w:space="0" w:color="auto"/>
        <w:right w:val="none" w:sz="0" w:space="0" w:color="auto"/>
      </w:divBdr>
    </w:div>
    <w:div w:id="1606229148">
      <w:bodyDiv w:val="1"/>
      <w:marLeft w:val="0"/>
      <w:marRight w:val="0"/>
      <w:marTop w:val="0"/>
      <w:marBottom w:val="0"/>
      <w:divBdr>
        <w:top w:val="none" w:sz="0" w:space="0" w:color="auto"/>
        <w:left w:val="none" w:sz="0" w:space="0" w:color="auto"/>
        <w:bottom w:val="none" w:sz="0" w:space="0" w:color="auto"/>
        <w:right w:val="none" w:sz="0" w:space="0" w:color="auto"/>
      </w:divBdr>
    </w:div>
    <w:div w:id="1608462207">
      <w:bodyDiv w:val="1"/>
      <w:marLeft w:val="0"/>
      <w:marRight w:val="0"/>
      <w:marTop w:val="0"/>
      <w:marBottom w:val="0"/>
      <w:divBdr>
        <w:top w:val="none" w:sz="0" w:space="0" w:color="auto"/>
        <w:left w:val="none" w:sz="0" w:space="0" w:color="auto"/>
        <w:bottom w:val="none" w:sz="0" w:space="0" w:color="auto"/>
        <w:right w:val="none" w:sz="0" w:space="0" w:color="auto"/>
      </w:divBdr>
    </w:div>
    <w:div w:id="1609236541">
      <w:bodyDiv w:val="1"/>
      <w:marLeft w:val="0"/>
      <w:marRight w:val="0"/>
      <w:marTop w:val="0"/>
      <w:marBottom w:val="0"/>
      <w:divBdr>
        <w:top w:val="none" w:sz="0" w:space="0" w:color="auto"/>
        <w:left w:val="none" w:sz="0" w:space="0" w:color="auto"/>
        <w:bottom w:val="none" w:sz="0" w:space="0" w:color="auto"/>
        <w:right w:val="none" w:sz="0" w:space="0" w:color="auto"/>
      </w:divBdr>
    </w:div>
    <w:div w:id="1609696850">
      <w:bodyDiv w:val="1"/>
      <w:marLeft w:val="0"/>
      <w:marRight w:val="0"/>
      <w:marTop w:val="0"/>
      <w:marBottom w:val="0"/>
      <w:divBdr>
        <w:top w:val="none" w:sz="0" w:space="0" w:color="auto"/>
        <w:left w:val="none" w:sz="0" w:space="0" w:color="auto"/>
        <w:bottom w:val="none" w:sz="0" w:space="0" w:color="auto"/>
        <w:right w:val="none" w:sz="0" w:space="0" w:color="auto"/>
      </w:divBdr>
    </w:div>
    <w:div w:id="1614510052">
      <w:bodyDiv w:val="1"/>
      <w:marLeft w:val="0"/>
      <w:marRight w:val="0"/>
      <w:marTop w:val="0"/>
      <w:marBottom w:val="0"/>
      <w:divBdr>
        <w:top w:val="none" w:sz="0" w:space="0" w:color="auto"/>
        <w:left w:val="none" w:sz="0" w:space="0" w:color="auto"/>
        <w:bottom w:val="none" w:sz="0" w:space="0" w:color="auto"/>
        <w:right w:val="none" w:sz="0" w:space="0" w:color="auto"/>
      </w:divBdr>
    </w:div>
    <w:div w:id="1614703302">
      <w:bodyDiv w:val="1"/>
      <w:marLeft w:val="0"/>
      <w:marRight w:val="0"/>
      <w:marTop w:val="0"/>
      <w:marBottom w:val="0"/>
      <w:divBdr>
        <w:top w:val="none" w:sz="0" w:space="0" w:color="auto"/>
        <w:left w:val="none" w:sz="0" w:space="0" w:color="auto"/>
        <w:bottom w:val="none" w:sz="0" w:space="0" w:color="auto"/>
        <w:right w:val="none" w:sz="0" w:space="0" w:color="auto"/>
      </w:divBdr>
    </w:div>
    <w:div w:id="1616206609">
      <w:bodyDiv w:val="1"/>
      <w:marLeft w:val="0"/>
      <w:marRight w:val="0"/>
      <w:marTop w:val="0"/>
      <w:marBottom w:val="0"/>
      <w:divBdr>
        <w:top w:val="none" w:sz="0" w:space="0" w:color="auto"/>
        <w:left w:val="none" w:sz="0" w:space="0" w:color="auto"/>
        <w:bottom w:val="none" w:sz="0" w:space="0" w:color="auto"/>
        <w:right w:val="none" w:sz="0" w:space="0" w:color="auto"/>
      </w:divBdr>
    </w:div>
    <w:div w:id="1617827263">
      <w:bodyDiv w:val="1"/>
      <w:marLeft w:val="0"/>
      <w:marRight w:val="0"/>
      <w:marTop w:val="0"/>
      <w:marBottom w:val="0"/>
      <w:divBdr>
        <w:top w:val="none" w:sz="0" w:space="0" w:color="auto"/>
        <w:left w:val="none" w:sz="0" w:space="0" w:color="auto"/>
        <w:bottom w:val="none" w:sz="0" w:space="0" w:color="auto"/>
        <w:right w:val="none" w:sz="0" w:space="0" w:color="auto"/>
      </w:divBdr>
    </w:div>
    <w:div w:id="1620794099">
      <w:bodyDiv w:val="1"/>
      <w:marLeft w:val="0"/>
      <w:marRight w:val="0"/>
      <w:marTop w:val="0"/>
      <w:marBottom w:val="0"/>
      <w:divBdr>
        <w:top w:val="none" w:sz="0" w:space="0" w:color="auto"/>
        <w:left w:val="none" w:sz="0" w:space="0" w:color="auto"/>
        <w:bottom w:val="none" w:sz="0" w:space="0" w:color="auto"/>
        <w:right w:val="none" w:sz="0" w:space="0" w:color="auto"/>
      </w:divBdr>
    </w:div>
    <w:div w:id="1621257016">
      <w:bodyDiv w:val="1"/>
      <w:marLeft w:val="0"/>
      <w:marRight w:val="0"/>
      <w:marTop w:val="0"/>
      <w:marBottom w:val="0"/>
      <w:divBdr>
        <w:top w:val="none" w:sz="0" w:space="0" w:color="auto"/>
        <w:left w:val="none" w:sz="0" w:space="0" w:color="auto"/>
        <w:bottom w:val="none" w:sz="0" w:space="0" w:color="auto"/>
        <w:right w:val="none" w:sz="0" w:space="0" w:color="auto"/>
      </w:divBdr>
    </w:div>
    <w:div w:id="1624264947">
      <w:bodyDiv w:val="1"/>
      <w:marLeft w:val="0"/>
      <w:marRight w:val="0"/>
      <w:marTop w:val="0"/>
      <w:marBottom w:val="0"/>
      <w:divBdr>
        <w:top w:val="none" w:sz="0" w:space="0" w:color="auto"/>
        <w:left w:val="none" w:sz="0" w:space="0" w:color="auto"/>
        <w:bottom w:val="none" w:sz="0" w:space="0" w:color="auto"/>
        <w:right w:val="none" w:sz="0" w:space="0" w:color="auto"/>
      </w:divBdr>
    </w:div>
    <w:div w:id="1624581654">
      <w:bodyDiv w:val="1"/>
      <w:marLeft w:val="0"/>
      <w:marRight w:val="0"/>
      <w:marTop w:val="0"/>
      <w:marBottom w:val="0"/>
      <w:divBdr>
        <w:top w:val="none" w:sz="0" w:space="0" w:color="auto"/>
        <w:left w:val="none" w:sz="0" w:space="0" w:color="auto"/>
        <w:bottom w:val="none" w:sz="0" w:space="0" w:color="auto"/>
        <w:right w:val="none" w:sz="0" w:space="0" w:color="auto"/>
      </w:divBdr>
    </w:div>
    <w:div w:id="1626232129">
      <w:bodyDiv w:val="1"/>
      <w:marLeft w:val="0"/>
      <w:marRight w:val="0"/>
      <w:marTop w:val="0"/>
      <w:marBottom w:val="0"/>
      <w:divBdr>
        <w:top w:val="none" w:sz="0" w:space="0" w:color="auto"/>
        <w:left w:val="none" w:sz="0" w:space="0" w:color="auto"/>
        <w:bottom w:val="none" w:sz="0" w:space="0" w:color="auto"/>
        <w:right w:val="none" w:sz="0" w:space="0" w:color="auto"/>
      </w:divBdr>
    </w:div>
    <w:div w:id="1626542151">
      <w:bodyDiv w:val="1"/>
      <w:marLeft w:val="0"/>
      <w:marRight w:val="0"/>
      <w:marTop w:val="0"/>
      <w:marBottom w:val="0"/>
      <w:divBdr>
        <w:top w:val="none" w:sz="0" w:space="0" w:color="auto"/>
        <w:left w:val="none" w:sz="0" w:space="0" w:color="auto"/>
        <w:bottom w:val="none" w:sz="0" w:space="0" w:color="auto"/>
        <w:right w:val="none" w:sz="0" w:space="0" w:color="auto"/>
      </w:divBdr>
    </w:div>
    <w:div w:id="1630090846">
      <w:bodyDiv w:val="1"/>
      <w:marLeft w:val="0"/>
      <w:marRight w:val="0"/>
      <w:marTop w:val="0"/>
      <w:marBottom w:val="0"/>
      <w:divBdr>
        <w:top w:val="none" w:sz="0" w:space="0" w:color="auto"/>
        <w:left w:val="none" w:sz="0" w:space="0" w:color="auto"/>
        <w:bottom w:val="none" w:sz="0" w:space="0" w:color="auto"/>
        <w:right w:val="none" w:sz="0" w:space="0" w:color="auto"/>
      </w:divBdr>
    </w:div>
    <w:div w:id="1632898885">
      <w:bodyDiv w:val="1"/>
      <w:marLeft w:val="0"/>
      <w:marRight w:val="0"/>
      <w:marTop w:val="0"/>
      <w:marBottom w:val="0"/>
      <w:divBdr>
        <w:top w:val="none" w:sz="0" w:space="0" w:color="auto"/>
        <w:left w:val="none" w:sz="0" w:space="0" w:color="auto"/>
        <w:bottom w:val="none" w:sz="0" w:space="0" w:color="auto"/>
        <w:right w:val="none" w:sz="0" w:space="0" w:color="auto"/>
      </w:divBdr>
    </w:div>
    <w:div w:id="1639408220">
      <w:bodyDiv w:val="1"/>
      <w:marLeft w:val="0"/>
      <w:marRight w:val="0"/>
      <w:marTop w:val="0"/>
      <w:marBottom w:val="0"/>
      <w:divBdr>
        <w:top w:val="none" w:sz="0" w:space="0" w:color="auto"/>
        <w:left w:val="none" w:sz="0" w:space="0" w:color="auto"/>
        <w:bottom w:val="none" w:sz="0" w:space="0" w:color="auto"/>
        <w:right w:val="none" w:sz="0" w:space="0" w:color="auto"/>
      </w:divBdr>
    </w:div>
    <w:div w:id="1644695270">
      <w:bodyDiv w:val="1"/>
      <w:marLeft w:val="0"/>
      <w:marRight w:val="0"/>
      <w:marTop w:val="0"/>
      <w:marBottom w:val="0"/>
      <w:divBdr>
        <w:top w:val="none" w:sz="0" w:space="0" w:color="auto"/>
        <w:left w:val="none" w:sz="0" w:space="0" w:color="auto"/>
        <w:bottom w:val="none" w:sz="0" w:space="0" w:color="auto"/>
        <w:right w:val="none" w:sz="0" w:space="0" w:color="auto"/>
      </w:divBdr>
    </w:div>
    <w:div w:id="1647128601">
      <w:bodyDiv w:val="1"/>
      <w:marLeft w:val="0"/>
      <w:marRight w:val="0"/>
      <w:marTop w:val="0"/>
      <w:marBottom w:val="0"/>
      <w:divBdr>
        <w:top w:val="none" w:sz="0" w:space="0" w:color="auto"/>
        <w:left w:val="none" w:sz="0" w:space="0" w:color="auto"/>
        <w:bottom w:val="none" w:sz="0" w:space="0" w:color="auto"/>
        <w:right w:val="none" w:sz="0" w:space="0" w:color="auto"/>
      </w:divBdr>
    </w:div>
    <w:div w:id="1650866580">
      <w:bodyDiv w:val="1"/>
      <w:marLeft w:val="0"/>
      <w:marRight w:val="0"/>
      <w:marTop w:val="0"/>
      <w:marBottom w:val="0"/>
      <w:divBdr>
        <w:top w:val="none" w:sz="0" w:space="0" w:color="auto"/>
        <w:left w:val="none" w:sz="0" w:space="0" w:color="auto"/>
        <w:bottom w:val="none" w:sz="0" w:space="0" w:color="auto"/>
        <w:right w:val="none" w:sz="0" w:space="0" w:color="auto"/>
      </w:divBdr>
    </w:div>
    <w:div w:id="1651514839">
      <w:bodyDiv w:val="1"/>
      <w:marLeft w:val="0"/>
      <w:marRight w:val="0"/>
      <w:marTop w:val="0"/>
      <w:marBottom w:val="0"/>
      <w:divBdr>
        <w:top w:val="none" w:sz="0" w:space="0" w:color="auto"/>
        <w:left w:val="none" w:sz="0" w:space="0" w:color="auto"/>
        <w:bottom w:val="none" w:sz="0" w:space="0" w:color="auto"/>
        <w:right w:val="none" w:sz="0" w:space="0" w:color="auto"/>
      </w:divBdr>
    </w:div>
    <w:div w:id="1652977592">
      <w:bodyDiv w:val="1"/>
      <w:marLeft w:val="0"/>
      <w:marRight w:val="0"/>
      <w:marTop w:val="0"/>
      <w:marBottom w:val="0"/>
      <w:divBdr>
        <w:top w:val="none" w:sz="0" w:space="0" w:color="auto"/>
        <w:left w:val="none" w:sz="0" w:space="0" w:color="auto"/>
        <w:bottom w:val="none" w:sz="0" w:space="0" w:color="auto"/>
        <w:right w:val="none" w:sz="0" w:space="0" w:color="auto"/>
      </w:divBdr>
    </w:div>
    <w:div w:id="1653412616">
      <w:bodyDiv w:val="1"/>
      <w:marLeft w:val="0"/>
      <w:marRight w:val="0"/>
      <w:marTop w:val="0"/>
      <w:marBottom w:val="0"/>
      <w:divBdr>
        <w:top w:val="none" w:sz="0" w:space="0" w:color="auto"/>
        <w:left w:val="none" w:sz="0" w:space="0" w:color="auto"/>
        <w:bottom w:val="none" w:sz="0" w:space="0" w:color="auto"/>
        <w:right w:val="none" w:sz="0" w:space="0" w:color="auto"/>
      </w:divBdr>
    </w:div>
    <w:div w:id="1655910963">
      <w:bodyDiv w:val="1"/>
      <w:marLeft w:val="0"/>
      <w:marRight w:val="0"/>
      <w:marTop w:val="0"/>
      <w:marBottom w:val="0"/>
      <w:divBdr>
        <w:top w:val="none" w:sz="0" w:space="0" w:color="auto"/>
        <w:left w:val="none" w:sz="0" w:space="0" w:color="auto"/>
        <w:bottom w:val="none" w:sz="0" w:space="0" w:color="auto"/>
        <w:right w:val="none" w:sz="0" w:space="0" w:color="auto"/>
      </w:divBdr>
    </w:div>
    <w:div w:id="1656251914">
      <w:bodyDiv w:val="1"/>
      <w:marLeft w:val="0"/>
      <w:marRight w:val="0"/>
      <w:marTop w:val="0"/>
      <w:marBottom w:val="0"/>
      <w:divBdr>
        <w:top w:val="none" w:sz="0" w:space="0" w:color="auto"/>
        <w:left w:val="none" w:sz="0" w:space="0" w:color="auto"/>
        <w:bottom w:val="none" w:sz="0" w:space="0" w:color="auto"/>
        <w:right w:val="none" w:sz="0" w:space="0" w:color="auto"/>
      </w:divBdr>
    </w:div>
    <w:div w:id="1663503307">
      <w:bodyDiv w:val="1"/>
      <w:marLeft w:val="0"/>
      <w:marRight w:val="0"/>
      <w:marTop w:val="0"/>
      <w:marBottom w:val="0"/>
      <w:divBdr>
        <w:top w:val="none" w:sz="0" w:space="0" w:color="auto"/>
        <w:left w:val="none" w:sz="0" w:space="0" w:color="auto"/>
        <w:bottom w:val="none" w:sz="0" w:space="0" w:color="auto"/>
        <w:right w:val="none" w:sz="0" w:space="0" w:color="auto"/>
      </w:divBdr>
    </w:div>
    <w:div w:id="1671061409">
      <w:bodyDiv w:val="1"/>
      <w:marLeft w:val="0"/>
      <w:marRight w:val="0"/>
      <w:marTop w:val="0"/>
      <w:marBottom w:val="0"/>
      <w:divBdr>
        <w:top w:val="none" w:sz="0" w:space="0" w:color="auto"/>
        <w:left w:val="none" w:sz="0" w:space="0" w:color="auto"/>
        <w:bottom w:val="none" w:sz="0" w:space="0" w:color="auto"/>
        <w:right w:val="none" w:sz="0" w:space="0" w:color="auto"/>
      </w:divBdr>
    </w:div>
    <w:div w:id="1672756876">
      <w:bodyDiv w:val="1"/>
      <w:marLeft w:val="0"/>
      <w:marRight w:val="0"/>
      <w:marTop w:val="0"/>
      <w:marBottom w:val="0"/>
      <w:divBdr>
        <w:top w:val="none" w:sz="0" w:space="0" w:color="auto"/>
        <w:left w:val="none" w:sz="0" w:space="0" w:color="auto"/>
        <w:bottom w:val="none" w:sz="0" w:space="0" w:color="auto"/>
        <w:right w:val="none" w:sz="0" w:space="0" w:color="auto"/>
      </w:divBdr>
    </w:div>
    <w:div w:id="1676416789">
      <w:bodyDiv w:val="1"/>
      <w:marLeft w:val="0"/>
      <w:marRight w:val="0"/>
      <w:marTop w:val="0"/>
      <w:marBottom w:val="0"/>
      <w:divBdr>
        <w:top w:val="none" w:sz="0" w:space="0" w:color="auto"/>
        <w:left w:val="none" w:sz="0" w:space="0" w:color="auto"/>
        <w:bottom w:val="none" w:sz="0" w:space="0" w:color="auto"/>
        <w:right w:val="none" w:sz="0" w:space="0" w:color="auto"/>
      </w:divBdr>
    </w:div>
    <w:div w:id="1676765838">
      <w:bodyDiv w:val="1"/>
      <w:marLeft w:val="0"/>
      <w:marRight w:val="0"/>
      <w:marTop w:val="0"/>
      <w:marBottom w:val="0"/>
      <w:divBdr>
        <w:top w:val="none" w:sz="0" w:space="0" w:color="auto"/>
        <w:left w:val="none" w:sz="0" w:space="0" w:color="auto"/>
        <w:bottom w:val="none" w:sz="0" w:space="0" w:color="auto"/>
        <w:right w:val="none" w:sz="0" w:space="0" w:color="auto"/>
      </w:divBdr>
    </w:div>
    <w:div w:id="1677222741">
      <w:bodyDiv w:val="1"/>
      <w:marLeft w:val="0"/>
      <w:marRight w:val="0"/>
      <w:marTop w:val="0"/>
      <w:marBottom w:val="0"/>
      <w:divBdr>
        <w:top w:val="none" w:sz="0" w:space="0" w:color="auto"/>
        <w:left w:val="none" w:sz="0" w:space="0" w:color="auto"/>
        <w:bottom w:val="none" w:sz="0" w:space="0" w:color="auto"/>
        <w:right w:val="none" w:sz="0" w:space="0" w:color="auto"/>
      </w:divBdr>
    </w:div>
    <w:div w:id="1680309696">
      <w:bodyDiv w:val="1"/>
      <w:marLeft w:val="0"/>
      <w:marRight w:val="0"/>
      <w:marTop w:val="0"/>
      <w:marBottom w:val="0"/>
      <w:divBdr>
        <w:top w:val="none" w:sz="0" w:space="0" w:color="auto"/>
        <w:left w:val="none" w:sz="0" w:space="0" w:color="auto"/>
        <w:bottom w:val="none" w:sz="0" w:space="0" w:color="auto"/>
        <w:right w:val="none" w:sz="0" w:space="0" w:color="auto"/>
      </w:divBdr>
    </w:div>
    <w:div w:id="1685326968">
      <w:bodyDiv w:val="1"/>
      <w:marLeft w:val="0"/>
      <w:marRight w:val="0"/>
      <w:marTop w:val="0"/>
      <w:marBottom w:val="0"/>
      <w:divBdr>
        <w:top w:val="none" w:sz="0" w:space="0" w:color="auto"/>
        <w:left w:val="none" w:sz="0" w:space="0" w:color="auto"/>
        <w:bottom w:val="none" w:sz="0" w:space="0" w:color="auto"/>
        <w:right w:val="none" w:sz="0" w:space="0" w:color="auto"/>
      </w:divBdr>
    </w:div>
    <w:div w:id="1687752109">
      <w:bodyDiv w:val="1"/>
      <w:marLeft w:val="0"/>
      <w:marRight w:val="0"/>
      <w:marTop w:val="0"/>
      <w:marBottom w:val="0"/>
      <w:divBdr>
        <w:top w:val="none" w:sz="0" w:space="0" w:color="auto"/>
        <w:left w:val="none" w:sz="0" w:space="0" w:color="auto"/>
        <w:bottom w:val="none" w:sz="0" w:space="0" w:color="auto"/>
        <w:right w:val="none" w:sz="0" w:space="0" w:color="auto"/>
      </w:divBdr>
    </w:div>
    <w:div w:id="1689402717">
      <w:bodyDiv w:val="1"/>
      <w:marLeft w:val="0"/>
      <w:marRight w:val="0"/>
      <w:marTop w:val="0"/>
      <w:marBottom w:val="0"/>
      <w:divBdr>
        <w:top w:val="none" w:sz="0" w:space="0" w:color="auto"/>
        <w:left w:val="none" w:sz="0" w:space="0" w:color="auto"/>
        <w:bottom w:val="none" w:sz="0" w:space="0" w:color="auto"/>
        <w:right w:val="none" w:sz="0" w:space="0" w:color="auto"/>
      </w:divBdr>
    </w:div>
    <w:div w:id="1691681069">
      <w:bodyDiv w:val="1"/>
      <w:marLeft w:val="0"/>
      <w:marRight w:val="0"/>
      <w:marTop w:val="0"/>
      <w:marBottom w:val="0"/>
      <w:divBdr>
        <w:top w:val="none" w:sz="0" w:space="0" w:color="auto"/>
        <w:left w:val="none" w:sz="0" w:space="0" w:color="auto"/>
        <w:bottom w:val="none" w:sz="0" w:space="0" w:color="auto"/>
        <w:right w:val="none" w:sz="0" w:space="0" w:color="auto"/>
      </w:divBdr>
    </w:div>
    <w:div w:id="1693190834">
      <w:bodyDiv w:val="1"/>
      <w:marLeft w:val="0"/>
      <w:marRight w:val="0"/>
      <w:marTop w:val="0"/>
      <w:marBottom w:val="0"/>
      <w:divBdr>
        <w:top w:val="none" w:sz="0" w:space="0" w:color="auto"/>
        <w:left w:val="none" w:sz="0" w:space="0" w:color="auto"/>
        <w:bottom w:val="none" w:sz="0" w:space="0" w:color="auto"/>
        <w:right w:val="none" w:sz="0" w:space="0" w:color="auto"/>
      </w:divBdr>
    </w:div>
    <w:div w:id="1693919015">
      <w:bodyDiv w:val="1"/>
      <w:marLeft w:val="0"/>
      <w:marRight w:val="0"/>
      <w:marTop w:val="0"/>
      <w:marBottom w:val="0"/>
      <w:divBdr>
        <w:top w:val="none" w:sz="0" w:space="0" w:color="auto"/>
        <w:left w:val="none" w:sz="0" w:space="0" w:color="auto"/>
        <w:bottom w:val="none" w:sz="0" w:space="0" w:color="auto"/>
        <w:right w:val="none" w:sz="0" w:space="0" w:color="auto"/>
      </w:divBdr>
    </w:div>
    <w:div w:id="1704095607">
      <w:bodyDiv w:val="1"/>
      <w:marLeft w:val="0"/>
      <w:marRight w:val="0"/>
      <w:marTop w:val="0"/>
      <w:marBottom w:val="0"/>
      <w:divBdr>
        <w:top w:val="none" w:sz="0" w:space="0" w:color="auto"/>
        <w:left w:val="none" w:sz="0" w:space="0" w:color="auto"/>
        <w:bottom w:val="none" w:sz="0" w:space="0" w:color="auto"/>
        <w:right w:val="none" w:sz="0" w:space="0" w:color="auto"/>
      </w:divBdr>
    </w:div>
    <w:div w:id="1708485964">
      <w:bodyDiv w:val="1"/>
      <w:marLeft w:val="0"/>
      <w:marRight w:val="0"/>
      <w:marTop w:val="0"/>
      <w:marBottom w:val="0"/>
      <w:divBdr>
        <w:top w:val="none" w:sz="0" w:space="0" w:color="auto"/>
        <w:left w:val="none" w:sz="0" w:space="0" w:color="auto"/>
        <w:bottom w:val="none" w:sz="0" w:space="0" w:color="auto"/>
        <w:right w:val="none" w:sz="0" w:space="0" w:color="auto"/>
      </w:divBdr>
    </w:div>
    <w:div w:id="1708529878">
      <w:bodyDiv w:val="1"/>
      <w:marLeft w:val="0"/>
      <w:marRight w:val="0"/>
      <w:marTop w:val="0"/>
      <w:marBottom w:val="0"/>
      <w:divBdr>
        <w:top w:val="none" w:sz="0" w:space="0" w:color="auto"/>
        <w:left w:val="none" w:sz="0" w:space="0" w:color="auto"/>
        <w:bottom w:val="none" w:sz="0" w:space="0" w:color="auto"/>
        <w:right w:val="none" w:sz="0" w:space="0" w:color="auto"/>
      </w:divBdr>
    </w:div>
    <w:div w:id="1716271785">
      <w:bodyDiv w:val="1"/>
      <w:marLeft w:val="0"/>
      <w:marRight w:val="0"/>
      <w:marTop w:val="0"/>
      <w:marBottom w:val="0"/>
      <w:divBdr>
        <w:top w:val="none" w:sz="0" w:space="0" w:color="auto"/>
        <w:left w:val="none" w:sz="0" w:space="0" w:color="auto"/>
        <w:bottom w:val="none" w:sz="0" w:space="0" w:color="auto"/>
        <w:right w:val="none" w:sz="0" w:space="0" w:color="auto"/>
      </w:divBdr>
    </w:div>
    <w:div w:id="1722747321">
      <w:bodyDiv w:val="1"/>
      <w:marLeft w:val="0"/>
      <w:marRight w:val="0"/>
      <w:marTop w:val="0"/>
      <w:marBottom w:val="0"/>
      <w:divBdr>
        <w:top w:val="none" w:sz="0" w:space="0" w:color="auto"/>
        <w:left w:val="none" w:sz="0" w:space="0" w:color="auto"/>
        <w:bottom w:val="none" w:sz="0" w:space="0" w:color="auto"/>
        <w:right w:val="none" w:sz="0" w:space="0" w:color="auto"/>
      </w:divBdr>
    </w:div>
    <w:div w:id="1724524002">
      <w:bodyDiv w:val="1"/>
      <w:marLeft w:val="0"/>
      <w:marRight w:val="0"/>
      <w:marTop w:val="0"/>
      <w:marBottom w:val="0"/>
      <w:divBdr>
        <w:top w:val="none" w:sz="0" w:space="0" w:color="auto"/>
        <w:left w:val="none" w:sz="0" w:space="0" w:color="auto"/>
        <w:bottom w:val="none" w:sz="0" w:space="0" w:color="auto"/>
        <w:right w:val="none" w:sz="0" w:space="0" w:color="auto"/>
      </w:divBdr>
    </w:div>
    <w:div w:id="1726949817">
      <w:bodyDiv w:val="1"/>
      <w:marLeft w:val="0"/>
      <w:marRight w:val="0"/>
      <w:marTop w:val="0"/>
      <w:marBottom w:val="0"/>
      <w:divBdr>
        <w:top w:val="none" w:sz="0" w:space="0" w:color="auto"/>
        <w:left w:val="none" w:sz="0" w:space="0" w:color="auto"/>
        <w:bottom w:val="none" w:sz="0" w:space="0" w:color="auto"/>
        <w:right w:val="none" w:sz="0" w:space="0" w:color="auto"/>
      </w:divBdr>
    </w:div>
    <w:div w:id="1727145777">
      <w:bodyDiv w:val="1"/>
      <w:marLeft w:val="0"/>
      <w:marRight w:val="0"/>
      <w:marTop w:val="0"/>
      <w:marBottom w:val="0"/>
      <w:divBdr>
        <w:top w:val="none" w:sz="0" w:space="0" w:color="auto"/>
        <w:left w:val="none" w:sz="0" w:space="0" w:color="auto"/>
        <w:bottom w:val="none" w:sz="0" w:space="0" w:color="auto"/>
        <w:right w:val="none" w:sz="0" w:space="0" w:color="auto"/>
      </w:divBdr>
    </w:div>
    <w:div w:id="1737052950">
      <w:bodyDiv w:val="1"/>
      <w:marLeft w:val="0"/>
      <w:marRight w:val="0"/>
      <w:marTop w:val="0"/>
      <w:marBottom w:val="0"/>
      <w:divBdr>
        <w:top w:val="none" w:sz="0" w:space="0" w:color="auto"/>
        <w:left w:val="none" w:sz="0" w:space="0" w:color="auto"/>
        <w:bottom w:val="none" w:sz="0" w:space="0" w:color="auto"/>
        <w:right w:val="none" w:sz="0" w:space="0" w:color="auto"/>
      </w:divBdr>
    </w:div>
    <w:div w:id="1740447205">
      <w:bodyDiv w:val="1"/>
      <w:marLeft w:val="0"/>
      <w:marRight w:val="0"/>
      <w:marTop w:val="0"/>
      <w:marBottom w:val="0"/>
      <w:divBdr>
        <w:top w:val="none" w:sz="0" w:space="0" w:color="auto"/>
        <w:left w:val="none" w:sz="0" w:space="0" w:color="auto"/>
        <w:bottom w:val="none" w:sz="0" w:space="0" w:color="auto"/>
        <w:right w:val="none" w:sz="0" w:space="0" w:color="auto"/>
      </w:divBdr>
    </w:div>
    <w:div w:id="1744335952">
      <w:bodyDiv w:val="1"/>
      <w:marLeft w:val="0"/>
      <w:marRight w:val="0"/>
      <w:marTop w:val="0"/>
      <w:marBottom w:val="0"/>
      <w:divBdr>
        <w:top w:val="none" w:sz="0" w:space="0" w:color="auto"/>
        <w:left w:val="none" w:sz="0" w:space="0" w:color="auto"/>
        <w:bottom w:val="none" w:sz="0" w:space="0" w:color="auto"/>
        <w:right w:val="none" w:sz="0" w:space="0" w:color="auto"/>
      </w:divBdr>
    </w:div>
    <w:div w:id="1750035900">
      <w:bodyDiv w:val="1"/>
      <w:marLeft w:val="0"/>
      <w:marRight w:val="0"/>
      <w:marTop w:val="0"/>
      <w:marBottom w:val="0"/>
      <w:divBdr>
        <w:top w:val="none" w:sz="0" w:space="0" w:color="auto"/>
        <w:left w:val="none" w:sz="0" w:space="0" w:color="auto"/>
        <w:bottom w:val="none" w:sz="0" w:space="0" w:color="auto"/>
        <w:right w:val="none" w:sz="0" w:space="0" w:color="auto"/>
      </w:divBdr>
    </w:div>
    <w:div w:id="1753041896">
      <w:bodyDiv w:val="1"/>
      <w:marLeft w:val="0"/>
      <w:marRight w:val="0"/>
      <w:marTop w:val="0"/>
      <w:marBottom w:val="0"/>
      <w:divBdr>
        <w:top w:val="none" w:sz="0" w:space="0" w:color="auto"/>
        <w:left w:val="none" w:sz="0" w:space="0" w:color="auto"/>
        <w:bottom w:val="none" w:sz="0" w:space="0" w:color="auto"/>
        <w:right w:val="none" w:sz="0" w:space="0" w:color="auto"/>
      </w:divBdr>
    </w:div>
    <w:div w:id="1754162786">
      <w:bodyDiv w:val="1"/>
      <w:marLeft w:val="0"/>
      <w:marRight w:val="0"/>
      <w:marTop w:val="0"/>
      <w:marBottom w:val="0"/>
      <w:divBdr>
        <w:top w:val="none" w:sz="0" w:space="0" w:color="auto"/>
        <w:left w:val="none" w:sz="0" w:space="0" w:color="auto"/>
        <w:bottom w:val="none" w:sz="0" w:space="0" w:color="auto"/>
        <w:right w:val="none" w:sz="0" w:space="0" w:color="auto"/>
      </w:divBdr>
    </w:div>
    <w:div w:id="1755054232">
      <w:bodyDiv w:val="1"/>
      <w:marLeft w:val="0"/>
      <w:marRight w:val="0"/>
      <w:marTop w:val="0"/>
      <w:marBottom w:val="0"/>
      <w:divBdr>
        <w:top w:val="none" w:sz="0" w:space="0" w:color="auto"/>
        <w:left w:val="none" w:sz="0" w:space="0" w:color="auto"/>
        <w:bottom w:val="none" w:sz="0" w:space="0" w:color="auto"/>
        <w:right w:val="none" w:sz="0" w:space="0" w:color="auto"/>
      </w:divBdr>
    </w:div>
    <w:div w:id="1757554630">
      <w:bodyDiv w:val="1"/>
      <w:marLeft w:val="0"/>
      <w:marRight w:val="0"/>
      <w:marTop w:val="0"/>
      <w:marBottom w:val="0"/>
      <w:divBdr>
        <w:top w:val="none" w:sz="0" w:space="0" w:color="auto"/>
        <w:left w:val="none" w:sz="0" w:space="0" w:color="auto"/>
        <w:bottom w:val="none" w:sz="0" w:space="0" w:color="auto"/>
        <w:right w:val="none" w:sz="0" w:space="0" w:color="auto"/>
      </w:divBdr>
    </w:div>
    <w:div w:id="1761826157">
      <w:bodyDiv w:val="1"/>
      <w:marLeft w:val="0"/>
      <w:marRight w:val="0"/>
      <w:marTop w:val="0"/>
      <w:marBottom w:val="0"/>
      <w:divBdr>
        <w:top w:val="none" w:sz="0" w:space="0" w:color="auto"/>
        <w:left w:val="none" w:sz="0" w:space="0" w:color="auto"/>
        <w:bottom w:val="none" w:sz="0" w:space="0" w:color="auto"/>
        <w:right w:val="none" w:sz="0" w:space="0" w:color="auto"/>
      </w:divBdr>
    </w:div>
    <w:div w:id="1763261231">
      <w:bodyDiv w:val="1"/>
      <w:marLeft w:val="0"/>
      <w:marRight w:val="0"/>
      <w:marTop w:val="0"/>
      <w:marBottom w:val="0"/>
      <w:divBdr>
        <w:top w:val="none" w:sz="0" w:space="0" w:color="auto"/>
        <w:left w:val="none" w:sz="0" w:space="0" w:color="auto"/>
        <w:bottom w:val="none" w:sz="0" w:space="0" w:color="auto"/>
        <w:right w:val="none" w:sz="0" w:space="0" w:color="auto"/>
      </w:divBdr>
    </w:div>
    <w:div w:id="1763913481">
      <w:bodyDiv w:val="1"/>
      <w:marLeft w:val="0"/>
      <w:marRight w:val="0"/>
      <w:marTop w:val="0"/>
      <w:marBottom w:val="0"/>
      <w:divBdr>
        <w:top w:val="none" w:sz="0" w:space="0" w:color="auto"/>
        <w:left w:val="none" w:sz="0" w:space="0" w:color="auto"/>
        <w:bottom w:val="none" w:sz="0" w:space="0" w:color="auto"/>
        <w:right w:val="none" w:sz="0" w:space="0" w:color="auto"/>
      </w:divBdr>
    </w:div>
    <w:div w:id="1768303349">
      <w:bodyDiv w:val="1"/>
      <w:marLeft w:val="0"/>
      <w:marRight w:val="0"/>
      <w:marTop w:val="0"/>
      <w:marBottom w:val="0"/>
      <w:divBdr>
        <w:top w:val="none" w:sz="0" w:space="0" w:color="auto"/>
        <w:left w:val="none" w:sz="0" w:space="0" w:color="auto"/>
        <w:bottom w:val="none" w:sz="0" w:space="0" w:color="auto"/>
        <w:right w:val="none" w:sz="0" w:space="0" w:color="auto"/>
      </w:divBdr>
    </w:div>
    <w:div w:id="1768383048">
      <w:bodyDiv w:val="1"/>
      <w:marLeft w:val="0"/>
      <w:marRight w:val="0"/>
      <w:marTop w:val="0"/>
      <w:marBottom w:val="0"/>
      <w:divBdr>
        <w:top w:val="none" w:sz="0" w:space="0" w:color="auto"/>
        <w:left w:val="none" w:sz="0" w:space="0" w:color="auto"/>
        <w:bottom w:val="none" w:sz="0" w:space="0" w:color="auto"/>
        <w:right w:val="none" w:sz="0" w:space="0" w:color="auto"/>
      </w:divBdr>
    </w:div>
    <w:div w:id="1770003654">
      <w:bodyDiv w:val="1"/>
      <w:marLeft w:val="0"/>
      <w:marRight w:val="0"/>
      <w:marTop w:val="0"/>
      <w:marBottom w:val="0"/>
      <w:divBdr>
        <w:top w:val="none" w:sz="0" w:space="0" w:color="auto"/>
        <w:left w:val="none" w:sz="0" w:space="0" w:color="auto"/>
        <w:bottom w:val="none" w:sz="0" w:space="0" w:color="auto"/>
        <w:right w:val="none" w:sz="0" w:space="0" w:color="auto"/>
      </w:divBdr>
    </w:div>
    <w:div w:id="1772123899">
      <w:bodyDiv w:val="1"/>
      <w:marLeft w:val="0"/>
      <w:marRight w:val="0"/>
      <w:marTop w:val="0"/>
      <w:marBottom w:val="0"/>
      <w:divBdr>
        <w:top w:val="none" w:sz="0" w:space="0" w:color="auto"/>
        <w:left w:val="none" w:sz="0" w:space="0" w:color="auto"/>
        <w:bottom w:val="none" w:sz="0" w:space="0" w:color="auto"/>
        <w:right w:val="none" w:sz="0" w:space="0" w:color="auto"/>
      </w:divBdr>
    </w:div>
    <w:div w:id="1772244024">
      <w:bodyDiv w:val="1"/>
      <w:marLeft w:val="0"/>
      <w:marRight w:val="0"/>
      <w:marTop w:val="0"/>
      <w:marBottom w:val="0"/>
      <w:divBdr>
        <w:top w:val="none" w:sz="0" w:space="0" w:color="auto"/>
        <w:left w:val="none" w:sz="0" w:space="0" w:color="auto"/>
        <w:bottom w:val="none" w:sz="0" w:space="0" w:color="auto"/>
        <w:right w:val="none" w:sz="0" w:space="0" w:color="auto"/>
      </w:divBdr>
    </w:div>
    <w:div w:id="1772312031">
      <w:bodyDiv w:val="1"/>
      <w:marLeft w:val="0"/>
      <w:marRight w:val="0"/>
      <w:marTop w:val="0"/>
      <w:marBottom w:val="0"/>
      <w:divBdr>
        <w:top w:val="none" w:sz="0" w:space="0" w:color="auto"/>
        <w:left w:val="none" w:sz="0" w:space="0" w:color="auto"/>
        <w:bottom w:val="none" w:sz="0" w:space="0" w:color="auto"/>
        <w:right w:val="none" w:sz="0" w:space="0" w:color="auto"/>
      </w:divBdr>
    </w:div>
    <w:div w:id="1775635601">
      <w:bodyDiv w:val="1"/>
      <w:marLeft w:val="0"/>
      <w:marRight w:val="0"/>
      <w:marTop w:val="0"/>
      <w:marBottom w:val="0"/>
      <w:divBdr>
        <w:top w:val="none" w:sz="0" w:space="0" w:color="auto"/>
        <w:left w:val="none" w:sz="0" w:space="0" w:color="auto"/>
        <w:bottom w:val="none" w:sz="0" w:space="0" w:color="auto"/>
        <w:right w:val="none" w:sz="0" w:space="0" w:color="auto"/>
      </w:divBdr>
    </w:div>
    <w:div w:id="1776556037">
      <w:bodyDiv w:val="1"/>
      <w:marLeft w:val="0"/>
      <w:marRight w:val="0"/>
      <w:marTop w:val="0"/>
      <w:marBottom w:val="0"/>
      <w:divBdr>
        <w:top w:val="none" w:sz="0" w:space="0" w:color="auto"/>
        <w:left w:val="none" w:sz="0" w:space="0" w:color="auto"/>
        <w:bottom w:val="none" w:sz="0" w:space="0" w:color="auto"/>
        <w:right w:val="none" w:sz="0" w:space="0" w:color="auto"/>
      </w:divBdr>
    </w:div>
    <w:div w:id="1776898698">
      <w:bodyDiv w:val="1"/>
      <w:marLeft w:val="0"/>
      <w:marRight w:val="0"/>
      <w:marTop w:val="0"/>
      <w:marBottom w:val="0"/>
      <w:divBdr>
        <w:top w:val="none" w:sz="0" w:space="0" w:color="auto"/>
        <w:left w:val="none" w:sz="0" w:space="0" w:color="auto"/>
        <w:bottom w:val="none" w:sz="0" w:space="0" w:color="auto"/>
        <w:right w:val="none" w:sz="0" w:space="0" w:color="auto"/>
      </w:divBdr>
    </w:div>
    <w:div w:id="1777022434">
      <w:bodyDiv w:val="1"/>
      <w:marLeft w:val="0"/>
      <w:marRight w:val="0"/>
      <w:marTop w:val="0"/>
      <w:marBottom w:val="0"/>
      <w:divBdr>
        <w:top w:val="none" w:sz="0" w:space="0" w:color="auto"/>
        <w:left w:val="none" w:sz="0" w:space="0" w:color="auto"/>
        <w:bottom w:val="none" w:sz="0" w:space="0" w:color="auto"/>
        <w:right w:val="none" w:sz="0" w:space="0" w:color="auto"/>
      </w:divBdr>
    </w:div>
    <w:div w:id="1788691857">
      <w:bodyDiv w:val="1"/>
      <w:marLeft w:val="0"/>
      <w:marRight w:val="0"/>
      <w:marTop w:val="0"/>
      <w:marBottom w:val="0"/>
      <w:divBdr>
        <w:top w:val="none" w:sz="0" w:space="0" w:color="auto"/>
        <w:left w:val="none" w:sz="0" w:space="0" w:color="auto"/>
        <w:bottom w:val="none" w:sz="0" w:space="0" w:color="auto"/>
        <w:right w:val="none" w:sz="0" w:space="0" w:color="auto"/>
      </w:divBdr>
    </w:div>
    <w:div w:id="1793860682">
      <w:bodyDiv w:val="1"/>
      <w:marLeft w:val="0"/>
      <w:marRight w:val="0"/>
      <w:marTop w:val="0"/>
      <w:marBottom w:val="0"/>
      <w:divBdr>
        <w:top w:val="none" w:sz="0" w:space="0" w:color="auto"/>
        <w:left w:val="none" w:sz="0" w:space="0" w:color="auto"/>
        <w:bottom w:val="none" w:sz="0" w:space="0" w:color="auto"/>
        <w:right w:val="none" w:sz="0" w:space="0" w:color="auto"/>
      </w:divBdr>
    </w:div>
    <w:div w:id="1795175827">
      <w:bodyDiv w:val="1"/>
      <w:marLeft w:val="0"/>
      <w:marRight w:val="0"/>
      <w:marTop w:val="0"/>
      <w:marBottom w:val="0"/>
      <w:divBdr>
        <w:top w:val="none" w:sz="0" w:space="0" w:color="auto"/>
        <w:left w:val="none" w:sz="0" w:space="0" w:color="auto"/>
        <w:bottom w:val="none" w:sz="0" w:space="0" w:color="auto"/>
        <w:right w:val="none" w:sz="0" w:space="0" w:color="auto"/>
      </w:divBdr>
    </w:div>
    <w:div w:id="1797868172">
      <w:bodyDiv w:val="1"/>
      <w:marLeft w:val="0"/>
      <w:marRight w:val="0"/>
      <w:marTop w:val="0"/>
      <w:marBottom w:val="0"/>
      <w:divBdr>
        <w:top w:val="none" w:sz="0" w:space="0" w:color="auto"/>
        <w:left w:val="none" w:sz="0" w:space="0" w:color="auto"/>
        <w:bottom w:val="none" w:sz="0" w:space="0" w:color="auto"/>
        <w:right w:val="none" w:sz="0" w:space="0" w:color="auto"/>
      </w:divBdr>
    </w:div>
    <w:div w:id="1799100570">
      <w:bodyDiv w:val="1"/>
      <w:marLeft w:val="0"/>
      <w:marRight w:val="0"/>
      <w:marTop w:val="0"/>
      <w:marBottom w:val="0"/>
      <w:divBdr>
        <w:top w:val="none" w:sz="0" w:space="0" w:color="auto"/>
        <w:left w:val="none" w:sz="0" w:space="0" w:color="auto"/>
        <w:bottom w:val="none" w:sz="0" w:space="0" w:color="auto"/>
        <w:right w:val="none" w:sz="0" w:space="0" w:color="auto"/>
      </w:divBdr>
    </w:div>
    <w:div w:id="1800957500">
      <w:bodyDiv w:val="1"/>
      <w:marLeft w:val="0"/>
      <w:marRight w:val="0"/>
      <w:marTop w:val="0"/>
      <w:marBottom w:val="0"/>
      <w:divBdr>
        <w:top w:val="none" w:sz="0" w:space="0" w:color="auto"/>
        <w:left w:val="none" w:sz="0" w:space="0" w:color="auto"/>
        <w:bottom w:val="none" w:sz="0" w:space="0" w:color="auto"/>
        <w:right w:val="none" w:sz="0" w:space="0" w:color="auto"/>
      </w:divBdr>
    </w:div>
    <w:div w:id="1802377021">
      <w:bodyDiv w:val="1"/>
      <w:marLeft w:val="0"/>
      <w:marRight w:val="0"/>
      <w:marTop w:val="0"/>
      <w:marBottom w:val="0"/>
      <w:divBdr>
        <w:top w:val="none" w:sz="0" w:space="0" w:color="auto"/>
        <w:left w:val="none" w:sz="0" w:space="0" w:color="auto"/>
        <w:bottom w:val="none" w:sz="0" w:space="0" w:color="auto"/>
        <w:right w:val="none" w:sz="0" w:space="0" w:color="auto"/>
      </w:divBdr>
    </w:div>
    <w:div w:id="1805268333">
      <w:bodyDiv w:val="1"/>
      <w:marLeft w:val="0"/>
      <w:marRight w:val="0"/>
      <w:marTop w:val="0"/>
      <w:marBottom w:val="0"/>
      <w:divBdr>
        <w:top w:val="none" w:sz="0" w:space="0" w:color="auto"/>
        <w:left w:val="none" w:sz="0" w:space="0" w:color="auto"/>
        <w:bottom w:val="none" w:sz="0" w:space="0" w:color="auto"/>
        <w:right w:val="none" w:sz="0" w:space="0" w:color="auto"/>
      </w:divBdr>
    </w:div>
    <w:div w:id="1817258650">
      <w:bodyDiv w:val="1"/>
      <w:marLeft w:val="0"/>
      <w:marRight w:val="0"/>
      <w:marTop w:val="0"/>
      <w:marBottom w:val="0"/>
      <w:divBdr>
        <w:top w:val="none" w:sz="0" w:space="0" w:color="auto"/>
        <w:left w:val="none" w:sz="0" w:space="0" w:color="auto"/>
        <w:bottom w:val="none" w:sz="0" w:space="0" w:color="auto"/>
        <w:right w:val="none" w:sz="0" w:space="0" w:color="auto"/>
      </w:divBdr>
    </w:div>
    <w:div w:id="1817260193">
      <w:bodyDiv w:val="1"/>
      <w:marLeft w:val="0"/>
      <w:marRight w:val="0"/>
      <w:marTop w:val="0"/>
      <w:marBottom w:val="0"/>
      <w:divBdr>
        <w:top w:val="none" w:sz="0" w:space="0" w:color="auto"/>
        <w:left w:val="none" w:sz="0" w:space="0" w:color="auto"/>
        <w:bottom w:val="none" w:sz="0" w:space="0" w:color="auto"/>
        <w:right w:val="none" w:sz="0" w:space="0" w:color="auto"/>
      </w:divBdr>
    </w:div>
    <w:div w:id="1818499084">
      <w:bodyDiv w:val="1"/>
      <w:marLeft w:val="0"/>
      <w:marRight w:val="0"/>
      <w:marTop w:val="0"/>
      <w:marBottom w:val="0"/>
      <w:divBdr>
        <w:top w:val="none" w:sz="0" w:space="0" w:color="auto"/>
        <w:left w:val="none" w:sz="0" w:space="0" w:color="auto"/>
        <w:bottom w:val="none" w:sz="0" w:space="0" w:color="auto"/>
        <w:right w:val="none" w:sz="0" w:space="0" w:color="auto"/>
      </w:divBdr>
    </w:div>
    <w:div w:id="1819572630">
      <w:bodyDiv w:val="1"/>
      <w:marLeft w:val="0"/>
      <w:marRight w:val="0"/>
      <w:marTop w:val="0"/>
      <w:marBottom w:val="0"/>
      <w:divBdr>
        <w:top w:val="none" w:sz="0" w:space="0" w:color="auto"/>
        <w:left w:val="none" w:sz="0" w:space="0" w:color="auto"/>
        <w:bottom w:val="none" w:sz="0" w:space="0" w:color="auto"/>
        <w:right w:val="none" w:sz="0" w:space="0" w:color="auto"/>
      </w:divBdr>
    </w:div>
    <w:div w:id="1822496812">
      <w:bodyDiv w:val="1"/>
      <w:marLeft w:val="0"/>
      <w:marRight w:val="0"/>
      <w:marTop w:val="0"/>
      <w:marBottom w:val="0"/>
      <w:divBdr>
        <w:top w:val="none" w:sz="0" w:space="0" w:color="auto"/>
        <w:left w:val="none" w:sz="0" w:space="0" w:color="auto"/>
        <w:bottom w:val="none" w:sz="0" w:space="0" w:color="auto"/>
        <w:right w:val="none" w:sz="0" w:space="0" w:color="auto"/>
      </w:divBdr>
    </w:div>
    <w:div w:id="1823352402">
      <w:bodyDiv w:val="1"/>
      <w:marLeft w:val="0"/>
      <w:marRight w:val="0"/>
      <w:marTop w:val="0"/>
      <w:marBottom w:val="0"/>
      <w:divBdr>
        <w:top w:val="none" w:sz="0" w:space="0" w:color="auto"/>
        <w:left w:val="none" w:sz="0" w:space="0" w:color="auto"/>
        <w:bottom w:val="none" w:sz="0" w:space="0" w:color="auto"/>
        <w:right w:val="none" w:sz="0" w:space="0" w:color="auto"/>
      </w:divBdr>
    </w:div>
    <w:div w:id="1825008661">
      <w:bodyDiv w:val="1"/>
      <w:marLeft w:val="0"/>
      <w:marRight w:val="0"/>
      <w:marTop w:val="0"/>
      <w:marBottom w:val="0"/>
      <w:divBdr>
        <w:top w:val="none" w:sz="0" w:space="0" w:color="auto"/>
        <w:left w:val="none" w:sz="0" w:space="0" w:color="auto"/>
        <w:bottom w:val="none" w:sz="0" w:space="0" w:color="auto"/>
        <w:right w:val="none" w:sz="0" w:space="0" w:color="auto"/>
      </w:divBdr>
    </w:div>
    <w:div w:id="1831944023">
      <w:bodyDiv w:val="1"/>
      <w:marLeft w:val="0"/>
      <w:marRight w:val="0"/>
      <w:marTop w:val="0"/>
      <w:marBottom w:val="0"/>
      <w:divBdr>
        <w:top w:val="none" w:sz="0" w:space="0" w:color="auto"/>
        <w:left w:val="none" w:sz="0" w:space="0" w:color="auto"/>
        <w:bottom w:val="none" w:sz="0" w:space="0" w:color="auto"/>
        <w:right w:val="none" w:sz="0" w:space="0" w:color="auto"/>
      </w:divBdr>
    </w:div>
    <w:div w:id="1832525658">
      <w:bodyDiv w:val="1"/>
      <w:marLeft w:val="0"/>
      <w:marRight w:val="0"/>
      <w:marTop w:val="0"/>
      <w:marBottom w:val="0"/>
      <w:divBdr>
        <w:top w:val="none" w:sz="0" w:space="0" w:color="auto"/>
        <w:left w:val="none" w:sz="0" w:space="0" w:color="auto"/>
        <w:bottom w:val="none" w:sz="0" w:space="0" w:color="auto"/>
        <w:right w:val="none" w:sz="0" w:space="0" w:color="auto"/>
      </w:divBdr>
    </w:div>
    <w:div w:id="1833643947">
      <w:bodyDiv w:val="1"/>
      <w:marLeft w:val="0"/>
      <w:marRight w:val="0"/>
      <w:marTop w:val="0"/>
      <w:marBottom w:val="0"/>
      <w:divBdr>
        <w:top w:val="none" w:sz="0" w:space="0" w:color="auto"/>
        <w:left w:val="none" w:sz="0" w:space="0" w:color="auto"/>
        <w:bottom w:val="none" w:sz="0" w:space="0" w:color="auto"/>
        <w:right w:val="none" w:sz="0" w:space="0" w:color="auto"/>
      </w:divBdr>
    </w:div>
    <w:div w:id="1835413706">
      <w:bodyDiv w:val="1"/>
      <w:marLeft w:val="0"/>
      <w:marRight w:val="0"/>
      <w:marTop w:val="0"/>
      <w:marBottom w:val="0"/>
      <w:divBdr>
        <w:top w:val="none" w:sz="0" w:space="0" w:color="auto"/>
        <w:left w:val="none" w:sz="0" w:space="0" w:color="auto"/>
        <w:bottom w:val="none" w:sz="0" w:space="0" w:color="auto"/>
        <w:right w:val="none" w:sz="0" w:space="0" w:color="auto"/>
      </w:divBdr>
    </w:div>
    <w:div w:id="1836915741">
      <w:bodyDiv w:val="1"/>
      <w:marLeft w:val="0"/>
      <w:marRight w:val="0"/>
      <w:marTop w:val="0"/>
      <w:marBottom w:val="0"/>
      <w:divBdr>
        <w:top w:val="none" w:sz="0" w:space="0" w:color="auto"/>
        <w:left w:val="none" w:sz="0" w:space="0" w:color="auto"/>
        <w:bottom w:val="none" w:sz="0" w:space="0" w:color="auto"/>
        <w:right w:val="none" w:sz="0" w:space="0" w:color="auto"/>
      </w:divBdr>
    </w:div>
    <w:div w:id="1838374765">
      <w:bodyDiv w:val="1"/>
      <w:marLeft w:val="0"/>
      <w:marRight w:val="0"/>
      <w:marTop w:val="0"/>
      <w:marBottom w:val="0"/>
      <w:divBdr>
        <w:top w:val="none" w:sz="0" w:space="0" w:color="auto"/>
        <w:left w:val="none" w:sz="0" w:space="0" w:color="auto"/>
        <w:bottom w:val="none" w:sz="0" w:space="0" w:color="auto"/>
        <w:right w:val="none" w:sz="0" w:space="0" w:color="auto"/>
      </w:divBdr>
    </w:div>
    <w:div w:id="1839495483">
      <w:bodyDiv w:val="1"/>
      <w:marLeft w:val="0"/>
      <w:marRight w:val="0"/>
      <w:marTop w:val="0"/>
      <w:marBottom w:val="0"/>
      <w:divBdr>
        <w:top w:val="none" w:sz="0" w:space="0" w:color="auto"/>
        <w:left w:val="none" w:sz="0" w:space="0" w:color="auto"/>
        <w:bottom w:val="none" w:sz="0" w:space="0" w:color="auto"/>
        <w:right w:val="none" w:sz="0" w:space="0" w:color="auto"/>
      </w:divBdr>
    </w:div>
    <w:div w:id="1843160749">
      <w:bodyDiv w:val="1"/>
      <w:marLeft w:val="0"/>
      <w:marRight w:val="0"/>
      <w:marTop w:val="0"/>
      <w:marBottom w:val="0"/>
      <w:divBdr>
        <w:top w:val="none" w:sz="0" w:space="0" w:color="auto"/>
        <w:left w:val="none" w:sz="0" w:space="0" w:color="auto"/>
        <w:bottom w:val="none" w:sz="0" w:space="0" w:color="auto"/>
        <w:right w:val="none" w:sz="0" w:space="0" w:color="auto"/>
      </w:divBdr>
    </w:div>
    <w:div w:id="1843734542">
      <w:bodyDiv w:val="1"/>
      <w:marLeft w:val="0"/>
      <w:marRight w:val="0"/>
      <w:marTop w:val="0"/>
      <w:marBottom w:val="0"/>
      <w:divBdr>
        <w:top w:val="none" w:sz="0" w:space="0" w:color="auto"/>
        <w:left w:val="none" w:sz="0" w:space="0" w:color="auto"/>
        <w:bottom w:val="none" w:sz="0" w:space="0" w:color="auto"/>
        <w:right w:val="none" w:sz="0" w:space="0" w:color="auto"/>
      </w:divBdr>
    </w:div>
    <w:div w:id="1844008763">
      <w:bodyDiv w:val="1"/>
      <w:marLeft w:val="0"/>
      <w:marRight w:val="0"/>
      <w:marTop w:val="0"/>
      <w:marBottom w:val="0"/>
      <w:divBdr>
        <w:top w:val="none" w:sz="0" w:space="0" w:color="auto"/>
        <w:left w:val="none" w:sz="0" w:space="0" w:color="auto"/>
        <w:bottom w:val="none" w:sz="0" w:space="0" w:color="auto"/>
        <w:right w:val="none" w:sz="0" w:space="0" w:color="auto"/>
      </w:divBdr>
    </w:div>
    <w:div w:id="1851487493">
      <w:bodyDiv w:val="1"/>
      <w:marLeft w:val="0"/>
      <w:marRight w:val="0"/>
      <w:marTop w:val="0"/>
      <w:marBottom w:val="0"/>
      <w:divBdr>
        <w:top w:val="none" w:sz="0" w:space="0" w:color="auto"/>
        <w:left w:val="none" w:sz="0" w:space="0" w:color="auto"/>
        <w:bottom w:val="none" w:sz="0" w:space="0" w:color="auto"/>
        <w:right w:val="none" w:sz="0" w:space="0" w:color="auto"/>
      </w:divBdr>
    </w:div>
    <w:div w:id="1853911617">
      <w:bodyDiv w:val="1"/>
      <w:marLeft w:val="0"/>
      <w:marRight w:val="0"/>
      <w:marTop w:val="0"/>
      <w:marBottom w:val="0"/>
      <w:divBdr>
        <w:top w:val="none" w:sz="0" w:space="0" w:color="auto"/>
        <w:left w:val="none" w:sz="0" w:space="0" w:color="auto"/>
        <w:bottom w:val="none" w:sz="0" w:space="0" w:color="auto"/>
        <w:right w:val="none" w:sz="0" w:space="0" w:color="auto"/>
      </w:divBdr>
    </w:div>
    <w:div w:id="1859349199">
      <w:bodyDiv w:val="1"/>
      <w:marLeft w:val="0"/>
      <w:marRight w:val="0"/>
      <w:marTop w:val="0"/>
      <w:marBottom w:val="0"/>
      <w:divBdr>
        <w:top w:val="none" w:sz="0" w:space="0" w:color="auto"/>
        <w:left w:val="none" w:sz="0" w:space="0" w:color="auto"/>
        <w:bottom w:val="none" w:sz="0" w:space="0" w:color="auto"/>
        <w:right w:val="none" w:sz="0" w:space="0" w:color="auto"/>
      </w:divBdr>
    </w:div>
    <w:div w:id="1859464324">
      <w:bodyDiv w:val="1"/>
      <w:marLeft w:val="0"/>
      <w:marRight w:val="0"/>
      <w:marTop w:val="0"/>
      <w:marBottom w:val="0"/>
      <w:divBdr>
        <w:top w:val="none" w:sz="0" w:space="0" w:color="auto"/>
        <w:left w:val="none" w:sz="0" w:space="0" w:color="auto"/>
        <w:bottom w:val="none" w:sz="0" w:space="0" w:color="auto"/>
        <w:right w:val="none" w:sz="0" w:space="0" w:color="auto"/>
      </w:divBdr>
    </w:div>
    <w:div w:id="1860045397">
      <w:bodyDiv w:val="1"/>
      <w:marLeft w:val="0"/>
      <w:marRight w:val="0"/>
      <w:marTop w:val="0"/>
      <w:marBottom w:val="0"/>
      <w:divBdr>
        <w:top w:val="none" w:sz="0" w:space="0" w:color="auto"/>
        <w:left w:val="none" w:sz="0" w:space="0" w:color="auto"/>
        <w:bottom w:val="none" w:sz="0" w:space="0" w:color="auto"/>
        <w:right w:val="none" w:sz="0" w:space="0" w:color="auto"/>
      </w:divBdr>
    </w:div>
    <w:div w:id="1860699915">
      <w:bodyDiv w:val="1"/>
      <w:marLeft w:val="0"/>
      <w:marRight w:val="0"/>
      <w:marTop w:val="0"/>
      <w:marBottom w:val="0"/>
      <w:divBdr>
        <w:top w:val="none" w:sz="0" w:space="0" w:color="auto"/>
        <w:left w:val="none" w:sz="0" w:space="0" w:color="auto"/>
        <w:bottom w:val="none" w:sz="0" w:space="0" w:color="auto"/>
        <w:right w:val="none" w:sz="0" w:space="0" w:color="auto"/>
      </w:divBdr>
    </w:div>
    <w:div w:id="1867405718">
      <w:bodyDiv w:val="1"/>
      <w:marLeft w:val="0"/>
      <w:marRight w:val="0"/>
      <w:marTop w:val="0"/>
      <w:marBottom w:val="0"/>
      <w:divBdr>
        <w:top w:val="none" w:sz="0" w:space="0" w:color="auto"/>
        <w:left w:val="none" w:sz="0" w:space="0" w:color="auto"/>
        <w:bottom w:val="none" w:sz="0" w:space="0" w:color="auto"/>
        <w:right w:val="none" w:sz="0" w:space="0" w:color="auto"/>
      </w:divBdr>
    </w:div>
    <w:div w:id="1868447063">
      <w:bodyDiv w:val="1"/>
      <w:marLeft w:val="0"/>
      <w:marRight w:val="0"/>
      <w:marTop w:val="0"/>
      <w:marBottom w:val="0"/>
      <w:divBdr>
        <w:top w:val="none" w:sz="0" w:space="0" w:color="auto"/>
        <w:left w:val="none" w:sz="0" w:space="0" w:color="auto"/>
        <w:bottom w:val="none" w:sz="0" w:space="0" w:color="auto"/>
        <w:right w:val="none" w:sz="0" w:space="0" w:color="auto"/>
      </w:divBdr>
    </w:div>
    <w:div w:id="1871599456">
      <w:bodyDiv w:val="1"/>
      <w:marLeft w:val="0"/>
      <w:marRight w:val="0"/>
      <w:marTop w:val="0"/>
      <w:marBottom w:val="0"/>
      <w:divBdr>
        <w:top w:val="none" w:sz="0" w:space="0" w:color="auto"/>
        <w:left w:val="none" w:sz="0" w:space="0" w:color="auto"/>
        <w:bottom w:val="none" w:sz="0" w:space="0" w:color="auto"/>
        <w:right w:val="none" w:sz="0" w:space="0" w:color="auto"/>
      </w:divBdr>
    </w:div>
    <w:div w:id="1875655605">
      <w:bodyDiv w:val="1"/>
      <w:marLeft w:val="0"/>
      <w:marRight w:val="0"/>
      <w:marTop w:val="0"/>
      <w:marBottom w:val="0"/>
      <w:divBdr>
        <w:top w:val="none" w:sz="0" w:space="0" w:color="auto"/>
        <w:left w:val="none" w:sz="0" w:space="0" w:color="auto"/>
        <w:bottom w:val="none" w:sz="0" w:space="0" w:color="auto"/>
        <w:right w:val="none" w:sz="0" w:space="0" w:color="auto"/>
      </w:divBdr>
    </w:div>
    <w:div w:id="1876649115">
      <w:bodyDiv w:val="1"/>
      <w:marLeft w:val="0"/>
      <w:marRight w:val="0"/>
      <w:marTop w:val="0"/>
      <w:marBottom w:val="0"/>
      <w:divBdr>
        <w:top w:val="none" w:sz="0" w:space="0" w:color="auto"/>
        <w:left w:val="none" w:sz="0" w:space="0" w:color="auto"/>
        <w:bottom w:val="none" w:sz="0" w:space="0" w:color="auto"/>
        <w:right w:val="none" w:sz="0" w:space="0" w:color="auto"/>
      </w:divBdr>
    </w:div>
    <w:div w:id="1882010323">
      <w:bodyDiv w:val="1"/>
      <w:marLeft w:val="0"/>
      <w:marRight w:val="0"/>
      <w:marTop w:val="0"/>
      <w:marBottom w:val="0"/>
      <w:divBdr>
        <w:top w:val="none" w:sz="0" w:space="0" w:color="auto"/>
        <w:left w:val="none" w:sz="0" w:space="0" w:color="auto"/>
        <w:bottom w:val="none" w:sz="0" w:space="0" w:color="auto"/>
        <w:right w:val="none" w:sz="0" w:space="0" w:color="auto"/>
      </w:divBdr>
    </w:div>
    <w:div w:id="1885092305">
      <w:bodyDiv w:val="1"/>
      <w:marLeft w:val="0"/>
      <w:marRight w:val="0"/>
      <w:marTop w:val="0"/>
      <w:marBottom w:val="0"/>
      <w:divBdr>
        <w:top w:val="none" w:sz="0" w:space="0" w:color="auto"/>
        <w:left w:val="none" w:sz="0" w:space="0" w:color="auto"/>
        <w:bottom w:val="none" w:sz="0" w:space="0" w:color="auto"/>
        <w:right w:val="none" w:sz="0" w:space="0" w:color="auto"/>
      </w:divBdr>
    </w:div>
    <w:div w:id="1886602752">
      <w:bodyDiv w:val="1"/>
      <w:marLeft w:val="0"/>
      <w:marRight w:val="0"/>
      <w:marTop w:val="0"/>
      <w:marBottom w:val="0"/>
      <w:divBdr>
        <w:top w:val="none" w:sz="0" w:space="0" w:color="auto"/>
        <w:left w:val="none" w:sz="0" w:space="0" w:color="auto"/>
        <w:bottom w:val="none" w:sz="0" w:space="0" w:color="auto"/>
        <w:right w:val="none" w:sz="0" w:space="0" w:color="auto"/>
      </w:divBdr>
    </w:div>
    <w:div w:id="1888104833">
      <w:bodyDiv w:val="1"/>
      <w:marLeft w:val="0"/>
      <w:marRight w:val="0"/>
      <w:marTop w:val="0"/>
      <w:marBottom w:val="0"/>
      <w:divBdr>
        <w:top w:val="none" w:sz="0" w:space="0" w:color="auto"/>
        <w:left w:val="none" w:sz="0" w:space="0" w:color="auto"/>
        <w:bottom w:val="none" w:sz="0" w:space="0" w:color="auto"/>
        <w:right w:val="none" w:sz="0" w:space="0" w:color="auto"/>
      </w:divBdr>
    </w:div>
    <w:div w:id="1892157448">
      <w:bodyDiv w:val="1"/>
      <w:marLeft w:val="0"/>
      <w:marRight w:val="0"/>
      <w:marTop w:val="0"/>
      <w:marBottom w:val="0"/>
      <w:divBdr>
        <w:top w:val="none" w:sz="0" w:space="0" w:color="auto"/>
        <w:left w:val="none" w:sz="0" w:space="0" w:color="auto"/>
        <w:bottom w:val="none" w:sz="0" w:space="0" w:color="auto"/>
        <w:right w:val="none" w:sz="0" w:space="0" w:color="auto"/>
      </w:divBdr>
    </w:div>
    <w:div w:id="1893077711">
      <w:bodyDiv w:val="1"/>
      <w:marLeft w:val="0"/>
      <w:marRight w:val="0"/>
      <w:marTop w:val="0"/>
      <w:marBottom w:val="0"/>
      <w:divBdr>
        <w:top w:val="none" w:sz="0" w:space="0" w:color="auto"/>
        <w:left w:val="none" w:sz="0" w:space="0" w:color="auto"/>
        <w:bottom w:val="none" w:sz="0" w:space="0" w:color="auto"/>
        <w:right w:val="none" w:sz="0" w:space="0" w:color="auto"/>
      </w:divBdr>
    </w:div>
    <w:div w:id="1901986918">
      <w:bodyDiv w:val="1"/>
      <w:marLeft w:val="0"/>
      <w:marRight w:val="0"/>
      <w:marTop w:val="0"/>
      <w:marBottom w:val="0"/>
      <w:divBdr>
        <w:top w:val="none" w:sz="0" w:space="0" w:color="auto"/>
        <w:left w:val="none" w:sz="0" w:space="0" w:color="auto"/>
        <w:bottom w:val="none" w:sz="0" w:space="0" w:color="auto"/>
        <w:right w:val="none" w:sz="0" w:space="0" w:color="auto"/>
      </w:divBdr>
    </w:div>
    <w:div w:id="1904481622">
      <w:bodyDiv w:val="1"/>
      <w:marLeft w:val="0"/>
      <w:marRight w:val="0"/>
      <w:marTop w:val="0"/>
      <w:marBottom w:val="0"/>
      <w:divBdr>
        <w:top w:val="none" w:sz="0" w:space="0" w:color="auto"/>
        <w:left w:val="none" w:sz="0" w:space="0" w:color="auto"/>
        <w:bottom w:val="none" w:sz="0" w:space="0" w:color="auto"/>
        <w:right w:val="none" w:sz="0" w:space="0" w:color="auto"/>
      </w:divBdr>
    </w:div>
    <w:div w:id="1909920044">
      <w:bodyDiv w:val="1"/>
      <w:marLeft w:val="0"/>
      <w:marRight w:val="0"/>
      <w:marTop w:val="0"/>
      <w:marBottom w:val="0"/>
      <w:divBdr>
        <w:top w:val="none" w:sz="0" w:space="0" w:color="auto"/>
        <w:left w:val="none" w:sz="0" w:space="0" w:color="auto"/>
        <w:bottom w:val="none" w:sz="0" w:space="0" w:color="auto"/>
        <w:right w:val="none" w:sz="0" w:space="0" w:color="auto"/>
      </w:divBdr>
    </w:div>
    <w:div w:id="1913198909">
      <w:bodyDiv w:val="1"/>
      <w:marLeft w:val="0"/>
      <w:marRight w:val="0"/>
      <w:marTop w:val="0"/>
      <w:marBottom w:val="0"/>
      <w:divBdr>
        <w:top w:val="none" w:sz="0" w:space="0" w:color="auto"/>
        <w:left w:val="none" w:sz="0" w:space="0" w:color="auto"/>
        <w:bottom w:val="none" w:sz="0" w:space="0" w:color="auto"/>
        <w:right w:val="none" w:sz="0" w:space="0" w:color="auto"/>
      </w:divBdr>
    </w:div>
    <w:div w:id="1918829582">
      <w:bodyDiv w:val="1"/>
      <w:marLeft w:val="0"/>
      <w:marRight w:val="0"/>
      <w:marTop w:val="0"/>
      <w:marBottom w:val="0"/>
      <w:divBdr>
        <w:top w:val="none" w:sz="0" w:space="0" w:color="auto"/>
        <w:left w:val="none" w:sz="0" w:space="0" w:color="auto"/>
        <w:bottom w:val="none" w:sz="0" w:space="0" w:color="auto"/>
        <w:right w:val="none" w:sz="0" w:space="0" w:color="auto"/>
      </w:divBdr>
    </w:div>
    <w:div w:id="1927879211">
      <w:bodyDiv w:val="1"/>
      <w:marLeft w:val="0"/>
      <w:marRight w:val="0"/>
      <w:marTop w:val="0"/>
      <w:marBottom w:val="0"/>
      <w:divBdr>
        <w:top w:val="none" w:sz="0" w:space="0" w:color="auto"/>
        <w:left w:val="none" w:sz="0" w:space="0" w:color="auto"/>
        <w:bottom w:val="none" w:sz="0" w:space="0" w:color="auto"/>
        <w:right w:val="none" w:sz="0" w:space="0" w:color="auto"/>
      </w:divBdr>
    </w:div>
    <w:div w:id="1931231264">
      <w:bodyDiv w:val="1"/>
      <w:marLeft w:val="0"/>
      <w:marRight w:val="0"/>
      <w:marTop w:val="0"/>
      <w:marBottom w:val="0"/>
      <w:divBdr>
        <w:top w:val="none" w:sz="0" w:space="0" w:color="auto"/>
        <w:left w:val="none" w:sz="0" w:space="0" w:color="auto"/>
        <w:bottom w:val="none" w:sz="0" w:space="0" w:color="auto"/>
        <w:right w:val="none" w:sz="0" w:space="0" w:color="auto"/>
      </w:divBdr>
    </w:div>
    <w:div w:id="1932160583">
      <w:bodyDiv w:val="1"/>
      <w:marLeft w:val="0"/>
      <w:marRight w:val="0"/>
      <w:marTop w:val="0"/>
      <w:marBottom w:val="0"/>
      <w:divBdr>
        <w:top w:val="none" w:sz="0" w:space="0" w:color="auto"/>
        <w:left w:val="none" w:sz="0" w:space="0" w:color="auto"/>
        <w:bottom w:val="none" w:sz="0" w:space="0" w:color="auto"/>
        <w:right w:val="none" w:sz="0" w:space="0" w:color="auto"/>
      </w:divBdr>
    </w:div>
    <w:div w:id="1933314082">
      <w:bodyDiv w:val="1"/>
      <w:marLeft w:val="0"/>
      <w:marRight w:val="0"/>
      <w:marTop w:val="0"/>
      <w:marBottom w:val="0"/>
      <w:divBdr>
        <w:top w:val="none" w:sz="0" w:space="0" w:color="auto"/>
        <w:left w:val="none" w:sz="0" w:space="0" w:color="auto"/>
        <w:bottom w:val="none" w:sz="0" w:space="0" w:color="auto"/>
        <w:right w:val="none" w:sz="0" w:space="0" w:color="auto"/>
      </w:divBdr>
    </w:div>
    <w:div w:id="1940134483">
      <w:bodyDiv w:val="1"/>
      <w:marLeft w:val="0"/>
      <w:marRight w:val="0"/>
      <w:marTop w:val="0"/>
      <w:marBottom w:val="0"/>
      <w:divBdr>
        <w:top w:val="none" w:sz="0" w:space="0" w:color="auto"/>
        <w:left w:val="none" w:sz="0" w:space="0" w:color="auto"/>
        <w:bottom w:val="none" w:sz="0" w:space="0" w:color="auto"/>
        <w:right w:val="none" w:sz="0" w:space="0" w:color="auto"/>
      </w:divBdr>
    </w:div>
    <w:div w:id="1945306769">
      <w:bodyDiv w:val="1"/>
      <w:marLeft w:val="0"/>
      <w:marRight w:val="0"/>
      <w:marTop w:val="0"/>
      <w:marBottom w:val="0"/>
      <w:divBdr>
        <w:top w:val="none" w:sz="0" w:space="0" w:color="auto"/>
        <w:left w:val="none" w:sz="0" w:space="0" w:color="auto"/>
        <w:bottom w:val="none" w:sz="0" w:space="0" w:color="auto"/>
        <w:right w:val="none" w:sz="0" w:space="0" w:color="auto"/>
      </w:divBdr>
    </w:div>
    <w:div w:id="1945725592">
      <w:bodyDiv w:val="1"/>
      <w:marLeft w:val="0"/>
      <w:marRight w:val="0"/>
      <w:marTop w:val="0"/>
      <w:marBottom w:val="0"/>
      <w:divBdr>
        <w:top w:val="none" w:sz="0" w:space="0" w:color="auto"/>
        <w:left w:val="none" w:sz="0" w:space="0" w:color="auto"/>
        <w:bottom w:val="none" w:sz="0" w:space="0" w:color="auto"/>
        <w:right w:val="none" w:sz="0" w:space="0" w:color="auto"/>
      </w:divBdr>
    </w:div>
    <w:div w:id="1946843566">
      <w:bodyDiv w:val="1"/>
      <w:marLeft w:val="0"/>
      <w:marRight w:val="0"/>
      <w:marTop w:val="0"/>
      <w:marBottom w:val="0"/>
      <w:divBdr>
        <w:top w:val="none" w:sz="0" w:space="0" w:color="auto"/>
        <w:left w:val="none" w:sz="0" w:space="0" w:color="auto"/>
        <w:bottom w:val="none" w:sz="0" w:space="0" w:color="auto"/>
        <w:right w:val="none" w:sz="0" w:space="0" w:color="auto"/>
      </w:divBdr>
    </w:div>
    <w:div w:id="1952973734">
      <w:bodyDiv w:val="1"/>
      <w:marLeft w:val="0"/>
      <w:marRight w:val="0"/>
      <w:marTop w:val="0"/>
      <w:marBottom w:val="0"/>
      <w:divBdr>
        <w:top w:val="none" w:sz="0" w:space="0" w:color="auto"/>
        <w:left w:val="none" w:sz="0" w:space="0" w:color="auto"/>
        <w:bottom w:val="none" w:sz="0" w:space="0" w:color="auto"/>
        <w:right w:val="none" w:sz="0" w:space="0" w:color="auto"/>
      </w:divBdr>
    </w:div>
    <w:div w:id="1956713394">
      <w:bodyDiv w:val="1"/>
      <w:marLeft w:val="0"/>
      <w:marRight w:val="0"/>
      <w:marTop w:val="0"/>
      <w:marBottom w:val="0"/>
      <w:divBdr>
        <w:top w:val="none" w:sz="0" w:space="0" w:color="auto"/>
        <w:left w:val="none" w:sz="0" w:space="0" w:color="auto"/>
        <w:bottom w:val="none" w:sz="0" w:space="0" w:color="auto"/>
        <w:right w:val="none" w:sz="0" w:space="0" w:color="auto"/>
      </w:divBdr>
    </w:div>
    <w:div w:id="1963538863">
      <w:bodyDiv w:val="1"/>
      <w:marLeft w:val="0"/>
      <w:marRight w:val="0"/>
      <w:marTop w:val="0"/>
      <w:marBottom w:val="0"/>
      <w:divBdr>
        <w:top w:val="none" w:sz="0" w:space="0" w:color="auto"/>
        <w:left w:val="none" w:sz="0" w:space="0" w:color="auto"/>
        <w:bottom w:val="none" w:sz="0" w:space="0" w:color="auto"/>
        <w:right w:val="none" w:sz="0" w:space="0" w:color="auto"/>
      </w:divBdr>
    </w:div>
    <w:div w:id="1967153788">
      <w:bodyDiv w:val="1"/>
      <w:marLeft w:val="0"/>
      <w:marRight w:val="0"/>
      <w:marTop w:val="0"/>
      <w:marBottom w:val="0"/>
      <w:divBdr>
        <w:top w:val="none" w:sz="0" w:space="0" w:color="auto"/>
        <w:left w:val="none" w:sz="0" w:space="0" w:color="auto"/>
        <w:bottom w:val="none" w:sz="0" w:space="0" w:color="auto"/>
        <w:right w:val="none" w:sz="0" w:space="0" w:color="auto"/>
      </w:divBdr>
    </w:div>
    <w:div w:id="1970281559">
      <w:bodyDiv w:val="1"/>
      <w:marLeft w:val="0"/>
      <w:marRight w:val="0"/>
      <w:marTop w:val="0"/>
      <w:marBottom w:val="0"/>
      <w:divBdr>
        <w:top w:val="none" w:sz="0" w:space="0" w:color="auto"/>
        <w:left w:val="none" w:sz="0" w:space="0" w:color="auto"/>
        <w:bottom w:val="none" w:sz="0" w:space="0" w:color="auto"/>
        <w:right w:val="none" w:sz="0" w:space="0" w:color="auto"/>
      </w:divBdr>
    </w:div>
    <w:div w:id="1970356558">
      <w:bodyDiv w:val="1"/>
      <w:marLeft w:val="0"/>
      <w:marRight w:val="0"/>
      <w:marTop w:val="0"/>
      <w:marBottom w:val="0"/>
      <w:divBdr>
        <w:top w:val="none" w:sz="0" w:space="0" w:color="auto"/>
        <w:left w:val="none" w:sz="0" w:space="0" w:color="auto"/>
        <w:bottom w:val="none" w:sz="0" w:space="0" w:color="auto"/>
        <w:right w:val="none" w:sz="0" w:space="0" w:color="auto"/>
      </w:divBdr>
    </w:div>
    <w:div w:id="1972786965">
      <w:bodyDiv w:val="1"/>
      <w:marLeft w:val="0"/>
      <w:marRight w:val="0"/>
      <w:marTop w:val="0"/>
      <w:marBottom w:val="0"/>
      <w:divBdr>
        <w:top w:val="none" w:sz="0" w:space="0" w:color="auto"/>
        <w:left w:val="none" w:sz="0" w:space="0" w:color="auto"/>
        <w:bottom w:val="none" w:sz="0" w:space="0" w:color="auto"/>
        <w:right w:val="none" w:sz="0" w:space="0" w:color="auto"/>
      </w:divBdr>
    </w:div>
    <w:div w:id="1973829115">
      <w:bodyDiv w:val="1"/>
      <w:marLeft w:val="0"/>
      <w:marRight w:val="0"/>
      <w:marTop w:val="0"/>
      <w:marBottom w:val="0"/>
      <w:divBdr>
        <w:top w:val="none" w:sz="0" w:space="0" w:color="auto"/>
        <w:left w:val="none" w:sz="0" w:space="0" w:color="auto"/>
        <w:bottom w:val="none" w:sz="0" w:space="0" w:color="auto"/>
        <w:right w:val="none" w:sz="0" w:space="0" w:color="auto"/>
      </w:divBdr>
    </w:div>
    <w:div w:id="1975333681">
      <w:bodyDiv w:val="1"/>
      <w:marLeft w:val="0"/>
      <w:marRight w:val="0"/>
      <w:marTop w:val="0"/>
      <w:marBottom w:val="0"/>
      <w:divBdr>
        <w:top w:val="none" w:sz="0" w:space="0" w:color="auto"/>
        <w:left w:val="none" w:sz="0" w:space="0" w:color="auto"/>
        <w:bottom w:val="none" w:sz="0" w:space="0" w:color="auto"/>
        <w:right w:val="none" w:sz="0" w:space="0" w:color="auto"/>
      </w:divBdr>
    </w:div>
    <w:div w:id="1983148314">
      <w:bodyDiv w:val="1"/>
      <w:marLeft w:val="0"/>
      <w:marRight w:val="0"/>
      <w:marTop w:val="0"/>
      <w:marBottom w:val="0"/>
      <w:divBdr>
        <w:top w:val="none" w:sz="0" w:space="0" w:color="auto"/>
        <w:left w:val="none" w:sz="0" w:space="0" w:color="auto"/>
        <w:bottom w:val="none" w:sz="0" w:space="0" w:color="auto"/>
        <w:right w:val="none" w:sz="0" w:space="0" w:color="auto"/>
      </w:divBdr>
    </w:div>
    <w:div w:id="1985963226">
      <w:bodyDiv w:val="1"/>
      <w:marLeft w:val="0"/>
      <w:marRight w:val="0"/>
      <w:marTop w:val="0"/>
      <w:marBottom w:val="0"/>
      <w:divBdr>
        <w:top w:val="none" w:sz="0" w:space="0" w:color="auto"/>
        <w:left w:val="none" w:sz="0" w:space="0" w:color="auto"/>
        <w:bottom w:val="none" w:sz="0" w:space="0" w:color="auto"/>
        <w:right w:val="none" w:sz="0" w:space="0" w:color="auto"/>
      </w:divBdr>
    </w:div>
    <w:div w:id="1991054328">
      <w:bodyDiv w:val="1"/>
      <w:marLeft w:val="0"/>
      <w:marRight w:val="0"/>
      <w:marTop w:val="0"/>
      <w:marBottom w:val="0"/>
      <w:divBdr>
        <w:top w:val="none" w:sz="0" w:space="0" w:color="auto"/>
        <w:left w:val="none" w:sz="0" w:space="0" w:color="auto"/>
        <w:bottom w:val="none" w:sz="0" w:space="0" w:color="auto"/>
        <w:right w:val="none" w:sz="0" w:space="0" w:color="auto"/>
      </w:divBdr>
    </w:div>
    <w:div w:id="1992831115">
      <w:bodyDiv w:val="1"/>
      <w:marLeft w:val="0"/>
      <w:marRight w:val="0"/>
      <w:marTop w:val="0"/>
      <w:marBottom w:val="0"/>
      <w:divBdr>
        <w:top w:val="none" w:sz="0" w:space="0" w:color="auto"/>
        <w:left w:val="none" w:sz="0" w:space="0" w:color="auto"/>
        <w:bottom w:val="none" w:sz="0" w:space="0" w:color="auto"/>
        <w:right w:val="none" w:sz="0" w:space="0" w:color="auto"/>
      </w:divBdr>
    </w:div>
    <w:div w:id="1998799298">
      <w:bodyDiv w:val="1"/>
      <w:marLeft w:val="0"/>
      <w:marRight w:val="0"/>
      <w:marTop w:val="0"/>
      <w:marBottom w:val="0"/>
      <w:divBdr>
        <w:top w:val="none" w:sz="0" w:space="0" w:color="auto"/>
        <w:left w:val="none" w:sz="0" w:space="0" w:color="auto"/>
        <w:bottom w:val="none" w:sz="0" w:space="0" w:color="auto"/>
        <w:right w:val="none" w:sz="0" w:space="0" w:color="auto"/>
      </w:divBdr>
    </w:div>
    <w:div w:id="2001039818">
      <w:bodyDiv w:val="1"/>
      <w:marLeft w:val="0"/>
      <w:marRight w:val="0"/>
      <w:marTop w:val="0"/>
      <w:marBottom w:val="0"/>
      <w:divBdr>
        <w:top w:val="none" w:sz="0" w:space="0" w:color="auto"/>
        <w:left w:val="none" w:sz="0" w:space="0" w:color="auto"/>
        <w:bottom w:val="none" w:sz="0" w:space="0" w:color="auto"/>
        <w:right w:val="none" w:sz="0" w:space="0" w:color="auto"/>
      </w:divBdr>
    </w:div>
    <w:div w:id="2001232871">
      <w:bodyDiv w:val="1"/>
      <w:marLeft w:val="0"/>
      <w:marRight w:val="0"/>
      <w:marTop w:val="0"/>
      <w:marBottom w:val="0"/>
      <w:divBdr>
        <w:top w:val="none" w:sz="0" w:space="0" w:color="auto"/>
        <w:left w:val="none" w:sz="0" w:space="0" w:color="auto"/>
        <w:bottom w:val="none" w:sz="0" w:space="0" w:color="auto"/>
        <w:right w:val="none" w:sz="0" w:space="0" w:color="auto"/>
      </w:divBdr>
    </w:div>
    <w:div w:id="2001302034">
      <w:bodyDiv w:val="1"/>
      <w:marLeft w:val="0"/>
      <w:marRight w:val="0"/>
      <w:marTop w:val="0"/>
      <w:marBottom w:val="0"/>
      <w:divBdr>
        <w:top w:val="none" w:sz="0" w:space="0" w:color="auto"/>
        <w:left w:val="none" w:sz="0" w:space="0" w:color="auto"/>
        <w:bottom w:val="none" w:sz="0" w:space="0" w:color="auto"/>
        <w:right w:val="none" w:sz="0" w:space="0" w:color="auto"/>
      </w:divBdr>
    </w:div>
    <w:div w:id="2012179602">
      <w:bodyDiv w:val="1"/>
      <w:marLeft w:val="0"/>
      <w:marRight w:val="0"/>
      <w:marTop w:val="0"/>
      <w:marBottom w:val="0"/>
      <w:divBdr>
        <w:top w:val="none" w:sz="0" w:space="0" w:color="auto"/>
        <w:left w:val="none" w:sz="0" w:space="0" w:color="auto"/>
        <w:bottom w:val="none" w:sz="0" w:space="0" w:color="auto"/>
        <w:right w:val="none" w:sz="0" w:space="0" w:color="auto"/>
      </w:divBdr>
    </w:div>
    <w:div w:id="2014339278">
      <w:bodyDiv w:val="1"/>
      <w:marLeft w:val="0"/>
      <w:marRight w:val="0"/>
      <w:marTop w:val="0"/>
      <w:marBottom w:val="0"/>
      <w:divBdr>
        <w:top w:val="none" w:sz="0" w:space="0" w:color="auto"/>
        <w:left w:val="none" w:sz="0" w:space="0" w:color="auto"/>
        <w:bottom w:val="none" w:sz="0" w:space="0" w:color="auto"/>
        <w:right w:val="none" w:sz="0" w:space="0" w:color="auto"/>
      </w:divBdr>
    </w:div>
    <w:div w:id="2014381545">
      <w:bodyDiv w:val="1"/>
      <w:marLeft w:val="0"/>
      <w:marRight w:val="0"/>
      <w:marTop w:val="0"/>
      <w:marBottom w:val="0"/>
      <w:divBdr>
        <w:top w:val="none" w:sz="0" w:space="0" w:color="auto"/>
        <w:left w:val="none" w:sz="0" w:space="0" w:color="auto"/>
        <w:bottom w:val="none" w:sz="0" w:space="0" w:color="auto"/>
        <w:right w:val="none" w:sz="0" w:space="0" w:color="auto"/>
      </w:divBdr>
    </w:div>
    <w:div w:id="2015064117">
      <w:bodyDiv w:val="1"/>
      <w:marLeft w:val="0"/>
      <w:marRight w:val="0"/>
      <w:marTop w:val="0"/>
      <w:marBottom w:val="0"/>
      <w:divBdr>
        <w:top w:val="none" w:sz="0" w:space="0" w:color="auto"/>
        <w:left w:val="none" w:sz="0" w:space="0" w:color="auto"/>
        <w:bottom w:val="none" w:sz="0" w:space="0" w:color="auto"/>
        <w:right w:val="none" w:sz="0" w:space="0" w:color="auto"/>
      </w:divBdr>
    </w:div>
    <w:div w:id="2017220939">
      <w:bodyDiv w:val="1"/>
      <w:marLeft w:val="0"/>
      <w:marRight w:val="0"/>
      <w:marTop w:val="0"/>
      <w:marBottom w:val="0"/>
      <w:divBdr>
        <w:top w:val="none" w:sz="0" w:space="0" w:color="auto"/>
        <w:left w:val="none" w:sz="0" w:space="0" w:color="auto"/>
        <w:bottom w:val="none" w:sz="0" w:space="0" w:color="auto"/>
        <w:right w:val="none" w:sz="0" w:space="0" w:color="auto"/>
      </w:divBdr>
    </w:div>
    <w:div w:id="2018651666">
      <w:bodyDiv w:val="1"/>
      <w:marLeft w:val="0"/>
      <w:marRight w:val="0"/>
      <w:marTop w:val="0"/>
      <w:marBottom w:val="0"/>
      <w:divBdr>
        <w:top w:val="none" w:sz="0" w:space="0" w:color="auto"/>
        <w:left w:val="none" w:sz="0" w:space="0" w:color="auto"/>
        <w:bottom w:val="none" w:sz="0" w:space="0" w:color="auto"/>
        <w:right w:val="none" w:sz="0" w:space="0" w:color="auto"/>
      </w:divBdr>
    </w:div>
    <w:div w:id="2025402630">
      <w:bodyDiv w:val="1"/>
      <w:marLeft w:val="0"/>
      <w:marRight w:val="0"/>
      <w:marTop w:val="0"/>
      <w:marBottom w:val="0"/>
      <w:divBdr>
        <w:top w:val="none" w:sz="0" w:space="0" w:color="auto"/>
        <w:left w:val="none" w:sz="0" w:space="0" w:color="auto"/>
        <w:bottom w:val="none" w:sz="0" w:space="0" w:color="auto"/>
        <w:right w:val="none" w:sz="0" w:space="0" w:color="auto"/>
      </w:divBdr>
    </w:div>
    <w:div w:id="2028021389">
      <w:bodyDiv w:val="1"/>
      <w:marLeft w:val="0"/>
      <w:marRight w:val="0"/>
      <w:marTop w:val="0"/>
      <w:marBottom w:val="0"/>
      <w:divBdr>
        <w:top w:val="none" w:sz="0" w:space="0" w:color="auto"/>
        <w:left w:val="none" w:sz="0" w:space="0" w:color="auto"/>
        <w:bottom w:val="none" w:sz="0" w:space="0" w:color="auto"/>
        <w:right w:val="none" w:sz="0" w:space="0" w:color="auto"/>
      </w:divBdr>
    </w:div>
    <w:div w:id="2047758299">
      <w:bodyDiv w:val="1"/>
      <w:marLeft w:val="0"/>
      <w:marRight w:val="0"/>
      <w:marTop w:val="0"/>
      <w:marBottom w:val="0"/>
      <w:divBdr>
        <w:top w:val="none" w:sz="0" w:space="0" w:color="auto"/>
        <w:left w:val="none" w:sz="0" w:space="0" w:color="auto"/>
        <w:bottom w:val="none" w:sz="0" w:space="0" w:color="auto"/>
        <w:right w:val="none" w:sz="0" w:space="0" w:color="auto"/>
      </w:divBdr>
    </w:div>
    <w:div w:id="2048409555">
      <w:bodyDiv w:val="1"/>
      <w:marLeft w:val="0"/>
      <w:marRight w:val="0"/>
      <w:marTop w:val="0"/>
      <w:marBottom w:val="0"/>
      <w:divBdr>
        <w:top w:val="none" w:sz="0" w:space="0" w:color="auto"/>
        <w:left w:val="none" w:sz="0" w:space="0" w:color="auto"/>
        <w:bottom w:val="none" w:sz="0" w:space="0" w:color="auto"/>
        <w:right w:val="none" w:sz="0" w:space="0" w:color="auto"/>
      </w:divBdr>
    </w:div>
    <w:div w:id="2052026727">
      <w:bodyDiv w:val="1"/>
      <w:marLeft w:val="0"/>
      <w:marRight w:val="0"/>
      <w:marTop w:val="0"/>
      <w:marBottom w:val="0"/>
      <w:divBdr>
        <w:top w:val="none" w:sz="0" w:space="0" w:color="auto"/>
        <w:left w:val="none" w:sz="0" w:space="0" w:color="auto"/>
        <w:bottom w:val="none" w:sz="0" w:space="0" w:color="auto"/>
        <w:right w:val="none" w:sz="0" w:space="0" w:color="auto"/>
      </w:divBdr>
    </w:div>
    <w:div w:id="2054647412">
      <w:bodyDiv w:val="1"/>
      <w:marLeft w:val="0"/>
      <w:marRight w:val="0"/>
      <w:marTop w:val="0"/>
      <w:marBottom w:val="0"/>
      <w:divBdr>
        <w:top w:val="none" w:sz="0" w:space="0" w:color="auto"/>
        <w:left w:val="none" w:sz="0" w:space="0" w:color="auto"/>
        <w:bottom w:val="none" w:sz="0" w:space="0" w:color="auto"/>
        <w:right w:val="none" w:sz="0" w:space="0" w:color="auto"/>
      </w:divBdr>
    </w:div>
    <w:div w:id="2056926340">
      <w:bodyDiv w:val="1"/>
      <w:marLeft w:val="0"/>
      <w:marRight w:val="0"/>
      <w:marTop w:val="0"/>
      <w:marBottom w:val="0"/>
      <w:divBdr>
        <w:top w:val="none" w:sz="0" w:space="0" w:color="auto"/>
        <w:left w:val="none" w:sz="0" w:space="0" w:color="auto"/>
        <w:bottom w:val="none" w:sz="0" w:space="0" w:color="auto"/>
        <w:right w:val="none" w:sz="0" w:space="0" w:color="auto"/>
      </w:divBdr>
    </w:div>
    <w:div w:id="2058436164">
      <w:bodyDiv w:val="1"/>
      <w:marLeft w:val="0"/>
      <w:marRight w:val="0"/>
      <w:marTop w:val="0"/>
      <w:marBottom w:val="0"/>
      <w:divBdr>
        <w:top w:val="none" w:sz="0" w:space="0" w:color="auto"/>
        <w:left w:val="none" w:sz="0" w:space="0" w:color="auto"/>
        <w:bottom w:val="none" w:sz="0" w:space="0" w:color="auto"/>
        <w:right w:val="none" w:sz="0" w:space="0" w:color="auto"/>
      </w:divBdr>
    </w:div>
    <w:div w:id="2059553080">
      <w:bodyDiv w:val="1"/>
      <w:marLeft w:val="0"/>
      <w:marRight w:val="0"/>
      <w:marTop w:val="0"/>
      <w:marBottom w:val="0"/>
      <w:divBdr>
        <w:top w:val="none" w:sz="0" w:space="0" w:color="auto"/>
        <w:left w:val="none" w:sz="0" w:space="0" w:color="auto"/>
        <w:bottom w:val="none" w:sz="0" w:space="0" w:color="auto"/>
        <w:right w:val="none" w:sz="0" w:space="0" w:color="auto"/>
      </w:divBdr>
    </w:div>
    <w:div w:id="2059694881">
      <w:bodyDiv w:val="1"/>
      <w:marLeft w:val="0"/>
      <w:marRight w:val="0"/>
      <w:marTop w:val="0"/>
      <w:marBottom w:val="0"/>
      <w:divBdr>
        <w:top w:val="none" w:sz="0" w:space="0" w:color="auto"/>
        <w:left w:val="none" w:sz="0" w:space="0" w:color="auto"/>
        <w:bottom w:val="none" w:sz="0" w:space="0" w:color="auto"/>
        <w:right w:val="none" w:sz="0" w:space="0" w:color="auto"/>
      </w:divBdr>
    </w:div>
    <w:div w:id="2062632023">
      <w:bodyDiv w:val="1"/>
      <w:marLeft w:val="0"/>
      <w:marRight w:val="0"/>
      <w:marTop w:val="0"/>
      <w:marBottom w:val="0"/>
      <w:divBdr>
        <w:top w:val="none" w:sz="0" w:space="0" w:color="auto"/>
        <w:left w:val="none" w:sz="0" w:space="0" w:color="auto"/>
        <w:bottom w:val="none" w:sz="0" w:space="0" w:color="auto"/>
        <w:right w:val="none" w:sz="0" w:space="0" w:color="auto"/>
      </w:divBdr>
    </w:div>
    <w:div w:id="2066489930">
      <w:bodyDiv w:val="1"/>
      <w:marLeft w:val="0"/>
      <w:marRight w:val="0"/>
      <w:marTop w:val="0"/>
      <w:marBottom w:val="0"/>
      <w:divBdr>
        <w:top w:val="none" w:sz="0" w:space="0" w:color="auto"/>
        <w:left w:val="none" w:sz="0" w:space="0" w:color="auto"/>
        <w:bottom w:val="none" w:sz="0" w:space="0" w:color="auto"/>
        <w:right w:val="none" w:sz="0" w:space="0" w:color="auto"/>
      </w:divBdr>
    </w:div>
    <w:div w:id="2067489080">
      <w:bodyDiv w:val="1"/>
      <w:marLeft w:val="0"/>
      <w:marRight w:val="0"/>
      <w:marTop w:val="0"/>
      <w:marBottom w:val="0"/>
      <w:divBdr>
        <w:top w:val="none" w:sz="0" w:space="0" w:color="auto"/>
        <w:left w:val="none" w:sz="0" w:space="0" w:color="auto"/>
        <w:bottom w:val="none" w:sz="0" w:space="0" w:color="auto"/>
        <w:right w:val="none" w:sz="0" w:space="0" w:color="auto"/>
      </w:divBdr>
    </w:div>
    <w:div w:id="2068062622">
      <w:bodyDiv w:val="1"/>
      <w:marLeft w:val="0"/>
      <w:marRight w:val="0"/>
      <w:marTop w:val="0"/>
      <w:marBottom w:val="0"/>
      <w:divBdr>
        <w:top w:val="none" w:sz="0" w:space="0" w:color="auto"/>
        <w:left w:val="none" w:sz="0" w:space="0" w:color="auto"/>
        <w:bottom w:val="none" w:sz="0" w:space="0" w:color="auto"/>
        <w:right w:val="none" w:sz="0" w:space="0" w:color="auto"/>
      </w:divBdr>
    </w:div>
    <w:div w:id="2068214352">
      <w:bodyDiv w:val="1"/>
      <w:marLeft w:val="0"/>
      <w:marRight w:val="0"/>
      <w:marTop w:val="0"/>
      <w:marBottom w:val="0"/>
      <w:divBdr>
        <w:top w:val="none" w:sz="0" w:space="0" w:color="auto"/>
        <w:left w:val="none" w:sz="0" w:space="0" w:color="auto"/>
        <w:bottom w:val="none" w:sz="0" w:space="0" w:color="auto"/>
        <w:right w:val="none" w:sz="0" w:space="0" w:color="auto"/>
      </w:divBdr>
    </w:div>
    <w:div w:id="2068337235">
      <w:bodyDiv w:val="1"/>
      <w:marLeft w:val="0"/>
      <w:marRight w:val="0"/>
      <w:marTop w:val="0"/>
      <w:marBottom w:val="0"/>
      <w:divBdr>
        <w:top w:val="none" w:sz="0" w:space="0" w:color="auto"/>
        <w:left w:val="none" w:sz="0" w:space="0" w:color="auto"/>
        <w:bottom w:val="none" w:sz="0" w:space="0" w:color="auto"/>
        <w:right w:val="none" w:sz="0" w:space="0" w:color="auto"/>
      </w:divBdr>
    </w:div>
    <w:div w:id="2074042735">
      <w:bodyDiv w:val="1"/>
      <w:marLeft w:val="0"/>
      <w:marRight w:val="0"/>
      <w:marTop w:val="0"/>
      <w:marBottom w:val="0"/>
      <w:divBdr>
        <w:top w:val="none" w:sz="0" w:space="0" w:color="auto"/>
        <w:left w:val="none" w:sz="0" w:space="0" w:color="auto"/>
        <w:bottom w:val="none" w:sz="0" w:space="0" w:color="auto"/>
        <w:right w:val="none" w:sz="0" w:space="0" w:color="auto"/>
      </w:divBdr>
    </w:div>
    <w:div w:id="2074084249">
      <w:bodyDiv w:val="1"/>
      <w:marLeft w:val="0"/>
      <w:marRight w:val="0"/>
      <w:marTop w:val="0"/>
      <w:marBottom w:val="0"/>
      <w:divBdr>
        <w:top w:val="none" w:sz="0" w:space="0" w:color="auto"/>
        <w:left w:val="none" w:sz="0" w:space="0" w:color="auto"/>
        <w:bottom w:val="none" w:sz="0" w:space="0" w:color="auto"/>
        <w:right w:val="none" w:sz="0" w:space="0" w:color="auto"/>
      </w:divBdr>
    </w:div>
    <w:div w:id="2080128666">
      <w:bodyDiv w:val="1"/>
      <w:marLeft w:val="0"/>
      <w:marRight w:val="0"/>
      <w:marTop w:val="0"/>
      <w:marBottom w:val="0"/>
      <w:divBdr>
        <w:top w:val="none" w:sz="0" w:space="0" w:color="auto"/>
        <w:left w:val="none" w:sz="0" w:space="0" w:color="auto"/>
        <w:bottom w:val="none" w:sz="0" w:space="0" w:color="auto"/>
        <w:right w:val="none" w:sz="0" w:space="0" w:color="auto"/>
      </w:divBdr>
    </w:div>
    <w:div w:id="2080980351">
      <w:bodyDiv w:val="1"/>
      <w:marLeft w:val="0"/>
      <w:marRight w:val="0"/>
      <w:marTop w:val="0"/>
      <w:marBottom w:val="0"/>
      <w:divBdr>
        <w:top w:val="none" w:sz="0" w:space="0" w:color="auto"/>
        <w:left w:val="none" w:sz="0" w:space="0" w:color="auto"/>
        <w:bottom w:val="none" w:sz="0" w:space="0" w:color="auto"/>
        <w:right w:val="none" w:sz="0" w:space="0" w:color="auto"/>
      </w:divBdr>
    </w:div>
    <w:div w:id="2093165111">
      <w:bodyDiv w:val="1"/>
      <w:marLeft w:val="0"/>
      <w:marRight w:val="0"/>
      <w:marTop w:val="0"/>
      <w:marBottom w:val="0"/>
      <w:divBdr>
        <w:top w:val="none" w:sz="0" w:space="0" w:color="auto"/>
        <w:left w:val="none" w:sz="0" w:space="0" w:color="auto"/>
        <w:bottom w:val="none" w:sz="0" w:space="0" w:color="auto"/>
        <w:right w:val="none" w:sz="0" w:space="0" w:color="auto"/>
      </w:divBdr>
    </w:div>
    <w:div w:id="2093890759">
      <w:bodyDiv w:val="1"/>
      <w:marLeft w:val="0"/>
      <w:marRight w:val="0"/>
      <w:marTop w:val="0"/>
      <w:marBottom w:val="0"/>
      <w:divBdr>
        <w:top w:val="none" w:sz="0" w:space="0" w:color="auto"/>
        <w:left w:val="none" w:sz="0" w:space="0" w:color="auto"/>
        <w:bottom w:val="none" w:sz="0" w:space="0" w:color="auto"/>
        <w:right w:val="none" w:sz="0" w:space="0" w:color="auto"/>
      </w:divBdr>
    </w:div>
    <w:div w:id="2097438937">
      <w:bodyDiv w:val="1"/>
      <w:marLeft w:val="0"/>
      <w:marRight w:val="0"/>
      <w:marTop w:val="0"/>
      <w:marBottom w:val="0"/>
      <w:divBdr>
        <w:top w:val="none" w:sz="0" w:space="0" w:color="auto"/>
        <w:left w:val="none" w:sz="0" w:space="0" w:color="auto"/>
        <w:bottom w:val="none" w:sz="0" w:space="0" w:color="auto"/>
        <w:right w:val="none" w:sz="0" w:space="0" w:color="auto"/>
      </w:divBdr>
    </w:div>
    <w:div w:id="2101291970">
      <w:bodyDiv w:val="1"/>
      <w:marLeft w:val="0"/>
      <w:marRight w:val="0"/>
      <w:marTop w:val="0"/>
      <w:marBottom w:val="0"/>
      <w:divBdr>
        <w:top w:val="none" w:sz="0" w:space="0" w:color="auto"/>
        <w:left w:val="none" w:sz="0" w:space="0" w:color="auto"/>
        <w:bottom w:val="none" w:sz="0" w:space="0" w:color="auto"/>
        <w:right w:val="none" w:sz="0" w:space="0" w:color="auto"/>
      </w:divBdr>
    </w:div>
    <w:div w:id="2112163913">
      <w:bodyDiv w:val="1"/>
      <w:marLeft w:val="0"/>
      <w:marRight w:val="0"/>
      <w:marTop w:val="0"/>
      <w:marBottom w:val="0"/>
      <w:divBdr>
        <w:top w:val="none" w:sz="0" w:space="0" w:color="auto"/>
        <w:left w:val="none" w:sz="0" w:space="0" w:color="auto"/>
        <w:bottom w:val="none" w:sz="0" w:space="0" w:color="auto"/>
        <w:right w:val="none" w:sz="0" w:space="0" w:color="auto"/>
      </w:divBdr>
    </w:div>
    <w:div w:id="2113426976">
      <w:bodyDiv w:val="1"/>
      <w:marLeft w:val="0"/>
      <w:marRight w:val="0"/>
      <w:marTop w:val="0"/>
      <w:marBottom w:val="0"/>
      <w:divBdr>
        <w:top w:val="none" w:sz="0" w:space="0" w:color="auto"/>
        <w:left w:val="none" w:sz="0" w:space="0" w:color="auto"/>
        <w:bottom w:val="none" w:sz="0" w:space="0" w:color="auto"/>
        <w:right w:val="none" w:sz="0" w:space="0" w:color="auto"/>
      </w:divBdr>
    </w:div>
    <w:div w:id="2114595038">
      <w:bodyDiv w:val="1"/>
      <w:marLeft w:val="0"/>
      <w:marRight w:val="0"/>
      <w:marTop w:val="0"/>
      <w:marBottom w:val="0"/>
      <w:divBdr>
        <w:top w:val="none" w:sz="0" w:space="0" w:color="auto"/>
        <w:left w:val="none" w:sz="0" w:space="0" w:color="auto"/>
        <w:bottom w:val="none" w:sz="0" w:space="0" w:color="auto"/>
        <w:right w:val="none" w:sz="0" w:space="0" w:color="auto"/>
      </w:divBdr>
    </w:div>
    <w:div w:id="2114788445">
      <w:bodyDiv w:val="1"/>
      <w:marLeft w:val="0"/>
      <w:marRight w:val="0"/>
      <w:marTop w:val="0"/>
      <w:marBottom w:val="0"/>
      <w:divBdr>
        <w:top w:val="none" w:sz="0" w:space="0" w:color="auto"/>
        <w:left w:val="none" w:sz="0" w:space="0" w:color="auto"/>
        <w:bottom w:val="none" w:sz="0" w:space="0" w:color="auto"/>
        <w:right w:val="none" w:sz="0" w:space="0" w:color="auto"/>
      </w:divBdr>
    </w:div>
    <w:div w:id="2115859136">
      <w:bodyDiv w:val="1"/>
      <w:marLeft w:val="0"/>
      <w:marRight w:val="0"/>
      <w:marTop w:val="0"/>
      <w:marBottom w:val="0"/>
      <w:divBdr>
        <w:top w:val="none" w:sz="0" w:space="0" w:color="auto"/>
        <w:left w:val="none" w:sz="0" w:space="0" w:color="auto"/>
        <w:bottom w:val="none" w:sz="0" w:space="0" w:color="auto"/>
        <w:right w:val="none" w:sz="0" w:space="0" w:color="auto"/>
      </w:divBdr>
    </w:div>
    <w:div w:id="2117476565">
      <w:bodyDiv w:val="1"/>
      <w:marLeft w:val="0"/>
      <w:marRight w:val="0"/>
      <w:marTop w:val="0"/>
      <w:marBottom w:val="0"/>
      <w:divBdr>
        <w:top w:val="none" w:sz="0" w:space="0" w:color="auto"/>
        <w:left w:val="none" w:sz="0" w:space="0" w:color="auto"/>
        <w:bottom w:val="none" w:sz="0" w:space="0" w:color="auto"/>
        <w:right w:val="none" w:sz="0" w:space="0" w:color="auto"/>
      </w:divBdr>
    </w:div>
    <w:div w:id="2125348797">
      <w:bodyDiv w:val="1"/>
      <w:marLeft w:val="0"/>
      <w:marRight w:val="0"/>
      <w:marTop w:val="0"/>
      <w:marBottom w:val="0"/>
      <w:divBdr>
        <w:top w:val="none" w:sz="0" w:space="0" w:color="auto"/>
        <w:left w:val="none" w:sz="0" w:space="0" w:color="auto"/>
        <w:bottom w:val="none" w:sz="0" w:space="0" w:color="auto"/>
        <w:right w:val="none" w:sz="0" w:space="0" w:color="auto"/>
      </w:divBdr>
    </w:div>
    <w:div w:id="2127309637">
      <w:bodyDiv w:val="1"/>
      <w:marLeft w:val="0"/>
      <w:marRight w:val="0"/>
      <w:marTop w:val="0"/>
      <w:marBottom w:val="0"/>
      <w:divBdr>
        <w:top w:val="none" w:sz="0" w:space="0" w:color="auto"/>
        <w:left w:val="none" w:sz="0" w:space="0" w:color="auto"/>
        <w:bottom w:val="none" w:sz="0" w:space="0" w:color="auto"/>
        <w:right w:val="none" w:sz="0" w:space="0" w:color="auto"/>
      </w:divBdr>
    </w:div>
    <w:div w:id="2129396784">
      <w:bodyDiv w:val="1"/>
      <w:marLeft w:val="0"/>
      <w:marRight w:val="0"/>
      <w:marTop w:val="0"/>
      <w:marBottom w:val="0"/>
      <w:divBdr>
        <w:top w:val="none" w:sz="0" w:space="0" w:color="auto"/>
        <w:left w:val="none" w:sz="0" w:space="0" w:color="auto"/>
        <w:bottom w:val="none" w:sz="0" w:space="0" w:color="auto"/>
        <w:right w:val="none" w:sz="0" w:space="0" w:color="auto"/>
      </w:divBdr>
    </w:div>
    <w:div w:id="2129618931">
      <w:bodyDiv w:val="1"/>
      <w:marLeft w:val="0"/>
      <w:marRight w:val="0"/>
      <w:marTop w:val="0"/>
      <w:marBottom w:val="0"/>
      <w:divBdr>
        <w:top w:val="none" w:sz="0" w:space="0" w:color="auto"/>
        <w:left w:val="none" w:sz="0" w:space="0" w:color="auto"/>
        <w:bottom w:val="none" w:sz="0" w:space="0" w:color="auto"/>
        <w:right w:val="none" w:sz="0" w:space="0" w:color="auto"/>
      </w:divBdr>
    </w:div>
    <w:div w:id="2130077671">
      <w:bodyDiv w:val="1"/>
      <w:marLeft w:val="0"/>
      <w:marRight w:val="0"/>
      <w:marTop w:val="0"/>
      <w:marBottom w:val="0"/>
      <w:divBdr>
        <w:top w:val="none" w:sz="0" w:space="0" w:color="auto"/>
        <w:left w:val="none" w:sz="0" w:space="0" w:color="auto"/>
        <w:bottom w:val="none" w:sz="0" w:space="0" w:color="auto"/>
        <w:right w:val="none" w:sz="0" w:space="0" w:color="auto"/>
      </w:divBdr>
    </w:div>
    <w:div w:id="2134513246">
      <w:bodyDiv w:val="1"/>
      <w:marLeft w:val="0"/>
      <w:marRight w:val="0"/>
      <w:marTop w:val="0"/>
      <w:marBottom w:val="0"/>
      <w:divBdr>
        <w:top w:val="none" w:sz="0" w:space="0" w:color="auto"/>
        <w:left w:val="none" w:sz="0" w:space="0" w:color="auto"/>
        <w:bottom w:val="none" w:sz="0" w:space="0" w:color="auto"/>
        <w:right w:val="none" w:sz="0" w:space="0" w:color="auto"/>
      </w:divBdr>
    </w:div>
    <w:div w:id="2134514722">
      <w:bodyDiv w:val="1"/>
      <w:marLeft w:val="0"/>
      <w:marRight w:val="0"/>
      <w:marTop w:val="0"/>
      <w:marBottom w:val="0"/>
      <w:divBdr>
        <w:top w:val="none" w:sz="0" w:space="0" w:color="auto"/>
        <w:left w:val="none" w:sz="0" w:space="0" w:color="auto"/>
        <w:bottom w:val="none" w:sz="0" w:space="0" w:color="auto"/>
        <w:right w:val="none" w:sz="0" w:space="0" w:color="auto"/>
      </w:divBdr>
    </w:div>
    <w:div w:id="2135708268">
      <w:bodyDiv w:val="1"/>
      <w:marLeft w:val="0"/>
      <w:marRight w:val="0"/>
      <w:marTop w:val="0"/>
      <w:marBottom w:val="0"/>
      <w:divBdr>
        <w:top w:val="none" w:sz="0" w:space="0" w:color="auto"/>
        <w:left w:val="none" w:sz="0" w:space="0" w:color="auto"/>
        <w:bottom w:val="none" w:sz="0" w:space="0" w:color="auto"/>
        <w:right w:val="none" w:sz="0" w:space="0" w:color="auto"/>
      </w:divBdr>
    </w:div>
    <w:div w:id="2137985007">
      <w:bodyDiv w:val="1"/>
      <w:marLeft w:val="0"/>
      <w:marRight w:val="0"/>
      <w:marTop w:val="0"/>
      <w:marBottom w:val="0"/>
      <w:divBdr>
        <w:top w:val="none" w:sz="0" w:space="0" w:color="auto"/>
        <w:left w:val="none" w:sz="0" w:space="0" w:color="auto"/>
        <w:bottom w:val="none" w:sz="0" w:space="0" w:color="auto"/>
        <w:right w:val="none" w:sz="0" w:space="0" w:color="auto"/>
      </w:divBdr>
    </w:div>
    <w:div w:id="2142846236">
      <w:bodyDiv w:val="1"/>
      <w:marLeft w:val="0"/>
      <w:marRight w:val="0"/>
      <w:marTop w:val="0"/>
      <w:marBottom w:val="0"/>
      <w:divBdr>
        <w:top w:val="none" w:sz="0" w:space="0" w:color="auto"/>
        <w:left w:val="none" w:sz="0" w:space="0" w:color="auto"/>
        <w:bottom w:val="none" w:sz="0" w:space="0" w:color="auto"/>
        <w:right w:val="none" w:sz="0" w:space="0" w:color="auto"/>
      </w:divBdr>
    </w:div>
    <w:div w:id="2144031363">
      <w:bodyDiv w:val="1"/>
      <w:marLeft w:val="0"/>
      <w:marRight w:val="0"/>
      <w:marTop w:val="0"/>
      <w:marBottom w:val="0"/>
      <w:divBdr>
        <w:top w:val="none" w:sz="0" w:space="0" w:color="auto"/>
        <w:left w:val="none" w:sz="0" w:space="0" w:color="auto"/>
        <w:bottom w:val="none" w:sz="0" w:space="0" w:color="auto"/>
        <w:right w:val="none" w:sz="0" w:space="0" w:color="auto"/>
      </w:divBdr>
    </w:div>
    <w:div w:id="2144154395">
      <w:bodyDiv w:val="1"/>
      <w:marLeft w:val="0"/>
      <w:marRight w:val="0"/>
      <w:marTop w:val="0"/>
      <w:marBottom w:val="0"/>
      <w:divBdr>
        <w:top w:val="none" w:sz="0" w:space="0" w:color="auto"/>
        <w:left w:val="none" w:sz="0" w:space="0" w:color="auto"/>
        <w:bottom w:val="none" w:sz="0" w:space="0" w:color="auto"/>
        <w:right w:val="none" w:sz="0" w:space="0" w:color="auto"/>
      </w:divBdr>
    </w:div>
    <w:div w:id="21473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oleObject" Target="embeddings/oleObject4.bin"/><Relationship Id="rId39" Type="http://schemas.openxmlformats.org/officeDocument/2006/relationships/oleObject" Target="embeddings/oleObject8.bin"/><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www.wikipedia.com/Bakelite" TargetMode="External"/><Relationship Id="rId25" Type="http://schemas.openxmlformats.org/officeDocument/2006/relationships/image" Target="media/image14.png"/><Relationship Id="rId33" Type="http://schemas.openxmlformats.org/officeDocument/2006/relationships/oleObject" Target="embeddings/oleObject7.bin"/><Relationship Id="rId38" Type="http://schemas.openxmlformats.org/officeDocument/2006/relationships/image" Target="media/image23.png"/><Relationship Id="rId46"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Mad13</b:Tag>
    <b:SourceType>JournalArticle</b:SourceType>
    <b:Guid>{92E04174-C8D3-498A-A444-ED821060CD56}</b:Guid>
    <b:Author>
      <b:Author>
        <b:NameList>
          <b:Person>
            <b:Last>Madhulika</b:Last>
            <b:First>Srikanth.,</b:First>
            <b:Middle>and Ramazan, Asmatulu.,</b:Middle>
          </b:Person>
        </b:NameList>
      </b:Author>
    </b:Author>
    <b:Title>Nanotechnology Safety in the Construction and Infrastructure Industries</b:Title>
    <b:Year>2013</b:Year>
    <b:Publisher>Elsevier</b:Publisher>
    <b:BookTitle>Nanotechnology Safety</b:BookTitle>
    <b:Pages>99-113</b:Pages>
    <b:RefOrder>2</b:RefOrder>
  </b:Source>
  <b:Source>
    <b:Tag>Cés23</b:Tag>
    <b:SourceType>Misc</b:SourceType>
    <b:Guid>{29D64AE7-890E-4D19-A6C7-36C847BC37FF}</b:Guid>
    <b:Author>
      <b:Author>
        <b:NameList>
          <b:Person>
            <b:Last>César</b:Last>
            <b:First>Pérez</b:First>
            <b:Middle>Morelos.,</b:Middle>
          </b:Person>
        </b:NameList>
      </b:Author>
    </b:Author>
    <b:Title>Heat Insulation Materials for Energy Efficiency and Cost Reduction</b:Title>
    <b:Year>2023</b:Year>
    <b:Publisher>NUTEC</b:Publisher>
    <b:RefOrder>1</b:RefOrder>
  </b:Source>
  <b:Source>
    <b:Tag>Saj</b:Tag>
    <b:SourceType>JournalArticle</b:SourceType>
    <b:Guid>{2E7CB68D-79ED-4947-84F4-4BBAD60916F2}</b:Guid>
    <b:Title>Investigation of thermal conductivity enhancement in bakelite–graphite particulate filled polymeric composite</b:Title>
    <b:Author>
      <b:Author>
        <b:NameList>
          <b:Person>
            <b:Last>Sajjad</b:Last>
            <b:First>Azeem.,</b:First>
            <b:Middle>and Muhammad, Zain-ul-Abdein.,</b:Middle>
          </b:Person>
        </b:NameList>
      </b:Author>
    </b:Author>
    <b:JournalName>International Journal of Engineering Science</b:JournalName>
    <b:Year>2012</b:Year>
    <b:Pages>30-40</b:Pages>
    <b:Volume>52</b:Volume>
    <b:DOI>https://doi.org/10.1016/j.ijengsci.2011.12.002</b:DOI>
    <b:RefOrder>3</b:RefOrder>
  </b:Source>
  <b:Source>
    <b:Tag>Ahm25</b:Tag>
    <b:SourceType>JournalArticle</b:SourceType>
    <b:Guid>{EEA7924F-7108-4DA6-8132-C17029AD63F5}</b:Guid>
    <b:Author>
      <b:Author>
        <b:NameList>
          <b:Person>
            <b:Last>Ahmed</b:Last>
            <b:First>Jehanzaib.,</b:First>
            <b:Middle>Nazia, S. Abbas., Muhammad, Amin., Sara, Hasan., Arooj, Anwaar., Ahmad, S. Saleemi., Nimra, Adil., &amp; Amna, Liaqat.,</b:Middle>
          </b:Person>
        </b:NameList>
      </b:Author>
    </b:Author>
    <b:Title>Investigation of Thermal Stability of Bakelite by Isoconversional Thermal Analysis</b:Title>
    <b:JournalName>Conclusions in Engineering</b:JournalName>
    <b:Year>2025</b:Year>
    <b:Volume>1</b:Volume>
    <b:Issue>2</b:Issue>
    <b:DOI>doi.org/10.71107/13q71h11</b:DOI>
    <b:RefOrder>4</b:RefOrder>
  </b:Source>
  <b:Source>
    <b:Tag>Ryb20</b:Tag>
    <b:SourceType>ConferenceProceedings</b:SourceType>
    <b:Guid>{2FBDC82B-444B-4A33-8D0A-49A390E557C6}</b:Guid>
    <b:Title>Tests of thermal insulation properties of bakelite</b:Title>
    <b:Year>2020</b:Year>
    <b:Author>
      <b:Author>
        <b:NameList>
          <b:Person>
            <b:Last>Rybakiewicz</b:Last>
            <b:First>L.,</b:First>
            <b:Middle>and Sokolowsk. D.,</b:Middle>
          </b:Person>
        </b:NameList>
      </b:Author>
    </b:Author>
    <b:Publisher>IOP Publishing</b:Publisher>
    <b:ConferenceName>Journal of Physics:Conference Series 1507 062013</b:ConferenceName>
    <b:DOI>10.1088/1742-6596/1507/6/062013</b:DOI>
    <b:RefOrder>5</b:RefOrder>
  </b:Source>
  <b:Source>
    <b:Tag>Nem26</b:Tag>
    <b:SourceType>JournalArticle</b:SourceType>
    <b:Guid>{004A6F27-B60D-404D-BC53-D9EDD907E6B6}</b:Guid>
    <b:Title>Thermal Insulation Properties and Stability of Hybrid Epoxy Composites Reinforced With Palm Kernel Shell and Bilinga (Nauclea diderrichii) Sawdust</b:Title>
    <b:Year>2026</b:Year>
    <b:Author>
      <b:Author>
        <b:NameList>
          <b:Person>
            <b:Last>Nemlen</b:Last>
            <b:First>S.</b:First>
            <b:Middle>Yuyoh., Yakum, R. Nafu., &amp; Tsi, E. Angwafo.,</b:Middle>
          </b:Person>
        </b:NameList>
      </b:Author>
      <b:Editor>
        <b:NameList>
          <b:Person>
            <b:Last>Habib</b:Last>
            <b:First>Mohammad</b:First>
            <b:Middle>Rezwan</b:Middle>
          </b:Person>
        </b:NameList>
      </b:Editor>
    </b:Author>
    <b:JournalName>Advances in Material Science and Engineering</b:JournalName>
    <b:DOI>doi.org/10.1155/amse/9636839</b:DOI>
    <b:RefOrder>7</b:RefOrder>
  </b:Source>
  <b:Source>
    <b:Tag>Zha23</b:Tag>
    <b:SourceType>JournalArticle</b:SourceType>
    <b:Guid>{B2B0929F-AF44-4E32-AF1C-1A189A7CBBDC}</b:Guid>
    <b:Author>
      <b:Author>
        <b:NameList>
          <b:Person>
            <b:Last>Zhang</b:Last>
            <b:First>Jiacheng.,</b:First>
          </b:Person>
        </b:NameList>
      </b:Author>
    </b:Author>
    <b:Title>Enhanced Thermal Conductivity and Dielectric Properties of Epoxy Composites with Fluorinated Graphene Nanofillers</b:Title>
    <b:JournalName>Nanomaterials</b:JournalName>
    <b:Year>2023</b:Year>
    <b:Pages>2322</b:Pages>
    <b:Volume>13</b:Volume>
    <b:Issue>16</b:Issue>
    <b:DOI>doi.org/10.3390/nano13162322</b:DOI>
    <b:RefOrder>8</b:RefOrder>
  </b:Source>
  <b:Source>
    <b:Tag>Ras23</b:Tag>
    <b:SourceType>JournalArticle</b:SourceType>
    <b:Guid>{55941B29-A68E-45D7-9567-2FF28245B006}</b:Guid>
    <b:Author>
      <b:Author>
        <b:NameList>
          <b:Person>
            <b:Last>Rashid</b:Last>
            <b:First>Dallaev.,</b:First>
            <b:Middle>Tatiana, Pisarenko., Nikola, Papež., Petr, Sadovský., &amp; Vladimír Holcman.,</b:Middle>
          </b:Person>
        </b:NameList>
      </b:Author>
    </b:Author>
    <b:Title>A Brief Overview on Epoxies in Electronics: Properties, Applications, and Modifications</b:Title>
    <b:JournalName>Polymers</b:JournalName>
    <b:Year>2023</b:Year>
    <b:Pages>3964</b:Pages>
    <b:Volume>15</b:Volume>
    <b:Issue>19</b:Issue>
    <b:DOI>doi: 10.3390/polym15193964.</b:DOI>
    <b:RefOrder>10</b:RefOrder>
  </b:Source>
  <b:Source>
    <b:Tag>Jia20</b:Tag>
    <b:SourceType>JournalArticle</b:SourceType>
    <b:Guid>{E3CE6CAA-53FF-45D6-8D25-076F54B3E9A3}</b:Guid>
    <b:Author>
      <b:Author>
        <b:NameList>
          <b:Person>
            <b:Last>Jian</b:Last>
            <b:First>Quan</b:First>
            <b:Middle>Liang., Wei, Sun., Hong, Da Zhang., &amp; Lei Lei, Zhao.,</b:Middle>
          </b:Person>
        </b:NameList>
      </b:Author>
    </b:Author>
    <b:Title>A Study of Electrical and Mechanical Properties of Epoxy Resin Insulating Materials under Low Temperature</b:Title>
    <b:JournalName>Key Engineering Materials</b:JournalName>
    <b:Year>2020</b:Year>
    <b:Pages>90-97</b:Pages>
    <b:DOI> 10.4028/www.scientific.net/KEM.842.90</b:DOI>
    <b:RefOrder>11</b:RefOrder>
  </b:Source>
  <b:Source>
    <b:Tag>Yan24</b:Tag>
    <b:SourceType>JournalArticle</b:SourceType>
    <b:Guid>{25217864-9F72-45D9-AD8A-7F5C89F1E48F}</b:Guid>
    <b:Author>
      <b:Author>
        <b:NameList>
          <b:Person>
            <b:Last>Yan-Chun</b:Last>
            <b:First>Li.,</b:First>
            <b:Middle>Na, Chu., Fan-Long, Jin., &amp; Seong-Ju, Park.,</b:Middle>
          </b:Person>
        </b:NameList>
      </b:Author>
    </b:Author>
    <b:Title>Recent advances in improvement of thermal conductivity of epoxy-based nanocomposites through addition of fillers</b:Title>
    <b:JournalName>Polymers</b:JournalName>
    <b:Year>2024</b:Year>
    <b:Volume>313</b:Volume>
    <b:Issue>6</b:Issue>
    <b:DOI>10.1016/j.polymer.2024.127678</b:DOI>
    <b:RefOrder>15</b:RefOrder>
  </b:Source>
  <b:Source>
    <b:Tag>Ade21</b:Tag>
    <b:SourceType>JournalArticle</b:SourceType>
    <b:Guid>{93978410-CF14-49DF-9C17-6716193B59EA}</b:Guid>
    <b:Author>
      <b:Author>
        <b:NameList>
          <b:Person>
            <b:Last>Adewumi</b:Last>
            <b:First>O.O.,</b:First>
            <b:Middle>Onitiri, M.A., Olusanya, A.H., &amp; Adeyi, O.T.</b:Middle>
          </b:Person>
        </b:NameList>
      </b:Author>
    </b:Author>
    <b:Title>Numerical and experimental investigations of the performance of fiber-glass/talc epoxy composites insulated water heater</b:Title>
    <b:JournalName>Bayero Journal of Engineering And Technology (BJET) VOL.16 No.1</b:JournalName>
    <b:Year>2021</b:Year>
    <b:Pages>PP 23-30</b:Pages>
    <b:RefOrder>21</b:RefOrder>
  </b:Source>
  <b:Source>
    <b:Tag>Ude21</b:Tag>
    <b:SourceType>JournalArticle</b:SourceType>
    <b:Guid>{6C931F12-95DF-4EAF-9F50-6537071905CF}</b:Guid>
    <b:Author>
      <b:Author>
        <b:NameList>
          <b:Person>
            <b:Last>Udebuani</b:Last>
            <b:First>O.</b:First>
            <b:Middle>P., Onitiri, M. A., and Adewumi, O. O.,</b:Middle>
          </b:Person>
        </b:NameList>
      </b:Author>
    </b:Author>
    <b:Title>experimental and numerical heat transfer coefficient of fiber-glass/talc-filled epoxy composites</b:Title>
    <b:JournalName>Journal of Engineering, Science, and Technology (AJEST)</b:JournalName>
    <b:Year>2021</b:Year>
    <b:Pages>18-32</b:Pages>
    <b:Volume>5</b:Volume>
    <b:Issue>2</b:Issue>
    <b:Publisher>APWEN</b:Publisher>
    <b:StandardNumber>2714-2396</b:StandardNumber>
    <b:RefOrder>19</b:RefOrder>
  </b:Source>
  <b:Source>
    <b:Tag>Ayb25</b:Tag>
    <b:SourceType>JournalArticle</b:SourceType>
    <b:Guid>{425731E4-6491-4181-B814-CF22DB27416F}</b:Guid>
    <b:Author>
      <b:Author>
        <b:NameList>
          <b:Person>
            <b:Last>Ayberk</b:Last>
            <b:First>Salim</b:First>
            <b:Middle>Mayil., and Cisil, Timuralp.,</b:Middle>
          </b:Person>
        </b:NameList>
      </b:Author>
    </b:Author>
    <b:Title>Numerical and Experimental Analysis of Cooling System Performance in Induction Hobs: A Comparison of Heatsink Designs</b:Title>
    <b:JournalName>Applied Sciences</b:JournalName>
    <b:Year>2025</b:Year>
    <b:Pages>59-95</b:Pages>
    <b:Volume>15</b:Volume>
    <b:Issue>11</b:Issue>
    <b:RefOrder>24</b:RefOrder>
  </b:Source>
  <b:Source>
    <b:Tag>Wen18</b:Tag>
    <b:SourceType>JournalArticle</b:SourceType>
    <b:Guid>{5CA9BE09-AE5A-4963-ABA5-0D638894D4A5}</b:Guid>
    <b:Author>
      <b:Author>
        <b:NameList>
          <b:Person>
            <b:Last>Wenkai</b:Last>
            <b:First>Xiao.,</b:First>
            <b:Middle>Xian, Zhai., Pengfen, Ma., TaoTao, Fan., &amp; Xiaotuo, LI.,</b:Middle>
          </b:Person>
        </b:NameList>
      </b:Author>
    </b:Author>
    <b:Title>Numerical study on the thermal behavior of graphene nanoplatelets/epoxy composites</b:Title>
    <b:JournalName>Results in Physics</b:JournalName>
    <b:Year>2018</b:Year>
    <b:Pages>673-679</b:Pages>
    <b:Volume>9</b:Volume>
    <b:DOI>https://doi.org/10.1016/j.rinp.2018.01.060</b:DOI>
    <b:RefOrder>20</b:RefOrder>
  </b:Source>
  <b:Source>
    <b:Tag>Zla12</b:Tag>
    <b:SourceType>JournalArticle</b:SourceType>
    <b:Guid>{B1ED55C1-2C5F-44C4-81A5-5D42FEE05053}</b:Guid>
    <b:Author>
      <b:Author>
        <b:NameList>
          <b:Person>
            <b:Last>Zlatko</b:Last>
            <b:First>Rek.,</b:First>
            <b:Middle>Mitja, Rudolf., &amp; Iztok, Zun.,</b:Middle>
          </b:Person>
        </b:NameList>
      </b:Author>
    </b:Author>
    <b:Title>Application of CFD Simulation in the Development of a New Generation Heating Oven</b:Title>
    <b:JournalName>Strojniški vestnik - Journal of Mechanical Engineering</b:JournalName>
    <b:Year>2012</b:Year>
    <b:Pages>134-144</b:Pages>
    <b:Volume>58</b:Volume>
    <b:Issue>2</b:Issue>
    <b:DOI>https://doi.org/10.5545/sv-jme.2011.163</b:DOI>
    <b:RefOrder>22</b:RefOrder>
  </b:Source>
  <b:Source>
    <b:Tag>Has19</b:Tag>
    <b:SourceType>ConferenceProceedings</b:SourceType>
    <b:Guid>{A97C1A64-A269-49D7-B96C-7291FDA1EF9E}</b:Guid>
    <b:Title>Numerical Analysis of Different Indoor Heating Methods</b:Title>
    <b:Year>2019</b:Year>
    <b:Author>
      <b:Author>
        <b:NameList>
          <b:Person>
            <b:Last>Hassan</b:Last>
            <b:First>Karkaba.,</b:First>
            <b:Middle>Charbel, Habchi., &amp; Ahmad, al Takash.,</b:Middle>
          </b:Person>
        </b:NameList>
      </b:Author>
    </b:Author>
    <b:City>Beirut, Lebanon</b:City>
    <b:Publisher>Institute of Electrical and Electronics Engineers (IEEE)</b:Publisher>
    <b:ConferenceName>2019 Fourth International Conference on Advances in Computational Tools for Engineering Applications (ACTEA)</b:ConferenceName>
    <b:DOI>10.1109/ACTEA.2019.8851075</b:DOI>
    <b:RefOrder>23</b:RefOrder>
  </b:Source>
  <b:Source>
    <b:Tag>Aga22</b:Tag>
    <b:SourceType>JournalArticle</b:SourceType>
    <b:Guid>{D3C402FF-7B3E-4D9C-A9EE-57CD94B760CF}</b:Guid>
    <b:Title>Experimental and Numerical Analysis of Mechanical, Thermal and Thermomechanical Properties of Hybrid Glass/Metal Fiber Reinforced Epoxy Composites</b:Title>
    <b:Year>2022</b:Year>
    <b:Author>
      <b:Author>
        <b:NameList>
          <b:Person>
            <b:Last>Agarwal</b:Last>
            <b:First>Pankaj.,</b:First>
            <b:Middle>Mukesh, Kumar., Mahavir, Choudhary., Ankush, Sharma., &amp; Amar, Patnaik.,</b:Middle>
          </b:Person>
        </b:NameList>
      </b:Author>
    </b:Author>
    <b:JournalName>Fibers and Polymers</b:JournalName>
    <b:Pages>1342–1365</b:Pages>
    <b:Volume>23</b:Volume>
    <b:DOI>doi.org/10.1007/s12221-022-4760-5</b:DOI>
    <b:RefOrder>25</b:RefOrder>
  </b:Source>
  <b:Source>
    <b:Tag>Zel211</b:Tag>
    <b:SourceType>JournalArticle</b:SourceType>
    <b:Guid>{EFC78B7C-D76F-49ED-929B-12A6A90E82C6}</b:Guid>
    <b:Author>
      <b:Author>
        <b:NameList>
          <b:Person>
            <b:Last>Zelibe</b:Last>
            <b:First>C.</b:First>
            <b:Middle>G., Onitiri, M. A., and Adewumi, O. O.,</b:Middle>
          </b:Person>
        </b:NameList>
      </b:Author>
    </b:Author>
    <b:Title>Influence Of Filler Material On The Thermal Properties Of Post-Cured Epoxy Resin Composite</b:Title>
    <b:JournalName>APWEN Journal of Engineering, Science, and Technology</b:JournalName>
    <b:Year>2021</b:Year>
    <b:Pages>33-43</b:Pages>
    <b:Volume>5</b:Volume>
    <b:Issue>2</b:Issue>
    <b:StandardNumber>2714-2396</b:StandardNumber>
    <b:RefOrder>12</b:RefOrder>
  </b:Source>
  <b:Source>
    <b:Tag>Wan22</b:Tag>
    <b:SourceType>JournalArticle</b:SourceType>
    <b:Guid>{8B9DB078-6422-4B18-85F2-18DA4497DB0C}</b:Guid>
    <b:Author>
      <b:Author>
        <b:NameList>
          <b:Person>
            <b:Last>Wang</b:Last>
            <b:First>Jianyou.,</b:First>
            <b:Middle>Wei, Zhang., Tao, Yang., Yunzu, Yu., Chuang, Liu &amp; Bin, Li.,</b:Middle>
          </b:Person>
        </b:NameList>
      </b:Author>
    </b:Author>
    <b:Title>Numerical and experimental investigation on heat transfer enhancement by adding fins on the pot in a domestic gas stove</b:Title>
    <b:JournalName>Energy</b:JournalName>
    <b:Year>2022</b:Year>
    <b:Pages>122-439</b:Pages>
    <b:Volume>239</b:Volume>
    <b:Issue>Part E</b:Issue>
    <b:DOI>https://doi.org/10.1016/j.energy.2021.122439</b:DOI>
    <b:RefOrder>26</b:RefOrder>
  </b:Source>
  <b:Source>
    <b:Tag>Sit22</b:Tag>
    <b:SourceType>JournalArticle</b:SourceType>
    <b:Guid>{6B9577CA-C09C-446C-B619-E22063DEECED}</b:Guid>
    <b:Author>
      <b:Author>
        <b:NameList>
          <b:Person>
            <b:Last>Siti</b:Last>
            <b:First>S.</b:First>
            <b:Middle>Samsudin., Hassan, A. Alshahrani., Mariatti, Jaafar.,</b:Middle>
          </b:Person>
        </b:NameList>
      </b:Author>
    </b:Author>
    <b:Title>Physical, Thermal Transport, and Compressive Properties of Epoxy Composite Filled with Graphitic- and Ceramic-Based Thermally Conductive Nanofillers</b:Title>
    <b:JournalName>Polymer</b:JournalName>
    <b:Year>2022</b:Year>
    <b:Pages>10-14</b:Pages>
    <b:Volume>14</b:Volume>
    <b:Issue>5</b:Issue>
    <b:DOI>doi.org/10.3390/polym14051014</b:DOI>
    <b:RefOrder>9</b:RefOrder>
  </b:Source>
  <b:Source>
    <b:Tag>Agr21</b:Tag>
    <b:SourceType>JournalArticle</b:SourceType>
    <b:Guid>{791023C4-19E1-42E2-B4AC-F9F6579B895C}</b:Guid>
    <b:Author>
      <b:Author>
        <b:NameList>
          <b:Person>
            <b:Last>Agrawal</b:Last>
            <b:First>Nidhi.,</b:First>
            <b:Middle>Thakur O.P., &amp; Anjani, K. Singh.,</b:Middle>
          </b:Person>
        </b:NameList>
      </b:Author>
    </b:Author>
    <b:Title>Role of shape, size and concentration of filler particles on filler matrix interface: A mathematical analysis</b:Title>
    <b:JournalName>Material Today</b:JournalName>
    <b:Year>2021</b:Year>
    <b:Pages>890-894</b:Pages>
    <b:Volume>44</b:Volume>
    <b:Issue>1</b:Issue>
    <b:DOI>doi.org/10.1016/j.matpr.2020.10.793</b:DOI>
    <b:RefOrder>13</b:RefOrder>
  </b:Source>
  <b:Source>
    <b:Tag>Omo17</b:Tag>
    <b:SourceType>JournalArticle</b:SourceType>
    <b:Guid>{5406B93B-CD5B-484C-935D-42656E8458B8}</b:Guid>
    <b:Author>
      <b:Author>
        <b:NameList>
          <b:Person>
            <b:Last>Omotinuola</b:Last>
            <b:First>S.</b:First>
            <b:Middle>L., Onitiri, M. A., &amp; Akinlabi, E.,</b:Middle>
          </b:Person>
        </b:NameList>
      </b:Author>
    </b:Author>
    <b:Title>Compressive Properties of Post Cured Talc/Fiber Glass Filled Epoxy Composites</b:Title>
    <b:Year>2017</b:Year>
    <b:ConferenceName>Proceedings of the ASME 2017</b:ConferenceName>
    <b:JournalName>ASME Proceedings</b:JournalName>
    <b:RefOrder>28</b:RefOrder>
  </b:Source>
  <b:Source>
    <b:Tag>Isr21</b:Tag>
    <b:SourceType>ConferenceProceedings</b:SourceType>
    <b:Guid>{B2ED67DF-A91E-4114-A9EC-4FEE15AFFC2F}</b:Guid>
    <b:Title>Thermal Conductivity Characterization of Epoxy Based Composites Reinforced with Date Palm Waste Particles</b:Title>
    <b:Year>2021</b:Year>
    <b:Author>
      <b:Author>
        <b:NameList>
          <b:Person>
            <b:Last>Israa</b:Last>
            <b:First>F</b:First>
            <b:Middle>Ghazi., and Riyam, I Jaddan.,</b:Middle>
          </b:Person>
        </b:NameList>
      </b:Author>
    </b:Author>
    <b:ConferenceName>Journal of Physics: Conference Series</b:ConferenceName>
    <b:City>Babylon, Iraq</b:City>
    <b:RefOrder>6</b:RefOrder>
  </b:Source>
  <b:Source>
    <b:Tag>Hon25</b:Tag>
    <b:SourceType>JournalArticle</b:SourceType>
    <b:Guid>{83761F4E-865F-4505-930C-EBCCF579B359}</b:Guid>
    <b:Author>
      <b:Author>
        <b:NameList>
          <b:Person>
            <b:Last>Hongwei</b:Last>
            <b:First>Yang.,</b:First>
            <b:Middle>Zongyi, Deng., Minxian, Shi., &amp; Zhixiong, Huang.,</b:Middle>
          </b:Person>
        </b:NameList>
      </b:Author>
    </b:Author>
    <b:Title>High-Thermal-Conductivity Graphene/Epoxy Resin Composites: A Review of Reinforcement Mechanisms, Structural Regulation and Application Challenges</b:Title>
    <b:JournalName>Polymers</b:JournalName>
    <b:Year>2025</b:Year>
    <b:Pages>2342 DOI: 10.3390/polym17172342</b:Pages>
    <b:Volume>17</b:Volume>
    <b:Issue>17</b:Issue>
    <b:RefOrder>27</b:RefOrder>
  </b:Source>
  <b:Source>
    <b:Tag>Rah15</b:Tag>
    <b:SourceType>JournalArticle</b:SourceType>
    <b:Guid>{22DDCDE4-CB8B-4E28-AD8B-68857C2A79D6}</b:Guid>
    <b:Author>
      <b:Author>
        <b:NameList>
          <b:Person>
            <b:Last>Rahima</b:Last>
            <b:First>Nasrin.,</b:First>
            <b:Middle>A. H. Bhuiyan., and M. A. Gafur.,</b:Middle>
          </b:Person>
        </b:NameList>
      </b:Author>
    </b:Author>
    <b:Title>Influence of Talc Filler Content on the Mechanical and DC Electrical Behavior of Compression Molded Isotactic Polypropylene Composites</b:Title>
    <b:JournalName>International Journal of Composite Materials.</b:JournalName>
    <b:Year>2015</b:Year>
    <b:Pages>155-161</b:Pages>
    <b:Volume>5</b:Volume>
    <b:Issue>6</b:Issue>
    <b:StandardNumber>2166-4919</b:StandardNumber>
    <b:DOI>doi:10.5923/j.cmaterials.20150506.03</b:DOI>
    <b:RefOrder>14</b:RefOrder>
  </b:Source>
  <b:Source>
    <b:Tag>Carabas14</b:Tag>
    <b:SourceType>JournalArticle</b:SourceType>
    <b:Guid>{E2669FB2-96B2-4B76-A860-CC47568452BB}</b:Guid>
    <b:Title>Effect of Cure Temperature on the Glass Transition Temperature and Mechanical Properties of Epoxy Adhesives</b:Title>
    <b:Year>2014</b:Year>
    <b:Author>
      <b:Author>
        <b:NameList>
          <b:Person>
            <b:Last>Carbas</b:Last>
            <b:First>R.</b:First>
            <b:Middle>J. C., Marques, E. A. S., DaSilva, L. F. M., &amp; Lopes, A. M.,</b:Middle>
          </b:Person>
        </b:NameList>
      </b:Author>
    </b:Author>
    <b:JournalName>The Journal of Adhesion</b:JournalName>
    <b:Pages>104-119, DOI: 10.1080/00218464.2013.779559</b:Pages>
    <b:RefOrder>16</b:RefOrder>
  </b:Source>
  <b:Source>
    <b:Tag>Sam23</b:Tag>
    <b:SourceType>JournalArticle</b:SourceType>
    <b:Guid>{B1DC528F-166E-4F1A-A7D5-E7706BB61A17}</b:Guid>
    <b:Author>
      <b:Author>
        <b:NameList>
          <b:Person>
            <b:Last>Sambayi</b:Last>
            <b:First>Pmk.,</b:First>
            <b:Middle>&amp; Heyns, PS.,</b:Middle>
          </b:Person>
        </b:NameList>
      </b:Author>
    </b:Author>
    <b:Title>Effects of multiple post cure cycles on properties of composite carbon fibre and epoxy materials</b:Title>
    <b:JournalName>Journal of Composite Materials- Volume 57, Issue 15</b:JournalName>
    <b:Year>2023</b:Year>
    <b:Pages>2467-2481</b:Pages>
    <b:RefOrder>18</b:RefOrder>
  </b:Source>
  <b:Source>
    <b:Tag>Zel26</b:Tag>
    <b:SourceType>JournalArticle</b:SourceType>
    <b:Guid>{AC7831EA-BD46-4822-A04D-DB80E6F3E126}</b:Guid>
    <b:Author>
      <b:Author>
        <b:NameList>
          <b:Person>
            <b:Last>Zelibe</b:Last>
            <b:First>G.</b:First>
            <b:Middle>Christian., M. A. Onitiri., and O. O. Adewumi</b:Middle>
          </b:Person>
        </b:NameList>
      </b:Author>
    </b:Author>
    <b:Title>Influence of Post Curing Temperature on the Thermal Properties of Fiber-Glass/Talc Filled Epoxy Composites</b:Title>
    <b:JournalName>NIPES Journal Of Materials Engineering, Structures and Computation</b:JournalName>
    <b:Year>2026</b:Year>
    <b:Pages>38-48</b:Pages>
    <b:Volume>5</b:Volume>
    <b:Issue>1</b:Issue>
    <b:StandardNumber>1115-5825</b:StandardNumber>
    <b:RefOrder>17</b:RefOrder>
  </b:Source>
</b:Sources>
</file>

<file path=customXml/itemProps1.xml><?xml version="1.0" encoding="utf-8"?>
<ds:datastoreItem xmlns:ds="http://schemas.openxmlformats.org/officeDocument/2006/customXml" ds:itemID="{8A6FAC03-2FC7-4FF2-A5D0-14148867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6</cp:revision>
  <dcterms:created xsi:type="dcterms:W3CDTF">2026-04-05T08:06:00Z</dcterms:created>
  <dcterms:modified xsi:type="dcterms:W3CDTF">2026-04-06T12:27:00Z</dcterms:modified>
</cp:coreProperties>
</file>