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3DE05" w14:textId="77777777" w:rsidR="00341DD7" w:rsidRPr="00E71224" w:rsidRDefault="00341DD7" w:rsidP="00A93F4E">
      <w:pPr>
        <w:jc w:val="center"/>
        <w:rPr>
          <w:rFonts w:ascii="Arial" w:hAnsi="Arial" w:cs="Arial"/>
          <w:b/>
          <w:bCs/>
        </w:rPr>
      </w:pPr>
      <w:r w:rsidRPr="00E71224">
        <w:rPr>
          <w:rFonts w:ascii="Arial" w:hAnsi="Arial" w:cs="Arial"/>
          <w:b/>
          <w:bCs/>
        </w:rPr>
        <w:t>Blockchain-Based Irrigation Water Governance in India: Readiness, Challenges, and Future Pathways – A Mini Review</w:t>
      </w:r>
    </w:p>
    <w:p w14:paraId="427592C5" w14:textId="77777777" w:rsidR="000C03E8" w:rsidRPr="00E71224" w:rsidRDefault="000C03E8" w:rsidP="00A93F4E">
      <w:pPr>
        <w:jc w:val="center"/>
        <w:rPr>
          <w:rFonts w:ascii="Arial" w:hAnsi="Arial" w:cs="Arial"/>
        </w:rPr>
      </w:pPr>
    </w:p>
    <w:p w14:paraId="276DC4E0" w14:textId="77777777" w:rsidR="00D27E7E" w:rsidRDefault="00D27E7E" w:rsidP="00AF1EE8">
      <w:pPr>
        <w:spacing w:line="360" w:lineRule="auto"/>
        <w:jc w:val="both"/>
        <w:rPr>
          <w:rFonts w:ascii="Arial" w:hAnsi="Arial" w:cs="Arial"/>
          <w:b/>
          <w:bCs/>
        </w:rPr>
      </w:pPr>
    </w:p>
    <w:p w14:paraId="338C57A6" w14:textId="68873E4B" w:rsidR="00285C36" w:rsidRPr="00E71224" w:rsidRDefault="00285C36" w:rsidP="00AF1EE8">
      <w:pPr>
        <w:spacing w:line="360" w:lineRule="auto"/>
        <w:jc w:val="both"/>
        <w:rPr>
          <w:rFonts w:ascii="Arial" w:hAnsi="Arial" w:cs="Arial"/>
          <w:b/>
          <w:bCs/>
        </w:rPr>
      </w:pPr>
      <w:r w:rsidRPr="00E71224">
        <w:rPr>
          <w:rFonts w:ascii="Arial" w:hAnsi="Arial" w:cs="Arial"/>
          <w:b/>
          <w:bCs/>
        </w:rPr>
        <w:t>Abstract</w:t>
      </w:r>
    </w:p>
    <w:p w14:paraId="2A0B4B1B" w14:textId="77777777" w:rsidR="00285C36" w:rsidRPr="00E71224" w:rsidRDefault="00285C36" w:rsidP="00AF1EE8">
      <w:pPr>
        <w:spacing w:line="360" w:lineRule="auto"/>
        <w:jc w:val="both"/>
        <w:rPr>
          <w:rFonts w:ascii="Arial" w:hAnsi="Arial" w:cs="Arial"/>
        </w:rPr>
      </w:pPr>
      <w:r w:rsidRPr="00E71224">
        <w:rPr>
          <w:rFonts w:ascii="Arial" w:hAnsi="Arial" w:cs="Arial"/>
        </w:rPr>
        <w:t>The increased pressure on the water resources, along with the need to efficiently manage the water resources through efficient irrigation management, has led to the development of various digital technologies. Among the various digital technologies, the importance of blockchain technology has been recognized in the development of efficient irrigation water management. In this paper, the authors have attempted to present an in-depth review on the importance of blockchain technology in the development of efficient irrigation water management, especially in the Indian context. The review seeks to highlight recent developments in the integration of blockchain technology with smart irrigation systems, such as Internet of Things (IoT) for sensor networks, smart contracts for automating water allocation, and distributed data models for monitoring and tracing. The review will also focus on application areas, including water allocation, water use monitoring, irrigation governance through rules, environmental compliance, and tracing water footprint within the agri-food value chain. The review aims to identify the recent developments in the integration of blockchain technology with smart irrigation systems, such as the use of IoT for sensor networks, smart contracts for the automation of water allocation, and the use of a distributed approach for data models for monitoring and tracing. The review also aims to identify the application of blockchain technology in irrigation governance, such as in the use of blockchain for water allocation, monitoring of water use, irrigation governance using smart contracts for the implementation of rules, environmental regulations, and tracing of the water footprint of products within the agri-food value chain. The paper also examines the institutional readiness and the regulatory pathways for the implementation of blockchain technology in irrigation governance, highlighting the need for interoperability in terms of data models, legal clarity of smart contracts, and the integration of existing irrigation technologies. The paper also concludes that it is important to view blockchain technology as a complement to irrigation governance rather than a solution on its own, and that more research needs to be carried out on the use of blockchain technology for irrigation governance in order to ensure the use of a scalable approach for irrigation water management.</w:t>
      </w:r>
    </w:p>
    <w:p w14:paraId="0E4D0F72" w14:textId="04BAEED0" w:rsidR="00285C36" w:rsidRPr="00E71224" w:rsidRDefault="00285C36" w:rsidP="00AF1EE8">
      <w:pPr>
        <w:spacing w:line="360" w:lineRule="auto"/>
        <w:jc w:val="both"/>
        <w:rPr>
          <w:rFonts w:ascii="Arial" w:hAnsi="Arial" w:cs="Arial"/>
          <w:i/>
          <w:iCs/>
          <w:sz w:val="20"/>
          <w:szCs w:val="20"/>
        </w:rPr>
      </w:pPr>
      <w:r w:rsidRPr="00E71224">
        <w:rPr>
          <w:rFonts w:ascii="Arial" w:hAnsi="Arial" w:cs="Arial"/>
          <w:i/>
          <w:iCs/>
          <w:sz w:val="20"/>
          <w:szCs w:val="20"/>
        </w:rPr>
        <w:t xml:space="preserve">Keywords: Blockchain; Irrigation water </w:t>
      </w:r>
      <w:r w:rsidR="00E71224" w:rsidRPr="00E71224">
        <w:rPr>
          <w:rFonts w:ascii="Arial" w:hAnsi="Arial" w:cs="Arial"/>
          <w:i/>
          <w:iCs/>
          <w:sz w:val="20"/>
          <w:szCs w:val="20"/>
        </w:rPr>
        <w:t>management; Internet</w:t>
      </w:r>
      <w:r w:rsidRPr="00E71224">
        <w:rPr>
          <w:rFonts w:ascii="Arial" w:hAnsi="Arial" w:cs="Arial"/>
          <w:i/>
          <w:iCs/>
          <w:sz w:val="20"/>
          <w:szCs w:val="20"/>
        </w:rPr>
        <w:t xml:space="preserve"> of Things (IoT</w:t>
      </w:r>
      <w:r w:rsidR="00E71224" w:rsidRPr="00E71224">
        <w:rPr>
          <w:rFonts w:ascii="Arial" w:hAnsi="Arial" w:cs="Arial"/>
          <w:i/>
          <w:iCs/>
          <w:sz w:val="20"/>
          <w:szCs w:val="20"/>
        </w:rPr>
        <w:t>);</w:t>
      </w:r>
      <w:r w:rsidRPr="00E71224">
        <w:rPr>
          <w:rFonts w:ascii="Arial" w:hAnsi="Arial" w:cs="Arial"/>
          <w:i/>
          <w:iCs/>
          <w:sz w:val="20"/>
          <w:szCs w:val="20"/>
        </w:rPr>
        <w:t xml:space="preserve"> Smart </w:t>
      </w:r>
      <w:r w:rsidR="00E71224" w:rsidRPr="00E71224">
        <w:rPr>
          <w:rFonts w:ascii="Arial" w:hAnsi="Arial" w:cs="Arial"/>
          <w:i/>
          <w:iCs/>
          <w:sz w:val="20"/>
          <w:szCs w:val="20"/>
        </w:rPr>
        <w:t>contracts;</w:t>
      </w:r>
      <w:r w:rsidRPr="00E71224">
        <w:rPr>
          <w:rFonts w:ascii="Arial" w:hAnsi="Arial" w:cs="Arial"/>
          <w:i/>
          <w:iCs/>
          <w:sz w:val="20"/>
          <w:szCs w:val="20"/>
        </w:rPr>
        <w:t xml:space="preserve"> Water governance; Digital agriculture; India</w:t>
      </w:r>
    </w:p>
    <w:p w14:paraId="3D564A94" w14:textId="77777777" w:rsidR="00AF1EE8" w:rsidRPr="00E71224" w:rsidRDefault="00AF1EE8" w:rsidP="00AF1EE8">
      <w:pPr>
        <w:spacing w:line="360" w:lineRule="auto"/>
        <w:jc w:val="both"/>
        <w:rPr>
          <w:rFonts w:ascii="Arial" w:hAnsi="Arial" w:cs="Arial"/>
          <w:b/>
          <w:bCs/>
        </w:rPr>
      </w:pPr>
      <w:r w:rsidRPr="00E71224">
        <w:rPr>
          <w:rFonts w:ascii="Arial" w:hAnsi="Arial" w:cs="Arial"/>
          <w:b/>
          <w:bCs/>
        </w:rPr>
        <w:t xml:space="preserve">1. INTRODUCTION </w:t>
      </w:r>
    </w:p>
    <w:p w14:paraId="3277D227" w14:textId="77777777" w:rsidR="00587B4E" w:rsidRPr="00E71224" w:rsidRDefault="00587B4E" w:rsidP="00AF1EE8">
      <w:pPr>
        <w:spacing w:line="360" w:lineRule="auto"/>
        <w:jc w:val="both"/>
        <w:rPr>
          <w:rFonts w:ascii="Arial" w:hAnsi="Arial" w:cs="Arial"/>
        </w:rPr>
      </w:pPr>
      <w:r w:rsidRPr="00E71224">
        <w:rPr>
          <w:rFonts w:ascii="Arial" w:hAnsi="Arial" w:cs="Arial"/>
        </w:rPr>
        <w:lastRenderedPageBreak/>
        <w:t xml:space="preserve">Irrigated agriculture covers about 70% of the total water withdrawn globally. It also plays a critical role in supporting food security, rural development, and economic sustainability in general, especially in developing countries (FAO, 2017; UN-Water, 2021). However, with the increase in water scarcity and climate change, together with the growing demand for water from other sectors like industries and urban </w:t>
      </w:r>
      <w:r w:rsidR="007C7AC9" w:rsidRPr="00E71224">
        <w:rPr>
          <w:rFonts w:ascii="Arial" w:hAnsi="Arial" w:cs="Arial"/>
        </w:rPr>
        <w:t>centres</w:t>
      </w:r>
      <w:r w:rsidRPr="00E71224">
        <w:rPr>
          <w:rFonts w:ascii="Arial" w:hAnsi="Arial" w:cs="Arial"/>
        </w:rPr>
        <w:t xml:space="preserve">, irrigation systems worldwide are facing unprecedented challenges. This has also revealed the issues that have been existing in the water allocation systems and structures in place (Grafton et al., 2018; </w:t>
      </w:r>
      <w:proofErr w:type="spellStart"/>
      <w:r w:rsidRPr="00E71224">
        <w:rPr>
          <w:rFonts w:ascii="Arial" w:hAnsi="Arial" w:cs="Arial"/>
        </w:rPr>
        <w:t>Rockström</w:t>
      </w:r>
      <w:proofErr w:type="spellEnd"/>
      <w:r w:rsidRPr="00E71224">
        <w:rPr>
          <w:rFonts w:ascii="Arial" w:hAnsi="Arial" w:cs="Arial"/>
        </w:rPr>
        <w:t xml:space="preserve"> et al., 2014). In many parts of these regions, management of irrigation systems still faces structural and institutional challenges like poor data systems, lack of integration of monitoring infrastructure, poor transparency in allocation systems, poor coordination between institutions, and inadequate mechanisms for ensuring accountability (OECD, 2015; World Bank, 2020). These issues not only limit the efficiency of operation but also limit the equitable distribution of water to different users, which can eventually limit productivity and sustainability of water resources. These challenges are more critical in relation to the achievement of Sustainable Development Goal 6, which focuses on efficient water use, equitable access to water, and sustainable water resource management (UN, 2015). In the recent past, different technologies such as Internet of Things (IoT) sensor networks, remote sensing technologies, cloud computing technologies, and decision support systems have been integrated in the field of digital agriculture to enhance the management of irrigation water and water productivity (</w:t>
      </w:r>
      <w:proofErr w:type="spellStart"/>
      <w:r w:rsidRPr="00E71224">
        <w:rPr>
          <w:rFonts w:ascii="Arial" w:hAnsi="Arial" w:cs="Arial"/>
        </w:rPr>
        <w:t>Liakos</w:t>
      </w:r>
      <w:proofErr w:type="spellEnd"/>
      <w:r w:rsidRPr="00E71224">
        <w:rPr>
          <w:rFonts w:ascii="Arial" w:hAnsi="Arial" w:cs="Arial"/>
        </w:rPr>
        <w:t xml:space="preserve"> et al., 2018; Jaiswal et al., 2025; </w:t>
      </w:r>
      <w:proofErr w:type="spellStart"/>
      <w:r w:rsidRPr="00E71224">
        <w:rPr>
          <w:rFonts w:ascii="Arial" w:hAnsi="Arial" w:cs="Arial"/>
        </w:rPr>
        <w:t>Abdelmoneim</w:t>
      </w:r>
      <w:proofErr w:type="spellEnd"/>
      <w:r w:rsidRPr="00E71224">
        <w:rPr>
          <w:rFonts w:ascii="Arial" w:hAnsi="Arial" w:cs="Arial"/>
        </w:rPr>
        <w:t xml:space="preserve"> et al., 2025). However, despite the different improvements that have been brought about by different technologies in the management of irrigation water, it has been noted that different types of digital irrigation technologies are mostly centralized in nature. This is due to the fact that a centralized system may be characterized by different problems such as manipulation, failure, and lack of transparency (</w:t>
      </w:r>
      <w:proofErr w:type="spellStart"/>
      <w:r w:rsidRPr="00E71224">
        <w:rPr>
          <w:rFonts w:ascii="Arial" w:hAnsi="Arial" w:cs="Arial"/>
        </w:rPr>
        <w:t>Klerkx</w:t>
      </w:r>
      <w:proofErr w:type="spellEnd"/>
      <w:r w:rsidRPr="00E71224">
        <w:rPr>
          <w:rFonts w:ascii="Arial" w:hAnsi="Arial" w:cs="Arial"/>
        </w:rPr>
        <w:t xml:space="preserve"> et al., 2019; </w:t>
      </w:r>
      <w:proofErr w:type="spellStart"/>
      <w:r w:rsidRPr="00E71224">
        <w:rPr>
          <w:rFonts w:ascii="Arial" w:hAnsi="Arial" w:cs="Arial"/>
        </w:rPr>
        <w:t>Wolfert</w:t>
      </w:r>
      <w:proofErr w:type="spellEnd"/>
      <w:r w:rsidRPr="00E71224">
        <w:rPr>
          <w:rFonts w:ascii="Arial" w:hAnsi="Arial" w:cs="Arial"/>
        </w:rPr>
        <w:t xml:space="preserve"> et al., 2017). </w:t>
      </w:r>
    </w:p>
    <w:p w14:paraId="39C5F976" w14:textId="77777777" w:rsidR="00587B4E" w:rsidRPr="00E71224" w:rsidRDefault="00587B4E" w:rsidP="00587B4E">
      <w:pPr>
        <w:spacing w:line="360" w:lineRule="auto"/>
        <w:jc w:val="both"/>
        <w:rPr>
          <w:rFonts w:ascii="Arial" w:hAnsi="Arial" w:cs="Arial"/>
        </w:rPr>
      </w:pPr>
      <w:r w:rsidRPr="00E71224">
        <w:rPr>
          <w:rFonts w:ascii="Arial" w:hAnsi="Arial" w:cs="Arial"/>
        </w:rPr>
        <w:tab/>
        <w:t>The concept of trust is of particular importance in relation to water governance, where there are several stakeholders, including farmers, irrigation departments, water user associations, and so on. For such multi-actor systems, it is of crucial importance to ensure data integrity, traceability, and information exchange, but this is not adequately catered to in existing digital solutions, including those in the context of irrigation management, as identified by Grafton et al. (2018) and OECD (2015).</w:t>
      </w:r>
      <w:r w:rsidR="00341DD7" w:rsidRPr="00E71224">
        <w:rPr>
          <w:rFonts w:ascii="Arial" w:hAnsi="Arial" w:cs="Arial"/>
        </w:rPr>
        <w:t xml:space="preserve"> </w:t>
      </w:r>
      <w:r w:rsidRPr="00E71224">
        <w:rPr>
          <w:rFonts w:ascii="Arial" w:hAnsi="Arial" w:cs="Arial"/>
        </w:rPr>
        <w:t xml:space="preserve">In this context, blockchain technology has been identified as a potential solution for overcoming these limitations of existing digital solutions in addressing issues of data management in irrigation management. Blockchain technology was first conceptualized by Nakamoto, and it works on a distributed ledger system that ensures secure, reliable, and transparent data management, including provisions for automatic execution of contracts, known as smart contracts, as identified by Casino et al. (2019). Its three main attributes, including immutability, decentralization, and security, have been </w:t>
      </w:r>
      <w:r w:rsidRPr="00E71224">
        <w:rPr>
          <w:rFonts w:ascii="Arial" w:hAnsi="Arial" w:cs="Arial"/>
        </w:rPr>
        <w:lastRenderedPageBreak/>
        <w:t xml:space="preserve">explored in several domains, including agri-food supply chain management, land management, and resource management, as identified by </w:t>
      </w:r>
      <w:proofErr w:type="spellStart"/>
      <w:r w:rsidRPr="00E71224">
        <w:rPr>
          <w:rFonts w:ascii="Arial" w:hAnsi="Arial" w:cs="Arial"/>
        </w:rPr>
        <w:t>Kamilaris</w:t>
      </w:r>
      <w:proofErr w:type="spellEnd"/>
      <w:r w:rsidRPr="00E71224">
        <w:rPr>
          <w:rFonts w:ascii="Arial" w:hAnsi="Arial" w:cs="Arial"/>
        </w:rPr>
        <w:t xml:space="preserve"> et al. (2019) and Tripoli &amp; </w:t>
      </w:r>
      <w:proofErr w:type="spellStart"/>
      <w:r w:rsidRPr="00E71224">
        <w:rPr>
          <w:rFonts w:ascii="Arial" w:hAnsi="Arial" w:cs="Arial"/>
        </w:rPr>
        <w:t>Schmidhuber</w:t>
      </w:r>
      <w:proofErr w:type="spellEnd"/>
      <w:r w:rsidRPr="00E71224">
        <w:rPr>
          <w:rFonts w:ascii="Arial" w:hAnsi="Arial" w:cs="Arial"/>
        </w:rPr>
        <w:t xml:space="preserve"> (2018). In terms of irrigation and water resource management, blockchain technology has been suggested as a means to facilitate greater transparency in water resource distribution, real-time water usage monitoring, facilitating subsidy distribution schemes, and ensuring regulatory compliance (Zheng et al., 2017; Liu &amp; Shang, 2022). Moreover, when combined with IoT technology, there is a potential to develop a completely digital environment where various aspects of data validation and decision-making processes can be interconnected. It is also important to note that despite its theoretical potential, the implementation of blockchain technology in irrigation systems is still in its nascent stages. This is a critical aspect that requires consideration of its potential and limitations.</w:t>
      </w:r>
    </w:p>
    <w:p w14:paraId="7AFFEECB" w14:textId="77777777" w:rsidR="00AF1EE8" w:rsidRPr="00E71224" w:rsidRDefault="00AF1EE8" w:rsidP="00AF1EE8">
      <w:pPr>
        <w:spacing w:line="360" w:lineRule="auto"/>
        <w:jc w:val="both"/>
        <w:rPr>
          <w:rFonts w:ascii="Arial" w:hAnsi="Arial" w:cs="Arial"/>
          <w:b/>
          <w:bCs/>
        </w:rPr>
      </w:pPr>
      <w:r w:rsidRPr="00E71224">
        <w:rPr>
          <w:rFonts w:ascii="Arial" w:hAnsi="Arial" w:cs="Arial"/>
          <w:b/>
          <w:bCs/>
        </w:rPr>
        <w:t>2. REVIEW METHODOLOGY</w:t>
      </w:r>
    </w:p>
    <w:p w14:paraId="4778D429" w14:textId="4CFF8C49" w:rsidR="00AF1EE8" w:rsidRPr="00E71224" w:rsidRDefault="00AF1EE8" w:rsidP="00AF1EE8">
      <w:pPr>
        <w:spacing w:line="360" w:lineRule="auto"/>
        <w:ind w:firstLine="720"/>
        <w:jc w:val="both"/>
        <w:rPr>
          <w:rFonts w:ascii="Arial" w:hAnsi="Arial" w:cs="Arial"/>
        </w:rPr>
      </w:pPr>
      <w:r w:rsidRPr="00E71224">
        <w:rPr>
          <w:rFonts w:ascii="Arial" w:hAnsi="Arial" w:cs="Arial"/>
        </w:rPr>
        <w:t>This study employs a systematic literature method of synthesis to ensure that the identification, screening, and analysis of the studies are clear and reproducible. The information is collected from the literature source including Scopus, Web of Science, and Google Scholar, all of which encompass engineering, environmental science, and agriculture in general (</w:t>
      </w:r>
      <w:proofErr w:type="spellStart"/>
      <w:r w:rsidRPr="00E71224">
        <w:rPr>
          <w:rFonts w:ascii="Arial" w:hAnsi="Arial" w:cs="Arial"/>
        </w:rPr>
        <w:t>Mongeon</w:t>
      </w:r>
      <w:proofErr w:type="spellEnd"/>
      <w:r w:rsidRPr="00E71224">
        <w:rPr>
          <w:rFonts w:ascii="Arial" w:hAnsi="Arial" w:cs="Arial"/>
        </w:rPr>
        <w:t xml:space="preserve"> and </w:t>
      </w:r>
      <w:proofErr w:type="spellStart"/>
      <w:r w:rsidRPr="00E71224">
        <w:rPr>
          <w:rFonts w:ascii="Arial" w:hAnsi="Arial" w:cs="Arial"/>
        </w:rPr>
        <w:t>PaulHuus</w:t>
      </w:r>
      <w:proofErr w:type="spellEnd"/>
      <w:r w:rsidRPr="00E71224">
        <w:rPr>
          <w:rFonts w:ascii="Arial" w:hAnsi="Arial" w:cs="Arial"/>
        </w:rPr>
        <w:t>, 2016). Such databases are prevalent in systematized and narrative reviews as they index the peer-reviewed scholarship on a large scale. The data was collected between 2015-2025, during which blockchain transitioned to environmental governance and agriculture (</w:t>
      </w:r>
      <w:proofErr w:type="spellStart"/>
      <w:r w:rsidRPr="00E71224">
        <w:rPr>
          <w:rFonts w:ascii="Arial" w:hAnsi="Arial" w:cs="Arial"/>
        </w:rPr>
        <w:t>Yli-Huumo</w:t>
      </w:r>
      <w:proofErr w:type="spellEnd"/>
      <w:r w:rsidRPr="00E71224">
        <w:rPr>
          <w:rFonts w:ascii="Arial" w:hAnsi="Arial" w:cs="Arial"/>
        </w:rPr>
        <w:t xml:space="preserve"> et al, 2016).  Combination of search strings was as follows: blockchain AND irrigation, distributed ledger AND water management, blockchain AND smart agriculture, blockchain AND governance.  It also engaged in citation chaining of important articles to achieve cross-disciplinary coverage as well as to locate influential studies that might not have been identified with database searches only. These inclusion criteria included: (</w:t>
      </w:r>
      <w:proofErr w:type="spellStart"/>
      <w:r w:rsidRPr="00E71224">
        <w:rPr>
          <w:rFonts w:ascii="Arial" w:hAnsi="Arial" w:cs="Arial"/>
        </w:rPr>
        <w:t>i</w:t>
      </w:r>
      <w:proofErr w:type="spellEnd"/>
      <w:r w:rsidRPr="00E71224">
        <w:rPr>
          <w:rFonts w:ascii="Arial" w:hAnsi="Arial" w:cs="Arial"/>
        </w:rPr>
        <w:t>) peer-reviewed journal articles, conference papers, and institutional reports; (ii) studies that address blockchain applications in water resources, irrigations, or agricultural data governance; (iii) studies that refer to integration with other complementary digital technologies, e.g., IoT or remote sensing.  Research articles in which cryptocurrency markets, finance trading systems, or blockchain implementation in industries were considered were eliminated. The chosen literature was reviewed via thematic synthesis, which is a common method used to review environmental and policy research in order to find trends between studies with completely different concepts.  The papers were grouped into thematic areas such as technical integration, water allocation and monitoring, governance mechanisms, supply-chain traceability and implementation challenges.</w:t>
      </w:r>
      <w:r w:rsidR="00225B83">
        <w:rPr>
          <w:rFonts w:ascii="Arial" w:hAnsi="Arial" w:cs="Arial"/>
        </w:rPr>
        <w:t xml:space="preserve"> </w:t>
      </w:r>
      <w:r w:rsidRPr="00E71224">
        <w:rPr>
          <w:rFonts w:ascii="Arial" w:hAnsi="Arial" w:cs="Arial"/>
        </w:rPr>
        <w:t>The authors made all the decisions on study inclusion, thematic coding, interpretation, and synthesis independently to maintain a high level of methodological rigor and scholarly accountable practices.</w:t>
      </w:r>
    </w:p>
    <w:p w14:paraId="017010D3" w14:textId="77777777" w:rsidR="00587B4E" w:rsidRPr="00E71224" w:rsidRDefault="00587B4E" w:rsidP="00587B4E">
      <w:pPr>
        <w:spacing w:line="360" w:lineRule="auto"/>
        <w:jc w:val="both"/>
        <w:rPr>
          <w:rFonts w:ascii="Arial" w:hAnsi="Arial" w:cs="Arial"/>
          <w:b/>
          <w:bCs/>
        </w:rPr>
      </w:pPr>
      <w:r w:rsidRPr="00E71224">
        <w:rPr>
          <w:rFonts w:ascii="Arial" w:hAnsi="Arial" w:cs="Arial"/>
          <w:b/>
          <w:bCs/>
        </w:rPr>
        <w:lastRenderedPageBreak/>
        <w:t>3. BLOCKCHAIN FUNDAMENTALS RELEVANT TO WATER SYSTEMS</w:t>
      </w:r>
    </w:p>
    <w:p w14:paraId="43421FA8" w14:textId="77777777" w:rsidR="00DE173C" w:rsidRPr="00E71224" w:rsidRDefault="00587B4E" w:rsidP="00587B4E">
      <w:pPr>
        <w:spacing w:line="360" w:lineRule="auto"/>
        <w:jc w:val="both"/>
        <w:rPr>
          <w:rFonts w:ascii="Arial" w:hAnsi="Arial" w:cs="Arial"/>
        </w:rPr>
      </w:pPr>
      <w:r w:rsidRPr="00E71224">
        <w:rPr>
          <w:rFonts w:ascii="Arial" w:hAnsi="Arial" w:cs="Arial"/>
        </w:rPr>
        <w:tab/>
        <w:t>Blockchain is a distributed ledger technology in which transactions are grouped in blocks and added in a chronological order with each block being cryptographically connected with the preceding and following blocks in the chain. This ensures the integrity and immutability of the blocks in the chain. In blockchain technology, each node in the distributed system has a synchronized copy of the ledger. This is different from the traditional database systems in which the data is centrally controlled. In this way, the blockchain systems are more resistant to data tampering and single-point failures. This is because once the data is added and validated in the blockchain system, it becomes almost impossible to change the data without the consensus of the entire system. This has made blockchain widely regarded as a secure platform for the management of digital information in an auditable and transparent manner (</w:t>
      </w:r>
      <w:proofErr w:type="spellStart"/>
      <w:r w:rsidRPr="00E71224">
        <w:rPr>
          <w:rFonts w:ascii="Arial" w:hAnsi="Arial" w:cs="Arial"/>
        </w:rPr>
        <w:t>Atzori</w:t>
      </w:r>
      <w:proofErr w:type="spellEnd"/>
      <w:r w:rsidRPr="00E71224">
        <w:rPr>
          <w:rFonts w:ascii="Arial" w:hAnsi="Arial" w:cs="Arial"/>
        </w:rPr>
        <w:t>, 2015).</w:t>
      </w:r>
      <w:r w:rsidR="00DE173C" w:rsidRPr="00E71224">
        <w:rPr>
          <w:rFonts w:ascii="Arial" w:hAnsi="Arial" w:cs="Arial"/>
        </w:rPr>
        <w:t xml:space="preserve"> </w:t>
      </w:r>
    </w:p>
    <w:p w14:paraId="5AC541ED" w14:textId="77777777" w:rsidR="0014275A" w:rsidRPr="00E71224" w:rsidRDefault="00DE173C" w:rsidP="00DE173C">
      <w:pPr>
        <w:spacing w:line="360" w:lineRule="auto"/>
        <w:ind w:firstLine="720"/>
        <w:jc w:val="both"/>
        <w:rPr>
          <w:rFonts w:ascii="Arial" w:hAnsi="Arial" w:cs="Arial"/>
        </w:rPr>
      </w:pPr>
      <w:r w:rsidRPr="00E71224">
        <w:rPr>
          <w:rFonts w:ascii="Arial" w:hAnsi="Arial" w:cs="Arial"/>
        </w:rPr>
        <w:t>With respect to the management of water resources in irrigation systems, the mentioned characteristics are particularly significant. In this context, it is mentioned that the distribution, allocation, and even transaction of water resources, such as the payment of subsidies, could be effectively managed by using blockchain technology in such a way that the records of water withdrawal, allocation, and transaction could not be retrospectively amended (</w:t>
      </w:r>
      <w:proofErr w:type="spellStart"/>
      <w:r w:rsidRPr="00E71224">
        <w:rPr>
          <w:rFonts w:ascii="Arial" w:hAnsi="Arial" w:cs="Arial"/>
        </w:rPr>
        <w:t>Satilmisoglu</w:t>
      </w:r>
      <w:proofErr w:type="spellEnd"/>
      <w:r w:rsidRPr="00E71224">
        <w:rPr>
          <w:rFonts w:ascii="Arial" w:hAnsi="Arial" w:cs="Arial"/>
        </w:rPr>
        <w:t xml:space="preserve"> et al., 2024; Thuy et al., 2025). In addition, the decentralized approach of blockchain technology could assist in the development of water resource management systems in which the stakeholders could increase their trust and credibility (Li et al., 2022; </w:t>
      </w:r>
      <w:proofErr w:type="spellStart"/>
      <w:r w:rsidRPr="00E71224">
        <w:rPr>
          <w:rFonts w:ascii="Arial" w:hAnsi="Arial" w:cs="Arial"/>
        </w:rPr>
        <w:t>Satilmisoglu</w:t>
      </w:r>
      <w:proofErr w:type="spellEnd"/>
      <w:r w:rsidRPr="00E71224">
        <w:rPr>
          <w:rFonts w:ascii="Arial" w:hAnsi="Arial" w:cs="Arial"/>
        </w:rPr>
        <w:t xml:space="preserve"> et al., 2024). The other benefits are transparency and traceability, which are very important in irrigation systems where water usage is a key concern. Since blockchain technology can provide a record of transactions, it can be used to monitor the usage patterns of water, which can help in conflict resolution in irrigation systems. It is also important to understand that although blockchain technology can ensure the accuracy of stored data, it cannot ensure the accuracy of the data at the point of entry. This implies that in irrigation systems where sensors are used to measure water usage, errors in the data collected can also be reflected in the blockchain technology used in the system. Another notable characteristic of blockchain is that it allows for smart contracts, which are simply contracts that can execute automatically depending on a given set of rules and conditions. For example, in irrigation management, smart contracts could be used to automate activities such as water allocations, monitoring, and incentives, among others. For example, it could be possible to automate irrigation releases depending on soil moisture levels, among other allocations. This could be a major advantage in that it could help minimize delays. However, it is worth noting that it is hard to programmatically implement complex irrigation management rules, especially in areas where informal management is used.</w:t>
      </w:r>
    </w:p>
    <w:p w14:paraId="5C7F1ADB" w14:textId="77777777" w:rsidR="00DE173C" w:rsidRPr="00E71224" w:rsidRDefault="00DE173C" w:rsidP="00DE173C">
      <w:pPr>
        <w:spacing w:line="360" w:lineRule="auto"/>
        <w:jc w:val="both"/>
        <w:rPr>
          <w:rFonts w:ascii="Arial" w:hAnsi="Arial" w:cs="Arial"/>
        </w:rPr>
      </w:pPr>
      <w:r w:rsidRPr="00E71224">
        <w:rPr>
          <w:rFonts w:ascii="Arial" w:hAnsi="Arial" w:cs="Arial"/>
        </w:rPr>
        <w:lastRenderedPageBreak/>
        <w:tab/>
        <w:t xml:space="preserve">The different types of blockchain systems are public, permissioned (private), and consortium blockchains, which are differentiated by their access control, governance, and transparency characteristics (De </w:t>
      </w:r>
      <w:proofErr w:type="spellStart"/>
      <w:r w:rsidRPr="00E71224">
        <w:rPr>
          <w:rFonts w:ascii="Arial" w:hAnsi="Arial" w:cs="Arial"/>
        </w:rPr>
        <w:t>Filippi</w:t>
      </w:r>
      <w:proofErr w:type="spellEnd"/>
      <w:r w:rsidRPr="00E71224">
        <w:rPr>
          <w:rFonts w:ascii="Arial" w:hAnsi="Arial" w:cs="Arial"/>
        </w:rPr>
        <w:t xml:space="preserve"> &amp; Wright, 2018). In the context of water resource management, it has been suggested that permissioned or consortium blockchain systems are the most suitable options because they provide the facility for the controlled participation of stakeholders, which is accompanied by transparency in the system (</w:t>
      </w:r>
      <w:proofErr w:type="spellStart"/>
      <w:r w:rsidRPr="00E71224">
        <w:rPr>
          <w:rFonts w:ascii="Arial" w:hAnsi="Arial" w:cs="Arial"/>
        </w:rPr>
        <w:t>Risius</w:t>
      </w:r>
      <w:proofErr w:type="spellEnd"/>
      <w:r w:rsidRPr="00E71224">
        <w:rPr>
          <w:rFonts w:ascii="Arial" w:hAnsi="Arial" w:cs="Arial"/>
        </w:rPr>
        <w:t xml:space="preserve"> &amp; </w:t>
      </w:r>
      <w:proofErr w:type="spellStart"/>
      <w:r w:rsidRPr="00E71224">
        <w:rPr>
          <w:rFonts w:ascii="Arial" w:hAnsi="Arial" w:cs="Arial"/>
        </w:rPr>
        <w:t>Spohrer</w:t>
      </w:r>
      <w:proofErr w:type="spellEnd"/>
      <w:r w:rsidRPr="00E71224">
        <w:rPr>
          <w:rFonts w:ascii="Arial" w:hAnsi="Arial" w:cs="Arial"/>
        </w:rPr>
        <w:t xml:space="preserve">, 2017; De </w:t>
      </w:r>
      <w:proofErr w:type="spellStart"/>
      <w:r w:rsidRPr="00E71224">
        <w:rPr>
          <w:rFonts w:ascii="Arial" w:hAnsi="Arial" w:cs="Arial"/>
        </w:rPr>
        <w:t>Filippi</w:t>
      </w:r>
      <w:proofErr w:type="spellEnd"/>
      <w:r w:rsidRPr="00E71224">
        <w:rPr>
          <w:rFonts w:ascii="Arial" w:hAnsi="Arial" w:cs="Arial"/>
        </w:rPr>
        <w:t xml:space="preserve"> &amp; Wright, 2018). However, it is noteworthy that despite the many benefits it provides in the context of water resource management, the use of blockchain in irrigation systems is still in the developing phase, and many factors need to be considered in this context. Some of the factors that need to be considered in this context are related to the scalability, energy efficiency, and compatibility of the blockchain system with the digital infrastructure already in use in the system. Hence, it is suggested that the use of blockchain in irrigation systems provides many opportunities for the improvement in the context of data transparency, which is dependent on the use of this technology in conjunction with other technologies such as IoT-based sensing systems.</w:t>
      </w:r>
    </w:p>
    <w:p w14:paraId="133623C5" w14:textId="77777777" w:rsidR="00DE173C" w:rsidRPr="00E71224" w:rsidRDefault="00DE173C" w:rsidP="00DE173C">
      <w:pPr>
        <w:spacing w:line="360" w:lineRule="auto"/>
        <w:jc w:val="both"/>
        <w:rPr>
          <w:rFonts w:ascii="Arial" w:hAnsi="Arial" w:cs="Arial"/>
        </w:rPr>
      </w:pPr>
      <w:r w:rsidRPr="00E71224">
        <w:rPr>
          <w:rFonts w:ascii="Arial" w:hAnsi="Arial" w:cs="Arial"/>
          <w:b/>
          <w:bCs/>
        </w:rPr>
        <w:t>4. ADOPTION OF BLOCKCHAIN IN THE AGRICULTURE SECTOR IN INDIA</w:t>
      </w:r>
    </w:p>
    <w:p w14:paraId="1F06F8BC" w14:textId="77777777" w:rsidR="00DE173C" w:rsidRPr="00E71224" w:rsidRDefault="00DE173C" w:rsidP="00DE173C">
      <w:pPr>
        <w:spacing w:line="360" w:lineRule="auto"/>
        <w:jc w:val="both"/>
        <w:rPr>
          <w:rFonts w:ascii="Arial" w:hAnsi="Arial" w:cs="Arial"/>
        </w:rPr>
      </w:pPr>
      <w:r w:rsidRPr="00E71224">
        <w:rPr>
          <w:rFonts w:ascii="Arial" w:hAnsi="Arial" w:cs="Arial"/>
        </w:rPr>
        <w:tab/>
        <w:t>The adoption of blockchain technology in the agricultural industry in India has been gaining momentum in recent times. In this context, its applications have shifted from conceptualization to practical implementation to address various structural issues in the agricultural industry. These issues include problems associated with supply chain management, transparency, information asymmetry, and poor governance. Although its adoption is still at a nascent stage, its potential applications reflect a growing realization about its role as an enabling technology in the context of digital agriculture in India.</w:t>
      </w:r>
    </w:p>
    <w:p w14:paraId="698118AA" w14:textId="77777777" w:rsidR="00DE173C" w:rsidRPr="00E71224" w:rsidRDefault="00DE173C" w:rsidP="00DE173C">
      <w:pPr>
        <w:spacing w:line="360" w:lineRule="auto"/>
        <w:jc w:val="both"/>
        <w:rPr>
          <w:rFonts w:ascii="Arial" w:hAnsi="Arial" w:cs="Arial"/>
        </w:rPr>
      </w:pPr>
      <w:r w:rsidRPr="00E71224">
        <w:rPr>
          <w:rFonts w:ascii="Arial" w:hAnsi="Arial" w:cs="Arial"/>
        </w:rPr>
        <w:t>4.1 Supply Chain Traceability and Provenance</w:t>
      </w:r>
    </w:p>
    <w:p w14:paraId="189C1FD5" w14:textId="77777777" w:rsidR="00DE173C" w:rsidRPr="00E71224" w:rsidRDefault="00DE173C" w:rsidP="00DE173C">
      <w:pPr>
        <w:spacing w:line="360" w:lineRule="auto"/>
        <w:ind w:firstLine="720"/>
        <w:jc w:val="both"/>
        <w:rPr>
          <w:rFonts w:ascii="Arial" w:hAnsi="Arial" w:cs="Arial"/>
        </w:rPr>
      </w:pPr>
      <w:r w:rsidRPr="00E71224">
        <w:rPr>
          <w:rFonts w:ascii="Arial" w:hAnsi="Arial" w:cs="Arial"/>
        </w:rPr>
        <w:t xml:space="preserve">One of the most explored potential applications of blockchain technology in Indian agriculture is related to traceability and provenance in agricultural food product supply chains. Blockchain technology facilitates the recording and validation of transactions in the agricultural food product supply chain. This is because it can record and validate transactions across the entire agricultural food product supply chain, ranging from production to final product consumption. In this context, initiatives such as the </w:t>
      </w:r>
      <w:proofErr w:type="spellStart"/>
      <w:r w:rsidRPr="00E71224">
        <w:rPr>
          <w:rFonts w:ascii="Arial" w:hAnsi="Arial" w:cs="Arial"/>
        </w:rPr>
        <w:t>AgriTrace</w:t>
      </w:r>
      <w:proofErr w:type="spellEnd"/>
      <w:r w:rsidRPr="00E71224">
        <w:rPr>
          <w:rFonts w:ascii="Arial" w:hAnsi="Arial" w:cs="Arial"/>
        </w:rPr>
        <w:t xml:space="preserve"> project have been successful in demonstrating the potential of using blockchain technology for tracing horticultural and other agricultural products. This can help reduce information asymmetry between producers and consumers.</w:t>
      </w:r>
    </w:p>
    <w:p w14:paraId="387DDB56" w14:textId="77777777" w:rsidR="00DE173C" w:rsidRPr="00E71224" w:rsidRDefault="00DE173C" w:rsidP="00DE173C">
      <w:pPr>
        <w:spacing w:line="360" w:lineRule="auto"/>
        <w:ind w:firstLine="720"/>
        <w:jc w:val="both"/>
        <w:rPr>
          <w:rFonts w:ascii="Arial" w:hAnsi="Arial" w:cs="Arial"/>
        </w:rPr>
      </w:pPr>
      <w:r w:rsidRPr="00E71224">
        <w:rPr>
          <w:rFonts w:ascii="Arial" w:hAnsi="Arial" w:cs="Arial"/>
        </w:rPr>
        <w:t xml:space="preserve">These systems can improve consumer confidence and support quality assurance systems. Nevertheless, their basic focus is still on post-harvest systems and has not yet been </w:t>
      </w:r>
      <w:r w:rsidRPr="00E71224">
        <w:rPr>
          <w:rFonts w:ascii="Arial" w:hAnsi="Arial" w:cs="Arial"/>
        </w:rPr>
        <w:lastRenderedPageBreak/>
        <w:t>fully integrated with resource management at the farm level, particularly in relation to irrigation systems.</w:t>
      </w:r>
    </w:p>
    <w:p w14:paraId="4F544B7B" w14:textId="77777777" w:rsidR="00DE173C" w:rsidRPr="00E71224" w:rsidRDefault="00DE173C" w:rsidP="00DE173C">
      <w:pPr>
        <w:spacing w:line="360" w:lineRule="auto"/>
        <w:jc w:val="both"/>
        <w:rPr>
          <w:rFonts w:ascii="Arial" w:hAnsi="Arial" w:cs="Arial"/>
        </w:rPr>
      </w:pPr>
      <w:r w:rsidRPr="00E71224">
        <w:rPr>
          <w:rFonts w:ascii="Arial" w:hAnsi="Arial" w:cs="Arial"/>
        </w:rPr>
        <w:t>4.2 Input Authentication and Quality Assurance</w:t>
      </w:r>
    </w:p>
    <w:p w14:paraId="6FE09455" w14:textId="77777777" w:rsidR="00DE173C" w:rsidRPr="00E71224" w:rsidRDefault="00DE173C" w:rsidP="00DE173C">
      <w:pPr>
        <w:spacing w:line="360" w:lineRule="auto"/>
        <w:ind w:firstLine="720"/>
        <w:jc w:val="both"/>
        <w:rPr>
          <w:rFonts w:ascii="Arial" w:hAnsi="Arial" w:cs="Arial"/>
        </w:rPr>
      </w:pPr>
      <w:r w:rsidRPr="00E71224">
        <w:rPr>
          <w:rFonts w:ascii="Arial" w:hAnsi="Arial" w:cs="Arial"/>
        </w:rPr>
        <w:t xml:space="preserve">Blockchain technology has also been considered a potential solution to address the problem of fake and low-quality products, particularly seeds and fertilizers. By using a blockchain system that can create a verifiable history of products produced and distributed, blockchain technology can improve traceability and authenticity of products in the supply chain (Tripoli &amp; </w:t>
      </w:r>
      <w:proofErr w:type="spellStart"/>
      <w:r w:rsidRPr="00E71224">
        <w:rPr>
          <w:rFonts w:ascii="Arial" w:hAnsi="Arial" w:cs="Arial"/>
        </w:rPr>
        <w:t>Schmidhuber</w:t>
      </w:r>
      <w:proofErr w:type="spellEnd"/>
      <w:r w:rsidRPr="00E71224">
        <w:rPr>
          <w:rFonts w:ascii="Arial" w:hAnsi="Arial" w:cs="Arial"/>
        </w:rPr>
        <w:t xml:space="preserve">, 2018; </w:t>
      </w:r>
      <w:proofErr w:type="spellStart"/>
      <w:r w:rsidRPr="00E71224">
        <w:rPr>
          <w:rFonts w:ascii="Arial" w:hAnsi="Arial" w:cs="Arial"/>
        </w:rPr>
        <w:t>Kamble</w:t>
      </w:r>
      <w:proofErr w:type="spellEnd"/>
      <w:r w:rsidRPr="00E71224">
        <w:rPr>
          <w:rFonts w:ascii="Arial" w:hAnsi="Arial" w:cs="Arial"/>
        </w:rPr>
        <w:t xml:space="preserve"> et al., 2019; Tian, 2019). The combination of blockchain technology and mobile-based technologies like QR codes can allow farmers to trace product authenticity at the point of purchase and improve their decision-making by reducing the chances of fake products (Casino et al., 2019; </w:t>
      </w:r>
      <w:proofErr w:type="spellStart"/>
      <w:r w:rsidRPr="00E71224">
        <w:rPr>
          <w:rFonts w:ascii="Arial" w:hAnsi="Arial" w:cs="Arial"/>
        </w:rPr>
        <w:t>Rejeb</w:t>
      </w:r>
      <w:proofErr w:type="spellEnd"/>
      <w:r w:rsidRPr="00E71224">
        <w:rPr>
          <w:rFonts w:ascii="Arial" w:hAnsi="Arial" w:cs="Arial"/>
        </w:rPr>
        <w:t xml:space="preserve"> et al., 2020). However, this will depend on access and participation by all stakeholders in the supply chain and access to information through proper data input at all nodes in the supply chain.</w:t>
      </w:r>
    </w:p>
    <w:p w14:paraId="15A77B3D" w14:textId="77777777" w:rsidR="00DE173C" w:rsidRPr="00E71224" w:rsidRDefault="00DE173C" w:rsidP="00DE173C">
      <w:pPr>
        <w:spacing w:line="360" w:lineRule="auto"/>
        <w:jc w:val="both"/>
        <w:rPr>
          <w:rFonts w:ascii="Arial" w:hAnsi="Arial" w:cs="Arial"/>
        </w:rPr>
      </w:pPr>
      <w:r w:rsidRPr="00E71224">
        <w:rPr>
          <w:rFonts w:ascii="Arial" w:hAnsi="Arial" w:cs="Arial"/>
        </w:rPr>
        <w:t>4.3 Market Transparency and Digital Transactions</w:t>
      </w:r>
    </w:p>
    <w:p w14:paraId="552F9E76" w14:textId="77777777" w:rsidR="00DE173C" w:rsidRPr="00E71224" w:rsidRDefault="00DE173C" w:rsidP="00DE173C">
      <w:pPr>
        <w:spacing w:line="360" w:lineRule="auto"/>
        <w:ind w:firstLine="720"/>
        <w:jc w:val="both"/>
        <w:rPr>
          <w:rFonts w:ascii="Arial" w:hAnsi="Arial" w:cs="Arial"/>
        </w:rPr>
      </w:pPr>
      <w:r w:rsidRPr="00E71224">
        <w:rPr>
          <w:rFonts w:ascii="Arial" w:hAnsi="Arial" w:cs="Arial"/>
        </w:rPr>
        <w:t xml:space="preserve">The use of blockchain technology has also been explored in the context of agricultural marketing systems with the aim of enhancing price transparency and minimizing intermediation costs. This can potentially be done through the use of blockchain platforms in recording market transactions such as bid-offer exchanges (Casino et al., 2019; </w:t>
      </w:r>
      <w:proofErr w:type="spellStart"/>
      <w:r w:rsidRPr="00E71224">
        <w:rPr>
          <w:rFonts w:ascii="Arial" w:hAnsi="Arial" w:cs="Arial"/>
        </w:rPr>
        <w:t>Kshetri</w:t>
      </w:r>
      <w:proofErr w:type="spellEnd"/>
      <w:r w:rsidRPr="00E71224">
        <w:rPr>
          <w:rFonts w:ascii="Arial" w:hAnsi="Arial" w:cs="Arial"/>
        </w:rPr>
        <w:t>, 2018). This can potentially improve the access of small and marginal farmers to the market through the facilitation of direct transactions. However, the adoption of such systems in India is still in the conceptual phase and faces significant challenges in terms of integrating with existing market structures and institutional frameworks.</w:t>
      </w:r>
    </w:p>
    <w:p w14:paraId="1EDF03C3" w14:textId="77777777" w:rsidR="00DE173C" w:rsidRPr="00E71224" w:rsidRDefault="00DE173C" w:rsidP="00DE173C">
      <w:pPr>
        <w:spacing w:line="360" w:lineRule="auto"/>
        <w:jc w:val="both"/>
        <w:rPr>
          <w:rFonts w:ascii="Arial" w:hAnsi="Arial" w:cs="Arial"/>
        </w:rPr>
      </w:pPr>
      <w:r w:rsidRPr="00E71224">
        <w:rPr>
          <w:rFonts w:ascii="Arial" w:hAnsi="Arial" w:cs="Arial"/>
        </w:rPr>
        <w:t>4.4 Public Sector Governance and Service Delivery</w:t>
      </w:r>
    </w:p>
    <w:p w14:paraId="6CA02315" w14:textId="77777777" w:rsidR="00DE173C" w:rsidRPr="00E71224" w:rsidRDefault="00DE173C" w:rsidP="00DE173C">
      <w:pPr>
        <w:spacing w:line="360" w:lineRule="auto"/>
        <w:ind w:firstLine="720"/>
        <w:jc w:val="both"/>
        <w:rPr>
          <w:rFonts w:ascii="Arial" w:hAnsi="Arial" w:cs="Arial"/>
        </w:rPr>
      </w:pPr>
      <w:r w:rsidRPr="00E71224">
        <w:rPr>
          <w:rFonts w:ascii="Arial" w:hAnsi="Arial" w:cs="Arial"/>
        </w:rPr>
        <w:t>In the policy and institutional sphere, blockchain technology has also been considered for its potential in improving transparency and accountability in the governance of public sector initiatives in the agricultural sector. Some of the areas include the provision of fertilizers, direct benefit transfer, and crop insurance, among others (</w:t>
      </w:r>
      <w:proofErr w:type="spellStart"/>
      <w:r w:rsidRPr="00E71224">
        <w:rPr>
          <w:rFonts w:ascii="Arial" w:hAnsi="Arial" w:cs="Arial"/>
        </w:rPr>
        <w:t>Kshetri</w:t>
      </w:r>
      <w:proofErr w:type="spellEnd"/>
      <w:r w:rsidRPr="00E71224">
        <w:rPr>
          <w:rFonts w:ascii="Arial" w:hAnsi="Arial" w:cs="Arial"/>
        </w:rPr>
        <w:t>, 2018; NITI Aayog, 2020). Although blockchain technology has the potential to address leakages, fraud, and inefficiencies, it needs to be highlighted that most of the initiatives in the public sector are in a hybrid state, and the actual challenge would be in the governance sphere.</w:t>
      </w:r>
    </w:p>
    <w:p w14:paraId="566ED543" w14:textId="77777777" w:rsidR="00DE173C" w:rsidRPr="00E71224" w:rsidRDefault="00DE173C" w:rsidP="00DE173C">
      <w:pPr>
        <w:spacing w:line="360" w:lineRule="auto"/>
        <w:jc w:val="both"/>
        <w:rPr>
          <w:rFonts w:ascii="Arial" w:hAnsi="Arial" w:cs="Arial"/>
        </w:rPr>
      </w:pPr>
      <w:r w:rsidRPr="00E71224">
        <w:rPr>
          <w:rFonts w:ascii="Arial" w:hAnsi="Arial" w:cs="Arial"/>
        </w:rPr>
        <w:t>4.5 Integration with IoT and Digital Agriculture Systems</w:t>
      </w:r>
    </w:p>
    <w:p w14:paraId="74F85642" w14:textId="77777777" w:rsidR="00DE173C" w:rsidRPr="00E71224" w:rsidRDefault="00DE173C" w:rsidP="00DE173C">
      <w:pPr>
        <w:spacing w:line="360" w:lineRule="auto"/>
        <w:ind w:firstLine="720"/>
        <w:jc w:val="both"/>
        <w:rPr>
          <w:rFonts w:ascii="Arial" w:hAnsi="Arial" w:cs="Arial"/>
        </w:rPr>
      </w:pPr>
      <w:r w:rsidRPr="00E71224">
        <w:rPr>
          <w:rFonts w:ascii="Arial" w:hAnsi="Arial" w:cs="Arial"/>
        </w:rPr>
        <w:t xml:space="preserve">Several studies have identified the prospect of blockchain technology integration with Internet of Things (IoT) devices and geospatial technology to develop a robust platform for </w:t>
      </w:r>
      <w:r w:rsidRPr="00E71224">
        <w:rPr>
          <w:rFonts w:ascii="Arial" w:hAnsi="Arial" w:cs="Arial"/>
        </w:rPr>
        <w:lastRenderedPageBreak/>
        <w:t>digital agriculture. Such a platform has the potential to develop verifiable information that could be used at the farm level in real-time (Lin et al., 2020; Xu et al., 2019). Such a platform has the potential for applications in agricultural credit scoring, insurance validation, and compliance monitoring, among others. For example, the information generated by IoT devices could be used in conjunction with blockchain technology to provide evidence-based information for decision-making in different processes. Although there has been a significant prospect of blockchain technology in the development of a robust platform for digital agriculture, most of the applications are still in the experimental phase and have not been validated in diverse conditions.</w:t>
      </w:r>
    </w:p>
    <w:p w14:paraId="761229E5" w14:textId="77777777" w:rsidR="00DE173C" w:rsidRPr="00E71224" w:rsidRDefault="00DE173C" w:rsidP="00DE173C">
      <w:pPr>
        <w:spacing w:line="360" w:lineRule="auto"/>
        <w:jc w:val="both"/>
        <w:rPr>
          <w:rFonts w:ascii="Arial" w:hAnsi="Arial" w:cs="Arial"/>
        </w:rPr>
      </w:pPr>
      <w:r w:rsidRPr="00E71224">
        <w:rPr>
          <w:rFonts w:ascii="Arial" w:hAnsi="Arial" w:cs="Arial"/>
        </w:rPr>
        <w:t>4.6 Synthesis and Critical Perspective</w:t>
      </w:r>
    </w:p>
    <w:p w14:paraId="31DE2337" w14:textId="77777777" w:rsidR="00DE173C" w:rsidRPr="00E71224" w:rsidRDefault="00DE173C" w:rsidP="00DE173C">
      <w:pPr>
        <w:spacing w:line="360" w:lineRule="auto"/>
        <w:ind w:firstLine="720"/>
        <w:jc w:val="both"/>
        <w:rPr>
          <w:rFonts w:ascii="Arial" w:hAnsi="Arial" w:cs="Arial"/>
        </w:rPr>
      </w:pPr>
      <w:r w:rsidRPr="00E71224">
        <w:rPr>
          <w:rFonts w:ascii="Arial" w:hAnsi="Arial" w:cs="Arial"/>
        </w:rPr>
        <w:t>In conclusion, it can be said that presently, when we talk about the application of blockchain technology in Indian agriculture, we find that there is a preponderance of applications related to supply chain management and input traceability. These are indicative of the potential that this technology has to make a positive impact on Indian agriculture. One of the critical aspects that we find is that there is a lack of application of this technology in the management of resources related to agriculture, such as irrigation water management. This is a critical aspect that can make a huge impact on Indian agriculture. Moreover, it can also be said that the scalability of this technology is dependent on a number of factors. Without overcoming such limitations, this technology is unlikely to make a greater impact.</w:t>
      </w:r>
    </w:p>
    <w:p w14:paraId="31F9B38C" w14:textId="77777777" w:rsidR="00DE173C" w:rsidRPr="00E71224" w:rsidRDefault="00DE173C" w:rsidP="00DE173C">
      <w:pPr>
        <w:spacing w:line="360" w:lineRule="auto"/>
        <w:jc w:val="both"/>
        <w:rPr>
          <w:rFonts w:ascii="Arial" w:hAnsi="Arial" w:cs="Arial"/>
          <w:b/>
          <w:bCs/>
        </w:rPr>
      </w:pPr>
      <w:r w:rsidRPr="00E71224">
        <w:rPr>
          <w:rFonts w:ascii="Arial" w:hAnsi="Arial" w:cs="Arial"/>
          <w:b/>
          <w:bCs/>
        </w:rPr>
        <w:t>Classification of Current Applications in India</w:t>
      </w:r>
    </w:p>
    <w:p w14:paraId="5369CF09" w14:textId="77777777" w:rsidR="00DE173C" w:rsidRPr="00E71224" w:rsidRDefault="00DE173C" w:rsidP="00DE173C">
      <w:pPr>
        <w:spacing w:line="360" w:lineRule="auto"/>
        <w:jc w:val="both"/>
        <w:rPr>
          <w:rFonts w:ascii="Arial" w:hAnsi="Arial" w:cs="Arial"/>
        </w:rPr>
      </w:pPr>
      <w:r w:rsidRPr="00E71224">
        <w:rPr>
          <w:rFonts w:ascii="Arial" w:hAnsi="Arial" w:cs="Arial"/>
        </w:rPr>
        <w:t>As per the existing literature and pilot projects undertaken in India, the blockchain technology-based applications in Indian agriculture can be broadly classified into the following categories:</w:t>
      </w:r>
    </w:p>
    <w:p w14:paraId="1D38698F" w14:textId="77777777" w:rsidR="00DE173C" w:rsidRPr="00E71224" w:rsidRDefault="00DE173C" w:rsidP="00DE173C">
      <w:pPr>
        <w:pStyle w:val="ListParagraph"/>
        <w:numPr>
          <w:ilvl w:val="0"/>
          <w:numId w:val="1"/>
        </w:numPr>
        <w:spacing w:line="360" w:lineRule="auto"/>
        <w:jc w:val="both"/>
        <w:rPr>
          <w:rFonts w:ascii="Arial" w:hAnsi="Arial" w:cs="Arial"/>
        </w:rPr>
      </w:pPr>
      <w:r w:rsidRPr="00E71224">
        <w:rPr>
          <w:rFonts w:ascii="Arial" w:hAnsi="Arial" w:cs="Arial"/>
        </w:rPr>
        <w:t>Supply chain traceability and provenance validation</w:t>
      </w:r>
    </w:p>
    <w:p w14:paraId="18364BE6" w14:textId="77777777" w:rsidR="00DE173C" w:rsidRPr="00E71224" w:rsidRDefault="00DE173C" w:rsidP="00DE173C">
      <w:pPr>
        <w:pStyle w:val="ListParagraph"/>
        <w:numPr>
          <w:ilvl w:val="0"/>
          <w:numId w:val="1"/>
        </w:numPr>
        <w:spacing w:line="360" w:lineRule="auto"/>
        <w:jc w:val="both"/>
        <w:rPr>
          <w:rFonts w:ascii="Arial" w:hAnsi="Arial" w:cs="Arial"/>
        </w:rPr>
      </w:pPr>
      <w:r w:rsidRPr="00E71224">
        <w:rPr>
          <w:rFonts w:ascii="Arial" w:hAnsi="Arial" w:cs="Arial"/>
        </w:rPr>
        <w:t>Authentication of agricultural inputs through ledger technology and QR code</w:t>
      </w:r>
    </w:p>
    <w:p w14:paraId="760A6BD3" w14:textId="77777777" w:rsidR="00DE173C" w:rsidRPr="00E71224" w:rsidRDefault="00DE173C" w:rsidP="00DE173C">
      <w:pPr>
        <w:pStyle w:val="ListParagraph"/>
        <w:numPr>
          <w:ilvl w:val="0"/>
          <w:numId w:val="1"/>
        </w:numPr>
        <w:spacing w:line="360" w:lineRule="auto"/>
        <w:jc w:val="both"/>
        <w:rPr>
          <w:rFonts w:ascii="Arial" w:hAnsi="Arial" w:cs="Arial"/>
        </w:rPr>
      </w:pPr>
      <w:r w:rsidRPr="00E71224">
        <w:rPr>
          <w:rFonts w:ascii="Arial" w:hAnsi="Arial" w:cs="Arial"/>
        </w:rPr>
        <w:t>Digital markets for reducing intermediation</w:t>
      </w:r>
    </w:p>
    <w:p w14:paraId="08D7837A" w14:textId="77777777" w:rsidR="00DE173C" w:rsidRPr="00E71224" w:rsidRDefault="00DE173C" w:rsidP="00DE173C">
      <w:pPr>
        <w:pStyle w:val="ListParagraph"/>
        <w:numPr>
          <w:ilvl w:val="0"/>
          <w:numId w:val="1"/>
        </w:numPr>
        <w:spacing w:line="360" w:lineRule="auto"/>
        <w:jc w:val="both"/>
        <w:rPr>
          <w:rFonts w:ascii="Arial" w:hAnsi="Arial" w:cs="Arial"/>
        </w:rPr>
      </w:pPr>
      <w:r w:rsidRPr="00E71224">
        <w:rPr>
          <w:rFonts w:ascii="Arial" w:hAnsi="Arial" w:cs="Arial"/>
        </w:rPr>
        <w:t>Improving transparency in public schemes such as subsidies, insurance, DBT</w:t>
      </w:r>
    </w:p>
    <w:p w14:paraId="4EDBA2AE" w14:textId="77777777" w:rsidR="00DE173C" w:rsidRPr="00E71224" w:rsidRDefault="00DE173C" w:rsidP="00DE173C">
      <w:pPr>
        <w:pStyle w:val="ListParagraph"/>
        <w:numPr>
          <w:ilvl w:val="0"/>
          <w:numId w:val="1"/>
        </w:numPr>
        <w:spacing w:line="360" w:lineRule="auto"/>
        <w:jc w:val="both"/>
        <w:rPr>
          <w:rFonts w:ascii="Arial" w:hAnsi="Arial" w:cs="Arial"/>
        </w:rPr>
      </w:pPr>
      <w:r w:rsidRPr="00E71224">
        <w:rPr>
          <w:rFonts w:ascii="Arial" w:hAnsi="Arial" w:cs="Arial"/>
        </w:rPr>
        <w:t>Integrated farm record systems using IoT sensors and blockchain technology</w:t>
      </w:r>
    </w:p>
    <w:p w14:paraId="5AFCD25D" w14:textId="77777777" w:rsidR="002C00E2" w:rsidRPr="00E71224" w:rsidRDefault="002C00E2" w:rsidP="002C00E2">
      <w:pPr>
        <w:spacing w:line="360" w:lineRule="auto"/>
        <w:jc w:val="both"/>
        <w:rPr>
          <w:rFonts w:ascii="Arial" w:hAnsi="Arial" w:cs="Arial"/>
          <w:b/>
          <w:bCs/>
        </w:rPr>
      </w:pPr>
      <w:r w:rsidRPr="00E71224">
        <w:rPr>
          <w:rFonts w:ascii="Arial" w:hAnsi="Arial" w:cs="Arial"/>
          <w:b/>
          <w:bCs/>
        </w:rPr>
        <w:t>Transition to Irrigation Context</w:t>
      </w:r>
    </w:p>
    <w:p w14:paraId="301F1BDE" w14:textId="77777777" w:rsidR="002C00E2" w:rsidRPr="00E71224" w:rsidRDefault="002C00E2" w:rsidP="002C00E2">
      <w:pPr>
        <w:spacing w:line="360" w:lineRule="auto"/>
        <w:ind w:firstLine="720"/>
        <w:jc w:val="both"/>
        <w:rPr>
          <w:rFonts w:ascii="Arial" w:hAnsi="Arial" w:cs="Arial"/>
        </w:rPr>
      </w:pPr>
      <w:r w:rsidRPr="00E71224">
        <w:rPr>
          <w:rFonts w:ascii="Arial" w:hAnsi="Arial" w:cs="Arial"/>
        </w:rPr>
        <w:t>Though these applications demonstrate the flexibility of blockchain technology in resolving issues affecting agriculture, their extension to irrigation water management is still restricted. However, this is more critical since water is a critical input in agriculture and has a direct relationship with productivity and sustainability.</w:t>
      </w:r>
    </w:p>
    <w:p w14:paraId="347CE492" w14:textId="77777777" w:rsidR="002C00E2" w:rsidRPr="00E71224" w:rsidRDefault="002C00E2" w:rsidP="002C00E2">
      <w:pPr>
        <w:spacing w:line="360" w:lineRule="auto"/>
        <w:jc w:val="both"/>
        <w:rPr>
          <w:rFonts w:ascii="Arial" w:hAnsi="Arial" w:cs="Arial"/>
          <w:b/>
          <w:bCs/>
        </w:rPr>
      </w:pPr>
      <w:r w:rsidRPr="00E71224">
        <w:rPr>
          <w:rFonts w:ascii="Arial" w:hAnsi="Arial" w:cs="Arial"/>
          <w:b/>
          <w:bCs/>
        </w:rPr>
        <w:t>5. APPLICATIONS OF BLOCKCHAIN IN IRRIGATION WATER MANAGEMENT</w:t>
      </w:r>
    </w:p>
    <w:p w14:paraId="36599579" w14:textId="77777777" w:rsidR="002C00E2" w:rsidRPr="00E71224" w:rsidRDefault="007C7AC9" w:rsidP="007C7AC9">
      <w:pPr>
        <w:spacing w:line="360" w:lineRule="auto"/>
        <w:jc w:val="both"/>
        <w:rPr>
          <w:rFonts w:ascii="Arial" w:hAnsi="Arial" w:cs="Arial"/>
        </w:rPr>
      </w:pPr>
      <w:r w:rsidRPr="00E71224">
        <w:rPr>
          <w:rFonts w:ascii="Arial" w:hAnsi="Arial" w:cs="Arial"/>
        </w:rPr>
        <w:lastRenderedPageBreak/>
        <w:tab/>
        <w:t>The application of blockchain technology in the management of irrigation water is in the process of development within the general framework of digital water management and precision agriculture. In this regard, blockchain technology is becoming conceptualized not only as a technological means but also as an infrastructure that can improve coordination, transparency, and accountability in complex irrigation water management systems (</w:t>
      </w:r>
      <w:proofErr w:type="spellStart"/>
      <w:r w:rsidRPr="00E71224">
        <w:rPr>
          <w:rFonts w:ascii="Arial" w:hAnsi="Arial" w:cs="Arial"/>
        </w:rPr>
        <w:t>Rosegrant</w:t>
      </w:r>
      <w:proofErr w:type="spellEnd"/>
      <w:r w:rsidRPr="00E71224">
        <w:rPr>
          <w:rFonts w:ascii="Arial" w:hAnsi="Arial" w:cs="Arial"/>
        </w:rPr>
        <w:t xml:space="preserve"> et al., 2014; Janssen et al., 2020; </w:t>
      </w:r>
      <w:proofErr w:type="spellStart"/>
      <w:r w:rsidRPr="00E71224">
        <w:rPr>
          <w:rFonts w:ascii="Arial" w:hAnsi="Arial" w:cs="Arial"/>
        </w:rPr>
        <w:t>Satilmisoglu</w:t>
      </w:r>
      <w:proofErr w:type="spellEnd"/>
      <w:r w:rsidRPr="00E71224">
        <w:rPr>
          <w:rFonts w:ascii="Arial" w:hAnsi="Arial" w:cs="Arial"/>
        </w:rPr>
        <w:t xml:space="preserve"> et al., 2024). Irrigation water management is a complex system involving various stakeholders such as farmers, irrigation departments, water user associations, and regulatory bodies. The irrigation water management system is characterized by limitations such as poor data integration, insufficient monitoring tools, and low levels of trust among stakeholders. Blockchain technology provides a framework for improving these limitations in irrigation water management systems.</w:t>
      </w:r>
    </w:p>
    <w:p w14:paraId="25C81408" w14:textId="77777777" w:rsidR="007C7AC9" w:rsidRPr="00E71224" w:rsidRDefault="007C7AC9" w:rsidP="007C7AC9">
      <w:pPr>
        <w:spacing w:line="360" w:lineRule="auto"/>
        <w:jc w:val="both"/>
        <w:rPr>
          <w:rFonts w:ascii="Arial" w:hAnsi="Arial" w:cs="Arial"/>
          <w:b/>
          <w:bCs/>
        </w:rPr>
      </w:pPr>
      <w:r w:rsidRPr="00E71224">
        <w:rPr>
          <w:rFonts w:ascii="Arial" w:hAnsi="Arial" w:cs="Arial"/>
          <w:b/>
          <w:bCs/>
        </w:rPr>
        <w:t>5.1 Water Allocation and Usage Monitoring</w:t>
      </w:r>
    </w:p>
    <w:p w14:paraId="07B53EEB" w14:textId="77777777" w:rsidR="007C7AC9" w:rsidRPr="00E71224" w:rsidRDefault="007C7AC9" w:rsidP="007C7AC9">
      <w:pPr>
        <w:spacing w:line="360" w:lineRule="auto"/>
        <w:jc w:val="both"/>
        <w:rPr>
          <w:rFonts w:ascii="Arial" w:hAnsi="Arial" w:cs="Arial"/>
        </w:rPr>
      </w:pPr>
      <w:r w:rsidRPr="00E71224">
        <w:rPr>
          <w:rFonts w:ascii="Arial" w:hAnsi="Arial" w:cs="Arial"/>
        </w:rPr>
        <w:tab/>
        <w:t xml:space="preserve">The issue of monitoring the abstraction of water in irrigation systems also presents a challenge, for instance, in water-scarce and arid regions, measuring equipment is usually not readily available (Perry, 2011). In canal and groundwater irrigation systems, for instance, the unauthorized abstraction and usage of water have been identified as major factors affecting inefficiency and loss of water (Giordano &amp; </w:t>
      </w:r>
      <w:proofErr w:type="spellStart"/>
      <w:r w:rsidRPr="00E71224">
        <w:rPr>
          <w:rFonts w:ascii="Arial" w:hAnsi="Arial" w:cs="Arial"/>
        </w:rPr>
        <w:t>Villholth</w:t>
      </w:r>
      <w:proofErr w:type="spellEnd"/>
      <w:r w:rsidRPr="00E71224">
        <w:rPr>
          <w:rFonts w:ascii="Arial" w:hAnsi="Arial" w:cs="Arial"/>
        </w:rPr>
        <w:t xml:space="preserve">, 2007). The blockchain-based system, when integrated into digital flow meters, for instance, will be able to monitor the abstraction and usage of water over time. The data on the abstraction and usage of water will be able to be shared and stored without the possibility of alteration or manipulation (Xu et al., 2019; </w:t>
      </w:r>
      <w:proofErr w:type="spellStart"/>
      <w:r w:rsidRPr="00E71224">
        <w:rPr>
          <w:rFonts w:ascii="Arial" w:hAnsi="Arial" w:cs="Arial"/>
        </w:rPr>
        <w:t>Yaga</w:t>
      </w:r>
      <w:proofErr w:type="spellEnd"/>
      <w:r w:rsidRPr="00E71224">
        <w:rPr>
          <w:rFonts w:ascii="Arial" w:hAnsi="Arial" w:cs="Arial"/>
        </w:rPr>
        <w:t xml:space="preserve"> et al., 2019). Such a system will be able to ensure the fairness of the allocation and distribution of water. However, the effectiveness of such a system will be largely dependent on the reliability of the measuring equipment used to obtain the data on the abstraction and usage of water. Any form of error or manipulation of the data obtained using the sensor-based measuring equipment will be able to compromise the accuracy of the system.</w:t>
      </w:r>
    </w:p>
    <w:p w14:paraId="4F3B5FD6" w14:textId="77777777" w:rsidR="007C7AC9" w:rsidRPr="00E71224" w:rsidRDefault="007C7AC9" w:rsidP="007C7AC9">
      <w:pPr>
        <w:spacing w:line="360" w:lineRule="auto"/>
        <w:jc w:val="both"/>
        <w:rPr>
          <w:rFonts w:ascii="Arial" w:hAnsi="Arial" w:cs="Arial"/>
          <w:b/>
          <w:bCs/>
        </w:rPr>
      </w:pPr>
      <w:r w:rsidRPr="00E71224">
        <w:rPr>
          <w:rFonts w:ascii="Arial" w:hAnsi="Arial" w:cs="Arial"/>
          <w:b/>
          <w:bCs/>
        </w:rPr>
        <w:t>5.2 Automated Governance Using Smart Contracts</w:t>
      </w:r>
    </w:p>
    <w:p w14:paraId="33D883DD" w14:textId="77777777" w:rsidR="007C7AC9" w:rsidRPr="00E71224" w:rsidRDefault="007C7AC9" w:rsidP="007C7AC9">
      <w:pPr>
        <w:spacing w:line="360" w:lineRule="auto"/>
        <w:jc w:val="both"/>
        <w:rPr>
          <w:rFonts w:ascii="Arial" w:hAnsi="Arial" w:cs="Arial"/>
        </w:rPr>
      </w:pPr>
      <w:r w:rsidRPr="00E71224">
        <w:rPr>
          <w:rFonts w:ascii="Arial" w:hAnsi="Arial" w:cs="Arial"/>
        </w:rPr>
        <w:tab/>
        <w:t xml:space="preserve">Most often, these irrigation systems operate under certain institutional guidelines that specify the water usage schedule, quota, and limitations. The use of blockchain technology, which facilitates the use of smart contracts, has the potential to ensure the codification of the guidelines into protocols that can execute the guidelines under certain conditions (Savelyev, 2017). For example, the water usage schedule has the potential to be executed under smart contracts that take into consideration certain conditions such as the level of water in the reservoirs, soil moisture levels, or water usage by crops. Smart contracts also have the potential to execute incentives that promote water conservation and discourage excessive use of water, thus promoting the efficient use of water (Werbach &amp; Cornell, 2017). Despite the </w:t>
      </w:r>
      <w:r w:rsidRPr="00E71224">
        <w:rPr>
          <w:rFonts w:ascii="Arial" w:hAnsi="Arial" w:cs="Arial"/>
        </w:rPr>
        <w:lastRenderedPageBreak/>
        <w:t>potential of smart contracts to execute the management of irrigation systems, there are certain challenges that must be considered. For example, the management of irrigation systems has certain dynamic socio-institutional arrangements that might not easily execute the use of smart contracts. Therefore, deterministic smart contracts might not offer the flexibility required for the management of irrigation systems.</w:t>
      </w:r>
    </w:p>
    <w:p w14:paraId="14477713" w14:textId="77777777" w:rsidR="007C7AC9" w:rsidRPr="00E71224" w:rsidRDefault="007C7AC9" w:rsidP="007C7AC9">
      <w:pPr>
        <w:spacing w:line="360" w:lineRule="auto"/>
        <w:jc w:val="both"/>
        <w:rPr>
          <w:rFonts w:ascii="Arial" w:hAnsi="Arial" w:cs="Arial"/>
          <w:b/>
          <w:bCs/>
        </w:rPr>
      </w:pPr>
      <w:r w:rsidRPr="00E71224">
        <w:rPr>
          <w:rFonts w:ascii="Arial" w:hAnsi="Arial" w:cs="Arial"/>
          <w:b/>
          <w:bCs/>
        </w:rPr>
        <w:t>5.3 Integration with Digital Irrigation and Sensing Technologies</w:t>
      </w:r>
    </w:p>
    <w:p w14:paraId="14AFD9D0" w14:textId="77777777" w:rsidR="007C7AC9" w:rsidRPr="00E71224" w:rsidRDefault="007C7AC9" w:rsidP="007C7AC9">
      <w:pPr>
        <w:spacing w:line="360" w:lineRule="auto"/>
        <w:jc w:val="both"/>
        <w:rPr>
          <w:rFonts w:ascii="Arial" w:hAnsi="Arial" w:cs="Arial"/>
        </w:rPr>
      </w:pPr>
      <w:r w:rsidRPr="00E71224">
        <w:rPr>
          <w:rFonts w:ascii="Arial" w:hAnsi="Arial" w:cs="Arial"/>
        </w:rPr>
        <w:tab/>
        <w:t>The integration of blockchain with IoT-based sensing systems is one of the most promising trends in smart irrigation management. Today, smart irrigation systems increasingly depend on sensing systems to collect information on various parameters such as soil moisture levels, climatic conditions, crop water stress, and evapotranspiration. Blockchain systems can play the role of an integration platform to securely facilitate the exchange of information generated by sensing systems in a standardized and verifiable manner across various platforms (</w:t>
      </w:r>
      <w:proofErr w:type="spellStart"/>
      <w:r w:rsidRPr="00E71224">
        <w:rPr>
          <w:rFonts w:ascii="Arial" w:hAnsi="Arial" w:cs="Arial"/>
        </w:rPr>
        <w:t>Rejeb</w:t>
      </w:r>
      <w:proofErr w:type="spellEnd"/>
      <w:r w:rsidRPr="00E71224">
        <w:rPr>
          <w:rFonts w:ascii="Arial" w:hAnsi="Arial" w:cs="Arial"/>
        </w:rPr>
        <w:t xml:space="preserve"> et al., 2019; </w:t>
      </w:r>
      <w:proofErr w:type="spellStart"/>
      <w:r w:rsidRPr="00E71224">
        <w:rPr>
          <w:rFonts w:ascii="Arial" w:hAnsi="Arial" w:cs="Arial"/>
        </w:rPr>
        <w:t>Marzougui</w:t>
      </w:r>
      <w:proofErr w:type="spellEnd"/>
      <w:r w:rsidRPr="00E71224">
        <w:rPr>
          <w:rFonts w:ascii="Arial" w:hAnsi="Arial" w:cs="Arial"/>
        </w:rPr>
        <w:t xml:space="preserve"> et al., 2024). This can lead to better coordination among various stakeholders in the irrigation sector, such as farmers, technologists, and regulatory authorities. In addition, the integration of blockchain systems with irrigation systems can also lead to the development of verifiable records of irrigation management decisions, thereby promoting transparency in the management of water resources. The integration of blockchain systems with IoT-based irrigation systems is also possible and has been demonstrated in various studies (Lin et al., 2018; </w:t>
      </w:r>
      <w:proofErr w:type="spellStart"/>
      <w:r w:rsidRPr="00E71224">
        <w:rPr>
          <w:rFonts w:ascii="Arial" w:hAnsi="Arial" w:cs="Arial"/>
        </w:rPr>
        <w:t>Vasireddy</w:t>
      </w:r>
      <w:proofErr w:type="spellEnd"/>
      <w:r w:rsidRPr="00E71224">
        <w:rPr>
          <w:rFonts w:ascii="Arial" w:hAnsi="Arial" w:cs="Arial"/>
        </w:rPr>
        <w:t xml:space="preserve"> et al., 2024). However, there are various challenges in the implementation of blockchain systems for smart irrigation management.</w:t>
      </w:r>
    </w:p>
    <w:p w14:paraId="3943C619" w14:textId="77777777" w:rsidR="007C7AC9" w:rsidRPr="00E71224" w:rsidRDefault="007C7AC9" w:rsidP="007C7AC9">
      <w:pPr>
        <w:spacing w:line="360" w:lineRule="auto"/>
        <w:jc w:val="both"/>
        <w:rPr>
          <w:rFonts w:ascii="Arial" w:hAnsi="Arial" w:cs="Arial"/>
          <w:b/>
          <w:bCs/>
        </w:rPr>
      </w:pPr>
      <w:r w:rsidRPr="00E71224">
        <w:rPr>
          <w:rFonts w:ascii="Arial" w:hAnsi="Arial" w:cs="Arial"/>
          <w:b/>
          <w:bCs/>
        </w:rPr>
        <w:t>5.4 Environmental Monitoring and Regulatory Compliance</w:t>
      </w:r>
    </w:p>
    <w:p w14:paraId="78137622" w14:textId="77777777" w:rsidR="007C7AC9" w:rsidRPr="00E71224" w:rsidRDefault="007C7AC9" w:rsidP="007C7AC9">
      <w:pPr>
        <w:spacing w:line="360" w:lineRule="auto"/>
        <w:jc w:val="both"/>
        <w:rPr>
          <w:rFonts w:ascii="Arial" w:hAnsi="Arial" w:cs="Arial"/>
        </w:rPr>
      </w:pPr>
      <w:r w:rsidRPr="00E71224">
        <w:rPr>
          <w:rFonts w:ascii="Arial" w:hAnsi="Arial" w:cs="Arial"/>
        </w:rPr>
        <w:tab/>
        <w:t>For the management of water irrigation sustainably, there is a need to monitor environmental parameters like soil salinity, nutrient leaching, groundwater levels, and water quality. Good environmental governance is based on the availability of credible, traceable, and verifiable environmental data (Mateo-</w:t>
      </w:r>
      <w:proofErr w:type="spellStart"/>
      <w:r w:rsidRPr="00E71224">
        <w:rPr>
          <w:rFonts w:ascii="Arial" w:hAnsi="Arial" w:cs="Arial"/>
        </w:rPr>
        <w:t>Sagasta</w:t>
      </w:r>
      <w:proofErr w:type="spellEnd"/>
      <w:r w:rsidRPr="00E71224">
        <w:rPr>
          <w:rFonts w:ascii="Arial" w:hAnsi="Arial" w:cs="Arial"/>
        </w:rPr>
        <w:t xml:space="preserve"> et al., 2017). Blockchain technology can help improve environmental monitoring by offering a record of environmental indicators that cannot be altered, thus aiding in ensuring compliance, basin planning, and accountability. The importance of environmental information infrastructure in the digital environment, which can help improve watershed management, has been identified (World Bank, 2019). It is possible to improve the match between environmental sustainability and agricultural production by linking these activities using blockchain technology. The integration of environmental monitoring infrastructure with blockchain technology is still in the nascent stage.</w:t>
      </w:r>
    </w:p>
    <w:p w14:paraId="1DA7FA61" w14:textId="77777777" w:rsidR="007C7AC9" w:rsidRPr="00E71224" w:rsidRDefault="007C7AC9" w:rsidP="007C7AC9">
      <w:pPr>
        <w:spacing w:line="360" w:lineRule="auto"/>
        <w:jc w:val="both"/>
        <w:rPr>
          <w:rFonts w:ascii="Arial" w:hAnsi="Arial" w:cs="Arial"/>
          <w:b/>
          <w:bCs/>
        </w:rPr>
      </w:pPr>
      <w:r w:rsidRPr="00E71224">
        <w:rPr>
          <w:rFonts w:ascii="Arial" w:hAnsi="Arial" w:cs="Arial"/>
          <w:b/>
          <w:bCs/>
        </w:rPr>
        <w:t>5.5 Water Footprint and Agri-Food Traceability</w:t>
      </w:r>
    </w:p>
    <w:p w14:paraId="503D10D0" w14:textId="77777777" w:rsidR="007C7AC9" w:rsidRPr="00E71224" w:rsidRDefault="007C7AC9" w:rsidP="00AD6D0F">
      <w:pPr>
        <w:spacing w:line="360" w:lineRule="auto"/>
        <w:jc w:val="both"/>
        <w:rPr>
          <w:rFonts w:ascii="Arial" w:hAnsi="Arial" w:cs="Arial"/>
        </w:rPr>
      </w:pPr>
      <w:r w:rsidRPr="00E71224">
        <w:rPr>
          <w:rFonts w:ascii="Arial" w:hAnsi="Arial" w:cs="Arial"/>
        </w:rPr>
        <w:lastRenderedPageBreak/>
        <w:tab/>
      </w:r>
      <w:r w:rsidR="00AD6D0F" w:rsidRPr="00E71224">
        <w:rPr>
          <w:rFonts w:ascii="Arial" w:hAnsi="Arial" w:cs="Arial"/>
        </w:rPr>
        <w:t>The increased importance of sustainability in the world’s agri-food systems has also added importance to the tracking of the water footprint of agricultural systems. The potential of blockchain technology to integrate irrigation data with supply chain data to verify crop-level water use and sustainability metrics has been identified (Behnke &amp; Janssen, 2020). Sophisticated systems have been developed to monitor various data related to soil moisture levels, crop water stress levels, environmental data, etc., which helps in increasing the overall efficiency of water use in agriculture (</w:t>
      </w:r>
      <w:proofErr w:type="spellStart"/>
      <w:r w:rsidR="00AD6D0F" w:rsidRPr="00E71224">
        <w:rPr>
          <w:rFonts w:ascii="Arial" w:hAnsi="Arial" w:cs="Arial"/>
        </w:rPr>
        <w:t>Evett</w:t>
      </w:r>
      <w:proofErr w:type="spellEnd"/>
      <w:r w:rsidR="00AD6D0F" w:rsidRPr="00E71224">
        <w:rPr>
          <w:rFonts w:ascii="Arial" w:hAnsi="Arial" w:cs="Arial"/>
        </w:rPr>
        <w:t xml:space="preserve"> et al., 2020). The integration of such data with blockchain technology-based supply chains may have the potential to enhance the overall supply chain, thus increasing the overall chances of sustainability certification, environmental reporting, etc. However, the overall accuracy of the water footprint assessment depends upon the overall accuracy of the data collected. In the absence of such data collection systems, the overall blockchain technology-based supply chain may only be able to provide a partial picture of the overall water footprint.</w:t>
      </w:r>
    </w:p>
    <w:p w14:paraId="51BAD088" w14:textId="77777777" w:rsidR="00AD6D0F" w:rsidRPr="00E71224" w:rsidRDefault="00AD6D0F" w:rsidP="00AD6D0F">
      <w:pPr>
        <w:spacing w:line="360" w:lineRule="auto"/>
        <w:jc w:val="both"/>
        <w:rPr>
          <w:rFonts w:ascii="Arial" w:hAnsi="Arial" w:cs="Arial"/>
          <w:b/>
          <w:bCs/>
        </w:rPr>
      </w:pPr>
      <w:r w:rsidRPr="00E71224">
        <w:rPr>
          <w:rFonts w:ascii="Arial" w:hAnsi="Arial" w:cs="Arial"/>
          <w:b/>
          <w:bCs/>
        </w:rPr>
        <w:t>5.6 Synthesis and Research Gap</w:t>
      </w:r>
    </w:p>
    <w:p w14:paraId="06DECA80" w14:textId="77777777" w:rsidR="00AD6D0F" w:rsidRPr="00E71224" w:rsidRDefault="00AD6D0F" w:rsidP="00AD6D0F">
      <w:pPr>
        <w:spacing w:line="360" w:lineRule="auto"/>
        <w:jc w:val="both"/>
        <w:rPr>
          <w:rFonts w:ascii="Arial" w:hAnsi="Arial" w:cs="Arial"/>
        </w:rPr>
      </w:pPr>
      <w:r w:rsidRPr="00E71224">
        <w:rPr>
          <w:rFonts w:ascii="Arial" w:hAnsi="Arial" w:cs="Arial"/>
        </w:rPr>
        <w:tab/>
        <w:t>Overall, the blockchain-based use cases in the management of irrigation water have shown promising potential in enhancing transparency, accountabilities, and coordination in the management of water resources. The integration of blockchain and its application in sensors and digital irrigation systems is promising for the management of irrigation water. However, most of the literature on the application of blockchain-based use cases in the management of irrigation water is based on concepts and small-scale implementation. The most notable is the absence of the implementation of blockchain-based use cases in the management of irrigation water resources in developing countries such as India. To fill the implementation gap of blockchain-based use cases in the management of irrigation water resources, there is a need to integrate innovation with institutional innovation.</w:t>
      </w:r>
    </w:p>
    <w:p w14:paraId="2C0B42DA" w14:textId="77777777" w:rsidR="00AD6D0F" w:rsidRPr="00E71224" w:rsidRDefault="00AD6D0F" w:rsidP="00AD6D0F">
      <w:pPr>
        <w:spacing w:line="360" w:lineRule="auto"/>
        <w:jc w:val="both"/>
        <w:rPr>
          <w:rFonts w:ascii="Arial" w:hAnsi="Arial" w:cs="Arial"/>
          <w:b/>
          <w:bCs/>
        </w:rPr>
      </w:pPr>
      <w:r w:rsidRPr="00E71224">
        <w:rPr>
          <w:rFonts w:ascii="Arial" w:hAnsi="Arial" w:cs="Arial"/>
          <w:b/>
          <w:bCs/>
        </w:rPr>
        <w:t>6. APPLICATIONS OF BLOCKCHAIN IN IRRIGATION WATER MANAGEMENT IN INDIA</w:t>
      </w:r>
    </w:p>
    <w:p w14:paraId="4710816F" w14:textId="77777777" w:rsidR="00AD6D0F" w:rsidRPr="00E71224" w:rsidRDefault="00AD6D0F" w:rsidP="00AD6D0F">
      <w:pPr>
        <w:spacing w:line="360" w:lineRule="auto"/>
        <w:jc w:val="both"/>
        <w:rPr>
          <w:rFonts w:ascii="Arial" w:hAnsi="Arial" w:cs="Arial"/>
        </w:rPr>
      </w:pPr>
      <w:r w:rsidRPr="00E71224">
        <w:rPr>
          <w:rFonts w:ascii="Arial" w:hAnsi="Arial" w:cs="Arial"/>
        </w:rPr>
        <w:tab/>
        <w:t xml:space="preserve">The application of blockchain technology for water management in irrigation systems in India is in its infancy and is likely to develop and grow further through conceptual development and pilot-scale application and integration into digital agriculture initiatives. India is known to have a highly complex irrigation system involving canal-based systems, groundwater-based systems, and village-level irrigation systems, for which blockchain technology is identified as having potential to improve transparency and accountability at various levels of governance in India. In recent times, blockchain technology for decentralized water management systems, referred to as Blockchain-Based Decentralized Water Management Systems (BD-WMS), which integrates IoT-based sensor technologies and smart contracts along with blockchain-based systems for water management and recording of </w:t>
      </w:r>
      <w:r w:rsidRPr="00E71224">
        <w:rPr>
          <w:rFonts w:ascii="Arial" w:hAnsi="Arial" w:cs="Arial"/>
        </w:rPr>
        <w:lastRenderedPageBreak/>
        <w:t>irrigation activities, water distribution patterns, and soil moisture levels in an immutable and transparent manner (Nayak et al., 2025), have been identified for their potential to eliminate the need for human intervention and to accurately monitor irrigation activities in real time.</w:t>
      </w:r>
    </w:p>
    <w:p w14:paraId="5F4249CD" w14:textId="77777777" w:rsidR="00AD6D0F" w:rsidRPr="00E71224" w:rsidRDefault="00AD6D0F" w:rsidP="00AD6D0F">
      <w:pPr>
        <w:spacing w:line="360" w:lineRule="auto"/>
        <w:jc w:val="both"/>
        <w:rPr>
          <w:rFonts w:ascii="Arial" w:hAnsi="Arial" w:cs="Arial"/>
        </w:rPr>
      </w:pPr>
      <w:r w:rsidRPr="00E71224">
        <w:rPr>
          <w:rFonts w:ascii="Arial" w:hAnsi="Arial" w:cs="Arial"/>
        </w:rPr>
        <w:tab/>
        <w:t>The technical viability of such precision irrigation systems through the implementation of blockchain technology in the context of the Ethereum platform, along with the integration of IoT devices, has been experimentally conducted (</w:t>
      </w:r>
      <w:proofErr w:type="spellStart"/>
      <w:r w:rsidRPr="00E71224">
        <w:rPr>
          <w:rFonts w:ascii="Arial" w:hAnsi="Arial" w:cs="Arial"/>
        </w:rPr>
        <w:t>Vasireddy</w:t>
      </w:r>
      <w:proofErr w:type="spellEnd"/>
      <w:r w:rsidRPr="00E71224">
        <w:rPr>
          <w:rFonts w:ascii="Arial" w:hAnsi="Arial" w:cs="Arial"/>
        </w:rPr>
        <w:t xml:space="preserve"> et al., 2024). Such systems demonstrate the potential of blockchain technology in enhancing the credibility of decision support systems. With regard to water governance, blockchain technology has been recognized in the context of the management of water rights, where the allocation of such water rights through the implementation of tokens and the enforcement mechanism through smart contracts could ensure the transparent allocation of water resources to farmers (</w:t>
      </w:r>
      <w:proofErr w:type="spellStart"/>
      <w:r w:rsidRPr="00E71224">
        <w:rPr>
          <w:rFonts w:ascii="Arial" w:hAnsi="Arial" w:cs="Arial"/>
        </w:rPr>
        <w:t>Krithika</w:t>
      </w:r>
      <w:proofErr w:type="spellEnd"/>
      <w:r w:rsidRPr="00E71224">
        <w:rPr>
          <w:rFonts w:ascii="Arial" w:hAnsi="Arial" w:cs="Arial"/>
        </w:rPr>
        <w:t>, 2022). Such an initiative assumes significance in the context of water scarcity.</w:t>
      </w:r>
    </w:p>
    <w:p w14:paraId="0D162C72" w14:textId="77777777" w:rsidR="00AD6D0F" w:rsidRPr="00E71224" w:rsidRDefault="00AD6D0F" w:rsidP="00AD6D0F">
      <w:pPr>
        <w:spacing w:line="360" w:lineRule="auto"/>
        <w:jc w:val="both"/>
        <w:rPr>
          <w:rFonts w:ascii="Arial" w:hAnsi="Arial" w:cs="Arial"/>
        </w:rPr>
      </w:pPr>
      <w:r w:rsidRPr="00E71224">
        <w:rPr>
          <w:rFonts w:ascii="Arial" w:hAnsi="Arial" w:cs="Arial"/>
        </w:rPr>
        <w:t>The technical viability of such precision irrigation systems through the application of blockchain technology in the context of the Ethereum platform, along with the integration of IoT devices, has been experimentally conducted (</w:t>
      </w:r>
      <w:proofErr w:type="spellStart"/>
      <w:r w:rsidRPr="00E71224">
        <w:rPr>
          <w:rFonts w:ascii="Arial" w:hAnsi="Arial" w:cs="Arial"/>
        </w:rPr>
        <w:t>Vasireddy</w:t>
      </w:r>
      <w:proofErr w:type="spellEnd"/>
      <w:r w:rsidRPr="00E71224">
        <w:rPr>
          <w:rFonts w:ascii="Arial" w:hAnsi="Arial" w:cs="Arial"/>
        </w:rPr>
        <w:t xml:space="preserve"> et al., 2024). Such systems have the potential to improve the credibility of blockchain technology in the context of decision support systems. In the context of water governance, blockchain technology has been recognized in the context of water rights management; such water rights allocation through the application of tokens and the enforcement mechanism through smart contracts could ensure the transparent allocation of water resources to farmers (</w:t>
      </w:r>
      <w:proofErr w:type="spellStart"/>
      <w:r w:rsidRPr="00E71224">
        <w:rPr>
          <w:rFonts w:ascii="Arial" w:hAnsi="Arial" w:cs="Arial"/>
        </w:rPr>
        <w:t>Krithika</w:t>
      </w:r>
      <w:proofErr w:type="spellEnd"/>
      <w:r w:rsidRPr="00E71224">
        <w:rPr>
          <w:rFonts w:ascii="Arial" w:hAnsi="Arial" w:cs="Arial"/>
        </w:rPr>
        <w:t>, 2022). Such an initiative assumes significance in the context of water scarcity.</w:t>
      </w:r>
    </w:p>
    <w:p w14:paraId="26B3C544" w14:textId="77777777" w:rsidR="004C514C" w:rsidRPr="00E71224" w:rsidRDefault="004C514C" w:rsidP="004C514C">
      <w:pPr>
        <w:spacing w:line="360" w:lineRule="auto"/>
        <w:jc w:val="both"/>
        <w:rPr>
          <w:rFonts w:ascii="Arial" w:hAnsi="Arial" w:cs="Arial"/>
          <w:b/>
          <w:bCs/>
        </w:rPr>
      </w:pPr>
      <w:r w:rsidRPr="00E71224">
        <w:rPr>
          <w:rFonts w:ascii="Arial" w:hAnsi="Arial" w:cs="Arial"/>
          <w:b/>
          <w:bCs/>
        </w:rPr>
        <w:t>6.1 Limitations and Challenges</w:t>
      </w:r>
    </w:p>
    <w:p w14:paraId="59A38FDA" w14:textId="77777777" w:rsidR="004C514C" w:rsidRPr="00E71224" w:rsidRDefault="004C514C" w:rsidP="00AD6D0F">
      <w:pPr>
        <w:spacing w:line="360" w:lineRule="auto"/>
        <w:jc w:val="both"/>
        <w:rPr>
          <w:rFonts w:ascii="Arial" w:hAnsi="Arial" w:cs="Arial"/>
        </w:rPr>
      </w:pPr>
      <w:r w:rsidRPr="00E71224">
        <w:rPr>
          <w:rFonts w:ascii="Arial" w:hAnsi="Arial" w:cs="Arial"/>
        </w:rPr>
        <w:tab/>
        <w:t xml:space="preserve">Despite the huge opportunities provided by blockchain technology to transform the management of irrigation water systems in India, various technological, economic, institutional, and policy-related challenges are associated with the adoption of blockchain technology in the management of water systems in India. The major challenge associated with the adoption of blockchain technology in the management of water systems in India is the lack of digital infrastructure. In many command areas of the water systems in India, there is a lack of internet connectivity and electricity supply. These are required for the operation of blockchain technology. The lack of adequate internet connectivity and electricity supply has been identified as one of the main challenges associated with the adoption of blockchain technology in the management of water systems in India. Economic challenges have also been identified as one of the main challenges associated with the adoption of blockchain technology in the management of water systems in India. The adoption of blockchain technology in the management of water systems in India requires adequate financial </w:t>
      </w:r>
      <w:r w:rsidRPr="00E71224">
        <w:rPr>
          <w:rFonts w:ascii="Arial" w:hAnsi="Arial" w:cs="Arial"/>
        </w:rPr>
        <w:lastRenderedPageBreak/>
        <w:t>investment. However, the cost of investing in blockchain technology in the management of water systems in India has been identified as one of the main challenges.</w:t>
      </w:r>
    </w:p>
    <w:p w14:paraId="72D28957" w14:textId="77777777" w:rsidR="004C514C" w:rsidRPr="00E71224" w:rsidRDefault="004C514C" w:rsidP="004C514C">
      <w:pPr>
        <w:spacing w:line="360" w:lineRule="auto"/>
        <w:jc w:val="both"/>
        <w:rPr>
          <w:rFonts w:ascii="Arial" w:hAnsi="Arial" w:cs="Arial"/>
        </w:rPr>
      </w:pPr>
      <w:r w:rsidRPr="00E71224">
        <w:rPr>
          <w:rFonts w:ascii="Arial" w:hAnsi="Arial" w:cs="Arial"/>
        </w:rPr>
        <w:tab/>
        <w:t>Another significant problem being faced in the adoption of digital technologies is the lack of digital literacy among farmers and institutions. It has been identified that a large number of farmers and WUAs are technically illiterate to handle and operate advanced digital technologies. At the same time, it has been emphasized that training and capacity building are pre-requisites for the adoption of digital agriculture technologies in India (Mittal &amp; Mehar, 2016). Another problem being faced in the adoption of digital technologies in the field of water management is interoperability. It has been identified that existing irrigation management systems like SCADA-based canal management systems, GIS systems, and groundwater management systems are not integrated with each other. In other words, these systems are working in isolation. At present, it has become difficult to integrate existing systems with blockchain-based systems due to the lack of data protocols.</w:t>
      </w:r>
    </w:p>
    <w:p w14:paraId="11EBC512" w14:textId="77777777" w:rsidR="004C514C" w:rsidRPr="00E71224" w:rsidRDefault="004C514C" w:rsidP="004C514C">
      <w:pPr>
        <w:spacing w:line="360" w:lineRule="auto"/>
        <w:jc w:val="both"/>
        <w:rPr>
          <w:rFonts w:ascii="Arial" w:hAnsi="Arial" w:cs="Arial"/>
        </w:rPr>
      </w:pPr>
      <w:r w:rsidRPr="00E71224">
        <w:rPr>
          <w:rFonts w:ascii="Arial" w:hAnsi="Arial" w:cs="Arial"/>
        </w:rPr>
        <w:tab/>
        <w:t xml:space="preserve">In the context of governance, it has been identified that the lack of a proper regulatory and legal environment with respect to blockchain technologies has led to a significant degree of uncertainty. The question of data ownership, legal recognition of smart contracts, and admissibility of blockchain evidence have yet to be addressed properly in the context of India (Jaswant &amp; Kale, 2022). The emerging results of various pilot studies have identified the potential of blockchain technology, as well as the challenges faced with respect to its implementation. For example, the results of various studies related to the development of decentralized systems for irrigation management through the integration of blockchain technology and IoT have identified the potential of blockchain technology, but challenges have been faced with respect to its implementation, specifically with respect to stakeholder management. In the context of blockchain technology used for water governance, it has been identified that transparency has been achieved through blockchain technology, but challenges have been </w:t>
      </w:r>
      <w:proofErr w:type="gramStart"/>
      <w:r w:rsidRPr="00E71224">
        <w:rPr>
          <w:rFonts w:ascii="Arial" w:hAnsi="Arial" w:cs="Arial"/>
        </w:rPr>
        <w:t>faced  with</w:t>
      </w:r>
      <w:proofErr w:type="gramEnd"/>
      <w:r w:rsidRPr="00E71224">
        <w:rPr>
          <w:rFonts w:ascii="Arial" w:hAnsi="Arial" w:cs="Arial"/>
        </w:rPr>
        <w:t xml:space="preserve"> respect to stakeholder management due to their lack of awareness of the use of blockchain technology and its implementation. The adoption of the technology by the farmer is influenced by various socio-economic factors. A study on Farmer Producer Organizations (FPOs) revealed that the economic viability of the technology and the perception of risk play a crucial role in the adoption of blockchain-based technologies (</w:t>
      </w:r>
      <w:proofErr w:type="spellStart"/>
      <w:r w:rsidRPr="00E71224">
        <w:rPr>
          <w:rFonts w:ascii="Arial" w:hAnsi="Arial" w:cs="Arial"/>
        </w:rPr>
        <w:t>Nandhini</w:t>
      </w:r>
      <w:proofErr w:type="spellEnd"/>
      <w:r w:rsidRPr="00E71224">
        <w:rPr>
          <w:rFonts w:ascii="Arial" w:hAnsi="Arial" w:cs="Arial"/>
        </w:rPr>
        <w:t xml:space="preserve"> et al., 2023).</w:t>
      </w:r>
    </w:p>
    <w:p w14:paraId="1CF3FDC3" w14:textId="77777777" w:rsidR="004C514C" w:rsidRPr="00E71224" w:rsidRDefault="004C514C" w:rsidP="004C514C">
      <w:pPr>
        <w:spacing w:line="360" w:lineRule="auto"/>
        <w:jc w:val="both"/>
        <w:rPr>
          <w:rFonts w:ascii="Arial" w:hAnsi="Arial" w:cs="Arial"/>
          <w:b/>
          <w:bCs/>
        </w:rPr>
      </w:pPr>
      <w:r w:rsidRPr="00E71224">
        <w:rPr>
          <w:rFonts w:ascii="Arial" w:hAnsi="Arial" w:cs="Arial"/>
          <w:b/>
          <w:bCs/>
        </w:rPr>
        <w:t>6.2 Synthesis and Way Forward</w:t>
      </w:r>
    </w:p>
    <w:p w14:paraId="575ADA7C" w14:textId="77777777" w:rsidR="004C514C" w:rsidRPr="00E71224" w:rsidRDefault="004C514C" w:rsidP="004C514C">
      <w:pPr>
        <w:spacing w:line="360" w:lineRule="auto"/>
        <w:jc w:val="both"/>
        <w:rPr>
          <w:rFonts w:ascii="Arial" w:hAnsi="Arial" w:cs="Arial"/>
        </w:rPr>
      </w:pPr>
      <w:r w:rsidRPr="00E71224">
        <w:rPr>
          <w:rFonts w:ascii="Arial" w:hAnsi="Arial" w:cs="Arial"/>
        </w:rPr>
        <w:tab/>
        <w:t xml:space="preserve">In conclusion, it is evident that the potential of blockchain technology is substantial for the management of irrigation water systems in India. Nevertheless, it has largely been experimental and has yet to be realized at the implementation level. The major challenge of </w:t>
      </w:r>
      <w:r w:rsidRPr="00E71224">
        <w:rPr>
          <w:rFonts w:ascii="Arial" w:hAnsi="Arial" w:cs="Arial"/>
        </w:rPr>
        <w:lastRenderedPageBreak/>
        <w:t xml:space="preserve">the application of blockchain technology for the management of irrigation water systems in India is not related to the technology but rather to the integration of the technology with the socio-technical complexities of irrigation systems in India. Thus, it is recommended that the scope of future research studies be focused on developing models for the cost-effective implementation of blockchain technology; enhancing the compatibility of existing irrigation technologies with blockchain technology; developing institutional models; and linking blockchain technology with capacity building. It is also important to note that it is important to undertake large-scale pilot studies to ascertain the performance of blockchain technology-based irrigation systems in different </w:t>
      </w:r>
      <w:proofErr w:type="spellStart"/>
      <w:r w:rsidRPr="00E71224">
        <w:rPr>
          <w:rFonts w:ascii="Arial" w:hAnsi="Arial" w:cs="Arial"/>
        </w:rPr>
        <w:t>agro</w:t>
      </w:r>
      <w:proofErr w:type="spellEnd"/>
      <w:r w:rsidRPr="00E71224">
        <w:rPr>
          <w:rFonts w:ascii="Arial" w:hAnsi="Arial" w:cs="Arial"/>
        </w:rPr>
        <w:t>-climatic conditions of India. It is also important to bridge the gap between conceptual innovation and implementation of blockchain technology for the development of sustainable irrigation water management systems in India.</w:t>
      </w:r>
    </w:p>
    <w:p w14:paraId="537CAD2C" w14:textId="77777777" w:rsidR="004C514C" w:rsidRPr="00E71224" w:rsidRDefault="004C514C" w:rsidP="004C514C">
      <w:pPr>
        <w:spacing w:line="360" w:lineRule="auto"/>
        <w:jc w:val="both"/>
        <w:rPr>
          <w:rFonts w:ascii="Arial" w:hAnsi="Arial" w:cs="Arial"/>
          <w:b/>
          <w:bCs/>
        </w:rPr>
      </w:pPr>
      <w:r w:rsidRPr="00E71224">
        <w:rPr>
          <w:rFonts w:ascii="Arial" w:hAnsi="Arial" w:cs="Arial"/>
          <w:b/>
          <w:bCs/>
        </w:rPr>
        <w:t>7. Regulatory Pathways for Operationalizing Blockchain in Irrigation Governance</w:t>
      </w:r>
    </w:p>
    <w:p w14:paraId="710C60ED" w14:textId="77777777" w:rsidR="004C514C" w:rsidRPr="00E71224" w:rsidRDefault="004C514C" w:rsidP="004C514C">
      <w:pPr>
        <w:spacing w:line="360" w:lineRule="auto"/>
        <w:jc w:val="both"/>
        <w:rPr>
          <w:rFonts w:ascii="Arial" w:hAnsi="Arial" w:cs="Arial"/>
        </w:rPr>
      </w:pPr>
      <w:r w:rsidRPr="00E71224">
        <w:rPr>
          <w:rFonts w:ascii="Arial" w:hAnsi="Arial" w:cs="Arial"/>
        </w:rPr>
        <w:tab/>
        <w:t>The operationalization of blockchain technology in the management of irrigation systems in India will, therefore, depend on its conformity with the existing legal, institutional, and policy frameworks that guide the management of electronic systems, water management systems, and agricultural management systems. As indicated earlier, blockchain technology possesses the technological potential for ensuring the transparency and decentralized management of irrigation systems. However, the operationalization of blockchain technology will depend on its legal legitimacy, institutional preparedness, and policy integration. From the legal perspective, the legal recognition of electronic records under the Information Technology Act of 2000 forms the basic foundation upon which the legal recognition of blockchain technology will be accepted. The Information Technology Act of 2000 recognizes the legal sanctity of electronic records and digital signatures. Therefore, this forms a solid base upon which the legal recognition of blockchain technology will be accepted. However, blockchain technology poses several challenges with regard to its legal recognition.</w:t>
      </w:r>
    </w:p>
    <w:p w14:paraId="02EF4C2D" w14:textId="77777777" w:rsidR="004C514C" w:rsidRPr="00E71224" w:rsidRDefault="004C514C" w:rsidP="004C514C">
      <w:pPr>
        <w:spacing w:line="360" w:lineRule="auto"/>
        <w:ind w:firstLine="720"/>
        <w:jc w:val="both"/>
        <w:rPr>
          <w:rFonts w:ascii="Arial" w:hAnsi="Arial" w:cs="Arial"/>
        </w:rPr>
      </w:pPr>
      <w:r w:rsidRPr="00E71224">
        <w:rPr>
          <w:rFonts w:ascii="Arial" w:hAnsi="Arial" w:cs="Arial"/>
        </w:rPr>
        <w:t xml:space="preserve">In parallel with these aspects, the importance of data governance is also increasing. The implementation of blockchain-based irrigation systems will have to comply with the emerging frameworks of data protection laws like the Digital Personal Data Protection Act, 2023. Even though the nature of the data related to irrigation systems is normally non-personal in nature, the intricacies of data ownership and access rights of farmers are critical aspects of irrigation water governance, especially with regard to smallholder farmers and community-based irrigation management institutions. In policy aspects, it has been observed that the Government of India has shown strong commitment to the adoption of blockchain technology in the country through policy initiatives like the National Blockchain Strategy and Digital Agriculture Mission. These policy initiatives are more of technology-enabling policies. </w:t>
      </w:r>
      <w:r w:rsidRPr="00E71224">
        <w:rPr>
          <w:rFonts w:ascii="Arial" w:hAnsi="Arial" w:cs="Arial"/>
        </w:rPr>
        <w:lastRenderedPageBreak/>
        <w:t xml:space="preserve">However, specific policy guidelines are absent with regard to implementing blockchain-based irrigation water governance. Sectoral programmes such as the Pradhan Mantri Krishi </w:t>
      </w:r>
      <w:proofErr w:type="spellStart"/>
      <w:r w:rsidRPr="00E71224">
        <w:rPr>
          <w:rFonts w:ascii="Arial" w:hAnsi="Arial" w:cs="Arial"/>
        </w:rPr>
        <w:t>Sinchayee</w:t>
      </w:r>
      <w:proofErr w:type="spellEnd"/>
      <w:r w:rsidRPr="00E71224">
        <w:rPr>
          <w:rFonts w:ascii="Arial" w:hAnsi="Arial" w:cs="Arial"/>
        </w:rPr>
        <w:t xml:space="preserve"> Yojana (PMKSY) and the Participatory Irrigation Management (PIM) have the potential to incorporate the blockchain technology. This is due to the fact that the sectoral programmes have focused on the management of water resources and the need to promote water efficiency in irrigation systems. However, the absence of digital integration strategies in sectoral programmes makes it difficult to adopt the blockchain technology.</w:t>
      </w:r>
    </w:p>
    <w:p w14:paraId="314A195D" w14:textId="77777777" w:rsidR="00646353" w:rsidRPr="00E71224" w:rsidRDefault="00646353" w:rsidP="00646353">
      <w:pPr>
        <w:spacing w:line="360" w:lineRule="auto"/>
        <w:jc w:val="both"/>
        <w:rPr>
          <w:rFonts w:ascii="Arial" w:hAnsi="Arial" w:cs="Arial"/>
        </w:rPr>
      </w:pPr>
      <w:r w:rsidRPr="00E71224">
        <w:rPr>
          <w:rFonts w:ascii="Arial" w:hAnsi="Arial" w:cs="Arial"/>
        </w:rPr>
        <w:t>Table 1. Institutional and Governance Readiness for Blockchain-Based Irrigation Management in India</w:t>
      </w:r>
    </w:p>
    <w:tbl>
      <w:tblPr>
        <w:tblStyle w:val="TableGrid"/>
        <w:tblW w:w="0" w:type="auto"/>
        <w:tblLook w:val="04A0" w:firstRow="1" w:lastRow="0" w:firstColumn="1" w:lastColumn="0" w:noHBand="0" w:noVBand="1"/>
      </w:tblPr>
      <w:tblGrid>
        <w:gridCol w:w="1562"/>
        <w:gridCol w:w="2327"/>
        <w:gridCol w:w="1629"/>
        <w:gridCol w:w="2148"/>
        <w:gridCol w:w="1350"/>
      </w:tblGrid>
      <w:tr w:rsidR="00646353" w:rsidRPr="00E71224" w14:paraId="50A2474A" w14:textId="77777777" w:rsidTr="00A3641F">
        <w:tc>
          <w:tcPr>
            <w:tcW w:w="1438" w:type="dxa"/>
            <w:vAlign w:val="center"/>
          </w:tcPr>
          <w:p w14:paraId="02BBD56A" w14:textId="77777777" w:rsidR="00646353" w:rsidRPr="00E71224" w:rsidRDefault="00646353" w:rsidP="00A3641F">
            <w:pPr>
              <w:jc w:val="center"/>
              <w:rPr>
                <w:rFonts w:ascii="Arial" w:hAnsi="Arial" w:cs="Arial"/>
              </w:rPr>
            </w:pPr>
            <w:r w:rsidRPr="00E71224">
              <w:rPr>
                <w:rFonts w:ascii="Arial" w:hAnsi="Arial" w:cs="Arial"/>
              </w:rPr>
              <w:t>Governance Aspect</w:t>
            </w:r>
          </w:p>
          <w:p w14:paraId="7AF6F8B4" w14:textId="77777777" w:rsidR="00646353" w:rsidRPr="00E71224" w:rsidRDefault="00646353" w:rsidP="00A3641F">
            <w:pPr>
              <w:spacing w:line="360" w:lineRule="auto"/>
              <w:jc w:val="center"/>
              <w:rPr>
                <w:rFonts w:ascii="Arial" w:hAnsi="Arial" w:cs="Arial"/>
              </w:rPr>
            </w:pPr>
          </w:p>
        </w:tc>
        <w:tc>
          <w:tcPr>
            <w:tcW w:w="2385" w:type="dxa"/>
            <w:vAlign w:val="center"/>
          </w:tcPr>
          <w:p w14:paraId="6FB0103E" w14:textId="77777777" w:rsidR="00646353" w:rsidRPr="00E71224" w:rsidRDefault="00646353" w:rsidP="00A3641F">
            <w:pPr>
              <w:spacing w:line="360" w:lineRule="auto"/>
              <w:jc w:val="center"/>
              <w:rPr>
                <w:rFonts w:ascii="Arial" w:hAnsi="Arial" w:cs="Arial"/>
              </w:rPr>
            </w:pPr>
            <w:r w:rsidRPr="00E71224">
              <w:rPr>
                <w:rFonts w:ascii="Arial" w:hAnsi="Arial" w:cs="Arial"/>
              </w:rPr>
              <w:t>Blockchain Use in India (Current)</w:t>
            </w:r>
          </w:p>
        </w:tc>
        <w:tc>
          <w:tcPr>
            <w:tcW w:w="1650" w:type="dxa"/>
            <w:vAlign w:val="center"/>
          </w:tcPr>
          <w:p w14:paraId="506C1F39" w14:textId="77777777" w:rsidR="00646353" w:rsidRPr="00E71224" w:rsidRDefault="00646353" w:rsidP="00A3641F">
            <w:pPr>
              <w:spacing w:line="360" w:lineRule="auto"/>
              <w:jc w:val="center"/>
              <w:rPr>
                <w:rFonts w:ascii="Arial" w:hAnsi="Arial" w:cs="Arial"/>
              </w:rPr>
            </w:pPr>
            <w:r w:rsidRPr="00E71224">
              <w:rPr>
                <w:rFonts w:ascii="Arial" w:hAnsi="Arial" w:cs="Arial"/>
              </w:rPr>
              <w:t>Status in Irrigation Sector</w:t>
            </w:r>
          </w:p>
        </w:tc>
        <w:tc>
          <w:tcPr>
            <w:tcW w:w="2187" w:type="dxa"/>
            <w:vAlign w:val="center"/>
          </w:tcPr>
          <w:p w14:paraId="5EF69B8E" w14:textId="77777777" w:rsidR="00646353" w:rsidRPr="00E71224" w:rsidRDefault="00646353" w:rsidP="00A3641F">
            <w:pPr>
              <w:spacing w:line="360" w:lineRule="auto"/>
              <w:jc w:val="center"/>
              <w:rPr>
                <w:rFonts w:ascii="Arial" w:hAnsi="Arial" w:cs="Arial"/>
              </w:rPr>
            </w:pPr>
            <w:r w:rsidRPr="00E71224">
              <w:rPr>
                <w:rFonts w:ascii="Arial" w:hAnsi="Arial" w:cs="Arial"/>
              </w:rPr>
              <w:t>Governance Interpretation</w:t>
            </w:r>
          </w:p>
        </w:tc>
        <w:tc>
          <w:tcPr>
            <w:tcW w:w="1356" w:type="dxa"/>
            <w:vAlign w:val="center"/>
          </w:tcPr>
          <w:p w14:paraId="35BA8C39" w14:textId="77777777" w:rsidR="00646353" w:rsidRPr="00E71224" w:rsidRDefault="00646353" w:rsidP="00A3641F">
            <w:pPr>
              <w:spacing w:line="360" w:lineRule="auto"/>
              <w:jc w:val="center"/>
              <w:rPr>
                <w:rFonts w:ascii="Arial" w:hAnsi="Arial" w:cs="Arial"/>
              </w:rPr>
            </w:pPr>
            <w:r w:rsidRPr="00E71224">
              <w:rPr>
                <w:rFonts w:ascii="Arial" w:hAnsi="Arial" w:cs="Arial"/>
              </w:rPr>
              <w:t>Reference</w:t>
            </w:r>
          </w:p>
        </w:tc>
      </w:tr>
      <w:tr w:rsidR="00646353" w:rsidRPr="00E71224" w14:paraId="4170F406" w14:textId="77777777" w:rsidTr="00A3641F">
        <w:tc>
          <w:tcPr>
            <w:tcW w:w="1438" w:type="dxa"/>
            <w:vAlign w:val="center"/>
          </w:tcPr>
          <w:p w14:paraId="7C95C0E3" w14:textId="77777777" w:rsidR="00646353" w:rsidRPr="00E71224" w:rsidRDefault="00646353" w:rsidP="00A3641F">
            <w:pPr>
              <w:spacing w:line="360" w:lineRule="auto"/>
              <w:jc w:val="center"/>
              <w:rPr>
                <w:rFonts w:ascii="Arial" w:hAnsi="Arial" w:cs="Arial"/>
              </w:rPr>
            </w:pPr>
            <w:r w:rsidRPr="00E71224">
              <w:rPr>
                <w:rFonts w:ascii="Arial" w:hAnsi="Arial" w:cs="Arial"/>
              </w:rPr>
              <w:t>Digital record integrity</w:t>
            </w:r>
          </w:p>
        </w:tc>
        <w:tc>
          <w:tcPr>
            <w:tcW w:w="2385" w:type="dxa"/>
            <w:vAlign w:val="center"/>
          </w:tcPr>
          <w:p w14:paraId="1815D0F5" w14:textId="77777777" w:rsidR="00646353" w:rsidRPr="00E71224" w:rsidRDefault="00646353" w:rsidP="00A3641F">
            <w:pPr>
              <w:spacing w:line="360" w:lineRule="auto"/>
              <w:jc w:val="center"/>
              <w:rPr>
                <w:rFonts w:ascii="Arial" w:hAnsi="Arial" w:cs="Arial"/>
              </w:rPr>
            </w:pPr>
            <w:r w:rsidRPr="00E71224">
              <w:rPr>
                <w:rFonts w:ascii="Arial" w:hAnsi="Arial" w:cs="Arial"/>
              </w:rPr>
              <w:t xml:space="preserve">Blockchain pilots in land records, </w:t>
            </w:r>
            <w:proofErr w:type="spellStart"/>
            <w:r w:rsidRPr="00E71224">
              <w:rPr>
                <w:rFonts w:ascii="Arial" w:hAnsi="Arial" w:cs="Arial"/>
              </w:rPr>
              <w:t>agri</w:t>
            </w:r>
            <w:proofErr w:type="spellEnd"/>
            <w:r w:rsidRPr="00E71224">
              <w:rPr>
                <w:rFonts w:ascii="Arial" w:hAnsi="Arial" w:cs="Arial"/>
              </w:rPr>
              <w:t>-supply chains, fertilizer tracking, and subsidy transparency</w:t>
            </w:r>
          </w:p>
        </w:tc>
        <w:tc>
          <w:tcPr>
            <w:tcW w:w="1650" w:type="dxa"/>
            <w:vAlign w:val="center"/>
          </w:tcPr>
          <w:p w14:paraId="17FE10A9" w14:textId="77777777" w:rsidR="00646353" w:rsidRPr="00E71224" w:rsidRDefault="00646353" w:rsidP="00A3641F">
            <w:pPr>
              <w:spacing w:line="360" w:lineRule="auto"/>
              <w:jc w:val="center"/>
              <w:rPr>
                <w:rFonts w:ascii="Arial" w:hAnsi="Arial" w:cs="Arial"/>
              </w:rPr>
            </w:pPr>
            <w:r w:rsidRPr="00E71224">
              <w:rPr>
                <w:rFonts w:ascii="Arial" w:hAnsi="Arial" w:cs="Arial"/>
              </w:rPr>
              <w:t>Not yet operational in irrigation</w:t>
            </w:r>
          </w:p>
        </w:tc>
        <w:tc>
          <w:tcPr>
            <w:tcW w:w="2187" w:type="dxa"/>
            <w:vAlign w:val="center"/>
          </w:tcPr>
          <w:p w14:paraId="08D1EC14" w14:textId="77777777" w:rsidR="00646353" w:rsidRPr="00E71224" w:rsidRDefault="00646353" w:rsidP="00A3641F">
            <w:pPr>
              <w:spacing w:line="360" w:lineRule="auto"/>
              <w:jc w:val="center"/>
              <w:rPr>
                <w:rFonts w:ascii="Arial" w:hAnsi="Arial" w:cs="Arial"/>
              </w:rPr>
            </w:pPr>
            <w:r w:rsidRPr="00E71224">
              <w:rPr>
                <w:rFonts w:ascii="Arial" w:hAnsi="Arial" w:cs="Arial"/>
              </w:rPr>
              <w:t>Demonstrates governmental acceptance of blockchain for public-sector record integrity</w:t>
            </w:r>
          </w:p>
        </w:tc>
        <w:tc>
          <w:tcPr>
            <w:tcW w:w="1356" w:type="dxa"/>
            <w:vAlign w:val="center"/>
          </w:tcPr>
          <w:p w14:paraId="785A7615" w14:textId="77777777" w:rsidR="00646353" w:rsidRPr="00E71224" w:rsidRDefault="00646353" w:rsidP="00A3641F">
            <w:pPr>
              <w:spacing w:line="360" w:lineRule="auto"/>
              <w:jc w:val="center"/>
              <w:rPr>
                <w:rFonts w:ascii="Arial" w:hAnsi="Arial" w:cs="Arial"/>
              </w:rPr>
            </w:pPr>
            <w:proofErr w:type="spellStart"/>
            <w:r w:rsidRPr="00E71224">
              <w:rPr>
                <w:rFonts w:ascii="Arial" w:hAnsi="Arial" w:cs="Arial"/>
              </w:rPr>
              <w:t>MeitY</w:t>
            </w:r>
            <w:proofErr w:type="spellEnd"/>
            <w:r w:rsidRPr="00E71224">
              <w:rPr>
                <w:rFonts w:ascii="Arial" w:hAnsi="Arial" w:cs="Arial"/>
              </w:rPr>
              <w:t xml:space="preserve"> (2021); NITI Aayog (2023)</w:t>
            </w:r>
          </w:p>
        </w:tc>
      </w:tr>
      <w:tr w:rsidR="00646353" w:rsidRPr="00E71224" w14:paraId="2A881788" w14:textId="77777777" w:rsidTr="00A3641F">
        <w:tc>
          <w:tcPr>
            <w:tcW w:w="1438" w:type="dxa"/>
            <w:vAlign w:val="center"/>
          </w:tcPr>
          <w:p w14:paraId="254E4F57" w14:textId="77777777" w:rsidR="00646353" w:rsidRPr="00E71224" w:rsidRDefault="00646353" w:rsidP="00A3641F">
            <w:pPr>
              <w:spacing w:line="360" w:lineRule="auto"/>
              <w:jc w:val="center"/>
              <w:rPr>
                <w:rFonts w:ascii="Arial" w:hAnsi="Arial" w:cs="Arial"/>
              </w:rPr>
            </w:pPr>
            <w:r w:rsidRPr="00E71224">
              <w:rPr>
                <w:rFonts w:ascii="Arial" w:hAnsi="Arial" w:cs="Arial"/>
              </w:rPr>
              <w:t>Data transparency &amp; traceability</w:t>
            </w:r>
          </w:p>
        </w:tc>
        <w:tc>
          <w:tcPr>
            <w:tcW w:w="2385" w:type="dxa"/>
            <w:vAlign w:val="center"/>
          </w:tcPr>
          <w:p w14:paraId="4846892F" w14:textId="77777777" w:rsidR="00646353" w:rsidRPr="00E71224" w:rsidRDefault="00646353" w:rsidP="00A3641F">
            <w:pPr>
              <w:spacing w:line="360" w:lineRule="auto"/>
              <w:jc w:val="center"/>
              <w:rPr>
                <w:rFonts w:ascii="Arial" w:hAnsi="Arial" w:cs="Arial"/>
              </w:rPr>
            </w:pPr>
            <w:r w:rsidRPr="00E71224">
              <w:rPr>
                <w:rFonts w:ascii="Arial" w:hAnsi="Arial" w:cs="Arial"/>
              </w:rPr>
              <w:t xml:space="preserve">Blockchain-enabled traceability in </w:t>
            </w:r>
            <w:proofErr w:type="spellStart"/>
            <w:r w:rsidRPr="00E71224">
              <w:rPr>
                <w:rFonts w:ascii="Arial" w:hAnsi="Arial" w:cs="Arial"/>
              </w:rPr>
              <w:t>agri</w:t>
            </w:r>
            <w:proofErr w:type="spellEnd"/>
            <w:r w:rsidRPr="00E71224">
              <w:rPr>
                <w:rFonts w:ascii="Arial" w:hAnsi="Arial" w:cs="Arial"/>
              </w:rPr>
              <w:t>-export supply chains (e.g., spices, horticulture</w:t>
            </w:r>
          </w:p>
        </w:tc>
        <w:tc>
          <w:tcPr>
            <w:tcW w:w="1650" w:type="dxa"/>
            <w:vAlign w:val="center"/>
          </w:tcPr>
          <w:p w14:paraId="55099BFA" w14:textId="77777777" w:rsidR="00646353" w:rsidRPr="00E71224" w:rsidRDefault="00646353" w:rsidP="00A3641F">
            <w:pPr>
              <w:spacing w:line="360" w:lineRule="auto"/>
              <w:jc w:val="center"/>
              <w:rPr>
                <w:rFonts w:ascii="Arial" w:hAnsi="Arial" w:cs="Arial"/>
              </w:rPr>
            </w:pPr>
            <w:r w:rsidRPr="00E71224">
              <w:rPr>
                <w:rFonts w:ascii="Arial" w:hAnsi="Arial" w:cs="Arial"/>
              </w:rPr>
              <w:t>Conceptual relevance to irrigation data</w:t>
            </w:r>
          </w:p>
        </w:tc>
        <w:tc>
          <w:tcPr>
            <w:tcW w:w="2187" w:type="dxa"/>
            <w:vAlign w:val="center"/>
          </w:tcPr>
          <w:p w14:paraId="6CB19FBB" w14:textId="77777777" w:rsidR="00646353" w:rsidRPr="00E71224" w:rsidRDefault="00646353" w:rsidP="00A3641F">
            <w:pPr>
              <w:spacing w:line="360" w:lineRule="auto"/>
              <w:jc w:val="center"/>
              <w:rPr>
                <w:rFonts w:ascii="Arial" w:hAnsi="Arial" w:cs="Arial"/>
              </w:rPr>
            </w:pPr>
            <w:r w:rsidRPr="00E71224">
              <w:rPr>
                <w:rFonts w:ascii="Arial" w:hAnsi="Arial" w:cs="Arial"/>
              </w:rPr>
              <w:t>Shows feasibility of ledger-based transparency for shared agricultural resources</w:t>
            </w:r>
          </w:p>
        </w:tc>
        <w:tc>
          <w:tcPr>
            <w:tcW w:w="1356" w:type="dxa"/>
            <w:vAlign w:val="center"/>
          </w:tcPr>
          <w:p w14:paraId="7549C7EF" w14:textId="77777777" w:rsidR="00646353" w:rsidRPr="00E71224" w:rsidRDefault="00646353" w:rsidP="00A3641F">
            <w:pPr>
              <w:spacing w:line="360" w:lineRule="auto"/>
              <w:jc w:val="center"/>
              <w:rPr>
                <w:rFonts w:ascii="Arial" w:hAnsi="Arial" w:cs="Arial"/>
              </w:rPr>
            </w:pPr>
            <w:r w:rsidRPr="00E71224">
              <w:rPr>
                <w:rFonts w:ascii="Arial" w:hAnsi="Arial" w:cs="Arial"/>
              </w:rPr>
              <w:t xml:space="preserve">Mohapatra et al. (2025); </w:t>
            </w:r>
            <w:proofErr w:type="spellStart"/>
            <w:r w:rsidRPr="00E71224">
              <w:rPr>
                <w:rFonts w:ascii="Arial" w:hAnsi="Arial" w:cs="Arial"/>
              </w:rPr>
              <w:t>Dugyala</w:t>
            </w:r>
            <w:proofErr w:type="spellEnd"/>
            <w:r w:rsidRPr="00E71224">
              <w:rPr>
                <w:rFonts w:ascii="Arial" w:hAnsi="Arial" w:cs="Arial"/>
              </w:rPr>
              <w:t xml:space="preserve"> et al. (2024)</w:t>
            </w:r>
          </w:p>
        </w:tc>
      </w:tr>
      <w:tr w:rsidR="00646353" w:rsidRPr="00E71224" w14:paraId="6B561875" w14:textId="77777777" w:rsidTr="00A3641F">
        <w:tc>
          <w:tcPr>
            <w:tcW w:w="1438" w:type="dxa"/>
            <w:vAlign w:val="center"/>
          </w:tcPr>
          <w:p w14:paraId="41FB920D" w14:textId="77777777" w:rsidR="00646353" w:rsidRPr="00E71224" w:rsidRDefault="00646353" w:rsidP="00A3641F">
            <w:pPr>
              <w:spacing w:line="360" w:lineRule="auto"/>
              <w:jc w:val="center"/>
              <w:rPr>
                <w:rFonts w:ascii="Arial" w:hAnsi="Arial" w:cs="Arial"/>
              </w:rPr>
            </w:pPr>
            <w:r w:rsidRPr="00E71224">
              <w:rPr>
                <w:rFonts w:ascii="Arial" w:hAnsi="Arial" w:cs="Arial"/>
              </w:rPr>
              <w:t>Decentralized governance</w:t>
            </w:r>
          </w:p>
        </w:tc>
        <w:tc>
          <w:tcPr>
            <w:tcW w:w="2385" w:type="dxa"/>
            <w:vAlign w:val="center"/>
          </w:tcPr>
          <w:p w14:paraId="6B1EC7CC" w14:textId="77777777" w:rsidR="00646353" w:rsidRPr="00E71224" w:rsidRDefault="00646353" w:rsidP="00A3641F">
            <w:pPr>
              <w:spacing w:line="360" w:lineRule="auto"/>
              <w:jc w:val="center"/>
              <w:rPr>
                <w:rFonts w:ascii="Arial" w:hAnsi="Arial" w:cs="Arial"/>
              </w:rPr>
            </w:pPr>
            <w:r w:rsidRPr="00E71224">
              <w:rPr>
                <w:rFonts w:ascii="Arial" w:hAnsi="Arial" w:cs="Arial"/>
              </w:rPr>
              <w:t>Pilot blockchain use in farmer-market platforms and cooperatives</w:t>
            </w:r>
          </w:p>
        </w:tc>
        <w:tc>
          <w:tcPr>
            <w:tcW w:w="1650" w:type="dxa"/>
            <w:vAlign w:val="center"/>
          </w:tcPr>
          <w:p w14:paraId="16E3DD77" w14:textId="77777777" w:rsidR="00646353" w:rsidRPr="00E71224" w:rsidRDefault="00646353" w:rsidP="00A3641F">
            <w:pPr>
              <w:spacing w:line="360" w:lineRule="auto"/>
              <w:jc w:val="center"/>
              <w:rPr>
                <w:rFonts w:ascii="Arial" w:hAnsi="Arial" w:cs="Arial"/>
              </w:rPr>
            </w:pPr>
            <w:r w:rsidRPr="00E71224">
              <w:rPr>
                <w:rFonts w:ascii="Arial" w:hAnsi="Arial" w:cs="Arial"/>
              </w:rPr>
              <w:t>Potential alignment with WUAs</w:t>
            </w:r>
          </w:p>
        </w:tc>
        <w:tc>
          <w:tcPr>
            <w:tcW w:w="2187" w:type="dxa"/>
            <w:vAlign w:val="center"/>
          </w:tcPr>
          <w:p w14:paraId="3EB3D78D" w14:textId="77777777" w:rsidR="00646353" w:rsidRPr="00E71224" w:rsidRDefault="00646353" w:rsidP="00A3641F">
            <w:pPr>
              <w:spacing w:line="360" w:lineRule="auto"/>
              <w:jc w:val="center"/>
              <w:rPr>
                <w:rFonts w:ascii="Arial" w:hAnsi="Arial" w:cs="Arial"/>
              </w:rPr>
            </w:pPr>
            <w:r w:rsidRPr="00E71224">
              <w:rPr>
                <w:rFonts w:ascii="Arial" w:hAnsi="Arial" w:cs="Arial"/>
              </w:rPr>
              <w:t>Suggests suitability of blockchain for participatory irrigation institutions</w:t>
            </w:r>
          </w:p>
        </w:tc>
        <w:tc>
          <w:tcPr>
            <w:tcW w:w="1356" w:type="dxa"/>
            <w:vAlign w:val="center"/>
          </w:tcPr>
          <w:p w14:paraId="14611457" w14:textId="77777777" w:rsidR="00646353" w:rsidRPr="00E71224" w:rsidRDefault="00646353" w:rsidP="00A3641F">
            <w:pPr>
              <w:spacing w:line="360" w:lineRule="auto"/>
              <w:jc w:val="center"/>
              <w:rPr>
                <w:rFonts w:ascii="Arial" w:hAnsi="Arial" w:cs="Arial"/>
              </w:rPr>
            </w:pPr>
            <w:r w:rsidRPr="00E71224">
              <w:rPr>
                <w:rFonts w:ascii="Arial" w:hAnsi="Arial" w:cs="Arial"/>
              </w:rPr>
              <w:t>Mohapatra et al. (2025); Deshmukh &amp; Patil (2022)</w:t>
            </w:r>
          </w:p>
        </w:tc>
      </w:tr>
      <w:tr w:rsidR="00646353" w:rsidRPr="00E71224" w14:paraId="628F1239" w14:textId="77777777" w:rsidTr="00A3641F">
        <w:tc>
          <w:tcPr>
            <w:tcW w:w="1438" w:type="dxa"/>
            <w:vAlign w:val="center"/>
          </w:tcPr>
          <w:p w14:paraId="60F52BF3" w14:textId="77777777" w:rsidR="00646353" w:rsidRPr="00E71224" w:rsidRDefault="00646353" w:rsidP="00A3641F">
            <w:pPr>
              <w:spacing w:line="360" w:lineRule="auto"/>
              <w:jc w:val="center"/>
              <w:rPr>
                <w:rFonts w:ascii="Arial" w:hAnsi="Arial" w:cs="Arial"/>
              </w:rPr>
            </w:pPr>
            <w:r w:rsidRPr="00E71224">
              <w:rPr>
                <w:rFonts w:ascii="Arial" w:hAnsi="Arial" w:cs="Arial"/>
              </w:rPr>
              <w:t>Automated transactions</w:t>
            </w:r>
          </w:p>
        </w:tc>
        <w:tc>
          <w:tcPr>
            <w:tcW w:w="2385" w:type="dxa"/>
            <w:vAlign w:val="center"/>
          </w:tcPr>
          <w:p w14:paraId="38A3F566" w14:textId="77777777" w:rsidR="00646353" w:rsidRPr="00E71224" w:rsidRDefault="00646353" w:rsidP="00A3641F">
            <w:pPr>
              <w:spacing w:line="360" w:lineRule="auto"/>
              <w:jc w:val="center"/>
              <w:rPr>
                <w:rFonts w:ascii="Arial" w:hAnsi="Arial" w:cs="Arial"/>
              </w:rPr>
            </w:pPr>
            <w:r w:rsidRPr="00E71224">
              <w:rPr>
                <w:rFonts w:ascii="Arial" w:hAnsi="Arial" w:cs="Arial"/>
              </w:rPr>
              <w:t xml:space="preserve">Smart-contract-like rule execution in DBT and </w:t>
            </w:r>
            <w:proofErr w:type="spellStart"/>
            <w:r w:rsidRPr="00E71224">
              <w:rPr>
                <w:rFonts w:ascii="Arial" w:hAnsi="Arial" w:cs="Arial"/>
              </w:rPr>
              <w:t>agri</w:t>
            </w:r>
            <w:proofErr w:type="spellEnd"/>
            <w:r w:rsidRPr="00E71224">
              <w:rPr>
                <w:rFonts w:ascii="Arial" w:hAnsi="Arial" w:cs="Arial"/>
              </w:rPr>
              <w:t>-insurance systems (non-blockchain)</w:t>
            </w:r>
          </w:p>
        </w:tc>
        <w:tc>
          <w:tcPr>
            <w:tcW w:w="1650" w:type="dxa"/>
            <w:vAlign w:val="center"/>
          </w:tcPr>
          <w:p w14:paraId="050A2805" w14:textId="77777777" w:rsidR="00646353" w:rsidRPr="00E71224" w:rsidRDefault="00646353" w:rsidP="00A3641F">
            <w:pPr>
              <w:spacing w:line="360" w:lineRule="auto"/>
              <w:jc w:val="center"/>
              <w:rPr>
                <w:rFonts w:ascii="Arial" w:hAnsi="Arial" w:cs="Arial"/>
              </w:rPr>
            </w:pPr>
            <w:r w:rsidRPr="00E71224">
              <w:rPr>
                <w:rFonts w:ascii="Arial" w:hAnsi="Arial" w:cs="Arial"/>
              </w:rPr>
              <w:t>No blockchain-based smart contracts in irrigation</w:t>
            </w:r>
          </w:p>
        </w:tc>
        <w:tc>
          <w:tcPr>
            <w:tcW w:w="2187" w:type="dxa"/>
            <w:vAlign w:val="center"/>
          </w:tcPr>
          <w:p w14:paraId="71ADF2BF" w14:textId="77777777" w:rsidR="00646353" w:rsidRPr="00E71224" w:rsidRDefault="00646353" w:rsidP="00A3641F">
            <w:pPr>
              <w:spacing w:line="360" w:lineRule="auto"/>
              <w:jc w:val="center"/>
              <w:rPr>
                <w:rFonts w:ascii="Arial" w:hAnsi="Arial" w:cs="Arial"/>
              </w:rPr>
            </w:pPr>
            <w:r w:rsidRPr="00E71224">
              <w:rPr>
                <w:rFonts w:ascii="Arial" w:hAnsi="Arial" w:cs="Arial"/>
              </w:rPr>
              <w:t>Indicates institutional familiarity with automation, though not blockchain-native</w:t>
            </w:r>
          </w:p>
        </w:tc>
        <w:tc>
          <w:tcPr>
            <w:tcW w:w="1356" w:type="dxa"/>
            <w:vAlign w:val="center"/>
          </w:tcPr>
          <w:p w14:paraId="39468CA9" w14:textId="77777777" w:rsidR="00646353" w:rsidRPr="00E71224" w:rsidRDefault="00646353" w:rsidP="00A3641F">
            <w:pPr>
              <w:spacing w:line="360" w:lineRule="auto"/>
              <w:jc w:val="center"/>
              <w:rPr>
                <w:rFonts w:ascii="Arial" w:hAnsi="Arial" w:cs="Arial"/>
              </w:rPr>
            </w:pPr>
            <w:proofErr w:type="spellStart"/>
            <w:r w:rsidRPr="00E71224">
              <w:rPr>
                <w:rFonts w:ascii="Arial" w:hAnsi="Arial" w:cs="Arial"/>
              </w:rPr>
              <w:t>MeitY</w:t>
            </w:r>
            <w:proofErr w:type="spellEnd"/>
            <w:r w:rsidRPr="00E71224">
              <w:rPr>
                <w:rFonts w:ascii="Arial" w:hAnsi="Arial" w:cs="Arial"/>
              </w:rPr>
              <w:t xml:space="preserve"> (2021); </w:t>
            </w:r>
            <w:proofErr w:type="spellStart"/>
            <w:r w:rsidRPr="00E71224">
              <w:rPr>
                <w:rFonts w:ascii="Arial" w:hAnsi="Arial" w:cs="Arial"/>
              </w:rPr>
              <w:t>Dugyala</w:t>
            </w:r>
            <w:proofErr w:type="spellEnd"/>
            <w:r w:rsidRPr="00E71224">
              <w:rPr>
                <w:rFonts w:ascii="Arial" w:hAnsi="Arial" w:cs="Arial"/>
              </w:rPr>
              <w:t xml:space="preserve"> et al. (2024)</w:t>
            </w:r>
          </w:p>
        </w:tc>
      </w:tr>
      <w:tr w:rsidR="00646353" w:rsidRPr="00E71224" w14:paraId="5134A182" w14:textId="77777777" w:rsidTr="00A3641F">
        <w:tc>
          <w:tcPr>
            <w:tcW w:w="1438" w:type="dxa"/>
            <w:vAlign w:val="center"/>
          </w:tcPr>
          <w:p w14:paraId="25BB04F4" w14:textId="77777777" w:rsidR="00646353" w:rsidRPr="00E71224" w:rsidRDefault="00646353" w:rsidP="00A3641F">
            <w:pPr>
              <w:spacing w:line="360" w:lineRule="auto"/>
              <w:jc w:val="center"/>
              <w:rPr>
                <w:rFonts w:ascii="Arial" w:hAnsi="Arial" w:cs="Arial"/>
              </w:rPr>
            </w:pPr>
            <w:r w:rsidRPr="00E71224">
              <w:rPr>
                <w:rFonts w:ascii="Arial" w:hAnsi="Arial" w:cs="Arial"/>
              </w:rPr>
              <w:lastRenderedPageBreak/>
              <w:t>Policy and regulatory support</w:t>
            </w:r>
          </w:p>
        </w:tc>
        <w:tc>
          <w:tcPr>
            <w:tcW w:w="2385" w:type="dxa"/>
            <w:vAlign w:val="center"/>
          </w:tcPr>
          <w:p w14:paraId="12B9BBDE" w14:textId="77777777" w:rsidR="00646353" w:rsidRPr="00E71224" w:rsidRDefault="00646353" w:rsidP="00A3641F">
            <w:pPr>
              <w:spacing w:line="360" w:lineRule="auto"/>
              <w:jc w:val="center"/>
              <w:rPr>
                <w:rFonts w:ascii="Arial" w:hAnsi="Arial" w:cs="Arial"/>
              </w:rPr>
            </w:pPr>
            <w:r w:rsidRPr="00E71224">
              <w:rPr>
                <w:rFonts w:ascii="Arial" w:hAnsi="Arial" w:cs="Arial"/>
              </w:rPr>
              <w:t>National Blockchain Strategy and Digital Agriculture Mission</w:t>
            </w:r>
          </w:p>
        </w:tc>
        <w:tc>
          <w:tcPr>
            <w:tcW w:w="1650" w:type="dxa"/>
            <w:vAlign w:val="center"/>
          </w:tcPr>
          <w:p w14:paraId="7A68E21A" w14:textId="77777777" w:rsidR="00646353" w:rsidRPr="00E71224" w:rsidRDefault="00646353" w:rsidP="00A3641F">
            <w:pPr>
              <w:spacing w:line="360" w:lineRule="auto"/>
              <w:jc w:val="center"/>
              <w:rPr>
                <w:rFonts w:ascii="Arial" w:hAnsi="Arial" w:cs="Arial"/>
              </w:rPr>
            </w:pPr>
            <w:r w:rsidRPr="00E71224">
              <w:rPr>
                <w:rFonts w:ascii="Arial" w:hAnsi="Arial" w:cs="Arial"/>
              </w:rPr>
              <w:t>Enabling but non-specific to irrigation</w:t>
            </w:r>
          </w:p>
        </w:tc>
        <w:tc>
          <w:tcPr>
            <w:tcW w:w="2187" w:type="dxa"/>
            <w:vAlign w:val="center"/>
          </w:tcPr>
          <w:p w14:paraId="24B6F0F7" w14:textId="77777777" w:rsidR="00646353" w:rsidRPr="00E71224" w:rsidRDefault="00646353" w:rsidP="00A3641F">
            <w:pPr>
              <w:spacing w:line="360" w:lineRule="auto"/>
              <w:jc w:val="center"/>
              <w:rPr>
                <w:rFonts w:ascii="Arial" w:hAnsi="Arial" w:cs="Arial"/>
              </w:rPr>
            </w:pPr>
            <w:r w:rsidRPr="00E71224">
              <w:rPr>
                <w:rFonts w:ascii="Arial" w:hAnsi="Arial" w:cs="Arial"/>
              </w:rPr>
              <w:t>Provides policy legitimacy without sector-specific mandates</w:t>
            </w:r>
          </w:p>
        </w:tc>
        <w:tc>
          <w:tcPr>
            <w:tcW w:w="1356" w:type="dxa"/>
            <w:vAlign w:val="center"/>
          </w:tcPr>
          <w:p w14:paraId="1946EE67" w14:textId="77777777" w:rsidR="00646353" w:rsidRPr="00E71224" w:rsidRDefault="00646353" w:rsidP="00A3641F">
            <w:pPr>
              <w:spacing w:line="360" w:lineRule="auto"/>
              <w:jc w:val="center"/>
              <w:rPr>
                <w:rFonts w:ascii="Arial" w:hAnsi="Arial" w:cs="Arial"/>
              </w:rPr>
            </w:pPr>
            <w:proofErr w:type="spellStart"/>
            <w:r w:rsidRPr="00E71224">
              <w:rPr>
                <w:rFonts w:ascii="Arial" w:hAnsi="Arial" w:cs="Arial"/>
              </w:rPr>
              <w:t>MeitY</w:t>
            </w:r>
            <w:proofErr w:type="spellEnd"/>
            <w:r w:rsidRPr="00E71224">
              <w:rPr>
                <w:rFonts w:ascii="Arial" w:hAnsi="Arial" w:cs="Arial"/>
              </w:rPr>
              <w:t xml:space="preserve"> (2021); </w:t>
            </w:r>
            <w:proofErr w:type="spellStart"/>
            <w:r w:rsidRPr="00E71224">
              <w:rPr>
                <w:rFonts w:ascii="Arial" w:hAnsi="Arial" w:cs="Arial"/>
              </w:rPr>
              <w:t>MoA&amp;FW</w:t>
            </w:r>
            <w:proofErr w:type="spellEnd"/>
            <w:r w:rsidRPr="00E71224">
              <w:rPr>
                <w:rFonts w:ascii="Arial" w:hAnsi="Arial" w:cs="Arial"/>
              </w:rPr>
              <w:t xml:space="preserve"> (2024)</w:t>
            </w:r>
          </w:p>
        </w:tc>
      </w:tr>
    </w:tbl>
    <w:p w14:paraId="6B24EBFD" w14:textId="77777777" w:rsidR="00646353" w:rsidRPr="00E71224" w:rsidRDefault="00646353" w:rsidP="00646353">
      <w:pPr>
        <w:spacing w:line="360" w:lineRule="auto"/>
        <w:jc w:val="both"/>
        <w:rPr>
          <w:rFonts w:ascii="Arial" w:hAnsi="Arial" w:cs="Arial"/>
        </w:rPr>
      </w:pPr>
    </w:p>
    <w:p w14:paraId="027E3B1B" w14:textId="77777777" w:rsidR="009B0FA2" w:rsidRPr="00E71224" w:rsidRDefault="009B0FA2" w:rsidP="009B0FA2">
      <w:pPr>
        <w:spacing w:line="360" w:lineRule="auto"/>
        <w:jc w:val="both"/>
        <w:rPr>
          <w:rFonts w:ascii="Arial" w:hAnsi="Arial" w:cs="Arial"/>
          <w:b/>
          <w:bCs/>
        </w:rPr>
      </w:pPr>
      <w:r w:rsidRPr="00E71224">
        <w:rPr>
          <w:rFonts w:ascii="Arial" w:hAnsi="Arial" w:cs="Arial"/>
          <w:b/>
          <w:bCs/>
        </w:rPr>
        <w:t>Interpretation of Institutional Readiness</w:t>
      </w:r>
    </w:p>
    <w:p w14:paraId="3FAE2764" w14:textId="77777777" w:rsidR="009B0FA2" w:rsidRPr="00E71224" w:rsidRDefault="009B0FA2" w:rsidP="00646353">
      <w:pPr>
        <w:spacing w:line="360" w:lineRule="auto"/>
        <w:jc w:val="both"/>
        <w:rPr>
          <w:rFonts w:ascii="Arial" w:hAnsi="Arial" w:cs="Arial"/>
        </w:rPr>
      </w:pPr>
      <w:r w:rsidRPr="00E71224">
        <w:rPr>
          <w:rFonts w:ascii="Arial" w:hAnsi="Arial" w:cs="Arial"/>
        </w:rPr>
        <w:t xml:space="preserve">The current scenario of blockchain technology adoption in India reveals a partially institutional readiness, as there have been significant advancements in the related sectors, but no direct application of blockchain technology in irrigation water management systems. The government initiatives have been identified in sectors like land records, </w:t>
      </w:r>
      <w:proofErr w:type="spellStart"/>
      <w:r w:rsidRPr="00E71224">
        <w:rPr>
          <w:rFonts w:ascii="Arial" w:hAnsi="Arial" w:cs="Arial"/>
        </w:rPr>
        <w:t>agri</w:t>
      </w:r>
      <w:proofErr w:type="spellEnd"/>
      <w:r w:rsidRPr="00E71224">
        <w:rPr>
          <w:rFonts w:ascii="Arial" w:hAnsi="Arial" w:cs="Arial"/>
        </w:rPr>
        <w:t>-supply chains, and subsidies, which reveals a positive growth in the acceptance of blockchain technology for the improvement of data integrity and transparency, which is an indicator of the developing level of digital governance. The blockchain technology has been successfully implemented in traceability technology for the agricultural supply chain, which reveals the potential of blockchain technology in decentralized data management, providing relevant data for irrigation water management systems. The theoretical foundations of decentralized digital governance align with the Participatory Irrigation Management system, especially the water user associations, which reveals the institutional readiness of the country for the implementation of blockchain technology, at least from the theoretical point of view. The major limitation identified in the current scenario of blockchain technology in India is the lack of application of blockchain technology in irrigation water management systems, especially in water allocation, monitoring, and enforcement, which is carried out through automation technology like the Direct Benefit Transfer system, which is not based on blockchain technology.</w:t>
      </w:r>
    </w:p>
    <w:p w14:paraId="172A0418" w14:textId="77777777" w:rsidR="00646353" w:rsidRPr="00E71224" w:rsidRDefault="00646353" w:rsidP="00646353">
      <w:pPr>
        <w:spacing w:line="360" w:lineRule="auto"/>
        <w:jc w:val="both"/>
        <w:rPr>
          <w:rFonts w:ascii="Arial" w:hAnsi="Arial" w:cs="Arial"/>
          <w:b/>
          <w:bCs/>
        </w:rPr>
      </w:pPr>
      <w:r w:rsidRPr="00E71224">
        <w:rPr>
          <w:rFonts w:ascii="Arial" w:hAnsi="Arial" w:cs="Arial"/>
          <w:b/>
          <w:bCs/>
        </w:rPr>
        <w:t>7.1 Key Regulatory and Institutional Gaps</w:t>
      </w:r>
    </w:p>
    <w:p w14:paraId="41EBD241" w14:textId="77777777" w:rsidR="009B0FA2" w:rsidRPr="00E71224" w:rsidRDefault="00646353" w:rsidP="009B0FA2">
      <w:pPr>
        <w:spacing w:line="360" w:lineRule="auto"/>
        <w:jc w:val="both"/>
        <w:rPr>
          <w:rFonts w:ascii="Arial" w:hAnsi="Arial" w:cs="Arial"/>
        </w:rPr>
      </w:pPr>
      <w:r w:rsidRPr="00E71224">
        <w:rPr>
          <w:rFonts w:ascii="Arial" w:hAnsi="Arial" w:cs="Arial"/>
        </w:rPr>
        <w:tab/>
      </w:r>
      <w:r w:rsidR="009B0FA2" w:rsidRPr="00E71224">
        <w:rPr>
          <w:rFonts w:ascii="Arial" w:hAnsi="Arial" w:cs="Arial"/>
        </w:rPr>
        <w:t>Despite the presence of a conducive digital policy framework for blockchain development and application, there exist certain gaps to be addressed for the effective operationalization of blockchain in irrigation governance:</w:t>
      </w:r>
    </w:p>
    <w:p w14:paraId="0EEDD0AC" w14:textId="77777777" w:rsidR="009B0FA2" w:rsidRPr="00E71224" w:rsidRDefault="009B0FA2" w:rsidP="009B0FA2">
      <w:pPr>
        <w:spacing w:line="360" w:lineRule="auto"/>
        <w:jc w:val="both"/>
        <w:rPr>
          <w:rFonts w:ascii="Arial" w:hAnsi="Arial" w:cs="Arial"/>
        </w:rPr>
      </w:pPr>
      <w:r w:rsidRPr="00E71224">
        <w:rPr>
          <w:rFonts w:ascii="Arial" w:hAnsi="Arial" w:cs="Arial"/>
        </w:rPr>
        <w:t>1. Absence of sector-specific regulatory frameworks-Existing blockchain regulations in India are general and not sector-specific to address issues related to water rights, allocation methods, and basin-level governance structures in irrigation systems.</w:t>
      </w:r>
    </w:p>
    <w:p w14:paraId="546B0DC8" w14:textId="77777777" w:rsidR="009B0FA2" w:rsidRPr="00E71224" w:rsidRDefault="009B0FA2" w:rsidP="009B0FA2">
      <w:pPr>
        <w:spacing w:line="360" w:lineRule="auto"/>
        <w:jc w:val="both"/>
        <w:rPr>
          <w:rFonts w:ascii="Arial" w:hAnsi="Arial" w:cs="Arial"/>
        </w:rPr>
      </w:pPr>
      <w:r w:rsidRPr="00E71224">
        <w:rPr>
          <w:rFonts w:ascii="Arial" w:hAnsi="Arial" w:cs="Arial"/>
        </w:rPr>
        <w:t>2. Lack of legal clarity on smart contracts-While electronic contracts are accepted in India, the legal validity of blockchain-based smart contracts in water allocation conflicts remains ambiguous.</w:t>
      </w:r>
    </w:p>
    <w:p w14:paraId="29FC8D72" w14:textId="77777777" w:rsidR="009B0FA2" w:rsidRPr="00E71224" w:rsidRDefault="009B0FA2" w:rsidP="009B0FA2">
      <w:pPr>
        <w:spacing w:line="360" w:lineRule="auto"/>
        <w:jc w:val="both"/>
        <w:rPr>
          <w:rFonts w:ascii="Arial" w:hAnsi="Arial" w:cs="Arial"/>
        </w:rPr>
      </w:pPr>
      <w:r w:rsidRPr="00E71224">
        <w:rPr>
          <w:rFonts w:ascii="Arial" w:hAnsi="Arial" w:cs="Arial"/>
        </w:rPr>
        <w:lastRenderedPageBreak/>
        <w:t>3. Data ownership and governance issues-There is a lack of clear regulatory frameworks to address issues related to data ownership and sharing for irrigation and farm-level data, which may lead to conflicts of interest among stakeholders.</w:t>
      </w:r>
    </w:p>
    <w:p w14:paraId="58CB1572" w14:textId="77777777" w:rsidR="009B0FA2" w:rsidRPr="00E71224" w:rsidRDefault="009B0FA2" w:rsidP="009B0FA2">
      <w:pPr>
        <w:spacing w:line="360" w:lineRule="auto"/>
        <w:jc w:val="both"/>
        <w:rPr>
          <w:rFonts w:ascii="Arial" w:hAnsi="Arial" w:cs="Arial"/>
        </w:rPr>
      </w:pPr>
      <w:r w:rsidRPr="00E71224">
        <w:rPr>
          <w:rFonts w:ascii="Arial" w:hAnsi="Arial" w:cs="Arial"/>
        </w:rPr>
        <w:t>4. Institutional Fragmentation-Water resource management is complex in India due to the involvement of various departments and regulatory bodies related to irrigation departments, groundwater boards, and WUAs, which may pose barriers to blockchain application in irrigation systems.</w:t>
      </w:r>
    </w:p>
    <w:p w14:paraId="020297C0" w14:textId="77777777" w:rsidR="00646353" w:rsidRPr="00E71224" w:rsidRDefault="009B0FA2" w:rsidP="009B0FA2">
      <w:pPr>
        <w:spacing w:line="360" w:lineRule="auto"/>
        <w:jc w:val="both"/>
        <w:rPr>
          <w:rFonts w:ascii="Arial" w:hAnsi="Arial" w:cs="Arial"/>
        </w:rPr>
      </w:pPr>
      <w:r w:rsidRPr="00E71224">
        <w:rPr>
          <w:rFonts w:ascii="Arial" w:hAnsi="Arial" w:cs="Arial"/>
        </w:rPr>
        <w:t>5. Limited pilot implementations of blockchain in irrigation-Unlike other sectors, large-scale pilot implementations of blockchain in irrigation systems are lacking, which is critical for regulatory and operational validity.</w:t>
      </w:r>
    </w:p>
    <w:p w14:paraId="3884525A" w14:textId="77777777" w:rsidR="009B0FA2" w:rsidRPr="00E71224" w:rsidRDefault="009B0FA2" w:rsidP="009B0FA2">
      <w:pPr>
        <w:spacing w:line="360" w:lineRule="auto"/>
        <w:jc w:val="both"/>
        <w:rPr>
          <w:rFonts w:ascii="Arial" w:hAnsi="Arial" w:cs="Arial"/>
          <w:b/>
          <w:bCs/>
        </w:rPr>
      </w:pPr>
      <w:r w:rsidRPr="00E71224">
        <w:rPr>
          <w:rFonts w:ascii="Arial" w:hAnsi="Arial" w:cs="Arial"/>
          <w:b/>
          <w:bCs/>
        </w:rPr>
        <w:t>7.2 Pathways for Operationalization</w:t>
      </w:r>
    </w:p>
    <w:p w14:paraId="475829FA" w14:textId="77777777" w:rsidR="009B0FA2" w:rsidRPr="00E71224" w:rsidRDefault="009B0FA2" w:rsidP="009B0FA2">
      <w:pPr>
        <w:spacing w:line="360" w:lineRule="auto"/>
        <w:jc w:val="both"/>
        <w:rPr>
          <w:rFonts w:ascii="Arial" w:hAnsi="Arial" w:cs="Arial"/>
        </w:rPr>
      </w:pPr>
      <w:r w:rsidRPr="00E71224">
        <w:rPr>
          <w:rFonts w:ascii="Arial" w:hAnsi="Arial" w:cs="Arial"/>
        </w:rPr>
        <w:tab/>
        <w:t>In order to facilitate the effective application of blockchain for irrigation water management, the following regulatory and institutional mechanisms are suggested:</w:t>
      </w:r>
    </w:p>
    <w:p w14:paraId="1C4F4027" w14:textId="77777777" w:rsidR="009B0FA2" w:rsidRPr="00E71224" w:rsidRDefault="009B0FA2" w:rsidP="009B0FA2">
      <w:pPr>
        <w:pStyle w:val="ListParagraph"/>
        <w:numPr>
          <w:ilvl w:val="0"/>
          <w:numId w:val="2"/>
        </w:numPr>
        <w:spacing w:line="360" w:lineRule="auto"/>
        <w:jc w:val="both"/>
        <w:rPr>
          <w:rFonts w:ascii="Arial" w:hAnsi="Arial" w:cs="Arial"/>
        </w:rPr>
      </w:pPr>
      <w:r w:rsidRPr="00E71224">
        <w:rPr>
          <w:rFonts w:ascii="Arial" w:hAnsi="Arial" w:cs="Arial"/>
        </w:rPr>
        <w:t>Issuance of sector-specific blockchain guidelines for irrigation water management through existing digital agriculture policies and schemes</w:t>
      </w:r>
    </w:p>
    <w:p w14:paraId="275CD3F6" w14:textId="77777777" w:rsidR="009B0FA2" w:rsidRPr="00E71224" w:rsidRDefault="009B0FA2" w:rsidP="009B0FA2">
      <w:pPr>
        <w:pStyle w:val="ListParagraph"/>
        <w:numPr>
          <w:ilvl w:val="0"/>
          <w:numId w:val="2"/>
        </w:numPr>
        <w:spacing w:line="360" w:lineRule="auto"/>
        <w:jc w:val="both"/>
        <w:rPr>
          <w:rFonts w:ascii="Arial" w:hAnsi="Arial" w:cs="Arial"/>
        </w:rPr>
      </w:pPr>
      <w:r w:rsidRPr="00E71224">
        <w:rPr>
          <w:rFonts w:ascii="Arial" w:hAnsi="Arial" w:cs="Arial"/>
        </w:rPr>
        <w:t>Incorporation of blockchain-based solutions into ongoing irrigation schemes such as PMKSY and PIM to leverage the existing institutional framework for irrigation water management</w:t>
      </w:r>
    </w:p>
    <w:p w14:paraId="2F3C5C42" w14:textId="77777777" w:rsidR="009B0FA2" w:rsidRPr="00E71224" w:rsidRDefault="009B0FA2" w:rsidP="009B0FA2">
      <w:pPr>
        <w:pStyle w:val="ListParagraph"/>
        <w:numPr>
          <w:ilvl w:val="0"/>
          <w:numId w:val="2"/>
        </w:numPr>
        <w:spacing w:line="360" w:lineRule="auto"/>
        <w:jc w:val="both"/>
        <w:rPr>
          <w:rFonts w:ascii="Arial" w:hAnsi="Arial" w:cs="Arial"/>
        </w:rPr>
      </w:pPr>
      <w:r w:rsidRPr="00E71224">
        <w:rPr>
          <w:rFonts w:ascii="Arial" w:hAnsi="Arial" w:cs="Arial"/>
        </w:rPr>
        <w:t>Incorporation of pilot-scale applications of blockchain-based solutions for irrigation water management in selected irrigation commands to assess the technical, economic, and institutional viability of blockchain-based solutions for irrigation water management</w:t>
      </w:r>
    </w:p>
    <w:p w14:paraId="39AC2C4A" w14:textId="77777777" w:rsidR="009B0FA2" w:rsidRPr="00E71224" w:rsidRDefault="009B0FA2" w:rsidP="009B0FA2">
      <w:pPr>
        <w:pStyle w:val="ListParagraph"/>
        <w:numPr>
          <w:ilvl w:val="0"/>
          <w:numId w:val="2"/>
        </w:numPr>
        <w:spacing w:line="360" w:lineRule="auto"/>
        <w:jc w:val="both"/>
        <w:rPr>
          <w:rFonts w:ascii="Arial" w:hAnsi="Arial" w:cs="Arial"/>
        </w:rPr>
      </w:pPr>
      <w:r w:rsidRPr="00E71224">
        <w:rPr>
          <w:rFonts w:ascii="Arial" w:hAnsi="Arial" w:cs="Arial"/>
        </w:rPr>
        <w:t>Incorporation of data governance mechanisms for issues of data ownership and access rights</w:t>
      </w:r>
    </w:p>
    <w:p w14:paraId="1D2BE455" w14:textId="77777777" w:rsidR="00646353" w:rsidRPr="00E71224" w:rsidRDefault="009B0FA2" w:rsidP="009B0FA2">
      <w:pPr>
        <w:pStyle w:val="ListParagraph"/>
        <w:numPr>
          <w:ilvl w:val="0"/>
          <w:numId w:val="2"/>
        </w:numPr>
        <w:spacing w:line="360" w:lineRule="auto"/>
        <w:jc w:val="both"/>
        <w:rPr>
          <w:rFonts w:ascii="Arial" w:hAnsi="Arial" w:cs="Arial"/>
        </w:rPr>
      </w:pPr>
      <w:r w:rsidRPr="00E71224">
        <w:rPr>
          <w:rFonts w:ascii="Arial" w:hAnsi="Arial" w:cs="Arial"/>
        </w:rPr>
        <w:t>Legal recognition and standardization of smart contracts for water management and enforcement</w:t>
      </w:r>
    </w:p>
    <w:p w14:paraId="37E3555D" w14:textId="77777777" w:rsidR="009B0FA2" w:rsidRPr="00E71224" w:rsidRDefault="009B0FA2" w:rsidP="009B0FA2">
      <w:pPr>
        <w:spacing w:line="360" w:lineRule="auto"/>
        <w:jc w:val="both"/>
        <w:rPr>
          <w:rFonts w:ascii="Arial" w:hAnsi="Arial" w:cs="Arial"/>
        </w:rPr>
      </w:pPr>
      <w:r w:rsidRPr="00E71224">
        <w:rPr>
          <w:rFonts w:ascii="Arial" w:hAnsi="Arial" w:cs="Arial"/>
        </w:rPr>
        <w:t>7.3 Synthesis</w:t>
      </w:r>
    </w:p>
    <w:p w14:paraId="274EAB60" w14:textId="77777777" w:rsidR="009B0FA2" w:rsidRPr="00E71224" w:rsidRDefault="009B0FA2" w:rsidP="009B0FA2">
      <w:pPr>
        <w:spacing w:line="360" w:lineRule="auto"/>
        <w:jc w:val="both"/>
        <w:rPr>
          <w:rFonts w:ascii="Arial" w:hAnsi="Arial" w:cs="Arial"/>
        </w:rPr>
      </w:pPr>
      <w:r w:rsidRPr="00E71224">
        <w:rPr>
          <w:rFonts w:ascii="Arial" w:hAnsi="Arial" w:cs="Arial"/>
        </w:rPr>
        <w:tab/>
        <w:t xml:space="preserve">To summarize, while there has been considerable progress made by India in building an enabling ecosystem for blockchain adoption in governance and agriculture, the adoption of blockchain technology in the management of irrigation water systems is still at a nascent stage. While there are adequate legislative and policy provisions that form a foundation for the adoption of blockchain technology, there is a need to ensure that there is specificity and operational clarity for its implementation at the sectoral level. To bridge this gap, there is a need to ensure a collaborative approach by policymakers and innovators to build a robust </w:t>
      </w:r>
      <w:r w:rsidRPr="00E71224">
        <w:rPr>
          <w:rFonts w:ascii="Arial" w:hAnsi="Arial" w:cs="Arial"/>
        </w:rPr>
        <w:lastRenderedPageBreak/>
        <w:t>enabling ecosystem for blockchain adoption. It is also essential to note that while the adoption of blockchain technology would be facilitated by adequate legislative support, its success would also depend on its ability to integrate with the socio-institutional realities of water management systems in India.</w:t>
      </w:r>
    </w:p>
    <w:p w14:paraId="10114C82" w14:textId="77777777" w:rsidR="009B0FA2" w:rsidRPr="00E71224" w:rsidRDefault="009B0FA2" w:rsidP="009B0FA2">
      <w:pPr>
        <w:spacing w:line="360" w:lineRule="auto"/>
        <w:jc w:val="both"/>
        <w:rPr>
          <w:rFonts w:ascii="Arial" w:hAnsi="Arial" w:cs="Arial"/>
          <w:b/>
          <w:bCs/>
        </w:rPr>
      </w:pPr>
      <w:r w:rsidRPr="00E71224">
        <w:rPr>
          <w:rFonts w:ascii="Arial" w:hAnsi="Arial" w:cs="Arial"/>
          <w:b/>
          <w:bCs/>
        </w:rPr>
        <w:t>8. CONCLUSION</w:t>
      </w:r>
    </w:p>
    <w:p w14:paraId="02B0C769" w14:textId="77777777" w:rsidR="009B0FA2" w:rsidRPr="00E71224" w:rsidRDefault="009B0FA2" w:rsidP="00BA14F1">
      <w:pPr>
        <w:spacing w:line="360" w:lineRule="auto"/>
        <w:ind w:firstLine="720"/>
        <w:jc w:val="both"/>
        <w:rPr>
          <w:rFonts w:ascii="Arial" w:hAnsi="Arial" w:cs="Arial"/>
        </w:rPr>
      </w:pPr>
      <w:r w:rsidRPr="00E71224">
        <w:rPr>
          <w:rFonts w:ascii="Arial" w:hAnsi="Arial" w:cs="Arial"/>
        </w:rPr>
        <w:t>Blockchain technology has emerged as a promising enabling technology for building a stronger digital governance framework for agricultural irrigation systems. In the context of India, there has been considerable reforms introduced by the government in the management of irrigation systems, such as participatory irrigation management, modernization of irrigation systems, and digital agriculture.</w:t>
      </w:r>
      <w:r w:rsidR="00BA14F1" w:rsidRPr="00E71224">
        <w:rPr>
          <w:rFonts w:ascii="Arial" w:hAnsi="Arial" w:cs="Arial"/>
        </w:rPr>
        <w:t xml:space="preserve"> This review article also indicates that although there has been a promising potential of the application of blockchain technology in enhancing data integrity, transparency, traceability, and coordination among various stakeholders, the application of blockchain technology in the field of irrigation water management still remains conceptual and has been explored only at the pilot scale. The technology also has a promising potential in meeting the emerging needs of the field of irrigation water management in terms of fairness in the distribution of water, monitoring of water, subsidies, and institutional accountability. However, it has also been indicated that there exists a large gap between the potential of blockchain technology and its practical application at the field level. One of the important findings of the review article is that it is not possible to overcome the structural problems of the field of irrigation systems in India just by the potential of technology; rather, the limitations of digital infrastructure, fragmented data systems, institutional complexities, financial feasibility, and capacities are still posing challenges to the application of blockchain technology in the field of irrigation water management. Furthermore, it has also been indicated that blockchain technology has to function with the existing institutional settings of irrigation water management. The future of progress in this field would depend on a combination of technology and institutions. The areas of focus would include the development of pilot-scale demonstration projects for different irrigation systems, the development of sector-specific institutional frameworks, the development of standardized data systems, and the integration of existing digital systems of irrigation management such as sensor systems, SCADA systems, and decision support systems. From a policy perspective, it has been suggested that blockchain technology must be implemented cautiously through pilot programs. This would ensure a solid foundation for the widespread adoption of the technology. Thus, it must be stated that the potential of blockchain technology would not be realized until it is not perceived as a threat by existing systems of irrigation management but is perceived as a facilitator that has the potential to bring greater transparency to existing systems of irrigation management. It would be a challenge to bridge the conceptual with the practical in order to unlock the </w:t>
      </w:r>
      <w:r w:rsidR="00BA14F1" w:rsidRPr="00E71224">
        <w:rPr>
          <w:rFonts w:ascii="Arial" w:hAnsi="Arial" w:cs="Arial"/>
        </w:rPr>
        <w:lastRenderedPageBreak/>
        <w:t>potential of blockchain technology to bring sustainability to the field of irrigation water management in India.</w:t>
      </w:r>
    </w:p>
    <w:p w14:paraId="733C1F32" w14:textId="77777777" w:rsidR="000C03E8" w:rsidRPr="00E71224" w:rsidRDefault="000C03E8" w:rsidP="000C03E8">
      <w:pPr>
        <w:spacing w:line="360" w:lineRule="auto"/>
        <w:jc w:val="both"/>
        <w:rPr>
          <w:rFonts w:ascii="Arial" w:hAnsi="Arial" w:cs="Arial"/>
          <w:b/>
          <w:bCs/>
        </w:rPr>
      </w:pPr>
      <w:bookmarkStart w:id="0" w:name="_GoBack"/>
      <w:bookmarkEnd w:id="0"/>
      <w:r w:rsidRPr="00E71224">
        <w:rPr>
          <w:rFonts w:ascii="Arial" w:hAnsi="Arial" w:cs="Arial"/>
          <w:b/>
          <w:bCs/>
        </w:rPr>
        <w:t>CONFLICT OF INTEREST</w:t>
      </w:r>
    </w:p>
    <w:p w14:paraId="6485ABB6" w14:textId="77777777" w:rsidR="000C03E8" w:rsidRPr="00E71224" w:rsidRDefault="000C03E8" w:rsidP="000C03E8">
      <w:pPr>
        <w:spacing w:line="360" w:lineRule="auto"/>
        <w:jc w:val="both"/>
        <w:rPr>
          <w:rFonts w:ascii="Arial" w:hAnsi="Arial" w:cs="Arial"/>
        </w:rPr>
      </w:pPr>
      <w:r w:rsidRPr="00E71224">
        <w:rPr>
          <w:rFonts w:ascii="Arial" w:hAnsi="Arial" w:cs="Arial"/>
        </w:rPr>
        <w:t>The authors declare that they have no conflict of interest.</w:t>
      </w:r>
    </w:p>
    <w:p w14:paraId="77194A58" w14:textId="77777777" w:rsidR="000C03E8" w:rsidRPr="00E71224" w:rsidRDefault="000C03E8" w:rsidP="000C03E8">
      <w:pPr>
        <w:spacing w:line="360" w:lineRule="auto"/>
        <w:jc w:val="both"/>
        <w:rPr>
          <w:rFonts w:ascii="Arial" w:hAnsi="Arial" w:cs="Arial"/>
          <w:b/>
          <w:bCs/>
        </w:rPr>
      </w:pPr>
      <w:r w:rsidRPr="00E71224">
        <w:rPr>
          <w:rFonts w:ascii="Arial" w:hAnsi="Arial" w:cs="Arial"/>
          <w:b/>
          <w:bCs/>
        </w:rPr>
        <w:t>REFERENCES</w:t>
      </w:r>
    </w:p>
    <w:p w14:paraId="2045FB05"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t>Abdelmoneim</w:t>
      </w:r>
      <w:proofErr w:type="spellEnd"/>
      <w:r w:rsidRPr="00E71224">
        <w:rPr>
          <w:rFonts w:ascii="Arial" w:hAnsi="Arial" w:cs="Arial"/>
        </w:rPr>
        <w:t xml:space="preserve">, A. A., </w:t>
      </w:r>
      <w:proofErr w:type="spellStart"/>
      <w:r w:rsidRPr="00E71224">
        <w:rPr>
          <w:rFonts w:ascii="Arial" w:hAnsi="Arial" w:cs="Arial"/>
        </w:rPr>
        <w:t>Kimaita</w:t>
      </w:r>
      <w:proofErr w:type="spellEnd"/>
      <w:r w:rsidRPr="00E71224">
        <w:rPr>
          <w:rFonts w:ascii="Arial" w:hAnsi="Arial" w:cs="Arial"/>
        </w:rPr>
        <w:t xml:space="preserve">, H. N., Al </w:t>
      </w:r>
      <w:proofErr w:type="spellStart"/>
      <w:r w:rsidRPr="00E71224">
        <w:rPr>
          <w:rFonts w:ascii="Arial" w:hAnsi="Arial" w:cs="Arial"/>
        </w:rPr>
        <w:t>Kalaany</w:t>
      </w:r>
      <w:proofErr w:type="spellEnd"/>
      <w:r w:rsidRPr="00E71224">
        <w:rPr>
          <w:rFonts w:ascii="Arial" w:hAnsi="Arial" w:cs="Arial"/>
        </w:rPr>
        <w:t xml:space="preserve">, C. M., </w:t>
      </w:r>
      <w:proofErr w:type="spellStart"/>
      <w:r w:rsidRPr="00E71224">
        <w:rPr>
          <w:rFonts w:ascii="Arial" w:hAnsi="Arial" w:cs="Arial"/>
        </w:rPr>
        <w:t>Derardja</w:t>
      </w:r>
      <w:proofErr w:type="spellEnd"/>
      <w:r w:rsidRPr="00E71224">
        <w:rPr>
          <w:rFonts w:ascii="Arial" w:hAnsi="Arial" w:cs="Arial"/>
        </w:rPr>
        <w:t xml:space="preserve">, B., </w:t>
      </w:r>
      <w:proofErr w:type="spellStart"/>
      <w:r w:rsidRPr="00E71224">
        <w:rPr>
          <w:rFonts w:ascii="Arial" w:hAnsi="Arial" w:cs="Arial"/>
        </w:rPr>
        <w:t>Dragonetti</w:t>
      </w:r>
      <w:proofErr w:type="spellEnd"/>
      <w:r w:rsidRPr="00E71224">
        <w:rPr>
          <w:rFonts w:ascii="Arial" w:hAnsi="Arial" w:cs="Arial"/>
        </w:rPr>
        <w:t>, G., &amp; Khadra, R. (2025). IoT sensing for advanced irrigation management: A systematic review of trends, challenges, and future prospects. </w:t>
      </w:r>
      <w:r w:rsidRPr="00E71224">
        <w:rPr>
          <w:rFonts w:ascii="Arial" w:hAnsi="Arial" w:cs="Arial"/>
          <w:i/>
          <w:iCs/>
        </w:rPr>
        <w:t>Sensors (Basel, Switzerland), </w:t>
      </w:r>
      <w:r w:rsidRPr="00E71224">
        <w:rPr>
          <w:rFonts w:ascii="Arial" w:hAnsi="Arial" w:cs="Arial"/>
          <w:b/>
          <w:bCs/>
          <w:i/>
          <w:iCs/>
        </w:rPr>
        <w:t>25</w:t>
      </w:r>
      <w:r w:rsidRPr="00E71224">
        <w:rPr>
          <w:rFonts w:ascii="Arial" w:hAnsi="Arial" w:cs="Arial"/>
          <w:i/>
          <w:iCs/>
        </w:rPr>
        <w:t>(7), 2291.</w:t>
      </w:r>
    </w:p>
    <w:p w14:paraId="37BBBBC5"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Agrawal, N., &amp; </w:t>
      </w:r>
      <w:proofErr w:type="spellStart"/>
      <w:r w:rsidRPr="00E71224">
        <w:rPr>
          <w:rFonts w:ascii="Arial" w:hAnsi="Arial" w:cs="Arial"/>
        </w:rPr>
        <w:t>Kolekar</w:t>
      </w:r>
      <w:proofErr w:type="spellEnd"/>
      <w:r w:rsidRPr="00E71224">
        <w:rPr>
          <w:rFonts w:ascii="Arial" w:hAnsi="Arial" w:cs="Arial"/>
        </w:rPr>
        <w:t xml:space="preserve">, S. (2015). </w:t>
      </w:r>
      <w:r w:rsidRPr="00E71224">
        <w:rPr>
          <w:rFonts w:ascii="Arial" w:hAnsi="Arial" w:cs="Arial"/>
          <w:i/>
          <w:iCs/>
        </w:rPr>
        <w:t>Irrigation network management using GIS application along with SCADA</w:t>
      </w:r>
      <w:r w:rsidRPr="00E71224">
        <w:rPr>
          <w:rFonts w:ascii="Arial" w:hAnsi="Arial" w:cs="Arial"/>
        </w:rPr>
        <w:t xml:space="preserve">. </w:t>
      </w:r>
      <w:r w:rsidRPr="00E71224">
        <w:rPr>
          <w:rFonts w:ascii="Arial" w:hAnsi="Arial" w:cs="Arial"/>
          <w:i/>
          <w:iCs/>
        </w:rPr>
        <w:t>International Journal of Applied Engineering Research</w:t>
      </w:r>
      <w:r w:rsidRPr="00E71224">
        <w:rPr>
          <w:rFonts w:ascii="Arial" w:hAnsi="Arial" w:cs="Arial"/>
        </w:rPr>
        <w:t xml:space="preserve">, </w:t>
      </w:r>
      <w:r w:rsidRPr="00E71224">
        <w:rPr>
          <w:rFonts w:ascii="Arial" w:hAnsi="Arial" w:cs="Arial"/>
          <w:b/>
          <w:bCs/>
          <w:i/>
          <w:iCs/>
        </w:rPr>
        <w:t>10</w:t>
      </w:r>
      <w:r w:rsidRPr="00E71224">
        <w:rPr>
          <w:rFonts w:ascii="Arial" w:hAnsi="Arial" w:cs="Arial"/>
          <w:i/>
          <w:iCs/>
        </w:rPr>
        <w:t>(9), 23851–23858.</w:t>
      </w:r>
    </w:p>
    <w:p w14:paraId="381F3CF3" w14:textId="77777777" w:rsidR="000C03E8" w:rsidRPr="00E71224" w:rsidRDefault="000C03E8" w:rsidP="000C03E8">
      <w:pPr>
        <w:spacing w:line="360" w:lineRule="auto"/>
        <w:ind w:left="284" w:hanging="284"/>
        <w:jc w:val="both"/>
        <w:rPr>
          <w:rFonts w:ascii="Arial" w:hAnsi="Arial" w:cs="Arial"/>
          <w:i/>
          <w:iCs/>
        </w:rPr>
      </w:pPr>
      <w:proofErr w:type="spellStart"/>
      <w:r w:rsidRPr="00E71224">
        <w:rPr>
          <w:rFonts w:ascii="Arial" w:hAnsi="Arial" w:cs="Arial"/>
        </w:rPr>
        <w:t>Andoni</w:t>
      </w:r>
      <w:proofErr w:type="spellEnd"/>
      <w:r w:rsidRPr="00E71224">
        <w:rPr>
          <w:rFonts w:ascii="Arial" w:hAnsi="Arial" w:cs="Arial"/>
        </w:rPr>
        <w:t xml:space="preserve">, M., </w:t>
      </w:r>
      <w:proofErr w:type="spellStart"/>
      <w:r w:rsidRPr="00E71224">
        <w:rPr>
          <w:rFonts w:ascii="Arial" w:hAnsi="Arial" w:cs="Arial"/>
        </w:rPr>
        <w:t>Robu</w:t>
      </w:r>
      <w:proofErr w:type="spellEnd"/>
      <w:r w:rsidRPr="00E71224">
        <w:rPr>
          <w:rFonts w:ascii="Arial" w:hAnsi="Arial" w:cs="Arial"/>
        </w:rPr>
        <w:t xml:space="preserve">, V., Flynn, D., Abram, S., </w:t>
      </w:r>
      <w:proofErr w:type="spellStart"/>
      <w:r w:rsidRPr="00E71224">
        <w:rPr>
          <w:rFonts w:ascii="Arial" w:hAnsi="Arial" w:cs="Arial"/>
        </w:rPr>
        <w:t>Geach</w:t>
      </w:r>
      <w:proofErr w:type="spellEnd"/>
      <w:r w:rsidRPr="00E71224">
        <w:rPr>
          <w:rFonts w:ascii="Arial" w:hAnsi="Arial" w:cs="Arial"/>
        </w:rPr>
        <w:t xml:space="preserve">, D., Jenkins, D., ... &amp; Peacock, A. (2019). Blockchain technology in the energy sector: A systematic </w:t>
      </w:r>
      <w:r w:rsidRPr="00E71224">
        <w:rPr>
          <w:rFonts w:ascii="Arial" w:hAnsi="Arial" w:cs="Arial"/>
          <w:i/>
          <w:iCs/>
        </w:rPr>
        <w:t>review of challenges and opportunities. Renewable and sustainable energy reviews, 100, 143-174.</w:t>
      </w:r>
    </w:p>
    <w:p w14:paraId="2171FB97"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t>Atzori</w:t>
      </w:r>
      <w:proofErr w:type="spellEnd"/>
      <w:r w:rsidRPr="00E71224">
        <w:rPr>
          <w:rFonts w:ascii="Arial" w:hAnsi="Arial" w:cs="Arial"/>
        </w:rPr>
        <w:t>, M. (2015). Blockchain technology and decentralized governance: Is the state still necessary? </w:t>
      </w:r>
      <w:r w:rsidRPr="00E71224">
        <w:rPr>
          <w:rFonts w:ascii="Arial" w:hAnsi="Arial" w:cs="Arial"/>
          <w:i/>
          <w:iCs/>
        </w:rPr>
        <w:t>Available at SSRN 2709713</w:t>
      </w:r>
      <w:r w:rsidRPr="00E71224">
        <w:rPr>
          <w:rFonts w:ascii="Arial" w:hAnsi="Arial" w:cs="Arial"/>
        </w:rPr>
        <w:t>.</w:t>
      </w:r>
    </w:p>
    <w:p w14:paraId="2CCD8402"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Behnke, K., &amp; Janssen, M. F. W. H. A. (2020). Boundary conditions for traceability in food supply chains using blockchain technology. </w:t>
      </w:r>
      <w:r w:rsidRPr="00E71224">
        <w:rPr>
          <w:rFonts w:ascii="Arial" w:hAnsi="Arial" w:cs="Arial"/>
          <w:i/>
          <w:iCs/>
        </w:rPr>
        <w:t>International journal of information management</w:t>
      </w:r>
      <w:r w:rsidRPr="00E71224">
        <w:rPr>
          <w:rFonts w:ascii="Arial" w:hAnsi="Arial" w:cs="Arial"/>
        </w:rPr>
        <w:t>, </w:t>
      </w:r>
      <w:r w:rsidRPr="00E71224">
        <w:rPr>
          <w:rFonts w:ascii="Arial" w:hAnsi="Arial" w:cs="Arial"/>
          <w:b/>
          <w:bCs/>
          <w:i/>
          <w:iCs/>
        </w:rPr>
        <w:t>52</w:t>
      </w:r>
      <w:r w:rsidRPr="00E71224">
        <w:rPr>
          <w:rFonts w:ascii="Arial" w:hAnsi="Arial" w:cs="Arial"/>
          <w:i/>
          <w:iCs/>
        </w:rPr>
        <w:t>, 101969</w:t>
      </w:r>
      <w:r w:rsidRPr="00E71224">
        <w:rPr>
          <w:rFonts w:ascii="Arial" w:hAnsi="Arial" w:cs="Arial"/>
        </w:rPr>
        <w:t>.</w:t>
      </w:r>
    </w:p>
    <w:p w14:paraId="634E0463"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Boulay, A. M., Hoekstra, A. Y., &amp; </w:t>
      </w:r>
      <w:proofErr w:type="spellStart"/>
      <w:r w:rsidRPr="00E71224">
        <w:rPr>
          <w:rFonts w:ascii="Arial" w:hAnsi="Arial" w:cs="Arial"/>
        </w:rPr>
        <w:t>Vionnet</w:t>
      </w:r>
      <w:proofErr w:type="spellEnd"/>
      <w:r w:rsidRPr="00E71224">
        <w:rPr>
          <w:rFonts w:ascii="Arial" w:hAnsi="Arial" w:cs="Arial"/>
        </w:rPr>
        <w:t>, S. (2013). Complementarities of water-focused life cycle assessment and water footprint assessment.</w:t>
      </w:r>
    </w:p>
    <w:p w14:paraId="430B24A1"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Casino, F., </w:t>
      </w:r>
      <w:proofErr w:type="spellStart"/>
      <w:r w:rsidRPr="00E71224">
        <w:rPr>
          <w:rFonts w:ascii="Arial" w:hAnsi="Arial" w:cs="Arial"/>
        </w:rPr>
        <w:t>Dasaklis</w:t>
      </w:r>
      <w:proofErr w:type="spellEnd"/>
      <w:r w:rsidRPr="00E71224">
        <w:rPr>
          <w:rFonts w:ascii="Arial" w:hAnsi="Arial" w:cs="Arial"/>
        </w:rPr>
        <w:t xml:space="preserve">, T. K., &amp; </w:t>
      </w:r>
      <w:proofErr w:type="spellStart"/>
      <w:r w:rsidRPr="00E71224">
        <w:rPr>
          <w:rFonts w:ascii="Arial" w:hAnsi="Arial" w:cs="Arial"/>
        </w:rPr>
        <w:t>Patsakis</w:t>
      </w:r>
      <w:proofErr w:type="spellEnd"/>
      <w:r w:rsidRPr="00E71224">
        <w:rPr>
          <w:rFonts w:ascii="Arial" w:hAnsi="Arial" w:cs="Arial"/>
        </w:rPr>
        <w:t>, C. (2019). A systematic literature review of blockchain-based applications: Current status, classification and open issues. </w:t>
      </w:r>
      <w:r w:rsidRPr="00E71224">
        <w:rPr>
          <w:rFonts w:ascii="Arial" w:hAnsi="Arial" w:cs="Arial"/>
          <w:i/>
          <w:iCs/>
        </w:rPr>
        <w:t>Telematics and informatics, </w:t>
      </w:r>
      <w:r w:rsidRPr="00E71224">
        <w:rPr>
          <w:rFonts w:ascii="Arial" w:hAnsi="Arial" w:cs="Arial"/>
          <w:b/>
          <w:bCs/>
          <w:i/>
          <w:iCs/>
        </w:rPr>
        <w:t>36</w:t>
      </w:r>
      <w:r w:rsidRPr="00E71224">
        <w:rPr>
          <w:rFonts w:ascii="Arial" w:hAnsi="Arial" w:cs="Arial"/>
          <w:i/>
          <w:iCs/>
        </w:rPr>
        <w:t>, 55-81.</w:t>
      </w:r>
    </w:p>
    <w:p w14:paraId="1D890616"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De </w:t>
      </w:r>
      <w:proofErr w:type="spellStart"/>
      <w:r w:rsidRPr="00E71224">
        <w:rPr>
          <w:rFonts w:ascii="Arial" w:hAnsi="Arial" w:cs="Arial"/>
        </w:rPr>
        <w:t>Filippi</w:t>
      </w:r>
      <w:proofErr w:type="spellEnd"/>
      <w:r w:rsidRPr="00E71224">
        <w:rPr>
          <w:rFonts w:ascii="Arial" w:hAnsi="Arial" w:cs="Arial"/>
        </w:rPr>
        <w:t>, P., &amp; Wright, A. (2018). </w:t>
      </w:r>
      <w:r w:rsidRPr="00E71224">
        <w:rPr>
          <w:rFonts w:ascii="Arial" w:hAnsi="Arial" w:cs="Arial"/>
          <w:i/>
          <w:iCs/>
        </w:rPr>
        <w:t>Blockchain and the law: The rule of code</w:t>
      </w:r>
      <w:r w:rsidRPr="00E71224">
        <w:rPr>
          <w:rFonts w:ascii="Arial" w:hAnsi="Arial" w:cs="Arial"/>
        </w:rPr>
        <w:t>. Harvard University Press.</w:t>
      </w:r>
    </w:p>
    <w:p w14:paraId="2CBB4C6A" w14:textId="77777777" w:rsidR="000C03E8" w:rsidRPr="00E71224" w:rsidRDefault="000C03E8" w:rsidP="000C03E8">
      <w:pPr>
        <w:spacing w:line="360" w:lineRule="auto"/>
        <w:ind w:left="284" w:hanging="284"/>
        <w:jc w:val="both"/>
        <w:rPr>
          <w:rFonts w:ascii="Arial" w:hAnsi="Arial" w:cs="Arial"/>
          <w:i/>
          <w:iCs/>
        </w:rPr>
      </w:pPr>
      <w:r w:rsidRPr="00E71224">
        <w:rPr>
          <w:rFonts w:ascii="Arial" w:hAnsi="Arial" w:cs="Arial"/>
        </w:rPr>
        <w:t>Deshmukh, S., &amp; Patil, S. (2022). Applications and Challenges of Blockchain Technology in Agriculture Sector: A Review. </w:t>
      </w:r>
      <w:r w:rsidRPr="00E71224">
        <w:rPr>
          <w:rFonts w:ascii="Arial" w:hAnsi="Arial" w:cs="Arial"/>
          <w:i/>
          <w:iCs/>
        </w:rPr>
        <w:t>Journal of Agricultural Extension Management, </w:t>
      </w:r>
      <w:r w:rsidRPr="00E71224">
        <w:rPr>
          <w:rFonts w:ascii="Arial" w:hAnsi="Arial" w:cs="Arial"/>
          <w:b/>
          <w:bCs/>
          <w:i/>
          <w:iCs/>
        </w:rPr>
        <w:t>23</w:t>
      </w:r>
      <w:r w:rsidRPr="00E71224">
        <w:rPr>
          <w:rFonts w:ascii="Arial" w:hAnsi="Arial" w:cs="Arial"/>
          <w:i/>
          <w:iCs/>
        </w:rPr>
        <w:t>(1), 159-159.</w:t>
      </w:r>
    </w:p>
    <w:p w14:paraId="286F50DB" w14:textId="77777777" w:rsidR="000C03E8" w:rsidRPr="00E71224" w:rsidRDefault="000C03E8" w:rsidP="000C03E8">
      <w:pPr>
        <w:spacing w:line="360" w:lineRule="auto"/>
        <w:ind w:left="284" w:hanging="284"/>
        <w:jc w:val="both"/>
        <w:rPr>
          <w:rFonts w:ascii="Arial" w:hAnsi="Arial" w:cs="Arial"/>
          <w:i/>
          <w:iCs/>
        </w:rPr>
      </w:pPr>
      <w:proofErr w:type="spellStart"/>
      <w:r w:rsidRPr="00E71224">
        <w:rPr>
          <w:rFonts w:ascii="Arial" w:hAnsi="Arial" w:cs="Arial"/>
        </w:rPr>
        <w:t>Dugyala</w:t>
      </w:r>
      <w:proofErr w:type="spellEnd"/>
      <w:r w:rsidRPr="00E71224">
        <w:rPr>
          <w:rFonts w:ascii="Arial" w:hAnsi="Arial" w:cs="Arial"/>
        </w:rPr>
        <w:t xml:space="preserve">, N. R., </w:t>
      </w:r>
      <w:proofErr w:type="spellStart"/>
      <w:r w:rsidRPr="00E71224">
        <w:rPr>
          <w:rFonts w:ascii="Arial" w:hAnsi="Arial" w:cs="Arial"/>
        </w:rPr>
        <w:t>Rauniyar</w:t>
      </w:r>
      <w:proofErr w:type="spellEnd"/>
      <w:r w:rsidRPr="00E71224">
        <w:rPr>
          <w:rFonts w:ascii="Arial" w:hAnsi="Arial" w:cs="Arial"/>
        </w:rPr>
        <w:t>, A., Christ, M. S., &amp; Singh, A. K. (2024). Adoption Factors of Blockchain in Indian Agriculture Supply Chain Management Analysis using EFA. </w:t>
      </w:r>
      <w:r w:rsidRPr="00E71224">
        <w:rPr>
          <w:rFonts w:ascii="Arial" w:hAnsi="Arial" w:cs="Arial"/>
          <w:i/>
          <w:iCs/>
        </w:rPr>
        <w:t>Energy Technologies and Environment</w:t>
      </w:r>
      <w:r w:rsidRPr="00E71224">
        <w:rPr>
          <w:rFonts w:ascii="Arial" w:hAnsi="Arial" w:cs="Arial"/>
        </w:rPr>
        <w:t>, </w:t>
      </w:r>
      <w:r w:rsidRPr="00E71224">
        <w:rPr>
          <w:rFonts w:ascii="Arial" w:hAnsi="Arial" w:cs="Arial"/>
          <w:b/>
          <w:bCs/>
          <w:i/>
          <w:iCs/>
        </w:rPr>
        <w:t>2</w:t>
      </w:r>
      <w:r w:rsidRPr="00E71224">
        <w:rPr>
          <w:rFonts w:ascii="Arial" w:hAnsi="Arial" w:cs="Arial"/>
          <w:i/>
          <w:iCs/>
        </w:rPr>
        <w:t>(2), 1-14.</w:t>
      </w:r>
    </w:p>
    <w:p w14:paraId="517DACF0" w14:textId="77777777" w:rsidR="000C03E8" w:rsidRPr="00E71224" w:rsidRDefault="000C03E8" w:rsidP="000C03E8">
      <w:pPr>
        <w:spacing w:line="360" w:lineRule="auto"/>
        <w:ind w:left="284" w:hanging="284"/>
        <w:jc w:val="both"/>
        <w:rPr>
          <w:rFonts w:ascii="Arial" w:hAnsi="Arial" w:cs="Arial"/>
          <w:i/>
          <w:iCs/>
        </w:rPr>
      </w:pPr>
      <w:proofErr w:type="spellStart"/>
      <w:r w:rsidRPr="00E71224">
        <w:rPr>
          <w:rFonts w:ascii="Arial" w:hAnsi="Arial" w:cs="Arial"/>
        </w:rPr>
        <w:lastRenderedPageBreak/>
        <w:t>Evett</w:t>
      </w:r>
      <w:proofErr w:type="spellEnd"/>
      <w:r w:rsidRPr="00E71224">
        <w:rPr>
          <w:rFonts w:ascii="Arial" w:hAnsi="Arial" w:cs="Arial"/>
        </w:rPr>
        <w:t>, S. R., Schwartz, R. C., Casanova, J. J., &amp; Heng, L. K. (2012). Soil water sensing for water balance, ET and WUE. </w:t>
      </w:r>
      <w:r w:rsidRPr="00E71224">
        <w:rPr>
          <w:rFonts w:ascii="Arial" w:hAnsi="Arial" w:cs="Arial"/>
          <w:i/>
          <w:iCs/>
        </w:rPr>
        <w:t>Agricultural Water Management</w:t>
      </w:r>
      <w:r w:rsidRPr="00E71224">
        <w:rPr>
          <w:rFonts w:ascii="Arial" w:hAnsi="Arial" w:cs="Arial"/>
        </w:rPr>
        <w:t>, </w:t>
      </w:r>
      <w:r w:rsidRPr="00E71224">
        <w:rPr>
          <w:rFonts w:ascii="Arial" w:hAnsi="Arial" w:cs="Arial"/>
          <w:b/>
          <w:bCs/>
          <w:i/>
          <w:iCs/>
        </w:rPr>
        <w:t>104</w:t>
      </w:r>
      <w:r w:rsidRPr="00E71224">
        <w:rPr>
          <w:rFonts w:ascii="Arial" w:hAnsi="Arial" w:cs="Arial"/>
          <w:i/>
          <w:iCs/>
        </w:rPr>
        <w:t>, 1-9.</w:t>
      </w:r>
    </w:p>
    <w:p w14:paraId="5D6042AF"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Food and Agriculture Organization of the United Nations. (2017). </w:t>
      </w:r>
      <w:r w:rsidRPr="00E71224">
        <w:rPr>
          <w:rFonts w:ascii="Arial" w:hAnsi="Arial" w:cs="Arial"/>
          <w:i/>
          <w:iCs/>
        </w:rPr>
        <w:t>The future of food and agriculture: Trends and challenges</w:t>
      </w:r>
      <w:r w:rsidRPr="00E71224">
        <w:rPr>
          <w:rFonts w:ascii="Arial" w:hAnsi="Arial" w:cs="Arial"/>
        </w:rPr>
        <w:t>. FAO.</w:t>
      </w:r>
    </w:p>
    <w:p w14:paraId="50EB2910"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Giordano, M., &amp; </w:t>
      </w:r>
      <w:proofErr w:type="spellStart"/>
      <w:r w:rsidRPr="00E71224">
        <w:rPr>
          <w:rFonts w:ascii="Arial" w:hAnsi="Arial" w:cs="Arial"/>
        </w:rPr>
        <w:t>Villholth</w:t>
      </w:r>
      <w:proofErr w:type="spellEnd"/>
      <w:r w:rsidRPr="00E71224">
        <w:rPr>
          <w:rFonts w:ascii="Arial" w:hAnsi="Arial" w:cs="Arial"/>
        </w:rPr>
        <w:t>, K. G. (Eds.). (2007). </w:t>
      </w:r>
      <w:r w:rsidRPr="00E71224">
        <w:rPr>
          <w:rFonts w:ascii="Arial" w:hAnsi="Arial" w:cs="Arial"/>
          <w:i/>
          <w:iCs/>
        </w:rPr>
        <w:t>The agricultural groundwater revolution: opportunities and threats to development</w:t>
      </w:r>
      <w:r w:rsidRPr="00E71224">
        <w:rPr>
          <w:rFonts w:ascii="Arial" w:hAnsi="Arial" w:cs="Arial"/>
        </w:rPr>
        <w:t> (Vol. 3). CABI.</w:t>
      </w:r>
    </w:p>
    <w:p w14:paraId="68931D75"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Government of India. (2000). </w:t>
      </w:r>
      <w:r w:rsidRPr="00E71224">
        <w:rPr>
          <w:rFonts w:ascii="Arial" w:hAnsi="Arial" w:cs="Arial"/>
          <w:i/>
          <w:iCs/>
        </w:rPr>
        <w:t>Information Technology Act, 2000.</w:t>
      </w:r>
      <w:r w:rsidRPr="00E71224">
        <w:rPr>
          <w:rFonts w:ascii="Arial" w:hAnsi="Arial" w:cs="Arial"/>
        </w:rPr>
        <w:t xml:space="preserve"> (Provides legal recognition for electronic records and signatures.) </w:t>
      </w:r>
    </w:p>
    <w:p w14:paraId="6EDDF8C1" w14:textId="77777777" w:rsidR="000C03E8" w:rsidRPr="00E71224" w:rsidRDefault="000C03E8" w:rsidP="000C03E8">
      <w:pPr>
        <w:spacing w:line="360" w:lineRule="auto"/>
        <w:ind w:left="284" w:hanging="284"/>
        <w:jc w:val="both"/>
        <w:rPr>
          <w:rFonts w:ascii="Arial" w:hAnsi="Arial" w:cs="Arial"/>
          <w:i/>
          <w:iCs/>
        </w:rPr>
      </w:pPr>
      <w:r w:rsidRPr="00E71224">
        <w:rPr>
          <w:rFonts w:ascii="Arial" w:hAnsi="Arial" w:cs="Arial"/>
        </w:rPr>
        <w:t xml:space="preserve">Grafton, R. Q., Williams, J., Perry, C. J., </w:t>
      </w:r>
      <w:proofErr w:type="spellStart"/>
      <w:r w:rsidRPr="00E71224">
        <w:rPr>
          <w:rFonts w:ascii="Arial" w:hAnsi="Arial" w:cs="Arial"/>
        </w:rPr>
        <w:t>Molle</w:t>
      </w:r>
      <w:proofErr w:type="spellEnd"/>
      <w:r w:rsidRPr="00E71224">
        <w:rPr>
          <w:rFonts w:ascii="Arial" w:hAnsi="Arial" w:cs="Arial"/>
        </w:rPr>
        <w:t xml:space="preserve">, F., Ringler, C., </w:t>
      </w:r>
      <w:proofErr w:type="spellStart"/>
      <w:r w:rsidRPr="00E71224">
        <w:rPr>
          <w:rFonts w:ascii="Arial" w:hAnsi="Arial" w:cs="Arial"/>
        </w:rPr>
        <w:t>Steduto</w:t>
      </w:r>
      <w:proofErr w:type="spellEnd"/>
      <w:r w:rsidRPr="00E71224">
        <w:rPr>
          <w:rFonts w:ascii="Arial" w:hAnsi="Arial" w:cs="Arial"/>
        </w:rPr>
        <w:t>, P., ... &amp; Allen, R. G. (2018). The paradox of irrigation efficiency. </w:t>
      </w:r>
      <w:r w:rsidRPr="00E71224">
        <w:rPr>
          <w:rFonts w:ascii="Arial" w:hAnsi="Arial" w:cs="Arial"/>
          <w:i/>
          <w:iCs/>
        </w:rPr>
        <w:t>Science</w:t>
      </w:r>
      <w:r w:rsidRPr="00E71224">
        <w:rPr>
          <w:rFonts w:ascii="Arial" w:hAnsi="Arial" w:cs="Arial"/>
        </w:rPr>
        <w:t>, </w:t>
      </w:r>
      <w:r w:rsidRPr="00E71224">
        <w:rPr>
          <w:rFonts w:ascii="Arial" w:hAnsi="Arial" w:cs="Arial"/>
          <w:b/>
          <w:bCs/>
          <w:i/>
          <w:iCs/>
        </w:rPr>
        <w:t>361</w:t>
      </w:r>
      <w:r w:rsidRPr="00E71224">
        <w:rPr>
          <w:rFonts w:ascii="Arial" w:hAnsi="Arial" w:cs="Arial"/>
          <w:i/>
          <w:iCs/>
        </w:rPr>
        <w:t>(6404), 748-750.</w:t>
      </w:r>
    </w:p>
    <w:p w14:paraId="549CE97E" w14:textId="77777777" w:rsidR="000C03E8" w:rsidRPr="00E71224" w:rsidRDefault="000C03E8" w:rsidP="000C03E8">
      <w:pPr>
        <w:spacing w:line="360" w:lineRule="auto"/>
        <w:ind w:left="284" w:hanging="284"/>
        <w:jc w:val="both"/>
        <w:rPr>
          <w:rFonts w:ascii="Arial" w:hAnsi="Arial" w:cs="Arial"/>
          <w:i/>
          <w:iCs/>
        </w:rPr>
      </w:pPr>
      <w:r w:rsidRPr="00E71224">
        <w:rPr>
          <w:rFonts w:ascii="Arial" w:hAnsi="Arial" w:cs="Arial"/>
        </w:rPr>
        <w:t>Jaiswal, N., Kumar, T. V., &amp; Shukla, C. (2025). Smart drip irrigation systems using IoT: a review of architectures, machine learning models, and emerging trends. </w:t>
      </w:r>
      <w:r w:rsidRPr="00E71224">
        <w:rPr>
          <w:rFonts w:ascii="Arial" w:hAnsi="Arial" w:cs="Arial"/>
          <w:i/>
          <w:iCs/>
        </w:rPr>
        <w:t>Discover Agriculture</w:t>
      </w:r>
      <w:r w:rsidRPr="00E71224">
        <w:rPr>
          <w:rFonts w:ascii="Arial" w:hAnsi="Arial" w:cs="Arial"/>
        </w:rPr>
        <w:t>, </w:t>
      </w:r>
      <w:r w:rsidRPr="00E71224">
        <w:rPr>
          <w:rFonts w:ascii="Arial" w:hAnsi="Arial" w:cs="Arial"/>
          <w:b/>
          <w:bCs/>
          <w:i/>
          <w:iCs/>
        </w:rPr>
        <w:t>3</w:t>
      </w:r>
      <w:r w:rsidRPr="00E71224">
        <w:rPr>
          <w:rFonts w:ascii="Arial" w:hAnsi="Arial" w:cs="Arial"/>
          <w:i/>
          <w:iCs/>
        </w:rPr>
        <w:t>(1), 253.</w:t>
      </w:r>
    </w:p>
    <w:p w14:paraId="22B65779"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Janssen, M., </w:t>
      </w:r>
      <w:proofErr w:type="spellStart"/>
      <w:r w:rsidRPr="00E71224">
        <w:rPr>
          <w:rFonts w:ascii="Arial" w:hAnsi="Arial" w:cs="Arial"/>
        </w:rPr>
        <w:t>Weerakkody</w:t>
      </w:r>
      <w:proofErr w:type="spellEnd"/>
      <w:r w:rsidRPr="00E71224">
        <w:rPr>
          <w:rFonts w:ascii="Arial" w:hAnsi="Arial" w:cs="Arial"/>
        </w:rPr>
        <w:t xml:space="preserve">, V., </w:t>
      </w:r>
      <w:proofErr w:type="spellStart"/>
      <w:r w:rsidRPr="00E71224">
        <w:rPr>
          <w:rFonts w:ascii="Arial" w:hAnsi="Arial" w:cs="Arial"/>
        </w:rPr>
        <w:t>Ismagilova</w:t>
      </w:r>
      <w:proofErr w:type="spellEnd"/>
      <w:r w:rsidRPr="00E71224">
        <w:rPr>
          <w:rFonts w:ascii="Arial" w:hAnsi="Arial" w:cs="Arial"/>
        </w:rPr>
        <w:t>, E., Sivarajah, U., &amp; Irani, Z. (2020). A framework for analysing blockchain technology adoption: Integrating institutional, market and technical factors. </w:t>
      </w:r>
      <w:r w:rsidRPr="00E71224">
        <w:rPr>
          <w:rFonts w:ascii="Arial" w:hAnsi="Arial" w:cs="Arial"/>
          <w:i/>
          <w:iCs/>
        </w:rPr>
        <w:t>International journal of information management</w:t>
      </w:r>
      <w:r w:rsidRPr="00E71224">
        <w:rPr>
          <w:rFonts w:ascii="Arial" w:hAnsi="Arial" w:cs="Arial"/>
        </w:rPr>
        <w:t>, </w:t>
      </w:r>
      <w:r w:rsidRPr="00E71224">
        <w:rPr>
          <w:rFonts w:ascii="Arial" w:hAnsi="Arial" w:cs="Arial"/>
          <w:b/>
          <w:bCs/>
          <w:i/>
          <w:iCs/>
        </w:rPr>
        <w:t>50</w:t>
      </w:r>
      <w:r w:rsidRPr="00E71224">
        <w:rPr>
          <w:rFonts w:ascii="Arial" w:hAnsi="Arial" w:cs="Arial"/>
          <w:i/>
          <w:iCs/>
        </w:rPr>
        <w:t>, 302-309</w:t>
      </w:r>
      <w:r w:rsidRPr="00E71224">
        <w:rPr>
          <w:rFonts w:ascii="Arial" w:hAnsi="Arial" w:cs="Arial"/>
        </w:rPr>
        <w:t>.</w:t>
      </w:r>
    </w:p>
    <w:p w14:paraId="4846887C" w14:textId="77777777" w:rsidR="000C03E8" w:rsidRPr="00E71224" w:rsidRDefault="000C03E8" w:rsidP="000C03E8">
      <w:pPr>
        <w:spacing w:line="360" w:lineRule="auto"/>
        <w:ind w:left="284" w:hanging="284"/>
        <w:jc w:val="both"/>
        <w:rPr>
          <w:rFonts w:ascii="Arial" w:hAnsi="Arial" w:cs="Arial"/>
          <w:i/>
          <w:iCs/>
        </w:rPr>
      </w:pPr>
      <w:r w:rsidRPr="00E71224">
        <w:rPr>
          <w:rFonts w:ascii="Arial" w:hAnsi="Arial" w:cs="Arial"/>
        </w:rPr>
        <w:t>Jaswant, S. S., &amp; Kale, P. (2022). Smart contracts and blockchain: legal issues and implications for Indian contract law. </w:t>
      </w:r>
      <w:r w:rsidRPr="00E71224">
        <w:rPr>
          <w:rFonts w:ascii="Arial" w:hAnsi="Arial" w:cs="Arial"/>
          <w:i/>
          <w:iCs/>
        </w:rPr>
        <w:t>International Review of Law, Computers &amp; Technology</w:t>
      </w:r>
      <w:r w:rsidRPr="00E71224">
        <w:rPr>
          <w:rFonts w:ascii="Arial" w:hAnsi="Arial" w:cs="Arial"/>
        </w:rPr>
        <w:t>, </w:t>
      </w:r>
      <w:r w:rsidRPr="00E71224">
        <w:rPr>
          <w:rFonts w:ascii="Arial" w:hAnsi="Arial" w:cs="Arial"/>
          <w:b/>
          <w:bCs/>
          <w:i/>
          <w:iCs/>
        </w:rPr>
        <w:t>36</w:t>
      </w:r>
      <w:r w:rsidRPr="00E71224">
        <w:rPr>
          <w:rFonts w:ascii="Arial" w:hAnsi="Arial" w:cs="Arial"/>
          <w:i/>
          <w:iCs/>
        </w:rPr>
        <w:t>(3), 312-329.</w:t>
      </w:r>
    </w:p>
    <w:p w14:paraId="54EEDA7B" w14:textId="77777777" w:rsidR="000C03E8" w:rsidRPr="00E71224" w:rsidRDefault="000C03E8" w:rsidP="000C03E8">
      <w:pPr>
        <w:spacing w:line="360" w:lineRule="auto"/>
        <w:ind w:left="284" w:hanging="284"/>
        <w:jc w:val="both"/>
        <w:rPr>
          <w:rFonts w:ascii="Arial" w:hAnsi="Arial" w:cs="Arial"/>
          <w:i/>
          <w:iCs/>
        </w:rPr>
      </w:pPr>
      <w:proofErr w:type="spellStart"/>
      <w:r w:rsidRPr="00E71224">
        <w:rPr>
          <w:rFonts w:ascii="Arial" w:hAnsi="Arial" w:cs="Arial"/>
        </w:rPr>
        <w:t>Kamble</w:t>
      </w:r>
      <w:proofErr w:type="spellEnd"/>
      <w:r w:rsidRPr="00E71224">
        <w:rPr>
          <w:rFonts w:ascii="Arial" w:hAnsi="Arial" w:cs="Arial"/>
        </w:rPr>
        <w:t xml:space="preserve">, S., Gunasekaran, A., &amp; </w:t>
      </w:r>
      <w:proofErr w:type="spellStart"/>
      <w:r w:rsidRPr="00E71224">
        <w:rPr>
          <w:rFonts w:ascii="Arial" w:hAnsi="Arial" w:cs="Arial"/>
        </w:rPr>
        <w:t>Arha</w:t>
      </w:r>
      <w:proofErr w:type="spellEnd"/>
      <w:r w:rsidRPr="00E71224">
        <w:rPr>
          <w:rFonts w:ascii="Arial" w:hAnsi="Arial" w:cs="Arial"/>
        </w:rPr>
        <w:t>, H. (2019). Understanding the Blockchain technology adoption in supply chains-Indian context. </w:t>
      </w:r>
      <w:r w:rsidRPr="00E71224">
        <w:rPr>
          <w:rFonts w:ascii="Arial" w:hAnsi="Arial" w:cs="Arial"/>
          <w:i/>
          <w:iCs/>
        </w:rPr>
        <w:t>International journal of production research, </w:t>
      </w:r>
      <w:r w:rsidRPr="00E71224">
        <w:rPr>
          <w:rFonts w:ascii="Arial" w:hAnsi="Arial" w:cs="Arial"/>
          <w:b/>
          <w:bCs/>
          <w:i/>
          <w:iCs/>
        </w:rPr>
        <w:t>57</w:t>
      </w:r>
      <w:r w:rsidRPr="00E71224">
        <w:rPr>
          <w:rFonts w:ascii="Arial" w:hAnsi="Arial" w:cs="Arial"/>
          <w:i/>
          <w:iCs/>
        </w:rPr>
        <w:t>(7), 2009-2033.</w:t>
      </w:r>
    </w:p>
    <w:p w14:paraId="6A408DED" w14:textId="77777777" w:rsidR="000C03E8" w:rsidRPr="00E71224" w:rsidRDefault="000C03E8" w:rsidP="000C03E8">
      <w:pPr>
        <w:spacing w:line="360" w:lineRule="auto"/>
        <w:ind w:left="284" w:hanging="284"/>
        <w:jc w:val="both"/>
        <w:rPr>
          <w:rFonts w:ascii="Arial" w:hAnsi="Arial" w:cs="Arial"/>
          <w:i/>
          <w:iCs/>
        </w:rPr>
      </w:pPr>
      <w:proofErr w:type="spellStart"/>
      <w:r w:rsidRPr="00E71224">
        <w:rPr>
          <w:rFonts w:ascii="Arial" w:hAnsi="Arial" w:cs="Arial"/>
        </w:rPr>
        <w:t>Kamilaris</w:t>
      </w:r>
      <w:proofErr w:type="spellEnd"/>
      <w:r w:rsidRPr="00E71224">
        <w:rPr>
          <w:rFonts w:ascii="Arial" w:hAnsi="Arial" w:cs="Arial"/>
        </w:rPr>
        <w:t xml:space="preserve">, A., Fonts, A., &amp; </w:t>
      </w:r>
      <w:proofErr w:type="spellStart"/>
      <w:r w:rsidRPr="00E71224">
        <w:rPr>
          <w:rFonts w:ascii="Arial" w:hAnsi="Arial" w:cs="Arial"/>
        </w:rPr>
        <w:t>Prenafeta-Boldύ</w:t>
      </w:r>
      <w:proofErr w:type="spellEnd"/>
      <w:r w:rsidRPr="00E71224">
        <w:rPr>
          <w:rFonts w:ascii="Arial" w:hAnsi="Arial" w:cs="Arial"/>
        </w:rPr>
        <w:t>, F. X. (2019). The rise of blockchain technology in agriculture and food supply chains. </w:t>
      </w:r>
      <w:r w:rsidRPr="00E71224">
        <w:rPr>
          <w:rFonts w:ascii="Arial" w:hAnsi="Arial" w:cs="Arial"/>
          <w:i/>
          <w:iCs/>
        </w:rPr>
        <w:t>Trends in food science &amp; technology</w:t>
      </w:r>
      <w:r w:rsidRPr="00E71224">
        <w:rPr>
          <w:rFonts w:ascii="Arial" w:hAnsi="Arial" w:cs="Arial"/>
        </w:rPr>
        <w:t>, </w:t>
      </w:r>
      <w:r w:rsidRPr="00E71224">
        <w:rPr>
          <w:rFonts w:ascii="Arial" w:hAnsi="Arial" w:cs="Arial"/>
          <w:b/>
          <w:bCs/>
          <w:i/>
          <w:iCs/>
        </w:rPr>
        <w:t>91</w:t>
      </w:r>
      <w:r w:rsidRPr="00E71224">
        <w:rPr>
          <w:rFonts w:ascii="Arial" w:hAnsi="Arial" w:cs="Arial"/>
          <w:i/>
          <w:iCs/>
        </w:rPr>
        <w:t>, 640-652.</w:t>
      </w:r>
    </w:p>
    <w:p w14:paraId="4991B6DB" w14:textId="77777777" w:rsidR="000C03E8" w:rsidRPr="00E71224" w:rsidRDefault="000C03E8" w:rsidP="000C03E8">
      <w:pPr>
        <w:spacing w:line="360" w:lineRule="auto"/>
        <w:ind w:left="284" w:hanging="284"/>
        <w:jc w:val="both"/>
        <w:rPr>
          <w:rFonts w:ascii="Arial" w:hAnsi="Arial" w:cs="Arial"/>
          <w:i/>
          <w:iCs/>
        </w:rPr>
      </w:pPr>
      <w:r w:rsidRPr="00E71224">
        <w:rPr>
          <w:rFonts w:ascii="Arial" w:hAnsi="Arial" w:cs="Arial"/>
        </w:rPr>
        <w:t>Kim, Y., Evans, R. G., &amp; Iversen, W. M. (2008). Remote sensing and control of an irrigation system using a distributed wireless sensor network. </w:t>
      </w:r>
      <w:r w:rsidRPr="00E71224">
        <w:rPr>
          <w:rFonts w:ascii="Arial" w:hAnsi="Arial" w:cs="Arial"/>
          <w:i/>
          <w:iCs/>
        </w:rPr>
        <w:t>IEEE transactions on instrumentation and measurement, </w:t>
      </w:r>
      <w:r w:rsidRPr="00E71224">
        <w:rPr>
          <w:rFonts w:ascii="Arial" w:hAnsi="Arial" w:cs="Arial"/>
          <w:b/>
          <w:bCs/>
          <w:i/>
          <w:iCs/>
        </w:rPr>
        <w:t>57</w:t>
      </w:r>
      <w:r w:rsidRPr="00E71224">
        <w:rPr>
          <w:rFonts w:ascii="Arial" w:hAnsi="Arial" w:cs="Arial"/>
          <w:i/>
          <w:iCs/>
        </w:rPr>
        <w:t>(7), 1379-1387.</w:t>
      </w:r>
    </w:p>
    <w:p w14:paraId="7620CFC3" w14:textId="77777777" w:rsidR="000C03E8" w:rsidRPr="00E71224" w:rsidRDefault="000C03E8" w:rsidP="000C03E8">
      <w:pPr>
        <w:spacing w:line="360" w:lineRule="auto"/>
        <w:ind w:left="284" w:hanging="284"/>
        <w:jc w:val="both"/>
        <w:rPr>
          <w:rFonts w:ascii="Arial" w:hAnsi="Arial" w:cs="Arial"/>
          <w:i/>
          <w:iCs/>
        </w:rPr>
      </w:pPr>
      <w:proofErr w:type="spellStart"/>
      <w:r w:rsidRPr="00E71224">
        <w:rPr>
          <w:rFonts w:ascii="Arial" w:hAnsi="Arial" w:cs="Arial"/>
        </w:rPr>
        <w:t>Klerkx</w:t>
      </w:r>
      <w:proofErr w:type="spellEnd"/>
      <w:r w:rsidRPr="00E71224">
        <w:rPr>
          <w:rFonts w:ascii="Arial" w:hAnsi="Arial" w:cs="Arial"/>
        </w:rPr>
        <w:t xml:space="preserve">, L., </w:t>
      </w:r>
      <w:proofErr w:type="spellStart"/>
      <w:r w:rsidRPr="00E71224">
        <w:rPr>
          <w:rFonts w:ascii="Arial" w:hAnsi="Arial" w:cs="Arial"/>
        </w:rPr>
        <w:t>Jakku</w:t>
      </w:r>
      <w:proofErr w:type="spellEnd"/>
      <w:r w:rsidRPr="00E71224">
        <w:rPr>
          <w:rFonts w:ascii="Arial" w:hAnsi="Arial" w:cs="Arial"/>
        </w:rPr>
        <w:t>, E., &amp; Labarthe, P. (2019). A review of social science on digital agriculture, smart farming and agriculture 4.0: New contributions and a future research agenda. </w:t>
      </w:r>
      <w:r w:rsidRPr="00E71224">
        <w:rPr>
          <w:rFonts w:ascii="Arial" w:hAnsi="Arial" w:cs="Arial"/>
          <w:i/>
          <w:iCs/>
        </w:rPr>
        <w:t>NJAS-Wageningen journal of life sciences, </w:t>
      </w:r>
      <w:r w:rsidRPr="00E71224">
        <w:rPr>
          <w:rFonts w:ascii="Arial" w:hAnsi="Arial" w:cs="Arial"/>
          <w:b/>
          <w:bCs/>
          <w:i/>
          <w:iCs/>
        </w:rPr>
        <w:t>90</w:t>
      </w:r>
      <w:r w:rsidRPr="00E71224">
        <w:rPr>
          <w:rFonts w:ascii="Arial" w:hAnsi="Arial" w:cs="Arial"/>
          <w:i/>
          <w:iCs/>
        </w:rPr>
        <w:t>, 100315.</w:t>
      </w:r>
    </w:p>
    <w:p w14:paraId="63CF74BB" w14:textId="77777777" w:rsidR="000C03E8" w:rsidRPr="00E71224" w:rsidRDefault="000C03E8" w:rsidP="000C03E8">
      <w:pPr>
        <w:spacing w:line="360" w:lineRule="auto"/>
        <w:ind w:left="284" w:hanging="284"/>
        <w:jc w:val="both"/>
        <w:rPr>
          <w:rFonts w:ascii="Arial" w:hAnsi="Arial" w:cs="Arial"/>
          <w:i/>
          <w:iCs/>
        </w:rPr>
      </w:pPr>
      <w:proofErr w:type="spellStart"/>
      <w:r w:rsidRPr="00E71224">
        <w:rPr>
          <w:rFonts w:ascii="Arial" w:hAnsi="Arial" w:cs="Arial"/>
        </w:rPr>
        <w:t>Krithika</w:t>
      </w:r>
      <w:proofErr w:type="spellEnd"/>
      <w:r w:rsidRPr="00E71224">
        <w:rPr>
          <w:rFonts w:ascii="Arial" w:hAnsi="Arial" w:cs="Arial"/>
        </w:rPr>
        <w:t>, L. B. (2022). Survey on the applications of blockchain in agriculture. </w:t>
      </w:r>
      <w:r w:rsidRPr="00E71224">
        <w:rPr>
          <w:rFonts w:ascii="Arial" w:hAnsi="Arial" w:cs="Arial"/>
          <w:i/>
          <w:iCs/>
        </w:rPr>
        <w:t>Agriculture</w:t>
      </w:r>
      <w:r w:rsidRPr="00E71224">
        <w:rPr>
          <w:rFonts w:ascii="Arial" w:hAnsi="Arial" w:cs="Arial"/>
        </w:rPr>
        <w:t>, </w:t>
      </w:r>
      <w:r w:rsidRPr="00E71224">
        <w:rPr>
          <w:rFonts w:ascii="Arial" w:hAnsi="Arial" w:cs="Arial"/>
          <w:b/>
          <w:bCs/>
          <w:i/>
          <w:iCs/>
        </w:rPr>
        <w:t>12</w:t>
      </w:r>
      <w:r w:rsidRPr="00E71224">
        <w:rPr>
          <w:rFonts w:ascii="Arial" w:hAnsi="Arial" w:cs="Arial"/>
          <w:i/>
          <w:iCs/>
        </w:rPr>
        <w:t>(9), 1-38.</w:t>
      </w:r>
    </w:p>
    <w:p w14:paraId="28BE24BE"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lastRenderedPageBreak/>
        <w:t>Kshetri</w:t>
      </w:r>
      <w:proofErr w:type="spellEnd"/>
      <w:r w:rsidRPr="00E71224">
        <w:rPr>
          <w:rFonts w:ascii="Arial" w:hAnsi="Arial" w:cs="Arial"/>
        </w:rPr>
        <w:t>, N. (2017). Blockchain's roles in strengthening cybersecurity and protecting privacy. </w:t>
      </w:r>
      <w:r w:rsidRPr="00E71224">
        <w:rPr>
          <w:rFonts w:ascii="Arial" w:hAnsi="Arial" w:cs="Arial"/>
          <w:i/>
          <w:iCs/>
        </w:rPr>
        <w:t>Telecommunications policy</w:t>
      </w:r>
      <w:r w:rsidRPr="00E71224">
        <w:rPr>
          <w:rFonts w:ascii="Arial" w:hAnsi="Arial" w:cs="Arial"/>
        </w:rPr>
        <w:t>, </w:t>
      </w:r>
      <w:r w:rsidRPr="00E71224">
        <w:rPr>
          <w:rFonts w:ascii="Arial" w:hAnsi="Arial" w:cs="Arial"/>
          <w:b/>
          <w:bCs/>
          <w:i/>
          <w:iCs/>
        </w:rPr>
        <w:t>41</w:t>
      </w:r>
      <w:r w:rsidRPr="00E71224">
        <w:rPr>
          <w:rFonts w:ascii="Arial" w:hAnsi="Arial" w:cs="Arial"/>
          <w:i/>
          <w:iCs/>
        </w:rPr>
        <w:t>(10), 1027-1038</w:t>
      </w:r>
      <w:r w:rsidRPr="00E71224">
        <w:rPr>
          <w:rFonts w:ascii="Arial" w:hAnsi="Arial" w:cs="Arial"/>
        </w:rPr>
        <w:t>.</w:t>
      </w:r>
    </w:p>
    <w:p w14:paraId="21945BB3"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Li, Y., </w:t>
      </w:r>
      <w:proofErr w:type="spellStart"/>
      <w:r w:rsidRPr="00E71224">
        <w:rPr>
          <w:rFonts w:ascii="Arial" w:hAnsi="Arial" w:cs="Arial"/>
        </w:rPr>
        <w:t>Xie</w:t>
      </w:r>
      <w:proofErr w:type="spellEnd"/>
      <w:r w:rsidRPr="00E71224">
        <w:rPr>
          <w:rFonts w:ascii="Arial" w:hAnsi="Arial" w:cs="Arial"/>
        </w:rPr>
        <w:t xml:space="preserve">, J., Yang, J., Ren, J., &amp; </w:t>
      </w:r>
      <w:proofErr w:type="spellStart"/>
      <w:r w:rsidRPr="00E71224">
        <w:rPr>
          <w:rFonts w:ascii="Arial" w:hAnsi="Arial" w:cs="Arial"/>
        </w:rPr>
        <w:t>Zhai</w:t>
      </w:r>
      <w:proofErr w:type="spellEnd"/>
      <w:r w:rsidRPr="00E71224">
        <w:rPr>
          <w:rFonts w:ascii="Arial" w:hAnsi="Arial" w:cs="Arial"/>
        </w:rPr>
        <w:t>, N. (2022). [Retracted] Application of Blockchain Technology in Water Rights Trading in the Irrigation Area under the Internet</w:t>
      </w:r>
      <w:r w:rsidRPr="00E71224">
        <w:rPr>
          <w:rFonts w:ascii="Cambria Math" w:hAnsi="Cambria Math" w:cs="Cambria Math"/>
        </w:rPr>
        <w:t>‐</w:t>
      </w:r>
      <w:r w:rsidRPr="00E71224">
        <w:rPr>
          <w:rFonts w:ascii="Arial" w:hAnsi="Arial" w:cs="Arial"/>
        </w:rPr>
        <w:t>of</w:t>
      </w:r>
      <w:r w:rsidRPr="00E71224">
        <w:rPr>
          <w:rFonts w:ascii="Cambria Math" w:hAnsi="Cambria Math" w:cs="Cambria Math"/>
        </w:rPr>
        <w:t>‐</w:t>
      </w:r>
      <w:r w:rsidRPr="00E71224">
        <w:rPr>
          <w:rFonts w:ascii="Arial" w:hAnsi="Arial" w:cs="Arial"/>
        </w:rPr>
        <w:t>Things Environment. </w:t>
      </w:r>
      <w:r w:rsidRPr="00E71224">
        <w:rPr>
          <w:rFonts w:ascii="Arial" w:hAnsi="Arial" w:cs="Arial"/>
          <w:i/>
          <w:iCs/>
        </w:rPr>
        <w:t>Security and Communication Networks</w:t>
      </w:r>
      <w:r w:rsidRPr="00E71224">
        <w:rPr>
          <w:rFonts w:ascii="Arial" w:hAnsi="Arial" w:cs="Arial"/>
        </w:rPr>
        <w:t>, 2022(1), 8700730.</w:t>
      </w:r>
    </w:p>
    <w:p w14:paraId="538EB13A" w14:textId="77777777" w:rsidR="000C03E8" w:rsidRPr="00E71224" w:rsidRDefault="000C03E8" w:rsidP="000C03E8">
      <w:pPr>
        <w:spacing w:line="360" w:lineRule="auto"/>
        <w:ind w:left="284" w:hanging="284"/>
        <w:jc w:val="both"/>
        <w:rPr>
          <w:rFonts w:ascii="Arial" w:hAnsi="Arial" w:cs="Arial"/>
          <w:i/>
          <w:iCs/>
        </w:rPr>
      </w:pPr>
      <w:proofErr w:type="spellStart"/>
      <w:r w:rsidRPr="00E71224">
        <w:rPr>
          <w:rFonts w:ascii="Arial" w:hAnsi="Arial" w:cs="Arial"/>
        </w:rPr>
        <w:t>Liakos</w:t>
      </w:r>
      <w:proofErr w:type="spellEnd"/>
      <w:r w:rsidRPr="00E71224">
        <w:rPr>
          <w:rFonts w:ascii="Arial" w:hAnsi="Arial" w:cs="Arial"/>
        </w:rPr>
        <w:t xml:space="preserve">, K. G., </w:t>
      </w:r>
      <w:proofErr w:type="spellStart"/>
      <w:r w:rsidRPr="00E71224">
        <w:rPr>
          <w:rFonts w:ascii="Arial" w:hAnsi="Arial" w:cs="Arial"/>
        </w:rPr>
        <w:t>Busato</w:t>
      </w:r>
      <w:proofErr w:type="spellEnd"/>
      <w:r w:rsidRPr="00E71224">
        <w:rPr>
          <w:rFonts w:ascii="Arial" w:hAnsi="Arial" w:cs="Arial"/>
        </w:rPr>
        <w:t xml:space="preserve">, P., </w:t>
      </w:r>
      <w:proofErr w:type="spellStart"/>
      <w:r w:rsidRPr="00E71224">
        <w:rPr>
          <w:rFonts w:ascii="Arial" w:hAnsi="Arial" w:cs="Arial"/>
        </w:rPr>
        <w:t>Moshou</w:t>
      </w:r>
      <w:proofErr w:type="spellEnd"/>
      <w:r w:rsidRPr="00E71224">
        <w:rPr>
          <w:rFonts w:ascii="Arial" w:hAnsi="Arial" w:cs="Arial"/>
        </w:rPr>
        <w:t xml:space="preserve">, D., Pearson, S., &amp; </w:t>
      </w:r>
      <w:proofErr w:type="spellStart"/>
      <w:r w:rsidRPr="00E71224">
        <w:rPr>
          <w:rFonts w:ascii="Arial" w:hAnsi="Arial" w:cs="Arial"/>
        </w:rPr>
        <w:t>Bochtis</w:t>
      </w:r>
      <w:proofErr w:type="spellEnd"/>
      <w:r w:rsidRPr="00E71224">
        <w:rPr>
          <w:rFonts w:ascii="Arial" w:hAnsi="Arial" w:cs="Arial"/>
        </w:rPr>
        <w:t>, D. (2018). Machine learning in agriculture: A review. </w:t>
      </w:r>
      <w:r w:rsidRPr="00E71224">
        <w:rPr>
          <w:rFonts w:ascii="Arial" w:hAnsi="Arial" w:cs="Arial"/>
          <w:i/>
          <w:iCs/>
        </w:rPr>
        <w:t>Sensors, </w:t>
      </w:r>
      <w:r w:rsidRPr="00E71224">
        <w:rPr>
          <w:rFonts w:ascii="Arial" w:hAnsi="Arial" w:cs="Arial"/>
          <w:b/>
          <w:bCs/>
          <w:i/>
          <w:iCs/>
        </w:rPr>
        <w:t>18</w:t>
      </w:r>
      <w:r w:rsidRPr="00E71224">
        <w:rPr>
          <w:rFonts w:ascii="Arial" w:hAnsi="Arial" w:cs="Arial"/>
          <w:i/>
          <w:iCs/>
        </w:rPr>
        <w:t>(8), 2674.</w:t>
      </w:r>
    </w:p>
    <w:p w14:paraId="2431D7B0"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Lin, J., Shen, Z., Zhang, A., &amp; Chai, Y. (2018, July). Blockchain and IoT based food traceability for smart agriculture. In </w:t>
      </w:r>
      <w:r w:rsidRPr="00E71224">
        <w:rPr>
          <w:rFonts w:ascii="Arial" w:hAnsi="Arial" w:cs="Arial"/>
          <w:i/>
          <w:iCs/>
        </w:rPr>
        <w:t>Proceedings of the 3rd international conference on crowd science and engineering</w:t>
      </w:r>
      <w:r w:rsidRPr="00E71224">
        <w:rPr>
          <w:rFonts w:ascii="Arial" w:hAnsi="Arial" w:cs="Arial"/>
        </w:rPr>
        <w:t> (pp. 1-6).</w:t>
      </w:r>
    </w:p>
    <w:p w14:paraId="272C37B5" w14:textId="77777777" w:rsidR="000C03E8" w:rsidRPr="00E71224" w:rsidRDefault="000C03E8" w:rsidP="000C03E8">
      <w:pPr>
        <w:spacing w:line="360" w:lineRule="auto"/>
        <w:ind w:left="284" w:hanging="284"/>
        <w:jc w:val="both"/>
        <w:rPr>
          <w:rFonts w:ascii="Arial" w:hAnsi="Arial" w:cs="Arial"/>
          <w:i/>
          <w:iCs/>
        </w:rPr>
      </w:pPr>
      <w:r w:rsidRPr="00E71224">
        <w:rPr>
          <w:rFonts w:ascii="Arial" w:hAnsi="Arial" w:cs="Arial"/>
        </w:rPr>
        <w:t>Liu, Y., &amp; Shang, C. (2022). Application of blockchain technology in agricultural water rights trade management. </w:t>
      </w:r>
      <w:r w:rsidRPr="00E71224">
        <w:rPr>
          <w:rFonts w:ascii="Arial" w:hAnsi="Arial" w:cs="Arial"/>
          <w:i/>
          <w:iCs/>
        </w:rPr>
        <w:t>Sustainability</w:t>
      </w:r>
      <w:r w:rsidRPr="00E71224">
        <w:rPr>
          <w:rFonts w:ascii="Arial" w:hAnsi="Arial" w:cs="Arial"/>
        </w:rPr>
        <w:t>, </w:t>
      </w:r>
      <w:r w:rsidRPr="00E71224">
        <w:rPr>
          <w:rFonts w:ascii="Arial" w:hAnsi="Arial" w:cs="Arial"/>
          <w:b/>
          <w:bCs/>
          <w:i/>
          <w:iCs/>
        </w:rPr>
        <w:t>14</w:t>
      </w:r>
      <w:r w:rsidRPr="00E71224">
        <w:rPr>
          <w:rFonts w:ascii="Arial" w:hAnsi="Arial" w:cs="Arial"/>
          <w:i/>
          <w:iCs/>
        </w:rPr>
        <w:t>(12), 7017.</w:t>
      </w:r>
    </w:p>
    <w:p w14:paraId="6661DA24"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Mateo-</w:t>
      </w:r>
      <w:proofErr w:type="spellStart"/>
      <w:r w:rsidRPr="00E71224">
        <w:rPr>
          <w:rFonts w:ascii="Arial" w:hAnsi="Arial" w:cs="Arial"/>
        </w:rPr>
        <w:t>Sagasta</w:t>
      </w:r>
      <w:proofErr w:type="spellEnd"/>
      <w:r w:rsidRPr="00E71224">
        <w:rPr>
          <w:rFonts w:ascii="Arial" w:hAnsi="Arial" w:cs="Arial"/>
        </w:rPr>
        <w:t xml:space="preserve">, J., Zadeh, S. M., </w:t>
      </w:r>
      <w:proofErr w:type="spellStart"/>
      <w:r w:rsidRPr="00E71224">
        <w:rPr>
          <w:rFonts w:ascii="Arial" w:hAnsi="Arial" w:cs="Arial"/>
        </w:rPr>
        <w:t>Turral</w:t>
      </w:r>
      <w:proofErr w:type="spellEnd"/>
      <w:r w:rsidRPr="00E71224">
        <w:rPr>
          <w:rFonts w:ascii="Arial" w:hAnsi="Arial" w:cs="Arial"/>
        </w:rPr>
        <w:t>, H., &amp; Burke, J. (2017). Water pollution from agriculture: a global review. Executive summary.</w:t>
      </w:r>
    </w:p>
    <w:p w14:paraId="52FA8A8B"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t>MeitY</w:t>
      </w:r>
      <w:proofErr w:type="spellEnd"/>
      <w:r w:rsidRPr="00E71224">
        <w:rPr>
          <w:rFonts w:ascii="Arial" w:hAnsi="Arial" w:cs="Arial"/>
        </w:rPr>
        <w:t xml:space="preserve">. (2021). </w:t>
      </w:r>
      <w:r w:rsidRPr="00E71224">
        <w:rPr>
          <w:rFonts w:ascii="Arial" w:hAnsi="Arial" w:cs="Arial"/>
          <w:i/>
          <w:iCs/>
        </w:rPr>
        <w:t>National Strategy on Blockchain</w:t>
      </w:r>
      <w:r w:rsidRPr="00E71224">
        <w:rPr>
          <w:rFonts w:ascii="Arial" w:hAnsi="Arial" w:cs="Arial"/>
        </w:rPr>
        <w:t>. Ministry of Electronics and Information Technology, Government of India.</w:t>
      </w:r>
    </w:p>
    <w:p w14:paraId="70A1CCD0"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t>Mekonnen</w:t>
      </w:r>
      <w:proofErr w:type="spellEnd"/>
      <w:r w:rsidRPr="00E71224">
        <w:rPr>
          <w:rFonts w:ascii="Arial" w:hAnsi="Arial" w:cs="Arial"/>
        </w:rPr>
        <w:t>, M. M., &amp; Hoekstra, A. Y. (2011, December). The water footprint of humanity. In </w:t>
      </w:r>
      <w:r w:rsidRPr="00E71224">
        <w:rPr>
          <w:rFonts w:ascii="Arial" w:hAnsi="Arial" w:cs="Arial"/>
          <w:i/>
          <w:iCs/>
        </w:rPr>
        <w:t>AGU Fall Meeting Abstracts</w:t>
      </w:r>
      <w:r w:rsidRPr="00E71224">
        <w:rPr>
          <w:rFonts w:ascii="Arial" w:hAnsi="Arial" w:cs="Arial"/>
        </w:rPr>
        <w:t> (Vol. 2011, pp. GC13A-0963).</w:t>
      </w:r>
    </w:p>
    <w:p w14:paraId="0A3B2AFF"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Ministry of Agriculture &amp; Farmers Welfare (</w:t>
      </w:r>
      <w:proofErr w:type="spellStart"/>
      <w:r w:rsidRPr="00E71224">
        <w:rPr>
          <w:rFonts w:ascii="Arial" w:hAnsi="Arial" w:cs="Arial"/>
        </w:rPr>
        <w:t>MoA&amp;FW</w:t>
      </w:r>
      <w:proofErr w:type="spellEnd"/>
      <w:r w:rsidRPr="00E71224">
        <w:rPr>
          <w:rFonts w:ascii="Arial" w:hAnsi="Arial" w:cs="Arial"/>
        </w:rPr>
        <w:t xml:space="preserve">). (2024). </w:t>
      </w:r>
      <w:r w:rsidRPr="00E71224">
        <w:rPr>
          <w:rFonts w:ascii="Arial" w:hAnsi="Arial" w:cs="Arial"/>
          <w:i/>
          <w:iCs/>
        </w:rPr>
        <w:t>Digital Agriculture Mission: Tech for transforming farmers’ lives</w:t>
      </w:r>
      <w:r w:rsidRPr="00E71224">
        <w:rPr>
          <w:rFonts w:ascii="Arial" w:hAnsi="Arial" w:cs="Arial"/>
        </w:rPr>
        <w:t xml:space="preserve"> (Press Information Bureau release, Government of India).</w:t>
      </w:r>
    </w:p>
    <w:p w14:paraId="1AED2D9D"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Ministry of Electronics and Information Technology (</w:t>
      </w:r>
      <w:proofErr w:type="spellStart"/>
      <w:r w:rsidRPr="00E71224">
        <w:rPr>
          <w:rFonts w:ascii="Arial" w:hAnsi="Arial" w:cs="Arial"/>
        </w:rPr>
        <w:t>MeitY</w:t>
      </w:r>
      <w:proofErr w:type="spellEnd"/>
      <w:r w:rsidRPr="00E71224">
        <w:rPr>
          <w:rFonts w:ascii="Arial" w:hAnsi="Arial" w:cs="Arial"/>
        </w:rPr>
        <w:t xml:space="preserve">). (2021). </w:t>
      </w:r>
      <w:r w:rsidRPr="00E71224">
        <w:rPr>
          <w:rFonts w:ascii="Arial" w:hAnsi="Arial" w:cs="Arial"/>
          <w:i/>
          <w:iCs/>
        </w:rPr>
        <w:t>National Strategy on Blockchain for Government Systems.</w:t>
      </w:r>
      <w:r w:rsidRPr="00E71224">
        <w:rPr>
          <w:rFonts w:ascii="Arial" w:hAnsi="Arial" w:cs="Arial"/>
        </w:rPr>
        <w:t xml:space="preserve"> (Outlines blockchain adoption framework including legal/regulatory aspects.) </w:t>
      </w:r>
    </w:p>
    <w:p w14:paraId="17FBA3A0" w14:textId="77777777" w:rsidR="000C03E8" w:rsidRPr="00E71224" w:rsidRDefault="000C03E8" w:rsidP="000C03E8">
      <w:pPr>
        <w:spacing w:line="360" w:lineRule="auto"/>
        <w:ind w:left="284" w:hanging="284"/>
        <w:jc w:val="both"/>
        <w:rPr>
          <w:rFonts w:ascii="Arial" w:hAnsi="Arial" w:cs="Arial"/>
          <w:i/>
          <w:iCs/>
        </w:rPr>
      </w:pPr>
      <w:proofErr w:type="spellStart"/>
      <w:r w:rsidRPr="00E71224">
        <w:rPr>
          <w:rFonts w:ascii="Arial" w:hAnsi="Arial" w:cs="Arial"/>
        </w:rPr>
        <w:t>Mistri</w:t>
      </w:r>
      <w:proofErr w:type="spellEnd"/>
      <w:r w:rsidRPr="00E71224">
        <w:rPr>
          <w:rFonts w:ascii="Arial" w:hAnsi="Arial" w:cs="Arial"/>
        </w:rPr>
        <w:t xml:space="preserve">, A., &amp; </w:t>
      </w:r>
      <w:proofErr w:type="spellStart"/>
      <w:r w:rsidRPr="00E71224">
        <w:rPr>
          <w:rFonts w:ascii="Arial" w:hAnsi="Arial" w:cs="Arial"/>
        </w:rPr>
        <w:t>Dudhagara</w:t>
      </w:r>
      <w:proofErr w:type="spellEnd"/>
      <w:r w:rsidRPr="00E71224">
        <w:rPr>
          <w:rFonts w:ascii="Arial" w:hAnsi="Arial" w:cs="Arial"/>
        </w:rPr>
        <w:t>, C. R. (2025). Harnessing Blockchain Technology for Transforming Indian Agriculture: A Review of Innovations and Applications. </w:t>
      </w:r>
      <w:r w:rsidRPr="00E71224">
        <w:rPr>
          <w:rFonts w:ascii="Arial" w:hAnsi="Arial" w:cs="Arial"/>
          <w:i/>
          <w:iCs/>
        </w:rPr>
        <w:t>Journal of Scientific Research and Reports, </w:t>
      </w:r>
      <w:r w:rsidRPr="00E71224">
        <w:rPr>
          <w:rFonts w:ascii="Arial" w:hAnsi="Arial" w:cs="Arial"/>
          <w:b/>
          <w:bCs/>
          <w:i/>
          <w:iCs/>
        </w:rPr>
        <w:t>31</w:t>
      </w:r>
      <w:r w:rsidRPr="00E71224">
        <w:rPr>
          <w:rFonts w:ascii="Arial" w:hAnsi="Arial" w:cs="Arial"/>
          <w:i/>
          <w:iCs/>
        </w:rPr>
        <w:t>(7), 813-823.</w:t>
      </w:r>
    </w:p>
    <w:p w14:paraId="2BC0DE75"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Mittal, S., &amp; Mehar, M. (2016). Socio-economic factors affecting adoption of modern information and communication technology by farmers in India: Analysis using multivariate </w:t>
      </w:r>
      <w:proofErr w:type="spellStart"/>
      <w:r w:rsidRPr="00E71224">
        <w:rPr>
          <w:rFonts w:ascii="Arial" w:hAnsi="Arial" w:cs="Arial"/>
        </w:rPr>
        <w:t>probit</w:t>
      </w:r>
      <w:proofErr w:type="spellEnd"/>
      <w:r w:rsidRPr="00E71224">
        <w:rPr>
          <w:rFonts w:ascii="Arial" w:hAnsi="Arial" w:cs="Arial"/>
        </w:rPr>
        <w:t xml:space="preserve"> model. </w:t>
      </w:r>
      <w:r w:rsidRPr="00E71224">
        <w:rPr>
          <w:rFonts w:ascii="Arial" w:hAnsi="Arial" w:cs="Arial"/>
          <w:i/>
          <w:iCs/>
        </w:rPr>
        <w:t>The Journal of Agricultural Education and Extension, </w:t>
      </w:r>
      <w:r w:rsidRPr="00E71224">
        <w:rPr>
          <w:rFonts w:ascii="Arial" w:hAnsi="Arial" w:cs="Arial"/>
          <w:b/>
          <w:bCs/>
          <w:i/>
          <w:iCs/>
        </w:rPr>
        <w:t>22</w:t>
      </w:r>
      <w:r w:rsidRPr="00E71224">
        <w:rPr>
          <w:rFonts w:ascii="Arial" w:hAnsi="Arial" w:cs="Arial"/>
          <w:i/>
          <w:iCs/>
        </w:rPr>
        <w:t>(2), 199-212</w:t>
      </w:r>
      <w:r w:rsidRPr="00E71224">
        <w:rPr>
          <w:rFonts w:ascii="Arial" w:hAnsi="Arial" w:cs="Arial"/>
        </w:rPr>
        <w:t>.</w:t>
      </w:r>
    </w:p>
    <w:p w14:paraId="21230439" w14:textId="77777777" w:rsidR="000C03E8" w:rsidRPr="00E71224" w:rsidRDefault="000C03E8" w:rsidP="000C03E8">
      <w:pPr>
        <w:spacing w:line="360" w:lineRule="auto"/>
        <w:ind w:left="284" w:hanging="284"/>
        <w:jc w:val="both"/>
        <w:rPr>
          <w:rFonts w:ascii="Arial" w:hAnsi="Arial" w:cs="Arial"/>
          <w:i/>
          <w:iCs/>
        </w:rPr>
      </w:pPr>
      <w:r w:rsidRPr="00E71224">
        <w:rPr>
          <w:rFonts w:ascii="Arial" w:hAnsi="Arial" w:cs="Arial"/>
        </w:rPr>
        <w:t xml:space="preserve">Mohapatra, S., Sainath, B., KC, A., Lal, H., K, N. R., Bhandari, G., ... &amp; R, S. (2025). Application of blockchain technology in the agri-food system: a systematic bibliometric visualization </w:t>
      </w:r>
      <w:r w:rsidRPr="00E71224">
        <w:rPr>
          <w:rFonts w:ascii="Arial" w:hAnsi="Arial" w:cs="Arial"/>
        </w:rPr>
        <w:lastRenderedPageBreak/>
        <w:t>analysis and policy imperatives. </w:t>
      </w:r>
      <w:r w:rsidRPr="00E71224">
        <w:rPr>
          <w:rFonts w:ascii="Arial" w:hAnsi="Arial" w:cs="Arial"/>
          <w:i/>
          <w:iCs/>
        </w:rPr>
        <w:t>Journal of Agribusiness in Developing and Emerging Economies</w:t>
      </w:r>
      <w:r w:rsidRPr="00E71224">
        <w:rPr>
          <w:rFonts w:ascii="Arial" w:hAnsi="Arial" w:cs="Arial"/>
        </w:rPr>
        <w:t>, </w:t>
      </w:r>
      <w:r w:rsidRPr="00E71224">
        <w:rPr>
          <w:rFonts w:ascii="Arial" w:hAnsi="Arial" w:cs="Arial"/>
          <w:b/>
          <w:bCs/>
          <w:i/>
          <w:iCs/>
        </w:rPr>
        <w:t>15</w:t>
      </w:r>
      <w:r w:rsidRPr="00E71224">
        <w:rPr>
          <w:rFonts w:ascii="Arial" w:hAnsi="Arial" w:cs="Arial"/>
          <w:i/>
          <w:iCs/>
        </w:rPr>
        <w:t>(2), 288-310.</w:t>
      </w:r>
    </w:p>
    <w:p w14:paraId="5765D0C1"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t>Mongeon</w:t>
      </w:r>
      <w:proofErr w:type="spellEnd"/>
      <w:r w:rsidRPr="00E71224">
        <w:rPr>
          <w:rFonts w:ascii="Arial" w:hAnsi="Arial" w:cs="Arial"/>
        </w:rPr>
        <w:t>, P., &amp; Paul-Hus, A. (2016). The journal coverage of Web of Science and Scopus: a comparative analysis. </w:t>
      </w:r>
      <w:proofErr w:type="spellStart"/>
      <w:r w:rsidRPr="00E71224">
        <w:rPr>
          <w:rFonts w:ascii="Arial" w:hAnsi="Arial" w:cs="Arial"/>
          <w:i/>
          <w:iCs/>
        </w:rPr>
        <w:t>Scientometrics</w:t>
      </w:r>
      <w:proofErr w:type="spellEnd"/>
      <w:r w:rsidRPr="00E71224">
        <w:rPr>
          <w:rFonts w:ascii="Arial" w:hAnsi="Arial" w:cs="Arial"/>
        </w:rPr>
        <w:t>, </w:t>
      </w:r>
      <w:r w:rsidRPr="00E71224">
        <w:rPr>
          <w:rFonts w:ascii="Arial" w:hAnsi="Arial" w:cs="Arial"/>
          <w:b/>
          <w:bCs/>
          <w:i/>
          <w:iCs/>
        </w:rPr>
        <w:t>106</w:t>
      </w:r>
      <w:r w:rsidRPr="00E71224">
        <w:rPr>
          <w:rFonts w:ascii="Arial" w:hAnsi="Arial" w:cs="Arial"/>
          <w:i/>
          <w:iCs/>
        </w:rPr>
        <w:t>(1), 213-228.</w:t>
      </w:r>
    </w:p>
    <w:p w14:paraId="780651FA"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Nakamoto, S. (2008). Bitcoin: A peer-to-peer electronic cash system.</w:t>
      </w:r>
    </w:p>
    <w:p w14:paraId="2583EA2B" w14:textId="77777777" w:rsidR="000C03E8" w:rsidRPr="00E71224" w:rsidRDefault="000C03E8" w:rsidP="000C03E8">
      <w:pPr>
        <w:spacing w:line="360" w:lineRule="auto"/>
        <w:ind w:left="284" w:hanging="284"/>
        <w:jc w:val="both"/>
        <w:rPr>
          <w:rFonts w:ascii="Arial" w:hAnsi="Arial" w:cs="Arial"/>
          <w:i/>
          <w:iCs/>
        </w:rPr>
      </w:pPr>
      <w:proofErr w:type="spellStart"/>
      <w:r w:rsidRPr="00E71224">
        <w:rPr>
          <w:rFonts w:ascii="Arial" w:hAnsi="Arial" w:cs="Arial"/>
        </w:rPr>
        <w:t>Nandhini</w:t>
      </w:r>
      <w:proofErr w:type="spellEnd"/>
      <w:r w:rsidRPr="00E71224">
        <w:rPr>
          <w:rFonts w:ascii="Arial" w:hAnsi="Arial" w:cs="Arial"/>
        </w:rPr>
        <w:t xml:space="preserve">, S., Sivakumar, S. D., </w:t>
      </w:r>
      <w:proofErr w:type="spellStart"/>
      <w:r w:rsidRPr="00E71224">
        <w:rPr>
          <w:rFonts w:ascii="Arial" w:hAnsi="Arial" w:cs="Arial"/>
        </w:rPr>
        <w:t>Venkatesa</w:t>
      </w:r>
      <w:proofErr w:type="spellEnd"/>
      <w:r w:rsidRPr="00E71224">
        <w:rPr>
          <w:rFonts w:ascii="Arial" w:hAnsi="Arial" w:cs="Arial"/>
        </w:rPr>
        <w:t xml:space="preserve"> </w:t>
      </w:r>
      <w:proofErr w:type="spellStart"/>
      <w:r w:rsidRPr="00E71224">
        <w:rPr>
          <w:rFonts w:ascii="Arial" w:hAnsi="Arial" w:cs="Arial"/>
        </w:rPr>
        <w:t>palanichamy</w:t>
      </w:r>
      <w:proofErr w:type="spellEnd"/>
      <w:r w:rsidRPr="00E71224">
        <w:rPr>
          <w:rFonts w:ascii="Arial" w:hAnsi="Arial" w:cs="Arial"/>
        </w:rPr>
        <w:t xml:space="preserve">, N., </w:t>
      </w:r>
      <w:proofErr w:type="spellStart"/>
      <w:r w:rsidRPr="00E71224">
        <w:rPr>
          <w:rFonts w:ascii="Arial" w:hAnsi="Arial" w:cs="Arial"/>
        </w:rPr>
        <w:t>Anandhi</w:t>
      </w:r>
      <w:proofErr w:type="spellEnd"/>
      <w:r w:rsidRPr="00E71224">
        <w:rPr>
          <w:rFonts w:ascii="Arial" w:hAnsi="Arial" w:cs="Arial"/>
        </w:rPr>
        <w:t xml:space="preserve">, V., Balasubramanian, P., </w:t>
      </w:r>
      <w:proofErr w:type="spellStart"/>
      <w:r w:rsidRPr="00E71224">
        <w:rPr>
          <w:rFonts w:ascii="Arial" w:hAnsi="Arial" w:cs="Arial"/>
        </w:rPr>
        <w:t>Vasanthi</w:t>
      </w:r>
      <w:proofErr w:type="spellEnd"/>
      <w:r w:rsidRPr="00E71224">
        <w:rPr>
          <w:rFonts w:ascii="Arial" w:hAnsi="Arial" w:cs="Arial"/>
        </w:rPr>
        <w:t>, R., &amp; Ajay, K. (2023). Impact of blockchain technology adoption in farms of FPO members. </w:t>
      </w:r>
      <w:r w:rsidRPr="00E71224">
        <w:rPr>
          <w:rFonts w:ascii="Arial" w:hAnsi="Arial" w:cs="Arial"/>
          <w:i/>
          <w:iCs/>
        </w:rPr>
        <w:t>The Indian Journal of Agricultural Sciences, </w:t>
      </w:r>
      <w:r w:rsidRPr="00E71224">
        <w:rPr>
          <w:rFonts w:ascii="Arial" w:hAnsi="Arial" w:cs="Arial"/>
          <w:b/>
          <w:bCs/>
          <w:i/>
          <w:iCs/>
        </w:rPr>
        <w:t>93</w:t>
      </w:r>
      <w:r w:rsidRPr="00E71224">
        <w:rPr>
          <w:rFonts w:ascii="Arial" w:hAnsi="Arial" w:cs="Arial"/>
          <w:i/>
          <w:iCs/>
        </w:rPr>
        <w:t>(9), 1045-1048.</w:t>
      </w:r>
    </w:p>
    <w:p w14:paraId="50BB4152" w14:textId="77777777" w:rsidR="000C03E8" w:rsidRPr="00E71224" w:rsidRDefault="000C03E8" w:rsidP="000C03E8">
      <w:pPr>
        <w:spacing w:line="360" w:lineRule="auto"/>
        <w:ind w:left="284" w:hanging="284"/>
        <w:jc w:val="both"/>
        <w:rPr>
          <w:rFonts w:ascii="Arial" w:hAnsi="Arial" w:cs="Arial"/>
          <w:i/>
          <w:iCs/>
        </w:rPr>
      </w:pPr>
      <w:r w:rsidRPr="00E71224">
        <w:rPr>
          <w:rFonts w:ascii="Arial" w:hAnsi="Arial" w:cs="Arial"/>
        </w:rPr>
        <w:t xml:space="preserve">Nayak, A.., </w:t>
      </w:r>
      <w:proofErr w:type="spellStart"/>
      <w:r w:rsidRPr="00E71224">
        <w:rPr>
          <w:rFonts w:ascii="Arial" w:hAnsi="Arial" w:cs="Arial"/>
        </w:rPr>
        <w:t>Raghatate</w:t>
      </w:r>
      <w:proofErr w:type="spellEnd"/>
      <w:r w:rsidRPr="00E71224">
        <w:rPr>
          <w:rFonts w:ascii="Arial" w:hAnsi="Arial" w:cs="Arial"/>
        </w:rPr>
        <w:t>, K. S., &amp; Negi, G. S. (2025). Blockchain-Enabled Decentralized Water Management System (BD-WMS) for Sustainable Irrigation. </w:t>
      </w:r>
      <w:r w:rsidRPr="00E71224">
        <w:rPr>
          <w:rFonts w:ascii="Arial" w:hAnsi="Arial" w:cs="Arial"/>
          <w:i/>
          <w:iCs/>
        </w:rPr>
        <w:t>International Journal of Basic and Applied Sciences</w:t>
      </w:r>
      <w:r w:rsidRPr="00E71224">
        <w:rPr>
          <w:rFonts w:ascii="Arial" w:hAnsi="Arial" w:cs="Arial"/>
        </w:rPr>
        <w:t>, </w:t>
      </w:r>
      <w:r w:rsidRPr="00E71224">
        <w:rPr>
          <w:rFonts w:ascii="Arial" w:hAnsi="Arial" w:cs="Arial"/>
          <w:b/>
          <w:bCs/>
          <w:i/>
          <w:iCs/>
        </w:rPr>
        <w:t>14</w:t>
      </w:r>
      <w:r w:rsidRPr="00E71224">
        <w:rPr>
          <w:rFonts w:ascii="Arial" w:hAnsi="Arial" w:cs="Arial"/>
          <w:i/>
          <w:iCs/>
        </w:rPr>
        <w:t>(SI-1), 344-351.</w:t>
      </w:r>
    </w:p>
    <w:p w14:paraId="3AC5CE7E"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 NITI Aayog. (2020). </w:t>
      </w:r>
      <w:r w:rsidRPr="00E71224">
        <w:rPr>
          <w:rFonts w:ascii="Arial" w:hAnsi="Arial" w:cs="Arial"/>
          <w:i/>
          <w:iCs/>
        </w:rPr>
        <w:t>Blockchain: The India Strategy – Part I.</w:t>
      </w:r>
      <w:r w:rsidRPr="00E71224">
        <w:rPr>
          <w:rFonts w:ascii="Arial" w:hAnsi="Arial" w:cs="Arial"/>
        </w:rPr>
        <w:t xml:space="preserve"> (Discussion paper on blockchain potential and use cases in governance.)</w:t>
      </w:r>
    </w:p>
    <w:p w14:paraId="518F7A3C"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NITI Aayog. (2020). </w:t>
      </w:r>
      <w:r w:rsidRPr="00E71224">
        <w:rPr>
          <w:rFonts w:ascii="Arial" w:hAnsi="Arial" w:cs="Arial"/>
          <w:i/>
          <w:iCs/>
        </w:rPr>
        <w:t>Blockchain: The India strategy</w:t>
      </w:r>
      <w:r w:rsidRPr="00E71224">
        <w:rPr>
          <w:rFonts w:ascii="Arial" w:hAnsi="Arial" w:cs="Arial"/>
        </w:rPr>
        <w:t>. Government of India.</w:t>
      </w:r>
    </w:p>
    <w:p w14:paraId="08512E0F"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NITI Aayog. (2023). </w:t>
      </w:r>
      <w:r w:rsidRPr="00E71224">
        <w:rPr>
          <w:rFonts w:ascii="Arial" w:hAnsi="Arial" w:cs="Arial"/>
          <w:i/>
          <w:iCs/>
        </w:rPr>
        <w:t>Reimagining agriculture: Roadmap for frontier technology-led transformation</w:t>
      </w:r>
      <w:r w:rsidRPr="00E71224">
        <w:rPr>
          <w:rFonts w:ascii="Arial" w:hAnsi="Arial" w:cs="Arial"/>
        </w:rPr>
        <w:t>. Government of India.</w:t>
      </w:r>
    </w:p>
    <w:p w14:paraId="2D60BC42"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Organisation for Economic Co-operation and Development. (2015). </w:t>
      </w:r>
      <w:r w:rsidRPr="00E71224">
        <w:rPr>
          <w:rFonts w:ascii="Arial" w:hAnsi="Arial" w:cs="Arial"/>
          <w:i/>
          <w:iCs/>
        </w:rPr>
        <w:t>Water resources governance in OECD countries: A multi-level approach</w:t>
      </w:r>
      <w:r w:rsidRPr="00E71224">
        <w:rPr>
          <w:rFonts w:ascii="Arial" w:hAnsi="Arial" w:cs="Arial"/>
        </w:rPr>
        <w:t>. OECD Publishing.</w:t>
      </w:r>
    </w:p>
    <w:p w14:paraId="7322FC67" w14:textId="77777777" w:rsidR="000C03E8" w:rsidRPr="00E71224" w:rsidRDefault="000C03E8" w:rsidP="000C03E8">
      <w:pPr>
        <w:spacing w:line="360" w:lineRule="auto"/>
        <w:ind w:left="284" w:hanging="284"/>
        <w:jc w:val="both"/>
        <w:rPr>
          <w:rFonts w:ascii="Arial" w:hAnsi="Arial" w:cs="Arial"/>
          <w:i/>
          <w:iCs/>
        </w:rPr>
      </w:pPr>
      <w:r w:rsidRPr="00E71224">
        <w:rPr>
          <w:rFonts w:ascii="Arial" w:hAnsi="Arial" w:cs="Arial"/>
        </w:rPr>
        <w:t xml:space="preserve">Patil, S. B., </w:t>
      </w:r>
      <w:proofErr w:type="spellStart"/>
      <w:r w:rsidRPr="00E71224">
        <w:rPr>
          <w:rFonts w:ascii="Arial" w:hAnsi="Arial" w:cs="Arial"/>
        </w:rPr>
        <w:t>Thigale</w:t>
      </w:r>
      <w:proofErr w:type="spellEnd"/>
      <w:r w:rsidRPr="00E71224">
        <w:rPr>
          <w:rFonts w:ascii="Arial" w:hAnsi="Arial" w:cs="Arial"/>
        </w:rPr>
        <w:t xml:space="preserve">, S. B., </w:t>
      </w:r>
      <w:proofErr w:type="spellStart"/>
      <w:r w:rsidRPr="00E71224">
        <w:rPr>
          <w:rFonts w:ascii="Arial" w:hAnsi="Arial" w:cs="Arial"/>
        </w:rPr>
        <w:t>Katariya</w:t>
      </w:r>
      <w:proofErr w:type="spellEnd"/>
      <w:r w:rsidRPr="00E71224">
        <w:rPr>
          <w:rFonts w:ascii="Arial" w:hAnsi="Arial" w:cs="Arial"/>
        </w:rPr>
        <w:t xml:space="preserve">, N. P., </w:t>
      </w:r>
      <w:proofErr w:type="spellStart"/>
      <w:r w:rsidRPr="00E71224">
        <w:rPr>
          <w:rFonts w:ascii="Arial" w:hAnsi="Arial" w:cs="Arial"/>
        </w:rPr>
        <w:t>Togrikar</w:t>
      </w:r>
      <w:proofErr w:type="spellEnd"/>
      <w:r w:rsidRPr="00E71224">
        <w:rPr>
          <w:rFonts w:ascii="Arial" w:hAnsi="Arial" w:cs="Arial"/>
        </w:rPr>
        <w:t xml:space="preserve">, P. S., </w:t>
      </w:r>
      <w:proofErr w:type="spellStart"/>
      <w:r w:rsidRPr="00E71224">
        <w:rPr>
          <w:rFonts w:ascii="Arial" w:hAnsi="Arial" w:cs="Arial"/>
        </w:rPr>
        <w:t>Pawar</w:t>
      </w:r>
      <w:proofErr w:type="spellEnd"/>
      <w:r w:rsidRPr="00E71224">
        <w:rPr>
          <w:rFonts w:ascii="Arial" w:hAnsi="Arial" w:cs="Arial"/>
        </w:rPr>
        <w:t xml:space="preserve">, A. M., &amp; </w:t>
      </w:r>
      <w:proofErr w:type="spellStart"/>
      <w:r w:rsidRPr="00E71224">
        <w:rPr>
          <w:rFonts w:ascii="Arial" w:hAnsi="Arial" w:cs="Arial"/>
        </w:rPr>
        <w:t>Gavali</w:t>
      </w:r>
      <w:proofErr w:type="spellEnd"/>
      <w:r w:rsidRPr="00E71224">
        <w:rPr>
          <w:rFonts w:ascii="Arial" w:hAnsi="Arial" w:cs="Arial"/>
        </w:rPr>
        <w:t xml:space="preserve">, S. B. (2025). The use of blockchain for water rights in irrigation management. </w:t>
      </w:r>
      <w:r w:rsidRPr="00E71224">
        <w:rPr>
          <w:rFonts w:ascii="Arial" w:hAnsi="Arial" w:cs="Arial"/>
          <w:i/>
          <w:iCs/>
        </w:rPr>
        <w:t>International Water and Irrigation</w:t>
      </w:r>
      <w:r w:rsidRPr="00E71224">
        <w:rPr>
          <w:rFonts w:ascii="Arial" w:hAnsi="Arial" w:cs="Arial"/>
        </w:rPr>
        <w:t xml:space="preserve">, </w:t>
      </w:r>
      <w:r w:rsidRPr="00E71224">
        <w:rPr>
          <w:rFonts w:ascii="Arial" w:hAnsi="Arial" w:cs="Arial"/>
          <w:b/>
          <w:bCs/>
          <w:i/>
          <w:iCs/>
        </w:rPr>
        <w:t>44</w:t>
      </w:r>
      <w:r w:rsidRPr="00E71224">
        <w:rPr>
          <w:rFonts w:ascii="Arial" w:hAnsi="Arial" w:cs="Arial"/>
          <w:i/>
          <w:iCs/>
        </w:rPr>
        <w:t>(1).</w:t>
      </w:r>
    </w:p>
    <w:p w14:paraId="2039DFC0"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Perry, C. (2011). Accounting for water use: Terminology and implications for saving water and increasing production. </w:t>
      </w:r>
      <w:r w:rsidRPr="00E71224">
        <w:rPr>
          <w:rFonts w:ascii="Arial" w:hAnsi="Arial" w:cs="Arial"/>
          <w:i/>
          <w:iCs/>
        </w:rPr>
        <w:t>Agricultural water management, </w:t>
      </w:r>
      <w:r w:rsidRPr="00E71224">
        <w:rPr>
          <w:rFonts w:ascii="Arial" w:hAnsi="Arial" w:cs="Arial"/>
          <w:b/>
          <w:bCs/>
          <w:i/>
          <w:iCs/>
        </w:rPr>
        <w:t>98</w:t>
      </w:r>
      <w:r w:rsidRPr="00E71224">
        <w:rPr>
          <w:rFonts w:ascii="Arial" w:hAnsi="Arial" w:cs="Arial"/>
          <w:i/>
          <w:iCs/>
        </w:rPr>
        <w:t>(12), 1840-1846.</w:t>
      </w:r>
    </w:p>
    <w:p w14:paraId="6749849E"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Rao, E. P. (2022). Digital agriculture-A future disruption in India. </w:t>
      </w:r>
      <w:r w:rsidRPr="00E71224">
        <w:rPr>
          <w:rFonts w:ascii="Arial" w:hAnsi="Arial" w:cs="Arial"/>
          <w:i/>
          <w:iCs/>
        </w:rPr>
        <w:t>Indian Journal of Fertilisers, </w:t>
      </w:r>
      <w:r w:rsidRPr="00E71224">
        <w:rPr>
          <w:rFonts w:ascii="Arial" w:hAnsi="Arial" w:cs="Arial"/>
          <w:b/>
          <w:bCs/>
          <w:i/>
          <w:iCs/>
        </w:rPr>
        <w:t>18</w:t>
      </w:r>
      <w:r w:rsidRPr="00E71224">
        <w:rPr>
          <w:rFonts w:ascii="Arial" w:hAnsi="Arial" w:cs="Arial"/>
          <w:i/>
          <w:iCs/>
        </w:rPr>
        <w:t>(4),</w:t>
      </w:r>
      <w:r w:rsidRPr="00E71224">
        <w:rPr>
          <w:rFonts w:ascii="Arial" w:hAnsi="Arial" w:cs="Arial"/>
        </w:rPr>
        <w:t xml:space="preserve"> 334-342.</w:t>
      </w:r>
    </w:p>
    <w:p w14:paraId="0A718043"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t>Rejeb</w:t>
      </w:r>
      <w:proofErr w:type="spellEnd"/>
      <w:r w:rsidRPr="00E71224">
        <w:rPr>
          <w:rFonts w:ascii="Arial" w:hAnsi="Arial" w:cs="Arial"/>
        </w:rPr>
        <w:t xml:space="preserve">, A., Keogh, J. G., &amp; </w:t>
      </w:r>
      <w:proofErr w:type="spellStart"/>
      <w:r w:rsidRPr="00E71224">
        <w:rPr>
          <w:rFonts w:ascii="Arial" w:hAnsi="Arial" w:cs="Arial"/>
        </w:rPr>
        <w:t>Treiblmaier</w:t>
      </w:r>
      <w:proofErr w:type="spellEnd"/>
      <w:r w:rsidRPr="00E71224">
        <w:rPr>
          <w:rFonts w:ascii="Arial" w:hAnsi="Arial" w:cs="Arial"/>
        </w:rPr>
        <w:t>, H. (2019). Leveraging the internet of things and blockchain technology in supply chain management. </w:t>
      </w:r>
      <w:r w:rsidRPr="00E71224">
        <w:rPr>
          <w:rFonts w:ascii="Arial" w:hAnsi="Arial" w:cs="Arial"/>
          <w:i/>
          <w:iCs/>
        </w:rPr>
        <w:t>Future Internet, </w:t>
      </w:r>
      <w:r w:rsidRPr="00E71224">
        <w:rPr>
          <w:rFonts w:ascii="Arial" w:hAnsi="Arial" w:cs="Arial"/>
          <w:b/>
          <w:bCs/>
          <w:i/>
          <w:iCs/>
        </w:rPr>
        <w:t>11</w:t>
      </w:r>
      <w:r w:rsidRPr="00E71224">
        <w:rPr>
          <w:rFonts w:ascii="Arial" w:hAnsi="Arial" w:cs="Arial"/>
          <w:i/>
          <w:iCs/>
        </w:rPr>
        <w:t>(7), 161.</w:t>
      </w:r>
    </w:p>
    <w:p w14:paraId="3F523C2B"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t>Risius</w:t>
      </w:r>
      <w:proofErr w:type="spellEnd"/>
      <w:r w:rsidRPr="00E71224">
        <w:rPr>
          <w:rFonts w:ascii="Arial" w:hAnsi="Arial" w:cs="Arial"/>
        </w:rPr>
        <w:t xml:space="preserve">, M., &amp; </w:t>
      </w:r>
      <w:proofErr w:type="spellStart"/>
      <w:r w:rsidRPr="00E71224">
        <w:rPr>
          <w:rFonts w:ascii="Arial" w:hAnsi="Arial" w:cs="Arial"/>
        </w:rPr>
        <w:t>Spohrer</w:t>
      </w:r>
      <w:proofErr w:type="spellEnd"/>
      <w:r w:rsidRPr="00E71224">
        <w:rPr>
          <w:rFonts w:ascii="Arial" w:hAnsi="Arial" w:cs="Arial"/>
        </w:rPr>
        <w:t>, K. (2017). A blockchain research framework: What we (don’t) know, where we go from here, and how we will get there. </w:t>
      </w:r>
      <w:r w:rsidRPr="00E71224">
        <w:rPr>
          <w:rFonts w:ascii="Arial" w:hAnsi="Arial" w:cs="Arial"/>
          <w:i/>
          <w:iCs/>
        </w:rPr>
        <w:t>Business &amp; information systems engineering, </w:t>
      </w:r>
      <w:r w:rsidRPr="00E71224">
        <w:rPr>
          <w:rFonts w:ascii="Arial" w:hAnsi="Arial" w:cs="Arial"/>
          <w:b/>
          <w:bCs/>
          <w:i/>
          <w:iCs/>
        </w:rPr>
        <w:t>59</w:t>
      </w:r>
      <w:r w:rsidRPr="00E71224">
        <w:rPr>
          <w:rFonts w:ascii="Arial" w:hAnsi="Arial" w:cs="Arial"/>
          <w:i/>
          <w:iCs/>
        </w:rPr>
        <w:t>(6), 385-</w:t>
      </w:r>
      <w:r w:rsidRPr="00E71224">
        <w:rPr>
          <w:rFonts w:ascii="Arial" w:hAnsi="Arial" w:cs="Arial"/>
        </w:rPr>
        <w:t>409.</w:t>
      </w:r>
    </w:p>
    <w:p w14:paraId="50DB0F71"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lastRenderedPageBreak/>
        <w:t>Rockström</w:t>
      </w:r>
      <w:proofErr w:type="spellEnd"/>
      <w:r w:rsidRPr="00E71224">
        <w:rPr>
          <w:rFonts w:ascii="Arial" w:hAnsi="Arial" w:cs="Arial"/>
        </w:rPr>
        <w:t xml:space="preserve">, J., </w:t>
      </w:r>
      <w:proofErr w:type="spellStart"/>
      <w:r w:rsidRPr="00E71224">
        <w:rPr>
          <w:rFonts w:ascii="Arial" w:hAnsi="Arial" w:cs="Arial"/>
        </w:rPr>
        <w:t>Falkenmark</w:t>
      </w:r>
      <w:proofErr w:type="spellEnd"/>
      <w:r w:rsidRPr="00E71224">
        <w:rPr>
          <w:rFonts w:ascii="Arial" w:hAnsi="Arial" w:cs="Arial"/>
        </w:rPr>
        <w:t xml:space="preserve">, M., Allan, T., </w:t>
      </w:r>
      <w:proofErr w:type="spellStart"/>
      <w:r w:rsidRPr="00E71224">
        <w:rPr>
          <w:rFonts w:ascii="Arial" w:hAnsi="Arial" w:cs="Arial"/>
        </w:rPr>
        <w:t>Folke</w:t>
      </w:r>
      <w:proofErr w:type="spellEnd"/>
      <w:r w:rsidRPr="00E71224">
        <w:rPr>
          <w:rFonts w:ascii="Arial" w:hAnsi="Arial" w:cs="Arial"/>
        </w:rPr>
        <w:t xml:space="preserve">, C., Gordon, L., </w:t>
      </w:r>
      <w:proofErr w:type="spellStart"/>
      <w:r w:rsidRPr="00E71224">
        <w:rPr>
          <w:rFonts w:ascii="Arial" w:hAnsi="Arial" w:cs="Arial"/>
        </w:rPr>
        <w:t>Jägerskog</w:t>
      </w:r>
      <w:proofErr w:type="spellEnd"/>
      <w:r w:rsidRPr="00E71224">
        <w:rPr>
          <w:rFonts w:ascii="Arial" w:hAnsi="Arial" w:cs="Arial"/>
        </w:rPr>
        <w:t xml:space="preserve">, A., ... &amp; </w:t>
      </w:r>
      <w:proofErr w:type="spellStart"/>
      <w:r w:rsidRPr="00E71224">
        <w:rPr>
          <w:rFonts w:ascii="Arial" w:hAnsi="Arial" w:cs="Arial"/>
        </w:rPr>
        <w:t>Varis</w:t>
      </w:r>
      <w:proofErr w:type="spellEnd"/>
      <w:r w:rsidRPr="00E71224">
        <w:rPr>
          <w:rFonts w:ascii="Arial" w:hAnsi="Arial" w:cs="Arial"/>
        </w:rPr>
        <w:t>, O. (2014). The unfolding water drama in the Anthropocene: towards a resilience</w:t>
      </w:r>
      <w:r w:rsidRPr="00E71224">
        <w:rPr>
          <w:rFonts w:ascii="Cambria Math" w:hAnsi="Cambria Math" w:cs="Cambria Math"/>
        </w:rPr>
        <w:t>‐</w:t>
      </w:r>
      <w:r w:rsidRPr="00E71224">
        <w:rPr>
          <w:rFonts w:ascii="Arial" w:hAnsi="Arial" w:cs="Arial"/>
        </w:rPr>
        <w:t>based perspective on water for global sustainability. </w:t>
      </w:r>
      <w:r w:rsidRPr="00E71224">
        <w:rPr>
          <w:rFonts w:ascii="Arial" w:hAnsi="Arial" w:cs="Arial"/>
          <w:i/>
          <w:iCs/>
        </w:rPr>
        <w:t>Ecohydrology</w:t>
      </w:r>
      <w:r w:rsidRPr="00E71224">
        <w:rPr>
          <w:rFonts w:ascii="Arial" w:hAnsi="Arial" w:cs="Arial"/>
        </w:rPr>
        <w:t>, </w:t>
      </w:r>
      <w:r w:rsidRPr="00E71224">
        <w:rPr>
          <w:rFonts w:ascii="Arial" w:hAnsi="Arial" w:cs="Arial"/>
          <w:b/>
          <w:bCs/>
          <w:i/>
          <w:iCs/>
        </w:rPr>
        <w:t>7</w:t>
      </w:r>
      <w:r w:rsidRPr="00E71224">
        <w:rPr>
          <w:rFonts w:ascii="Arial" w:hAnsi="Arial" w:cs="Arial"/>
          <w:i/>
          <w:iCs/>
        </w:rPr>
        <w:t>(5), 1249-1261.</w:t>
      </w:r>
    </w:p>
    <w:p w14:paraId="7EEC4960"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t>Rosegrant</w:t>
      </w:r>
      <w:proofErr w:type="spellEnd"/>
      <w:r w:rsidRPr="00E71224">
        <w:rPr>
          <w:rFonts w:ascii="Arial" w:hAnsi="Arial" w:cs="Arial"/>
        </w:rPr>
        <w:t>, M. W. (2014). Global outlook for water scarcity, food security, and hydropower. In </w:t>
      </w:r>
      <w:r w:rsidRPr="00E71224">
        <w:rPr>
          <w:rFonts w:ascii="Arial" w:hAnsi="Arial" w:cs="Arial"/>
          <w:i/>
          <w:iCs/>
        </w:rPr>
        <w:t>Routledge Handbook of water economics and institutions</w:t>
      </w:r>
      <w:r w:rsidRPr="00E71224">
        <w:rPr>
          <w:rFonts w:ascii="Arial" w:hAnsi="Arial" w:cs="Arial"/>
        </w:rPr>
        <w:t> (pp. 3-29). Routledge.</w:t>
      </w:r>
    </w:p>
    <w:p w14:paraId="49C7D439"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t>Saberi</w:t>
      </w:r>
      <w:proofErr w:type="spellEnd"/>
      <w:r w:rsidRPr="00E71224">
        <w:rPr>
          <w:rFonts w:ascii="Arial" w:hAnsi="Arial" w:cs="Arial"/>
        </w:rPr>
        <w:t xml:space="preserve">, S., </w:t>
      </w:r>
      <w:proofErr w:type="spellStart"/>
      <w:r w:rsidRPr="00E71224">
        <w:rPr>
          <w:rFonts w:ascii="Arial" w:hAnsi="Arial" w:cs="Arial"/>
        </w:rPr>
        <w:t>Kouhizadeh</w:t>
      </w:r>
      <w:proofErr w:type="spellEnd"/>
      <w:r w:rsidRPr="00E71224">
        <w:rPr>
          <w:rFonts w:ascii="Arial" w:hAnsi="Arial" w:cs="Arial"/>
        </w:rPr>
        <w:t>, M., Sarkis, J., &amp; Shen, L. (2019). Blockchain technology and its relationships to sustainable supply chain management. </w:t>
      </w:r>
      <w:r w:rsidRPr="00E71224">
        <w:rPr>
          <w:rFonts w:ascii="Arial" w:hAnsi="Arial" w:cs="Arial"/>
          <w:i/>
          <w:iCs/>
        </w:rPr>
        <w:t>International journal of production research, </w:t>
      </w:r>
      <w:r w:rsidRPr="00E71224">
        <w:rPr>
          <w:rFonts w:ascii="Arial" w:hAnsi="Arial" w:cs="Arial"/>
          <w:b/>
          <w:bCs/>
          <w:i/>
          <w:iCs/>
        </w:rPr>
        <w:t>57</w:t>
      </w:r>
      <w:r w:rsidRPr="00E71224">
        <w:rPr>
          <w:rFonts w:ascii="Arial" w:hAnsi="Arial" w:cs="Arial"/>
          <w:i/>
          <w:iCs/>
        </w:rPr>
        <w:t>(7), 2117-</w:t>
      </w:r>
      <w:r w:rsidRPr="00E71224">
        <w:rPr>
          <w:rFonts w:ascii="Arial" w:hAnsi="Arial" w:cs="Arial"/>
        </w:rPr>
        <w:t>2135.</w:t>
      </w:r>
    </w:p>
    <w:p w14:paraId="12255B5D"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Safeer, S., </w:t>
      </w:r>
      <w:proofErr w:type="spellStart"/>
      <w:r w:rsidRPr="00E71224">
        <w:rPr>
          <w:rFonts w:ascii="Arial" w:hAnsi="Arial" w:cs="Arial"/>
        </w:rPr>
        <w:t>Mastro</w:t>
      </w:r>
      <w:proofErr w:type="spellEnd"/>
      <w:r w:rsidRPr="00E71224">
        <w:rPr>
          <w:rFonts w:ascii="Arial" w:hAnsi="Arial" w:cs="Arial"/>
        </w:rPr>
        <w:t xml:space="preserve">, G. D., &amp; </w:t>
      </w:r>
      <w:proofErr w:type="spellStart"/>
      <w:r w:rsidRPr="00E71224">
        <w:rPr>
          <w:rFonts w:ascii="Arial" w:hAnsi="Arial" w:cs="Arial"/>
        </w:rPr>
        <w:t>Pulvento</w:t>
      </w:r>
      <w:proofErr w:type="spellEnd"/>
      <w:r w:rsidRPr="00E71224">
        <w:rPr>
          <w:rFonts w:ascii="Arial" w:hAnsi="Arial" w:cs="Arial"/>
        </w:rPr>
        <w:t>, C. (2024). IoT based climate smart agriculture succeeded by blockchain database-A bibliometric analysis. </w:t>
      </w:r>
      <w:r w:rsidRPr="00E71224">
        <w:rPr>
          <w:rFonts w:ascii="Arial" w:hAnsi="Arial" w:cs="Arial"/>
          <w:i/>
          <w:iCs/>
        </w:rPr>
        <w:t>Frontiers in Sustainable Food Systems</w:t>
      </w:r>
      <w:r w:rsidRPr="00E71224">
        <w:rPr>
          <w:rFonts w:ascii="Arial" w:hAnsi="Arial" w:cs="Arial"/>
        </w:rPr>
        <w:t>, 8, 1406871.</w:t>
      </w:r>
    </w:p>
    <w:p w14:paraId="3E2EAB4B"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t>Satilmisoglu</w:t>
      </w:r>
      <w:proofErr w:type="spellEnd"/>
      <w:r w:rsidRPr="00E71224">
        <w:rPr>
          <w:rFonts w:ascii="Arial" w:hAnsi="Arial" w:cs="Arial"/>
        </w:rPr>
        <w:t xml:space="preserve">, T. K., </w:t>
      </w:r>
      <w:proofErr w:type="spellStart"/>
      <w:r w:rsidRPr="00E71224">
        <w:rPr>
          <w:rFonts w:ascii="Arial" w:hAnsi="Arial" w:cs="Arial"/>
        </w:rPr>
        <w:t>Sermet</w:t>
      </w:r>
      <w:proofErr w:type="spellEnd"/>
      <w:r w:rsidRPr="00E71224">
        <w:rPr>
          <w:rFonts w:ascii="Arial" w:hAnsi="Arial" w:cs="Arial"/>
        </w:rPr>
        <w:t>, Y., Kurt, M., &amp; Demir, I. (2024). Blockchain opportunities for water resources management: a comprehensive review. </w:t>
      </w:r>
      <w:r w:rsidRPr="00E71224">
        <w:rPr>
          <w:rFonts w:ascii="Arial" w:hAnsi="Arial" w:cs="Arial"/>
          <w:i/>
          <w:iCs/>
        </w:rPr>
        <w:t>Sustainability</w:t>
      </w:r>
      <w:r w:rsidRPr="00E71224">
        <w:rPr>
          <w:rFonts w:ascii="Arial" w:hAnsi="Arial" w:cs="Arial"/>
        </w:rPr>
        <w:t>, </w:t>
      </w:r>
      <w:r w:rsidRPr="00E71224">
        <w:rPr>
          <w:rFonts w:ascii="Arial" w:hAnsi="Arial" w:cs="Arial"/>
          <w:b/>
          <w:bCs/>
          <w:i/>
          <w:iCs/>
        </w:rPr>
        <w:t>16</w:t>
      </w:r>
      <w:r w:rsidRPr="00E71224">
        <w:rPr>
          <w:rFonts w:ascii="Arial" w:hAnsi="Arial" w:cs="Arial"/>
          <w:i/>
          <w:iCs/>
        </w:rPr>
        <w:t>(6), 2403.</w:t>
      </w:r>
    </w:p>
    <w:p w14:paraId="1F6E320B"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Savelyev, A. (2017). Contract law 2.0: ‘Smart ‘contracts as the beginning of the end of classic contract law. </w:t>
      </w:r>
      <w:r w:rsidRPr="00E71224">
        <w:rPr>
          <w:rFonts w:ascii="Arial" w:hAnsi="Arial" w:cs="Arial"/>
          <w:i/>
          <w:iCs/>
        </w:rPr>
        <w:t>Information &amp; communications technology law</w:t>
      </w:r>
      <w:r w:rsidRPr="00E71224">
        <w:rPr>
          <w:rFonts w:ascii="Arial" w:hAnsi="Arial" w:cs="Arial"/>
        </w:rPr>
        <w:t>, </w:t>
      </w:r>
      <w:r w:rsidRPr="00E71224">
        <w:rPr>
          <w:rFonts w:ascii="Arial" w:hAnsi="Arial" w:cs="Arial"/>
          <w:b/>
          <w:bCs/>
          <w:i/>
          <w:iCs/>
        </w:rPr>
        <w:t>26</w:t>
      </w:r>
      <w:r w:rsidRPr="00E71224">
        <w:rPr>
          <w:rFonts w:ascii="Arial" w:hAnsi="Arial" w:cs="Arial"/>
          <w:i/>
          <w:iCs/>
        </w:rPr>
        <w:t>(2), 116-134.</w:t>
      </w:r>
    </w:p>
    <w:p w14:paraId="618282A5"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Savelyev, A. (2018). Copyright in the blockchain era: Promises and challenges. </w:t>
      </w:r>
      <w:r w:rsidRPr="00E71224">
        <w:rPr>
          <w:rFonts w:ascii="Arial" w:hAnsi="Arial" w:cs="Arial"/>
          <w:i/>
          <w:iCs/>
        </w:rPr>
        <w:t>Computer law &amp; security review</w:t>
      </w:r>
      <w:r w:rsidRPr="00E71224">
        <w:rPr>
          <w:rFonts w:ascii="Arial" w:hAnsi="Arial" w:cs="Arial"/>
        </w:rPr>
        <w:t>, </w:t>
      </w:r>
      <w:r w:rsidRPr="00E71224">
        <w:rPr>
          <w:rFonts w:ascii="Arial" w:hAnsi="Arial" w:cs="Arial"/>
          <w:b/>
          <w:bCs/>
          <w:i/>
          <w:iCs/>
        </w:rPr>
        <w:t>34</w:t>
      </w:r>
      <w:r w:rsidRPr="00E71224">
        <w:rPr>
          <w:rFonts w:ascii="Arial" w:hAnsi="Arial" w:cs="Arial"/>
          <w:i/>
          <w:iCs/>
        </w:rPr>
        <w:t>(3), 550-561.</w:t>
      </w:r>
    </w:p>
    <w:p w14:paraId="66DAEC0D"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Thomas, J., &amp; Harden, A. (2008). Methods for the thematic synthesis of qualitative research in systematic reviews. </w:t>
      </w:r>
      <w:r w:rsidRPr="00E71224">
        <w:rPr>
          <w:rFonts w:ascii="Arial" w:hAnsi="Arial" w:cs="Arial"/>
          <w:i/>
          <w:iCs/>
        </w:rPr>
        <w:t>BMC medical research methodology, </w:t>
      </w:r>
      <w:r w:rsidRPr="00E71224">
        <w:rPr>
          <w:rFonts w:ascii="Arial" w:hAnsi="Arial" w:cs="Arial"/>
          <w:b/>
          <w:bCs/>
          <w:i/>
          <w:iCs/>
        </w:rPr>
        <w:t>8</w:t>
      </w:r>
      <w:r w:rsidRPr="00E71224">
        <w:rPr>
          <w:rFonts w:ascii="Arial" w:hAnsi="Arial" w:cs="Arial"/>
          <w:i/>
          <w:iCs/>
        </w:rPr>
        <w:t>(1), 45.</w:t>
      </w:r>
    </w:p>
    <w:p w14:paraId="779E8F14"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Thuy, T. L., Nguyen, M. K., Bui, T. D., Yen, H. P. H., </w:t>
      </w:r>
      <w:proofErr w:type="spellStart"/>
      <w:r w:rsidRPr="00E71224">
        <w:rPr>
          <w:rFonts w:ascii="Arial" w:hAnsi="Arial" w:cs="Arial"/>
        </w:rPr>
        <w:t>Hoai</w:t>
      </w:r>
      <w:proofErr w:type="spellEnd"/>
      <w:r w:rsidRPr="00E71224">
        <w:rPr>
          <w:rFonts w:ascii="Arial" w:hAnsi="Arial" w:cs="Arial"/>
        </w:rPr>
        <w:t>, N. T., Ngan, N. V. C., ... &amp; Hoang, T. D. (2025). Blockchain-Enabled Water Quality Monitoring: A Comprehensive Review of Digital Innovations and Challenges. </w:t>
      </w:r>
      <w:r w:rsidRPr="00E71224">
        <w:rPr>
          <w:rFonts w:ascii="Arial" w:hAnsi="Arial" w:cs="Arial"/>
          <w:i/>
          <w:iCs/>
        </w:rPr>
        <w:t>Water</w:t>
      </w:r>
      <w:r w:rsidRPr="00E71224">
        <w:rPr>
          <w:rFonts w:ascii="Arial" w:hAnsi="Arial" w:cs="Arial"/>
        </w:rPr>
        <w:t>, </w:t>
      </w:r>
      <w:r w:rsidRPr="00E71224">
        <w:rPr>
          <w:rFonts w:ascii="Arial" w:hAnsi="Arial" w:cs="Arial"/>
          <w:b/>
          <w:bCs/>
          <w:i/>
          <w:iCs/>
        </w:rPr>
        <w:t>17</w:t>
      </w:r>
      <w:r w:rsidRPr="00E71224">
        <w:rPr>
          <w:rFonts w:ascii="Arial" w:hAnsi="Arial" w:cs="Arial"/>
        </w:rPr>
        <w:t>(17), 2522.</w:t>
      </w:r>
    </w:p>
    <w:p w14:paraId="18E3E2BC"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Tian, F. (2016, June). An agri-food supply chain traceability system for China based on RFID &amp; blockchain technology. In </w:t>
      </w:r>
      <w:r w:rsidRPr="00E71224">
        <w:rPr>
          <w:rFonts w:ascii="Arial" w:hAnsi="Arial" w:cs="Arial"/>
          <w:i/>
          <w:iCs/>
        </w:rPr>
        <w:t>2016 13th international conference on service systems and service management (ICSSSM)</w:t>
      </w:r>
      <w:r w:rsidRPr="00E71224">
        <w:rPr>
          <w:rFonts w:ascii="Arial" w:hAnsi="Arial" w:cs="Arial"/>
        </w:rPr>
        <w:t> (pp. 1-6). IEEE.</w:t>
      </w:r>
    </w:p>
    <w:p w14:paraId="797E127F"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Tripoli, M., &amp; </w:t>
      </w:r>
      <w:proofErr w:type="spellStart"/>
      <w:r w:rsidRPr="00E71224">
        <w:rPr>
          <w:rFonts w:ascii="Arial" w:hAnsi="Arial" w:cs="Arial"/>
        </w:rPr>
        <w:t>Schmidhuber</w:t>
      </w:r>
      <w:proofErr w:type="spellEnd"/>
      <w:r w:rsidRPr="00E71224">
        <w:rPr>
          <w:rFonts w:ascii="Arial" w:hAnsi="Arial" w:cs="Arial"/>
        </w:rPr>
        <w:t>, J. (2018). Emerging Opportunities for the Application of Blockchain in the Agri-food Industry.</w:t>
      </w:r>
    </w:p>
    <w:p w14:paraId="749887EC"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United Nations. (2015). </w:t>
      </w:r>
      <w:r w:rsidRPr="00E71224">
        <w:rPr>
          <w:rFonts w:ascii="Arial" w:hAnsi="Arial" w:cs="Arial"/>
          <w:i/>
          <w:iCs/>
        </w:rPr>
        <w:t>Transforming our world: The 2030 Agenda for Sustainable Development</w:t>
      </w:r>
      <w:r w:rsidRPr="00E71224">
        <w:rPr>
          <w:rFonts w:ascii="Arial" w:hAnsi="Arial" w:cs="Arial"/>
        </w:rPr>
        <w:t>. United Nations General Assembly.</w:t>
      </w:r>
    </w:p>
    <w:p w14:paraId="1AA35742"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UN-Water. (2021). </w:t>
      </w:r>
      <w:r w:rsidRPr="00E71224">
        <w:rPr>
          <w:rFonts w:ascii="Arial" w:hAnsi="Arial" w:cs="Arial"/>
          <w:i/>
          <w:iCs/>
        </w:rPr>
        <w:t>The United Nations world water development report 2021: Valuing water</w:t>
      </w:r>
      <w:r w:rsidRPr="00E71224">
        <w:rPr>
          <w:rFonts w:ascii="Arial" w:hAnsi="Arial" w:cs="Arial"/>
        </w:rPr>
        <w:t>. UNESCO.</w:t>
      </w:r>
    </w:p>
    <w:p w14:paraId="07572F75"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lastRenderedPageBreak/>
        <w:t>Vasireddy</w:t>
      </w:r>
      <w:proofErr w:type="spellEnd"/>
      <w:r w:rsidRPr="00E71224">
        <w:rPr>
          <w:rFonts w:ascii="Arial" w:hAnsi="Arial" w:cs="Arial"/>
        </w:rPr>
        <w:t xml:space="preserve">, S. S. D. M., </w:t>
      </w:r>
      <w:proofErr w:type="spellStart"/>
      <w:r w:rsidRPr="00E71224">
        <w:rPr>
          <w:rFonts w:ascii="Arial" w:hAnsi="Arial" w:cs="Arial"/>
        </w:rPr>
        <w:t>Yalagala</w:t>
      </w:r>
      <w:proofErr w:type="spellEnd"/>
      <w:r w:rsidRPr="00E71224">
        <w:rPr>
          <w:rFonts w:ascii="Arial" w:hAnsi="Arial" w:cs="Arial"/>
        </w:rPr>
        <w:t xml:space="preserve">, S., </w:t>
      </w:r>
      <w:proofErr w:type="spellStart"/>
      <w:r w:rsidRPr="00E71224">
        <w:rPr>
          <w:rFonts w:ascii="Arial" w:hAnsi="Arial" w:cs="Arial"/>
        </w:rPr>
        <w:t>Sikha</w:t>
      </w:r>
      <w:proofErr w:type="spellEnd"/>
      <w:r w:rsidRPr="00E71224">
        <w:rPr>
          <w:rFonts w:ascii="Arial" w:hAnsi="Arial" w:cs="Arial"/>
        </w:rPr>
        <w:t xml:space="preserve">, J., </w:t>
      </w:r>
      <w:proofErr w:type="spellStart"/>
      <w:r w:rsidRPr="00E71224">
        <w:rPr>
          <w:rFonts w:ascii="Arial" w:hAnsi="Arial" w:cs="Arial"/>
        </w:rPr>
        <w:t>Vullaganti</w:t>
      </w:r>
      <w:proofErr w:type="spellEnd"/>
      <w:r w:rsidRPr="00E71224">
        <w:rPr>
          <w:rFonts w:ascii="Arial" w:hAnsi="Arial" w:cs="Arial"/>
        </w:rPr>
        <w:t xml:space="preserve">, R., </w:t>
      </w:r>
      <w:proofErr w:type="spellStart"/>
      <w:r w:rsidRPr="00E71224">
        <w:rPr>
          <w:rFonts w:ascii="Arial" w:hAnsi="Arial" w:cs="Arial"/>
        </w:rPr>
        <w:t>Repudi</w:t>
      </w:r>
      <w:proofErr w:type="spellEnd"/>
      <w:r w:rsidRPr="00E71224">
        <w:rPr>
          <w:rFonts w:ascii="Arial" w:hAnsi="Arial" w:cs="Arial"/>
        </w:rPr>
        <w:t>, R., Chandra, G. R., &amp; Anand, D. (2024). Irrigation in Precision Agriculture Using Blockchain Ethereum Based on IoT. </w:t>
      </w:r>
      <w:r w:rsidRPr="00E71224">
        <w:rPr>
          <w:rFonts w:ascii="Arial" w:hAnsi="Arial" w:cs="Arial"/>
          <w:i/>
          <w:iCs/>
        </w:rPr>
        <w:t>Engineering Proceedings</w:t>
      </w:r>
      <w:r w:rsidRPr="00E71224">
        <w:rPr>
          <w:rFonts w:ascii="Arial" w:hAnsi="Arial" w:cs="Arial"/>
        </w:rPr>
        <w:t>, </w:t>
      </w:r>
      <w:r w:rsidRPr="00E71224">
        <w:rPr>
          <w:rFonts w:ascii="Arial" w:hAnsi="Arial" w:cs="Arial"/>
          <w:b/>
          <w:bCs/>
          <w:i/>
          <w:iCs/>
        </w:rPr>
        <w:t>66</w:t>
      </w:r>
      <w:r w:rsidRPr="00E71224">
        <w:rPr>
          <w:rFonts w:ascii="Arial" w:hAnsi="Arial" w:cs="Arial"/>
        </w:rPr>
        <w:t>(1), 29.</w:t>
      </w:r>
    </w:p>
    <w:p w14:paraId="36C462FD"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Wang, Y., Han, J. H., &amp; Beynon-Davies, P. (2019). Understanding blockchain technology for future supply chains: a systematic literature review and research agenda. </w:t>
      </w:r>
      <w:r w:rsidRPr="00E71224">
        <w:rPr>
          <w:rFonts w:ascii="Arial" w:hAnsi="Arial" w:cs="Arial"/>
          <w:i/>
          <w:iCs/>
        </w:rPr>
        <w:t>Supply Chain Management: An International Journal</w:t>
      </w:r>
      <w:r w:rsidRPr="00E71224">
        <w:rPr>
          <w:rFonts w:ascii="Arial" w:hAnsi="Arial" w:cs="Arial"/>
        </w:rPr>
        <w:t>, </w:t>
      </w:r>
      <w:r w:rsidRPr="00E71224">
        <w:rPr>
          <w:rFonts w:ascii="Arial" w:hAnsi="Arial" w:cs="Arial"/>
          <w:b/>
          <w:bCs/>
          <w:i/>
          <w:iCs/>
        </w:rPr>
        <w:t>24</w:t>
      </w:r>
      <w:r w:rsidRPr="00E71224">
        <w:rPr>
          <w:rFonts w:ascii="Arial" w:hAnsi="Arial" w:cs="Arial"/>
        </w:rPr>
        <w:t>(1), 62-84.</w:t>
      </w:r>
    </w:p>
    <w:p w14:paraId="27164254"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Werbach, K. (2018). </w:t>
      </w:r>
      <w:r w:rsidRPr="00E71224">
        <w:rPr>
          <w:rFonts w:ascii="Arial" w:hAnsi="Arial" w:cs="Arial"/>
          <w:i/>
          <w:iCs/>
        </w:rPr>
        <w:t>The blockchain and the new architecture of trust</w:t>
      </w:r>
      <w:r w:rsidRPr="00E71224">
        <w:rPr>
          <w:rFonts w:ascii="Arial" w:hAnsi="Arial" w:cs="Arial"/>
        </w:rPr>
        <w:t xml:space="preserve">. </w:t>
      </w:r>
      <w:proofErr w:type="spellStart"/>
      <w:r w:rsidRPr="00E71224">
        <w:rPr>
          <w:rFonts w:ascii="Arial" w:hAnsi="Arial" w:cs="Arial"/>
        </w:rPr>
        <w:t>Mit</w:t>
      </w:r>
      <w:proofErr w:type="spellEnd"/>
      <w:r w:rsidRPr="00E71224">
        <w:rPr>
          <w:rFonts w:ascii="Arial" w:hAnsi="Arial" w:cs="Arial"/>
        </w:rPr>
        <w:t xml:space="preserve"> Press.</w:t>
      </w:r>
    </w:p>
    <w:p w14:paraId="1BFB4FC2"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Werbach, K., &amp; Cornell, N. (2017). Contracts ex </w:t>
      </w:r>
      <w:proofErr w:type="spellStart"/>
      <w:r w:rsidRPr="00E71224">
        <w:rPr>
          <w:rFonts w:ascii="Arial" w:hAnsi="Arial" w:cs="Arial"/>
        </w:rPr>
        <w:t>machina</w:t>
      </w:r>
      <w:proofErr w:type="spellEnd"/>
      <w:r w:rsidRPr="00E71224">
        <w:rPr>
          <w:rFonts w:ascii="Arial" w:hAnsi="Arial" w:cs="Arial"/>
        </w:rPr>
        <w:t>. </w:t>
      </w:r>
      <w:r w:rsidRPr="00E71224">
        <w:rPr>
          <w:rFonts w:ascii="Arial" w:hAnsi="Arial" w:cs="Arial"/>
          <w:i/>
          <w:iCs/>
        </w:rPr>
        <w:t xml:space="preserve">Duke </w:t>
      </w:r>
      <w:proofErr w:type="spellStart"/>
      <w:r w:rsidRPr="00E71224">
        <w:rPr>
          <w:rFonts w:ascii="Arial" w:hAnsi="Arial" w:cs="Arial"/>
          <w:i/>
          <w:iCs/>
        </w:rPr>
        <w:t>lj</w:t>
      </w:r>
      <w:proofErr w:type="spellEnd"/>
      <w:r w:rsidRPr="00E71224">
        <w:rPr>
          <w:rFonts w:ascii="Arial" w:hAnsi="Arial" w:cs="Arial"/>
        </w:rPr>
        <w:t>, </w:t>
      </w:r>
      <w:r w:rsidRPr="00E71224">
        <w:rPr>
          <w:rFonts w:ascii="Arial" w:hAnsi="Arial" w:cs="Arial"/>
          <w:i/>
          <w:iCs/>
        </w:rPr>
        <w:t>67</w:t>
      </w:r>
      <w:r w:rsidRPr="00E71224">
        <w:rPr>
          <w:rFonts w:ascii="Arial" w:hAnsi="Arial" w:cs="Arial"/>
        </w:rPr>
        <w:t>, 313.</w:t>
      </w:r>
    </w:p>
    <w:p w14:paraId="132F84A5"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t>Wolfert</w:t>
      </w:r>
      <w:proofErr w:type="spellEnd"/>
      <w:r w:rsidRPr="00E71224">
        <w:rPr>
          <w:rFonts w:ascii="Arial" w:hAnsi="Arial" w:cs="Arial"/>
        </w:rPr>
        <w:t xml:space="preserve">, S., Ge, L., </w:t>
      </w:r>
      <w:proofErr w:type="spellStart"/>
      <w:r w:rsidRPr="00E71224">
        <w:rPr>
          <w:rFonts w:ascii="Arial" w:hAnsi="Arial" w:cs="Arial"/>
        </w:rPr>
        <w:t>Verdouw</w:t>
      </w:r>
      <w:proofErr w:type="spellEnd"/>
      <w:r w:rsidRPr="00E71224">
        <w:rPr>
          <w:rFonts w:ascii="Arial" w:hAnsi="Arial" w:cs="Arial"/>
        </w:rPr>
        <w:t xml:space="preserve">, C., &amp; </w:t>
      </w:r>
      <w:proofErr w:type="spellStart"/>
      <w:r w:rsidRPr="00E71224">
        <w:rPr>
          <w:rFonts w:ascii="Arial" w:hAnsi="Arial" w:cs="Arial"/>
        </w:rPr>
        <w:t>Bogaardt</w:t>
      </w:r>
      <w:proofErr w:type="spellEnd"/>
      <w:r w:rsidRPr="00E71224">
        <w:rPr>
          <w:rFonts w:ascii="Arial" w:hAnsi="Arial" w:cs="Arial"/>
        </w:rPr>
        <w:t>, M. J. (2017). Big data in smart farming–a review. </w:t>
      </w:r>
      <w:r w:rsidRPr="00E71224">
        <w:rPr>
          <w:rFonts w:ascii="Arial" w:hAnsi="Arial" w:cs="Arial"/>
          <w:i/>
          <w:iCs/>
        </w:rPr>
        <w:t>Agricultural systems</w:t>
      </w:r>
      <w:r w:rsidRPr="00E71224">
        <w:rPr>
          <w:rFonts w:ascii="Arial" w:hAnsi="Arial" w:cs="Arial"/>
        </w:rPr>
        <w:t>, </w:t>
      </w:r>
      <w:r w:rsidRPr="00E71224">
        <w:rPr>
          <w:rFonts w:ascii="Arial" w:hAnsi="Arial" w:cs="Arial"/>
          <w:i/>
          <w:iCs/>
        </w:rPr>
        <w:t>153</w:t>
      </w:r>
      <w:r w:rsidRPr="00E71224">
        <w:rPr>
          <w:rFonts w:ascii="Arial" w:hAnsi="Arial" w:cs="Arial"/>
        </w:rPr>
        <w:t>, 69-80.</w:t>
      </w:r>
    </w:p>
    <w:p w14:paraId="21006624"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World Bank. (2019). </w:t>
      </w:r>
      <w:r w:rsidRPr="00E71224">
        <w:rPr>
          <w:rFonts w:ascii="Arial" w:hAnsi="Arial" w:cs="Arial"/>
          <w:i/>
          <w:iCs/>
        </w:rPr>
        <w:t>Quality unknown: The invisible water crisis</w:t>
      </w:r>
      <w:r w:rsidRPr="00E71224">
        <w:rPr>
          <w:rFonts w:ascii="Arial" w:hAnsi="Arial" w:cs="Arial"/>
        </w:rPr>
        <w:t>. World Bank Group.</w:t>
      </w:r>
    </w:p>
    <w:p w14:paraId="275B2F66"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World Bank. (2020). </w:t>
      </w:r>
      <w:r w:rsidRPr="00E71224">
        <w:rPr>
          <w:rFonts w:ascii="Arial" w:hAnsi="Arial" w:cs="Arial"/>
          <w:i/>
          <w:iCs/>
        </w:rPr>
        <w:t>World development report 2020: Trading for development in the age of global value chains</w:t>
      </w:r>
      <w:r w:rsidRPr="00E71224">
        <w:rPr>
          <w:rFonts w:ascii="Arial" w:hAnsi="Arial" w:cs="Arial"/>
        </w:rPr>
        <w:t>. World Bank Publications.</w:t>
      </w:r>
    </w:p>
    <w:p w14:paraId="703617FF"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Xu, X., Weber, I., &amp; Staples, M. (2019). Architecture for blockchain applications.</w:t>
      </w:r>
    </w:p>
    <w:p w14:paraId="66437776"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Yadav, V. S., Singh, A. R., Raut, R. D., &amp; Govindarajan, U. H. (2020). Blockchain technology adoption barriers in the Indian agricultural supply chain: an integrated approach. </w:t>
      </w:r>
      <w:r w:rsidRPr="00E71224">
        <w:rPr>
          <w:rFonts w:ascii="Arial" w:hAnsi="Arial" w:cs="Arial"/>
          <w:i/>
          <w:iCs/>
        </w:rPr>
        <w:t>Resources, conservation and recycling</w:t>
      </w:r>
      <w:r w:rsidRPr="00E71224">
        <w:rPr>
          <w:rFonts w:ascii="Arial" w:hAnsi="Arial" w:cs="Arial"/>
        </w:rPr>
        <w:t>, </w:t>
      </w:r>
      <w:r w:rsidRPr="00E71224">
        <w:rPr>
          <w:rFonts w:ascii="Arial" w:hAnsi="Arial" w:cs="Arial"/>
          <w:i/>
          <w:iCs/>
        </w:rPr>
        <w:t>161</w:t>
      </w:r>
      <w:r w:rsidRPr="00E71224">
        <w:rPr>
          <w:rFonts w:ascii="Arial" w:hAnsi="Arial" w:cs="Arial"/>
        </w:rPr>
        <w:t>, 104877.</w:t>
      </w:r>
    </w:p>
    <w:p w14:paraId="454AE460"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t>Yaga</w:t>
      </w:r>
      <w:proofErr w:type="spellEnd"/>
      <w:r w:rsidRPr="00E71224">
        <w:rPr>
          <w:rFonts w:ascii="Arial" w:hAnsi="Arial" w:cs="Arial"/>
        </w:rPr>
        <w:t xml:space="preserve">, D., Mell, P., Roby, N., &amp; </w:t>
      </w:r>
      <w:proofErr w:type="spellStart"/>
      <w:r w:rsidRPr="00E71224">
        <w:rPr>
          <w:rFonts w:ascii="Arial" w:hAnsi="Arial" w:cs="Arial"/>
        </w:rPr>
        <w:t>Scarfone</w:t>
      </w:r>
      <w:proofErr w:type="spellEnd"/>
      <w:r w:rsidRPr="00E71224">
        <w:rPr>
          <w:rFonts w:ascii="Arial" w:hAnsi="Arial" w:cs="Arial"/>
        </w:rPr>
        <w:t>, K. (2019). Blockchain technology overview. </w:t>
      </w:r>
      <w:proofErr w:type="spellStart"/>
      <w:r w:rsidRPr="00E71224">
        <w:rPr>
          <w:rFonts w:ascii="Arial" w:hAnsi="Arial" w:cs="Arial"/>
          <w:i/>
          <w:iCs/>
        </w:rPr>
        <w:t>arXiv</w:t>
      </w:r>
      <w:proofErr w:type="spellEnd"/>
      <w:r w:rsidRPr="00E71224">
        <w:rPr>
          <w:rFonts w:ascii="Arial" w:hAnsi="Arial" w:cs="Arial"/>
          <w:i/>
          <w:iCs/>
        </w:rPr>
        <w:t xml:space="preserve"> preprint arXiv:1906.11078</w:t>
      </w:r>
      <w:r w:rsidRPr="00E71224">
        <w:rPr>
          <w:rFonts w:ascii="Arial" w:hAnsi="Arial" w:cs="Arial"/>
        </w:rPr>
        <w:t>.</w:t>
      </w:r>
    </w:p>
    <w:p w14:paraId="6528100A" w14:textId="77777777" w:rsidR="000C03E8" w:rsidRPr="00E71224" w:rsidRDefault="000C03E8" w:rsidP="000C03E8">
      <w:pPr>
        <w:spacing w:line="360" w:lineRule="auto"/>
        <w:ind w:left="284" w:hanging="284"/>
        <w:jc w:val="both"/>
        <w:rPr>
          <w:rFonts w:ascii="Arial" w:hAnsi="Arial" w:cs="Arial"/>
        </w:rPr>
      </w:pPr>
      <w:proofErr w:type="spellStart"/>
      <w:r w:rsidRPr="00E71224">
        <w:rPr>
          <w:rFonts w:ascii="Arial" w:hAnsi="Arial" w:cs="Arial"/>
        </w:rPr>
        <w:t>Yli-Huumo</w:t>
      </w:r>
      <w:proofErr w:type="spellEnd"/>
      <w:r w:rsidRPr="00E71224">
        <w:rPr>
          <w:rFonts w:ascii="Arial" w:hAnsi="Arial" w:cs="Arial"/>
        </w:rPr>
        <w:t xml:space="preserve">, J., Ko, D., Choi, S., Park, S., &amp; </w:t>
      </w:r>
      <w:proofErr w:type="spellStart"/>
      <w:r w:rsidRPr="00E71224">
        <w:rPr>
          <w:rFonts w:ascii="Arial" w:hAnsi="Arial" w:cs="Arial"/>
        </w:rPr>
        <w:t>Smolander</w:t>
      </w:r>
      <w:proofErr w:type="spellEnd"/>
      <w:r w:rsidRPr="00E71224">
        <w:rPr>
          <w:rFonts w:ascii="Arial" w:hAnsi="Arial" w:cs="Arial"/>
        </w:rPr>
        <w:t>, K. (2016). Where is current research on blockchain technology? —a systematic review. </w:t>
      </w:r>
      <w:proofErr w:type="spellStart"/>
      <w:r w:rsidRPr="00E71224">
        <w:rPr>
          <w:rFonts w:ascii="Arial" w:hAnsi="Arial" w:cs="Arial"/>
          <w:i/>
          <w:iCs/>
        </w:rPr>
        <w:t>PloS</w:t>
      </w:r>
      <w:proofErr w:type="spellEnd"/>
      <w:r w:rsidRPr="00E71224">
        <w:rPr>
          <w:rFonts w:ascii="Arial" w:hAnsi="Arial" w:cs="Arial"/>
          <w:i/>
          <w:iCs/>
        </w:rPr>
        <w:t xml:space="preserve"> one</w:t>
      </w:r>
      <w:r w:rsidRPr="00E71224">
        <w:rPr>
          <w:rFonts w:ascii="Arial" w:hAnsi="Arial" w:cs="Arial"/>
        </w:rPr>
        <w:t>, </w:t>
      </w:r>
      <w:r w:rsidRPr="00E71224">
        <w:rPr>
          <w:rFonts w:ascii="Arial" w:hAnsi="Arial" w:cs="Arial"/>
          <w:b/>
          <w:bCs/>
          <w:i/>
          <w:iCs/>
        </w:rPr>
        <w:t>11</w:t>
      </w:r>
      <w:r w:rsidRPr="00E71224">
        <w:rPr>
          <w:rFonts w:ascii="Arial" w:hAnsi="Arial" w:cs="Arial"/>
        </w:rPr>
        <w:t>(10), e0163477.</w:t>
      </w:r>
    </w:p>
    <w:p w14:paraId="4CFC2F51" w14:textId="77777777" w:rsidR="000C03E8" w:rsidRPr="00E71224" w:rsidRDefault="000C03E8" w:rsidP="000C03E8">
      <w:pPr>
        <w:spacing w:line="360" w:lineRule="auto"/>
        <w:ind w:left="284" w:hanging="284"/>
        <w:jc w:val="both"/>
        <w:rPr>
          <w:rFonts w:ascii="Arial" w:hAnsi="Arial" w:cs="Arial"/>
        </w:rPr>
      </w:pPr>
      <w:r w:rsidRPr="00E71224">
        <w:rPr>
          <w:rFonts w:ascii="Arial" w:hAnsi="Arial" w:cs="Arial"/>
        </w:rPr>
        <w:t xml:space="preserve">Zheng, Z., </w:t>
      </w:r>
      <w:proofErr w:type="spellStart"/>
      <w:r w:rsidRPr="00E71224">
        <w:rPr>
          <w:rFonts w:ascii="Arial" w:hAnsi="Arial" w:cs="Arial"/>
        </w:rPr>
        <w:t>Xie</w:t>
      </w:r>
      <w:proofErr w:type="spellEnd"/>
      <w:r w:rsidRPr="00E71224">
        <w:rPr>
          <w:rFonts w:ascii="Arial" w:hAnsi="Arial" w:cs="Arial"/>
        </w:rPr>
        <w:t>, S., Dai, H., Chen, X., &amp; Wang, H. (2017, June). An overview of blockchain technology: Architecture, consensus, and future trends. In </w:t>
      </w:r>
      <w:r w:rsidRPr="00E71224">
        <w:rPr>
          <w:rFonts w:ascii="Arial" w:hAnsi="Arial" w:cs="Arial"/>
          <w:i/>
          <w:iCs/>
        </w:rPr>
        <w:t>2017 IEEE international congress on big data (</w:t>
      </w:r>
      <w:proofErr w:type="spellStart"/>
      <w:r w:rsidRPr="00E71224">
        <w:rPr>
          <w:rFonts w:ascii="Arial" w:hAnsi="Arial" w:cs="Arial"/>
          <w:i/>
          <w:iCs/>
        </w:rPr>
        <w:t>BigData</w:t>
      </w:r>
      <w:proofErr w:type="spellEnd"/>
      <w:r w:rsidRPr="00E71224">
        <w:rPr>
          <w:rFonts w:ascii="Arial" w:hAnsi="Arial" w:cs="Arial"/>
          <w:i/>
          <w:iCs/>
        </w:rPr>
        <w:t xml:space="preserve"> congress)</w:t>
      </w:r>
      <w:r w:rsidRPr="00E71224">
        <w:rPr>
          <w:rFonts w:ascii="Arial" w:hAnsi="Arial" w:cs="Arial"/>
        </w:rPr>
        <w:t xml:space="preserve"> (pp. 557-564). </w:t>
      </w:r>
      <w:proofErr w:type="spellStart"/>
      <w:r w:rsidRPr="00E71224">
        <w:rPr>
          <w:rFonts w:ascii="Arial" w:hAnsi="Arial" w:cs="Arial"/>
        </w:rPr>
        <w:t>Ieee</w:t>
      </w:r>
      <w:proofErr w:type="spellEnd"/>
      <w:r w:rsidRPr="00E71224">
        <w:rPr>
          <w:rFonts w:ascii="Arial" w:hAnsi="Arial" w:cs="Arial"/>
        </w:rPr>
        <w:t>.</w:t>
      </w:r>
    </w:p>
    <w:p w14:paraId="01B00E8C" w14:textId="77777777" w:rsidR="000C03E8" w:rsidRPr="00E71224" w:rsidRDefault="000C03E8" w:rsidP="000C03E8">
      <w:pPr>
        <w:spacing w:line="360" w:lineRule="auto"/>
        <w:jc w:val="both"/>
        <w:rPr>
          <w:rFonts w:ascii="Arial" w:hAnsi="Arial" w:cs="Arial"/>
        </w:rPr>
      </w:pPr>
    </w:p>
    <w:sectPr w:rsidR="000C03E8" w:rsidRPr="00E7122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923FE4" w14:textId="77777777" w:rsidR="00421769" w:rsidRDefault="00421769" w:rsidP="00D27E7E">
      <w:pPr>
        <w:spacing w:after="0" w:line="240" w:lineRule="auto"/>
      </w:pPr>
      <w:r>
        <w:separator/>
      </w:r>
    </w:p>
  </w:endnote>
  <w:endnote w:type="continuationSeparator" w:id="0">
    <w:p w14:paraId="47D6AE95" w14:textId="77777777" w:rsidR="00421769" w:rsidRDefault="00421769" w:rsidP="00D2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3EB12" w14:textId="77777777" w:rsidR="00D27E7E" w:rsidRDefault="00D27E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1511" w14:textId="77777777" w:rsidR="00D27E7E" w:rsidRDefault="00D27E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53774" w14:textId="77777777" w:rsidR="00D27E7E" w:rsidRDefault="00D27E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D1DE5" w14:textId="77777777" w:rsidR="00421769" w:rsidRDefault="00421769" w:rsidP="00D27E7E">
      <w:pPr>
        <w:spacing w:after="0" w:line="240" w:lineRule="auto"/>
      </w:pPr>
      <w:r>
        <w:separator/>
      </w:r>
    </w:p>
  </w:footnote>
  <w:footnote w:type="continuationSeparator" w:id="0">
    <w:p w14:paraId="795452CB" w14:textId="77777777" w:rsidR="00421769" w:rsidRDefault="00421769" w:rsidP="00D27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B6522" w14:textId="5AF5B3B5" w:rsidR="00D27E7E" w:rsidRDefault="00D27E7E">
    <w:pPr>
      <w:pStyle w:val="Header"/>
    </w:pPr>
    <w:r>
      <w:rPr>
        <w:noProof/>
      </w:rPr>
      <w:pict w14:anchorId="00B28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54156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A393B" w14:textId="789A9C1E" w:rsidR="00D27E7E" w:rsidRDefault="00D27E7E">
    <w:pPr>
      <w:pStyle w:val="Header"/>
    </w:pPr>
    <w:r>
      <w:rPr>
        <w:noProof/>
      </w:rPr>
      <w:pict w14:anchorId="44D69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54156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FD1EB" w14:textId="08F21D9B" w:rsidR="00D27E7E" w:rsidRDefault="00D27E7E">
    <w:pPr>
      <w:pStyle w:val="Header"/>
    </w:pPr>
    <w:r>
      <w:rPr>
        <w:noProof/>
      </w:rPr>
      <w:pict w14:anchorId="082831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54156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0499"/>
    <w:multiLevelType w:val="hybridMultilevel"/>
    <w:tmpl w:val="36301C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9294287"/>
    <w:multiLevelType w:val="hybridMultilevel"/>
    <w:tmpl w:val="DCF8DA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E8"/>
    <w:rsid w:val="000C03E8"/>
    <w:rsid w:val="0014275A"/>
    <w:rsid w:val="00185B5E"/>
    <w:rsid w:val="00225B83"/>
    <w:rsid w:val="00285C36"/>
    <w:rsid w:val="002C00E2"/>
    <w:rsid w:val="00341DD7"/>
    <w:rsid w:val="00421769"/>
    <w:rsid w:val="004C514C"/>
    <w:rsid w:val="00587B4E"/>
    <w:rsid w:val="005C2948"/>
    <w:rsid w:val="00646353"/>
    <w:rsid w:val="006E5592"/>
    <w:rsid w:val="00746025"/>
    <w:rsid w:val="007C7AC9"/>
    <w:rsid w:val="007E37EC"/>
    <w:rsid w:val="007E76BE"/>
    <w:rsid w:val="008B0D41"/>
    <w:rsid w:val="00982764"/>
    <w:rsid w:val="00987664"/>
    <w:rsid w:val="009B0FA2"/>
    <w:rsid w:val="00A93F4E"/>
    <w:rsid w:val="00AD6D0F"/>
    <w:rsid w:val="00AF1EE8"/>
    <w:rsid w:val="00B44B01"/>
    <w:rsid w:val="00BA14F1"/>
    <w:rsid w:val="00D27E7E"/>
    <w:rsid w:val="00DE173C"/>
    <w:rsid w:val="00E71224"/>
    <w:rsid w:val="00F61863"/>
    <w:rsid w:val="00FD513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1C1106"/>
  <w15:chartTrackingRefBased/>
  <w15:docId w15:val="{73D924E1-D197-4EF3-968A-328783D70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1EE8"/>
  </w:style>
  <w:style w:type="paragraph" w:styleId="Heading1">
    <w:name w:val="heading 1"/>
    <w:basedOn w:val="Normal"/>
    <w:next w:val="Normal"/>
    <w:link w:val="Heading1Char"/>
    <w:uiPriority w:val="9"/>
    <w:qFormat/>
    <w:rsid w:val="00AF1E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1E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1E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1E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1E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1E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1E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1E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1E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E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1E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1E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1E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1E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1E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1E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1E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1EE8"/>
    <w:rPr>
      <w:rFonts w:eastAsiaTheme="majorEastAsia" w:cstheme="majorBidi"/>
      <w:color w:val="272727" w:themeColor="text1" w:themeTint="D8"/>
    </w:rPr>
  </w:style>
  <w:style w:type="paragraph" w:styleId="Title">
    <w:name w:val="Title"/>
    <w:basedOn w:val="Normal"/>
    <w:next w:val="Normal"/>
    <w:link w:val="TitleChar"/>
    <w:uiPriority w:val="10"/>
    <w:qFormat/>
    <w:rsid w:val="00AF1E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E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1E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1EE8"/>
    <w:pPr>
      <w:spacing w:before="160"/>
      <w:jc w:val="center"/>
    </w:pPr>
    <w:rPr>
      <w:i/>
      <w:iCs/>
      <w:color w:val="404040" w:themeColor="text1" w:themeTint="BF"/>
    </w:rPr>
  </w:style>
  <w:style w:type="character" w:customStyle="1" w:styleId="QuoteChar">
    <w:name w:val="Quote Char"/>
    <w:basedOn w:val="DefaultParagraphFont"/>
    <w:link w:val="Quote"/>
    <w:uiPriority w:val="29"/>
    <w:rsid w:val="00AF1EE8"/>
    <w:rPr>
      <w:i/>
      <w:iCs/>
      <w:color w:val="404040" w:themeColor="text1" w:themeTint="BF"/>
    </w:rPr>
  </w:style>
  <w:style w:type="paragraph" w:styleId="ListParagraph">
    <w:name w:val="List Paragraph"/>
    <w:basedOn w:val="Normal"/>
    <w:uiPriority w:val="34"/>
    <w:qFormat/>
    <w:rsid w:val="00AF1EE8"/>
    <w:pPr>
      <w:ind w:left="720"/>
      <w:contextualSpacing/>
    </w:pPr>
  </w:style>
  <w:style w:type="character" w:styleId="IntenseEmphasis">
    <w:name w:val="Intense Emphasis"/>
    <w:basedOn w:val="DefaultParagraphFont"/>
    <w:uiPriority w:val="21"/>
    <w:qFormat/>
    <w:rsid w:val="00AF1EE8"/>
    <w:rPr>
      <w:i/>
      <w:iCs/>
      <w:color w:val="2F5496" w:themeColor="accent1" w:themeShade="BF"/>
    </w:rPr>
  </w:style>
  <w:style w:type="paragraph" w:styleId="IntenseQuote">
    <w:name w:val="Intense Quote"/>
    <w:basedOn w:val="Normal"/>
    <w:next w:val="Normal"/>
    <w:link w:val="IntenseQuoteChar"/>
    <w:uiPriority w:val="30"/>
    <w:qFormat/>
    <w:rsid w:val="00AF1E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1EE8"/>
    <w:rPr>
      <w:i/>
      <w:iCs/>
      <w:color w:val="2F5496" w:themeColor="accent1" w:themeShade="BF"/>
    </w:rPr>
  </w:style>
  <w:style w:type="character" w:styleId="IntenseReference">
    <w:name w:val="Intense Reference"/>
    <w:basedOn w:val="DefaultParagraphFont"/>
    <w:uiPriority w:val="32"/>
    <w:qFormat/>
    <w:rsid w:val="00AF1EE8"/>
    <w:rPr>
      <w:b/>
      <w:bCs/>
      <w:smallCaps/>
      <w:color w:val="2F5496" w:themeColor="accent1" w:themeShade="BF"/>
      <w:spacing w:val="5"/>
    </w:rPr>
  </w:style>
  <w:style w:type="table" w:styleId="TableGrid">
    <w:name w:val="Table Grid"/>
    <w:basedOn w:val="TableNormal"/>
    <w:uiPriority w:val="39"/>
    <w:rsid w:val="00646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137"/>
    <w:rPr>
      <w:color w:val="0563C1" w:themeColor="hyperlink"/>
      <w:u w:val="single"/>
    </w:rPr>
  </w:style>
  <w:style w:type="character" w:styleId="UnresolvedMention">
    <w:name w:val="Unresolved Mention"/>
    <w:basedOn w:val="DefaultParagraphFont"/>
    <w:uiPriority w:val="99"/>
    <w:semiHidden/>
    <w:unhideWhenUsed/>
    <w:rsid w:val="00FD5137"/>
    <w:rPr>
      <w:color w:val="605E5C"/>
      <w:shd w:val="clear" w:color="auto" w:fill="E1DFDD"/>
    </w:rPr>
  </w:style>
  <w:style w:type="paragraph" w:styleId="Header">
    <w:name w:val="header"/>
    <w:basedOn w:val="Normal"/>
    <w:link w:val="HeaderChar"/>
    <w:uiPriority w:val="99"/>
    <w:unhideWhenUsed/>
    <w:rsid w:val="00D27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E7E"/>
  </w:style>
  <w:style w:type="paragraph" w:styleId="Footer">
    <w:name w:val="footer"/>
    <w:basedOn w:val="Normal"/>
    <w:link w:val="FooterChar"/>
    <w:uiPriority w:val="99"/>
    <w:unhideWhenUsed/>
    <w:rsid w:val="00D27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23</Pages>
  <Words>9202</Words>
  <Characters>52458</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Keerthana Maveril M</dc:creator>
  <cp:keywords/>
  <dc:description/>
  <cp:lastModifiedBy>SDI 1166</cp:lastModifiedBy>
  <cp:revision>11</cp:revision>
  <dcterms:created xsi:type="dcterms:W3CDTF">2026-03-27T13:28:00Z</dcterms:created>
  <dcterms:modified xsi:type="dcterms:W3CDTF">2026-04-09T09:55:00Z</dcterms:modified>
</cp:coreProperties>
</file>