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19281" w14:textId="32A50C00" w:rsidR="0094473B" w:rsidRPr="009A107A" w:rsidRDefault="0094473B" w:rsidP="00577A8E">
      <w:pPr>
        <w:jc w:val="center"/>
        <w:rPr>
          <w:rFonts w:ascii="Times New Roman" w:hAnsi="Times New Roman" w:cs="Times New Roman"/>
          <w:b/>
          <w:bCs/>
          <w:sz w:val="24"/>
          <w:szCs w:val="24"/>
        </w:rPr>
      </w:pPr>
      <w:r w:rsidRPr="009A107A">
        <w:rPr>
          <w:rFonts w:ascii="Times New Roman" w:hAnsi="Times New Roman" w:cs="Times New Roman"/>
          <w:b/>
          <w:bCs/>
          <w:sz w:val="24"/>
          <w:szCs w:val="24"/>
        </w:rPr>
        <w:t xml:space="preserve">An h-Adaptive Finite Element Method for Thermal Analysis </w:t>
      </w:r>
      <w:r w:rsidR="00577A8E" w:rsidRPr="009A107A">
        <w:rPr>
          <w:rFonts w:ascii="Times New Roman" w:hAnsi="Times New Roman" w:cs="Times New Roman"/>
          <w:b/>
          <w:bCs/>
          <w:sz w:val="24"/>
          <w:szCs w:val="24"/>
        </w:rPr>
        <w:t>of</w:t>
      </w:r>
      <w:r w:rsidRPr="009A107A">
        <w:rPr>
          <w:rFonts w:ascii="Times New Roman" w:hAnsi="Times New Roman" w:cs="Times New Roman"/>
          <w:b/>
          <w:bCs/>
          <w:sz w:val="24"/>
          <w:szCs w:val="24"/>
        </w:rPr>
        <w:t xml:space="preserve"> Microchip Cooling </w:t>
      </w:r>
      <w:r w:rsidR="00577A8E" w:rsidRPr="009A107A">
        <w:rPr>
          <w:rFonts w:ascii="Times New Roman" w:hAnsi="Times New Roman" w:cs="Times New Roman"/>
          <w:b/>
          <w:bCs/>
          <w:sz w:val="24"/>
          <w:szCs w:val="24"/>
        </w:rPr>
        <w:t>Systems</w:t>
      </w:r>
    </w:p>
    <w:p w14:paraId="1080B306" w14:textId="77777777" w:rsidR="009A107A" w:rsidRPr="009A107A" w:rsidRDefault="009A107A" w:rsidP="00577A8E">
      <w:pPr>
        <w:jc w:val="center"/>
        <w:rPr>
          <w:rFonts w:ascii="Times New Roman" w:hAnsi="Times New Roman" w:cs="Times New Roman"/>
          <w:b/>
          <w:bCs/>
          <w:sz w:val="24"/>
          <w:szCs w:val="24"/>
        </w:rPr>
      </w:pPr>
    </w:p>
    <w:p w14:paraId="2E3CB296" w14:textId="77777777" w:rsidR="008A36C0" w:rsidRDefault="008A36C0" w:rsidP="0094473B">
      <w:pPr>
        <w:rPr>
          <w:rFonts w:ascii="Times New Roman" w:hAnsi="Times New Roman" w:cs="Times New Roman"/>
          <w:b/>
          <w:bCs/>
          <w:sz w:val="24"/>
          <w:szCs w:val="24"/>
        </w:rPr>
      </w:pPr>
    </w:p>
    <w:p w14:paraId="03924E94" w14:textId="73877266" w:rsidR="0094473B" w:rsidRPr="009A107A" w:rsidRDefault="0094473B" w:rsidP="0094473B">
      <w:pPr>
        <w:rPr>
          <w:rFonts w:ascii="Times New Roman" w:hAnsi="Times New Roman" w:cs="Times New Roman"/>
          <w:b/>
          <w:bCs/>
          <w:sz w:val="24"/>
          <w:szCs w:val="24"/>
        </w:rPr>
      </w:pPr>
      <w:r w:rsidRPr="009A107A">
        <w:rPr>
          <w:rFonts w:ascii="Times New Roman" w:hAnsi="Times New Roman" w:cs="Times New Roman"/>
          <w:b/>
          <w:bCs/>
          <w:sz w:val="24"/>
          <w:szCs w:val="24"/>
        </w:rPr>
        <w:t xml:space="preserve">Abstract </w:t>
      </w:r>
    </w:p>
    <w:p w14:paraId="0FAD0C0F" w14:textId="3774577F" w:rsidR="00DC63EA" w:rsidRPr="009A107A" w:rsidRDefault="00577A8E" w:rsidP="00577A8E">
      <w:pPr>
        <w:jc w:val="both"/>
        <w:rPr>
          <w:rFonts w:ascii="Times New Roman" w:hAnsi="Times New Roman" w:cs="Times New Roman"/>
          <w:sz w:val="24"/>
          <w:szCs w:val="24"/>
        </w:rPr>
      </w:pPr>
      <w:r w:rsidRPr="009A107A">
        <w:rPr>
          <w:rFonts w:ascii="Times New Roman" w:hAnsi="Times New Roman" w:cs="Times New Roman"/>
          <w:sz w:val="24"/>
          <w:szCs w:val="24"/>
        </w:rPr>
        <w:t xml:space="preserve">This paper presents an h-adaptive finite element method (FEM) for solving the two-dimensional Poisson equation, with application to steady-state heat conduction in microelectronic chips. The governing model captures localized heating generated by high-power components, while fixed boundary temperatures represent heat sink conditions. </w:t>
      </w:r>
      <w:proofErr w:type="gramStart"/>
      <w:r w:rsidRPr="009A107A">
        <w:rPr>
          <w:rFonts w:ascii="Times New Roman" w:hAnsi="Times New Roman" w:cs="Times New Roman"/>
          <w:sz w:val="24"/>
          <w:szCs w:val="24"/>
        </w:rPr>
        <w:t>An a</w:t>
      </w:r>
      <w:proofErr w:type="gramEnd"/>
      <w:r w:rsidRPr="009A107A">
        <w:rPr>
          <w:rFonts w:ascii="Times New Roman" w:hAnsi="Times New Roman" w:cs="Times New Roman"/>
          <w:sz w:val="24"/>
          <w:szCs w:val="24"/>
        </w:rPr>
        <w:t xml:space="preserve"> posteriori error estimator based on nodal variation is employed to guide adaptive mesh refinement in regions with steep temperature gradients. Linear triangular (P1) elements are utilized, and localized refinement enables accurate resolution of thermal hotspots while maintaining computational efficiency. Numerical results demonstrate rapid convergence and effective concentration of computational resources near heat sources, indicating that the proposed method is well-suited for efficient thermal analysis in microchip design.</w:t>
      </w:r>
    </w:p>
    <w:p w14:paraId="7616ACA6" w14:textId="11C216E1" w:rsidR="00577A8E" w:rsidRPr="009A107A" w:rsidRDefault="00577A8E" w:rsidP="00577A8E">
      <w:pPr>
        <w:pStyle w:val="NormalWeb"/>
      </w:pPr>
      <w:r w:rsidRPr="009A107A">
        <w:t>Keywords: h-adaptive FEM; Poisson equation; adaptive mesh refinement; thermal analysis; microchip cooling; a posteriori error estimation</w:t>
      </w:r>
    </w:p>
    <w:p w14:paraId="7A399D15" w14:textId="5EEA4CEC" w:rsidR="00577A8E" w:rsidRPr="009A107A" w:rsidRDefault="00577A8E" w:rsidP="00577A8E">
      <w:pPr>
        <w:jc w:val="both"/>
        <w:rPr>
          <w:rFonts w:ascii="Times New Roman" w:hAnsi="Times New Roman" w:cs="Times New Roman"/>
          <w:sz w:val="24"/>
          <w:szCs w:val="24"/>
        </w:rPr>
      </w:pPr>
    </w:p>
    <w:p w14:paraId="1AE546CB" w14:textId="188CC1B9" w:rsidR="00304DF3" w:rsidRPr="009A107A" w:rsidRDefault="00304DF3" w:rsidP="00304DF3">
      <w:pPr>
        <w:jc w:val="both"/>
        <w:rPr>
          <w:rFonts w:ascii="Times New Roman" w:hAnsi="Times New Roman" w:cs="Times New Roman"/>
          <w:b/>
          <w:bCs/>
          <w:sz w:val="24"/>
          <w:szCs w:val="24"/>
        </w:rPr>
      </w:pPr>
      <w:r w:rsidRPr="009A107A">
        <w:rPr>
          <w:rFonts w:ascii="Times New Roman" w:hAnsi="Times New Roman" w:cs="Times New Roman"/>
          <w:b/>
          <w:bCs/>
          <w:sz w:val="24"/>
          <w:szCs w:val="24"/>
        </w:rPr>
        <w:t>1. Introduction</w:t>
      </w:r>
    </w:p>
    <w:p w14:paraId="0002733E" w14:textId="35ACF264"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The relentless advancement of semiconductor technology has led to dramatic miniaturization of electronic components, enabling unprecedented levels of performance and integration density. However, this progress comes at a cost: as device dimensions shrink and clock speeds increase, power densities have risen significantly, resulting in localized thermal hotspots that can severely impact both the performance and reliability of microelectronic systems [1</w:t>
      </w:r>
      <w:r w:rsidR="00946053" w:rsidRPr="009A107A">
        <w:rPr>
          <w:rFonts w:ascii="Times New Roman" w:hAnsi="Times New Roman" w:cs="Times New Roman"/>
          <w:sz w:val="24"/>
          <w:szCs w:val="24"/>
        </w:rPr>
        <w:t>-</w:t>
      </w:r>
      <w:r w:rsidRPr="009A107A">
        <w:rPr>
          <w:rFonts w:ascii="Times New Roman" w:hAnsi="Times New Roman" w:cs="Times New Roman"/>
          <w:sz w:val="24"/>
          <w:szCs w:val="24"/>
        </w:rPr>
        <w:t>3].</w:t>
      </w:r>
    </w:p>
    <w:p w14:paraId="516F3B3F" w14:textId="50E1E579"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In particular, microprocessors, graphics processing units (GPUs), and system-on-chip (SoC) devices often exhibit non-uniform power dissipation, where certain regions</w:t>
      </w:r>
      <w:r w:rsidR="00946053" w:rsidRPr="009A107A">
        <w:rPr>
          <w:rFonts w:ascii="Times New Roman" w:hAnsi="Times New Roman" w:cs="Times New Roman"/>
          <w:sz w:val="24"/>
          <w:szCs w:val="24"/>
        </w:rPr>
        <w:t>-</w:t>
      </w:r>
      <w:r w:rsidRPr="009A107A">
        <w:rPr>
          <w:rFonts w:ascii="Times New Roman" w:hAnsi="Times New Roman" w:cs="Times New Roman"/>
          <w:sz w:val="24"/>
          <w:szCs w:val="24"/>
        </w:rPr>
        <w:t>such as computational cores or memory blocks</w:t>
      </w:r>
      <w:r w:rsidR="00946053" w:rsidRPr="009A107A">
        <w:rPr>
          <w:rFonts w:ascii="Times New Roman" w:hAnsi="Times New Roman" w:cs="Times New Roman"/>
          <w:sz w:val="24"/>
          <w:szCs w:val="24"/>
        </w:rPr>
        <w:t>-</w:t>
      </w:r>
      <w:r w:rsidRPr="009A107A">
        <w:rPr>
          <w:rFonts w:ascii="Times New Roman" w:hAnsi="Times New Roman" w:cs="Times New Roman"/>
          <w:sz w:val="24"/>
          <w:szCs w:val="24"/>
        </w:rPr>
        <w:t>generate significantly more heat than others [4,5]. These thermal hotspots can lead to local overheating, thermal-induced mechanical stress, and even device failure if not properly managed. Therefore, accurate thermal modelling and simulation are essential tools in the design and optimization of modern cooling strategies [6,7].</w:t>
      </w:r>
    </w:p>
    <w:p w14:paraId="53C33605" w14:textId="631FFDB0"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Numerical simulation plays a crucial role in predicting and mitigating these thermal effects. Among available numerical techniques, the Finite Element Method (FEM) offers flexibility in handling complex geometries, heterogeneous materials, and non-uniform boundary conditions, making it particularly suitable for </w:t>
      </w:r>
      <w:r w:rsidR="00B476B3" w:rsidRPr="009A107A">
        <w:rPr>
          <w:rFonts w:ascii="Times New Roman" w:hAnsi="Times New Roman" w:cs="Times New Roman"/>
          <w:sz w:val="24"/>
          <w:szCs w:val="24"/>
        </w:rPr>
        <w:t>modelling</w:t>
      </w:r>
      <w:r w:rsidRPr="009A107A">
        <w:rPr>
          <w:rFonts w:ascii="Times New Roman" w:hAnsi="Times New Roman" w:cs="Times New Roman"/>
          <w:sz w:val="24"/>
          <w:szCs w:val="24"/>
        </w:rPr>
        <w:t xml:space="preserve"> heat transfer in microelectronics [8,9]. In this work, we present an h-adaptive finite element method (FEM) for solving the steady-state heat conduction equation, motivated by applications in microchip cooling. The governing equation models localized heating due to high-power components on a chip, with fixed boundary temperatures simulating heat sink attachment. A posteriori error estimation based on nodal variation drives mesh refinement around regions of steep temperature gradients. Linear </w:t>
      </w:r>
      <w:r w:rsidRPr="009A107A">
        <w:rPr>
          <w:rFonts w:ascii="Times New Roman" w:hAnsi="Times New Roman" w:cs="Times New Roman"/>
          <w:sz w:val="24"/>
          <w:szCs w:val="24"/>
        </w:rPr>
        <w:lastRenderedPageBreak/>
        <w:t xml:space="preserve">triangular (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oMath>
      <w:r w:rsidRPr="009A107A">
        <w:rPr>
          <w:rFonts w:ascii="Times New Roman" w:hAnsi="Times New Roman" w:cs="Times New Roman"/>
          <w:sz w:val="24"/>
          <w:szCs w:val="24"/>
        </w:rPr>
        <w:t>) elements are used, and local mesh refinement ensures accurate resolution of thermal hotspots while minimizing computati</w:t>
      </w:r>
      <w:proofErr w:type="spellStart"/>
      <w:r w:rsidRPr="009A107A">
        <w:rPr>
          <w:rFonts w:ascii="Times New Roman" w:hAnsi="Times New Roman" w:cs="Times New Roman"/>
          <w:sz w:val="24"/>
          <w:szCs w:val="24"/>
        </w:rPr>
        <w:t>onal</w:t>
      </w:r>
      <w:proofErr w:type="spellEnd"/>
      <w:r w:rsidRPr="009A107A">
        <w:rPr>
          <w:rFonts w:ascii="Times New Roman" w:hAnsi="Times New Roman" w:cs="Times New Roman"/>
          <w:sz w:val="24"/>
          <w:szCs w:val="24"/>
        </w:rPr>
        <w:t xml:space="preserve"> cost.</w:t>
      </w:r>
    </w:p>
    <w:p w14:paraId="02FC3B42" w14:textId="77777777" w:rsidR="00304DF3" w:rsidRPr="009A107A" w:rsidRDefault="00304DF3" w:rsidP="00304DF3">
      <w:pPr>
        <w:jc w:val="both"/>
        <w:rPr>
          <w:rFonts w:ascii="Times New Roman" w:hAnsi="Times New Roman" w:cs="Times New Roman"/>
          <w:sz w:val="24"/>
          <w:szCs w:val="24"/>
        </w:rPr>
      </w:pPr>
    </w:p>
    <w:p w14:paraId="2179F37F" w14:textId="4DD90383"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Our implementation demonstrates how adaptive FEM can be effectively used in microchip thermal analysis, enabling fast and accurate simulations for real-world design scenarios.</w:t>
      </w:r>
    </w:p>
    <w:p w14:paraId="553D30DD" w14:textId="77777777" w:rsidR="00304DF3" w:rsidRPr="009A107A" w:rsidRDefault="00304DF3" w:rsidP="00304DF3">
      <w:pPr>
        <w:jc w:val="both"/>
        <w:rPr>
          <w:rFonts w:ascii="Times New Roman" w:hAnsi="Times New Roman" w:cs="Times New Roman"/>
          <w:sz w:val="24"/>
          <w:szCs w:val="24"/>
        </w:rPr>
      </w:pPr>
    </w:p>
    <w:p w14:paraId="2788637B" w14:textId="58EE4067" w:rsidR="00304DF3" w:rsidRPr="009A107A" w:rsidRDefault="00304DF3" w:rsidP="00304DF3">
      <w:pPr>
        <w:jc w:val="both"/>
        <w:rPr>
          <w:rFonts w:ascii="Times New Roman" w:hAnsi="Times New Roman" w:cs="Times New Roman"/>
          <w:b/>
          <w:bCs/>
          <w:sz w:val="24"/>
          <w:szCs w:val="24"/>
        </w:rPr>
      </w:pPr>
      <w:r w:rsidRPr="009A107A">
        <w:rPr>
          <w:rFonts w:ascii="Times New Roman" w:hAnsi="Times New Roman" w:cs="Times New Roman"/>
          <w:b/>
          <w:bCs/>
          <w:sz w:val="24"/>
          <w:szCs w:val="24"/>
        </w:rPr>
        <w:t>1.1 Motivation: Thermal Challenges in Microchip Design</w:t>
      </w:r>
    </w:p>
    <w:p w14:paraId="2FA048C7" w14:textId="188C2C2E"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Modern microchips operate under increasingly stringent thermal constraints. As feature sizes drop below 5 nm and transistor counts rise into the billions, hotspot temperatures can exceed safe operational limits, leading to:</w:t>
      </w:r>
    </w:p>
    <w:p w14:paraId="3314D7A8" w14:textId="77777777" w:rsidR="00304DF3" w:rsidRPr="009A107A" w:rsidRDefault="00304DF3" w:rsidP="00304DF3">
      <w:pPr>
        <w:jc w:val="both"/>
        <w:rPr>
          <w:rFonts w:ascii="Times New Roman" w:hAnsi="Times New Roman" w:cs="Times New Roman"/>
          <w:sz w:val="24"/>
          <w:szCs w:val="24"/>
        </w:rPr>
      </w:pPr>
    </w:p>
    <w:p w14:paraId="41A207F2" w14:textId="158269D6" w:rsidR="00304DF3" w:rsidRPr="009A107A" w:rsidRDefault="00304DF3" w:rsidP="00304DF3">
      <w:pPr>
        <w:pStyle w:val="ListParagraph"/>
        <w:numPr>
          <w:ilvl w:val="0"/>
          <w:numId w:val="3"/>
        </w:numPr>
        <w:jc w:val="both"/>
        <w:rPr>
          <w:rFonts w:ascii="Times New Roman" w:hAnsi="Times New Roman" w:cs="Times New Roman"/>
          <w:sz w:val="24"/>
          <w:szCs w:val="24"/>
        </w:rPr>
      </w:pPr>
      <w:r w:rsidRPr="009A107A">
        <w:rPr>
          <w:rFonts w:ascii="Times New Roman" w:hAnsi="Times New Roman" w:cs="Times New Roman"/>
          <w:sz w:val="24"/>
          <w:szCs w:val="24"/>
        </w:rPr>
        <w:t>Reduced device lifespan</w:t>
      </w:r>
    </w:p>
    <w:p w14:paraId="0017A66F" w14:textId="37DC99A3" w:rsidR="00304DF3" w:rsidRPr="009A107A" w:rsidRDefault="00304DF3" w:rsidP="00304DF3">
      <w:pPr>
        <w:pStyle w:val="ListParagraph"/>
        <w:numPr>
          <w:ilvl w:val="0"/>
          <w:numId w:val="3"/>
        </w:numPr>
        <w:jc w:val="both"/>
        <w:rPr>
          <w:rFonts w:ascii="Times New Roman" w:hAnsi="Times New Roman" w:cs="Times New Roman"/>
          <w:sz w:val="24"/>
          <w:szCs w:val="24"/>
        </w:rPr>
      </w:pPr>
      <w:r w:rsidRPr="009A107A">
        <w:rPr>
          <w:rFonts w:ascii="Times New Roman" w:hAnsi="Times New Roman" w:cs="Times New Roman"/>
          <w:sz w:val="24"/>
          <w:szCs w:val="24"/>
        </w:rPr>
        <w:t>Increased leakage currents</w:t>
      </w:r>
    </w:p>
    <w:p w14:paraId="2658A9CC" w14:textId="62DBED6B" w:rsidR="00304DF3" w:rsidRPr="009A107A" w:rsidRDefault="00304DF3" w:rsidP="00304DF3">
      <w:pPr>
        <w:pStyle w:val="ListParagraph"/>
        <w:numPr>
          <w:ilvl w:val="0"/>
          <w:numId w:val="3"/>
        </w:numPr>
        <w:jc w:val="both"/>
        <w:rPr>
          <w:rFonts w:ascii="Times New Roman" w:hAnsi="Times New Roman" w:cs="Times New Roman"/>
          <w:sz w:val="24"/>
          <w:szCs w:val="24"/>
        </w:rPr>
      </w:pPr>
      <w:r w:rsidRPr="009A107A">
        <w:rPr>
          <w:rFonts w:ascii="Times New Roman" w:hAnsi="Times New Roman" w:cs="Times New Roman"/>
          <w:sz w:val="24"/>
          <w:szCs w:val="24"/>
        </w:rPr>
        <w:t>Throttling of performance</w:t>
      </w:r>
    </w:p>
    <w:p w14:paraId="3276B6CD" w14:textId="2B4EE364" w:rsidR="00304DF3" w:rsidRPr="009A107A" w:rsidRDefault="00304DF3" w:rsidP="00304DF3">
      <w:pPr>
        <w:pStyle w:val="ListParagraph"/>
        <w:numPr>
          <w:ilvl w:val="0"/>
          <w:numId w:val="3"/>
        </w:numPr>
        <w:jc w:val="both"/>
        <w:rPr>
          <w:rFonts w:ascii="Times New Roman" w:hAnsi="Times New Roman" w:cs="Times New Roman"/>
          <w:sz w:val="24"/>
          <w:szCs w:val="24"/>
        </w:rPr>
      </w:pPr>
      <w:r w:rsidRPr="009A107A">
        <w:rPr>
          <w:rFonts w:ascii="Times New Roman" w:hAnsi="Times New Roman" w:cs="Times New Roman"/>
          <w:sz w:val="24"/>
          <w:szCs w:val="24"/>
        </w:rPr>
        <w:t>Mechanical warping or delamination [10]</w:t>
      </w:r>
    </w:p>
    <w:p w14:paraId="0F4FA6B9" w14:textId="77777777" w:rsidR="00304DF3" w:rsidRPr="009A107A" w:rsidRDefault="00304DF3" w:rsidP="00304DF3">
      <w:pPr>
        <w:jc w:val="both"/>
        <w:rPr>
          <w:rFonts w:ascii="Times New Roman" w:hAnsi="Times New Roman" w:cs="Times New Roman"/>
          <w:sz w:val="24"/>
          <w:szCs w:val="24"/>
        </w:rPr>
      </w:pPr>
    </w:p>
    <w:p w14:paraId="7DBBCF49" w14:textId="56522EB8"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To address these challenges, engineers must develop efficient cooling solutions, such as:</w:t>
      </w:r>
    </w:p>
    <w:p w14:paraId="50421348" w14:textId="27B521EB" w:rsidR="00304DF3" w:rsidRPr="009A107A" w:rsidRDefault="00304DF3" w:rsidP="00304DF3">
      <w:pPr>
        <w:pStyle w:val="ListParagraph"/>
        <w:numPr>
          <w:ilvl w:val="1"/>
          <w:numId w:val="5"/>
        </w:numPr>
        <w:jc w:val="both"/>
        <w:rPr>
          <w:rFonts w:ascii="Times New Roman" w:hAnsi="Times New Roman" w:cs="Times New Roman"/>
          <w:sz w:val="24"/>
          <w:szCs w:val="24"/>
        </w:rPr>
      </w:pPr>
      <w:r w:rsidRPr="009A107A">
        <w:rPr>
          <w:rFonts w:ascii="Times New Roman" w:hAnsi="Times New Roman" w:cs="Times New Roman"/>
          <w:sz w:val="24"/>
          <w:szCs w:val="24"/>
        </w:rPr>
        <w:t>Heat sinks and heat spreaders</w:t>
      </w:r>
    </w:p>
    <w:p w14:paraId="11EAA0A7" w14:textId="6B53F12E" w:rsidR="00304DF3" w:rsidRPr="009A107A" w:rsidRDefault="00304DF3" w:rsidP="00304DF3">
      <w:pPr>
        <w:pStyle w:val="ListParagraph"/>
        <w:numPr>
          <w:ilvl w:val="1"/>
          <w:numId w:val="5"/>
        </w:numPr>
        <w:jc w:val="both"/>
        <w:rPr>
          <w:rFonts w:ascii="Times New Roman" w:hAnsi="Times New Roman" w:cs="Times New Roman"/>
          <w:sz w:val="24"/>
          <w:szCs w:val="24"/>
        </w:rPr>
      </w:pPr>
      <w:r w:rsidRPr="009A107A">
        <w:rPr>
          <w:rFonts w:ascii="Times New Roman" w:hAnsi="Times New Roman" w:cs="Times New Roman"/>
          <w:sz w:val="24"/>
          <w:szCs w:val="24"/>
        </w:rPr>
        <w:t>Liquid cooling channels</w:t>
      </w:r>
    </w:p>
    <w:p w14:paraId="7121E4EE" w14:textId="01ACB45D" w:rsidR="00304DF3" w:rsidRPr="009A107A" w:rsidRDefault="00304DF3" w:rsidP="00304DF3">
      <w:pPr>
        <w:pStyle w:val="ListParagraph"/>
        <w:numPr>
          <w:ilvl w:val="1"/>
          <w:numId w:val="5"/>
        </w:numPr>
        <w:jc w:val="both"/>
        <w:rPr>
          <w:rFonts w:ascii="Times New Roman" w:hAnsi="Times New Roman" w:cs="Times New Roman"/>
          <w:sz w:val="24"/>
          <w:szCs w:val="24"/>
        </w:rPr>
      </w:pPr>
      <w:r w:rsidRPr="009A107A">
        <w:rPr>
          <w:rFonts w:ascii="Times New Roman" w:hAnsi="Times New Roman" w:cs="Times New Roman"/>
          <w:sz w:val="24"/>
          <w:szCs w:val="24"/>
        </w:rPr>
        <w:t>Phase-change materials</w:t>
      </w:r>
    </w:p>
    <w:p w14:paraId="3C587C7E" w14:textId="52F124FE" w:rsidR="00304DF3" w:rsidRPr="009A107A" w:rsidRDefault="00304DF3" w:rsidP="00304DF3">
      <w:pPr>
        <w:pStyle w:val="ListParagraph"/>
        <w:numPr>
          <w:ilvl w:val="1"/>
          <w:numId w:val="5"/>
        </w:numPr>
        <w:jc w:val="both"/>
        <w:rPr>
          <w:rFonts w:ascii="Times New Roman" w:hAnsi="Times New Roman" w:cs="Times New Roman"/>
          <w:sz w:val="24"/>
          <w:szCs w:val="24"/>
        </w:rPr>
      </w:pPr>
      <w:r w:rsidRPr="009A107A">
        <w:rPr>
          <w:rFonts w:ascii="Times New Roman" w:hAnsi="Times New Roman" w:cs="Times New Roman"/>
          <w:sz w:val="24"/>
          <w:szCs w:val="24"/>
        </w:rPr>
        <w:t>Thermoelectric coolers</w:t>
      </w:r>
    </w:p>
    <w:p w14:paraId="29ACB555" w14:textId="77777777" w:rsidR="00304DF3" w:rsidRPr="009A107A" w:rsidRDefault="00304DF3" w:rsidP="00304DF3">
      <w:pPr>
        <w:jc w:val="both"/>
        <w:rPr>
          <w:rFonts w:ascii="Times New Roman" w:hAnsi="Times New Roman" w:cs="Times New Roman"/>
          <w:sz w:val="24"/>
          <w:szCs w:val="24"/>
        </w:rPr>
      </w:pPr>
    </w:p>
    <w:p w14:paraId="61B54343" w14:textId="3B379FB4"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However, before any physical prototype is built, computationally efficient and accurate thermal simulations are essential for evaluating different cooling strategies and optimizing component layouts [11</w:t>
      </w:r>
      <w:r w:rsidR="00B476B3" w:rsidRPr="009A107A">
        <w:rPr>
          <w:rFonts w:ascii="Times New Roman" w:hAnsi="Times New Roman" w:cs="Times New Roman"/>
          <w:sz w:val="24"/>
          <w:szCs w:val="24"/>
        </w:rPr>
        <w:t>,12</w:t>
      </w:r>
      <w:r w:rsidRPr="009A107A">
        <w:rPr>
          <w:rFonts w:ascii="Times New Roman" w:hAnsi="Times New Roman" w:cs="Times New Roman"/>
          <w:sz w:val="24"/>
          <w:szCs w:val="24"/>
        </w:rPr>
        <w:t>].</w:t>
      </w:r>
    </w:p>
    <w:p w14:paraId="357C39C3" w14:textId="21CC955B" w:rsidR="009E647C" w:rsidRPr="009A107A" w:rsidRDefault="009E647C" w:rsidP="009E647C">
      <w:pPr>
        <w:jc w:val="both"/>
        <w:rPr>
          <w:rFonts w:ascii="Times New Roman" w:hAnsi="Times New Roman" w:cs="Times New Roman"/>
          <w:b/>
          <w:bCs/>
          <w:sz w:val="24"/>
          <w:szCs w:val="24"/>
        </w:rPr>
      </w:pPr>
      <w:r w:rsidRPr="009A107A">
        <w:rPr>
          <w:rFonts w:ascii="Times New Roman" w:hAnsi="Times New Roman" w:cs="Times New Roman"/>
          <w:b/>
          <w:bCs/>
          <w:sz w:val="24"/>
          <w:szCs w:val="24"/>
        </w:rPr>
        <w:t>1.2 Adaptive Meshing for Microchip Cooling</w:t>
      </w:r>
    </w:p>
    <w:p w14:paraId="6FD69CA0" w14:textId="380232D8"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 xml:space="preserve">Microchip cooling simulations often involve sharp thermal gradients near heat sources. Uniform meshing becomes inefficient in such cases, as most elements resolve uninteresting regions with minimal temperature change. In contrast, h-adaptive mesh refinement allows for fine resolution only where needed — directly under the heat </w:t>
      </w:r>
      <w:r w:rsidR="00B476B3" w:rsidRPr="009A107A">
        <w:rPr>
          <w:rFonts w:ascii="Times New Roman" w:hAnsi="Times New Roman" w:cs="Times New Roman"/>
          <w:sz w:val="24"/>
          <w:szCs w:val="24"/>
        </w:rPr>
        <w:t>source, significantly</w:t>
      </w:r>
      <w:r w:rsidRPr="009A107A">
        <w:rPr>
          <w:rFonts w:ascii="Times New Roman" w:hAnsi="Times New Roman" w:cs="Times New Roman"/>
          <w:sz w:val="24"/>
          <w:szCs w:val="24"/>
        </w:rPr>
        <w:t xml:space="preserve"> reducing computational cost without sacrificing accuracy [13].</w:t>
      </w:r>
    </w:p>
    <w:p w14:paraId="145756C1" w14:textId="1CD060A8" w:rsidR="00304DF3" w:rsidRPr="009A107A" w:rsidRDefault="00304DF3" w:rsidP="00304DF3">
      <w:pPr>
        <w:jc w:val="both"/>
        <w:rPr>
          <w:rFonts w:ascii="Times New Roman" w:hAnsi="Times New Roman" w:cs="Times New Roman"/>
          <w:b/>
          <w:bCs/>
          <w:sz w:val="24"/>
          <w:szCs w:val="24"/>
        </w:rPr>
      </w:pPr>
      <w:r w:rsidRPr="009A107A">
        <w:rPr>
          <w:rFonts w:ascii="Times New Roman" w:hAnsi="Times New Roman" w:cs="Times New Roman"/>
          <w:b/>
          <w:bCs/>
          <w:sz w:val="24"/>
          <w:szCs w:val="24"/>
        </w:rPr>
        <w:t>1.</w:t>
      </w:r>
      <w:r w:rsidR="009E647C" w:rsidRPr="009A107A">
        <w:rPr>
          <w:rFonts w:ascii="Times New Roman" w:hAnsi="Times New Roman" w:cs="Times New Roman"/>
          <w:b/>
          <w:bCs/>
          <w:sz w:val="24"/>
          <w:szCs w:val="24"/>
        </w:rPr>
        <w:t>3</w:t>
      </w:r>
      <w:r w:rsidRPr="009A107A">
        <w:rPr>
          <w:rFonts w:ascii="Times New Roman" w:hAnsi="Times New Roman" w:cs="Times New Roman"/>
          <w:b/>
          <w:bCs/>
          <w:sz w:val="24"/>
          <w:szCs w:val="24"/>
        </w:rPr>
        <w:t xml:space="preserve"> Contribution and Novelty</w:t>
      </w:r>
    </w:p>
    <w:p w14:paraId="42742C78" w14:textId="5DA709DB"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While various numerical solvers exist for thermal analysis in electronics, our contribution lies in the implementation and validation of an h-adaptive finite element solver tailored for microchip cooling applications, including:</w:t>
      </w:r>
    </w:p>
    <w:p w14:paraId="7DDAD3D4" w14:textId="77777777" w:rsidR="00304DF3" w:rsidRPr="009A107A" w:rsidRDefault="00304DF3" w:rsidP="00304DF3">
      <w:pPr>
        <w:jc w:val="both"/>
        <w:rPr>
          <w:rFonts w:ascii="Times New Roman" w:hAnsi="Times New Roman" w:cs="Times New Roman"/>
          <w:sz w:val="24"/>
          <w:szCs w:val="24"/>
        </w:rPr>
      </w:pPr>
    </w:p>
    <w:p w14:paraId="4EFD5CDB" w14:textId="54EB5835" w:rsidR="00304DF3" w:rsidRPr="009A107A" w:rsidRDefault="00304DF3" w:rsidP="00083C08">
      <w:pPr>
        <w:pStyle w:val="ListParagraph"/>
        <w:numPr>
          <w:ilvl w:val="1"/>
          <w:numId w:val="8"/>
        </w:numPr>
        <w:jc w:val="both"/>
        <w:rPr>
          <w:rFonts w:ascii="Times New Roman" w:hAnsi="Times New Roman" w:cs="Times New Roman"/>
          <w:sz w:val="24"/>
          <w:szCs w:val="24"/>
        </w:rPr>
      </w:pPr>
      <w:r w:rsidRPr="009A107A">
        <w:rPr>
          <w:rFonts w:ascii="Times New Roman" w:hAnsi="Times New Roman" w:cs="Times New Roman"/>
          <w:sz w:val="24"/>
          <w:szCs w:val="24"/>
        </w:rPr>
        <w:t>A physically meaningful test case with a Gaussian heat source</w:t>
      </w:r>
    </w:p>
    <w:p w14:paraId="68E02CAD" w14:textId="7663D560" w:rsidR="00304DF3" w:rsidRPr="009A107A" w:rsidRDefault="00304DF3" w:rsidP="00083C08">
      <w:pPr>
        <w:pStyle w:val="ListParagraph"/>
        <w:numPr>
          <w:ilvl w:val="1"/>
          <w:numId w:val="8"/>
        </w:numPr>
        <w:jc w:val="both"/>
        <w:rPr>
          <w:rFonts w:ascii="Times New Roman" w:hAnsi="Times New Roman" w:cs="Times New Roman"/>
          <w:sz w:val="24"/>
          <w:szCs w:val="24"/>
        </w:rPr>
      </w:pPr>
      <w:r w:rsidRPr="009A107A">
        <w:rPr>
          <w:rFonts w:ascii="Times New Roman" w:hAnsi="Times New Roman" w:cs="Times New Roman"/>
          <w:sz w:val="24"/>
          <w:szCs w:val="24"/>
        </w:rPr>
        <w:lastRenderedPageBreak/>
        <w:t xml:space="preserve">Use of linear triangular (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oMath>
      <w:r w:rsidRPr="009A107A">
        <w:rPr>
          <w:rFonts w:ascii="Times New Roman" w:hAnsi="Times New Roman" w:cs="Times New Roman"/>
          <w:sz w:val="24"/>
          <w:szCs w:val="24"/>
        </w:rPr>
        <w:t>) finite elements</w:t>
      </w:r>
      <w:r w:rsidR="00083C08" w:rsidRPr="009A107A">
        <w:rPr>
          <w:rFonts w:ascii="Times New Roman" w:hAnsi="Times New Roman" w:cs="Times New Roman"/>
          <w:sz w:val="24"/>
          <w:szCs w:val="24"/>
        </w:rPr>
        <w:t>.</w:t>
      </w:r>
    </w:p>
    <w:p w14:paraId="7B1ED0FF" w14:textId="4422925F" w:rsidR="00304DF3" w:rsidRPr="009A107A" w:rsidRDefault="00304DF3" w:rsidP="00083C08">
      <w:pPr>
        <w:pStyle w:val="ListParagraph"/>
        <w:numPr>
          <w:ilvl w:val="1"/>
          <w:numId w:val="8"/>
        </w:numPr>
        <w:jc w:val="both"/>
        <w:rPr>
          <w:rFonts w:ascii="Times New Roman" w:hAnsi="Times New Roman" w:cs="Times New Roman"/>
          <w:sz w:val="24"/>
          <w:szCs w:val="24"/>
        </w:rPr>
      </w:pPr>
      <w:r w:rsidRPr="009A107A">
        <w:rPr>
          <w:rFonts w:ascii="Times New Roman" w:hAnsi="Times New Roman" w:cs="Times New Roman"/>
          <w:sz w:val="24"/>
          <w:szCs w:val="24"/>
        </w:rPr>
        <w:t xml:space="preserve">Implementation of a simple yet effective a posteriori error </w:t>
      </w:r>
      <w:r w:rsidR="00083C08" w:rsidRPr="009A107A">
        <w:rPr>
          <w:rFonts w:ascii="Times New Roman" w:hAnsi="Times New Roman" w:cs="Times New Roman"/>
          <w:sz w:val="24"/>
          <w:szCs w:val="24"/>
        </w:rPr>
        <w:t>estimator [14].</w:t>
      </w:r>
    </w:p>
    <w:p w14:paraId="6844B2E8" w14:textId="7D56260B" w:rsidR="00304DF3" w:rsidRPr="009A107A" w:rsidRDefault="00304DF3" w:rsidP="00083C08">
      <w:pPr>
        <w:pStyle w:val="ListParagraph"/>
        <w:numPr>
          <w:ilvl w:val="1"/>
          <w:numId w:val="8"/>
        </w:numPr>
        <w:jc w:val="both"/>
        <w:rPr>
          <w:rFonts w:ascii="Times New Roman" w:hAnsi="Times New Roman" w:cs="Times New Roman"/>
          <w:sz w:val="24"/>
          <w:szCs w:val="24"/>
        </w:rPr>
      </w:pPr>
      <w:r w:rsidRPr="009A107A">
        <w:rPr>
          <w:rFonts w:ascii="Times New Roman" w:hAnsi="Times New Roman" w:cs="Times New Roman"/>
          <w:sz w:val="24"/>
          <w:szCs w:val="24"/>
        </w:rPr>
        <w:t>Demonstration of exponential convergence under adaptive refinement</w:t>
      </w:r>
      <w:r w:rsidR="00083C08" w:rsidRPr="009A107A">
        <w:rPr>
          <w:rFonts w:ascii="Times New Roman" w:hAnsi="Times New Roman" w:cs="Times New Roman"/>
          <w:sz w:val="24"/>
          <w:szCs w:val="24"/>
        </w:rPr>
        <w:t>.</w:t>
      </w:r>
    </w:p>
    <w:p w14:paraId="2E905A41" w14:textId="6CFE6489" w:rsidR="00304DF3" w:rsidRPr="009A107A" w:rsidRDefault="00304DF3" w:rsidP="00083C08">
      <w:pPr>
        <w:pStyle w:val="ListParagraph"/>
        <w:numPr>
          <w:ilvl w:val="1"/>
          <w:numId w:val="8"/>
        </w:numPr>
        <w:jc w:val="both"/>
        <w:rPr>
          <w:rFonts w:ascii="Times New Roman" w:hAnsi="Times New Roman" w:cs="Times New Roman"/>
          <w:sz w:val="24"/>
          <w:szCs w:val="24"/>
        </w:rPr>
      </w:pPr>
      <w:r w:rsidRPr="009A107A">
        <w:rPr>
          <w:rFonts w:ascii="Times New Roman" w:hAnsi="Times New Roman" w:cs="Times New Roman"/>
          <w:sz w:val="24"/>
          <w:szCs w:val="24"/>
        </w:rPr>
        <w:t>Visualization of temperature profiles and mesh evolution</w:t>
      </w:r>
      <w:r w:rsidR="00083C08" w:rsidRPr="009A107A">
        <w:rPr>
          <w:rFonts w:ascii="Times New Roman" w:hAnsi="Times New Roman" w:cs="Times New Roman"/>
          <w:sz w:val="24"/>
          <w:szCs w:val="24"/>
        </w:rPr>
        <w:t>.</w:t>
      </w:r>
    </w:p>
    <w:p w14:paraId="72E33FA2" w14:textId="77777777" w:rsidR="00304DF3" w:rsidRPr="009A107A" w:rsidRDefault="00304DF3" w:rsidP="00304DF3">
      <w:pPr>
        <w:jc w:val="both"/>
        <w:rPr>
          <w:rFonts w:ascii="Times New Roman" w:hAnsi="Times New Roman" w:cs="Times New Roman"/>
          <w:sz w:val="24"/>
          <w:szCs w:val="24"/>
        </w:rPr>
      </w:pPr>
    </w:p>
    <w:p w14:paraId="130D29C2" w14:textId="5B19167F"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These features make the solver especially suitable for early-stage design space exploration, parametric studies, and real-time simulation environments where rapid and reliable predictions are essential [15].</w:t>
      </w:r>
    </w:p>
    <w:p w14:paraId="7B8DF8AB" w14:textId="30CB884D" w:rsidR="00304DF3" w:rsidRPr="009A107A" w:rsidRDefault="00304DF3" w:rsidP="00304DF3">
      <w:pPr>
        <w:jc w:val="both"/>
        <w:rPr>
          <w:rFonts w:ascii="Times New Roman" w:hAnsi="Times New Roman" w:cs="Times New Roman"/>
          <w:b/>
          <w:bCs/>
          <w:sz w:val="24"/>
          <w:szCs w:val="24"/>
        </w:rPr>
      </w:pPr>
      <w:r w:rsidRPr="009A107A">
        <w:rPr>
          <w:rFonts w:ascii="Times New Roman" w:hAnsi="Times New Roman" w:cs="Times New Roman"/>
          <w:b/>
          <w:bCs/>
          <w:sz w:val="24"/>
          <w:szCs w:val="24"/>
        </w:rPr>
        <w:t>1.</w:t>
      </w:r>
      <w:r w:rsidR="009E647C" w:rsidRPr="009A107A">
        <w:rPr>
          <w:rFonts w:ascii="Times New Roman" w:hAnsi="Times New Roman" w:cs="Times New Roman"/>
          <w:b/>
          <w:bCs/>
          <w:sz w:val="24"/>
          <w:szCs w:val="24"/>
        </w:rPr>
        <w:t>4</w:t>
      </w:r>
      <w:r w:rsidRPr="009A107A">
        <w:rPr>
          <w:rFonts w:ascii="Times New Roman" w:hAnsi="Times New Roman" w:cs="Times New Roman"/>
          <w:b/>
          <w:bCs/>
          <w:sz w:val="24"/>
          <w:szCs w:val="24"/>
        </w:rPr>
        <w:t xml:space="preserve"> Related Work</w:t>
      </w:r>
    </w:p>
    <w:p w14:paraId="0C7FD05A" w14:textId="5B524FDF"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Several studies have explored thermal </w:t>
      </w:r>
      <w:r w:rsidR="009E647C" w:rsidRPr="009A107A">
        <w:rPr>
          <w:rFonts w:ascii="Times New Roman" w:hAnsi="Times New Roman" w:cs="Times New Roman"/>
          <w:sz w:val="24"/>
          <w:szCs w:val="24"/>
        </w:rPr>
        <w:t>modelling</w:t>
      </w:r>
      <w:r w:rsidRPr="009A107A">
        <w:rPr>
          <w:rFonts w:ascii="Times New Roman" w:hAnsi="Times New Roman" w:cs="Times New Roman"/>
          <w:sz w:val="24"/>
          <w:szCs w:val="24"/>
        </w:rPr>
        <w:t xml:space="preserve"> in microelectronics using finite element methods. Notably:</w:t>
      </w:r>
    </w:p>
    <w:p w14:paraId="33424DED" w14:textId="5DA984E0"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Chen et al. (2021) applied FEM to model transient heat flow in 3D ICs [16].</w:t>
      </w:r>
    </w:p>
    <w:p w14:paraId="11B44508" w14:textId="75DD7DFD" w:rsidR="00304DF3" w:rsidRPr="009A107A" w:rsidRDefault="00304DF3" w:rsidP="00304DF3">
      <w:pPr>
        <w:jc w:val="both"/>
        <w:rPr>
          <w:rFonts w:ascii="Times New Roman" w:hAnsi="Times New Roman" w:cs="Times New Roman"/>
          <w:sz w:val="24"/>
          <w:szCs w:val="24"/>
        </w:rPr>
      </w:pPr>
      <w:proofErr w:type="spellStart"/>
      <w:r w:rsidRPr="009A107A">
        <w:rPr>
          <w:rFonts w:ascii="Times New Roman" w:hAnsi="Times New Roman" w:cs="Times New Roman"/>
          <w:sz w:val="24"/>
          <w:szCs w:val="24"/>
        </w:rPr>
        <w:t>Samadiani</w:t>
      </w:r>
      <w:proofErr w:type="spellEnd"/>
      <w:r w:rsidRPr="009A107A">
        <w:rPr>
          <w:rFonts w:ascii="Times New Roman" w:hAnsi="Times New Roman" w:cs="Times New Roman"/>
          <w:sz w:val="24"/>
          <w:szCs w:val="24"/>
        </w:rPr>
        <w:t xml:space="preserve"> and Joshi (2010) studied conjugate heat transfer in microchannel-cooled chips [17].</w:t>
      </w:r>
    </w:p>
    <w:p w14:paraId="4BC905C5" w14:textId="4B53E259"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Khan et al. (2019) developed reduced-order models for fast thermal analysis in multi-core processors [18].</w:t>
      </w:r>
    </w:p>
    <w:p w14:paraId="79EF2371" w14:textId="77777777" w:rsidR="00304DF3" w:rsidRPr="009A107A" w:rsidRDefault="00304DF3" w:rsidP="00304DF3">
      <w:pPr>
        <w:jc w:val="both"/>
        <w:rPr>
          <w:rFonts w:ascii="Times New Roman" w:hAnsi="Times New Roman" w:cs="Times New Roman"/>
          <w:sz w:val="24"/>
          <w:szCs w:val="24"/>
        </w:rPr>
      </w:pPr>
    </w:p>
    <w:p w14:paraId="662F8DD3" w14:textId="27CFE197"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However, few works emphasize adaptive mesh refinement for resolving sharp thermal gradients in microchip simulations. Our approach fills this gap by demonstrating how h-adaptivity can enhance </w:t>
      </w:r>
      <w:r w:rsidR="00E96B88" w:rsidRPr="009A107A">
        <w:rPr>
          <w:rFonts w:ascii="Times New Roman" w:hAnsi="Times New Roman" w:cs="Times New Roman"/>
          <w:sz w:val="24"/>
          <w:szCs w:val="24"/>
        </w:rPr>
        <w:t>both accuracy</w:t>
      </w:r>
      <w:r w:rsidRPr="009A107A">
        <w:rPr>
          <w:rFonts w:ascii="Times New Roman" w:hAnsi="Times New Roman" w:cs="Times New Roman"/>
          <w:sz w:val="24"/>
          <w:szCs w:val="24"/>
        </w:rPr>
        <w:t xml:space="preserve"> and efficiency in thermal </w:t>
      </w:r>
      <w:r w:rsidR="00E96B88" w:rsidRPr="009A107A">
        <w:rPr>
          <w:rFonts w:ascii="Times New Roman" w:hAnsi="Times New Roman" w:cs="Times New Roman"/>
          <w:sz w:val="24"/>
          <w:szCs w:val="24"/>
        </w:rPr>
        <w:t>modelling</w:t>
      </w:r>
      <w:r w:rsidRPr="009A107A">
        <w:rPr>
          <w:rFonts w:ascii="Times New Roman" w:hAnsi="Times New Roman" w:cs="Times New Roman"/>
          <w:sz w:val="24"/>
          <w:szCs w:val="24"/>
        </w:rPr>
        <w:t xml:space="preserve"> for microelectronics.</w:t>
      </w:r>
    </w:p>
    <w:p w14:paraId="20D31A6D" w14:textId="77777777"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Recent advances in adaptive mesh refinement include:</w:t>
      </w:r>
    </w:p>
    <w:p w14:paraId="4C393EAD" w14:textId="0EAFBEDB"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Ainsworth and Ma (2021) on robust a posteriori error estimation [19]</w:t>
      </w:r>
    </w:p>
    <w:p w14:paraId="4B263F0D" w14:textId="44678B03"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Li et al. (2022) on hierarchical mesh refinement in microfluidic systems [20]</w:t>
      </w:r>
    </w:p>
    <w:p w14:paraId="154DA526" w14:textId="42B96BC2"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Zhang et al. (2023) on GPU-accelerated adaptive FEM for real-time thermal analysis [21]</w:t>
      </w:r>
    </w:p>
    <w:p w14:paraId="56A53622" w14:textId="77777777"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These developments highlight the growing importance of adaptive methods in thermal engineering and electronics cooling.</w:t>
      </w:r>
    </w:p>
    <w:p w14:paraId="0099D7D8" w14:textId="1A914307" w:rsidR="00304DF3" w:rsidRPr="009A107A" w:rsidRDefault="00304DF3" w:rsidP="00304DF3">
      <w:pPr>
        <w:jc w:val="both"/>
        <w:rPr>
          <w:rFonts w:ascii="Times New Roman" w:hAnsi="Times New Roman" w:cs="Times New Roman"/>
          <w:b/>
          <w:bCs/>
          <w:sz w:val="24"/>
          <w:szCs w:val="24"/>
        </w:rPr>
      </w:pPr>
      <w:r w:rsidRPr="009A107A">
        <w:rPr>
          <w:rFonts w:ascii="Times New Roman" w:hAnsi="Times New Roman" w:cs="Times New Roman"/>
          <w:b/>
          <w:bCs/>
          <w:sz w:val="24"/>
          <w:szCs w:val="24"/>
        </w:rPr>
        <w:t>1.</w:t>
      </w:r>
      <w:r w:rsidR="009E647C" w:rsidRPr="009A107A">
        <w:rPr>
          <w:rFonts w:ascii="Times New Roman" w:hAnsi="Times New Roman" w:cs="Times New Roman"/>
          <w:b/>
          <w:bCs/>
          <w:sz w:val="24"/>
          <w:szCs w:val="24"/>
        </w:rPr>
        <w:t>5</w:t>
      </w:r>
      <w:r w:rsidRPr="009A107A">
        <w:rPr>
          <w:rFonts w:ascii="Times New Roman" w:hAnsi="Times New Roman" w:cs="Times New Roman"/>
          <w:b/>
          <w:bCs/>
          <w:sz w:val="24"/>
          <w:szCs w:val="24"/>
        </w:rPr>
        <w:t xml:space="preserve"> Paper Organization</w:t>
      </w:r>
    </w:p>
    <w:p w14:paraId="1EA6E818" w14:textId="77777777"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The rest of the paper is organized as follows:</w:t>
      </w:r>
    </w:p>
    <w:p w14:paraId="3D7DE532" w14:textId="6572519D"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Section 2 presents the mathematical formulation of the thermal problem and its connection to microchip cooling.</w:t>
      </w:r>
    </w:p>
    <w:p w14:paraId="21CE7A48" w14:textId="3FEBB70E"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Section 3</w:t>
      </w:r>
      <w:r w:rsidR="00E96B88" w:rsidRPr="009A107A">
        <w:rPr>
          <w:rFonts w:ascii="Times New Roman" w:hAnsi="Times New Roman" w:cs="Times New Roman"/>
          <w:sz w:val="24"/>
          <w:szCs w:val="24"/>
        </w:rPr>
        <w:t xml:space="preserve"> </w:t>
      </w:r>
      <w:r w:rsidRPr="009A107A">
        <w:rPr>
          <w:rFonts w:ascii="Times New Roman" w:hAnsi="Times New Roman" w:cs="Times New Roman"/>
          <w:sz w:val="24"/>
          <w:szCs w:val="24"/>
        </w:rPr>
        <w:t>details the finite element discretization, weak form derivation, and assembly process.</w:t>
      </w:r>
    </w:p>
    <w:p w14:paraId="0935E67D" w14:textId="4BE4A7AB"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Section 4 describes the implementation workflow, including adaptive refinement logic.</w:t>
      </w:r>
    </w:p>
    <w:p w14:paraId="73D80414" w14:textId="1671E07C"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Section 5 presents numerical results, including convergence plots, mesh evolution, and visualization of the computed temperature field.</w:t>
      </w:r>
    </w:p>
    <w:p w14:paraId="412155B9" w14:textId="08901E05"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Section 6 concludes the paper and suggests future directions.</w:t>
      </w:r>
    </w:p>
    <w:p w14:paraId="5B7B7DDF" w14:textId="77777777" w:rsidR="00DC63EA" w:rsidRPr="009A107A" w:rsidRDefault="00DC63EA" w:rsidP="00DC63EA">
      <w:pPr>
        <w:jc w:val="both"/>
        <w:rPr>
          <w:rFonts w:ascii="Times New Roman" w:hAnsi="Times New Roman" w:cs="Times New Roman"/>
          <w:sz w:val="24"/>
          <w:szCs w:val="24"/>
        </w:rPr>
      </w:pPr>
    </w:p>
    <w:p w14:paraId="3A090453" w14:textId="1DE7287C" w:rsidR="009E647C" w:rsidRPr="009A107A" w:rsidRDefault="009E647C" w:rsidP="009E647C">
      <w:pPr>
        <w:jc w:val="both"/>
        <w:rPr>
          <w:rFonts w:ascii="Times New Roman" w:hAnsi="Times New Roman" w:cs="Times New Roman"/>
          <w:b/>
          <w:bCs/>
          <w:sz w:val="24"/>
          <w:szCs w:val="24"/>
        </w:rPr>
      </w:pPr>
      <w:r w:rsidRPr="009A107A">
        <w:rPr>
          <w:rFonts w:ascii="Times New Roman" w:hAnsi="Times New Roman" w:cs="Times New Roman"/>
          <w:b/>
          <w:bCs/>
          <w:sz w:val="24"/>
          <w:szCs w:val="24"/>
        </w:rPr>
        <w:lastRenderedPageBreak/>
        <w:t>2 Mathematical Model: Steady-State Heat Conduction</w:t>
      </w:r>
    </w:p>
    <w:p w14:paraId="67498193"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We consider the steady-state heat conduction problem governed by the Poisson equation:</w:t>
      </w:r>
    </w:p>
    <w:p w14:paraId="44A18E14" w14:textId="77777777" w:rsidR="009E647C" w:rsidRPr="009A107A" w:rsidRDefault="009E647C" w:rsidP="009E647C">
      <w:pPr>
        <w:jc w:val="both"/>
        <w:rPr>
          <w:rFonts w:ascii="Times New Roman" w:hAnsi="Times New Roman" w:cs="Times New Roman"/>
          <w:sz w:val="24"/>
          <w:szCs w:val="24"/>
        </w:rPr>
      </w:pPr>
      <m:oMath>
        <m:r>
          <w:rPr>
            <w:rFonts w:ascii="Cambria Math" w:hAnsi="Cambria Math" w:cs="Times New Roman"/>
            <w:sz w:val="24"/>
            <w:szCs w:val="24"/>
          </w:rPr>
          <m:t>-</m:t>
        </m:r>
        <m:sSup>
          <m:sSupPr>
            <m:ctrlPr>
              <w:rPr>
                <w:rFonts w:ascii="Cambria Math" w:hAnsi="Cambria Math" w:cs="Times New Roman"/>
                <w:i/>
                <w:sz w:val="24"/>
                <w:szCs w:val="24"/>
              </w:rPr>
            </m:ctrlPr>
          </m:sSupPr>
          <m:e>
            <m:r>
              <m:rPr>
                <m:sty m:val="p"/>
              </m:rP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 xml:space="preserve"> u = f</m:t>
        </m:r>
        <m:d>
          <m:dPr>
            <m:ctrlPr>
              <w:rPr>
                <w:rFonts w:ascii="Cambria Math" w:hAnsi="Cambria Math" w:cs="Times New Roman"/>
                <w:i/>
                <w:sz w:val="24"/>
                <w:szCs w:val="24"/>
              </w:rPr>
            </m:ctrlPr>
          </m:dPr>
          <m:e>
            <m:r>
              <w:rPr>
                <w:rFonts w:ascii="Cambria Math" w:hAnsi="Cambria Math" w:cs="Times New Roman"/>
                <w:sz w:val="24"/>
                <w:szCs w:val="24"/>
              </w:rPr>
              <m:t>x, y</m:t>
            </m:r>
          </m:e>
        </m:d>
        <m:r>
          <w:rPr>
            <w:rFonts w:ascii="Cambria Math" w:hAnsi="Cambria Math" w:cs="Times New Roman"/>
            <w:sz w:val="24"/>
            <w:szCs w:val="24"/>
          </w:rPr>
          <m:t>, ∈</m:t>
        </m:r>
        <m:r>
          <m:rPr>
            <m:sty m:val="p"/>
          </m:rPr>
          <w:rPr>
            <w:rFonts w:ascii="Cambria Math" w:hAnsi="Cambria Math" w:cs="Times New Roman"/>
            <w:sz w:val="24"/>
            <w:szCs w:val="24"/>
          </w:rPr>
          <m:t>Ω</m:t>
        </m:r>
        <m:r>
          <w:rPr>
            <w:rFonts w:ascii="Cambria Math" w:hAnsi="Cambria Math" w:cs="Times New Roman"/>
            <w:sz w:val="24"/>
            <w:szCs w:val="24"/>
          </w:rPr>
          <m:t xml:space="preserve"> = </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0,1</m:t>
                </m:r>
              </m:e>
            </m:d>
          </m:e>
          <m:sup>
            <m:r>
              <w:rPr>
                <w:rFonts w:ascii="Cambria Math" w:hAnsi="Cambria Math" w:cs="Times New Roman"/>
                <w:sz w:val="24"/>
                <w:szCs w:val="24"/>
              </w:rPr>
              <m:t>2</m:t>
            </m:r>
          </m:sup>
        </m:sSup>
      </m:oMath>
      <w:r w:rsidRPr="009A107A">
        <w:rPr>
          <w:rFonts w:ascii="Times New Roman" w:eastAsiaTheme="minorEastAsia" w:hAnsi="Times New Roman" w:cs="Times New Roman"/>
          <w:sz w:val="24"/>
          <w:szCs w:val="24"/>
        </w:rPr>
        <w:t xml:space="preserve"> </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t>(1)</w:t>
      </w:r>
    </w:p>
    <w:p w14:paraId="04D4637F"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with Dirichlet boundary conditions:</w:t>
      </w:r>
    </w:p>
    <w:p w14:paraId="62F9A486" w14:textId="77777777" w:rsidR="009E647C" w:rsidRPr="009A107A" w:rsidRDefault="009E647C" w:rsidP="009E647C">
      <w:pPr>
        <w:jc w:val="both"/>
        <w:rPr>
          <w:rFonts w:ascii="Times New Roman" w:hAnsi="Times New Roman" w:cs="Times New Roman"/>
          <w:sz w:val="24"/>
          <w:szCs w:val="24"/>
        </w:rPr>
      </w:pPr>
      <m:oMath>
        <m:r>
          <w:rPr>
            <w:rFonts w:ascii="Cambria Math" w:hAnsi="Cambria Math" w:cs="Times New Roman"/>
            <w:sz w:val="24"/>
            <w:szCs w:val="24"/>
          </w:rPr>
          <m:t>u = 0   on   ∂</m:t>
        </m:r>
        <m:r>
          <m:rPr>
            <m:sty m:val="p"/>
          </m:rPr>
          <w:rPr>
            <w:rFonts w:ascii="Cambria Math" w:hAnsi="Cambria Math" w:cs="Times New Roman"/>
            <w:sz w:val="24"/>
            <w:szCs w:val="24"/>
          </w:rPr>
          <m:t>Ω</m:t>
        </m:r>
      </m:oMath>
      <w:r w:rsidRPr="009A107A">
        <w:rPr>
          <w:rFonts w:ascii="Times New Roman" w:eastAsiaTheme="minorEastAsia" w:hAnsi="Times New Roman" w:cs="Times New Roman"/>
          <w:sz w:val="24"/>
          <w:szCs w:val="24"/>
        </w:rPr>
        <w:t xml:space="preserve"> </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t>(3)</w:t>
      </w:r>
    </w:p>
    <w:p w14:paraId="1E299B06" w14:textId="77777777" w:rsidR="009E647C" w:rsidRPr="009A107A" w:rsidRDefault="009E647C" w:rsidP="009E647C">
      <w:pPr>
        <w:jc w:val="both"/>
        <w:rPr>
          <w:rFonts w:ascii="Times New Roman" w:hAnsi="Times New Roman" w:cs="Times New Roman"/>
          <w:sz w:val="24"/>
          <w:szCs w:val="24"/>
        </w:rPr>
      </w:pPr>
    </w:p>
    <w:p w14:paraId="3D2CEFB3"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Here:</w:t>
      </w:r>
    </w:p>
    <w:p w14:paraId="610E2280"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 xml:space="preserve"> </w:t>
      </w:r>
      <m:oMath>
        <m:r>
          <w:rPr>
            <w:rFonts w:ascii="Cambria Math" w:hAnsi="Cambria Math" w:cs="Times New Roman"/>
            <w:sz w:val="24"/>
            <w:szCs w:val="24"/>
          </w:rPr>
          <m:t>u(x, y)</m:t>
        </m:r>
      </m:oMath>
      <w:r w:rsidRPr="009A107A">
        <w:rPr>
          <w:rFonts w:ascii="Times New Roman" w:hAnsi="Times New Roman" w:cs="Times New Roman"/>
          <w:sz w:val="24"/>
          <w:szCs w:val="24"/>
        </w:rPr>
        <w:t>: Temperature distribution across the chip surface (in °C or K)</w:t>
      </w:r>
    </w:p>
    <w:p w14:paraId="764E7A03" w14:textId="51C51867" w:rsidR="009E647C" w:rsidRPr="009A107A" w:rsidRDefault="009E647C" w:rsidP="009E647C">
      <w:pPr>
        <w:jc w:val="both"/>
        <w:rPr>
          <w:rFonts w:ascii="Times New Roman" w:hAnsi="Times New Roman" w:cs="Times New Roman"/>
          <w:sz w:val="24"/>
          <w:szCs w:val="24"/>
        </w:rPr>
      </w:pPr>
      <m:oMath>
        <m:r>
          <w:rPr>
            <w:rFonts w:ascii="Cambria Math" w:hAnsi="Cambria Math" w:cs="Times New Roman"/>
            <w:sz w:val="24"/>
            <w:szCs w:val="24"/>
          </w:rPr>
          <m:t>f(x, y)</m:t>
        </m:r>
      </m:oMath>
      <w:r w:rsidRPr="009A107A">
        <w:rPr>
          <w:rFonts w:ascii="Times New Roman" w:hAnsi="Times New Roman" w:cs="Times New Roman"/>
          <w:sz w:val="24"/>
          <w:szCs w:val="24"/>
        </w:rPr>
        <w:t>: Volumetric heat generation rate (W/m³), representing localized power dissipation from active components.</w:t>
      </w:r>
    </w:p>
    <w:p w14:paraId="173891F3" w14:textId="687DF017" w:rsidR="00083C08" w:rsidRDefault="00083C08" w:rsidP="00083C08">
      <w:pPr>
        <w:jc w:val="center"/>
        <w:rPr>
          <w:rFonts w:ascii="Times New Roman" w:hAnsi="Times New Roman" w:cs="Times New Roman"/>
          <w:sz w:val="24"/>
          <w:szCs w:val="24"/>
        </w:rPr>
      </w:pPr>
      <w:r w:rsidRPr="009A107A">
        <w:rPr>
          <w:rFonts w:ascii="Times New Roman" w:hAnsi="Times New Roman" w:cs="Times New Roman"/>
          <w:noProof/>
          <w:sz w:val="24"/>
          <w:szCs w:val="24"/>
        </w:rPr>
        <w:drawing>
          <wp:inline distT="0" distB="0" distL="0" distR="0" wp14:anchorId="42709D3D" wp14:editId="754D02CD">
            <wp:extent cx="2997354" cy="3314870"/>
            <wp:effectExtent l="0" t="0" r="0" b="0"/>
            <wp:docPr id="1443964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64571" name=""/>
                    <pic:cNvPicPr/>
                  </pic:nvPicPr>
                  <pic:blipFill>
                    <a:blip r:embed="rId7"/>
                    <a:stretch>
                      <a:fillRect/>
                    </a:stretch>
                  </pic:blipFill>
                  <pic:spPr>
                    <a:xfrm>
                      <a:off x="0" y="0"/>
                      <a:ext cx="2997354" cy="3314870"/>
                    </a:xfrm>
                    <a:prstGeom prst="rect">
                      <a:avLst/>
                    </a:prstGeom>
                  </pic:spPr>
                </pic:pic>
              </a:graphicData>
            </a:graphic>
          </wp:inline>
        </w:drawing>
      </w:r>
    </w:p>
    <w:p w14:paraId="50D6BB14" w14:textId="55E48732" w:rsidR="007D0C16" w:rsidRPr="009A107A" w:rsidRDefault="007D0C16" w:rsidP="00083C08">
      <w:pPr>
        <w:jc w:val="center"/>
        <w:rPr>
          <w:rFonts w:ascii="Times New Roman" w:hAnsi="Times New Roman" w:cs="Times New Roman"/>
          <w:sz w:val="24"/>
          <w:szCs w:val="24"/>
        </w:rPr>
      </w:pPr>
      <w:r>
        <w:rPr>
          <w:rFonts w:ascii="Times New Roman" w:hAnsi="Times New Roman" w:cs="Times New Roman"/>
          <w:sz w:val="24"/>
          <w:szCs w:val="24"/>
        </w:rPr>
        <w:t xml:space="preserve">Fig 1. </w:t>
      </w:r>
      <w:r w:rsidR="00200D1A" w:rsidRPr="009A107A">
        <w:rPr>
          <w:rFonts w:ascii="Times New Roman" w:hAnsi="Times New Roman" w:cs="Times New Roman"/>
          <w:b/>
          <w:bCs/>
          <w:sz w:val="24"/>
          <w:szCs w:val="24"/>
        </w:rPr>
        <w:t xml:space="preserve">Steady-State </w:t>
      </w:r>
      <w:r w:rsidR="00180C22" w:rsidRPr="00200D1A">
        <w:rPr>
          <w:rFonts w:ascii="Times New Roman" w:hAnsi="Times New Roman" w:cs="Times New Roman"/>
          <w:b/>
          <w:bCs/>
          <w:sz w:val="24"/>
          <w:szCs w:val="24"/>
        </w:rPr>
        <w:t xml:space="preserve">Heat </w:t>
      </w:r>
      <w:r w:rsidR="008C7AEB">
        <w:rPr>
          <w:rFonts w:ascii="Times New Roman" w:hAnsi="Times New Roman" w:cs="Times New Roman"/>
          <w:b/>
          <w:bCs/>
          <w:sz w:val="24"/>
          <w:szCs w:val="24"/>
        </w:rPr>
        <w:t>Conduction</w:t>
      </w:r>
      <w:r w:rsidR="00180C22" w:rsidRPr="00200D1A">
        <w:rPr>
          <w:rFonts w:ascii="Times New Roman" w:hAnsi="Times New Roman" w:cs="Times New Roman"/>
          <w:b/>
          <w:bCs/>
          <w:sz w:val="24"/>
          <w:szCs w:val="24"/>
        </w:rPr>
        <w:t xml:space="preserve"> in a Microelectronic Chip</w:t>
      </w:r>
    </w:p>
    <w:p w14:paraId="48CDB3C8"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This setup models a simplified but realistic scenario of a microchip with a central high-power component, such as a processor core or GPU unit. Efficient and accurate resolution of the resulting thermal profile is critical for designing optimal cooling strategies and preventing overheating failures [12].</w:t>
      </w:r>
    </w:p>
    <w:p w14:paraId="695A451B"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 xml:space="preserve">The function  </w:t>
      </w:r>
      <m:oMath>
        <m:r>
          <w:rPr>
            <w:rFonts w:ascii="Cambria Math" w:hAnsi="Cambria Math" w:cs="Times New Roman"/>
            <w:sz w:val="24"/>
            <w:szCs w:val="24"/>
          </w:rPr>
          <m:t>f(x, y)</m:t>
        </m:r>
      </m:oMath>
      <w:r w:rsidRPr="009A107A">
        <w:rPr>
          <w:rFonts w:ascii="Times New Roman" w:hAnsi="Times New Roman" w:cs="Times New Roman"/>
          <w:sz w:val="24"/>
          <w:szCs w:val="24"/>
        </w:rPr>
        <w:t xml:space="preserve">  is defined as:</w:t>
      </w:r>
    </w:p>
    <w:p w14:paraId="4F73324A" w14:textId="77777777" w:rsidR="009E647C" w:rsidRPr="009A107A" w:rsidRDefault="009E647C" w:rsidP="009E647C">
      <w:pPr>
        <w:rPr>
          <w:rFonts w:ascii="Times New Roman" w:hAnsi="Times New Roman" w:cs="Times New Roman"/>
          <w:sz w:val="24"/>
          <w:szCs w:val="24"/>
        </w:rPr>
      </w:pPr>
      <m:oMath>
        <m:r>
          <w:rPr>
            <w:rFonts w:ascii="Cambria Math" w:hAnsi="Cambria Math" w:cs="Times New Roman"/>
            <w:sz w:val="24"/>
            <w:szCs w:val="24"/>
          </w:rPr>
          <m:t>f(x, y) = (4a - 4</m:t>
        </m:r>
        <m:sSup>
          <m:sSupPr>
            <m:ctrlPr>
              <w:rPr>
                <w:rFonts w:ascii="Cambria Math" w:hAnsi="Cambria Math" w:cs="Times New Roman"/>
                <w:i/>
                <w:sz w:val="24"/>
                <w:szCs w:val="24"/>
              </w:rPr>
            </m:ctrlPr>
          </m:sSupPr>
          <m:e>
            <m:r>
              <w:rPr>
                <w:rFonts w:ascii="Cambria Math" w:hAnsi="Cambria Math" w:cs="Times New Roman"/>
                <w:sz w:val="24"/>
                <w:szCs w:val="24"/>
              </w:rPr>
              <m:t>a</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2x - 2c</m:t>
                </m:r>
              </m:e>
            </m:d>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2y - 2b</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d>
              <m:dPr>
                <m:ctrlPr>
                  <w:rPr>
                    <w:rFonts w:ascii="Cambria Math" w:hAnsi="Cambria Math" w:cs="Times New Roman"/>
                    <w:i/>
                    <w:sz w:val="24"/>
                    <w:szCs w:val="24"/>
                  </w:rPr>
                </m:ctrlPr>
              </m:dPr>
              <m:e>
                <m:r>
                  <w:rPr>
                    <w:rFonts w:ascii="Cambria Math" w:hAnsi="Cambria Math" w:cs="Times New Roman"/>
                    <w:sz w:val="24"/>
                    <w:szCs w:val="24"/>
                  </w:rPr>
                  <m:t>-a</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 - c</m:t>
                            </m:r>
                          </m:e>
                        </m:d>
                      </m:e>
                      <m:sup>
                        <m:r>
                          <w:rPr>
                            <w:rFonts w:ascii="Cambria Math" w:hAnsi="Cambria Math" w:cs="Times New Roman"/>
                            <w:sz w:val="24"/>
                            <w:szCs w:val="24"/>
                          </w:rPr>
                          <m:t>2</m:t>
                        </m:r>
                      </m:sup>
                    </m:sSup>
                    <m:r>
                      <w:rPr>
                        <w:rFonts w:ascii="Cambria Math" w:hAnsi="Cambria Math" w:cs="Times New Roman"/>
                        <w:sz w:val="24"/>
                        <w:szCs w:val="24"/>
                      </w:rPr>
                      <m:t xml:space="preserve"> +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y - b</m:t>
                            </m:r>
                          </m:e>
                        </m:d>
                      </m:e>
                      <m:sup>
                        <m:r>
                          <w:rPr>
                            <w:rFonts w:ascii="Cambria Math" w:hAnsi="Cambria Math" w:cs="Times New Roman"/>
                            <w:sz w:val="24"/>
                            <w:szCs w:val="24"/>
                          </w:rPr>
                          <m:t>2</m:t>
                        </m:r>
                      </m:sup>
                    </m:sSup>
                  </m:e>
                </m:d>
              </m:e>
            </m:d>
            <m:r>
              <w:rPr>
                <w:rFonts w:ascii="Cambria Math" w:hAnsi="Cambria Math" w:cs="Times New Roman"/>
                <w:sz w:val="24"/>
                <w:szCs w:val="24"/>
              </w:rPr>
              <m:t xml:space="preserve">  </m:t>
            </m:r>
          </m:sup>
        </m:sSup>
      </m:oMath>
      <w:r w:rsidRPr="009A107A">
        <w:rPr>
          <w:rFonts w:ascii="Times New Roman" w:eastAsiaTheme="minorEastAsia" w:hAnsi="Times New Roman" w:cs="Times New Roman"/>
          <w:sz w:val="24"/>
          <w:szCs w:val="24"/>
        </w:rPr>
        <w:t xml:space="preserve"> </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t>(3)</w:t>
      </w:r>
    </w:p>
    <w:p w14:paraId="115D110F" w14:textId="77777777" w:rsidR="009E647C" w:rsidRPr="009A107A" w:rsidRDefault="009E647C" w:rsidP="009E647C">
      <w:pPr>
        <w:jc w:val="both"/>
        <w:rPr>
          <w:rFonts w:ascii="Times New Roman" w:hAnsi="Times New Roman" w:cs="Times New Roman"/>
          <w:sz w:val="24"/>
          <w:szCs w:val="24"/>
        </w:rPr>
      </w:pPr>
    </w:p>
    <w:p w14:paraId="3A642D90"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 xml:space="preserve">with constants </w:t>
      </w:r>
      <m:oMath>
        <m:r>
          <w:rPr>
            <w:rFonts w:ascii="Cambria Math" w:hAnsi="Cambria Math" w:cs="Times New Roman"/>
            <w:sz w:val="24"/>
            <w:szCs w:val="24"/>
          </w:rPr>
          <m:t xml:space="preserve"> a = 1000, b = c = 0.5</m:t>
        </m:r>
      </m:oMath>
      <w:r w:rsidRPr="009A107A">
        <w:rPr>
          <w:rFonts w:ascii="Times New Roman" w:hAnsi="Times New Roman" w:cs="Times New Roman"/>
          <w:sz w:val="24"/>
          <w:szCs w:val="24"/>
        </w:rPr>
        <w:t xml:space="preserve">. This corresponds to a Gaussian power source cantered at </w:t>
      </w:r>
      <m:oMath>
        <m:r>
          <w:rPr>
            <w:rFonts w:ascii="Cambria Math" w:hAnsi="Cambria Math" w:cs="Times New Roman"/>
            <w:sz w:val="24"/>
            <w:szCs w:val="24"/>
          </w:rPr>
          <m:t>(0.5, 0.5)</m:t>
        </m:r>
      </m:oMath>
      <w:r w:rsidRPr="009A107A">
        <w:rPr>
          <w:rFonts w:ascii="Times New Roman" w:hAnsi="Times New Roman" w:cs="Times New Roman"/>
          <w:sz w:val="24"/>
          <w:szCs w:val="24"/>
        </w:rPr>
        <w:t xml:space="preserve"> , mimicking a high-power CPU/GPU core on a chip.</w:t>
      </w:r>
    </w:p>
    <w:p w14:paraId="72E5DF0E"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lastRenderedPageBreak/>
        <w:t>The exact solution:</w:t>
      </w:r>
    </w:p>
    <w:p w14:paraId="7763D77D" w14:textId="77777777" w:rsidR="009E647C" w:rsidRPr="009A107A" w:rsidRDefault="009E647C" w:rsidP="009E647C">
      <w:pPr>
        <w:rPr>
          <w:rFonts w:ascii="Times New Roman" w:hAnsi="Times New Roman" w:cs="Times New Roman"/>
          <w:sz w:val="24"/>
          <w:szCs w:val="24"/>
        </w:rPr>
      </w:pPr>
      <m:oMath>
        <m:r>
          <w:rPr>
            <w:rFonts w:ascii="Cambria Math" w:hAnsi="Cambria Math" w:cs="Times New Roman"/>
            <w:sz w:val="24"/>
            <w:szCs w:val="24"/>
          </w:rPr>
          <m:t xml:space="preserve">u(x, y) =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 xml:space="preserve">-10000 </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x - 0.5</m:t>
                        </m:r>
                      </m:e>
                    </m:d>
                  </m:e>
                  <m:sup>
                    <m:r>
                      <w:rPr>
                        <w:rFonts w:ascii="Cambria Math" w:hAnsi="Cambria Math" w:cs="Times New Roman"/>
                        <w:sz w:val="24"/>
                        <w:szCs w:val="24"/>
                      </w:rPr>
                      <m:t>2</m:t>
                    </m:r>
                  </m:sup>
                </m:sSup>
                <m:r>
                  <w:rPr>
                    <w:rFonts w:ascii="Cambria Math" w:hAnsi="Cambria Math" w:cs="Times New Roman"/>
                    <w:sz w:val="24"/>
                    <w:szCs w:val="24"/>
                  </w:rPr>
                  <m:t xml:space="preserve">+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y - 0.5</m:t>
                        </m:r>
                      </m:e>
                    </m:d>
                  </m:e>
                  <m:sup>
                    <m:r>
                      <w:rPr>
                        <w:rFonts w:ascii="Cambria Math" w:hAnsi="Cambria Math" w:cs="Times New Roman"/>
                        <w:sz w:val="24"/>
                        <w:szCs w:val="24"/>
                      </w:rPr>
                      <m:t>2</m:t>
                    </m:r>
                  </m:sup>
                </m:sSup>
              </m:e>
            </m:d>
          </m:sup>
        </m:sSup>
      </m:oMath>
      <w:r w:rsidRPr="009A107A">
        <w:rPr>
          <w:rFonts w:ascii="Times New Roman" w:eastAsiaTheme="minorEastAsia" w:hAnsi="Times New Roman" w:cs="Times New Roman"/>
          <w:sz w:val="24"/>
          <w:szCs w:val="24"/>
        </w:rPr>
        <w:t xml:space="preserve"> </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t>(4)</w:t>
      </w:r>
    </w:p>
    <w:p w14:paraId="08FC063B"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describes the resulting temperature field — sharply peaked around the centre, representing a thermal hotspot that must be accurately captured in simulations.</w:t>
      </w:r>
    </w:p>
    <w:p w14:paraId="670D7198"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We employ a simple residual-based error estimator:</w:t>
      </w:r>
    </w:p>
    <w:p w14:paraId="09CBC836" w14:textId="22409CDC" w:rsidR="009E647C" w:rsidRPr="009A107A" w:rsidRDefault="005375A4" w:rsidP="009E647C">
      <w:pPr>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K</m:t>
            </m:r>
          </m:sub>
        </m:sSub>
        <m:r>
          <w:rPr>
            <w:rFonts w:ascii="Cambria Math" w:hAnsi="Cambria Math" w:cs="Times New Roman"/>
            <w:sz w:val="24"/>
            <w:szCs w:val="24"/>
          </w:rPr>
          <m:t xml:space="preserve"> =</m:t>
        </m:r>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max</m:t>
                </m:r>
              </m:e>
              <m:lim>
                <m:r>
                  <w:rPr>
                    <w:rFonts w:ascii="Cambria Math" w:eastAsiaTheme="minorEastAsia" w:hAnsi="Cambria Math" w:cs="Times New Roman"/>
                    <w:sz w:val="24"/>
                    <w:szCs w:val="24"/>
                  </w:rPr>
                  <m:t>i</m:t>
                </m:r>
                <m:r>
                  <w:rPr>
                    <w:rFonts w:ascii="Cambria Math" w:eastAsiaTheme="minorEastAsia" w:hAnsi="Cambria Math" w:cs="Times New Roman"/>
                    <w:sz w:val="24"/>
                    <w:szCs w:val="24"/>
                  </w:rPr>
                  <m:t>∈</m:t>
                </m:r>
                <m:r>
                  <w:rPr>
                    <w:rFonts w:ascii="Cambria Math" w:eastAsiaTheme="minorEastAsia" w:hAnsi="Cambria Math" w:cs="Times New Roman"/>
                    <w:sz w:val="24"/>
                    <w:szCs w:val="24"/>
                  </w:rPr>
                  <m:t>nones</m:t>
                </m:r>
                <m:r>
                  <w:rPr>
                    <w:rFonts w:ascii="Cambria Math" w:eastAsiaTheme="minorEastAsia" w:hAnsi="Cambria Math" w:cs="Times New Roman"/>
                    <w:sz w:val="24"/>
                    <w:szCs w:val="24"/>
                  </w:rPr>
                  <m:t>(</m:t>
                </m:r>
                <m:r>
                  <w:rPr>
                    <w:rFonts w:ascii="Cambria Math" w:eastAsiaTheme="minorEastAsia" w:hAnsi="Cambria Math" w:cs="Times New Roman"/>
                    <w:sz w:val="24"/>
                    <w:szCs w:val="24"/>
                  </w:rPr>
                  <m:t>K</m:t>
                </m:r>
                <m:r>
                  <w:rPr>
                    <w:rFonts w:ascii="Cambria Math" w:eastAsiaTheme="minorEastAsia" w:hAnsi="Cambria Math" w:cs="Times New Roman"/>
                    <w:sz w:val="24"/>
                    <w:szCs w:val="24"/>
                  </w:rPr>
                  <m:t>)</m:t>
                </m:r>
              </m:lim>
            </m:limLow>
          </m:fName>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e>
            </m:d>
          </m:e>
        </m:func>
        <m:r>
          <w:rPr>
            <w:rFonts w:ascii="Cambria Math" w:eastAsiaTheme="minorEastAsia" w:hAnsi="Cambria Math" w:cs="Times New Roman"/>
            <w:sz w:val="24"/>
            <w:szCs w:val="24"/>
          </w:rPr>
          <m:t>-</m:t>
        </m:r>
        <m:func>
          <m:funcPr>
            <m:ctrlPr>
              <w:rPr>
                <w:rFonts w:ascii="Cambria Math" w:eastAsiaTheme="minorEastAsia" w:hAnsi="Cambria Math" w:cs="Times New Roman"/>
                <w:i/>
                <w:sz w:val="24"/>
                <w:szCs w:val="24"/>
              </w:rPr>
            </m:ctrlPr>
          </m:funcPr>
          <m:fName>
            <m:limLow>
              <m:limLowPr>
                <m:ctrlPr>
                  <w:rPr>
                    <w:rFonts w:ascii="Cambria Math" w:eastAsiaTheme="minorEastAsia" w:hAnsi="Cambria Math" w:cs="Times New Roman"/>
                    <w:i/>
                    <w:sz w:val="24"/>
                    <w:szCs w:val="24"/>
                  </w:rPr>
                </m:ctrlPr>
              </m:limLowPr>
              <m:e>
                <m:r>
                  <m:rPr>
                    <m:sty m:val="p"/>
                  </m:rPr>
                  <w:rPr>
                    <w:rFonts w:ascii="Cambria Math" w:hAnsi="Cambria Math" w:cs="Times New Roman"/>
                    <w:sz w:val="24"/>
                    <w:szCs w:val="24"/>
                  </w:rPr>
                  <m:t>min</m:t>
                </m:r>
              </m:e>
              <m:lim>
                <m:r>
                  <w:rPr>
                    <w:rFonts w:ascii="Cambria Math" w:eastAsiaTheme="minorEastAsia" w:hAnsi="Cambria Math" w:cs="Times New Roman"/>
                    <w:sz w:val="24"/>
                    <w:szCs w:val="24"/>
                  </w:rPr>
                  <m:t>i</m:t>
                </m:r>
                <m:r>
                  <w:rPr>
                    <w:rFonts w:ascii="Cambria Math" w:eastAsiaTheme="minorEastAsia" w:hAnsi="Cambria Math" w:cs="Times New Roman"/>
                    <w:sz w:val="24"/>
                    <w:szCs w:val="24"/>
                  </w:rPr>
                  <m:t>∈</m:t>
                </m:r>
                <m:r>
                  <w:rPr>
                    <w:rFonts w:ascii="Cambria Math" w:eastAsiaTheme="minorEastAsia" w:hAnsi="Cambria Math" w:cs="Times New Roman"/>
                    <w:sz w:val="24"/>
                    <w:szCs w:val="24"/>
                  </w:rPr>
                  <m:t>nodes</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K</m:t>
                    </m:r>
                  </m:e>
                </m:d>
              </m:lim>
            </m:limLow>
          </m:fName>
          <m:e>
            <m:d>
              <m:dPr>
                <m:begChr m:val="|"/>
                <m:endChr m:val="|"/>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u</m:t>
                    </m:r>
                  </m:e>
                  <m:sub>
                    <m:r>
                      <w:rPr>
                        <w:rFonts w:ascii="Cambria Math" w:eastAsiaTheme="minorEastAsia" w:hAnsi="Cambria Math" w:cs="Times New Roman"/>
                        <w:sz w:val="24"/>
                        <w:szCs w:val="24"/>
                      </w:rPr>
                      <m:t>i</m:t>
                    </m:r>
                  </m:sub>
                </m:sSub>
              </m:e>
            </m:d>
          </m:e>
        </m:func>
      </m:oMath>
      <w:r w:rsidR="009E647C" w:rsidRPr="009A107A">
        <w:rPr>
          <w:rFonts w:ascii="Times New Roman" w:hAnsi="Times New Roman" w:cs="Times New Roman"/>
          <w:sz w:val="24"/>
          <w:szCs w:val="24"/>
        </w:rPr>
        <w:t xml:space="preserve"> </w:t>
      </w:r>
      <w:r w:rsidR="009E647C" w:rsidRPr="009A107A">
        <w:rPr>
          <w:rFonts w:ascii="Times New Roman" w:hAnsi="Times New Roman" w:cs="Times New Roman"/>
          <w:sz w:val="24"/>
          <w:szCs w:val="24"/>
        </w:rPr>
        <w:tab/>
      </w:r>
      <w:r w:rsidR="009E647C" w:rsidRPr="009A107A">
        <w:rPr>
          <w:rFonts w:ascii="Times New Roman" w:hAnsi="Times New Roman" w:cs="Times New Roman"/>
          <w:sz w:val="24"/>
          <w:szCs w:val="24"/>
        </w:rPr>
        <w:tab/>
      </w:r>
      <w:r w:rsidR="009E647C" w:rsidRPr="009A107A">
        <w:rPr>
          <w:rFonts w:ascii="Times New Roman" w:hAnsi="Times New Roman" w:cs="Times New Roman"/>
          <w:sz w:val="24"/>
          <w:szCs w:val="24"/>
        </w:rPr>
        <w:tab/>
      </w:r>
      <w:r w:rsidR="009E647C" w:rsidRPr="009A107A">
        <w:rPr>
          <w:rFonts w:ascii="Times New Roman" w:hAnsi="Times New Roman" w:cs="Times New Roman"/>
          <w:sz w:val="24"/>
          <w:szCs w:val="24"/>
        </w:rPr>
        <w:tab/>
        <w:t>(5)</w:t>
      </w:r>
    </w:p>
    <w:p w14:paraId="69CC79FC" w14:textId="77777777" w:rsidR="009E647C" w:rsidRPr="009A107A" w:rsidRDefault="009E647C" w:rsidP="009E647C">
      <w:pPr>
        <w:jc w:val="both"/>
        <w:rPr>
          <w:rFonts w:ascii="Times New Roman" w:hAnsi="Times New Roman" w:cs="Times New Roman"/>
          <w:sz w:val="24"/>
          <w:szCs w:val="24"/>
        </w:rPr>
      </w:pPr>
    </w:p>
    <w:p w14:paraId="6470A57E" w14:textId="77777777" w:rsidR="009E647C" w:rsidRPr="009A107A" w:rsidRDefault="009E647C" w:rsidP="009E647C">
      <w:pPr>
        <w:jc w:val="both"/>
        <w:rPr>
          <w:rFonts w:ascii="Times New Roman" w:hAnsi="Times New Roman" w:cs="Times New Roman"/>
          <w:sz w:val="24"/>
          <w:szCs w:val="24"/>
        </w:rPr>
      </w:pPr>
    </w:p>
    <w:p w14:paraId="5089B0A8"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 xml:space="preserve">and refine any triangle  </w:t>
      </w:r>
      <m:oMath>
        <m:r>
          <w:rPr>
            <w:rFonts w:ascii="Cambria Math" w:hAnsi="Cambria Math" w:cs="Times New Roman"/>
            <w:sz w:val="24"/>
            <w:szCs w:val="24"/>
          </w:rPr>
          <m:t>K</m:t>
        </m:r>
      </m:oMath>
      <w:r w:rsidRPr="009A107A">
        <w:rPr>
          <w:rFonts w:ascii="Times New Roman" w:hAnsi="Times New Roman" w:cs="Times New Roman"/>
          <w:sz w:val="24"/>
          <w:szCs w:val="24"/>
        </w:rPr>
        <w:t xml:space="preserve"> for which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K</m:t>
            </m:r>
          </m:sub>
        </m:sSub>
        <m:r>
          <w:rPr>
            <w:rFonts w:ascii="Cambria Math" w:hAnsi="Cambria Math" w:cs="Times New Roman"/>
            <w:sz w:val="24"/>
            <w:szCs w:val="24"/>
          </w:rPr>
          <m:t xml:space="preserve"> &gt;τ</m:t>
        </m:r>
      </m:oMath>
      <w:r w:rsidRPr="009A107A">
        <w:rPr>
          <w:rFonts w:ascii="Times New Roman" w:hAnsi="Times New Roman" w:cs="Times New Roman"/>
          <w:sz w:val="24"/>
          <w:szCs w:val="24"/>
        </w:rPr>
        <w:t xml:space="preserve"> , where  </w:t>
      </w:r>
      <m:oMath>
        <m:r>
          <w:rPr>
            <w:rFonts w:ascii="Cambria Math" w:hAnsi="Cambria Math" w:cs="Times New Roman"/>
            <w:sz w:val="24"/>
            <w:szCs w:val="24"/>
          </w:rPr>
          <m:t>τ</m:t>
        </m:r>
      </m:oMath>
      <w:r w:rsidRPr="009A107A">
        <w:rPr>
          <w:rFonts w:ascii="Times New Roman" w:hAnsi="Times New Roman" w:cs="Times New Roman"/>
          <w:sz w:val="24"/>
          <w:szCs w:val="24"/>
        </w:rPr>
        <w:t xml:space="preserve">  is a user-defined tolerance.</w:t>
      </w:r>
    </w:p>
    <w:p w14:paraId="4D4B0DB9" w14:textId="77777777" w:rsidR="009E647C" w:rsidRPr="009A107A" w:rsidRDefault="009E647C" w:rsidP="009E647C">
      <w:pPr>
        <w:jc w:val="both"/>
        <w:rPr>
          <w:rFonts w:ascii="Times New Roman" w:hAnsi="Times New Roman" w:cs="Times New Roman"/>
          <w:sz w:val="24"/>
          <w:szCs w:val="24"/>
        </w:rPr>
      </w:pPr>
      <w:r w:rsidRPr="009A107A">
        <w:rPr>
          <w:rFonts w:ascii="Times New Roman" w:hAnsi="Times New Roman" w:cs="Times New Roman"/>
          <w:sz w:val="24"/>
          <w:szCs w:val="24"/>
        </w:rPr>
        <w:t>This strategy ensures that the mesh adapts dynamically to capture the steep temperature gradient around the heat source, providing high-resolution results exactly where they are most needed [14].</w:t>
      </w:r>
    </w:p>
    <w:p w14:paraId="380CE7DE" w14:textId="77777777" w:rsidR="00DC63EA" w:rsidRPr="009A107A" w:rsidRDefault="00DC63EA" w:rsidP="00DC63EA">
      <w:pPr>
        <w:rPr>
          <w:rFonts w:ascii="Times New Roman" w:hAnsi="Times New Roman" w:cs="Times New Roman"/>
          <w:b/>
          <w:bCs/>
          <w:sz w:val="24"/>
          <w:szCs w:val="24"/>
        </w:rPr>
      </w:pPr>
      <w:r w:rsidRPr="009A107A">
        <w:rPr>
          <w:rFonts w:ascii="Times New Roman" w:hAnsi="Times New Roman" w:cs="Times New Roman"/>
          <w:b/>
          <w:bCs/>
          <w:sz w:val="24"/>
          <w:szCs w:val="24"/>
        </w:rPr>
        <w:t>3. Numerical Method</w:t>
      </w:r>
    </w:p>
    <w:p w14:paraId="62280849" w14:textId="77777777" w:rsidR="00DC63EA" w:rsidRPr="009A107A" w:rsidRDefault="00DC63EA" w:rsidP="00577A8E">
      <w:pPr>
        <w:jc w:val="both"/>
        <w:rPr>
          <w:rFonts w:ascii="Times New Roman" w:hAnsi="Times New Roman" w:cs="Times New Roman"/>
          <w:sz w:val="24"/>
          <w:szCs w:val="24"/>
        </w:rPr>
      </w:pPr>
      <w:r w:rsidRPr="009A107A">
        <w:rPr>
          <w:rFonts w:ascii="Times New Roman" w:hAnsi="Times New Roman" w:cs="Times New Roman"/>
          <w:sz w:val="24"/>
          <w:szCs w:val="24"/>
        </w:rPr>
        <w:t>This section presents the mathematical formulation and implementation details of the h-adaptive finite element method (FEM) for solving the 2D elliptic Poisson equation (1), with associated Dirichlet boundary conditions:</w:t>
      </w:r>
    </w:p>
    <w:p w14:paraId="34D2D427" w14:textId="469422FA" w:rsidR="00DC63EA" w:rsidRPr="009A107A" w:rsidRDefault="00DC63EA" w:rsidP="00577A8E">
      <w:pPr>
        <w:jc w:val="both"/>
        <w:rPr>
          <w:rFonts w:ascii="Times New Roman" w:hAnsi="Times New Roman" w:cs="Times New Roman"/>
          <w:sz w:val="24"/>
          <w:szCs w:val="24"/>
        </w:rPr>
      </w:pPr>
      <w:r w:rsidRPr="009A107A">
        <w:rPr>
          <w:rFonts w:ascii="Times New Roman" w:hAnsi="Times New Roman" w:cs="Times New Roman"/>
          <w:sz w:val="24"/>
          <w:szCs w:val="24"/>
        </w:rPr>
        <w:t>We solve this PDE numerically using linear triangular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oMath>
      <w:r w:rsidRPr="009A107A">
        <w:rPr>
          <w:rFonts w:ascii="Times New Roman" w:hAnsi="Times New Roman" w:cs="Times New Roman"/>
          <w:sz w:val="24"/>
          <w:szCs w:val="24"/>
        </w:rPr>
        <w:t>) finite elements with adaptive mesh refinement based on a posteriori error estimation.</w:t>
      </w:r>
    </w:p>
    <w:p w14:paraId="1721AAC5" w14:textId="77777777" w:rsidR="00DC63EA" w:rsidRPr="009A107A" w:rsidRDefault="00DC63EA" w:rsidP="00DC63EA">
      <w:pPr>
        <w:rPr>
          <w:rFonts w:ascii="Times New Roman" w:hAnsi="Times New Roman" w:cs="Times New Roman"/>
          <w:sz w:val="24"/>
          <w:szCs w:val="24"/>
        </w:rPr>
      </w:pPr>
    </w:p>
    <w:p w14:paraId="01A10FCD" w14:textId="77777777" w:rsidR="00DC63EA" w:rsidRPr="009A107A" w:rsidRDefault="00DC63EA" w:rsidP="00DC63EA">
      <w:pPr>
        <w:rPr>
          <w:rFonts w:ascii="Times New Roman" w:hAnsi="Times New Roman" w:cs="Times New Roman"/>
          <w:b/>
          <w:bCs/>
          <w:sz w:val="24"/>
          <w:szCs w:val="24"/>
        </w:rPr>
      </w:pPr>
      <w:r w:rsidRPr="009A107A">
        <w:rPr>
          <w:rFonts w:ascii="Times New Roman" w:hAnsi="Times New Roman" w:cs="Times New Roman"/>
          <w:b/>
          <w:bCs/>
          <w:sz w:val="24"/>
          <w:szCs w:val="24"/>
        </w:rPr>
        <w:t>3.1 Weak Formulation</w:t>
      </w:r>
    </w:p>
    <w:p w14:paraId="1AE7E2D9"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To apply the finite element method, we derive the weak form of the problem. Multiply both sides of the equation by a test function  </w:t>
      </w:r>
      <m:oMath>
        <m:r>
          <w:rPr>
            <w:rFonts w:ascii="Cambria Math" w:hAnsi="Cambria Math" w:cs="Times New Roman"/>
            <w:sz w:val="24"/>
            <w:szCs w:val="24"/>
          </w:rPr>
          <m:t xml:space="preserve">v∈ </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1</m:t>
            </m:r>
          </m:sup>
        </m:sSubSup>
        <m:r>
          <w:rPr>
            <w:rFonts w:ascii="Cambria Math" w:hAnsi="Cambria Math" w:cs="Times New Roman"/>
            <w:sz w:val="24"/>
            <w:szCs w:val="24"/>
          </w:rPr>
          <m:t>(</m:t>
        </m:r>
        <m:r>
          <m:rPr>
            <m:sty m:val="p"/>
          </m:rPr>
          <w:rPr>
            <w:rFonts w:ascii="Cambria Math" w:hAnsi="Cambria Math" w:cs="Times New Roman"/>
            <w:sz w:val="24"/>
            <w:szCs w:val="24"/>
          </w:rPr>
          <m:t>Ω</m:t>
        </m:r>
        <m:r>
          <w:rPr>
            <w:rFonts w:ascii="Cambria Math" w:hAnsi="Cambria Math" w:cs="Times New Roman"/>
            <w:sz w:val="24"/>
            <w:szCs w:val="24"/>
          </w:rPr>
          <m:t xml:space="preserve">) </m:t>
        </m:r>
      </m:oMath>
      <w:r w:rsidRPr="009A107A">
        <w:rPr>
          <w:rFonts w:ascii="Times New Roman" w:hAnsi="Times New Roman" w:cs="Times New Roman"/>
          <w:sz w:val="24"/>
          <w:szCs w:val="24"/>
        </w:rPr>
        <w:t xml:space="preserve">, integrate over the domain  </w:t>
      </w:r>
      <m:oMath>
        <m:r>
          <m:rPr>
            <m:sty m:val="p"/>
          </m:rPr>
          <w:rPr>
            <w:rFonts w:ascii="Cambria Math" w:hAnsi="Cambria Math" w:cs="Times New Roman"/>
            <w:sz w:val="24"/>
            <w:szCs w:val="24"/>
          </w:rPr>
          <m:t>Ω</m:t>
        </m:r>
        <m:r>
          <w:rPr>
            <w:rFonts w:ascii="Cambria Math" w:hAnsi="Cambria Math" w:cs="Times New Roman"/>
            <w:sz w:val="24"/>
            <w:szCs w:val="24"/>
          </w:rPr>
          <m:t xml:space="preserve"> </m:t>
        </m:r>
      </m:oMath>
      <w:r w:rsidRPr="009A107A">
        <w:rPr>
          <w:rFonts w:ascii="Times New Roman" w:hAnsi="Times New Roman" w:cs="Times New Roman"/>
          <w:sz w:val="24"/>
          <w:szCs w:val="24"/>
        </w:rPr>
        <w:t>, and apply integration by parts:</w:t>
      </w:r>
    </w:p>
    <w:p w14:paraId="4CF65B3A" w14:textId="17C860DA" w:rsidR="00DC63EA" w:rsidRPr="009A107A" w:rsidRDefault="005375A4" w:rsidP="00DC63EA">
      <w:pPr>
        <w:rPr>
          <w:rFonts w:ascii="Times New Roman" w:hAnsi="Times New Roman" w:cs="Times New Roman"/>
          <w:sz w:val="24"/>
          <w:szCs w:val="24"/>
        </w:rPr>
      </w:pPr>
      <m:oMath>
        <m:nary>
          <m:naryPr>
            <m:supHide m:val="1"/>
            <m:ctrlPr>
              <w:rPr>
                <w:rFonts w:ascii="Cambria Math" w:hAnsi="Cambria Math" w:cs="Times New Roman"/>
                <w:i/>
                <w:sz w:val="24"/>
                <w:szCs w:val="24"/>
              </w:rPr>
            </m:ctrlPr>
          </m:naryPr>
          <m:sub>
            <m:r>
              <m:rPr>
                <m:sty m:val="p"/>
              </m:rPr>
              <w:rPr>
                <w:rFonts w:ascii="Cambria Math" w:hAnsi="Cambria Math" w:cs="Times New Roman"/>
                <w:sz w:val="24"/>
                <w:szCs w:val="24"/>
              </w:rPr>
              <m:t>Ω</m:t>
            </m:r>
          </m:sub>
          <m:sup/>
          <m:e>
            <m:r>
              <m:rPr>
                <m:sty m:val="p"/>
              </m:rPr>
              <w:rPr>
                <w:rFonts w:ascii="Cambria Math" w:hAnsi="Cambria Math" w:cs="Times New Roman"/>
                <w:sz w:val="24"/>
                <w:szCs w:val="24"/>
              </w:rPr>
              <m:t>∇</m:t>
            </m:r>
            <m:r>
              <w:rPr>
                <w:rFonts w:ascii="Cambria Math" w:hAnsi="Cambria Math" w:cs="Times New Roman"/>
                <w:sz w:val="24"/>
                <w:szCs w:val="24"/>
              </w:rPr>
              <m:t xml:space="preserve"> </m:t>
            </m:r>
            <m:r>
              <w:rPr>
                <w:rFonts w:ascii="Cambria Math" w:hAnsi="Cambria Math" w:cs="Times New Roman"/>
                <w:sz w:val="24"/>
                <w:szCs w:val="24"/>
              </w:rPr>
              <m:t>u</m:t>
            </m:r>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 xml:space="preserve"> </m:t>
            </m:r>
            <m:r>
              <w:rPr>
                <w:rFonts w:ascii="Cambria Math" w:hAnsi="Cambria Math" w:cs="Times New Roman"/>
                <w:sz w:val="24"/>
                <w:szCs w:val="24"/>
              </w:rPr>
              <m:t>v</m:t>
            </m:r>
          </m:e>
        </m:nary>
        <m:r>
          <w:rPr>
            <w:rFonts w:ascii="Cambria Math" w:hAnsi="Cambria Math" w:cs="Times New Roman"/>
            <w:sz w:val="24"/>
            <w:szCs w:val="24"/>
          </w:rPr>
          <m:t>d</m:t>
        </m:r>
        <m:r>
          <m:rPr>
            <m:sty m:val="p"/>
          </m:rPr>
          <w:rPr>
            <w:rFonts w:ascii="Cambria Math" w:hAnsi="Cambria Math" w:cs="Times New Roman"/>
            <w:sz w:val="24"/>
            <w:szCs w:val="24"/>
          </w:rPr>
          <m:t>Ω</m:t>
        </m:r>
        <m:r>
          <w:rPr>
            <w:rFonts w:ascii="Cambria Math" w:hAnsi="Cambria Math" w:cs="Times New Roman"/>
            <w:sz w:val="24"/>
            <w:szCs w:val="24"/>
          </w:rPr>
          <m:t xml:space="preserve"> =</m:t>
        </m:r>
        <m:nary>
          <m:naryPr>
            <m:supHide m:val="1"/>
            <m:ctrlPr>
              <w:rPr>
                <w:rFonts w:ascii="Cambria Math" w:hAnsi="Cambria Math" w:cs="Times New Roman"/>
                <w:i/>
                <w:sz w:val="24"/>
                <w:szCs w:val="24"/>
              </w:rPr>
            </m:ctrlPr>
          </m:naryPr>
          <m:sub>
            <m:r>
              <m:rPr>
                <m:sty m:val="p"/>
              </m:rPr>
              <w:rPr>
                <w:rFonts w:ascii="Cambria Math" w:hAnsi="Cambria Math" w:cs="Times New Roman"/>
                <w:sz w:val="24"/>
                <w:szCs w:val="24"/>
              </w:rPr>
              <m:t>Ω</m:t>
            </m:r>
          </m:sub>
          <m:sup/>
          <m:e>
            <m:r>
              <w:rPr>
                <w:rFonts w:ascii="Cambria Math" w:hAnsi="Cambria Math" w:cs="Times New Roman"/>
                <w:sz w:val="24"/>
                <w:szCs w:val="24"/>
              </w:rPr>
              <m:t xml:space="preserve"> </m:t>
            </m:r>
            <m:r>
              <w:rPr>
                <w:rFonts w:ascii="Cambria Math" w:hAnsi="Cambria Math" w:cs="Times New Roman"/>
                <w:sz w:val="24"/>
                <w:szCs w:val="24"/>
              </w:rPr>
              <m:t>f</m:t>
            </m:r>
            <m:r>
              <w:rPr>
                <w:rFonts w:ascii="Cambria Math" w:hAnsi="Cambria Math" w:cs="Times New Roman"/>
                <w:sz w:val="24"/>
                <w:szCs w:val="24"/>
              </w:rPr>
              <m:t xml:space="preserve"> </m:t>
            </m:r>
            <m:r>
              <w:rPr>
                <w:rFonts w:ascii="Cambria Math" w:hAnsi="Cambria Math" w:cs="Times New Roman"/>
                <w:sz w:val="24"/>
                <w:szCs w:val="24"/>
              </w:rPr>
              <m:t>v</m:t>
            </m:r>
          </m:e>
        </m:nary>
        <m:r>
          <w:rPr>
            <w:rFonts w:ascii="Cambria Math" w:hAnsi="Cambria Math" w:cs="Times New Roman"/>
            <w:sz w:val="24"/>
            <w:szCs w:val="24"/>
          </w:rPr>
          <m:t xml:space="preserve">  </m:t>
        </m:r>
        <m:r>
          <w:rPr>
            <w:rFonts w:ascii="Cambria Math" w:hAnsi="Cambria Math" w:cs="Times New Roman"/>
            <w:sz w:val="24"/>
            <w:szCs w:val="24"/>
          </w:rPr>
          <m:t>d</m:t>
        </m:r>
        <m:r>
          <m:rPr>
            <m:sty m:val="p"/>
          </m:rPr>
          <w:rPr>
            <w:rFonts w:ascii="Cambria Math" w:hAnsi="Cambria Math" w:cs="Times New Roman"/>
            <w:sz w:val="24"/>
            <w:szCs w:val="24"/>
          </w:rPr>
          <m:t>Ω</m:t>
        </m:r>
      </m:oMath>
      <w:r w:rsidR="00DC63EA" w:rsidRPr="009A107A">
        <w:rPr>
          <w:rFonts w:ascii="Times New Roman" w:eastAsiaTheme="minorEastAsia" w:hAnsi="Times New Roman" w:cs="Times New Roman"/>
          <w:sz w:val="24"/>
          <w:szCs w:val="24"/>
        </w:rPr>
        <w:t xml:space="preserve"> </w:t>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t>(</w:t>
      </w:r>
      <w:r w:rsidR="009E647C" w:rsidRPr="009A107A">
        <w:rPr>
          <w:rFonts w:ascii="Times New Roman" w:eastAsiaTheme="minorEastAsia" w:hAnsi="Times New Roman" w:cs="Times New Roman"/>
          <w:sz w:val="24"/>
          <w:szCs w:val="24"/>
        </w:rPr>
        <w:t>6</w:t>
      </w:r>
      <w:r w:rsidR="00DC63EA" w:rsidRPr="009A107A">
        <w:rPr>
          <w:rFonts w:ascii="Times New Roman" w:eastAsiaTheme="minorEastAsia" w:hAnsi="Times New Roman" w:cs="Times New Roman"/>
          <w:sz w:val="24"/>
          <w:szCs w:val="24"/>
        </w:rPr>
        <w:t>)</w:t>
      </w:r>
    </w:p>
    <w:p w14:paraId="22168E7C" w14:textId="77777777" w:rsidR="00DC63EA" w:rsidRPr="009A107A" w:rsidRDefault="00DC63EA" w:rsidP="00DC63EA">
      <w:pPr>
        <w:rPr>
          <w:rFonts w:ascii="Times New Roman" w:hAnsi="Times New Roman" w:cs="Times New Roman"/>
          <w:sz w:val="24"/>
          <w:szCs w:val="24"/>
        </w:rPr>
      </w:pPr>
    </w:p>
    <w:p w14:paraId="5664F513"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This leads to the variational problem:</w:t>
      </w:r>
    </w:p>
    <w:p w14:paraId="7014B32C"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Find   </w:t>
      </w:r>
      <m:oMath>
        <m:r>
          <w:rPr>
            <w:rFonts w:ascii="Cambria Math" w:hAnsi="Cambria Math" w:cs="Times New Roman"/>
            <w:sz w:val="24"/>
            <w:szCs w:val="24"/>
          </w:rPr>
          <m:t xml:space="preserve">u∈ </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1</m:t>
            </m:r>
          </m:sup>
        </m:sSubSup>
        <m:r>
          <w:rPr>
            <w:rFonts w:ascii="Cambria Math" w:hAnsi="Cambria Math" w:cs="Times New Roman"/>
            <w:sz w:val="24"/>
            <w:szCs w:val="24"/>
          </w:rPr>
          <m:t>(</m:t>
        </m:r>
        <m:r>
          <m:rPr>
            <m:sty m:val="p"/>
          </m:rPr>
          <w:rPr>
            <w:rFonts w:ascii="Cambria Math" w:hAnsi="Cambria Math" w:cs="Times New Roman"/>
            <w:sz w:val="24"/>
            <w:szCs w:val="24"/>
          </w:rPr>
          <m:t>Ω</m:t>
        </m:r>
        <m:r>
          <w:rPr>
            <w:rFonts w:ascii="Cambria Math" w:hAnsi="Cambria Math" w:cs="Times New Roman"/>
            <w:sz w:val="24"/>
            <w:szCs w:val="24"/>
          </w:rPr>
          <m:t xml:space="preserve">) </m:t>
        </m:r>
      </m:oMath>
      <w:r w:rsidRPr="009A107A">
        <w:rPr>
          <w:rFonts w:ascii="Times New Roman" w:hAnsi="Times New Roman" w:cs="Times New Roman"/>
          <w:sz w:val="24"/>
          <w:szCs w:val="24"/>
        </w:rPr>
        <w:t xml:space="preserve"> such that   </w:t>
      </w: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u, v</m:t>
            </m:r>
          </m:e>
        </m:d>
        <m:r>
          <m:rPr>
            <m:scr m:val="script"/>
          </m:rPr>
          <w:rPr>
            <w:rFonts w:ascii="Cambria Math" w:hAnsi="Cambria Math" w:cs="Times New Roman"/>
            <w:sz w:val="24"/>
            <w:szCs w:val="24"/>
          </w:rPr>
          <m:t>=l</m:t>
        </m:r>
        <m:d>
          <m:dPr>
            <m:ctrlPr>
              <w:rPr>
                <w:rFonts w:ascii="Cambria Math" w:hAnsi="Cambria Math" w:cs="Times New Roman"/>
                <w:i/>
                <w:sz w:val="24"/>
                <w:szCs w:val="24"/>
              </w:rPr>
            </m:ctrlPr>
          </m:dPr>
          <m:e>
            <m:r>
              <w:rPr>
                <w:rFonts w:ascii="Cambria Math" w:hAnsi="Cambria Math" w:cs="Times New Roman"/>
                <w:sz w:val="24"/>
                <w:szCs w:val="24"/>
              </w:rPr>
              <m:t>v</m:t>
            </m:r>
          </m:e>
        </m:d>
        <m:r>
          <w:rPr>
            <w:rFonts w:ascii="Cambria Math" w:hAnsi="Cambria Math" w:cs="Times New Roman"/>
            <w:sz w:val="24"/>
            <w:szCs w:val="24"/>
          </w:rPr>
          <m:t xml:space="preserve">, ∀ v∈ </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1</m:t>
            </m:r>
          </m:sup>
        </m:sSubSup>
        <m:d>
          <m:dPr>
            <m:ctrlPr>
              <w:rPr>
                <w:rFonts w:ascii="Cambria Math" w:hAnsi="Cambria Math" w:cs="Times New Roman"/>
                <w:i/>
                <w:sz w:val="24"/>
                <w:szCs w:val="24"/>
              </w:rPr>
            </m:ctrlPr>
          </m:dPr>
          <m:e>
            <m:r>
              <m:rPr>
                <m:sty m:val="p"/>
              </m:rPr>
              <w:rPr>
                <w:rFonts w:ascii="Cambria Math" w:hAnsi="Cambria Math" w:cs="Times New Roman"/>
                <w:sz w:val="24"/>
                <w:szCs w:val="24"/>
              </w:rPr>
              <m:t>Ω</m:t>
            </m:r>
          </m:e>
        </m:d>
      </m:oMath>
    </w:p>
    <w:p w14:paraId="652A9166"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where the bilinear form  </w:t>
      </w:r>
      <m:oMath>
        <m:r>
          <w:rPr>
            <w:rFonts w:ascii="Cambria Math" w:hAnsi="Cambria Math" w:cs="Times New Roman"/>
            <w:sz w:val="24"/>
            <w:szCs w:val="24"/>
          </w:rPr>
          <m:t xml:space="preserve">a: </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1</m:t>
            </m:r>
          </m:sup>
        </m:sSubSup>
        <m:d>
          <m:dPr>
            <m:ctrlPr>
              <w:rPr>
                <w:rFonts w:ascii="Cambria Math" w:hAnsi="Cambria Math" w:cs="Times New Roman"/>
                <w:i/>
                <w:sz w:val="24"/>
                <w:szCs w:val="24"/>
              </w:rPr>
            </m:ctrlPr>
          </m:dPr>
          <m:e>
            <m:r>
              <m:rPr>
                <m:sty m:val="p"/>
              </m:rPr>
              <w:rPr>
                <w:rFonts w:ascii="Cambria Math" w:hAnsi="Cambria Math" w:cs="Times New Roman"/>
                <w:sz w:val="24"/>
                <w:szCs w:val="24"/>
              </w:rPr>
              <m:t>Ω</m:t>
            </m:r>
          </m:e>
        </m:d>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1</m:t>
            </m:r>
          </m:sup>
        </m:sSubSup>
        <m:d>
          <m:dPr>
            <m:ctrlPr>
              <w:rPr>
                <w:rFonts w:ascii="Cambria Math" w:hAnsi="Cambria Math" w:cs="Times New Roman"/>
                <w:i/>
                <w:sz w:val="24"/>
                <w:szCs w:val="24"/>
              </w:rPr>
            </m:ctrlPr>
          </m:dPr>
          <m:e>
            <m:r>
              <m:rPr>
                <m:sty m:val="p"/>
              </m:rPr>
              <w:rPr>
                <w:rFonts w:ascii="Cambria Math" w:hAnsi="Cambria Math" w:cs="Times New Roman"/>
                <w:sz w:val="24"/>
                <w:szCs w:val="24"/>
              </w:rPr>
              <m:t>Ω</m:t>
            </m:r>
          </m:e>
        </m:d>
        <m:r>
          <m:rPr>
            <m:scr m:val="double-struck"/>
          </m:rPr>
          <w:rPr>
            <w:rFonts w:ascii="Cambria Math" w:hAnsi="Cambria Math" w:cs="Times New Roman"/>
            <w:sz w:val="24"/>
            <w:szCs w:val="24"/>
          </w:rPr>
          <m:t>→ R</m:t>
        </m:r>
      </m:oMath>
      <w:r w:rsidRPr="009A107A">
        <w:rPr>
          <w:rFonts w:ascii="Times New Roman" w:hAnsi="Times New Roman" w:cs="Times New Roman"/>
          <w:sz w:val="24"/>
          <w:szCs w:val="24"/>
        </w:rPr>
        <w:t xml:space="preserve"> and linear functional  </w:t>
      </w:r>
      <m:oMath>
        <m:r>
          <m:rPr>
            <m:scr m:val="script"/>
          </m:rPr>
          <w:rPr>
            <w:rFonts w:ascii="Cambria Math" w:hAnsi="Cambria Math" w:cs="Times New Roman"/>
            <w:sz w:val="24"/>
            <w:szCs w:val="24"/>
          </w:rPr>
          <m:t xml:space="preserve">l: </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1</m:t>
            </m:r>
          </m:sup>
        </m:sSubSup>
        <m:d>
          <m:dPr>
            <m:ctrlPr>
              <w:rPr>
                <w:rFonts w:ascii="Cambria Math" w:hAnsi="Cambria Math" w:cs="Times New Roman"/>
                <w:i/>
                <w:sz w:val="24"/>
                <w:szCs w:val="24"/>
              </w:rPr>
            </m:ctrlPr>
          </m:dPr>
          <m:e>
            <m:r>
              <m:rPr>
                <m:sty m:val="p"/>
              </m:rPr>
              <w:rPr>
                <w:rFonts w:ascii="Cambria Math" w:hAnsi="Cambria Math" w:cs="Times New Roman"/>
                <w:sz w:val="24"/>
                <w:szCs w:val="24"/>
              </w:rPr>
              <m:t>Ω</m:t>
            </m:r>
          </m:e>
        </m:d>
        <m:r>
          <m:rPr>
            <m:scr m:val="double-struck"/>
          </m:rPr>
          <w:rPr>
            <w:rFonts w:ascii="Cambria Math" w:hAnsi="Cambria Math" w:cs="Times New Roman"/>
            <w:sz w:val="24"/>
            <w:szCs w:val="24"/>
          </w:rPr>
          <m:t>→  R</m:t>
        </m:r>
      </m:oMath>
      <w:r w:rsidRPr="009A107A">
        <w:rPr>
          <w:rFonts w:ascii="Times New Roman" w:hAnsi="Times New Roman" w:cs="Times New Roman"/>
          <w:sz w:val="24"/>
          <w:szCs w:val="24"/>
        </w:rPr>
        <w:t xml:space="preserve"> are defined as:</w:t>
      </w:r>
    </w:p>
    <w:p w14:paraId="2D18DDFB" w14:textId="71F43C37" w:rsidR="00DC63EA" w:rsidRPr="009A107A" w:rsidRDefault="00DC63EA" w:rsidP="00DC63EA">
      <w:pPr>
        <w:rPr>
          <w:rFonts w:ascii="Times New Roman" w:hAnsi="Times New Roman" w:cs="Times New Roman"/>
          <w:sz w:val="24"/>
          <w:szCs w:val="24"/>
        </w:rPr>
      </w:pPr>
      <m:oMath>
        <m:r>
          <w:rPr>
            <w:rFonts w:ascii="Cambria Math" w:hAnsi="Cambria Math" w:cs="Times New Roman"/>
            <w:sz w:val="24"/>
            <w:szCs w:val="24"/>
          </w:rPr>
          <m:t>a</m:t>
        </m:r>
        <m:d>
          <m:dPr>
            <m:ctrlPr>
              <w:rPr>
                <w:rFonts w:ascii="Cambria Math" w:hAnsi="Cambria Math" w:cs="Times New Roman"/>
                <w:i/>
                <w:sz w:val="24"/>
                <w:szCs w:val="24"/>
              </w:rPr>
            </m:ctrlPr>
          </m:dPr>
          <m:e>
            <m:r>
              <w:rPr>
                <w:rFonts w:ascii="Cambria Math" w:hAnsi="Cambria Math" w:cs="Times New Roman"/>
                <w:sz w:val="24"/>
                <w:szCs w:val="24"/>
              </w:rPr>
              <m:t>u, v</m:t>
            </m:r>
          </m:e>
        </m:d>
        <m:r>
          <w:rPr>
            <w:rFonts w:ascii="Cambria Math" w:hAnsi="Cambria Math" w:cs="Times New Roman"/>
            <w:sz w:val="24"/>
            <w:szCs w:val="24"/>
          </w:rPr>
          <m:t>=</m:t>
        </m:r>
        <m:nary>
          <m:naryPr>
            <m:supHide m:val="1"/>
            <m:ctrlPr>
              <w:rPr>
                <w:rFonts w:ascii="Cambria Math" w:hAnsi="Cambria Math" w:cs="Times New Roman"/>
                <w:i/>
                <w:sz w:val="24"/>
                <w:szCs w:val="24"/>
              </w:rPr>
            </m:ctrlPr>
          </m:naryPr>
          <m:sub>
            <m:r>
              <m:rPr>
                <m:sty m:val="p"/>
              </m:rPr>
              <w:rPr>
                <w:rFonts w:ascii="Cambria Math" w:hAnsi="Cambria Math" w:cs="Times New Roman"/>
                <w:sz w:val="24"/>
                <w:szCs w:val="24"/>
              </w:rPr>
              <m:t>Ω</m:t>
            </m:r>
          </m:sub>
          <m:sup>
            <m:ctrlPr>
              <w:rPr>
                <w:rFonts w:ascii="Cambria Math" w:hAnsi="Cambria Math" w:cs="Times New Roman"/>
                <w:sz w:val="24"/>
                <w:szCs w:val="24"/>
              </w:rPr>
            </m:ctrlPr>
          </m:sup>
          <m:e>
            <m:r>
              <m:rPr>
                <m:sty m:val="p"/>
              </m:rPr>
              <w:rPr>
                <w:rFonts w:ascii="Cambria Math" w:hAnsi="Cambria Math" w:cs="Times New Roman"/>
                <w:sz w:val="24"/>
                <w:szCs w:val="24"/>
              </w:rPr>
              <m:t>∇</m:t>
            </m:r>
            <m:r>
              <w:rPr>
                <w:rFonts w:ascii="Cambria Math" w:hAnsi="Cambria Math" w:cs="Times New Roman"/>
                <w:sz w:val="24"/>
                <w:szCs w:val="24"/>
              </w:rPr>
              <m:t xml:space="preserve"> u⋅</m:t>
            </m:r>
            <m:r>
              <m:rPr>
                <m:sty m:val="p"/>
              </m:rPr>
              <w:rPr>
                <w:rFonts w:ascii="Cambria Math" w:hAnsi="Cambria Math" w:cs="Times New Roman"/>
                <w:sz w:val="24"/>
                <w:szCs w:val="24"/>
              </w:rPr>
              <m:t>∇</m:t>
            </m:r>
            <m:r>
              <w:rPr>
                <w:rFonts w:ascii="Cambria Math" w:hAnsi="Cambria Math" w:cs="Times New Roman"/>
                <w:sz w:val="24"/>
                <w:szCs w:val="24"/>
              </w:rPr>
              <m:t xml:space="preserve"> v</m:t>
            </m:r>
            <m:ctrlPr>
              <w:rPr>
                <w:rFonts w:ascii="Cambria Math" w:hAnsi="Cambria Math" w:cs="Times New Roman"/>
                <w:sz w:val="24"/>
                <w:szCs w:val="24"/>
              </w:rPr>
            </m:ctrlPr>
          </m:e>
        </m:nary>
        <m:r>
          <w:rPr>
            <w:rFonts w:ascii="Cambria Math" w:hAnsi="Cambria Math" w:cs="Times New Roman"/>
            <w:sz w:val="24"/>
            <w:szCs w:val="24"/>
          </w:rPr>
          <m:t>d</m:t>
        </m:r>
        <m:r>
          <m:rPr>
            <m:sty m:val="p"/>
          </m:rPr>
          <w:rPr>
            <w:rFonts w:ascii="Cambria Math" w:hAnsi="Cambria Math" w:cs="Times New Roman"/>
            <w:sz w:val="24"/>
            <w:szCs w:val="24"/>
          </w:rPr>
          <m:t>Ω</m:t>
        </m:r>
        <m:r>
          <m:rPr>
            <m:scr m:val="script"/>
          </m:rPr>
          <w:rPr>
            <w:rFonts w:ascii="Cambria Math" w:hAnsi="Cambria Math" w:cs="Times New Roman"/>
            <w:sz w:val="24"/>
            <w:szCs w:val="24"/>
          </w:rPr>
          <m:t>,             l(</m:t>
        </m:r>
        <m:r>
          <w:rPr>
            <w:rFonts w:ascii="Cambria Math" w:hAnsi="Cambria Math" w:cs="Times New Roman"/>
            <w:sz w:val="24"/>
            <w:szCs w:val="24"/>
          </w:rPr>
          <m:t>v) =</m:t>
        </m:r>
        <m:nary>
          <m:naryPr>
            <m:supHide m:val="1"/>
            <m:ctrlPr>
              <w:rPr>
                <w:rFonts w:ascii="Cambria Math" w:hAnsi="Cambria Math" w:cs="Times New Roman"/>
                <w:i/>
                <w:sz w:val="24"/>
                <w:szCs w:val="24"/>
              </w:rPr>
            </m:ctrlPr>
          </m:naryPr>
          <m:sub>
            <m:r>
              <m:rPr>
                <m:sty m:val="p"/>
              </m:rPr>
              <w:rPr>
                <w:rFonts w:ascii="Cambria Math" w:hAnsi="Cambria Math" w:cs="Times New Roman"/>
                <w:sz w:val="24"/>
                <w:szCs w:val="24"/>
              </w:rPr>
              <m:t>Ω</m:t>
            </m:r>
          </m:sub>
          <m:sup/>
          <m:e>
            <m:r>
              <w:rPr>
                <w:rFonts w:ascii="Cambria Math" w:hAnsi="Cambria Math" w:cs="Times New Roman"/>
                <w:sz w:val="24"/>
                <w:szCs w:val="24"/>
              </w:rPr>
              <m:t xml:space="preserve">f v </m:t>
            </m:r>
          </m:e>
        </m:nary>
        <m:r>
          <w:rPr>
            <w:rFonts w:ascii="Cambria Math" w:hAnsi="Cambria Math" w:cs="Times New Roman"/>
            <w:sz w:val="24"/>
            <w:szCs w:val="24"/>
          </w:rPr>
          <m:t xml:space="preserve"> d</m:t>
        </m:r>
        <m:r>
          <m:rPr>
            <m:sty m:val="p"/>
          </m:rPr>
          <w:rPr>
            <w:rFonts w:ascii="Cambria Math" w:hAnsi="Cambria Math" w:cs="Times New Roman"/>
            <w:sz w:val="24"/>
            <w:szCs w:val="24"/>
          </w:rPr>
          <m:t>Ω</m:t>
        </m:r>
      </m:oMath>
      <w:r w:rsidRPr="009A107A">
        <w:rPr>
          <w:rFonts w:ascii="Times New Roman" w:eastAsiaTheme="minorEastAsia" w:hAnsi="Times New Roman" w:cs="Times New Roman"/>
          <w:sz w:val="24"/>
          <w:szCs w:val="24"/>
        </w:rPr>
        <w:t xml:space="preserve"> </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t>(</w:t>
      </w:r>
      <w:r w:rsidR="009E647C" w:rsidRPr="009A107A">
        <w:rPr>
          <w:rFonts w:ascii="Times New Roman" w:eastAsiaTheme="minorEastAsia" w:hAnsi="Times New Roman" w:cs="Times New Roman"/>
          <w:sz w:val="24"/>
          <w:szCs w:val="24"/>
        </w:rPr>
        <w:t>7</w:t>
      </w:r>
      <w:r w:rsidRPr="009A107A">
        <w:rPr>
          <w:rFonts w:ascii="Times New Roman" w:eastAsiaTheme="minorEastAsia" w:hAnsi="Times New Roman" w:cs="Times New Roman"/>
          <w:sz w:val="24"/>
          <w:szCs w:val="24"/>
        </w:rPr>
        <w:t>)</w:t>
      </w:r>
    </w:p>
    <w:p w14:paraId="2E08BD8D"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The Lax–Milgram Theorem guarantees the existence and uniqueness of the solution  </w:t>
      </w:r>
      <m:oMath>
        <m:r>
          <w:rPr>
            <w:rFonts w:ascii="Cambria Math" w:hAnsi="Cambria Math" w:cs="Times New Roman"/>
            <w:sz w:val="24"/>
            <w:szCs w:val="24"/>
          </w:rPr>
          <m:t xml:space="preserve">u∈ </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1</m:t>
            </m:r>
          </m:sup>
        </m:sSubSup>
        <m:r>
          <w:rPr>
            <w:rFonts w:ascii="Cambria Math" w:hAnsi="Cambria Math" w:cs="Times New Roman"/>
            <w:sz w:val="24"/>
            <w:szCs w:val="24"/>
          </w:rPr>
          <m:t>(</m:t>
        </m:r>
        <m:r>
          <m:rPr>
            <m:sty m:val="p"/>
          </m:rPr>
          <w:rPr>
            <w:rFonts w:ascii="Cambria Math" w:hAnsi="Cambria Math" w:cs="Times New Roman"/>
            <w:sz w:val="24"/>
            <w:szCs w:val="24"/>
          </w:rPr>
          <m:t>Ω</m:t>
        </m:r>
        <m:r>
          <w:rPr>
            <w:rFonts w:ascii="Cambria Math" w:hAnsi="Cambria Math" w:cs="Times New Roman"/>
            <w:sz w:val="24"/>
            <w:szCs w:val="24"/>
          </w:rPr>
          <m:t>)</m:t>
        </m:r>
      </m:oMath>
      <w:r w:rsidRPr="009A107A">
        <w:rPr>
          <w:rFonts w:ascii="Times New Roman" w:hAnsi="Times New Roman" w:cs="Times New Roman"/>
          <w:sz w:val="24"/>
          <w:szCs w:val="24"/>
        </w:rPr>
        <w:t xml:space="preserve">  under standard assumptions on  </w:t>
      </w:r>
      <m:oMath>
        <m:r>
          <w:rPr>
            <w:rFonts w:ascii="Cambria Math" w:hAnsi="Cambria Math" w:cs="Times New Roman"/>
            <w:sz w:val="24"/>
            <w:szCs w:val="24"/>
          </w:rPr>
          <m:t xml:space="preserve">f </m:t>
        </m:r>
      </m:oMath>
      <w:r w:rsidRPr="009A107A">
        <w:rPr>
          <w:rFonts w:ascii="Times New Roman" w:hAnsi="Times New Roman" w:cs="Times New Roman"/>
          <w:sz w:val="24"/>
          <w:szCs w:val="24"/>
        </w:rPr>
        <w:t xml:space="preserve"> and the domain  </w:t>
      </w:r>
      <m:oMath>
        <m:r>
          <m:rPr>
            <m:sty m:val="p"/>
          </m:rPr>
          <w:rPr>
            <w:rFonts w:ascii="Cambria Math" w:hAnsi="Cambria Math" w:cs="Times New Roman"/>
            <w:sz w:val="24"/>
            <w:szCs w:val="24"/>
          </w:rPr>
          <m:t>Ω</m:t>
        </m:r>
      </m:oMath>
      <w:r w:rsidRPr="009A107A">
        <w:rPr>
          <w:rFonts w:ascii="Times New Roman" w:hAnsi="Times New Roman" w:cs="Times New Roman"/>
          <w:sz w:val="24"/>
          <w:szCs w:val="24"/>
        </w:rPr>
        <w:t>.</w:t>
      </w:r>
    </w:p>
    <w:p w14:paraId="205C9C1F" w14:textId="77777777" w:rsidR="00DC63EA" w:rsidRPr="009A107A" w:rsidRDefault="00DC63EA" w:rsidP="00DC63EA">
      <w:pPr>
        <w:rPr>
          <w:rFonts w:ascii="Times New Roman" w:hAnsi="Times New Roman" w:cs="Times New Roman"/>
          <w:sz w:val="24"/>
          <w:szCs w:val="24"/>
        </w:rPr>
      </w:pPr>
    </w:p>
    <w:p w14:paraId="032203EB" w14:textId="77777777" w:rsidR="00577A8E" w:rsidRPr="009A107A" w:rsidRDefault="00577A8E" w:rsidP="00DC63EA">
      <w:pPr>
        <w:rPr>
          <w:rFonts w:ascii="Times New Roman" w:hAnsi="Times New Roman" w:cs="Times New Roman"/>
          <w:b/>
          <w:bCs/>
          <w:sz w:val="24"/>
          <w:szCs w:val="24"/>
        </w:rPr>
      </w:pPr>
    </w:p>
    <w:p w14:paraId="654E49C0" w14:textId="77777777" w:rsidR="00577A8E" w:rsidRPr="009A107A" w:rsidRDefault="00577A8E" w:rsidP="00DC63EA">
      <w:pPr>
        <w:rPr>
          <w:rFonts w:ascii="Times New Roman" w:hAnsi="Times New Roman" w:cs="Times New Roman"/>
          <w:b/>
          <w:bCs/>
          <w:sz w:val="24"/>
          <w:szCs w:val="24"/>
        </w:rPr>
      </w:pPr>
    </w:p>
    <w:p w14:paraId="1BDE1932" w14:textId="4AFCF4F5" w:rsidR="00DC63EA" w:rsidRPr="009A107A" w:rsidRDefault="00DC63EA" w:rsidP="00DC63EA">
      <w:pPr>
        <w:rPr>
          <w:rFonts w:ascii="Times New Roman" w:hAnsi="Times New Roman" w:cs="Times New Roman"/>
          <w:b/>
          <w:bCs/>
          <w:sz w:val="24"/>
          <w:szCs w:val="24"/>
        </w:rPr>
      </w:pPr>
      <w:r w:rsidRPr="009A107A">
        <w:rPr>
          <w:rFonts w:ascii="Times New Roman" w:hAnsi="Times New Roman" w:cs="Times New Roman"/>
          <w:b/>
          <w:bCs/>
          <w:sz w:val="24"/>
          <w:szCs w:val="24"/>
        </w:rPr>
        <w:t>3.2 Discretization with Linear Triangular Elements</w:t>
      </w:r>
    </w:p>
    <w:p w14:paraId="32795507" w14:textId="77777777" w:rsidR="00DC63EA" w:rsidRPr="009A107A" w:rsidRDefault="00DC63EA" w:rsidP="00DC63EA">
      <w:pPr>
        <w:rPr>
          <w:rFonts w:ascii="Times New Roman" w:hAnsi="Times New Roman" w:cs="Times New Roman"/>
          <w:sz w:val="24"/>
          <w:szCs w:val="24"/>
        </w:rPr>
      </w:pPr>
    </w:p>
    <w:p w14:paraId="73BFBA6B"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Let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cr m:val="script"/>
              </m:rPr>
              <w:rPr>
                <w:rFonts w:ascii="Cambria Math" w:hAnsi="Cambria Math" w:cs="Times New Roman"/>
                <w:sz w:val="24"/>
                <w:szCs w:val="24"/>
              </w:rPr>
              <m:t>T</m:t>
            </m:r>
          </m:e>
          <m:sub>
            <m:r>
              <w:rPr>
                <w:rFonts w:ascii="Cambria Math" w:hAnsi="Cambria Math" w:cs="Times New Roman"/>
                <w:sz w:val="24"/>
                <w:szCs w:val="24"/>
              </w:rPr>
              <m:t>h</m:t>
            </m:r>
          </m:sub>
        </m:sSub>
      </m:oMath>
      <w:r w:rsidRPr="009A107A">
        <w:rPr>
          <w:rFonts w:ascii="Times New Roman" w:hAnsi="Times New Roman" w:cs="Times New Roman"/>
          <w:sz w:val="24"/>
          <w:szCs w:val="24"/>
        </w:rPr>
        <w:t xml:space="preserve">  be a triangulation of the domain  </w:t>
      </w:r>
      <m:oMath>
        <m:r>
          <m:rPr>
            <m:sty m:val="p"/>
          </m:rPr>
          <w:rPr>
            <w:rFonts w:ascii="Cambria Math" w:hAnsi="Cambria Math" w:cs="Times New Roman"/>
            <w:sz w:val="24"/>
            <w:szCs w:val="24"/>
          </w:rPr>
          <m:t>Ω</m:t>
        </m:r>
      </m:oMath>
      <w:r w:rsidRPr="009A107A">
        <w:rPr>
          <w:rFonts w:ascii="Times New Roman" w:hAnsi="Times New Roman" w:cs="Times New Roman"/>
          <w:sz w:val="24"/>
          <w:szCs w:val="24"/>
        </w:rPr>
        <w:t xml:space="preserve">  into non-overlapping triangles  </w:t>
      </w:r>
      <m:oMath>
        <m:r>
          <w:rPr>
            <w:rFonts w:ascii="Cambria Math" w:hAnsi="Cambria Math" w:cs="Times New Roman"/>
            <w:sz w:val="24"/>
            <w:szCs w:val="24"/>
          </w:rPr>
          <m:t xml:space="preserve">K </m:t>
        </m:r>
      </m:oMath>
      <w:r w:rsidRPr="009A107A">
        <w:rPr>
          <w:rFonts w:ascii="Times New Roman" w:hAnsi="Times New Roman" w:cs="Times New Roman"/>
          <w:sz w:val="24"/>
          <w:szCs w:val="24"/>
        </w:rPr>
        <w:t xml:space="preserve">. We define the finite-dimensional space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r>
          <w:rPr>
            <w:rFonts w:ascii="Cambria Math" w:hAnsi="Cambria Math" w:cs="Times New Roman"/>
            <w:sz w:val="24"/>
            <w:szCs w:val="24"/>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H</m:t>
            </m:r>
          </m:e>
          <m:sub>
            <m:r>
              <w:rPr>
                <w:rFonts w:ascii="Cambria Math" w:hAnsi="Cambria Math" w:cs="Times New Roman"/>
                <w:sz w:val="24"/>
                <w:szCs w:val="24"/>
              </w:rPr>
              <m:t>0</m:t>
            </m:r>
          </m:sub>
          <m:sup>
            <m:r>
              <w:rPr>
                <w:rFonts w:ascii="Cambria Math" w:hAnsi="Cambria Math" w:cs="Times New Roman"/>
                <w:sz w:val="24"/>
                <w:szCs w:val="24"/>
              </w:rPr>
              <m:t>1</m:t>
            </m:r>
          </m:sup>
        </m:sSubSup>
        <m:r>
          <w:rPr>
            <w:rFonts w:ascii="Cambria Math" w:hAnsi="Cambria Math" w:cs="Times New Roman"/>
            <w:sz w:val="24"/>
            <w:szCs w:val="24"/>
          </w:rPr>
          <m:t>(</m:t>
        </m:r>
        <m:r>
          <m:rPr>
            <m:sty m:val="p"/>
          </m:rPr>
          <w:rPr>
            <w:rFonts w:ascii="Cambria Math" w:hAnsi="Cambria Math" w:cs="Times New Roman"/>
            <w:sz w:val="24"/>
            <w:szCs w:val="24"/>
          </w:rPr>
          <m:t>Ω</m:t>
        </m:r>
        <m:r>
          <w:rPr>
            <w:rFonts w:ascii="Cambria Math" w:hAnsi="Cambria Math" w:cs="Times New Roman"/>
            <w:sz w:val="24"/>
            <w:szCs w:val="24"/>
          </w:rPr>
          <m:t>)</m:t>
        </m:r>
      </m:oMath>
      <w:r w:rsidRPr="009A107A">
        <w:rPr>
          <w:rFonts w:ascii="Times New Roman" w:hAnsi="Times New Roman" w:cs="Times New Roman"/>
          <w:sz w:val="24"/>
          <w:szCs w:val="24"/>
        </w:rPr>
        <w:t xml:space="preserve">  consisting of continuous piecewise linear functions over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T</m:t>
            </m:r>
          </m:e>
          <m:sub>
            <m:r>
              <w:rPr>
                <w:rFonts w:ascii="Cambria Math" w:hAnsi="Cambria Math" w:cs="Times New Roman"/>
                <w:sz w:val="24"/>
                <w:szCs w:val="24"/>
              </w:rPr>
              <m:t>h</m:t>
            </m:r>
          </m:sub>
        </m:sSub>
      </m:oMath>
      <w:r w:rsidRPr="009A107A">
        <w:rPr>
          <w:rFonts w:ascii="Times New Roman" w:hAnsi="Times New Roman" w:cs="Times New Roman"/>
          <w:sz w:val="24"/>
          <w:szCs w:val="24"/>
        </w:rPr>
        <w:t>:</w:t>
      </w:r>
    </w:p>
    <w:p w14:paraId="7423E3CE" w14:textId="227C67F3" w:rsidR="00DC63EA" w:rsidRPr="009A107A" w:rsidRDefault="005375A4" w:rsidP="00DC63E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C</m:t>
            </m:r>
          </m:e>
          <m:sup>
            <m:r>
              <w:rPr>
                <w:rFonts w:ascii="Cambria Math" w:hAnsi="Cambria Math" w:cs="Times New Roman"/>
                <w:sz w:val="24"/>
                <w:szCs w:val="24"/>
              </w:rPr>
              <m:t>0</m:t>
            </m:r>
          </m:sup>
        </m:sSup>
        <m:d>
          <m:dPr>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m:rPr>
                    <m:sty m:val="p"/>
                  </m:rPr>
                  <w:rPr>
                    <w:rFonts w:ascii="Cambria Math" w:hAnsi="Cambria Math" w:cs="Times New Roman"/>
                    <w:sz w:val="24"/>
                    <w:szCs w:val="24"/>
                  </w:rPr>
                  <m:t>Ω</m:t>
                </m:r>
              </m:e>
            </m:acc>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m:t>
                </m:r>
              </m:e>
            </m:d>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P</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 xml:space="preserve">, ∀ </m:t>
        </m:r>
        <m:r>
          <w:rPr>
            <w:rFonts w:ascii="Cambria Math" w:hAnsi="Cambria Math" w:cs="Times New Roman"/>
            <w:sz w:val="24"/>
            <w:szCs w:val="24"/>
          </w:rPr>
          <m:t>K</m:t>
        </m:r>
        <m:r>
          <w:rPr>
            <w:rFonts w:ascii="Cambria Math" w:hAnsi="Cambria Math" w:cs="Times New Roman"/>
            <w:sz w:val="24"/>
            <w:szCs w:val="24"/>
          </w:rPr>
          <m:t>∈</m:t>
        </m:r>
        <m:sSub>
          <m:sSubPr>
            <m:ctrlPr>
              <w:rPr>
                <w:rFonts w:ascii="Cambria Math" w:hAnsi="Cambria Math" w:cs="Times New Roman"/>
                <w:i/>
                <w:sz w:val="24"/>
                <w:szCs w:val="24"/>
              </w:rPr>
            </m:ctrlPr>
          </m:sSubPr>
          <m:e>
            <m:r>
              <m:rPr>
                <m:scr m:val="script"/>
              </m:rPr>
              <w:rPr>
                <w:rFonts w:ascii="Cambria Math" w:hAnsi="Cambria Math" w:cs="Times New Roman"/>
                <w:sz w:val="24"/>
                <w:szCs w:val="24"/>
              </w:rPr>
              <m:t>T</m:t>
            </m:r>
          </m:e>
          <m:sub>
            <m:r>
              <w:rPr>
                <w:rFonts w:ascii="Cambria Math" w:hAnsi="Cambria Math" w:cs="Times New Roman"/>
                <w:sz w:val="24"/>
                <w:szCs w:val="24"/>
              </w:rPr>
              <m:t>h</m:t>
            </m:r>
          </m:sub>
        </m:sSub>
        <m:r>
          <w:rPr>
            <w:rFonts w:ascii="Cambria Math" w:hAnsi="Cambria Math" w:cs="Times New Roman"/>
            <w:sz w:val="24"/>
            <w:szCs w:val="24"/>
          </w:rPr>
          <m:t xml:space="preserve"> }</m:t>
        </m:r>
      </m:oMath>
      <w:r w:rsidR="00DC63EA" w:rsidRPr="009A107A">
        <w:rPr>
          <w:rFonts w:ascii="Times New Roman" w:eastAsiaTheme="minorEastAsia" w:hAnsi="Times New Roman" w:cs="Times New Roman"/>
          <w:sz w:val="24"/>
          <w:szCs w:val="24"/>
        </w:rPr>
        <w:t xml:space="preserve"> </w:t>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t>(</w:t>
      </w:r>
      <w:r w:rsidR="009E647C" w:rsidRPr="009A107A">
        <w:rPr>
          <w:rFonts w:ascii="Times New Roman" w:eastAsiaTheme="minorEastAsia" w:hAnsi="Times New Roman" w:cs="Times New Roman"/>
          <w:sz w:val="24"/>
          <w:szCs w:val="24"/>
        </w:rPr>
        <w:t>8</w:t>
      </w:r>
      <w:r w:rsidR="00DC63EA" w:rsidRPr="009A107A">
        <w:rPr>
          <w:rFonts w:ascii="Times New Roman" w:eastAsiaTheme="minorEastAsia" w:hAnsi="Times New Roman" w:cs="Times New Roman"/>
          <w:sz w:val="24"/>
          <w:szCs w:val="24"/>
        </w:rPr>
        <w:t>)</w:t>
      </w:r>
    </w:p>
    <w:p w14:paraId="1FE75D4F" w14:textId="77777777" w:rsidR="00DC63EA" w:rsidRPr="009A107A" w:rsidRDefault="00DC63EA" w:rsidP="00DC63EA">
      <w:pPr>
        <w:rPr>
          <w:rFonts w:ascii="Times New Roman" w:hAnsi="Times New Roman" w:cs="Times New Roman"/>
          <w:sz w:val="24"/>
          <w:szCs w:val="24"/>
        </w:rPr>
      </w:pPr>
    </w:p>
    <w:p w14:paraId="09F362C3"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Here,  </w:t>
      </w:r>
      <m:oMath>
        <m:sSub>
          <m:sSubPr>
            <m:ctrlPr>
              <w:rPr>
                <w:rFonts w:ascii="Cambria Math" w:hAnsi="Cambria Math" w:cs="Times New Roman"/>
                <w:i/>
                <w:sz w:val="24"/>
                <w:szCs w:val="24"/>
              </w:rPr>
            </m:ctrlPr>
          </m:sSubPr>
          <m:e>
            <m:r>
              <m:rPr>
                <m:scr m:val="double-struck"/>
              </m:rPr>
              <w:rPr>
                <w:rFonts w:ascii="Cambria Math" w:hAnsi="Cambria Math" w:cs="Times New Roman"/>
                <w:sz w:val="24"/>
                <w:szCs w:val="24"/>
              </w:rPr>
              <m:t>P</m:t>
            </m:r>
          </m:e>
          <m:sub>
            <m:r>
              <w:rPr>
                <w:rFonts w:ascii="Cambria Math" w:hAnsi="Cambria Math" w:cs="Times New Roman"/>
                <w:sz w:val="24"/>
                <w:szCs w:val="24"/>
              </w:rPr>
              <m:t>1</m:t>
            </m:r>
          </m:sub>
        </m:sSub>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 xml:space="preserve">, </m:t>
        </m:r>
      </m:oMath>
      <w:r w:rsidRPr="009A107A">
        <w:rPr>
          <w:rFonts w:ascii="Times New Roman" w:hAnsi="Times New Roman" w:cs="Times New Roman"/>
          <w:sz w:val="24"/>
          <w:szCs w:val="24"/>
        </w:rPr>
        <w:t xml:space="preserve"> denotes the space of linear polynomials on triangle  </w:t>
      </w:r>
      <m:oMath>
        <m:r>
          <w:rPr>
            <w:rFonts w:ascii="Cambria Math" w:hAnsi="Cambria Math" w:cs="Times New Roman"/>
            <w:sz w:val="24"/>
            <w:szCs w:val="24"/>
          </w:rPr>
          <m:t>K</m:t>
        </m:r>
      </m:oMath>
      <w:r w:rsidRPr="009A107A">
        <w:rPr>
          <w:rFonts w:ascii="Times New Roman" w:hAnsi="Times New Roman" w:cs="Times New Roman"/>
          <w:sz w:val="24"/>
          <w:szCs w:val="24"/>
        </w:rPr>
        <w:t>.</w:t>
      </w:r>
    </w:p>
    <w:p w14:paraId="59209C1E"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The discrete </w:t>
      </w:r>
      <w:proofErr w:type="spellStart"/>
      <w:r w:rsidRPr="009A107A">
        <w:rPr>
          <w:rFonts w:ascii="Times New Roman" w:hAnsi="Times New Roman" w:cs="Times New Roman"/>
          <w:sz w:val="24"/>
          <w:szCs w:val="24"/>
        </w:rPr>
        <w:t>Galerkin</w:t>
      </w:r>
      <w:proofErr w:type="spellEnd"/>
      <w:r w:rsidRPr="009A107A">
        <w:rPr>
          <w:rFonts w:ascii="Times New Roman" w:hAnsi="Times New Roman" w:cs="Times New Roman"/>
          <w:sz w:val="24"/>
          <w:szCs w:val="24"/>
        </w:rPr>
        <w:t xml:space="preserve"> approximation is:</w:t>
      </w:r>
    </w:p>
    <w:p w14:paraId="53121D77"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Find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h</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oMath>
      <w:r w:rsidRPr="009A107A">
        <w:rPr>
          <w:rFonts w:ascii="Times New Roman" w:hAnsi="Times New Roman" w:cs="Times New Roman"/>
          <w:sz w:val="24"/>
          <w:szCs w:val="24"/>
        </w:rPr>
        <w:t xml:space="preserve">  such that:</w:t>
      </w:r>
    </w:p>
    <w:p w14:paraId="79012DA7" w14:textId="0CECEFEF" w:rsidR="00DC63EA" w:rsidRPr="009A107A" w:rsidRDefault="00DC63EA" w:rsidP="00DC63EA">
      <w:pPr>
        <w:rPr>
          <w:rFonts w:ascii="Times New Roman" w:hAnsi="Times New Roman" w:cs="Times New Roman"/>
          <w:sz w:val="24"/>
          <w:szCs w:val="24"/>
        </w:rPr>
      </w:pPr>
      <m:oMath>
        <m:r>
          <w:rPr>
            <w:rFonts w:ascii="Cambria Math" w:hAnsi="Cambria Math" w:cs="Times New Roman"/>
            <w:sz w:val="24"/>
            <w:szCs w:val="24"/>
          </w:rPr>
          <m:t>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h</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e>
        </m:d>
        <m:r>
          <m:rPr>
            <m:scr m:val="script"/>
          </m:rPr>
          <w:rPr>
            <w:rFonts w:ascii="Cambria Math" w:hAnsi="Cambria Math" w:cs="Times New Roman"/>
            <w:sz w:val="24"/>
            <w:szCs w:val="24"/>
          </w:rPr>
          <m:t>=l</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e>
        </m:d>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oMath>
      <w:r w:rsidRPr="009A107A">
        <w:rPr>
          <w:rFonts w:ascii="Times New Roman" w:eastAsiaTheme="minorEastAsia" w:hAnsi="Times New Roman" w:cs="Times New Roman"/>
          <w:sz w:val="24"/>
          <w:szCs w:val="24"/>
        </w:rPr>
        <w:t xml:space="preserve"> </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t>(</w:t>
      </w:r>
      <w:r w:rsidR="009E647C" w:rsidRPr="009A107A">
        <w:rPr>
          <w:rFonts w:ascii="Times New Roman" w:eastAsiaTheme="minorEastAsia" w:hAnsi="Times New Roman" w:cs="Times New Roman"/>
          <w:sz w:val="24"/>
          <w:szCs w:val="24"/>
        </w:rPr>
        <w:t>9</w:t>
      </w:r>
      <w:r w:rsidRPr="009A107A">
        <w:rPr>
          <w:rFonts w:ascii="Times New Roman" w:eastAsiaTheme="minorEastAsia" w:hAnsi="Times New Roman" w:cs="Times New Roman"/>
          <w:sz w:val="24"/>
          <w:szCs w:val="24"/>
        </w:rPr>
        <w:t>)</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p>
    <w:p w14:paraId="3D414E30"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Let  </w:t>
      </w:r>
      <m:oMath>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i</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oMath>
      <w:r w:rsidRPr="009A107A">
        <w:rPr>
          <w:rFonts w:ascii="Times New Roman" w:hAnsi="Times New Roman" w:cs="Times New Roman"/>
          <w:sz w:val="24"/>
          <w:szCs w:val="24"/>
        </w:rPr>
        <w:t xml:space="preserve">  denote the nodal basis functions associated with each vertex node </w:t>
      </w:r>
      <m:oMath>
        <m:r>
          <w:rPr>
            <w:rFonts w:ascii="Cambria Math" w:hAnsi="Cambria Math" w:cs="Times New Roman"/>
            <w:sz w:val="24"/>
            <w:szCs w:val="24"/>
          </w:rPr>
          <m:t xml:space="preserve"> i</m:t>
        </m:r>
      </m:oMath>
      <w:r w:rsidRPr="009A107A">
        <w:rPr>
          <w:rFonts w:ascii="Times New Roman" w:hAnsi="Times New Roman" w:cs="Times New Roman"/>
          <w:sz w:val="24"/>
          <w:szCs w:val="24"/>
        </w:rPr>
        <w:t xml:space="preserve"> . Then, the approximate solution can be expressed as:</w:t>
      </w:r>
    </w:p>
    <w:p w14:paraId="0D615E48" w14:textId="2EC841A7" w:rsidR="00DC63EA" w:rsidRPr="009A107A" w:rsidRDefault="005375A4" w:rsidP="00DC63E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h</m:t>
            </m:r>
          </m:sub>
        </m:sSub>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rPr>
              <m:t xml:space="preserve">, </m:t>
            </m:r>
            <m:r>
              <w:rPr>
                <w:rFonts w:ascii="Cambria Math" w:hAnsi="Cambria Math" w:cs="Times New Roman"/>
                <w:sz w:val="24"/>
                <w:szCs w:val="24"/>
              </w:rPr>
              <m:t>y</m:t>
            </m:r>
          </m:e>
        </m:d>
        <m:r>
          <w:rPr>
            <w:rFonts w:ascii="Cambria Math" w:hAnsi="Cambria Math" w:cs="Times New Roman"/>
            <w:sz w:val="24"/>
            <w:szCs w:val="24"/>
          </w:rPr>
          <m:t>=</m:t>
        </m:r>
        <m:nary>
          <m:naryPr>
            <m:chr m:val="∑"/>
            <m:limLoc m:val="subSup"/>
            <m:ctrlPr>
              <w:rPr>
                <w:rFonts w:ascii="Cambria Math" w:hAnsi="Cambria Math" w:cs="Times New Roman"/>
                <w:i/>
                <w:sz w:val="24"/>
                <w:szCs w:val="24"/>
              </w:rPr>
            </m:ctrlPr>
          </m:naryPr>
          <m:sub>
            <m:r>
              <w:rPr>
                <w:rFonts w:ascii="Cambria Math" w:hAnsi="Cambria Math" w:cs="Times New Roman"/>
                <w:sz w:val="24"/>
                <w:szCs w:val="24"/>
              </w:rPr>
              <m:t>j</m:t>
            </m:r>
            <m:r>
              <w:rPr>
                <w:rFonts w:ascii="Cambria Math" w:hAnsi="Cambria Math" w:cs="Times New Roman"/>
                <w:sz w:val="24"/>
                <w:szCs w:val="24"/>
              </w:rPr>
              <m:t>=1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j</m:t>
                </m:r>
              </m:sub>
            </m:sSub>
            <m:r>
              <w:rPr>
                <w:rFonts w:ascii="Cambria Math" w:hAnsi="Cambria Math" w:cs="Times New Roman"/>
                <w:sz w:val="24"/>
                <w:szCs w:val="24"/>
              </w:rPr>
              <m:t>(</m:t>
            </m:r>
            <m:r>
              <w:rPr>
                <w:rFonts w:ascii="Cambria Math" w:hAnsi="Cambria Math" w:cs="Times New Roman"/>
                <w:sz w:val="24"/>
                <w:szCs w:val="24"/>
              </w:rPr>
              <m:t>x</m:t>
            </m:r>
            <m:r>
              <w:rPr>
                <w:rFonts w:ascii="Cambria Math" w:hAnsi="Cambria Math" w:cs="Times New Roman"/>
                <w:sz w:val="24"/>
                <w:szCs w:val="24"/>
              </w:rPr>
              <m:t xml:space="preserve">, </m:t>
            </m:r>
            <m:r>
              <w:rPr>
                <w:rFonts w:ascii="Cambria Math" w:hAnsi="Cambria Math" w:cs="Times New Roman"/>
                <w:sz w:val="24"/>
                <w:szCs w:val="24"/>
              </w:rPr>
              <m:t>y</m:t>
            </m:r>
            <m:r>
              <w:rPr>
                <w:rFonts w:ascii="Cambria Math" w:hAnsi="Cambria Math" w:cs="Times New Roman"/>
                <w:sz w:val="24"/>
                <w:szCs w:val="24"/>
              </w:rPr>
              <m:t>)</m:t>
            </m:r>
          </m:e>
        </m:nary>
        <m:r>
          <w:rPr>
            <w:rFonts w:ascii="Cambria Math" w:hAnsi="Cambria Math" w:cs="Times New Roman"/>
            <w:sz w:val="24"/>
            <w:szCs w:val="24"/>
          </w:rPr>
          <m:t xml:space="preserve"> </m:t>
        </m:r>
      </m:oMath>
      <w:r w:rsidR="00DC63EA" w:rsidRPr="009A107A">
        <w:rPr>
          <w:rFonts w:ascii="Times New Roman" w:eastAsiaTheme="minorEastAsia" w:hAnsi="Times New Roman" w:cs="Times New Roman"/>
          <w:sz w:val="24"/>
          <w:szCs w:val="24"/>
        </w:rPr>
        <w:t xml:space="preserve"> </w:t>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w:t>
      </w:r>
      <w:r w:rsidR="009E647C" w:rsidRPr="009A107A">
        <w:rPr>
          <w:rFonts w:ascii="Times New Roman" w:eastAsiaTheme="minorEastAsia" w:hAnsi="Times New Roman" w:cs="Times New Roman"/>
          <w:sz w:val="24"/>
          <w:szCs w:val="24"/>
        </w:rPr>
        <w:t>10</w:t>
      </w:r>
      <w:r w:rsidR="00DC63EA" w:rsidRPr="009A107A">
        <w:rPr>
          <w:rFonts w:ascii="Times New Roman" w:eastAsiaTheme="minorEastAsia" w:hAnsi="Times New Roman" w:cs="Times New Roman"/>
          <w:sz w:val="24"/>
          <w:szCs w:val="24"/>
        </w:rPr>
        <w:t>)</w:t>
      </w:r>
    </w:p>
    <w:p w14:paraId="6B6AB7A3" w14:textId="77777777" w:rsidR="00DC63EA" w:rsidRPr="009A107A" w:rsidRDefault="00DC63EA" w:rsidP="00DC63EA">
      <w:pPr>
        <w:rPr>
          <w:rFonts w:ascii="Times New Roman" w:hAnsi="Times New Roman" w:cs="Times New Roman"/>
          <w:sz w:val="24"/>
          <w:szCs w:val="24"/>
        </w:rPr>
      </w:pPr>
    </w:p>
    <w:p w14:paraId="7813CCFE"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where  </w:t>
      </w:r>
      <m:oMath>
        <m:r>
          <w:rPr>
            <w:rFonts w:ascii="Cambria Math" w:hAnsi="Cambria Math" w:cs="Times New Roman"/>
            <w:sz w:val="24"/>
            <w:szCs w:val="24"/>
          </w:rPr>
          <m:t>N</m:t>
        </m:r>
      </m:oMath>
      <w:r w:rsidRPr="009A107A">
        <w:rPr>
          <w:rFonts w:ascii="Times New Roman" w:hAnsi="Times New Roman" w:cs="Times New Roman"/>
          <w:sz w:val="24"/>
          <w:szCs w:val="24"/>
        </w:rPr>
        <w:t xml:space="preserve">  is the number of nodes in the mesh and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oMath>
      <w:r w:rsidRPr="009A107A">
        <w:rPr>
          <w:rFonts w:ascii="Times New Roman" w:hAnsi="Times New Roman" w:cs="Times New Roman"/>
          <w:sz w:val="24"/>
          <w:szCs w:val="24"/>
        </w:rPr>
        <w:t xml:space="preserve">  are the unknown </w:t>
      </w:r>
      <w:proofErr w:type="gramStart"/>
      <w:r w:rsidRPr="009A107A">
        <w:rPr>
          <w:rFonts w:ascii="Times New Roman" w:hAnsi="Times New Roman" w:cs="Times New Roman"/>
          <w:sz w:val="24"/>
          <w:szCs w:val="24"/>
        </w:rPr>
        <w:t>coefficients.</w:t>
      </w:r>
      <w:proofErr w:type="gramEnd"/>
    </w:p>
    <w:p w14:paraId="2AAC11F4"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Substituting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h</m:t>
            </m:r>
          </m:sub>
        </m:sSub>
      </m:oMath>
      <w:r w:rsidRPr="009A107A">
        <w:rPr>
          <w:rFonts w:ascii="Times New Roman" w:hAnsi="Times New Roman" w:cs="Times New Roman"/>
          <w:sz w:val="24"/>
          <w:szCs w:val="24"/>
        </w:rPr>
        <w:t xml:space="preserve"> into the weak form and choosing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h</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i</m:t>
            </m:r>
          </m:sub>
        </m:sSub>
        <m:r>
          <w:rPr>
            <w:rFonts w:ascii="Cambria Math" w:hAnsi="Cambria Math" w:cs="Times New Roman"/>
            <w:sz w:val="24"/>
            <w:szCs w:val="24"/>
          </w:rPr>
          <m:t xml:space="preserve">  </m:t>
        </m:r>
      </m:oMath>
      <w:r w:rsidRPr="009A107A">
        <w:rPr>
          <w:rFonts w:ascii="Times New Roman" w:hAnsi="Times New Roman" w:cs="Times New Roman"/>
          <w:sz w:val="24"/>
          <w:szCs w:val="24"/>
        </w:rPr>
        <w:t xml:space="preserve"> for </w:t>
      </w:r>
      <m:oMath>
        <m:r>
          <w:rPr>
            <w:rFonts w:ascii="Cambria Math" w:hAnsi="Cambria Math" w:cs="Times New Roman"/>
            <w:sz w:val="24"/>
            <w:szCs w:val="24"/>
          </w:rPr>
          <m:t xml:space="preserve"> i = 1</m:t>
        </m:r>
      </m:oMath>
      <w:r w:rsidRPr="009A107A">
        <w:rPr>
          <w:rFonts w:ascii="Times New Roman" w:hAnsi="Times New Roman" w:cs="Times New Roman"/>
          <w:sz w:val="24"/>
          <w:szCs w:val="24"/>
        </w:rPr>
        <w:t xml:space="preserve">, </w:t>
      </w:r>
      <m:oMath>
        <m:r>
          <w:rPr>
            <w:rFonts w:ascii="Cambria Math" w:hAnsi="Cambria Math" w:cs="Times New Roman"/>
            <w:sz w:val="24"/>
            <w:szCs w:val="24"/>
          </w:rPr>
          <m:t>…, N</m:t>
        </m:r>
      </m:oMath>
      <w:r w:rsidRPr="009A107A">
        <w:rPr>
          <w:rFonts w:ascii="Times New Roman" w:hAnsi="Times New Roman" w:cs="Times New Roman"/>
          <w:sz w:val="24"/>
          <w:szCs w:val="24"/>
        </w:rPr>
        <w:t xml:space="preserve"> , we obtain the linear system:</w:t>
      </w:r>
    </w:p>
    <w:p w14:paraId="263983DA" w14:textId="30683D1A" w:rsidR="00DC63EA" w:rsidRPr="009A107A" w:rsidRDefault="00DC63EA" w:rsidP="00DC63EA">
      <w:pPr>
        <w:rPr>
          <w:rFonts w:ascii="Times New Roman" w:hAnsi="Times New Roman" w:cs="Times New Roman"/>
          <w:sz w:val="24"/>
          <w:szCs w:val="24"/>
        </w:rPr>
      </w:pPr>
      <m:oMath>
        <m:r>
          <w:rPr>
            <w:rFonts w:ascii="Cambria Math" w:hAnsi="Cambria Math" w:cs="Times New Roman"/>
            <w:sz w:val="24"/>
            <w:szCs w:val="24"/>
          </w:rPr>
          <m:t>KU = F</m:t>
        </m:r>
      </m:oMath>
      <w:r w:rsidRPr="009A107A">
        <w:rPr>
          <w:rFonts w:ascii="Times New Roman" w:eastAsiaTheme="minorEastAsia" w:hAnsi="Times New Roman" w:cs="Times New Roman"/>
          <w:sz w:val="24"/>
          <w:szCs w:val="24"/>
        </w:rPr>
        <w:t xml:space="preserve"> </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(1</w:t>
      </w:r>
      <w:r w:rsidR="009E647C" w:rsidRPr="009A107A">
        <w:rPr>
          <w:rFonts w:ascii="Times New Roman" w:eastAsiaTheme="minorEastAsia" w:hAnsi="Times New Roman" w:cs="Times New Roman"/>
          <w:sz w:val="24"/>
          <w:szCs w:val="24"/>
        </w:rPr>
        <w:t>1</w:t>
      </w:r>
      <w:r w:rsidRPr="009A107A">
        <w:rPr>
          <w:rFonts w:ascii="Times New Roman" w:eastAsiaTheme="minorEastAsia" w:hAnsi="Times New Roman" w:cs="Times New Roman"/>
          <w:sz w:val="24"/>
          <w:szCs w:val="24"/>
        </w:rPr>
        <w:t>)</w:t>
      </w:r>
    </w:p>
    <w:p w14:paraId="6D96EC18"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where:</w:t>
      </w:r>
    </w:p>
    <w:p w14:paraId="51EC33E0" w14:textId="290CADFF"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ij</m:t>
            </m:r>
          </m:sub>
        </m:sSub>
        <m:r>
          <w:rPr>
            <w:rFonts w:ascii="Cambria Math" w:hAnsi="Cambria Math" w:cs="Times New Roman"/>
            <w:sz w:val="24"/>
            <w:szCs w:val="24"/>
          </w:rPr>
          <m:t xml:space="preserve"> = a</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i</m:t>
                </m:r>
              </m:sub>
            </m:sSub>
          </m:e>
        </m:d>
        <m:r>
          <w:rPr>
            <w:rFonts w:ascii="Cambria Math" w:hAnsi="Cambria Math" w:cs="Times New Roman"/>
            <w:sz w:val="24"/>
            <w:szCs w:val="24"/>
          </w:rPr>
          <m:t>=</m:t>
        </m:r>
        <m:nary>
          <m:naryPr>
            <m:supHide m:val="1"/>
            <m:ctrlPr>
              <w:rPr>
                <w:rFonts w:ascii="Cambria Math" w:hAnsi="Cambria Math" w:cs="Times New Roman"/>
                <w:i/>
                <w:sz w:val="24"/>
                <w:szCs w:val="24"/>
              </w:rPr>
            </m:ctrlPr>
          </m:naryPr>
          <m:sub>
            <m:r>
              <m:rPr>
                <m:sty m:val="p"/>
              </m:rPr>
              <w:rPr>
                <w:rFonts w:ascii="Cambria Math" w:hAnsi="Cambria Math" w:cs="Times New Roman"/>
                <w:sz w:val="24"/>
                <w:szCs w:val="24"/>
              </w:rPr>
              <m:t>Ω</m:t>
            </m:r>
          </m:sub>
          <m:sup/>
          <m:e>
            <m:r>
              <m:rPr>
                <m:sty m:val="p"/>
              </m:rPr>
              <w:rPr>
                <w:rFonts w:ascii="Cambria Math" w:hAnsi="Cambria Math" w:cs="Times New Roman"/>
                <w:sz w:val="24"/>
                <w:szCs w:val="24"/>
              </w:rPr>
              <m:t>∇</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j</m:t>
                </m:r>
              </m:sub>
            </m:sSub>
            <m:r>
              <w:rPr>
                <w:rFonts w:ascii="Cambria Math" w:hAnsi="Cambria Math" w:cs="Times New Roman"/>
                <w:sz w:val="24"/>
                <w:szCs w:val="24"/>
              </w:rPr>
              <m:t>⋅</m:t>
            </m:r>
            <m:r>
              <m:rPr>
                <m:sty m:val="p"/>
              </m:rPr>
              <w:rPr>
                <w:rFonts w:ascii="Cambria Math" w:hAnsi="Cambria Math" w:cs="Times New Roman"/>
                <w:sz w:val="24"/>
                <w:szCs w:val="24"/>
              </w:rPr>
              <m:t>∇</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i</m:t>
                </m:r>
              </m:sub>
            </m:sSub>
          </m:e>
        </m:nary>
        <m:r>
          <w:rPr>
            <w:rFonts w:ascii="Cambria Math" w:hAnsi="Cambria Math" w:cs="Times New Roman"/>
            <w:sz w:val="24"/>
            <w:szCs w:val="24"/>
          </w:rPr>
          <m:t xml:space="preserve"> d</m:t>
        </m:r>
        <m:r>
          <m:rPr>
            <m:sty m:val="p"/>
          </m:rPr>
          <w:rPr>
            <w:rFonts w:ascii="Cambria Math" w:hAnsi="Cambria Math" w:cs="Times New Roman"/>
            <w:sz w:val="24"/>
            <w:szCs w:val="24"/>
          </w:rPr>
          <m:t>Ω</m:t>
        </m:r>
        <m:r>
          <w:rPr>
            <w:rFonts w:ascii="Cambria Math" w:hAnsi="Cambria Math" w:cs="Times New Roman"/>
            <w:sz w:val="24"/>
            <w:szCs w:val="24"/>
          </w:rPr>
          <m:t xml:space="preserve"> </m:t>
        </m:r>
      </m:oMath>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(1</w:t>
      </w:r>
      <w:r w:rsidR="009E647C" w:rsidRPr="009A107A">
        <w:rPr>
          <w:rFonts w:ascii="Times New Roman" w:eastAsiaTheme="minorEastAsia" w:hAnsi="Times New Roman" w:cs="Times New Roman"/>
          <w:sz w:val="24"/>
          <w:szCs w:val="24"/>
        </w:rPr>
        <w:t>2</w:t>
      </w:r>
      <w:r w:rsidRPr="009A107A">
        <w:rPr>
          <w:rFonts w:ascii="Times New Roman" w:eastAsiaTheme="minorEastAsia" w:hAnsi="Times New Roman" w:cs="Times New Roman"/>
          <w:sz w:val="24"/>
          <w:szCs w:val="24"/>
        </w:rPr>
        <w:t>)</w:t>
      </w:r>
    </w:p>
    <w:p w14:paraId="6D8F0C96" w14:textId="3CFDA8AE" w:rsidR="00DC63EA" w:rsidRPr="009A107A" w:rsidRDefault="00DC63EA" w:rsidP="00DC63EA">
      <w:pPr>
        <w:rPr>
          <w:rFonts w:ascii="Times New Roman" w:hAnsi="Times New Roman" w:cs="Times New Roman"/>
          <w:sz w:val="24"/>
          <w:szCs w:val="24"/>
        </w:rPr>
      </w:pP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m:rPr>
            <m:scr m:val="script"/>
          </m:rPr>
          <w:rPr>
            <w:rFonts w:ascii="Cambria Math" w:hAnsi="Cambria Math" w:cs="Times New Roman"/>
            <w:sz w:val="24"/>
            <w:szCs w:val="24"/>
          </w:rPr>
          <m:t xml:space="preserve"> =l(</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i</m:t>
            </m:r>
          </m:sub>
        </m:sSub>
        <m:r>
          <w:rPr>
            <w:rFonts w:ascii="Cambria Math" w:hAnsi="Cambria Math" w:cs="Times New Roman"/>
            <w:sz w:val="24"/>
            <w:szCs w:val="24"/>
          </w:rPr>
          <m:t>) =</m:t>
        </m:r>
        <m:nary>
          <m:naryPr>
            <m:supHide m:val="1"/>
            <m:ctrlPr>
              <w:rPr>
                <w:rFonts w:ascii="Cambria Math" w:hAnsi="Cambria Math" w:cs="Times New Roman"/>
                <w:i/>
                <w:sz w:val="24"/>
                <w:szCs w:val="24"/>
              </w:rPr>
            </m:ctrlPr>
          </m:naryPr>
          <m:sub>
            <m:r>
              <m:rPr>
                <m:sty m:val="p"/>
              </m:rPr>
              <w:rPr>
                <w:rFonts w:ascii="Cambria Math" w:hAnsi="Cambria Math" w:cs="Times New Roman"/>
                <w:sz w:val="24"/>
                <w:szCs w:val="24"/>
              </w:rPr>
              <m:t>Ω</m:t>
            </m:r>
          </m:sub>
          <m:sup/>
          <m:e>
            <m:r>
              <w:rPr>
                <w:rFonts w:ascii="Cambria Math" w:hAnsi="Cambria Math" w:cs="Times New Roman"/>
                <w:sz w:val="24"/>
                <w:szCs w:val="24"/>
              </w:rPr>
              <m:t xml:space="preserve">f </m:t>
            </m:r>
            <m:sSub>
              <m:sSubPr>
                <m:ctrlPr>
                  <w:rPr>
                    <w:rFonts w:ascii="Cambria Math" w:hAnsi="Cambria Math" w:cs="Times New Roman"/>
                    <w:i/>
                    <w:sz w:val="24"/>
                    <w:szCs w:val="24"/>
                  </w:rPr>
                </m:ctrlPr>
              </m:sSubPr>
              <m:e>
                <m:r>
                  <w:rPr>
                    <w:rFonts w:ascii="Cambria Math" w:hAnsi="Cambria Math" w:cs="Times New Roman"/>
                    <w:sz w:val="24"/>
                    <w:szCs w:val="24"/>
                  </w:rPr>
                  <m:t>ϕ</m:t>
                </m:r>
              </m:e>
              <m:sub>
                <m:r>
                  <w:rPr>
                    <w:rFonts w:ascii="Cambria Math" w:hAnsi="Cambria Math" w:cs="Times New Roman"/>
                    <w:sz w:val="24"/>
                    <w:szCs w:val="24"/>
                  </w:rPr>
                  <m:t>i</m:t>
                </m:r>
              </m:sub>
            </m:sSub>
            <m:r>
              <w:rPr>
                <w:rFonts w:ascii="Cambria Math" w:hAnsi="Cambria Math" w:cs="Times New Roman"/>
                <w:sz w:val="24"/>
                <w:szCs w:val="24"/>
              </w:rPr>
              <m:t xml:space="preserve"> </m:t>
            </m:r>
          </m:e>
        </m:nary>
        <m:r>
          <w:rPr>
            <w:rFonts w:ascii="Cambria Math" w:hAnsi="Cambria Math" w:cs="Times New Roman"/>
            <w:sz w:val="24"/>
            <w:szCs w:val="24"/>
          </w:rPr>
          <m:t xml:space="preserve"> d</m:t>
        </m:r>
        <m:r>
          <m:rPr>
            <m:sty m:val="p"/>
          </m:rPr>
          <w:rPr>
            <w:rFonts w:ascii="Cambria Math" w:hAnsi="Cambria Math" w:cs="Times New Roman"/>
            <w:sz w:val="24"/>
            <w:szCs w:val="24"/>
          </w:rPr>
          <m:t>Ω</m:t>
        </m:r>
        <m:r>
          <w:rPr>
            <w:rFonts w:ascii="Cambria Math" w:hAnsi="Cambria Math" w:cs="Times New Roman"/>
            <w:sz w:val="24"/>
            <w:szCs w:val="24"/>
          </w:rPr>
          <m:t xml:space="preserve"> </m:t>
        </m:r>
      </m:oMath>
      <w:r w:rsidRPr="009A107A">
        <w:rPr>
          <w:rFonts w:ascii="Times New Roman" w:eastAsiaTheme="minorEastAsia" w:hAnsi="Times New Roman" w:cs="Times New Roman"/>
          <w:sz w:val="24"/>
          <w:szCs w:val="24"/>
        </w:rPr>
        <w:t xml:space="preserve"> </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(1</w:t>
      </w:r>
      <w:r w:rsidR="009E647C" w:rsidRPr="009A107A">
        <w:rPr>
          <w:rFonts w:ascii="Times New Roman" w:eastAsiaTheme="minorEastAsia" w:hAnsi="Times New Roman" w:cs="Times New Roman"/>
          <w:sz w:val="24"/>
          <w:szCs w:val="24"/>
        </w:rPr>
        <w:t>3</w:t>
      </w:r>
      <w:r w:rsidRPr="009A107A">
        <w:rPr>
          <w:rFonts w:ascii="Times New Roman" w:eastAsiaTheme="minorEastAsia" w:hAnsi="Times New Roman" w:cs="Times New Roman"/>
          <w:sz w:val="24"/>
          <w:szCs w:val="24"/>
        </w:rPr>
        <w:t>)</w:t>
      </w:r>
    </w:p>
    <w:p w14:paraId="23E2CC22"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 </w:t>
      </w:r>
    </w:p>
    <w:p w14:paraId="4EBDEEB8"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This system is solved numerically to compute the nodal values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j</m:t>
            </m:r>
          </m:sub>
        </m:sSub>
      </m:oMath>
      <w:r w:rsidRPr="009A107A">
        <w:rPr>
          <w:rFonts w:ascii="Times New Roman" w:hAnsi="Times New Roman" w:cs="Times New Roman"/>
          <w:sz w:val="24"/>
          <w:szCs w:val="24"/>
        </w:rPr>
        <w:t>.</w:t>
      </w:r>
    </w:p>
    <w:p w14:paraId="77F244B8" w14:textId="77777777" w:rsidR="00DC63EA" w:rsidRPr="009A107A" w:rsidRDefault="00DC63EA" w:rsidP="00DC63EA">
      <w:pPr>
        <w:rPr>
          <w:rFonts w:ascii="Times New Roman" w:hAnsi="Times New Roman" w:cs="Times New Roman"/>
          <w:b/>
          <w:bCs/>
          <w:sz w:val="24"/>
          <w:szCs w:val="24"/>
        </w:rPr>
      </w:pPr>
      <w:r w:rsidRPr="009A107A">
        <w:rPr>
          <w:rFonts w:ascii="Times New Roman" w:hAnsi="Times New Roman" w:cs="Times New Roman"/>
          <w:b/>
          <w:bCs/>
          <w:sz w:val="24"/>
          <w:szCs w:val="24"/>
        </w:rPr>
        <w:t>3.3 Local Element Matrices</w:t>
      </w:r>
    </w:p>
    <w:p w14:paraId="4556DA1B"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For each triangle  </w:t>
      </w:r>
      <m:oMath>
        <m:r>
          <w:rPr>
            <w:rFonts w:ascii="Cambria Math" w:hAnsi="Cambria Math" w:cs="Times New Roman"/>
            <w:sz w:val="24"/>
            <w:szCs w:val="24"/>
          </w:rPr>
          <m:t>K</m:t>
        </m:r>
      </m:oMath>
      <w:r w:rsidRPr="009A107A">
        <w:rPr>
          <w:rFonts w:ascii="Times New Roman" w:hAnsi="Times New Roman" w:cs="Times New Roman"/>
          <w:sz w:val="24"/>
          <w:szCs w:val="24"/>
        </w:rPr>
        <w:t xml:space="preserve">  with vertices  </w:t>
      </w:r>
      <m:oMath>
        <m:r>
          <w:rPr>
            <w:rFonts w:ascii="Cambria Math" w:hAnsi="Cambria Math" w:cs="Times New Roman"/>
            <w:sz w:val="24"/>
            <w:szCs w:val="24"/>
          </w:rPr>
          <m:t>A, B, C</m:t>
        </m:r>
      </m:oMath>
      <w:r w:rsidRPr="009A107A">
        <w:rPr>
          <w:rFonts w:ascii="Times New Roman" w:hAnsi="Times New Roman" w:cs="Times New Roman"/>
          <w:sz w:val="24"/>
          <w:szCs w:val="24"/>
        </w:rPr>
        <w:t xml:space="preserve"> , we compute the gradients of the shape functions and assemble local stiffness matrices and load vectors.</w:t>
      </w:r>
    </w:p>
    <w:p w14:paraId="2FFA0C7C"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Let </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 xml:space="preserve"> =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1</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w:rPr>
            <w:rFonts w:ascii="Cambria Math" w:hAnsi="Cambria Math" w:cs="Times New Roman"/>
            <w:sz w:val="24"/>
            <w:szCs w:val="24"/>
          </w:rPr>
          <m:t xml:space="preserve"> =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2</m:t>
                </m:r>
              </m:sub>
            </m:sSub>
          </m:e>
        </m:d>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3</m:t>
            </m:r>
          </m:sub>
        </m:sSub>
        <m:r>
          <w:rPr>
            <w:rFonts w:ascii="Cambria Math" w:hAnsi="Cambria Math" w:cs="Times New Roman"/>
            <w:sz w:val="24"/>
            <w:szCs w:val="24"/>
          </w:rPr>
          <m:t xml:space="preserve">) </m:t>
        </m:r>
      </m:oMath>
      <w:r w:rsidRPr="009A107A">
        <w:rPr>
          <w:rFonts w:ascii="Times New Roman" w:hAnsi="Times New Roman" w:cs="Times New Roman"/>
          <w:sz w:val="24"/>
          <w:szCs w:val="24"/>
        </w:rPr>
        <w:t xml:space="preserve"> be the coordinates of the triangle’s vertices. Define:</w:t>
      </w:r>
    </w:p>
    <w:p w14:paraId="26BDC03F" w14:textId="113288B3" w:rsidR="00DC63EA" w:rsidRPr="009A107A" w:rsidRDefault="00DC63EA" w:rsidP="00DC63EA">
      <w:pPr>
        <w:rPr>
          <w:rFonts w:ascii="Times New Roman" w:hAnsi="Times New Roman" w:cs="Times New Roman"/>
          <w:sz w:val="24"/>
          <w:szCs w:val="24"/>
        </w:rPr>
      </w:pPr>
      <m:oMath>
        <m:r>
          <w:rPr>
            <w:rFonts w:ascii="Cambria Math" w:hAnsi="Cambria Math" w:cs="Times New Roman"/>
            <w:sz w:val="24"/>
            <w:szCs w:val="24"/>
          </w:rPr>
          <w:lastRenderedPageBreak/>
          <m:t>b=</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3</m:t>
                      </m:r>
                    </m:sub>
                  </m:sSub>
                </m:e>
              </m:mr>
              <m:mr>
                <m:e>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1</m:t>
                      </m:r>
                    </m:sub>
                  </m:sSub>
                </m:e>
              </m:mr>
              <m:mr>
                <m:e>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m:rPr>
                          <m:sty m:val="p"/>
                        </m:rPr>
                        <w:rPr>
                          <w:rFonts w:ascii="Cambria Math" w:hAnsi="Cambria Math" w:cs="Times New Roman"/>
                          <w:sz w:val="24"/>
                          <w:szCs w:val="24"/>
                        </w:rPr>
                        <m:t>2</m:t>
                      </m:r>
                    </m:sub>
                  </m:sSub>
                </m:e>
              </m:mr>
            </m:m>
          </m:e>
        </m:d>
        <m:r>
          <w:rPr>
            <w:rFonts w:ascii="Cambria Math" w:eastAsiaTheme="minorEastAsia" w:hAnsi="Cambria Math" w:cs="Times New Roman"/>
            <w:sz w:val="24"/>
            <w:szCs w:val="24"/>
          </w:rPr>
          <m:t xml:space="preserve">   ,    c=</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3</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w:rPr>
                          <w:rFonts w:ascii="Cambria Math" w:hAnsi="Cambria Math" w:cs="Times New Roman"/>
                          <w:sz w:val="24"/>
                          <w:szCs w:val="24"/>
                        </w:rPr>
                        <m:t>2</m:t>
                      </m:r>
                    </m:sub>
                  </m:sSub>
                </m:e>
              </m:mr>
              <m:mr>
                <m:e>
                  <m:sSub>
                    <m:sSubPr>
                      <m:ctrlPr>
                        <w:rPr>
                          <w:rFonts w:ascii="Cambria Math" w:hAnsi="Cambria Math" w:cs="Times New Roman"/>
                          <w:sz w:val="24"/>
                          <w:szCs w:val="24"/>
                        </w:rPr>
                      </m:ctrlPr>
                    </m:sSubPr>
                    <m:e>
                      <m:r>
                        <m:rPr>
                          <m:sty m:val="p"/>
                        </m:rPr>
                        <w:rPr>
                          <w:rFonts w:ascii="Cambria Math" w:hAnsi="Cambria Math" w:cs="Times New Roman"/>
                          <w:sz w:val="24"/>
                          <w:szCs w:val="24"/>
                        </w:rPr>
                        <m:t>x</m:t>
                      </m:r>
                    </m:e>
                    <m:sub>
                      <m:r>
                        <w:rPr>
                          <w:rFonts w:ascii="Cambria Math" w:hAnsi="Cambria Math" w:cs="Times New Roman"/>
                          <w:sz w:val="24"/>
                          <w:szCs w:val="24"/>
                        </w:rPr>
                        <m:t>1</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w:rPr>
                          <w:rFonts w:ascii="Cambria Math" w:hAnsi="Cambria Math" w:cs="Times New Roman"/>
                          <w:sz w:val="24"/>
                          <w:szCs w:val="24"/>
                        </w:rPr>
                        <m:t>x</m:t>
                      </m:r>
                    </m:e>
                    <m:sub>
                      <m:r>
                        <w:rPr>
                          <w:rFonts w:ascii="Cambria Math" w:hAnsi="Cambria Math" w:cs="Times New Roman"/>
                          <w:sz w:val="24"/>
                          <w:szCs w:val="24"/>
                        </w:rPr>
                        <m:t>3</m:t>
                      </m:r>
                    </m:sub>
                  </m:sSub>
                </m:e>
              </m:mr>
              <m:mr>
                <m:e>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w:rPr>
                          <w:rFonts w:ascii="Cambria Math" w:hAnsi="Cambria Math" w:cs="Times New Roman"/>
                          <w:sz w:val="24"/>
                          <w:szCs w:val="24"/>
                        </w:rPr>
                        <m:t>2</m:t>
                      </m:r>
                    </m:sub>
                  </m:sSub>
                  <m:r>
                    <m:rPr>
                      <m:sty m:val="p"/>
                    </m:rPr>
                    <w:rPr>
                      <w:rFonts w:ascii="Cambria Math" w:hAnsi="Cambria Math" w:cs="Times New Roman"/>
                      <w:sz w:val="24"/>
                      <w:szCs w:val="24"/>
                    </w:rPr>
                    <m:t xml:space="preserve"> - </m:t>
                  </m:r>
                  <m:sSub>
                    <m:sSubPr>
                      <m:ctrlPr>
                        <w:rPr>
                          <w:rFonts w:ascii="Cambria Math" w:hAnsi="Cambria Math" w:cs="Times New Roman"/>
                          <w:sz w:val="24"/>
                          <w:szCs w:val="24"/>
                        </w:rPr>
                      </m:ctrlPr>
                    </m:sSubPr>
                    <m:e>
                      <m:r>
                        <m:rPr>
                          <m:sty m:val="p"/>
                        </m:rPr>
                        <w:rPr>
                          <w:rFonts w:ascii="Cambria Math" w:hAnsi="Cambria Math" w:cs="Times New Roman"/>
                          <w:sz w:val="24"/>
                          <w:szCs w:val="24"/>
                        </w:rPr>
                        <m:t>y</m:t>
                      </m:r>
                    </m:e>
                    <m:sub>
                      <m:r>
                        <w:rPr>
                          <w:rFonts w:ascii="Cambria Math" w:hAnsi="Cambria Math" w:cs="Times New Roman"/>
                          <w:sz w:val="24"/>
                          <w:szCs w:val="24"/>
                        </w:rPr>
                        <m:t>1</m:t>
                      </m:r>
                    </m:sub>
                  </m:sSub>
                </m:e>
              </m:mr>
            </m:m>
          </m:e>
        </m:d>
        <m:r>
          <w:rPr>
            <w:rFonts w:ascii="Cambria Math" w:eastAsiaTheme="minorEastAsia" w:hAnsi="Cambria Math" w:cs="Times New Roman"/>
            <w:sz w:val="24"/>
            <w:szCs w:val="24"/>
          </w:rPr>
          <m:t xml:space="preserve"> </m:t>
        </m:r>
      </m:oMath>
      <w:r w:rsidRPr="009A107A">
        <w:rPr>
          <w:rFonts w:ascii="Times New Roman" w:eastAsiaTheme="minorEastAsia" w:hAnsi="Times New Roman" w:cs="Times New Roman"/>
          <w:sz w:val="24"/>
          <w:szCs w:val="24"/>
        </w:rPr>
        <w:t xml:space="preserve"> </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t>(1</w:t>
      </w:r>
      <w:r w:rsidR="009E647C" w:rsidRPr="009A107A">
        <w:rPr>
          <w:rFonts w:ascii="Times New Roman" w:eastAsiaTheme="minorEastAsia" w:hAnsi="Times New Roman" w:cs="Times New Roman"/>
          <w:sz w:val="24"/>
          <w:szCs w:val="24"/>
        </w:rPr>
        <w:t>4</w:t>
      </w:r>
      <w:r w:rsidRPr="009A107A">
        <w:rPr>
          <w:rFonts w:ascii="Times New Roman" w:eastAsiaTheme="minorEastAsia" w:hAnsi="Times New Roman" w:cs="Times New Roman"/>
          <w:sz w:val="24"/>
          <w:szCs w:val="24"/>
        </w:rPr>
        <w:t>)</w:t>
      </w:r>
    </w:p>
    <w:p w14:paraId="58850A80" w14:textId="77777777" w:rsidR="00DC63EA" w:rsidRPr="009A107A" w:rsidRDefault="00DC63EA" w:rsidP="00DC63EA">
      <w:pPr>
        <w:rPr>
          <w:rFonts w:ascii="Times New Roman" w:hAnsi="Times New Roman" w:cs="Times New Roman"/>
          <w:sz w:val="24"/>
          <w:szCs w:val="24"/>
        </w:rPr>
      </w:pPr>
    </w:p>
    <w:p w14:paraId="02F0B3A2"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Then the gradient matrix is given by:</w:t>
      </w:r>
    </w:p>
    <w:p w14:paraId="67280D3D" w14:textId="1C078CF6" w:rsidR="00DC63EA" w:rsidRPr="009A107A" w:rsidRDefault="00DC63EA" w:rsidP="00DC63EA">
      <w:pPr>
        <w:rPr>
          <w:rFonts w:ascii="Times New Roman" w:hAnsi="Times New Roman" w:cs="Times New Roman"/>
          <w:sz w:val="24"/>
          <w:szCs w:val="24"/>
        </w:rPr>
      </w:pPr>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Ω</m:t>
                    </m:r>
                    <m:ctrlPr>
                      <w:rPr>
                        <w:rFonts w:ascii="Cambria Math" w:hAnsi="Cambria Math" w:cs="Times New Roman"/>
                        <w:sz w:val="24"/>
                        <w:szCs w:val="24"/>
                      </w:rPr>
                    </m:ctrlPr>
                  </m:e>
                  <m:sub>
                    <m:r>
                      <w:rPr>
                        <w:rFonts w:ascii="Cambria Math" w:hAnsi="Cambria Math" w:cs="Times New Roman"/>
                        <w:sz w:val="24"/>
                        <w:szCs w:val="24"/>
                      </w:rPr>
                      <m:t>K</m:t>
                    </m:r>
                  </m:sub>
                </m:sSub>
              </m:e>
            </m:d>
          </m:den>
        </m:f>
        <m:d>
          <m:dPr>
            <m:begChr m:val="["/>
            <m:endChr m:val="]"/>
            <m:ctrlPr>
              <w:rPr>
                <w:rFonts w:ascii="Cambria Math" w:eastAsiaTheme="minorEastAsia" w:hAnsi="Cambria Math" w:cs="Times New Roman"/>
                <w:i/>
                <w:sz w:val="24"/>
                <w:szCs w:val="24"/>
              </w:rPr>
            </m:ctrlPr>
          </m:dPr>
          <m:e>
            <m:m>
              <m:mPr>
                <m:mcs>
                  <m:mc>
                    <m:mcPr>
                      <m:count m:val="3"/>
                      <m:mcJc m:val="center"/>
                    </m:mcPr>
                  </m:mc>
                </m:mcs>
                <m:ctrlPr>
                  <w:rPr>
                    <w:rFonts w:ascii="Cambria Math" w:eastAsiaTheme="minorEastAsia" w:hAnsi="Cambria Math" w:cs="Times New Roman"/>
                    <w:i/>
                    <w:sz w:val="24"/>
                    <w:szCs w:val="24"/>
                  </w:rPr>
                </m:ctrlPr>
              </m:mP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2</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b</m:t>
                      </m:r>
                    </m:e>
                    <m:sub>
                      <m:r>
                        <w:rPr>
                          <w:rFonts w:ascii="Cambria Math" w:eastAsiaTheme="minorEastAsia" w:hAnsi="Cambria Math" w:cs="Times New Roman"/>
                          <w:sz w:val="24"/>
                          <w:szCs w:val="24"/>
                        </w:rPr>
                        <m:t>3</m:t>
                      </m:r>
                    </m:sub>
                  </m:sSub>
                </m:e>
              </m:mr>
              <m:m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1</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2</m:t>
                      </m:r>
                    </m:sub>
                  </m:sSub>
                </m:e>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3</m:t>
                      </m:r>
                    </m:sub>
                  </m:sSub>
                </m:e>
              </m:mr>
            </m:m>
          </m:e>
        </m:d>
      </m:oMath>
      <w:r w:rsidRPr="009A107A">
        <w:rPr>
          <w:rFonts w:ascii="Times New Roman" w:eastAsiaTheme="minorEastAsia" w:hAnsi="Times New Roman" w:cs="Times New Roman"/>
          <w:sz w:val="24"/>
          <w:szCs w:val="24"/>
        </w:rPr>
        <w:t xml:space="preserve"> </w:t>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r>
      <w:r w:rsidRPr="009A107A">
        <w:rPr>
          <w:rFonts w:ascii="Times New Roman" w:eastAsiaTheme="minorEastAsia" w:hAnsi="Times New Roman" w:cs="Times New Roman"/>
          <w:sz w:val="24"/>
          <w:szCs w:val="24"/>
        </w:rPr>
        <w:tab/>
        <w:t>(1</w:t>
      </w:r>
      <w:r w:rsidR="009E647C" w:rsidRPr="009A107A">
        <w:rPr>
          <w:rFonts w:ascii="Times New Roman" w:eastAsiaTheme="minorEastAsia" w:hAnsi="Times New Roman" w:cs="Times New Roman"/>
          <w:sz w:val="24"/>
          <w:szCs w:val="24"/>
        </w:rPr>
        <w:t>5</w:t>
      </w:r>
      <w:r w:rsidRPr="009A107A">
        <w:rPr>
          <w:rFonts w:ascii="Times New Roman" w:eastAsiaTheme="minorEastAsia" w:hAnsi="Times New Roman" w:cs="Times New Roman"/>
          <w:sz w:val="24"/>
          <w:szCs w:val="24"/>
        </w:rPr>
        <w:t>)</w:t>
      </w:r>
    </w:p>
    <w:p w14:paraId="0690D0A1" w14:textId="77777777" w:rsidR="00DC63EA" w:rsidRPr="009A107A" w:rsidRDefault="00DC63EA" w:rsidP="00DC63EA">
      <w:pPr>
        <w:rPr>
          <w:rFonts w:ascii="Times New Roman" w:hAnsi="Times New Roman" w:cs="Times New Roman"/>
          <w:sz w:val="24"/>
          <w:szCs w:val="24"/>
        </w:rPr>
      </w:pPr>
    </w:p>
    <w:p w14:paraId="7CA07771"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where  </w:t>
      </w:r>
      <m:oMath>
        <m:r>
          <w:rPr>
            <w:rFonts w:ascii="Cambria Math" w:hAnsi="Cambria Math" w:cs="Times New Roman"/>
            <w:sz w:val="24"/>
            <w:szCs w:val="24"/>
          </w:rPr>
          <m:t>|</m:t>
        </m:r>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K</m:t>
            </m:r>
          </m:sub>
        </m:sSub>
        <m:r>
          <w:rPr>
            <w:rFonts w:ascii="Cambria Math" w:hAnsi="Cambria Math" w:cs="Times New Roman"/>
            <w:sz w:val="24"/>
            <w:szCs w:val="24"/>
          </w:rPr>
          <m:t xml:space="preserve">| </m:t>
        </m:r>
      </m:oMath>
      <w:r w:rsidRPr="009A107A">
        <w:rPr>
          <w:rFonts w:ascii="Times New Roman" w:hAnsi="Times New Roman" w:cs="Times New Roman"/>
          <w:sz w:val="24"/>
          <w:szCs w:val="24"/>
        </w:rPr>
        <w:t xml:space="preserve">$ is the area of triangle  </w:t>
      </w:r>
      <m:oMath>
        <m:r>
          <w:rPr>
            <w:rFonts w:ascii="Cambria Math" w:hAnsi="Cambria Math" w:cs="Times New Roman"/>
            <w:sz w:val="24"/>
            <w:szCs w:val="24"/>
          </w:rPr>
          <m:t>K</m:t>
        </m:r>
      </m:oMath>
      <w:r w:rsidRPr="009A107A">
        <w:rPr>
          <w:rFonts w:ascii="Times New Roman" w:hAnsi="Times New Roman" w:cs="Times New Roman"/>
          <w:sz w:val="24"/>
          <w:szCs w:val="24"/>
        </w:rPr>
        <w:t>.</w:t>
      </w:r>
    </w:p>
    <w:p w14:paraId="33132AC7"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The local stiffness matrix is:</w:t>
      </w:r>
    </w:p>
    <w:p w14:paraId="015CF089" w14:textId="6377E25E" w:rsidR="00DC63EA" w:rsidRPr="009A107A" w:rsidRDefault="005375A4" w:rsidP="00DC63E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e</m:t>
            </m:r>
          </m:sub>
        </m:sSub>
        <m:r>
          <w:rPr>
            <w:rFonts w:ascii="Cambria Math" w:hAnsi="Cambria Math" w:cs="Times New Roman"/>
            <w:sz w:val="24"/>
            <w:szCs w:val="24"/>
          </w:rPr>
          <m:t xml:space="preserve"> = </m:t>
        </m:r>
        <m:sSup>
          <m:sSupPr>
            <m:ctrlPr>
              <w:rPr>
                <w:rFonts w:ascii="Cambria Math" w:hAnsi="Cambria Math" w:cs="Times New Roman"/>
                <w:i/>
                <w:sz w:val="24"/>
                <w:szCs w:val="24"/>
              </w:rPr>
            </m:ctrlPr>
          </m:sSupPr>
          <m:e>
            <m:r>
              <w:rPr>
                <w:rFonts w:ascii="Cambria Math" w:hAnsi="Cambria Math" w:cs="Times New Roman"/>
                <w:sz w:val="24"/>
                <w:szCs w:val="24"/>
              </w:rPr>
              <m:t>B</m:t>
            </m:r>
          </m:e>
          <m:sup>
            <m:r>
              <w:rPr>
                <w:rFonts w:ascii="Cambria Math" w:hAnsi="Cambria Math" w:cs="Times New Roman"/>
                <w:sz w:val="24"/>
                <w:szCs w:val="24"/>
              </w:rPr>
              <m:t>⊤</m:t>
            </m:r>
          </m:sup>
        </m:sSup>
        <m:r>
          <w:rPr>
            <w:rFonts w:ascii="Cambria Math" w:hAnsi="Cambria Math" w:cs="Times New Roman"/>
            <w:sz w:val="24"/>
            <w:szCs w:val="24"/>
          </w:rPr>
          <m:t>B</m:t>
        </m:r>
        <m:r>
          <w:rPr>
            <w:rFonts w:ascii="Cambria Math" w:hAnsi="Cambria Math" w:cs="Times New Roman"/>
            <w:sz w:val="24"/>
            <w:szCs w:val="24"/>
          </w:rPr>
          <m:t>⋅</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K</m:t>
            </m:r>
          </m:sub>
        </m:sSub>
        <m:r>
          <w:rPr>
            <w:rFonts w:ascii="Cambria Math" w:hAnsi="Cambria Math" w:cs="Times New Roman"/>
            <w:sz w:val="24"/>
            <w:szCs w:val="24"/>
          </w:rPr>
          <m:t>|</m:t>
        </m:r>
      </m:oMath>
      <w:r w:rsidR="00DC63EA" w:rsidRPr="009A107A">
        <w:rPr>
          <w:rFonts w:ascii="Times New Roman" w:eastAsiaTheme="minorEastAsia" w:hAnsi="Times New Roman" w:cs="Times New Roman"/>
          <w:sz w:val="24"/>
          <w:szCs w:val="24"/>
        </w:rPr>
        <w:t xml:space="preserve"> </w:t>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t>(1</w:t>
      </w:r>
      <w:r w:rsidR="009E647C" w:rsidRPr="009A107A">
        <w:rPr>
          <w:rFonts w:ascii="Times New Roman" w:eastAsiaTheme="minorEastAsia" w:hAnsi="Times New Roman" w:cs="Times New Roman"/>
          <w:sz w:val="24"/>
          <w:szCs w:val="24"/>
        </w:rPr>
        <w:t>6</w:t>
      </w:r>
      <w:r w:rsidR="00DC63EA" w:rsidRPr="009A107A">
        <w:rPr>
          <w:rFonts w:ascii="Times New Roman" w:eastAsiaTheme="minorEastAsia" w:hAnsi="Times New Roman" w:cs="Times New Roman"/>
          <w:sz w:val="24"/>
          <w:szCs w:val="24"/>
        </w:rPr>
        <w:t>)</w:t>
      </w:r>
    </w:p>
    <w:p w14:paraId="65845BE2" w14:textId="77777777" w:rsidR="00DC63EA" w:rsidRPr="009A107A" w:rsidRDefault="00DC63EA" w:rsidP="00DC63EA">
      <w:pPr>
        <w:rPr>
          <w:rFonts w:ascii="Times New Roman" w:hAnsi="Times New Roman" w:cs="Times New Roman"/>
          <w:sz w:val="24"/>
          <w:szCs w:val="24"/>
        </w:rPr>
      </w:pPr>
    </w:p>
    <w:p w14:paraId="21C5DC13"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The local load vector is approximated using the centroid rule:</w:t>
      </w:r>
    </w:p>
    <w:p w14:paraId="3E988438" w14:textId="77777777" w:rsidR="00DC63EA" w:rsidRPr="009A107A" w:rsidRDefault="00DC63EA" w:rsidP="00DC63EA">
      <w:pPr>
        <w:rPr>
          <w:rFonts w:ascii="Times New Roman" w:hAnsi="Times New Roman" w:cs="Times New Roman"/>
          <w:sz w:val="24"/>
          <w:szCs w:val="24"/>
        </w:rPr>
      </w:pPr>
    </w:p>
    <w:p w14:paraId="7C151E79" w14:textId="6A3CECCE" w:rsidR="00DC63EA" w:rsidRPr="009A107A" w:rsidRDefault="005375A4" w:rsidP="00DC63E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e</m:t>
            </m:r>
          </m:sub>
        </m:sSub>
        <m:r>
          <w:rPr>
            <w:rFonts w:ascii="Cambria Math" w:hAnsi="Cambria Math" w:cs="Times New Roman"/>
            <w:sz w:val="24"/>
            <w:szCs w:val="24"/>
          </w:rPr>
          <m:t xml:space="preserve"> = </m:t>
        </m:r>
        <m:r>
          <w:rPr>
            <w:rFonts w:ascii="Cambria Math" w:hAnsi="Cambria Math" w:cs="Times New Roman"/>
            <w:sz w:val="24"/>
            <w:szCs w:val="24"/>
          </w:rPr>
          <m:t>f</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e>
        </m:d>
        <m:r>
          <w:rPr>
            <w:rFonts w:ascii="Cambria Math" w:hAnsi="Cambria Math" w:cs="Times New Roman"/>
            <w:sz w:val="24"/>
            <w:szCs w:val="24"/>
          </w:rPr>
          <m:t>⋅</m:t>
        </m:r>
        <m:f>
          <m:fPr>
            <m:ctrlPr>
              <w:rPr>
                <w:rFonts w:ascii="Cambria Math" w:hAnsi="Cambria Math" w:cs="Times New Roman"/>
                <w:i/>
                <w:sz w:val="24"/>
                <w:szCs w:val="24"/>
              </w:rPr>
            </m:ctrlPr>
          </m:fPr>
          <m:num>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Ω</m:t>
                    </m:r>
                  </m:e>
                  <m:sub>
                    <m:r>
                      <w:rPr>
                        <w:rFonts w:ascii="Cambria Math" w:hAnsi="Cambria Math" w:cs="Times New Roman"/>
                        <w:sz w:val="24"/>
                        <w:szCs w:val="24"/>
                      </w:rPr>
                      <m:t>K</m:t>
                    </m:r>
                  </m:sub>
                </m:sSub>
              </m:e>
            </m:d>
          </m:num>
          <m:den>
            <m:r>
              <w:rPr>
                <w:rFonts w:ascii="Cambria Math" w:hAnsi="Cambria Math" w:cs="Times New Roman"/>
                <w:sz w:val="24"/>
                <w:szCs w:val="24"/>
              </w:rPr>
              <m:t>3</m:t>
            </m:r>
          </m:den>
        </m:f>
        <m:r>
          <w:rPr>
            <w:rFonts w:ascii="Cambria Math" w:hAnsi="Cambria Math" w:cs="Times New Roman"/>
            <w:sz w:val="24"/>
            <w:szCs w:val="24"/>
          </w:rPr>
          <m:t>⋅</m:t>
        </m:r>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1</m:t>
                  </m:r>
                </m:e>
              </m:mr>
              <m:mr>
                <m:e>
                  <m:r>
                    <w:rPr>
                      <w:rFonts w:ascii="Cambria Math" w:hAnsi="Cambria Math" w:cs="Times New Roman"/>
                      <w:sz w:val="24"/>
                      <w:szCs w:val="24"/>
                    </w:rPr>
                    <m:t>1</m:t>
                  </m:r>
                </m:e>
              </m:mr>
              <m:mr>
                <m:e>
                  <m:r>
                    <w:rPr>
                      <w:rFonts w:ascii="Cambria Math" w:hAnsi="Cambria Math" w:cs="Times New Roman"/>
                      <w:sz w:val="24"/>
                      <w:szCs w:val="24"/>
                    </w:rPr>
                    <m:t>1</m:t>
                  </m:r>
                </m:e>
              </m:mr>
            </m:m>
          </m:e>
        </m:d>
      </m:oMath>
      <w:r w:rsidR="00DC63EA" w:rsidRPr="009A107A">
        <w:rPr>
          <w:rFonts w:ascii="Times New Roman" w:eastAsiaTheme="minorEastAsia" w:hAnsi="Times New Roman" w:cs="Times New Roman"/>
          <w:sz w:val="24"/>
          <w:szCs w:val="24"/>
        </w:rPr>
        <w:t xml:space="preserve"> </w:t>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(1</w:t>
      </w:r>
      <w:r w:rsidR="009E647C" w:rsidRPr="009A107A">
        <w:rPr>
          <w:rFonts w:ascii="Times New Roman" w:eastAsiaTheme="minorEastAsia" w:hAnsi="Times New Roman" w:cs="Times New Roman"/>
          <w:sz w:val="24"/>
          <w:szCs w:val="24"/>
        </w:rPr>
        <w:t>7</w:t>
      </w:r>
      <w:r w:rsidR="00DC63EA" w:rsidRPr="009A107A">
        <w:rPr>
          <w:rFonts w:ascii="Times New Roman" w:eastAsiaTheme="minorEastAsia" w:hAnsi="Times New Roman" w:cs="Times New Roman"/>
          <w:sz w:val="24"/>
          <w:szCs w:val="24"/>
        </w:rPr>
        <w:t>)</w:t>
      </w:r>
    </w:p>
    <w:p w14:paraId="513F08C2" w14:textId="77777777" w:rsidR="00DC63EA" w:rsidRPr="009A107A" w:rsidRDefault="00DC63EA" w:rsidP="00DC63EA">
      <w:pPr>
        <w:rPr>
          <w:rFonts w:ascii="Times New Roman" w:hAnsi="Times New Roman" w:cs="Times New Roman"/>
          <w:sz w:val="24"/>
          <w:szCs w:val="24"/>
        </w:rPr>
      </w:pPr>
    </w:p>
    <w:p w14:paraId="7A3FDD9A"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oMath>
      <w:r w:rsidRPr="009A107A">
        <w:rPr>
          <w:rFonts w:ascii="Times New Roman" w:hAnsi="Times New Roman" w:cs="Times New Roman"/>
          <w:sz w:val="24"/>
          <w:szCs w:val="24"/>
        </w:rPr>
        <w:t xml:space="preserve"> is the centroid of triangle  </w:t>
      </w:r>
      <m:oMath>
        <m:r>
          <w:rPr>
            <w:rFonts w:ascii="Cambria Math" w:hAnsi="Cambria Math" w:cs="Times New Roman"/>
            <w:sz w:val="24"/>
            <w:szCs w:val="24"/>
          </w:rPr>
          <m:t>K</m:t>
        </m:r>
      </m:oMath>
      <w:r w:rsidRPr="009A107A">
        <w:rPr>
          <w:rFonts w:ascii="Times New Roman" w:hAnsi="Times New Roman" w:cs="Times New Roman"/>
          <w:sz w:val="24"/>
          <w:szCs w:val="24"/>
        </w:rPr>
        <w:t>.</w:t>
      </w:r>
    </w:p>
    <w:p w14:paraId="7F25690F"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These local contributions are assembled into the global stiffness matrix and load vector.</w:t>
      </w:r>
    </w:p>
    <w:p w14:paraId="593C5810" w14:textId="77777777" w:rsidR="00DC63EA" w:rsidRPr="009A107A" w:rsidRDefault="00DC63EA" w:rsidP="00DC63EA">
      <w:pPr>
        <w:rPr>
          <w:rFonts w:ascii="Times New Roman" w:hAnsi="Times New Roman" w:cs="Times New Roman"/>
          <w:sz w:val="24"/>
          <w:szCs w:val="24"/>
        </w:rPr>
      </w:pPr>
    </w:p>
    <w:p w14:paraId="7B0B4223" w14:textId="77777777" w:rsidR="00DC63EA" w:rsidRPr="009A107A" w:rsidRDefault="00DC63EA" w:rsidP="00DC63EA">
      <w:pPr>
        <w:rPr>
          <w:rFonts w:ascii="Times New Roman" w:hAnsi="Times New Roman" w:cs="Times New Roman"/>
          <w:b/>
          <w:bCs/>
          <w:sz w:val="24"/>
          <w:szCs w:val="24"/>
        </w:rPr>
      </w:pPr>
      <w:r w:rsidRPr="009A107A">
        <w:rPr>
          <w:rFonts w:ascii="Times New Roman" w:hAnsi="Times New Roman" w:cs="Times New Roman"/>
          <w:b/>
          <w:bCs/>
          <w:sz w:val="24"/>
          <w:szCs w:val="24"/>
        </w:rPr>
        <w:t>3.4 Imposition of Dirichlet Boundary Conditions</w:t>
      </w:r>
    </w:p>
    <w:p w14:paraId="79F5413B" w14:textId="77777777" w:rsidR="00DC63EA" w:rsidRPr="009A107A" w:rsidRDefault="00DC63EA" w:rsidP="00DC63EA">
      <w:pPr>
        <w:rPr>
          <w:rFonts w:ascii="Times New Roman" w:hAnsi="Times New Roman" w:cs="Times New Roman"/>
          <w:sz w:val="24"/>
          <w:szCs w:val="24"/>
        </w:rPr>
      </w:pPr>
    </w:p>
    <w:p w14:paraId="50D472D6"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Dirichlet boundary conditions  </w:t>
      </w:r>
      <m:oMath>
        <m:r>
          <w:rPr>
            <w:rFonts w:ascii="Cambria Math" w:hAnsi="Cambria Math" w:cs="Times New Roman"/>
            <w:sz w:val="24"/>
            <w:szCs w:val="24"/>
          </w:rPr>
          <m:t>u = 0</m:t>
        </m:r>
      </m:oMath>
      <w:r w:rsidRPr="009A107A">
        <w:rPr>
          <w:rFonts w:ascii="Times New Roman" w:hAnsi="Times New Roman" w:cs="Times New Roman"/>
          <w:sz w:val="24"/>
          <w:szCs w:val="24"/>
        </w:rPr>
        <w:t xml:space="preserve"> are enforced strongly by modifying the global system. For each boundary node  </w:t>
      </w:r>
      <m:oMath>
        <m:r>
          <w:rPr>
            <w:rFonts w:ascii="Cambria Math" w:hAnsi="Cambria Math" w:cs="Times New Roman"/>
            <w:sz w:val="24"/>
            <w:szCs w:val="24"/>
          </w:rPr>
          <m:t xml:space="preserve">i </m:t>
        </m:r>
      </m:oMath>
      <w:r w:rsidRPr="009A107A">
        <w:rPr>
          <w:rFonts w:ascii="Times New Roman" w:hAnsi="Times New Roman" w:cs="Times New Roman"/>
          <w:sz w:val="24"/>
          <w:szCs w:val="24"/>
        </w:rPr>
        <w:t>, we set:</w:t>
      </w:r>
    </w:p>
    <w:p w14:paraId="01466612" w14:textId="3E55939F" w:rsidR="00DC63EA" w:rsidRPr="009A107A" w:rsidRDefault="005375A4" w:rsidP="00DC63E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r>
              <w:rPr>
                <w:rFonts w:ascii="Cambria Math" w:hAnsi="Cambria Math" w:cs="Times New Roman"/>
                <w:sz w:val="24"/>
                <w:szCs w:val="24"/>
              </w:rPr>
              <m:t>,</m:t>
            </m:r>
            <m:r>
              <w:rPr>
                <w:rFonts w:ascii="Cambria Math" w:hAnsi="Cambria Math" w:cs="Times New Roman"/>
                <w:sz w:val="24"/>
                <w:szCs w:val="24"/>
              </w:rPr>
              <m:t>j</m:t>
            </m:r>
          </m:sub>
        </m:sSub>
        <m:r>
          <w:rPr>
            <w:rFonts w:ascii="Cambria Math" w:hAnsi="Cambria Math" w:cs="Times New Roman"/>
            <w:sz w:val="24"/>
            <w:szCs w:val="24"/>
          </w:rPr>
          <m:t xml:space="preserve"> = 0   (∀ </m:t>
        </m:r>
        <m:r>
          <w:rPr>
            <w:rFonts w:ascii="Cambria Math" w:hAnsi="Cambria Math" w:cs="Times New Roman"/>
            <w:sz w:val="24"/>
            <w:szCs w:val="24"/>
          </w:rPr>
          <m:t>j</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i</m:t>
            </m:r>
            <m:r>
              <w:rPr>
                <w:rFonts w:ascii="Cambria Math" w:hAnsi="Cambria Math" w:cs="Times New Roman"/>
                <w:sz w:val="24"/>
                <w:szCs w:val="24"/>
              </w:rPr>
              <m:t>,</m:t>
            </m:r>
            <m:r>
              <w:rPr>
                <w:rFonts w:ascii="Cambria Math" w:hAnsi="Cambria Math" w:cs="Times New Roman"/>
                <w:sz w:val="24"/>
                <w:szCs w:val="24"/>
              </w:rPr>
              <m:t>i</m:t>
            </m:r>
          </m:sub>
        </m:sSub>
        <m:r>
          <w:rPr>
            <w:rFonts w:ascii="Cambria Math" w:hAnsi="Cambria Math" w:cs="Times New Roman"/>
            <w:sz w:val="24"/>
            <w:szCs w:val="24"/>
          </w:rPr>
          <m:t xml:space="preserve"> = 1,  </m:t>
        </m:r>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i</m:t>
            </m:r>
          </m:sub>
        </m:sSub>
        <m:r>
          <w:rPr>
            <w:rFonts w:ascii="Cambria Math" w:hAnsi="Cambria Math" w:cs="Times New Roman"/>
            <w:sz w:val="24"/>
            <w:szCs w:val="24"/>
          </w:rPr>
          <m:t xml:space="preserve"> =</m:t>
        </m:r>
        <m:r>
          <w:rPr>
            <w:rFonts w:ascii="Cambria Math" w:hAnsi="Cambria Math" w:cs="Times New Roman"/>
            <w:sz w:val="24"/>
            <w:szCs w:val="24"/>
          </w:rPr>
          <m:t xml:space="preserve"> 0</m:t>
        </m:r>
      </m:oMath>
      <w:r w:rsidR="00DC63EA" w:rsidRPr="009A107A">
        <w:rPr>
          <w:rFonts w:ascii="Times New Roman" w:eastAsiaTheme="minorEastAsia" w:hAnsi="Times New Roman" w:cs="Times New Roman"/>
          <w:sz w:val="24"/>
          <w:szCs w:val="24"/>
        </w:rPr>
        <w:t xml:space="preserve"> </w:t>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(1</w:t>
      </w:r>
      <w:r w:rsidR="009E647C" w:rsidRPr="009A107A">
        <w:rPr>
          <w:rFonts w:ascii="Times New Roman" w:eastAsiaTheme="minorEastAsia" w:hAnsi="Times New Roman" w:cs="Times New Roman"/>
          <w:sz w:val="24"/>
          <w:szCs w:val="24"/>
        </w:rPr>
        <w:t>8</w:t>
      </w:r>
      <w:r w:rsidR="00DC63EA" w:rsidRPr="009A107A">
        <w:rPr>
          <w:rFonts w:ascii="Times New Roman" w:eastAsiaTheme="minorEastAsia" w:hAnsi="Times New Roman" w:cs="Times New Roman"/>
          <w:sz w:val="24"/>
          <w:szCs w:val="24"/>
        </w:rPr>
        <w:t>)</w:t>
      </w:r>
    </w:p>
    <w:p w14:paraId="04C66A5A" w14:textId="77777777" w:rsidR="00DC63EA" w:rsidRPr="009A107A" w:rsidRDefault="00DC63EA" w:rsidP="00DC63EA">
      <w:pPr>
        <w:rPr>
          <w:rFonts w:ascii="Times New Roman" w:hAnsi="Times New Roman" w:cs="Times New Roman"/>
          <w:sz w:val="24"/>
          <w:szCs w:val="24"/>
        </w:rPr>
      </w:pPr>
    </w:p>
    <w:p w14:paraId="4AEABFCF"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This enforces  </w:t>
      </w: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 xml:space="preserve"> = 0</m:t>
        </m:r>
      </m:oMath>
      <w:r w:rsidRPr="009A107A">
        <w:rPr>
          <w:rFonts w:ascii="Times New Roman" w:hAnsi="Times New Roman" w:cs="Times New Roman"/>
          <w:sz w:val="24"/>
          <w:szCs w:val="24"/>
        </w:rPr>
        <w:t xml:space="preserve"> exactly at all Dirichlet nodes.</w:t>
      </w:r>
    </w:p>
    <w:p w14:paraId="2ACD479E" w14:textId="77777777" w:rsidR="00DC63EA" w:rsidRPr="009A107A" w:rsidRDefault="00DC63EA" w:rsidP="00DC63EA">
      <w:pPr>
        <w:rPr>
          <w:rFonts w:ascii="Times New Roman" w:hAnsi="Times New Roman" w:cs="Times New Roman"/>
          <w:sz w:val="24"/>
          <w:szCs w:val="24"/>
        </w:rPr>
      </w:pPr>
    </w:p>
    <w:p w14:paraId="204143B4" w14:textId="77777777" w:rsidR="00DC63EA" w:rsidRPr="009A107A" w:rsidRDefault="00DC63EA" w:rsidP="00DC63EA">
      <w:pPr>
        <w:rPr>
          <w:rFonts w:ascii="Times New Roman" w:hAnsi="Times New Roman" w:cs="Times New Roman"/>
          <w:b/>
          <w:bCs/>
          <w:sz w:val="24"/>
          <w:szCs w:val="24"/>
        </w:rPr>
      </w:pPr>
      <w:r w:rsidRPr="009A107A">
        <w:rPr>
          <w:rFonts w:ascii="Times New Roman" w:hAnsi="Times New Roman" w:cs="Times New Roman"/>
          <w:b/>
          <w:bCs/>
          <w:sz w:val="24"/>
          <w:szCs w:val="24"/>
        </w:rPr>
        <w:t>3.5 Error Estimation and Adaptive Refinement</w:t>
      </w:r>
    </w:p>
    <w:p w14:paraId="02CF18ED" w14:textId="77777777" w:rsidR="00DC63EA" w:rsidRPr="009A107A" w:rsidRDefault="00DC63EA" w:rsidP="00DC63EA">
      <w:pPr>
        <w:rPr>
          <w:rFonts w:ascii="Times New Roman" w:hAnsi="Times New Roman" w:cs="Times New Roman"/>
          <w:sz w:val="24"/>
          <w:szCs w:val="24"/>
        </w:rPr>
      </w:pPr>
    </w:p>
    <w:p w14:paraId="5DFBE8FA"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An essential component of any adaptive algorithm is the error estimator, which guides where and how refinement should occur.</w:t>
      </w:r>
    </w:p>
    <w:p w14:paraId="2425B776"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lastRenderedPageBreak/>
        <w:t>In our implementation, an element-wise residual-type error indicator is used:</w:t>
      </w:r>
    </w:p>
    <w:p w14:paraId="55FBDEEA" w14:textId="06FFCA95" w:rsidR="00DC63EA" w:rsidRPr="009A107A" w:rsidRDefault="005375A4" w:rsidP="00DC63EA">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K</m:t>
            </m:r>
          </m:sub>
        </m:sSub>
        <m:r>
          <w:rPr>
            <w:rFonts w:ascii="Cambria Math" w:hAnsi="Cambria Math" w:cs="Times New Roman"/>
            <w:sz w:val="24"/>
            <w:szCs w:val="24"/>
          </w:rPr>
          <m:t xml:space="preserve"> = </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max</m:t>
                </m:r>
              </m:e>
              <m:lim>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r>
                  <w:rPr>
                    <w:rFonts w:ascii="Cambria Math" w:hAnsi="Cambria Math" w:cs="Times New Roman"/>
                    <w:sz w:val="24"/>
                    <w:szCs w:val="24"/>
                  </w:rPr>
                  <m:t>nodes</m:t>
                </m:r>
                <m:r>
                  <w:rPr>
                    <w:rFonts w:ascii="Cambria Math" w:hAnsi="Cambria Math" w:cs="Times New Roman"/>
                    <w:sz w:val="24"/>
                    <w:szCs w:val="24"/>
                  </w:rPr>
                  <m:t>(</m:t>
                </m:r>
                <m:r>
                  <w:rPr>
                    <w:rFonts w:ascii="Cambria Math" w:hAnsi="Cambria Math" w:cs="Times New Roman"/>
                    <w:sz w:val="24"/>
                    <w:szCs w:val="24"/>
                  </w:rPr>
                  <m:t>K</m:t>
                </m:r>
                <m:r>
                  <w:rPr>
                    <w:rFonts w:ascii="Cambria Math" w:hAnsi="Cambria Math" w:cs="Times New Roman"/>
                    <w:sz w:val="24"/>
                    <w:szCs w:val="24"/>
                  </w:rPr>
                  <m:t>))</m:t>
                </m:r>
              </m:lim>
            </m:limLow>
          </m:fNa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e>
        </m:func>
        <m:r>
          <w:rPr>
            <w:rFonts w:ascii="Cambria Math" w:hAnsi="Cambria Math" w:cs="Times New Roman"/>
            <w:sz w:val="24"/>
            <w:szCs w:val="24"/>
          </w:rPr>
          <m:t xml:space="preserve">    -</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min</m:t>
                </m:r>
              </m:e>
              <m:lim>
                <m:r>
                  <w:rPr>
                    <w:rFonts w:ascii="Cambria Math" w:hAnsi="Cambria Math" w:cs="Times New Roman"/>
                    <w:sz w:val="24"/>
                    <w:szCs w:val="24"/>
                  </w:rPr>
                  <m:t>(</m:t>
                </m:r>
                <m:r>
                  <w:rPr>
                    <w:rFonts w:ascii="Cambria Math" w:hAnsi="Cambria Math" w:cs="Times New Roman"/>
                    <w:sz w:val="24"/>
                    <w:szCs w:val="24"/>
                  </w:rPr>
                  <m:t>i</m:t>
                </m:r>
                <m:r>
                  <w:rPr>
                    <w:rFonts w:ascii="Cambria Math" w:hAnsi="Cambria Math" w:cs="Times New Roman"/>
                    <w:sz w:val="24"/>
                    <w:szCs w:val="24"/>
                  </w:rPr>
                  <m:t>∈</m:t>
                </m:r>
                <m:r>
                  <w:rPr>
                    <w:rFonts w:ascii="Cambria Math" w:hAnsi="Cambria Math" w:cs="Times New Roman"/>
                    <w:sz w:val="24"/>
                    <w:szCs w:val="24"/>
                  </w:rPr>
                  <m:t>nodes</m:t>
                </m:r>
                <m:r>
                  <w:rPr>
                    <w:rFonts w:ascii="Cambria Math" w:hAnsi="Cambria Math" w:cs="Times New Roman"/>
                    <w:sz w:val="24"/>
                    <w:szCs w:val="24"/>
                  </w:rPr>
                  <m:t>(</m:t>
                </m:r>
                <m:r>
                  <w:rPr>
                    <w:rFonts w:ascii="Cambria Math" w:hAnsi="Cambria Math" w:cs="Times New Roman"/>
                    <w:sz w:val="24"/>
                    <w:szCs w:val="24"/>
                  </w:rPr>
                  <m:t>K</m:t>
                </m:r>
                <m:r>
                  <w:rPr>
                    <w:rFonts w:ascii="Cambria Math" w:hAnsi="Cambria Math" w:cs="Times New Roman"/>
                    <w:sz w:val="24"/>
                    <w:szCs w:val="24"/>
                  </w:rPr>
                  <m:t>))</m:t>
                </m:r>
              </m:lim>
            </m:limLow>
          </m:fNa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i</m:t>
                </m:r>
              </m:sub>
            </m:sSub>
            <m:r>
              <w:rPr>
                <w:rFonts w:ascii="Cambria Math" w:hAnsi="Cambria Math" w:cs="Times New Roman"/>
                <w:sz w:val="24"/>
                <w:szCs w:val="24"/>
              </w:rPr>
              <m:t>|</m:t>
            </m:r>
          </m:e>
        </m:func>
        <m:r>
          <w:rPr>
            <w:rFonts w:ascii="Cambria Math" w:hAnsi="Cambria Math" w:cs="Times New Roman"/>
            <w:sz w:val="24"/>
            <w:szCs w:val="24"/>
          </w:rPr>
          <m:t xml:space="preserve"> </m:t>
        </m:r>
      </m:oMath>
      <w:r w:rsidR="00DC63EA" w:rsidRPr="009A107A">
        <w:rPr>
          <w:rFonts w:ascii="Times New Roman" w:eastAsiaTheme="minorEastAsia" w:hAnsi="Times New Roman" w:cs="Times New Roman"/>
          <w:sz w:val="24"/>
          <w:szCs w:val="24"/>
        </w:rPr>
        <w:t xml:space="preserve"> </w:t>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(1</w:t>
      </w:r>
      <w:r w:rsidR="009E647C" w:rsidRPr="009A107A">
        <w:rPr>
          <w:rFonts w:ascii="Times New Roman" w:eastAsiaTheme="minorEastAsia" w:hAnsi="Times New Roman" w:cs="Times New Roman"/>
          <w:sz w:val="24"/>
          <w:szCs w:val="24"/>
        </w:rPr>
        <w:t>9</w:t>
      </w:r>
      <w:r w:rsidR="00DC63EA" w:rsidRPr="009A107A">
        <w:rPr>
          <w:rFonts w:ascii="Times New Roman" w:eastAsiaTheme="minorEastAsia" w:hAnsi="Times New Roman" w:cs="Times New Roman"/>
          <w:sz w:val="24"/>
          <w:szCs w:val="24"/>
        </w:rPr>
        <w:t>)</w:t>
      </w:r>
    </w:p>
    <w:p w14:paraId="3AA3A7ED"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Elements with  </w:t>
      </w:r>
      <m:oMath>
        <m:sSub>
          <m:sSubPr>
            <m:ctrlPr>
              <w:rPr>
                <w:rFonts w:ascii="Cambria Math" w:hAnsi="Cambria Math" w:cs="Times New Roman"/>
                <w:i/>
                <w:sz w:val="24"/>
                <w:szCs w:val="24"/>
              </w:rPr>
            </m:ctrlPr>
          </m:sSubPr>
          <m:e>
            <m:r>
              <w:rPr>
                <w:rFonts w:ascii="Cambria Math" w:hAnsi="Cambria Math" w:cs="Times New Roman"/>
                <w:sz w:val="24"/>
                <w:szCs w:val="24"/>
              </w:rPr>
              <m:t>η</m:t>
            </m:r>
          </m:e>
          <m:sub>
            <m:r>
              <w:rPr>
                <w:rFonts w:ascii="Cambria Math" w:hAnsi="Cambria Math" w:cs="Times New Roman"/>
                <w:sz w:val="24"/>
                <w:szCs w:val="24"/>
              </w:rPr>
              <m:t>K</m:t>
            </m:r>
          </m:sub>
        </m:sSub>
        <m:r>
          <w:rPr>
            <w:rFonts w:ascii="Cambria Math" w:hAnsi="Cambria Math" w:cs="Times New Roman"/>
            <w:sz w:val="24"/>
            <w:szCs w:val="24"/>
          </w:rPr>
          <m:t xml:space="preserve"> &gt;τ</m:t>
        </m:r>
      </m:oMath>
      <w:r w:rsidRPr="009A107A">
        <w:rPr>
          <w:rFonts w:ascii="Times New Roman" w:hAnsi="Times New Roman" w:cs="Times New Roman"/>
          <w:sz w:val="24"/>
          <w:szCs w:val="24"/>
        </w:rPr>
        <w:t xml:space="preserve"> , where  </w:t>
      </w:r>
      <m:oMath>
        <m:r>
          <w:rPr>
            <w:rFonts w:ascii="Cambria Math" w:hAnsi="Cambria Math" w:cs="Times New Roman"/>
            <w:sz w:val="24"/>
            <w:szCs w:val="24"/>
          </w:rPr>
          <m:t>τ</m:t>
        </m:r>
      </m:oMath>
      <w:r w:rsidRPr="009A107A">
        <w:rPr>
          <w:rFonts w:ascii="Times New Roman" w:hAnsi="Times New Roman" w:cs="Times New Roman"/>
          <w:sz w:val="24"/>
          <w:szCs w:val="24"/>
        </w:rPr>
        <w:t xml:space="preserve">  is a specified tolerance, are marked for refinement.</w:t>
      </w:r>
    </w:p>
    <w:p w14:paraId="336DFEAC" w14:textId="77777777" w:rsidR="00DC63EA" w:rsidRPr="009A107A" w:rsidRDefault="00DC63EA" w:rsidP="00DC63EA">
      <w:pPr>
        <w:rPr>
          <w:rFonts w:ascii="Times New Roman" w:hAnsi="Times New Roman" w:cs="Times New Roman"/>
          <w:sz w:val="24"/>
          <w:szCs w:val="24"/>
        </w:rPr>
      </w:pPr>
    </w:p>
    <w:p w14:paraId="3DB048AF" w14:textId="77777777" w:rsidR="001143F5" w:rsidRPr="009A107A" w:rsidRDefault="001143F5" w:rsidP="00DC63EA">
      <w:pPr>
        <w:rPr>
          <w:rFonts w:ascii="Times New Roman" w:hAnsi="Times New Roman" w:cs="Times New Roman"/>
          <w:sz w:val="24"/>
          <w:szCs w:val="24"/>
        </w:rPr>
      </w:pPr>
    </w:p>
    <w:p w14:paraId="1DCFE294" w14:textId="77777777" w:rsidR="00DC63EA" w:rsidRPr="009A107A" w:rsidRDefault="00DC63EA" w:rsidP="00DC63EA">
      <w:pPr>
        <w:rPr>
          <w:rFonts w:ascii="Times New Roman" w:hAnsi="Times New Roman" w:cs="Times New Roman"/>
          <w:b/>
          <w:bCs/>
          <w:sz w:val="24"/>
          <w:szCs w:val="24"/>
        </w:rPr>
      </w:pPr>
      <w:r w:rsidRPr="009A107A">
        <w:rPr>
          <w:rFonts w:ascii="Times New Roman" w:hAnsi="Times New Roman" w:cs="Times New Roman"/>
          <w:b/>
          <w:bCs/>
          <w:sz w:val="24"/>
          <w:szCs w:val="24"/>
        </w:rPr>
        <w:t>Refinement Strategy</w:t>
      </w:r>
    </w:p>
    <w:p w14:paraId="4B34164A"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If refinement is required, selected elements are split into four smaller triangles by inserting midpoints along edges:</w:t>
      </w:r>
    </w:p>
    <w:p w14:paraId="2847FC83"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Let</w:t>
      </w:r>
    </w:p>
    <w:p w14:paraId="6CAEE915" w14:textId="77777777" w:rsidR="00DC63EA" w:rsidRPr="009A107A" w:rsidRDefault="00DC63EA" w:rsidP="00DC63EA">
      <w:pPr>
        <w:rPr>
          <w:rFonts w:ascii="Times New Roman" w:hAnsi="Times New Roman" w:cs="Times New Roman"/>
          <w:sz w:val="24"/>
          <w:szCs w:val="24"/>
        </w:rPr>
      </w:pPr>
    </w:p>
    <w:p w14:paraId="0D30AD03" w14:textId="16FACE47" w:rsidR="00DC63EA" w:rsidRPr="009A107A" w:rsidRDefault="005375A4" w:rsidP="00DC63EA">
      <w:pPr>
        <w:rPr>
          <w:rFonts w:ascii="Times New Roman" w:hAnsi="Times New Roman" w:cs="Times New Roman"/>
          <w:sz w:val="24"/>
          <w:szCs w:val="24"/>
        </w:rPr>
      </w:pP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AB</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num>
                    <m:den>
                      <m:r>
                        <w:rPr>
                          <w:rFonts w:ascii="Cambria Math" w:hAnsi="Cambria Math" w:cs="Times New Roman"/>
                          <w:sz w:val="24"/>
                          <w:szCs w:val="24"/>
                        </w:rPr>
                        <m:t>2</m:t>
                      </m:r>
                    </m:den>
                  </m:f>
                </m:e>
              </m:mr>
              <m:m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BC</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B</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num>
                    <m:den>
                      <m:r>
                        <w:rPr>
                          <w:rFonts w:ascii="Cambria Math" w:hAnsi="Cambria Math" w:cs="Times New Roman"/>
                          <w:sz w:val="24"/>
                          <w:szCs w:val="24"/>
                        </w:rPr>
                        <m:t>2</m:t>
                      </m:r>
                    </m:den>
                  </m:f>
                </m:e>
              </m:mr>
              <m:mr>
                <m:e>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CA</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m:t>
                          </m:r>
                        </m:sub>
                      </m:sSub>
                    </m:num>
                    <m:den>
                      <m:r>
                        <w:rPr>
                          <w:rFonts w:ascii="Cambria Math" w:hAnsi="Cambria Math" w:cs="Times New Roman"/>
                          <w:sz w:val="24"/>
                          <w:szCs w:val="24"/>
                        </w:rPr>
                        <m:t>2</m:t>
                      </m:r>
                    </m:den>
                  </m:f>
                </m:e>
              </m:mr>
            </m:m>
          </m:e>
        </m:d>
      </m:oMath>
      <w:r w:rsidR="00DC63EA" w:rsidRPr="009A107A">
        <w:rPr>
          <w:rFonts w:ascii="Times New Roman" w:eastAsiaTheme="minorEastAsia" w:hAnsi="Times New Roman" w:cs="Times New Roman"/>
          <w:sz w:val="24"/>
          <w:szCs w:val="24"/>
        </w:rPr>
        <w:t xml:space="preserve"> </w:t>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6B0B58"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w:t>
      </w:r>
      <w:r w:rsidR="009E647C" w:rsidRPr="009A107A">
        <w:rPr>
          <w:rFonts w:ascii="Times New Roman" w:eastAsiaTheme="minorEastAsia" w:hAnsi="Times New Roman" w:cs="Times New Roman"/>
          <w:sz w:val="24"/>
          <w:szCs w:val="24"/>
        </w:rPr>
        <w:t>20</w:t>
      </w:r>
      <w:r w:rsidR="00DC63EA" w:rsidRPr="009A107A">
        <w:rPr>
          <w:rFonts w:ascii="Times New Roman" w:eastAsiaTheme="minorEastAsia" w:hAnsi="Times New Roman" w:cs="Times New Roman"/>
          <w:sz w:val="24"/>
          <w:szCs w:val="24"/>
        </w:rPr>
        <w:t>)</w:t>
      </w:r>
    </w:p>
    <w:p w14:paraId="1F6A129A"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Each triangle is then subdivided into four sub-triangles using these midpoints:</w:t>
      </w:r>
    </w:p>
    <w:p w14:paraId="43584E80"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1.  </w:t>
      </w:r>
      <m:oMath>
        <m:r>
          <w:rPr>
            <w:rFonts w:ascii="Cambria Math" w:hAnsi="Cambria Math" w:cs="Times New Roman"/>
            <w:sz w:val="24"/>
            <w:szCs w:val="24"/>
          </w:rPr>
          <m:t xml:space="preserve">A,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AB</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CA</m:t>
            </m:r>
          </m:sub>
        </m:sSub>
        <m:r>
          <w:rPr>
            <w:rFonts w:ascii="Cambria Math" w:hAnsi="Cambria Math" w:cs="Times New Roman"/>
            <w:sz w:val="24"/>
            <w:szCs w:val="24"/>
          </w:rPr>
          <m:t xml:space="preserve"> </m:t>
        </m:r>
      </m:oMath>
    </w:p>
    <w:p w14:paraId="2DC852F4"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2.  </w:t>
      </w:r>
      <m:oMath>
        <m:r>
          <w:rPr>
            <w:rFonts w:ascii="Cambria Math" w:hAnsi="Cambria Math" w:cs="Times New Roman"/>
            <w:sz w:val="24"/>
            <w:szCs w:val="24"/>
          </w:rPr>
          <m:t xml:space="preserve">B,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BC</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AB</m:t>
            </m:r>
          </m:sub>
        </m:sSub>
      </m:oMath>
      <w:r w:rsidRPr="009A107A">
        <w:rPr>
          <w:rFonts w:ascii="Times New Roman" w:hAnsi="Times New Roman" w:cs="Times New Roman"/>
          <w:sz w:val="24"/>
          <w:szCs w:val="24"/>
        </w:rPr>
        <w:t xml:space="preserve"> </w:t>
      </w:r>
    </w:p>
    <w:p w14:paraId="792314EF"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3.  </w:t>
      </w:r>
      <m:oMath>
        <m:r>
          <w:rPr>
            <w:rFonts w:ascii="Cambria Math" w:hAnsi="Cambria Math" w:cs="Times New Roman"/>
            <w:sz w:val="24"/>
            <w:szCs w:val="24"/>
          </w:rPr>
          <m:t xml:space="preserve">C,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CA</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BC</m:t>
            </m:r>
          </m:sub>
        </m:sSub>
      </m:oMath>
      <w:r w:rsidRPr="009A107A">
        <w:rPr>
          <w:rFonts w:ascii="Times New Roman" w:hAnsi="Times New Roman" w:cs="Times New Roman"/>
          <w:sz w:val="24"/>
          <w:szCs w:val="24"/>
        </w:rPr>
        <w:t xml:space="preserve"> </w:t>
      </w:r>
    </w:p>
    <w:p w14:paraId="51E6FACD"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4.  </w:t>
      </w:r>
      <m:oMath>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AB</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BC</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CA</m:t>
            </m:r>
          </m:sub>
        </m:sSub>
      </m:oMath>
      <w:r w:rsidRPr="009A107A">
        <w:rPr>
          <w:rFonts w:ascii="Times New Roman" w:hAnsi="Times New Roman" w:cs="Times New Roman"/>
          <w:sz w:val="24"/>
          <w:szCs w:val="24"/>
        </w:rPr>
        <w:t xml:space="preserve"> </w:t>
      </w:r>
    </w:p>
    <w:p w14:paraId="25306C8E" w14:textId="77777777" w:rsidR="00DC63EA" w:rsidRPr="009A107A" w:rsidRDefault="00DC63EA" w:rsidP="00DC63EA">
      <w:pPr>
        <w:rPr>
          <w:rFonts w:ascii="Times New Roman" w:hAnsi="Times New Roman" w:cs="Times New Roman"/>
          <w:sz w:val="24"/>
          <w:szCs w:val="24"/>
        </w:rPr>
      </w:pPr>
    </w:p>
    <w:p w14:paraId="4DC15482"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After refinement, the entire mesh is regenerated using Delaunay triangulation to maintain conformity and avoid hanging nodes.</w:t>
      </w:r>
    </w:p>
    <w:p w14:paraId="0CD3DFAA" w14:textId="77777777" w:rsidR="00DC63EA" w:rsidRPr="009A107A" w:rsidRDefault="00DC63EA" w:rsidP="00DC63EA">
      <w:pPr>
        <w:rPr>
          <w:rFonts w:ascii="Times New Roman" w:hAnsi="Times New Roman" w:cs="Times New Roman"/>
          <w:sz w:val="24"/>
          <w:szCs w:val="24"/>
        </w:rPr>
      </w:pPr>
    </w:p>
    <w:p w14:paraId="37382778" w14:textId="77777777" w:rsidR="00DC63EA" w:rsidRPr="009A107A" w:rsidRDefault="00DC63EA" w:rsidP="00DC63EA">
      <w:pPr>
        <w:rPr>
          <w:rFonts w:ascii="Times New Roman" w:hAnsi="Times New Roman" w:cs="Times New Roman"/>
          <w:b/>
          <w:bCs/>
          <w:sz w:val="24"/>
          <w:szCs w:val="24"/>
        </w:rPr>
      </w:pPr>
      <w:r w:rsidRPr="009A107A">
        <w:rPr>
          <w:rFonts w:ascii="Times New Roman" w:hAnsi="Times New Roman" w:cs="Times New Roman"/>
          <w:b/>
          <w:bCs/>
          <w:sz w:val="24"/>
          <w:szCs w:val="24"/>
        </w:rPr>
        <w:t>3.6 Convergence Analysis</w:t>
      </w:r>
    </w:p>
    <w:p w14:paraId="004EEE9B"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Under suitable regularity assumptions on the exact solution  </w:t>
      </w:r>
      <m:oMath>
        <m:r>
          <w:rPr>
            <w:rFonts w:ascii="Cambria Math" w:hAnsi="Cambria Math" w:cs="Times New Roman"/>
            <w:sz w:val="24"/>
            <w:szCs w:val="24"/>
          </w:rPr>
          <m:t xml:space="preserve">u∈ </m:t>
        </m:r>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r>
          <w:rPr>
            <w:rFonts w:ascii="Cambria Math" w:hAnsi="Cambria Math" w:cs="Times New Roman"/>
            <w:sz w:val="24"/>
            <w:szCs w:val="24"/>
          </w:rPr>
          <m:t>(</m:t>
        </m:r>
        <m:r>
          <m:rPr>
            <m:sty m:val="p"/>
          </m:rPr>
          <w:rPr>
            <w:rFonts w:ascii="Cambria Math" w:hAnsi="Cambria Math" w:cs="Times New Roman"/>
            <w:sz w:val="24"/>
            <w:szCs w:val="24"/>
          </w:rPr>
          <m:t>Ω</m:t>
        </m:r>
        <m:r>
          <w:rPr>
            <w:rFonts w:ascii="Cambria Math" w:hAnsi="Cambria Math" w:cs="Times New Roman"/>
            <w:sz w:val="24"/>
            <w:szCs w:val="24"/>
          </w:rPr>
          <m:t>)</m:t>
        </m:r>
      </m:oMath>
      <w:r w:rsidRPr="009A107A">
        <w:rPr>
          <w:rFonts w:ascii="Times New Roman" w:hAnsi="Times New Roman" w:cs="Times New Roman"/>
          <w:sz w:val="24"/>
          <w:szCs w:val="24"/>
        </w:rPr>
        <w:t xml:space="preserve"> , it is known that the finite element solution converges optimally in the energy norm:</w:t>
      </w:r>
    </w:p>
    <w:p w14:paraId="6F2452C6" w14:textId="77777777" w:rsidR="00DC63EA" w:rsidRPr="009A107A" w:rsidRDefault="00DC63EA" w:rsidP="00DC63EA">
      <w:pPr>
        <w:rPr>
          <w:rFonts w:ascii="Times New Roman" w:hAnsi="Times New Roman" w:cs="Times New Roman"/>
          <w:sz w:val="24"/>
          <w:szCs w:val="24"/>
        </w:rPr>
      </w:pPr>
    </w:p>
    <w:p w14:paraId="5F88650C" w14:textId="1E0B5D8B" w:rsidR="00DC63EA" w:rsidRPr="009A107A" w:rsidRDefault="005375A4" w:rsidP="00DC63EA">
      <w:pPr>
        <w:rPr>
          <w:rFonts w:ascii="Times New Roman" w:hAnsi="Times New Roman" w:cs="Times New Roman"/>
          <w:sz w:val="24"/>
          <w:szCs w:val="24"/>
        </w:rPr>
      </w:pP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u</m:t>
                </m:r>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h</m:t>
                    </m:r>
                  </m:sub>
                </m:sSub>
              </m:e>
            </m:d>
          </m:e>
          <m: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m:rPr>
                    <m:sty m:val="p"/>
                  </m:rPr>
                  <w:rPr>
                    <w:rFonts w:ascii="Cambria Math" w:hAnsi="Cambria Math" w:cs="Times New Roman"/>
                    <w:sz w:val="24"/>
                    <w:szCs w:val="24"/>
                  </w:rPr>
                  <m:t>Ω</m:t>
                </m:r>
              </m:e>
            </m:d>
          </m:sub>
        </m:sSub>
        <m:r>
          <w:rPr>
            <w:rFonts w:ascii="Cambria Math" w:hAnsi="Cambria Math" w:cs="Times New Roman"/>
            <w:sz w:val="24"/>
            <w:szCs w:val="24"/>
          </w:rPr>
          <m:t xml:space="preserve">≤ </m:t>
        </m:r>
        <m:r>
          <w:rPr>
            <w:rFonts w:ascii="Cambria Math" w:hAnsi="Cambria Math" w:cs="Times New Roman"/>
            <w:sz w:val="24"/>
            <w:szCs w:val="24"/>
          </w:rPr>
          <m:t>C</m:t>
        </m:r>
        <m:r>
          <w:rPr>
            <w:rFonts w:ascii="Cambria Math" w:hAnsi="Cambria Math" w:cs="Times New Roman"/>
            <w:sz w:val="24"/>
            <w:szCs w:val="24"/>
          </w:rPr>
          <m:t xml:space="preserve"> h </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u</m:t>
                </m:r>
                <m:r>
                  <w:rPr>
                    <w:rFonts w:ascii="Cambria Math" w:hAnsi="Cambria Math" w:cs="Times New Roman"/>
                    <w:sz w:val="24"/>
                    <w:szCs w:val="24"/>
                  </w:rPr>
                  <m:t xml:space="preserve"> </m:t>
                </m:r>
              </m:e>
            </m:d>
          </m:e>
          <m: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2</m:t>
                </m:r>
              </m:sup>
            </m:sSup>
            <m:d>
              <m:dPr>
                <m:ctrlPr>
                  <w:rPr>
                    <w:rFonts w:ascii="Cambria Math" w:hAnsi="Cambria Math" w:cs="Times New Roman"/>
                    <w:i/>
                    <w:sz w:val="24"/>
                    <w:szCs w:val="24"/>
                  </w:rPr>
                </m:ctrlPr>
              </m:dPr>
              <m:e>
                <m:r>
                  <m:rPr>
                    <m:sty m:val="p"/>
                  </m:rPr>
                  <w:rPr>
                    <w:rFonts w:ascii="Cambria Math" w:hAnsi="Cambria Math" w:cs="Times New Roman"/>
                    <w:sz w:val="24"/>
                    <w:szCs w:val="24"/>
                  </w:rPr>
                  <m:t>Ω</m:t>
                </m:r>
              </m:e>
            </m:d>
          </m:sub>
        </m:sSub>
        <m:r>
          <w:rPr>
            <w:rFonts w:ascii="Cambria Math" w:hAnsi="Cambria Math" w:cs="Times New Roman"/>
            <w:sz w:val="24"/>
            <w:szCs w:val="24"/>
          </w:rPr>
          <m:t xml:space="preserve"> </m:t>
        </m:r>
      </m:oMath>
      <w:r w:rsidR="00DC63EA" w:rsidRPr="009A107A">
        <w:rPr>
          <w:rFonts w:ascii="Times New Roman" w:eastAsiaTheme="minorEastAsia" w:hAnsi="Times New Roman" w:cs="Times New Roman"/>
          <w:sz w:val="24"/>
          <w:szCs w:val="24"/>
        </w:rPr>
        <w:t xml:space="preserve"> </w:t>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DC63EA" w:rsidRPr="009A107A">
        <w:rPr>
          <w:rFonts w:ascii="Times New Roman" w:eastAsiaTheme="minorEastAsia" w:hAnsi="Times New Roman" w:cs="Times New Roman"/>
          <w:sz w:val="24"/>
          <w:szCs w:val="24"/>
        </w:rPr>
        <w:t>(2</w:t>
      </w:r>
      <w:r w:rsidR="009E647C" w:rsidRPr="009A107A">
        <w:rPr>
          <w:rFonts w:ascii="Times New Roman" w:eastAsiaTheme="minorEastAsia" w:hAnsi="Times New Roman" w:cs="Times New Roman"/>
          <w:sz w:val="24"/>
          <w:szCs w:val="24"/>
        </w:rPr>
        <w:t>1</w:t>
      </w:r>
      <w:r w:rsidR="00DC63EA" w:rsidRPr="009A107A">
        <w:rPr>
          <w:rFonts w:ascii="Times New Roman" w:eastAsiaTheme="minorEastAsia" w:hAnsi="Times New Roman" w:cs="Times New Roman"/>
          <w:sz w:val="24"/>
          <w:szCs w:val="24"/>
        </w:rPr>
        <w:t>)</w:t>
      </w:r>
    </w:p>
    <w:p w14:paraId="3002DF8A"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 xml:space="preserve">where  </w:t>
      </w:r>
      <m:oMath>
        <m:r>
          <w:rPr>
            <w:rFonts w:ascii="Cambria Math" w:hAnsi="Cambria Math" w:cs="Times New Roman"/>
            <w:sz w:val="24"/>
            <w:szCs w:val="24"/>
          </w:rPr>
          <m:t>h</m:t>
        </m:r>
      </m:oMath>
      <w:r w:rsidRPr="009A107A">
        <w:rPr>
          <w:rFonts w:ascii="Times New Roman" w:hAnsi="Times New Roman" w:cs="Times New Roman"/>
          <w:sz w:val="24"/>
          <w:szCs w:val="24"/>
        </w:rPr>
        <w:t xml:space="preserve"> is the maximum element </w:t>
      </w:r>
      <w:proofErr w:type="gramStart"/>
      <w:r w:rsidRPr="009A107A">
        <w:rPr>
          <w:rFonts w:ascii="Times New Roman" w:hAnsi="Times New Roman" w:cs="Times New Roman"/>
          <w:sz w:val="24"/>
          <w:szCs w:val="24"/>
        </w:rPr>
        <w:t>diameter.</w:t>
      </w:r>
      <w:proofErr w:type="gramEnd"/>
    </w:p>
    <w:p w14:paraId="20CD1576"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With adaptive mesh refinement, the convergence rate can be improved significantly in regions of high solution variation, even when uniform meshes would fail to capture sharp gradients efficiently.</w:t>
      </w:r>
    </w:p>
    <w:p w14:paraId="76BD1207"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lastRenderedPageBreak/>
        <w:t>Moreover, the adaptive strategy ensures that:</w:t>
      </w:r>
    </w:p>
    <w:p w14:paraId="4E697F4B" w14:textId="351065CE" w:rsidR="00DC63EA" w:rsidRPr="009A107A" w:rsidRDefault="005375A4" w:rsidP="00DC63EA">
      <w:pPr>
        <w:rPr>
          <w:rFonts w:ascii="Times New Roman" w:hAnsi="Times New Roman" w:cs="Times New Roman"/>
          <w:iCs/>
          <w:sz w:val="24"/>
          <w:szCs w:val="24"/>
        </w:rPr>
      </w:pP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u</m:t>
                </m:r>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h</m:t>
                    </m:r>
                  </m:sub>
                </m:sSub>
              </m:e>
            </m:d>
          </m:e>
          <m: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m:rPr>
                    <m:sty m:val="p"/>
                  </m:rPr>
                  <w:rPr>
                    <w:rFonts w:ascii="Cambria Math" w:hAnsi="Cambria Math" w:cs="Times New Roman"/>
                    <w:sz w:val="24"/>
                    <w:szCs w:val="24"/>
                  </w:rPr>
                  <m:t>Ω</m:t>
                </m:r>
              </m:e>
            </m:d>
          </m:sub>
        </m:sSub>
        <m:r>
          <w:rPr>
            <w:rFonts w:ascii="Cambria Math" w:hAnsi="Cambria Math" w:cs="Times New Roman"/>
            <w:sz w:val="24"/>
            <w:szCs w:val="24"/>
          </w:rPr>
          <m:t>≤</m:t>
        </m:r>
        <m:r>
          <w:rPr>
            <w:rFonts w:ascii="Cambria Math" w:hAnsi="Cambria Math" w:cs="Times New Roman"/>
            <w:sz w:val="24"/>
            <w:szCs w:val="24"/>
          </w:rPr>
          <m:t>C</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r>
                      <w:rPr>
                        <w:rFonts w:ascii="Cambria Math" w:hAnsi="Cambria Math" w:cs="Times New Roman"/>
                        <w:sz w:val="24"/>
                        <w:szCs w:val="24"/>
                      </w:rPr>
                      <m:t>∈</m:t>
                    </m:r>
                    <m:sSub>
                      <m:sSubPr>
                        <m:ctrlPr>
                          <w:rPr>
                            <w:rFonts w:ascii="Cambria Math" w:hAnsi="Cambria Math" w:cs="Times New Roman"/>
                            <w:i/>
                            <w:sz w:val="24"/>
                            <w:szCs w:val="24"/>
                          </w:rPr>
                        </m:ctrlPr>
                      </m:sSubPr>
                      <m:e>
                        <m:r>
                          <m:rPr>
                            <m:scr m:val="script"/>
                          </m:rPr>
                          <w:rPr>
                            <w:rFonts w:ascii="Cambria Math" w:hAnsi="Cambria Math" w:cs="Times New Roman"/>
                            <w:sz w:val="24"/>
                            <w:szCs w:val="24"/>
                          </w:rPr>
                          <m:t>T</m:t>
                        </m:r>
                      </m:e>
                      <m:sub>
                        <m:r>
                          <w:rPr>
                            <w:rFonts w:ascii="Cambria Math" w:hAnsi="Cambria Math" w:cs="Times New Roman"/>
                            <w:sz w:val="24"/>
                            <w:szCs w:val="24"/>
                          </w:rPr>
                          <m:t>h</m:t>
                        </m:r>
                      </m:sub>
                    </m:sSub>
                  </m:sub>
                  <m:sup/>
                  <m:e>
                    <m:sSubSup>
                      <m:sSubSupPr>
                        <m:ctrlPr>
                          <w:rPr>
                            <w:rFonts w:ascii="Cambria Math" w:hAnsi="Cambria Math" w:cs="Times New Roman"/>
                            <w:i/>
                            <w:sz w:val="24"/>
                            <w:szCs w:val="24"/>
                          </w:rPr>
                        </m:ctrlPr>
                      </m:sSubSupPr>
                      <m:e>
                        <m:r>
                          <w:rPr>
                            <w:rFonts w:ascii="Cambria Math" w:hAnsi="Cambria Math" w:cs="Times New Roman"/>
                            <w:sz w:val="24"/>
                            <w:szCs w:val="24"/>
                          </w:rPr>
                          <m:t>η</m:t>
                        </m:r>
                      </m:e>
                      <m:sub>
                        <m:r>
                          <w:rPr>
                            <w:rFonts w:ascii="Cambria Math" w:hAnsi="Cambria Math" w:cs="Times New Roman"/>
                            <w:sz w:val="24"/>
                            <w:szCs w:val="24"/>
                          </w:rPr>
                          <m:t>K</m:t>
                        </m:r>
                      </m:sub>
                      <m:sup>
                        <m:r>
                          <w:rPr>
                            <w:rFonts w:ascii="Cambria Math" w:hAnsi="Cambria Math" w:cs="Times New Roman"/>
                            <w:sz w:val="24"/>
                            <w:szCs w:val="24"/>
                          </w:rPr>
                          <m:t>2</m:t>
                        </m:r>
                      </m:sup>
                    </m:sSubSup>
                  </m:e>
                </m:nary>
              </m:e>
            </m:d>
          </m:e>
          <m:sup>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oMath>
      <w:r w:rsidR="00DC63EA" w:rsidRPr="009A107A">
        <w:rPr>
          <w:rFonts w:ascii="Times New Roman" w:eastAsiaTheme="minorEastAsia" w:hAnsi="Times New Roman" w:cs="Times New Roman"/>
          <w:i/>
          <w:sz w:val="24"/>
          <w:szCs w:val="24"/>
        </w:rPr>
        <w:t xml:space="preserve"> </w:t>
      </w:r>
      <w:r w:rsidR="00DC63EA" w:rsidRPr="009A107A">
        <w:rPr>
          <w:rFonts w:ascii="Times New Roman" w:eastAsiaTheme="minorEastAsia" w:hAnsi="Times New Roman" w:cs="Times New Roman"/>
          <w:iCs/>
          <w:sz w:val="24"/>
          <w:szCs w:val="24"/>
        </w:rPr>
        <w:tab/>
      </w:r>
      <w:r w:rsidR="00DC63EA" w:rsidRPr="009A107A">
        <w:rPr>
          <w:rFonts w:ascii="Times New Roman" w:eastAsiaTheme="minorEastAsia" w:hAnsi="Times New Roman" w:cs="Times New Roman"/>
          <w:iCs/>
          <w:sz w:val="24"/>
          <w:szCs w:val="24"/>
        </w:rPr>
        <w:tab/>
      </w:r>
      <w:r w:rsidR="00DC63EA" w:rsidRPr="009A107A">
        <w:rPr>
          <w:rFonts w:ascii="Times New Roman" w:eastAsiaTheme="minorEastAsia" w:hAnsi="Times New Roman" w:cs="Times New Roman"/>
          <w:iCs/>
          <w:sz w:val="24"/>
          <w:szCs w:val="24"/>
        </w:rPr>
        <w:tab/>
      </w:r>
      <w:r w:rsidR="006B0B58" w:rsidRPr="009A107A">
        <w:rPr>
          <w:rFonts w:ascii="Times New Roman" w:eastAsiaTheme="minorEastAsia" w:hAnsi="Times New Roman" w:cs="Times New Roman"/>
          <w:iCs/>
          <w:sz w:val="24"/>
          <w:szCs w:val="24"/>
        </w:rPr>
        <w:tab/>
      </w:r>
      <w:r w:rsidR="004441EB" w:rsidRPr="009A107A">
        <w:rPr>
          <w:rFonts w:ascii="Times New Roman" w:eastAsiaTheme="minorEastAsia" w:hAnsi="Times New Roman" w:cs="Times New Roman"/>
          <w:iCs/>
          <w:sz w:val="24"/>
          <w:szCs w:val="24"/>
        </w:rPr>
        <w:tab/>
      </w:r>
      <w:r w:rsidR="00DC63EA" w:rsidRPr="009A107A">
        <w:rPr>
          <w:rFonts w:ascii="Times New Roman" w:eastAsiaTheme="minorEastAsia" w:hAnsi="Times New Roman" w:cs="Times New Roman"/>
          <w:iCs/>
          <w:sz w:val="24"/>
          <w:szCs w:val="24"/>
        </w:rPr>
        <w:t>(2</w:t>
      </w:r>
      <w:r w:rsidR="009E647C" w:rsidRPr="009A107A">
        <w:rPr>
          <w:rFonts w:ascii="Times New Roman" w:eastAsiaTheme="minorEastAsia" w:hAnsi="Times New Roman" w:cs="Times New Roman"/>
          <w:iCs/>
          <w:sz w:val="24"/>
          <w:szCs w:val="24"/>
        </w:rPr>
        <w:t>2</w:t>
      </w:r>
      <w:r w:rsidR="00DC63EA" w:rsidRPr="009A107A">
        <w:rPr>
          <w:rFonts w:ascii="Times New Roman" w:eastAsiaTheme="minorEastAsia" w:hAnsi="Times New Roman" w:cs="Times New Roman"/>
          <w:iCs/>
          <w:sz w:val="24"/>
          <w:szCs w:val="24"/>
        </w:rPr>
        <w:t>)</w:t>
      </w:r>
    </w:p>
    <w:p w14:paraId="404537B0"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which justifies the use of the element-wise error indicators to drive refinement.</w:t>
      </w:r>
    </w:p>
    <w:p w14:paraId="3A7633CE" w14:textId="77777777" w:rsidR="00DC63EA" w:rsidRPr="009A107A" w:rsidRDefault="00DC63EA" w:rsidP="00DC63EA">
      <w:pPr>
        <w:rPr>
          <w:rFonts w:ascii="Times New Roman" w:hAnsi="Times New Roman" w:cs="Times New Roman"/>
          <w:sz w:val="24"/>
          <w:szCs w:val="24"/>
        </w:rPr>
      </w:pPr>
    </w:p>
    <w:p w14:paraId="63AE29A5" w14:textId="77777777" w:rsidR="00DC63EA" w:rsidRPr="009A107A" w:rsidRDefault="00DC63EA" w:rsidP="00DC63EA">
      <w:pPr>
        <w:rPr>
          <w:rFonts w:ascii="Times New Roman" w:hAnsi="Times New Roman" w:cs="Times New Roman"/>
          <w:b/>
          <w:bCs/>
          <w:sz w:val="24"/>
          <w:szCs w:val="24"/>
        </w:rPr>
      </w:pPr>
      <w:r w:rsidRPr="009A107A">
        <w:rPr>
          <w:rFonts w:ascii="Times New Roman" w:hAnsi="Times New Roman" w:cs="Times New Roman"/>
          <w:b/>
          <w:bCs/>
          <w:sz w:val="24"/>
          <w:szCs w:val="24"/>
        </w:rPr>
        <w:t>4. Implementation Details</w:t>
      </w:r>
    </w:p>
    <w:p w14:paraId="2B80878B"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The algorithm is implemented in MATLAB and consists of the following main components:</w:t>
      </w:r>
    </w:p>
    <w:p w14:paraId="7CDCA8D9" w14:textId="77777777" w:rsidR="00DC63EA" w:rsidRPr="009A107A" w:rsidRDefault="00DC63EA" w:rsidP="00DC63EA">
      <w:pPr>
        <w:rPr>
          <w:rFonts w:ascii="Times New Roman" w:hAnsi="Times New Roman" w:cs="Times New Roman"/>
          <w:sz w:val="24"/>
          <w:szCs w:val="24"/>
        </w:rPr>
      </w:pPr>
    </w:p>
    <w:p w14:paraId="3846865E" w14:textId="77777777" w:rsidR="00DC63EA" w:rsidRPr="009A107A" w:rsidRDefault="00DC63EA" w:rsidP="00DC63EA">
      <w:pPr>
        <w:pStyle w:val="ListParagraph"/>
        <w:numPr>
          <w:ilvl w:val="0"/>
          <w:numId w:val="1"/>
        </w:numPr>
        <w:rPr>
          <w:rFonts w:ascii="Times New Roman" w:hAnsi="Times New Roman" w:cs="Times New Roman"/>
          <w:sz w:val="24"/>
          <w:szCs w:val="24"/>
        </w:rPr>
      </w:pPr>
      <w:r w:rsidRPr="009A107A">
        <w:rPr>
          <w:rFonts w:ascii="Times New Roman" w:hAnsi="Times New Roman" w:cs="Times New Roman"/>
          <w:sz w:val="24"/>
          <w:szCs w:val="24"/>
        </w:rPr>
        <w:t>`</w:t>
      </w:r>
      <w:proofErr w:type="spellStart"/>
      <w:r w:rsidRPr="009A107A">
        <w:rPr>
          <w:rFonts w:ascii="Times New Roman" w:hAnsi="Times New Roman" w:cs="Times New Roman"/>
          <w:sz w:val="24"/>
          <w:szCs w:val="24"/>
        </w:rPr>
        <w:t>generateInitialMesh</w:t>
      </w:r>
      <w:proofErr w:type="spellEnd"/>
      <w:r w:rsidRPr="009A107A">
        <w:rPr>
          <w:rFonts w:ascii="Times New Roman" w:hAnsi="Times New Roman" w:cs="Times New Roman"/>
          <w:sz w:val="24"/>
          <w:szCs w:val="24"/>
        </w:rPr>
        <w:t>`: Creates the initial triangular mesh.</w:t>
      </w:r>
    </w:p>
    <w:p w14:paraId="049D8F9B" w14:textId="77777777" w:rsidR="00DC63EA" w:rsidRPr="009A107A" w:rsidRDefault="00DC63EA" w:rsidP="00DC63EA">
      <w:pPr>
        <w:pStyle w:val="ListParagraph"/>
        <w:numPr>
          <w:ilvl w:val="0"/>
          <w:numId w:val="1"/>
        </w:numPr>
        <w:rPr>
          <w:rFonts w:ascii="Times New Roman" w:hAnsi="Times New Roman" w:cs="Times New Roman"/>
          <w:sz w:val="24"/>
          <w:szCs w:val="24"/>
        </w:rPr>
      </w:pPr>
      <w:r w:rsidRPr="009A107A">
        <w:rPr>
          <w:rFonts w:ascii="Times New Roman" w:hAnsi="Times New Roman" w:cs="Times New Roman"/>
          <w:sz w:val="24"/>
          <w:szCs w:val="24"/>
        </w:rPr>
        <w:t>`assembleFEM2D`: Assembles global stiffness matrix and load vector.</w:t>
      </w:r>
    </w:p>
    <w:p w14:paraId="2B9ADD6A" w14:textId="77777777" w:rsidR="00DC63EA" w:rsidRPr="009A107A" w:rsidRDefault="00DC63EA" w:rsidP="00DC63EA">
      <w:pPr>
        <w:pStyle w:val="ListParagraph"/>
        <w:numPr>
          <w:ilvl w:val="0"/>
          <w:numId w:val="1"/>
        </w:numPr>
        <w:rPr>
          <w:rFonts w:ascii="Times New Roman" w:hAnsi="Times New Roman" w:cs="Times New Roman"/>
          <w:sz w:val="24"/>
          <w:szCs w:val="24"/>
        </w:rPr>
      </w:pPr>
      <w:r w:rsidRPr="009A107A">
        <w:rPr>
          <w:rFonts w:ascii="Times New Roman" w:hAnsi="Times New Roman" w:cs="Times New Roman"/>
          <w:sz w:val="24"/>
          <w:szCs w:val="24"/>
        </w:rPr>
        <w:t>`</w:t>
      </w:r>
      <w:proofErr w:type="spellStart"/>
      <w:r w:rsidRPr="009A107A">
        <w:rPr>
          <w:rFonts w:ascii="Times New Roman" w:hAnsi="Times New Roman" w:cs="Times New Roman"/>
          <w:sz w:val="24"/>
          <w:szCs w:val="24"/>
        </w:rPr>
        <w:t>applyBoundaryConditions</w:t>
      </w:r>
      <w:proofErr w:type="spellEnd"/>
      <w:r w:rsidRPr="009A107A">
        <w:rPr>
          <w:rFonts w:ascii="Times New Roman" w:hAnsi="Times New Roman" w:cs="Times New Roman"/>
          <w:sz w:val="24"/>
          <w:szCs w:val="24"/>
        </w:rPr>
        <w:t>`: Enforces Dirichlet conditions.</w:t>
      </w:r>
    </w:p>
    <w:p w14:paraId="6F2CF682" w14:textId="77777777" w:rsidR="00DC63EA" w:rsidRPr="009A107A" w:rsidRDefault="00DC63EA" w:rsidP="00DC63EA">
      <w:pPr>
        <w:pStyle w:val="ListParagraph"/>
        <w:numPr>
          <w:ilvl w:val="0"/>
          <w:numId w:val="1"/>
        </w:numPr>
        <w:rPr>
          <w:rFonts w:ascii="Times New Roman" w:hAnsi="Times New Roman" w:cs="Times New Roman"/>
          <w:sz w:val="24"/>
          <w:szCs w:val="24"/>
        </w:rPr>
      </w:pPr>
      <w:r w:rsidRPr="009A107A">
        <w:rPr>
          <w:rFonts w:ascii="Times New Roman" w:hAnsi="Times New Roman" w:cs="Times New Roman"/>
          <w:sz w:val="24"/>
          <w:szCs w:val="24"/>
        </w:rPr>
        <w:t>`</w:t>
      </w:r>
      <w:proofErr w:type="spellStart"/>
      <w:r w:rsidRPr="009A107A">
        <w:rPr>
          <w:rFonts w:ascii="Times New Roman" w:hAnsi="Times New Roman" w:cs="Times New Roman"/>
          <w:sz w:val="24"/>
          <w:szCs w:val="24"/>
        </w:rPr>
        <w:t>localElementMatrices</w:t>
      </w:r>
      <w:proofErr w:type="spellEnd"/>
      <w:r w:rsidRPr="009A107A">
        <w:rPr>
          <w:rFonts w:ascii="Times New Roman" w:hAnsi="Times New Roman" w:cs="Times New Roman"/>
          <w:sz w:val="24"/>
          <w:szCs w:val="24"/>
        </w:rPr>
        <w:t>`: Computes element-level matrices.</w:t>
      </w:r>
    </w:p>
    <w:p w14:paraId="2AF9D29D" w14:textId="77777777" w:rsidR="00DC63EA" w:rsidRPr="009A107A" w:rsidRDefault="00DC63EA" w:rsidP="00DC63EA">
      <w:pPr>
        <w:pStyle w:val="ListParagraph"/>
        <w:numPr>
          <w:ilvl w:val="0"/>
          <w:numId w:val="1"/>
        </w:numPr>
        <w:rPr>
          <w:rFonts w:ascii="Times New Roman" w:hAnsi="Times New Roman" w:cs="Times New Roman"/>
          <w:sz w:val="24"/>
          <w:szCs w:val="24"/>
        </w:rPr>
      </w:pPr>
      <w:r w:rsidRPr="009A107A">
        <w:rPr>
          <w:rFonts w:ascii="Times New Roman" w:hAnsi="Times New Roman" w:cs="Times New Roman"/>
          <w:sz w:val="24"/>
          <w:szCs w:val="24"/>
        </w:rPr>
        <w:t>`</w:t>
      </w:r>
      <w:proofErr w:type="spellStart"/>
      <w:r w:rsidRPr="009A107A">
        <w:rPr>
          <w:rFonts w:ascii="Times New Roman" w:hAnsi="Times New Roman" w:cs="Times New Roman"/>
          <w:sz w:val="24"/>
          <w:szCs w:val="24"/>
        </w:rPr>
        <w:t>estimateError</w:t>
      </w:r>
      <w:proofErr w:type="spellEnd"/>
      <w:r w:rsidRPr="009A107A">
        <w:rPr>
          <w:rFonts w:ascii="Times New Roman" w:hAnsi="Times New Roman" w:cs="Times New Roman"/>
          <w:sz w:val="24"/>
          <w:szCs w:val="24"/>
        </w:rPr>
        <w:t>`: Calculates error indicators per element.</w:t>
      </w:r>
    </w:p>
    <w:p w14:paraId="4D118E67" w14:textId="77777777" w:rsidR="00DC63EA" w:rsidRPr="009A107A" w:rsidRDefault="00DC63EA" w:rsidP="00DC63EA">
      <w:pPr>
        <w:pStyle w:val="ListParagraph"/>
        <w:numPr>
          <w:ilvl w:val="0"/>
          <w:numId w:val="1"/>
        </w:numPr>
        <w:rPr>
          <w:rFonts w:ascii="Times New Roman" w:hAnsi="Times New Roman" w:cs="Times New Roman"/>
          <w:sz w:val="24"/>
          <w:szCs w:val="24"/>
        </w:rPr>
      </w:pPr>
      <w:r w:rsidRPr="009A107A">
        <w:rPr>
          <w:rFonts w:ascii="Times New Roman" w:hAnsi="Times New Roman" w:cs="Times New Roman"/>
          <w:sz w:val="24"/>
          <w:szCs w:val="24"/>
        </w:rPr>
        <w:t>`</w:t>
      </w:r>
      <w:proofErr w:type="spellStart"/>
      <w:r w:rsidRPr="009A107A">
        <w:rPr>
          <w:rFonts w:ascii="Times New Roman" w:hAnsi="Times New Roman" w:cs="Times New Roman"/>
          <w:sz w:val="24"/>
          <w:szCs w:val="24"/>
        </w:rPr>
        <w:t>refineMesh_hAdaptive</w:t>
      </w:r>
      <w:proofErr w:type="spellEnd"/>
      <w:r w:rsidRPr="009A107A">
        <w:rPr>
          <w:rFonts w:ascii="Times New Roman" w:hAnsi="Times New Roman" w:cs="Times New Roman"/>
          <w:sz w:val="24"/>
          <w:szCs w:val="24"/>
        </w:rPr>
        <w:t>`: Performs h-refinement by splitting marked elements.</w:t>
      </w:r>
    </w:p>
    <w:p w14:paraId="3590D631" w14:textId="77777777" w:rsidR="00DC63EA" w:rsidRPr="009A107A" w:rsidRDefault="00DC63EA" w:rsidP="00DC63EA">
      <w:pPr>
        <w:rPr>
          <w:rFonts w:ascii="Times New Roman" w:hAnsi="Times New Roman" w:cs="Times New Roman"/>
          <w:sz w:val="24"/>
          <w:szCs w:val="24"/>
        </w:rPr>
      </w:pPr>
    </w:p>
    <w:p w14:paraId="1075E84D"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The solver iteratively performs the following steps:</w:t>
      </w:r>
    </w:p>
    <w:p w14:paraId="165D84ED" w14:textId="77777777" w:rsidR="00DC63EA" w:rsidRPr="009A107A" w:rsidRDefault="00DC63EA" w:rsidP="00DC63EA">
      <w:pPr>
        <w:rPr>
          <w:rFonts w:ascii="Times New Roman" w:hAnsi="Times New Roman" w:cs="Times New Roman"/>
          <w:sz w:val="24"/>
          <w:szCs w:val="24"/>
        </w:rPr>
      </w:pPr>
    </w:p>
    <w:p w14:paraId="1CC13F5B"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1. Solve FEM system.</w:t>
      </w:r>
    </w:p>
    <w:p w14:paraId="3CA855EF"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2. Estimate error.</w:t>
      </w:r>
    </w:p>
    <w:p w14:paraId="20F57D6E"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3. Refine selected elements.</w:t>
      </w:r>
    </w:p>
    <w:p w14:paraId="04D9A301" w14:textId="77777777" w:rsidR="00DC63EA" w:rsidRPr="009A107A" w:rsidRDefault="00DC63EA" w:rsidP="00DC63EA">
      <w:pPr>
        <w:rPr>
          <w:rFonts w:ascii="Times New Roman" w:hAnsi="Times New Roman" w:cs="Times New Roman"/>
          <w:sz w:val="24"/>
          <w:szCs w:val="24"/>
        </w:rPr>
      </w:pPr>
      <w:r w:rsidRPr="009A107A">
        <w:rPr>
          <w:rFonts w:ascii="Times New Roman" w:hAnsi="Times New Roman" w:cs="Times New Roman"/>
          <w:sz w:val="24"/>
          <w:szCs w:val="24"/>
        </w:rPr>
        <w:t>4. Repeat until convergence or max steps reached.</w:t>
      </w:r>
    </w:p>
    <w:p w14:paraId="2C4F2020" w14:textId="77777777" w:rsidR="00DC63EA" w:rsidRPr="009A107A" w:rsidRDefault="00DC63EA" w:rsidP="00DC63EA">
      <w:pPr>
        <w:rPr>
          <w:rFonts w:ascii="Times New Roman" w:hAnsi="Times New Roman" w:cs="Times New Roman"/>
          <w:sz w:val="24"/>
          <w:szCs w:val="24"/>
        </w:rPr>
      </w:pPr>
    </w:p>
    <w:p w14:paraId="7DB12575" w14:textId="0914FAEB" w:rsidR="00C72FB8" w:rsidRPr="009A107A" w:rsidRDefault="00C72FB8" w:rsidP="00C72FB8">
      <w:pPr>
        <w:rPr>
          <w:rFonts w:ascii="Times New Roman" w:hAnsi="Times New Roman" w:cs="Times New Roman"/>
          <w:b/>
          <w:bCs/>
          <w:sz w:val="24"/>
          <w:szCs w:val="24"/>
        </w:rPr>
      </w:pPr>
      <w:r w:rsidRPr="009A107A">
        <w:rPr>
          <w:rFonts w:ascii="Times New Roman" w:hAnsi="Times New Roman" w:cs="Times New Roman"/>
          <w:b/>
          <w:bCs/>
          <w:sz w:val="24"/>
          <w:szCs w:val="24"/>
        </w:rPr>
        <w:t xml:space="preserve">4. Implementation Details </w:t>
      </w:r>
    </w:p>
    <w:p w14:paraId="0FF6E4A8" w14:textId="77777777"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The algorithm is implemented in MATLAB and simulates the temperature distribution during a single scan of a laser beam in an additive manufacturing setup. At each refinement step, the mesh adapts dynamically to capture the sharp thermal gradient around the laser interaction zone.</w:t>
      </w:r>
    </w:p>
    <w:p w14:paraId="0DAEAAEB" w14:textId="77777777"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This enables:</w:t>
      </w:r>
    </w:p>
    <w:p w14:paraId="00DFC175" w14:textId="77777777"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Accurate prediction of melt pool size and shape</w:t>
      </w:r>
    </w:p>
    <w:p w14:paraId="230D4EF1" w14:textId="77777777"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Efficient use of computational resources</w:t>
      </w:r>
    </w:p>
    <w:p w14:paraId="509A3830" w14:textId="2B65BCD1"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 xml:space="preserve">Realistic </w:t>
      </w:r>
      <w:r w:rsidR="00083C08" w:rsidRPr="009A107A">
        <w:rPr>
          <w:rFonts w:ascii="Times New Roman" w:hAnsi="Times New Roman" w:cs="Times New Roman"/>
          <w:sz w:val="24"/>
          <w:szCs w:val="24"/>
        </w:rPr>
        <w:t>modelling</w:t>
      </w:r>
      <w:r w:rsidRPr="009A107A">
        <w:rPr>
          <w:rFonts w:ascii="Times New Roman" w:hAnsi="Times New Roman" w:cs="Times New Roman"/>
          <w:sz w:val="24"/>
          <w:szCs w:val="24"/>
        </w:rPr>
        <w:t xml:space="preserve"> of heat transfer in LPBF processes</w:t>
      </w:r>
    </w:p>
    <w:p w14:paraId="476A571A" w14:textId="77777777"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The sequence of approximations converges to the true solution in the energy norm, ensuring reliable results for practical design and process optimization applications.</w:t>
      </w:r>
    </w:p>
    <w:p w14:paraId="559C5184" w14:textId="07F32271" w:rsidR="00C72FB8" w:rsidRPr="009A107A" w:rsidRDefault="00C72FB8" w:rsidP="00C72FB8">
      <w:pPr>
        <w:rPr>
          <w:rFonts w:ascii="Times New Roman" w:hAnsi="Times New Roman" w:cs="Times New Roman"/>
          <w:sz w:val="24"/>
          <w:szCs w:val="24"/>
        </w:rPr>
      </w:pPr>
    </w:p>
    <w:p w14:paraId="60A3D26B" w14:textId="77777777" w:rsidR="00C72FB8" w:rsidRPr="009A107A" w:rsidRDefault="00C72FB8" w:rsidP="00C72FB8">
      <w:pPr>
        <w:rPr>
          <w:rFonts w:ascii="Times New Roman" w:hAnsi="Times New Roman" w:cs="Times New Roman"/>
          <w:b/>
          <w:bCs/>
          <w:sz w:val="24"/>
          <w:szCs w:val="24"/>
        </w:rPr>
      </w:pPr>
      <w:r w:rsidRPr="009A107A">
        <w:rPr>
          <w:rFonts w:ascii="Times New Roman" w:hAnsi="Times New Roman" w:cs="Times New Roman"/>
          <w:b/>
          <w:bCs/>
          <w:sz w:val="24"/>
          <w:szCs w:val="24"/>
        </w:rPr>
        <w:lastRenderedPageBreak/>
        <w:t>5. Results and Discussion</w:t>
      </w:r>
    </w:p>
    <w:p w14:paraId="5F87EFFB" w14:textId="352CA5DF"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 xml:space="preserve"> </w:t>
      </w:r>
    </w:p>
    <w:p w14:paraId="536D65A5" w14:textId="49E16DC6" w:rsidR="005277B7" w:rsidRPr="009A107A" w:rsidRDefault="001665E9" w:rsidP="005277B7">
      <w:pPr>
        <w:pStyle w:val="NormalWeb"/>
        <w:jc w:val="center"/>
      </w:pPr>
      <w:r w:rsidRPr="009A107A">
        <w:rPr>
          <w:noProof/>
        </w:rPr>
        <w:drawing>
          <wp:inline distT="0" distB="0" distL="0" distR="0" wp14:anchorId="683D2177" wp14:editId="0C39B896">
            <wp:extent cx="4673840" cy="2406774"/>
            <wp:effectExtent l="0" t="0" r="0" b="0"/>
            <wp:docPr id="9488883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8308" name=""/>
                    <pic:cNvPicPr/>
                  </pic:nvPicPr>
                  <pic:blipFill>
                    <a:blip r:embed="rId8"/>
                    <a:stretch>
                      <a:fillRect/>
                    </a:stretch>
                  </pic:blipFill>
                  <pic:spPr>
                    <a:xfrm>
                      <a:off x="0" y="0"/>
                      <a:ext cx="4673840" cy="2406774"/>
                    </a:xfrm>
                    <a:prstGeom prst="rect">
                      <a:avLst/>
                    </a:prstGeom>
                  </pic:spPr>
                </pic:pic>
              </a:graphicData>
            </a:graphic>
          </wp:inline>
        </w:drawing>
      </w:r>
    </w:p>
    <w:p w14:paraId="72857825" w14:textId="32F3B463" w:rsidR="005277B7" w:rsidRPr="009A107A" w:rsidRDefault="001665E9" w:rsidP="005277B7">
      <w:pPr>
        <w:pStyle w:val="NormalWeb"/>
        <w:jc w:val="center"/>
      </w:pPr>
      <w:r w:rsidRPr="009A107A">
        <w:rPr>
          <w:noProof/>
        </w:rPr>
        <w:drawing>
          <wp:inline distT="0" distB="0" distL="0" distR="0" wp14:anchorId="4A5C1B99" wp14:editId="4A9B8A0F">
            <wp:extent cx="4673840" cy="2387723"/>
            <wp:effectExtent l="0" t="0" r="0" b="0"/>
            <wp:docPr id="198641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1055" name=""/>
                    <pic:cNvPicPr/>
                  </pic:nvPicPr>
                  <pic:blipFill>
                    <a:blip r:embed="rId9"/>
                    <a:stretch>
                      <a:fillRect/>
                    </a:stretch>
                  </pic:blipFill>
                  <pic:spPr>
                    <a:xfrm>
                      <a:off x="0" y="0"/>
                      <a:ext cx="4673840" cy="2387723"/>
                    </a:xfrm>
                    <a:prstGeom prst="rect">
                      <a:avLst/>
                    </a:prstGeom>
                  </pic:spPr>
                </pic:pic>
              </a:graphicData>
            </a:graphic>
          </wp:inline>
        </w:drawing>
      </w:r>
    </w:p>
    <w:p w14:paraId="0B3D23B7" w14:textId="1A1B76DB" w:rsidR="001665E9" w:rsidRPr="009A107A" w:rsidRDefault="001665E9" w:rsidP="001665E9">
      <w:pPr>
        <w:pStyle w:val="NormalWeb"/>
        <w:jc w:val="center"/>
      </w:pPr>
      <w:r w:rsidRPr="009A107A">
        <w:rPr>
          <w:noProof/>
        </w:rPr>
        <w:drawing>
          <wp:inline distT="0" distB="0" distL="0" distR="0" wp14:anchorId="2AAB710C" wp14:editId="0E1CA9C3">
            <wp:extent cx="4788146" cy="2419474"/>
            <wp:effectExtent l="0" t="0" r="0" b="0"/>
            <wp:docPr id="450345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45385" name=""/>
                    <pic:cNvPicPr/>
                  </pic:nvPicPr>
                  <pic:blipFill>
                    <a:blip r:embed="rId10"/>
                    <a:stretch>
                      <a:fillRect/>
                    </a:stretch>
                  </pic:blipFill>
                  <pic:spPr>
                    <a:xfrm>
                      <a:off x="0" y="0"/>
                      <a:ext cx="4788146" cy="2419474"/>
                    </a:xfrm>
                    <a:prstGeom prst="rect">
                      <a:avLst/>
                    </a:prstGeom>
                  </pic:spPr>
                </pic:pic>
              </a:graphicData>
            </a:graphic>
          </wp:inline>
        </w:drawing>
      </w:r>
    </w:p>
    <w:p w14:paraId="1490D8AE" w14:textId="5F1B5FC3" w:rsidR="005277B7" w:rsidRPr="009A107A" w:rsidRDefault="001665E9" w:rsidP="001665E9">
      <w:pPr>
        <w:pStyle w:val="NormalWeb"/>
        <w:jc w:val="center"/>
      </w:pPr>
      <w:r w:rsidRPr="009A107A">
        <w:rPr>
          <w:noProof/>
        </w:rPr>
        <w:lastRenderedPageBreak/>
        <w:drawing>
          <wp:inline distT="0" distB="0" distL="0" distR="0" wp14:anchorId="383598D4" wp14:editId="7B34C073">
            <wp:extent cx="4692891" cy="2406774"/>
            <wp:effectExtent l="0" t="0" r="0" b="0"/>
            <wp:docPr id="161513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13899" name=""/>
                    <pic:cNvPicPr/>
                  </pic:nvPicPr>
                  <pic:blipFill>
                    <a:blip r:embed="rId11"/>
                    <a:stretch>
                      <a:fillRect/>
                    </a:stretch>
                  </pic:blipFill>
                  <pic:spPr>
                    <a:xfrm>
                      <a:off x="0" y="0"/>
                      <a:ext cx="4692891" cy="2406774"/>
                    </a:xfrm>
                    <a:prstGeom prst="rect">
                      <a:avLst/>
                    </a:prstGeom>
                  </pic:spPr>
                </pic:pic>
              </a:graphicData>
            </a:graphic>
          </wp:inline>
        </w:drawing>
      </w:r>
    </w:p>
    <w:p w14:paraId="3DF47668" w14:textId="3D4606C2" w:rsidR="005277B7" w:rsidRPr="009A107A" w:rsidRDefault="001665E9" w:rsidP="001665E9">
      <w:pPr>
        <w:pStyle w:val="NormalWeb"/>
        <w:jc w:val="center"/>
      </w:pPr>
      <w:r w:rsidRPr="009A107A">
        <w:rPr>
          <w:noProof/>
        </w:rPr>
        <w:drawing>
          <wp:inline distT="0" distB="0" distL="0" distR="0" wp14:anchorId="427E2063" wp14:editId="7BAD3C9E">
            <wp:extent cx="4692891" cy="2311519"/>
            <wp:effectExtent l="0" t="0" r="0" b="0"/>
            <wp:docPr id="17763647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64710" name=""/>
                    <pic:cNvPicPr/>
                  </pic:nvPicPr>
                  <pic:blipFill>
                    <a:blip r:embed="rId12"/>
                    <a:stretch>
                      <a:fillRect/>
                    </a:stretch>
                  </pic:blipFill>
                  <pic:spPr>
                    <a:xfrm>
                      <a:off x="0" y="0"/>
                      <a:ext cx="4692891" cy="2311519"/>
                    </a:xfrm>
                    <a:prstGeom prst="rect">
                      <a:avLst/>
                    </a:prstGeom>
                  </pic:spPr>
                </pic:pic>
              </a:graphicData>
            </a:graphic>
          </wp:inline>
        </w:drawing>
      </w:r>
    </w:p>
    <w:p w14:paraId="24D8F506" w14:textId="486A59FF" w:rsidR="004441EB" w:rsidRPr="009A107A" w:rsidRDefault="004441EB" w:rsidP="004441EB">
      <w:pPr>
        <w:pStyle w:val="NormalWeb"/>
      </w:pPr>
      <w:r w:rsidRPr="009A107A">
        <w:t>Figure 2: Mesh Evolution Around Laser Spot for different steps</w:t>
      </w:r>
    </w:p>
    <w:p w14:paraId="7D0E5F4D" w14:textId="2D221ACF"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 xml:space="preserve">At each refinement step, the mesh adapts to concentrate resolution near the central Gaussian heat source. This mirrors real-world </w:t>
      </w:r>
      <w:r w:rsidR="00EC3BE9" w:rsidRPr="009A107A">
        <w:rPr>
          <w:rFonts w:ascii="Times New Roman" w:hAnsi="Times New Roman" w:cs="Times New Roman"/>
          <w:sz w:val="24"/>
          <w:szCs w:val="24"/>
        </w:rPr>
        <w:t>behaviour</w:t>
      </w:r>
      <w:r w:rsidRPr="009A107A">
        <w:rPr>
          <w:rFonts w:ascii="Times New Roman" w:hAnsi="Times New Roman" w:cs="Times New Roman"/>
          <w:sz w:val="24"/>
          <w:szCs w:val="24"/>
        </w:rPr>
        <w:t xml:space="preserve"> where thermal gradients are strongest under the laser </w:t>
      </w:r>
      <w:r w:rsidR="00EC3BE9" w:rsidRPr="009A107A">
        <w:rPr>
          <w:rFonts w:ascii="Times New Roman" w:hAnsi="Times New Roman" w:cs="Times New Roman"/>
          <w:sz w:val="24"/>
          <w:szCs w:val="24"/>
        </w:rPr>
        <w:t>beam.</w:t>
      </w:r>
    </w:p>
    <w:p w14:paraId="2B6AF520" w14:textId="5D13A03F"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 xml:space="preserve">Let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oMath>
      <w:r w:rsidRPr="009A107A">
        <w:rPr>
          <w:rFonts w:ascii="Times New Roman" w:hAnsi="Times New Roman" w:cs="Times New Roman"/>
          <w:sz w:val="24"/>
          <w:szCs w:val="24"/>
        </w:rPr>
        <w:t xml:space="preserve">​ denote the number of elements at step </w:t>
      </w:r>
      <w:r w:rsidR="005277B7" w:rsidRPr="009A107A">
        <w:rPr>
          <w:rFonts w:ascii="Times New Roman" w:hAnsi="Times New Roman" w:cs="Times New Roman"/>
          <w:sz w:val="24"/>
          <w:szCs w:val="24"/>
        </w:rPr>
        <w:t>k.</w:t>
      </w:r>
      <w:r w:rsidRPr="009A107A">
        <w:rPr>
          <w:rFonts w:ascii="Times New Roman" w:hAnsi="Times New Roman" w:cs="Times New Roman"/>
          <w:sz w:val="24"/>
          <w:szCs w:val="24"/>
        </w:rPr>
        <w:t xml:space="preserve"> Then:</w:t>
      </w:r>
    </w:p>
    <w:p w14:paraId="414A92AF" w14:textId="3787408A" w:rsidR="00C72FB8" w:rsidRPr="009A107A" w:rsidRDefault="005375A4" w:rsidP="00C72FB8">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w:rPr>
            <w:rFonts w:ascii="Cambria Math" w:hAnsi="Cambria Math" w:cs="Times New Roman"/>
            <w:sz w:val="24"/>
            <w:szCs w:val="24"/>
          </w:rPr>
          <m:t>​</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k</m:t>
            </m:r>
          </m:sup>
        </m:sSup>
        <m:r>
          <w:rPr>
            <w:rFonts w:ascii="Cambria Math" w:hAnsi="Cambria Math" w:cs="Times New Roman"/>
            <w:sz w:val="24"/>
            <w:szCs w:val="24"/>
          </w:rPr>
          <m:t>,</m:t>
        </m:r>
        <m:r>
          <w:rPr>
            <w:rFonts w:ascii="Cambria Math" w:hAnsi="Cambria Math" w:cs="Times New Roman"/>
            <w:sz w:val="24"/>
            <w:szCs w:val="24"/>
          </w:rPr>
          <m:t>r</m:t>
        </m:r>
        <m:r>
          <w:rPr>
            <w:rFonts w:ascii="Cambria Math" w:hAnsi="Cambria Math" w:cs="Times New Roman"/>
            <w:sz w:val="24"/>
            <w:szCs w:val="24"/>
          </w:rPr>
          <m:t>&gt;1</m:t>
        </m:r>
      </m:oMath>
      <w:r w:rsidR="004441EB" w:rsidRPr="009A107A">
        <w:rPr>
          <w:rFonts w:ascii="Times New Roman" w:eastAsiaTheme="minorEastAsia" w:hAnsi="Times New Roman" w:cs="Times New Roman"/>
          <w:sz w:val="24"/>
          <w:szCs w:val="24"/>
        </w:rPr>
        <w:t xml:space="preserve"> </w:t>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t>(23)</w:t>
      </w:r>
    </w:p>
    <w:p w14:paraId="64EA170B" w14:textId="77777777"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reflects the exponential growth in mesh complexity driven by hotspot refinement.</w:t>
      </w:r>
    </w:p>
    <w:p w14:paraId="0382E82D" w14:textId="789622E3" w:rsidR="00C72FB8" w:rsidRPr="009A107A" w:rsidRDefault="00C72FB8" w:rsidP="00C72FB8">
      <w:pPr>
        <w:rPr>
          <w:rFonts w:ascii="Times New Roman" w:hAnsi="Times New Roman" w:cs="Times New Roman"/>
          <w:sz w:val="24"/>
          <w:szCs w:val="24"/>
        </w:rPr>
      </w:pPr>
    </w:p>
    <w:p w14:paraId="219F404A" w14:textId="75B147D5" w:rsidR="005277B7" w:rsidRPr="009A107A" w:rsidRDefault="005277B7" w:rsidP="005277B7">
      <w:pPr>
        <w:pStyle w:val="NormalWeb"/>
      </w:pPr>
      <w:r w:rsidRPr="009A107A">
        <w:rPr>
          <w:noProof/>
        </w:rPr>
        <w:lastRenderedPageBreak/>
        <w:drawing>
          <wp:inline distT="0" distB="0" distL="0" distR="0" wp14:anchorId="1693D74F" wp14:editId="48FE77D4">
            <wp:extent cx="2881529" cy="2159391"/>
            <wp:effectExtent l="0" t="0" r="0" b="0"/>
            <wp:docPr id="8771339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93554" cy="2168403"/>
                    </a:xfrm>
                    <a:prstGeom prst="rect">
                      <a:avLst/>
                    </a:prstGeom>
                    <a:noFill/>
                    <a:ln>
                      <a:noFill/>
                    </a:ln>
                  </pic:spPr>
                </pic:pic>
              </a:graphicData>
            </a:graphic>
          </wp:inline>
        </w:drawing>
      </w:r>
      <w:r w:rsidRPr="009A107A">
        <w:rPr>
          <w:noProof/>
        </w:rPr>
        <w:drawing>
          <wp:inline distT="0" distB="0" distL="0" distR="0" wp14:anchorId="31E46263" wp14:editId="3325B787">
            <wp:extent cx="2819998" cy="2211753"/>
            <wp:effectExtent l="0" t="0" r="0" b="0"/>
            <wp:docPr id="1067548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9650" cy="2235010"/>
                    </a:xfrm>
                    <a:prstGeom prst="rect">
                      <a:avLst/>
                    </a:prstGeom>
                    <a:noFill/>
                    <a:ln>
                      <a:noFill/>
                    </a:ln>
                  </pic:spPr>
                </pic:pic>
              </a:graphicData>
            </a:graphic>
          </wp:inline>
        </w:drawing>
      </w:r>
    </w:p>
    <w:p w14:paraId="6671BC56" w14:textId="77777777" w:rsidR="005277B7" w:rsidRPr="009A107A" w:rsidRDefault="005277B7" w:rsidP="005277B7">
      <w:pPr>
        <w:pStyle w:val="NormalWeb"/>
      </w:pPr>
    </w:p>
    <w:p w14:paraId="1D80F937" w14:textId="75CEA31D" w:rsidR="005277B7" w:rsidRPr="009A107A" w:rsidRDefault="005277B7" w:rsidP="005277B7">
      <w:pPr>
        <w:pStyle w:val="NormalWeb"/>
      </w:pPr>
      <w:r w:rsidRPr="009A107A">
        <w:rPr>
          <w:noProof/>
        </w:rPr>
        <w:drawing>
          <wp:inline distT="0" distB="0" distL="0" distR="0" wp14:anchorId="45050D09" wp14:editId="50219388">
            <wp:extent cx="2982351" cy="2234946"/>
            <wp:effectExtent l="0" t="0" r="8890" b="0"/>
            <wp:docPr id="20832948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8851" cy="2247311"/>
                    </a:xfrm>
                    <a:prstGeom prst="rect">
                      <a:avLst/>
                    </a:prstGeom>
                    <a:noFill/>
                    <a:ln>
                      <a:noFill/>
                    </a:ln>
                  </pic:spPr>
                </pic:pic>
              </a:graphicData>
            </a:graphic>
          </wp:inline>
        </w:drawing>
      </w:r>
      <w:r w:rsidRPr="009A107A">
        <w:rPr>
          <w:noProof/>
        </w:rPr>
        <w:drawing>
          <wp:inline distT="0" distB="0" distL="0" distR="0" wp14:anchorId="0DF224F8" wp14:editId="44176244">
            <wp:extent cx="2637692" cy="1976661"/>
            <wp:effectExtent l="0" t="0" r="0" b="5080"/>
            <wp:docPr id="1212155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2642" cy="1987864"/>
                    </a:xfrm>
                    <a:prstGeom prst="rect">
                      <a:avLst/>
                    </a:prstGeom>
                    <a:noFill/>
                    <a:ln>
                      <a:noFill/>
                    </a:ln>
                  </pic:spPr>
                </pic:pic>
              </a:graphicData>
            </a:graphic>
          </wp:inline>
        </w:drawing>
      </w:r>
    </w:p>
    <w:p w14:paraId="0F7B2A36" w14:textId="77777777" w:rsidR="00D1576A" w:rsidRPr="009A107A" w:rsidRDefault="00D1576A" w:rsidP="005277B7">
      <w:pPr>
        <w:pStyle w:val="NormalWeb"/>
      </w:pPr>
    </w:p>
    <w:p w14:paraId="329D081A" w14:textId="1F1EBEE9" w:rsidR="00D1576A" w:rsidRPr="009A107A" w:rsidRDefault="00D1576A" w:rsidP="00D1576A">
      <w:pPr>
        <w:pStyle w:val="NormalWeb"/>
      </w:pPr>
      <w:r w:rsidRPr="009A107A">
        <w:rPr>
          <w:noProof/>
        </w:rPr>
        <w:drawing>
          <wp:inline distT="0" distB="0" distL="0" distR="0" wp14:anchorId="43EB3D57" wp14:editId="0C07B023">
            <wp:extent cx="2532185" cy="1897596"/>
            <wp:effectExtent l="0" t="0" r="1905" b="7620"/>
            <wp:docPr id="10650755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480" cy="1905311"/>
                    </a:xfrm>
                    <a:prstGeom prst="rect">
                      <a:avLst/>
                    </a:prstGeom>
                    <a:noFill/>
                    <a:ln>
                      <a:noFill/>
                    </a:ln>
                  </pic:spPr>
                </pic:pic>
              </a:graphicData>
            </a:graphic>
          </wp:inline>
        </w:drawing>
      </w:r>
    </w:p>
    <w:p w14:paraId="578306AA" w14:textId="77777777" w:rsidR="00DB69CD" w:rsidRPr="009A107A" w:rsidRDefault="00DB69CD" w:rsidP="00DB69CD">
      <w:pPr>
        <w:rPr>
          <w:rFonts w:ascii="Times New Roman" w:hAnsi="Times New Roman" w:cs="Times New Roman"/>
          <w:sz w:val="24"/>
          <w:szCs w:val="24"/>
        </w:rPr>
      </w:pPr>
      <w:r w:rsidRPr="009A107A">
        <w:rPr>
          <w:rFonts w:ascii="Times New Roman" w:hAnsi="Times New Roman" w:cs="Times New Roman"/>
          <w:sz w:val="24"/>
          <w:szCs w:val="24"/>
        </w:rPr>
        <w:t>Figure3: Temperature Profile and Melt Pool Resolution</w:t>
      </w:r>
    </w:p>
    <w:p w14:paraId="5011BE65" w14:textId="1515BADD"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 xml:space="preserve">Surface plots show how the computed solution </w:t>
      </w:r>
      <m:oMath>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h</m:t>
            </m:r>
          </m:sub>
          <m:sup>
            <m:r>
              <w:rPr>
                <w:rFonts w:ascii="Cambria Math" w:hAnsi="Cambria Math" w:cs="Times New Roman"/>
                <w:sz w:val="24"/>
                <w:szCs w:val="24"/>
              </w:rPr>
              <m:t>k</m:t>
            </m:r>
          </m:sup>
        </m:sSubSup>
      </m:oMath>
      <w:r w:rsidRPr="009A107A">
        <w:rPr>
          <w:rFonts w:ascii="Times New Roman" w:hAnsi="Times New Roman" w:cs="Times New Roman"/>
          <w:sz w:val="24"/>
          <w:szCs w:val="24"/>
        </w:rPr>
        <w:t xml:space="preserve">​ converges toward the exact solution, capturing the sharp Gaussian-shaped temperature rise at the </w:t>
      </w:r>
      <w:r w:rsidR="00EC3BE9" w:rsidRPr="009A107A">
        <w:rPr>
          <w:rFonts w:ascii="Times New Roman" w:hAnsi="Times New Roman" w:cs="Times New Roman"/>
          <w:sz w:val="24"/>
          <w:szCs w:val="24"/>
        </w:rPr>
        <w:t>centre</w:t>
      </w:r>
      <w:r w:rsidRPr="009A107A">
        <w:rPr>
          <w:rFonts w:ascii="Times New Roman" w:hAnsi="Times New Roman" w:cs="Times New Roman"/>
          <w:sz w:val="24"/>
          <w:szCs w:val="24"/>
        </w:rPr>
        <w:t xml:space="preserve">. This is critical for predicting melt pool </w:t>
      </w:r>
      <w:r w:rsidR="00EC3BE9" w:rsidRPr="009A107A">
        <w:rPr>
          <w:rFonts w:ascii="Times New Roman" w:hAnsi="Times New Roman" w:cs="Times New Roman"/>
          <w:sz w:val="24"/>
          <w:szCs w:val="24"/>
        </w:rPr>
        <w:t>dimensions,</w:t>
      </w:r>
      <w:r w:rsidRPr="009A107A">
        <w:rPr>
          <w:rFonts w:ascii="Times New Roman" w:hAnsi="Times New Roman" w:cs="Times New Roman"/>
          <w:sz w:val="24"/>
          <w:szCs w:val="24"/>
        </w:rPr>
        <w:t xml:space="preserve"> which directly influence part density and mechanical </w:t>
      </w:r>
      <w:r w:rsidR="00EC3BE9" w:rsidRPr="009A107A">
        <w:rPr>
          <w:rFonts w:ascii="Times New Roman" w:hAnsi="Times New Roman" w:cs="Times New Roman"/>
          <w:sz w:val="24"/>
          <w:szCs w:val="24"/>
        </w:rPr>
        <w:t>performance.</w:t>
      </w:r>
    </w:p>
    <w:p w14:paraId="53C1FD6F" w14:textId="318F3B80" w:rsidR="00C72FB8" w:rsidRPr="009A107A" w:rsidRDefault="00C72FB8" w:rsidP="00C72FB8">
      <w:pPr>
        <w:rPr>
          <w:rFonts w:ascii="Times New Roman" w:hAnsi="Times New Roman" w:cs="Times New Roman"/>
          <w:sz w:val="24"/>
          <w:szCs w:val="24"/>
        </w:rPr>
      </w:pPr>
    </w:p>
    <w:p w14:paraId="17C2AE6F" w14:textId="77777777" w:rsidR="00D1576A" w:rsidRPr="009A107A" w:rsidRDefault="00D1576A" w:rsidP="00C72FB8">
      <w:pPr>
        <w:rPr>
          <w:rFonts w:ascii="Times New Roman" w:hAnsi="Times New Roman" w:cs="Times New Roman"/>
          <w:sz w:val="24"/>
          <w:szCs w:val="24"/>
        </w:rPr>
      </w:pPr>
    </w:p>
    <w:p w14:paraId="04DBBC79" w14:textId="7CDA331D" w:rsidR="00D1576A" w:rsidRPr="009A107A" w:rsidRDefault="00D1576A" w:rsidP="001665E9">
      <w:pPr>
        <w:jc w:val="center"/>
        <w:rPr>
          <w:rFonts w:ascii="Times New Roman" w:hAnsi="Times New Roman" w:cs="Times New Roman"/>
          <w:sz w:val="24"/>
          <w:szCs w:val="24"/>
        </w:rPr>
      </w:pPr>
      <w:r w:rsidRPr="009A107A">
        <w:rPr>
          <w:rFonts w:ascii="Times New Roman" w:hAnsi="Times New Roman" w:cs="Times New Roman"/>
          <w:noProof/>
          <w:sz w:val="24"/>
          <w:szCs w:val="24"/>
        </w:rPr>
        <w:drawing>
          <wp:inline distT="0" distB="0" distL="0" distR="0" wp14:anchorId="59E7D279" wp14:editId="2168C7ED">
            <wp:extent cx="4065563" cy="3046695"/>
            <wp:effectExtent l="0" t="0" r="0" b="1905"/>
            <wp:docPr id="1152212221" name="Picture 11" descr="A graph of error normal converg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12221" name="Picture 11" descr="A graph of error normal convergen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7646" cy="3055750"/>
                    </a:xfrm>
                    <a:prstGeom prst="rect">
                      <a:avLst/>
                    </a:prstGeom>
                    <a:noFill/>
                    <a:ln>
                      <a:noFill/>
                    </a:ln>
                  </pic:spPr>
                </pic:pic>
              </a:graphicData>
            </a:graphic>
          </wp:inline>
        </w:drawing>
      </w:r>
    </w:p>
    <w:p w14:paraId="637B3B94" w14:textId="01BD1BB3" w:rsidR="00DB69CD" w:rsidRPr="009A107A" w:rsidRDefault="00DB69CD" w:rsidP="00DB69CD">
      <w:pPr>
        <w:rPr>
          <w:rFonts w:ascii="Times New Roman" w:hAnsi="Times New Roman" w:cs="Times New Roman"/>
          <w:sz w:val="24"/>
          <w:szCs w:val="24"/>
        </w:rPr>
      </w:pPr>
      <w:r w:rsidRPr="009A107A">
        <w:rPr>
          <w:rFonts w:ascii="Times New Roman" w:hAnsi="Times New Roman" w:cs="Times New Roman"/>
          <w:sz w:val="24"/>
          <w:szCs w:val="24"/>
        </w:rPr>
        <w:t>Figure 4: Error Convergence and Efficiency</w:t>
      </w:r>
    </w:p>
    <w:p w14:paraId="0741C8B2" w14:textId="77777777" w:rsidR="00DB69CD" w:rsidRPr="009A107A" w:rsidRDefault="00DB69CD" w:rsidP="00C72FB8">
      <w:pPr>
        <w:rPr>
          <w:rFonts w:ascii="Times New Roman" w:hAnsi="Times New Roman" w:cs="Times New Roman"/>
          <w:sz w:val="24"/>
          <w:szCs w:val="24"/>
        </w:rPr>
      </w:pPr>
    </w:p>
    <w:p w14:paraId="542475DF" w14:textId="2F130208"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Define the maximum element-wise error estimate:</w:t>
      </w:r>
    </w:p>
    <w:p w14:paraId="7D9F47F1" w14:textId="4728AD51" w:rsidR="00FD61E7" w:rsidRPr="009A107A" w:rsidRDefault="005375A4" w:rsidP="00C72FB8">
      <w:pPr>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max</m:t>
                </m:r>
              </m:e>
              <m:lim>
                <m:r>
                  <w:rPr>
                    <w:rFonts w:ascii="Cambria Math" w:hAnsi="Cambria Math" w:cs="Times New Roman"/>
                    <w:sz w:val="24"/>
                    <w:szCs w:val="24"/>
                  </w:rPr>
                  <m:t>K</m:t>
                </m:r>
                <m:r>
                  <w:rPr>
                    <w:rFonts w:ascii="Cambria Math" w:hAnsi="Cambria Math" w:cs="Times New Roman"/>
                    <w:sz w:val="24"/>
                    <w:szCs w:val="24"/>
                  </w:rPr>
                  <m:t>∈</m:t>
                </m:r>
                <m:sSubSup>
                  <m:sSubSupPr>
                    <m:ctrlPr>
                      <w:rPr>
                        <w:rFonts w:ascii="Cambria Math" w:hAnsi="Cambria Math" w:cs="Times New Roman"/>
                        <w:i/>
                        <w:sz w:val="24"/>
                        <w:szCs w:val="24"/>
                      </w:rPr>
                    </m:ctrlPr>
                  </m:sSubSupPr>
                  <m:e>
                    <m:r>
                      <m:rPr>
                        <m:scr m:val="script"/>
                      </m:rPr>
                      <w:rPr>
                        <w:rFonts w:ascii="Cambria Math" w:hAnsi="Cambria Math" w:cs="Times New Roman"/>
                        <w:sz w:val="24"/>
                        <w:szCs w:val="24"/>
                      </w:rPr>
                      <m:t>T</m:t>
                    </m:r>
                  </m:e>
                  <m:sub>
                    <m:r>
                      <w:rPr>
                        <w:rFonts w:ascii="Cambria Math" w:hAnsi="Cambria Math" w:cs="Times New Roman"/>
                        <w:sz w:val="24"/>
                        <w:szCs w:val="24"/>
                      </w:rPr>
                      <m:t>h</m:t>
                    </m:r>
                  </m:sub>
                  <m:sup>
                    <m:d>
                      <m:dPr>
                        <m:ctrlPr>
                          <w:rPr>
                            <w:rFonts w:ascii="Cambria Math" w:hAnsi="Cambria Math" w:cs="Times New Roman"/>
                            <w:i/>
                            <w:sz w:val="24"/>
                            <w:szCs w:val="24"/>
                          </w:rPr>
                        </m:ctrlPr>
                      </m:dPr>
                      <m:e>
                        <m:r>
                          <w:rPr>
                            <w:rFonts w:ascii="Cambria Math" w:hAnsi="Cambria Math" w:cs="Times New Roman"/>
                            <w:sz w:val="24"/>
                            <w:szCs w:val="24"/>
                          </w:rPr>
                          <m:t>k</m:t>
                        </m:r>
                      </m:e>
                    </m:d>
                  </m:sup>
                </m:sSubSup>
              </m:lim>
            </m:limLow>
          </m:fName>
          <m:e>
            <m:sSubSup>
              <m:sSubSupPr>
                <m:ctrlPr>
                  <w:rPr>
                    <w:rFonts w:ascii="Cambria Math" w:hAnsi="Cambria Math" w:cs="Times New Roman"/>
                    <w:i/>
                    <w:sz w:val="24"/>
                    <w:szCs w:val="24"/>
                  </w:rPr>
                </m:ctrlPr>
              </m:sSubSupPr>
              <m:e>
                <m:r>
                  <w:rPr>
                    <w:rFonts w:ascii="Cambria Math" w:hAnsi="Cambria Math" w:cs="Times New Roman"/>
                    <w:sz w:val="24"/>
                    <w:szCs w:val="24"/>
                  </w:rPr>
                  <m:t>η</m:t>
                </m:r>
              </m:e>
              <m:sub>
                <m:r>
                  <w:rPr>
                    <w:rFonts w:ascii="Cambria Math" w:hAnsi="Cambria Math" w:cs="Times New Roman"/>
                    <w:sz w:val="24"/>
                    <w:szCs w:val="24"/>
                  </w:rPr>
                  <m:t>K</m:t>
                </m:r>
              </m:sub>
              <m:sup>
                <m:d>
                  <m:dPr>
                    <m:ctrlPr>
                      <w:rPr>
                        <w:rFonts w:ascii="Cambria Math" w:hAnsi="Cambria Math" w:cs="Times New Roman"/>
                        <w:i/>
                        <w:sz w:val="24"/>
                        <w:szCs w:val="24"/>
                      </w:rPr>
                    </m:ctrlPr>
                  </m:dPr>
                  <m:e>
                    <m:r>
                      <w:rPr>
                        <w:rFonts w:ascii="Cambria Math" w:hAnsi="Cambria Math" w:cs="Times New Roman"/>
                        <w:sz w:val="24"/>
                        <w:szCs w:val="24"/>
                      </w:rPr>
                      <m:t>k</m:t>
                    </m:r>
                  </m:e>
                </m:d>
              </m:sup>
            </m:sSubSup>
          </m:e>
        </m:func>
      </m:oMath>
      <w:r w:rsidR="004441EB" w:rsidRPr="009A107A">
        <w:rPr>
          <w:rFonts w:ascii="Times New Roman" w:eastAsiaTheme="minorEastAsia" w:hAnsi="Times New Roman" w:cs="Times New Roman"/>
          <w:sz w:val="24"/>
          <w:szCs w:val="24"/>
        </w:rPr>
        <w:t xml:space="preserve"> </w:t>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t>(24)</w:t>
      </w:r>
    </w:p>
    <w:p w14:paraId="1C7FD7AE" w14:textId="19294912" w:rsidR="00FD61E7" w:rsidRPr="009A107A" w:rsidRDefault="00FD61E7" w:rsidP="00FD61E7">
      <w:pPr>
        <w:rPr>
          <w:rFonts w:ascii="Times New Roman" w:hAnsi="Times New Roman" w:cs="Times New Roman"/>
          <w:sz w:val="24"/>
          <w:szCs w:val="24"/>
        </w:rPr>
      </w:pPr>
      <w:r w:rsidRPr="009A107A">
        <w:rPr>
          <w:rFonts w:ascii="Times New Roman" w:hAnsi="Times New Roman" w:cs="Times New Roman"/>
          <w:sz w:val="24"/>
          <w:szCs w:val="24"/>
        </w:rPr>
        <w:t xml:space="preserve">where </w:t>
      </w:r>
      <m:oMath>
        <m:sSubSup>
          <m:sSubSupPr>
            <m:ctrlPr>
              <w:rPr>
                <w:rFonts w:ascii="Cambria Math" w:hAnsi="Cambria Math" w:cs="Times New Roman"/>
                <w:i/>
                <w:sz w:val="24"/>
                <w:szCs w:val="24"/>
              </w:rPr>
            </m:ctrlPr>
          </m:sSubSupPr>
          <m:e>
            <m:r>
              <w:rPr>
                <w:rFonts w:ascii="Cambria Math" w:hAnsi="Cambria Math" w:cs="Times New Roman"/>
                <w:sz w:val="24"/>
                <w:szCs w:val="24"/>
              </w:rPr>
              <m:t>η</m:t>
            </m:r>
          </m:e>
          <m:sub>
            <m:r>
              <w:rPr>
                <w:rFonts w:ascii="Cambria Math" w:hAnsi="Cambria Math" w:cs="Times New Roman"/>
                <w:sz w:val="24"/>
                <w:szCs w:val="24"/>
              </w:rPr>
              <m:t>K</m:t>
            </m:r>
          </m:sub>
          <m:sup>
            <m:d>
              <m:dPr>
                <m:ctrlPr>
                  <w:rPr>
                    <w:rFonts w:ascii="Cambria Math" w:hAnsi="Cambria Math" w:cs="Times New Roman"/>
                    <w:i/>
                    <w:sz w:val="24"/>
                    <w:szCs w:val="24"/>
                  </w:rPr>
                </m:ctrlPr>
              </m:dPr>
              <m:e>
                <m:r>
                  <w:rPr>
                    <w:rFonts w:ascii="Cambria Math" w:hAnsi="Cambria Math" w:cs="Times New Roman"/>
                    <w:sz w:val="24"/>
                    <w:szCs w:val="24"/>
                  </w:rPr>
                  <m:t>k</m:t>
                </m:r>
              </m:e>
            </m:d>
          </m:sup>
        </m:sSubSup>
      </m:oMath>
      <w:r w:rsidRPr="009A107A">
        <w:rPr>
          <w:rFonts w:ascii="Times New Roman" w:hAnsi="Times New Roman" w:cs="Times New Roman"/>
          <w:sz w:val="24"/>
          <w:szCs w:val="24"/>
        </w:rPr>
        <w:t xml:space="preserve"> is the local error indicator for triangle </w:t>
      </w:r>
      <m:oMath>
        <m:r>
          <w:rPr>
            <w:rFonts w:ascii="Cambria Math" w:hAnsi="Cambria Math" w:cs="Times New Roman"/>
            <w:sz w:val="24"/>
            <w:szCs w:val="24"/>
          </w:rPr>
          <m:t>K</m:t>
        </m:r>
      </m:oMath>
      <w:r w:rsidRPr="009A107A">
        <w:rPr>
          <w:rFonts w:ascii="Times New Roman" w:hAnsi="Times New Roman" w:cs="Times New Roman"/>
          <w:sz w:val="24"/>
          <w:szCs w:val="24"/>
        </w:rPr>
        <w:t xml:space="preserve"> at step </w:t>
      </w:r>
      <m:oMath>
        <m:r>
          <w:rPr>
            <w:rFonts w:ascii="Cambria Math" w:hAnsi="Cambria Math" w:cs="Times New Roman"/>
            <w:sz w:val="24"/>
            <w:szCs w:val="24"/>
          </w:rPr>
          <m:t>k</m:t>
        </m:r>
      </m:oMath>
      <w:r w:rsidRPr="009A107A">
        <w:rPr>
          <w:rFonts w:ascii="Times New Roman" w:hAnsi="Times New Roman" w:cs="Times New Roman"/>
          <w:sz w:val="24"/>
          <w:szCs w:val="24"/>
        </w:rPr>
        <w:t xml:space="preserve"> . The sequence {</w:t>
      </w:r>
      <m:oMath>
        <m:sSub>
          <m:sSubPr>
            <m:ctrlPr>
              <w:rPr>
                <w:rFonts w:ascii="Cambria Math" w:hAnsi="Cambria Math" w:cs="Times New Roman"/>
                <w:i/>
                <w:sz w:val="24"/>
                <w:szCs w:val="24"/>
              </w:rPr>
            </m:ctrlPr>
          </m:sSubPr>
          <m:e>
            <m:r>
              <w:rPr>
                <w:rFonts w:ascii="Cambria Math" w:hAnsi="Cambria Math" w:cs="Times New Roman"/>
                <w:sz w:val="24"/>
                <w:szCs w:val="24"/>
              </w:rPr>
              <m:t>E</m:t>
            </m:r>
            <m:ctrlPr>
              <w:rPr>
                <w:rFonts w:ascii="Cambria Math" w:hAnsi="Cambria Math" w:cs="Times New Roman"/>
                <w:i/>
                <w:iCs/>
                <w:sz w:val="24"/>
                <w:szCs w:val="24"/>
              </w:rPr>
            </m:ctrlPr>
          </m:e>
          <m:sub>
            <m:r>
              <w:rPr>
                <w:rFonts w:ascii="Cambria Math" w:hAnsi="Cambria Math" w:cs="Times New Roman"/>
                <w:sz w:val="24"/>
                <w:szCs w:val="24"/>
              </w:rPr>
              <m:t>k</m:t>
            </m:r>
          </m:sub>
        </m:sSub>
      </m:oMath>
      <w:r w:rsidRPr="009A107A">
        <w:rPr>
          <w:rFonts w:ascii="Times New Roman" w:hAnsi="Times New Roman" w:cs="Times New Roman"/>
          <w:sz w:val="24"/>
          <w:szCs w:val="24"/>
        </w:rPr>
        <w:t>​} satisfies:</w:t>
      </w:r>
    </w:p>
    <w:p w14:paraId="2303E2A4" w14:textId="34D9EDF2" w:rsidR="00C72FB8" w:rsidRPr="009A107A" w:rsidRDefault="005375A4" w:rsidP="00C72FB8">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r>
              <w:rPr>
                <w:rFonts w:ascii="Cambria Math" w:hAnsi="Cambria Math" w:cs="Times New Roman"/>
                <w:sz w:val="24"/>
                <w:szCs w:val="24"/>
              </w:rPr>
              <m:t>+1</m:t>
            </m:r>
          </m:sub>
        </m:sSub>
        <m:r>
          <w:rPr>
            <w:rFonts w:ascii="Cambria Math" w:hAnsi="Cambria Math" w:cs="Times New Roman"/>
            <w:sz w:val="24"/>
            <w:szCs w:val="24"/>
          </w:rPr>
          <m:t>​</m:t>
        </m:r>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r>
          <w:rPr>
            <w:rFonts w:ascii="Cambria Math" w:hAnsi="Cambria Math" w:cs="Times New Roman"/>
            <w:sz w:val="24"/>
            <w:szCs w:val="24"/>
          </w:rPr>
          <m:t>​</m:t>
        </m:r>
      </m:oMath>
      <w:r w:rsidR="004441EB" w:rsidRPr="009A107A">
        <w:rPr>
          <w:rFonts w:ascii="Times New Roman" w:eastAsiaTheme="minorEastAsia" w:hAnsi="Times New Roman" w:cs="Times New Roman"/>
          <w:sz w:val="24"/>
          <w:szCs w:val="24"/>
        </w:rPr>
        <w:t xml:space="preserve"> </w:t>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t>(25)</w:t>
      </w:r>
    </w:p>
    <w:p w14:paraId="04B795E6" w14:textId="77777777" w:rsidR="00FD61E7" w:rsidRPr="009A107A" w:rsidRDefault="00FD61E7" w:rsidP="00FD61E7">
      <w:pPr>
        <w:rPr>
          <w:rFonts w:ascii="Times New Roman" w:hAnsi="Times New Roman" w:cs="Times New Roman"/>
          <w:sz w:val="24"/>
          <w:szCs w:val="24"/>
        </w:rPr>
      </w:pPr>
      <w:r w:rsidRPr="009A107A">
        <w:rPr>
          <w:rFonts w:ascii="Times New Roman" w:hAnsi="Times New Roman" w:cs="Times New Roman"/>
          <w:sz w:val="24"/>
          <w:szCs w:val="24"/>
        </w:rPr>
        <w:t>demonstrating that the adaptive algorithm effectively reduces local discretization errors across iterations.</w:t>
      </w:r>
    </w:p>
    <w:p w14:paraId="7AF8BD05" w14:textId="1C54B818"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 xml:space="preserve">The relative </w:t>
      </w:r>
      <m:oMath>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oMath>
      <w:r w:rsidRPr="009A107A">
        <w:rPr>
          <w:rFonts w:ascii="Times New Roman" w:hAnsi="Times New Roman" w:cs="Times New Roman"/>
          <w:sz w:val="24"/>
          <w:szCs w:val="24"/>
        </w:rPr>
        <w:t xml:space="preserve"> -norm error:</w:t>
      </w:r>
    </w:p>
    <w:p w14:paraId="5E2DB303" w14:textId="55888D1D" w:rsidR="00A60D9F" w:rsidRPr="009A107A" w:rsidRDefault="00A60D9F" w:rsidP="00C72FB8">
      <w:pPr>
        <w:rPr>
          <w:rFonts w:ascii="Times New Roman" w:hAnsi="Times New Roman" w:cs="Times New Roman"/>
          <w:sz w:val="24"/>
          <w:szCs w:val="24"/>
        </w:rPr>
      </w:pPr>
    </w:p>
    <w:p w14:paraId="33786BCB" w14:textId="395B2981" w:rsidR="00C72FB8" w:rsidRPr="009A107A" w:rsidRDefault="005375A4" w:rsidP="00C72FB8">
      <w:pP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ϵ</m:t>
            </m:r>
          </m:e>
          <m:sub>
            <m:r>
              <w:rPr>
                <w:rFonts w:ascii="Cambria Math" w:hAnsi="Cambria Math" w:cs="Times New Roman"/>
                <w:sz w:val="24"/>
                <w:szCs w:val="24"/>
              </w:rPr>
              <m:t>k</m:t>
            </m:r>
          </m:sub>
        </m:sSub>
        <m:r>
          <w:rPr>
            <w:rFonts w:ascii="Cambria Math" w:hAnsi="Cambria Math" w:cs="Times New Roman"/>
            <w:sz w:val="24"/>
            <w:szCs w:val="24"/>
          </w:rPr>
          <m:t>​</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m:t>
            </m:r>
            <m:r>
              <w:rPr>
                <w:rFonts w:ascii="Cambria Math" w:hAnsi="Cambria Math" w:cs="Times New Roman"/>
                <w:sz w:val="24"/>
                <w:szCs w:val="24"/>
              </w:rPr>
              <m:t>u</m:t>
            </m:r>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u</m:t>
                </m:r>
              </m:e>
              <m:sub>
                <m:r>
                  <w:rPr>
                    <w:rFonts w:ascii="Cambria Math" w:hAnsi="Cambria Math" w:cs="Times New Roman"/>
                    <w:sz w:val="24"/>
                    <w:szCs w:val="24"/>
                  </w:rPr>
                  <m:t>h</m:t>
                </m:r>
              </m:sub>
              <m:sup>
                <m:d>
                  <m:dPr>
                    <m:ctrlPr>
                      <w:rPr>
                        <w:rFonts w:ascii="Cambria Math" w:hAnsi="Cambria Math" w:cs="Times New Roman"/>
                        <w:i/>
                        <w:sz w:val="24"/>
                        <w:szCs w:val="24"/>
                      </w:rPr>
                    </m:ctrlPr>
                  </m:dPr>
                  <m:e>
                    <m:r>
                      <w:rPr>
                        <w:rFonts w:ascii="Cambria Math" w:hAnsi="Cambria Math" w:cs="Times New Roman"/>
                        <w:sz w:val="24"/>
                        <w:szCs w:val="24"/>
                      </w:rPr>
                      <m:t>k</m:t>
                    </m:r>
                  </m:e>
                </m:d>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Ω</m:t>
                    </m:r>
                  </m:e>
                </m:d>
              </m:sub>
            </m:sSub>
          </m:num>
          <m:den>
            <m:r>
              <w:rPr>
                <w:rFonts w:ascii="Cambria Math" w:hAnsi="Cambria Math" w:cs="Times New Roman"/>
                <w:sz w:val="24"/>
                <w:szCs w:val="24"/>
              </w:rPr>
              <m:t>∥</m:t>
            </m:r>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m:t>
                </m:r>
              </m:e>
              <m:sub>
                <m:sSup>
                  <m:sSupPr>
                    <m:ctrlPr>
                      <w:rPr>
                        <w:rFonts w:ascii="Cambria Math" w:hAnsi="Cambria Math" w:cs="Times New Roman"/>
                        <w:i/>
                        <w:sz w:val="24"/>
                        <w:szCs w:val="24"/>
                      </w:rPr>
                    </m:ctrlPr>
                  </m:sSupPr>
                  <m:e>
                    <m:r>
                      <w:rPr>
                        <w:rFonts w:ascii="Cambria Math" w:hAnsi="Cambria Math" w:cs="Times New Roman"/>
                        <w:sz w:val="24"/>
                        <w:szCs w:val="24"/>
                      </w:rPr>
                      <m:t>H</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Ω</m:t>
                    </m:r>
                  </m:e>
                </m:d>
              </m:sub>
            </m:sSub>
          </m:den>
        </m:f>
        <m:r>
          <w:rPr>
            <w:rFonts w:ascii="Cambria Math" w:hAnsi="Cambria Math" w:cs="Times New Roman"/>
            <w:sz w:val="24"/>
            <w:szCs w:val="24"/>
          </w:rPr>
          <m:t xml:space="preserve"> </m:t>
        </m:r>
      </m:oMath>
      <w:r w:rsidR="004441EB" w:rsidRPr="009A107A">
        <w:rPr>
          <w:rFonts w:ascii="Times New Roman" w:eastAsiaTheme="minorEastAsia" w:hAnsi="Times New Roman" w:cs="Times New Roman"/>
          <w:sz w:val="24"/>
          <w:szCs w:val="24"/>
        </w:rPr>
        <w:t xml:space="preserve"> </w:t>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r>
      <w:r w:rsidR="004441EB" w:rsidRPr="009A107A">
        <w:rPr>
          <w:rFonts w:ascii="Times New Roman" w:eastAsiaTheme="minorEastAsia" w:hAnsi="Times New Roman" w:cs="Times New Roman"/>
          <w:sz w:val="24"/>
          <w:szCs w:val="24"/>
        </w:rPr>
        <w:tab/>
        <w:t>(26)</w:t>
      </w:r>
    </w:p>
    <w:p w14:paraId="2DCC11B4" w14:textId="12E2C05E"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 xml:space="preserve">also decreases exponentially with </w:t>
      </w:r>
      <m:oMath>
        <m:r>
          <w:rPr>
            <w:rFonts w:ascii="Cambria Math" w:hAnsi="Cambria Math" w:cs="Times New Roman"/>
            <w:sz w:val="24"/>
            <w:szCs w:val="24"/>
          </w:rPr>
          <m:t>k</m:t>
        </m:r>
      </m:oMath>
      <w:r w:rsidRPr="009A107A">
        <w:rPr>
          <w:rFonts w:ascii="Times New Roman" w:hAnsi="Times New Roman" w:cs="Times New Roman"/>
          <w:sz w:val="24"/>
          <w:szCs w:val="24"/>
        </w:rPr>
        <w:t xml:space="preserve"> , confirming optimal convergence behavior.</w:t>
      </w:r>
    </w:p>
    <w:p w14:paraId="08D000C2" w14:textId="77777777" w:rsidR="00C72FB8" w:rsidRPr="009A107A" w:rsidRDefault="00C72FB8" w:rsidP="00C72FB8">
      <w:pPr>
        <w:rPr>
          <w:rFonts w:ascii="Times New Roman" w:hAnsi="Times New Roman" w:cs="Times New Roman"/>
          <w:sz w:val="24"/>
          <w:szCs w:val="24"/>
        </w:rPr>
      </w:pPr>
      <w:r w:rsidRPr="009A107A">
        <w:rPr>
          <w:rFonts w:ascii="Times New Roman" w:hAnsi="Times New Roman" w:cs="Times New Roman"/>
          <w:sz w:val="24"/>
          <w:szCs w:val="24"/>
        </w:rPr>
        <w:t>This shows that the solver efficiently resolves the melt pool region using minimal degrees of freedom.</w:t>
      </w:r>
    </w:p>
    <w:p w14:paraId="5A40DBBF" w14:textId="77777777" w:rsidR="004441EB" w:rsidRPr="009A107A" w:rsidRDefault="004441EB" w:rsidP="004441EB">
      <w:pPr>
        <w:pStyle w:val="NoSpacing"/>
        <w:rPr>
          <w:rFonts w:ascii="Times New Roman" w:hAnsi="Times New Roman" w:cs="Times New Roman"/>
          <w:sz w:val="24"/>
          <w:szCs w:val="24"/>
        </w:rPr>
      </w:pPr>
      <w:r w:rsidRPr="009A107A">
        <w:rPr>
          <w:rFonts w:ascii="Times New Roman" w:hAnsi="Times New Roman" w:cs="Times New Roman"/>
          <w:sz w:val="24"/>
          <w:szCs w:val="24"/>
        </w:rPr>
        <w:t>Table1: Convergence Behaviour</w:t>
      </w:r>
    </w:p>
    <w:tbl>
      <w:tblPr>
        <w:tblStyle w:val="TableGrid"/>
        <w:tblW w:w="5000" w:type="pct"/>
        <w:tblLook w:val="04A0" w:firstRow="1" w:lastRow="0" w:firstColumn="1" w:lastColumn="0" w:noHBand="0" w:noVBand="1"/>
      </w:tblPr>
      <w:tblGrid>
        <w:gridCol w:w="884"/>
        <w:gridCol w:w="1504"/>
        <w:gridCol w:w="1902"/>
        <w:gridCol w:w="2115"/>
        <w:gridCol w:w="1123"/>
        <w:gridCol w:w="1488"/>
      </w:tblGrid>
      <w:tr w:rsidR="004441EB" w:rsidRPr="009A107A" w14:paraId="5AB26062" w14:textId="77777777" w:rsidTr="009370F6">
        <w:tc>
          <w:tcPr>
            <w:tcW w:w="490" w:type="pct"/>
            <w:hideMark/>
          </w:tcPr>
          <w:p w14:paraId="053B1CD6"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sz w:val="24"/>
                <w:szCs w:val="24"/>
              </w:rPr>
              <w:t>Step</w:t>
            </w:r>
          </w:p>
        </w:tc>
        <w:tc>
          <w:tcPr>
            <w:tcW w:w="834" w:type="pct"/>
            <w:hideMark/>
          </w:tcPr>
          <w:p w14:paraId="47CDE72D"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sz w:val="24"/>
                <w:szCs w:val="24"/>
              </w:rPr>
              <w:t>L² Error</w:t>
            </w:r>
          </w:p>
        </w:tc>
        <w:tc>
          <w:tcPr>
            <w:tcW w:w="1055" w:type="pct"/>
            <w:hideMark/>
          </w:tcPr>
          <w:p w14:paraId="412A9458"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sz w:val="24"/>
                <w:szCs w:val="24"/>
              </w:rPr>
              <w:t>Energy Error</w:t>
            </w:r>
          </w:p>
        </w:tc>
        <w:tc>
          <w:tcPr>
            <w:tcW w:w="1173" w:type="pct"/>
            <w:hideMark/>
          </w:tcPr>
          <w:p w14:paraId="1989DC7F"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sz w:val="24"/>
                <w:szCs w:val="24"/>
              </w:rPr>
              <w:t>Max Est. Error</w:t>
            </w:r>
          </w:p>
        </w:tc>
        <w:tc>
          <w:tcPr>
            <w:tcW w:w="623" w:type="pct"/>
            <w:hideMark/>
          </w:tcPr>
          <w:p w14:paraId="58DCB686"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sz w:val="24"/>
                <w:szCs w:val="24"/>
              </w:rPr>
              <w:t>Nodes</w:t>
            </w:r>
          </w:p>
        </w:tc>
        <w:tc>
          <w:tcPr>
            <w:tcW w:w="825" w:type="pct"/>
            <w:hideMark/>
          </w:tcPr>
          <w:p w14:paraId="265309F9"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sz w:val="24"/>
                <w:szCs w:val="24"/>
              </w:rPr>
              <w:t>Elements</w:t>
            </w:r>
          </w:p>
        </w:tc>
      </w:tr>
      <w:tr w:rsidR="004441EB" w:rsidRPr="009A107A" w14:paraId="53BF36D0" w14:textId="77777777" w:rsidTr="009370F6">
        <w:tc>
          <w:tcPr>
            <w:tcW w:w="490" w:type="pct"/>
            <w:vAlign w:val="bottom"/>
            <w:hideMark/>
          </w:tcPr>
          <w:p w14:paraId="08288205"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1</w:t>
            </w:r>
          </w:p>
        </w:tc>
        <w:tc>
          <w:tcPr>
            <w:tcW w:w="834" w:type="pct"/>
            <w:vAlign w:val="bottom"/>
            <w:hideMark/>
          </w:tcPr>
          <w:p w14:paraId="1510BB4F"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1.298687</w:t>
            </w:r>
          </w:p>
        </w:tc>
        <w:tc>
          <w:tcPr>
            <w:tcW w:w="1055" w:type="pct"/>
            <w:vAlign w:val="bottom"/>
            <w:hideMark/>
          </w:tcPr>
          <w:p w14:paraId="3DEE6FBC"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8.384098</w:t>
            </w:r>
          </w:p>
        </w:tc>
        <w:tc>
          <w:tcPr>
            <w:tcW w:w="1173" w:type="pct"/>
            <w:vAlign w:val="bottom"/>
            <w:hideMark/>
          </w:tcPr>
          <w:p w14:paraId="7F415550"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400</w:t>
            </w:r>
          </w:p>
        </w:tc>
        <w:tc>
          <w:tcPr>
            <w:tcW w:w="623" w:type="pct"/>
            <w:vAlign w:val="bottom"/>
            <w:hideMark/>
          </w:tcPr>
          <w:p w14:paraId="0872CBFC"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722</w:t>
            </w:r>
          </w:p>
        </w:tc>
        <w:tc>
          <w:tcPr>
            <w:tcW w:w="825" w:type="pct"/>
            <w:vAlign w:val="bottom"/>
            <w:hideMark/>
          </w:tcPr>
          <w:p w14:paraId="37084802"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2.396257</w:t>
            </w:r>
          </w:p>
        </w:tc>
      </w:tr>
      <w:tr w:rsidR="004441EB" w:rsidRPr="009A107A" w14:paraId="50FA1D9F" w14:textId="77777777" w:rsidTr="009370F6">
        <w:tc>
          <w:tcPr>
            <w:tcW w:w="490" w:type="pct"/>
            <w:vAlign w:val="bottom"/>
            <w:hideMark/>
          </w:tcPr>
          <w:p w14:paraId="69A6AB57"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2</w:t>
            </w:r>
          </w:p>
        </w:tc>
        <w:tc>
          <w:tcPr>
            <w:tcW w:w="834" w:type="pct"/>
            <w:vAlign w:val="bottom"/>
            <w:hideMark/>
          </w:tcPr>
          <w:p w14:paraId="3A082A62"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0.722246</w:t>
            </w:r>
          </w:p>
        </w:tc>
        <w:tc>
          <w:tcPr>
            <w:tcW w:w="1055" w:type="pct"/>
            <w:vAlign w:val="bottom"/>
            <w:hideMark/>
          </w:tcPr>
          <w:p w14:paraId="664EBC27"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5.631483</w:t>
            </w:r>
          </w:p>
        </w:tc>
        <w:tc>
          <w:tcPr>
            <w:tcW w:w="1173" w:type="pct"/>
            <w:vAlign w:val="bottom"/>
            <w:hideMark/>
          </w:tcPr>
          <w:p w14:paraId="75951A1A"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1517</w:t>
            </w:r>
          </w:p>
        </w:tc>
        <w:tc>
          <w:tcPr>
            <w:tcW w:w="623" w:type="pct"/>
            <w:vAlign w:val="bottom"/>
            <w:hideMark/>
          </w:tcPr>
          <w:p w14:paraId="741753E6"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2884</w:t>
            </w:r>
          </w:p>
        </w:tc>
        <w:tc>
          <w:tcPr>
            <w:tcW w:w="825" w:type="pct"/>
            <w:vAlign w:val="bottom"/>
            <w:hideMark/>
          </w:tcPr>
          <w:p w14:paraId="3DFA9385"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0.823489</w:t>
            </w:r>
          </w:p>
        </w:tc>
      </w:tr>
      <w:tr w:rsidR="004441EB" w:rsidRPr="009A107A" w14:paraId="12AF53AF" w14:textId="77777777" w:rsidTr="009370F6">
        <w:tc>
          <w:tcPr>
            <w:tcW w:w="490" w:type="pct"/>
            <w:vAlign w:val="bottom"/>
            <w:hideMark/>
          </w:tcPr>
          <w:p w14:paraId="264F4178"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lastRenderedPageBreak/>
              <w:t>3</w:t>
            </w:r>
          </w:p>
        </w:tc>
        <w:tc>
          <w:tcPr>
            <w:tcW w:w="834" w:type="pct"/>
            <w:vAlign w:val="bottom"/>
            <w:hideMark/>
          </w:tcPr>
          <w:p w14:paraId="498F50DD"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0.051467</w:t>
            </w:r>
          </w:p>
        </w:tc>
        <w:tc>
          <w:tcPr>
            <w:tcW w:w="1055" w:type="pct"/>
            <w:vAlign w:val="bottom"/>
            <w:hideMark/>
          </w:tcPr>
          <w:p w14:paraId="1A1E17F0"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1.185524</w:t>
            </w:r>
          </w:p>
        </w:tc>
        <w:tc>
          <w:tcPr>
            <w:tcW w:w="1173" w:type="pct"/>
            <w:vAlign w:val="bottom"/>
            <w:hideMark/>
          </w:tcPr>
          <w:p w14:paraId="0F890A03"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5917</w:t>
            </w:r>
          </w:p>
        </w:tc>
        <w:tc>
          <w:tcPr>
            <w:tcW w:w="623" w:type="pct"/>
            <w:vAlign w:val="bottom"/>
            <w:hideMark/>
          </w:tcPr>
          <w:p w14:paraId="1751D4EE"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11536</w:t>
            </w:r>
          </w:p>
        </w:tc>
        <w:tc>
          <w:tcPr>
            <w:tcW w:w="825" w:type="pct"/>
            <w:vAlign w:val="bottom"/>
            <w:hideMark/>
          </w:tcPr>
          <w:p w14:paraId="39627F02"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0.363988</w:t>
            </w:r>
          </w:p>
        </w:tc>
      </w:tr>
      <w:tr w:rsidR="004441EB" w:rsidRPr="009A107A" w14:paraId="10CC05CB" w14:textId="77777777" w:rsidTr="009370F6">
        <w:tc>
          <w:tcPr>
            <w:tcW w:w="490" w:type="pct"/>
            <w:vAlign w:val="bottom"/>
            <w:hideMark/>
          </w:tcPr>
          <w:p w14:paraId="6B2A1FE3"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4</w:t>
            </w:r>
          </w:p>
        </w:tc>
        <w:tc>
          <w:tcPr>
            <w:tcW w:w="834" w:type="pct"/>
            <w:vAlign w:val="bottom"/>
            <w:hideMark/>
          </w:tcPr>
          <w:p w14:paraId="4A1633F6"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0.001007</w:t>
            </w:r>
          </w:p>
        </w:tc>
        <w:tc>
          <w:tcPr>
            <w:tcW w:w="1055" w:type="pct"/>
            <w:vAlign w:val="bottom"/>
            <w:hideMark/>
          </w:tcPr>
          <w:p w14:paraId="50D43ECE"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0.227554</w:t>
            </w:r>
          </w:p>
        </w:tc>
        <w:tc>
          <w:tcPr>
            <w:tcW w:w="1173" w:type="pct"/>
            <w:vAlign w:val="bottom"/>
            <w:hideMark/>
          </w:tcPr>
          <w:p w14:paraId="797A47E3"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23369</w:t>
            </w:r>
          </w:p>
        </w:tc>
        <w:tc>
          <w:tcPr>
            <w:tcW w:w="623" w:type="pct"/>
            <w:vAlign w:val="bottom"/>
            <w:hideMark/>
          </w:tcPr>
          <w:p w14:paraId="6324D49C"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46144</w:t>
            </w:r>
          </w:p>
        </w:tc>
        <w:tc>
          <w:tcPr>
            <w:tcW w:w="825" w:type="pct"/>
            <w:vAlign w:val="bottom"/>
            <w:hideMark/>
          </w:tcPr>
          <w:p w14:paraId="16FD5C56"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0.472951</w:t>
            </w:r>
          </w:p>
        </w:tc>
      </w:tr>
      <w:tr w:rsidR="004441EB" w:rsidRPr="009A107A" w14:paraId="07DD290D" w14:textId="77777777" w:rsidTr="009370F6">
        <w:tc>
          <w:tcPr>
            <w:tcW w:w="490" w:type="pct"/>
            <w:vAlign w:val="bottom"/>
            <w:hideMark/>
          </w:tcPr>
          <w:p w14:paraId="7E06F936"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5</w:t>
            </w:r>
          </w:p>
        </w:tc>
        <w:tc>
          <w:tcPr>
            <w:tcW w:w="834" w:type="pct"/>
            <w:vAlign w:val="bottom"/>
            <w:hideMark/>
          </w:tcPr>
          <w:p w14:paraId="6C937CDB"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0.000475</w:t>
            </w:r>
          </w:p>
        </w:tc>
        <w:tc>
          <w:tcPr>
            <w:tcW w:w="1055" w:type="pct"/>
            <w:vAlign w:val="bottom"/>
            <w:hideMark/>
          </w:tcPr>
          <w:p w14:paraId="7129E1A8"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0.059399</w:t>
            </w:r>
          </w:p>
        </w:tc>
        <w:tc>
          <w:tcPr>
            <w:tcW w:w="1173" w:type="pct"/>
            <w:vAlign w:val="bottom"/>
            <w:hideMark/>
          </w:tcPr>
          <w:p w14:paraId="6EC2CCDC"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25191</w:t>
            </w:r>
          </w:p>
        </w:tc>
        <w:tc>
          <w:tcPr>
            <w:tcW w:w="623" w:type="pct"/>
            <w:vAlign w:val="bottom"/>
            <w:hideMark/>
          </w:tcPr>
          <w:p w14:paraId="423A043D"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49788</w:t>
            </w:r>
          </w:p>
        </w:tc>
        <w:tc>
          <w:tcPr>
            <w:tcW w:w="825" w:type="pct"/>
            <w:vAlign w:val="bottom"/>
            <w:hideMark/>
          </w:tcPr>
          <w:p w14:paraId="46C17CCA" w14:textId="77777777" w:rsidR="004441EB" w:rsidRPr="009A107A" w:rsidRDefault="004441EB" w:rsidP="009370F6">
            <w:pPr>
              <w:jc w:val="center"/>
              <w:rPr>
                <w:rFonts w:ascii="Times New Roman" w:hAnsi="Times New Roman" w:cs="Times New Roman"/>
                <w:sz w:val="24"/>
                <w:szCs w:val="24"/>
              </w:rPr>
            </w:pPr>
            <w:r w:rsidRPr="009A107A">
              <w:rPr>
                <w:rFonts w:ascii="Times New Roman" w:hAnsi="Times New Roman" w:cs="Times New Roman"/>
                <w:color w:val="000000"/>
                <w:sz w:val="24"/>
                <w:szCs w:val="24"/>
              </w:rPr>
              <w:t>0.368423</w:t>
            </w:r>
          </w:p>
        </w:tc>
      </w:tr>
    </w:tbl>
    <w:p w14:paraId="4A7C9F21" w14:textId="77777777" w:rsidR="004441EB" w:rsidRPr="009A107A" w:rsidRDefault="004441EB" w:rsidP="004441EB">
      <w:pPr>
        <w:rPr>
          <w:rFonts w:ascii="Times New Roman" w:hAnsi="Times New Roman" w:cs="Times New Roman"/>
          <w:sz w:val="24"/>
          <w:szCs w:val="24"/>
        </w:rPr>
      </w:pPr>
    </w:p>
    <w:p w14:paraId="29F192CD" w14:textId="508BAF6C" w:rsidR="004441EB" w:rsidRPr="009A107A" w:rsidRDefault="004441EB" w:rsidP="004441EB">
      <w:pPr>
        <w:jc w:val="both"/>
        <w:rPr>
          <w:rFonts w:ascii="Times New Roman" w:hAnsi="Times New Roman" w:cs="Times New Roman"/>
          <w:sz w:val="24"/>
          <w:szCs w:val="24"/>
        </w:rPr>
      </w:pPr>
      <w:r w:rsidRPr="009A107A">
        <w:rPr>
          <w:rFonts w:ascii="Times New Roman" w:hAnsi="Times New Roman" w:cs="Times New Roman"/>
          <w:sz w:val="24"/>
          <w:szCs w:val="24"/>
        </w:rPr>
        <w:t>Table 1 shows the errors decrease rapidly across refinement steps, indicating exponential convergence. Both the L² error and energy error show significant reductions, confirming that the method resolves steep gradients effectively. The maximum estimated error per element also decreases monotonically, validating the effectiveness of the adaptive refinement strategy.</w:t>
      </w:r>
    </w:p>
    <w:p w14:paraId="6A8F9FBB" w14:textId="319FB058" w:rsidR="00DE3263" w:rsidRPr="009A107A" w:rsidRDefault="00DE3263" w:rsidP="00DE3263">
      <w:pPr>
        <w:jc w:val="center"/>
        <w:rPr>
          <w:rFonts w:ascii="Times New Roman" w:hAnsi="Times New Roman" w:cs="Times New Roman"/>
          <w:sz w:val="24"/>
          <w:szCs w:val="24"/>
        </w:rPr>
      </w:pPr>
      <w:r w:rsidRPr="009A107A">
        <w:rPr>
          <w:rFonts w:ascii="Times New Roman" w:hAnsi="Times New Roman" w:cs="Times New Roman"/>
          <w:noProof/>
          <w:sz w:val="24"/>
          <w:szCs w:val="24"/>
        </w:rPr>
        <w:drawing>
          <wp:inline distT="0" distB="0" distL="0" distR="0" wp14:anchorId="1A5E3E10" wp14:editId="3ABE6D66">
            <wp:extent cx="4213274" cy="3161589"/>
            <wp:effectExtent l="0" t="0" r="0" b="0"/>
            <wp:docPr id="1266414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5082" cy="3170450"/>
                    </a:xfrm>
                    <a:prstGeom prst="rect">
                      <a:avLst/>
                    </a:prstGeom>
                    <a:noFill/>
                    <a:ln>
                      <a:noFill/>
                    </a:ln>
                  </pic:spPr>
                </pic:pic>
              </a:graphicData>
            </a:graphic>
          </wp:inline>
        </w:drawing>
      </w:r>
    </w:p>
    <w:p w14:paraId="76E87A9A" w14:textId="22A5E2E6" w:rsidR="00DB69CD" w:rsidRPr="009A107A" w:rsidRDefault="00DB69CD" w:rsidP="00DB69CD">
      <w:pPr>
        <w:rPr>
          <w:rFonts w:ascii="Times New Roman" w:hAnsi="Times New Roman" w:cs="Times New Roman"/>
          <w:sz w:val="24"/>
          <w:szCs w:val="24"/>
        </w:rPr>
      </w:pPr>
      <w:r w:rsidRPr="009A107A">
        <w:rPr>
          <w:rFonts w:ascii="Times New Roman" w:hAnsi="Times New Roman" w:cs="Times New Roman"/>
          <w:sz w:val="24"/>
          <w:szCs w:val="24"/>
        </w:rPr>
        <w:t>Figure 5: Mesh growth over refinement</w:t>
      </w:r>
    </w:p>
    <w:p w14:paraId="5C7E88C9" w14:textId="5FB7A65F" w:rsidR="006B0B58" w:rsidRPr="009A107A" w:rsidRDefault="006B0B58" w:rsidP="006B0B58">
      <w:pPr>
        <w:jc w:val="both"/>
        <w:rPr>
          <w:rFonts w:ascii="Times New Roman" w:hAnsi="Times New Roman" w:cs="Times New Roman"/>
          <w:sz w:val="24"/>
          <w:szCs w:val="24"/>
        </w:rPr>
      </w:pPr>
      <w:r w:rsidRPr="009A107A">
        <w:rPr>
          <w:rFonts w:ascii="Times New Roman" w:hAnsi="Times New Roman" w:cs="Times New Roman"/>
          <w:sz w:val="24"/>
          <w:szCs w:val="24"/>
        </w:rPr>
        <w:t>The plot effectively visualizes how mesh refinement affects the complexity of a computational model, highlighting the exponential increase in elements and nodes with each refinement step. This information is crucial for optimizing simulations and managing computational resources.</w:t>
      </w:r>
    </w:p>
    <w:p w14:paraId="20257B82" w14:textId="77777777" w:rsidR="000647D9" w:rsidRPr="009A107A" w:rsidRDefault="000647D9" w:rsidP="000647D9">
      <w:pPr>
        <w:rPr>
          <w:rFonts w:ascii="Times New Roman" w:hAnsi="Times New Roman" w:cs="Times New Roman"/>
          <w:sz w:val="24"/>
          <w:szCs w:val="24"/>
        </w:rPr>
      </w:pPr>
    </w:p>
    <w:p w14:paraId="5D821F73" w14:textId="267163EA" w:rsidR="00C72FB8" w:rsidRPr="009A107A" w:rsidRDefault="00C72FB8" w:rsidP="00C72FB8">
      <w:pPr>
        <w:rPr>
          <w:rFonts w:ascii="Times New Roman" w:hAnsi="Times New Roman" w:cs="Times New Roman"/>
          <w:b/>
          <w:bCs/>
          <w:sz w:val="24"/>
          <w:szCs w:val="24"/>
        </w:rPr>
      </w:pPr>
      <w:r w:rsidRPr="009A107A">
        <w:rPr>
          <w:rFonts w:ascii="Times New Roman" w:hAnsi="Times New Roman" w:cs="Times New Roman"/>
          <w:sz w:val="24"/>
          <w:szCs w:val="24"/>
        </w:rPr>
        <w:t xml:space="preserve"> </w:t>
      </w:r>
      <w:r w:rsidRPr="009A107A">
        <w:rPr>
          <w:rFonts w:ascii="Times New Roman" w:hAnsi="Times New Roman" w:cs="Times New Roman"/>
          <w:b/>
          <w:bCs/>
          <w:sz w:val="24"/>
          <w:szCs w:val="24"/>
        </w:rPr>
        <w:t>6. Conclusion</w:t>
      </w:r>
    </w:p>
    <w:p w14:paraId="63FD53F8" w14:textId="6DC49588" w:rsidR="00C72FB8" w:rsidRPr="009A107A" w:rsidRDefault="00C72FB8" w:rsidP="001665E9">
      <w:pPr>
        <w:jc w:val="both"/>
        <w:rPr>
          <w:rFonts w:ascii="Times New Roman" w:hAnsi="Times New Roman" w:cs="Times New Roman"/>
          <w:sz w:val="24"/>
          <w:szCs w:val="24"/>
        </w:rPr>
      </w:pPr>
      <w:r w:rsidRPr="009A107A">
        <w:rPr>
          <w:rFonts w:ascii="Times New Roman" w:hAnsi="Times New Roman" w:cs="Times New Roman"/>
          <w:sz w:val="24"/>
          <w:szCs w:val="24"/>
        </w:rPr>
        <w:t xml:space="preserve">This work demonstrates the successful application of h-adaptive finite element methods to simulate heat transfer in laser-based additive </w:t>
      </w:r>
      <w:r w:rsidR="00A60D9F" w:rsidRPr="009A107A">
        <w:rPr>
          <w:rFonts w:ascii="Times New Roman" w:hAnsi="Times New Roman" w:cs="Times New Roman"/>
          <w:sz w:val="24"/>
          <w:szCs w:val="24"/>
        </w:rPr>
        <w:t>manufacturing.</w:t>
      </w:r>
      <w:r w:rsidRPr="009A107A">
        <w:rPr>
          <w:rFonts w:ascii="Times New Roman" w:hAnsi="Times New Roman" w:cs="Times New Roman"/>
          <w:sz w:val="24"/>
          <w:szCs w:val="24"/>
        </w:rPr>
        <w:t xml:space="preserve"> By refining the mesh locally around the laser interaction zone, the method achieves high accuracy while maintaining reasonable computational complexity.</w:t>
      </w:r>
    </w:p>
    <w:p w14:paraId="088B3F18" w14:textId="6640F536" w:rsidR="00C72FB8" w:rsidRPr="009A107A" w:rsidRDefault="00C72FB8" w:rsidP="001665E9">
      <w:pPr>
        <w:jc w:val="both"/>
        <w:rPr>
          <w:rFonts w:ascii="Times New Roman" w:hAnsi="Times New Roman" w:cs="Times New Roman"/>
          <w:sz w:val="24"/>
          <w:szCs w:val="24"/>
        </w:rPr>
      </w:pPr>
      <w:r w:rsidRPr="009A107A">
        <w:rPr>
          <w:rFonts w:ascii="Times New Roman" w:hAnsi="Times New Roman" w:cs="Times New Roman"/>
          <w:sz w:val="24"/>
          <w:szCs w:val="24"/>
        </w:rPr>
        <w:t xml:space="preserve">The solver's ability to capture steep temperature gradients makes it a promising tool for process simulation in additive </w:t>
      </w:r>
      <w:r w:rsidR="00A60D9F" w:rsidRPr="009A107A">
        <w:rPr>
          <w:rFonts w:ascii="Times New Roman" w:hAnsi="Times New Roman" w:cs="Times New Roman"/>
          <w:sz w:val="24"/>
          <w:szCs w:val="24"/>
        </w:rPr>
        <w:t>manufacturing,</w:t>
      </w:r>
      <w:r w:rsidRPr="009A107A">
        <w:rPr>
          <w:rFonts w:ascii="Times New Roman" w:hAnsi="Times New Roman" w:cs="Times New Roman"/>
          <w:sz w:val="24"/>
          <w:szCs w:val="24"/>
        </w:rPr>
        <w:t xml:space="preserve"> supporting tasks such as:</w:t>
      </w:r>
    </w:p>
    <w:p w14:paraId="610021B5" w14:textId="77777777" w:rsidR="00C72FB8" w:rsidRPr="009A107A" w:rsidRDefault="00C72FB8" w:rsidP="001665E9">
      <w:pPr>
        <w:jc w:val="both"/>
        <w:rPr>
          <w:rFonts w:ascii="Times New Roman" w:hAnsi="Times New Roman" w:cs="Times New Roman"/>
          <w:sz w:val="24"/>
          <w:szCs w:val="24"/>
        </w:rPr>
      </w:pPr>
      <w:r w:rsidRPr="009A107A">
        <w:rPr>
          <w:rFonts w:ascii="Times New Roman" w:hAnsi="Times New Roman" w:cs="Times New Roman"/>
          <w:sz w:val="24"/>
          <w:szCs w:val="24"/>
        </w:rPr>
        <w:t>Predicting melt pool geometry</w:t>
      </w:r>
    </w:p>
    <w:p w14:paraId="5D19FA1D" w14:textId="77777777" w:rsidR="00C72FB8" w:rsidRPr="009A107A" w:rsidRDefault="00C72FB8" w:rsidP="001665E9">
      <w:pPr>
        <w:jc w:val="both"/>
        <w:rPr>
          <w:rFonts w:ascii="Times New Roman" w:hAnsi="Times New Roman" w:cs="Times New Roman"/>
          <w:sz w:val="24"/>
          <w:szCs w:val="24"/>
        </w:rPr>
      </w:pPr>
      <w:r w:rsidRPr="009A107A">
        <w:rPr>
          <w:rFonts w:ascii="Times New Roman" w:hAnsi="Times New Roman" w:cs="Times New Roman"/>
          <w:sz w:val="24"/>
          <w:szCs w:val="24"/>
        </w:rPr>
        <w:t>Optimizing laser parameters</w:t>
      </w:r>
    </w:p>
    <w:p w14:paraId="489D10D0" w14:textId="77777777" w:rsidR="00C72FB8" w:rsidRPr="009A107A" w:rsidRDefault="00C72FB8" w:rsidP="001665E9">
      <w:pPr>
        <w:jc w:val="both"/>
        <w:rPr>
          <w:rFonts w:ascii="Times New Roman" w:hAnsi="Times New Roman" w:cs="Times New Roman"/>
          <w:sz w:val="24"/>
          <w:szCs w:val="24"/>
        </w:rPr>
      </w:pPr>
      <w:r w:rsidRPr="009A107A">
        <w:rPr>
          <w:rFonts w:ascii="Times New Roman" w:hAnsi="Times New Roman" w:cs="Times New Roman"/>
          <w:sz w:val="24"/>
          <w:szCs w:val="24"/>
        </w:rPr>
        <w:t>Assessing thermal stresses and distortions</w:t>
      </w:r>
    </w:p>
    <w:p w14:paraId="4C9AD314" w14:textId="0A4D9AC2" w:rsidR="00C72FB8" w:rsidRPr="009A107A" w:rsidRDefault="00C72FB8" w:rsidP="001665E9">
      <w:pPr>
        <w:jc w:val="both"/>
        <w:rPr>
          <w:rFonts w:ascii="Times New Roman" w:hAnsi="Times New Roman" w:cs="Times New Roman"/>
          <w:sz w:val="24"/>
          <w:szCs w:val="24"/>
        </w:rPr>
      </w:pPr>
      <w:r w:rsidRPr="009A107A">
        <w:rPr>
          <w:rFonts w:ascii="Times New Roman" w:hAnsi="Times New Roman" w:cs="Times New Roman"/>
          <w:sz w:val="24"/>
          <w:szCs w:val="24"/>
        </w:rPr>
        <w:lastRenderedPageBreak/>
        <w:t xml:space="preserve">Future extensions include </w:t>
      </w:r>
      <w:r w:rsidR="00A60D9F" w:rsidRPr="009A107A">
        <w:rPr>
          <w:rFonts w:ascii="Times New Roman" w:hAnsi="Times New Roman" w:cs="Times New Roman"/>
          <w:sz w:val="24"/>
          <w:szCs w:val="24"/>
        </w:rPr>
        <w:t>modelling</w:t>
      </w:r>
      <w:r w:rsidRPr="009A107A">
        <w:rPr>
          <w:rFonts w:ascii="Times New Roman" w:hAnsi="Times New Roman" w:cs="Times New Roman"/>
          <w:sz w:val="24"/>
          <w:szCs w:val="24"/>
        </w:rPr>
        <w:t xml:space="preserve"> moving heat </w:t>
      </w:r>
      <w:r w:rsidR="00A60D9F" w:rsidRPr="009A107A">
        <w:rPr>
          <w:rFonts w:ascii="Times New Roman" w:hAnsi="Times New Roman" w:cs="Times New Roman"/>
          <w:sz w:val="24"/>
          <w:szCs w:val="24"/>
        </w:rPr>
        <w:t>sources,</w:t>
      </w:r>
      <w:r w:rsidRPr="009A107A">
        <w:rPr>
          <w:rFonts w:ascii="Times New Roman" w:hAnsi="Times New Roman" w:cs="Times New Roman"/>
          <w:sz w:val="24"/>
          <w:szCs w:val="24"/>
        </w:rPr>
        <w:t xml:space="preserve"> incorporating phase change </w:t>
      </w:r>
      <w:r w:rsidR="001143F5" w:rsidRPr="009A107A">
        <w:rPr>
          <w:rFonts w:ascii="Times New Roman" w:hAnsi="Times New Roman" w:cs="Times New Roman"/>
          <w:sz w:val="24"/>
          <w:szCs w:val="24"/>
        </w:rPr>
        <w:t>effects,</w:t>
      </w:r>
      <w:r w:rsidRPr="009A107A">
        <w:rPr>
          <w:rFonts w:ascii="Times New Roman" w:hAnsi="Times New Roman" w:cs="Times New Roman"/>
          <w:sz w:val="24"/>
          <w:szCs w:val="24"/>
        </w:rPr>
        <w:t xml:space="preserve"> and extending the method to three-dimensional domains for full-scale AM simulations.</w:t>
      </w:r>
    </w:p>
    <w:p w14:paraId="593BDB61" w14:textId="77777777" w:rsidR="00DC63EA" w:rsidRPr="009A107A" w:rsidRDefault="00DC63EA" w:rsidP="00DC63EA">
      <w:pPr>
        <w:rPr>
          <w:rFonts w:ascii="Times New Roman" w:hAnsi="Times New Roman" w:cs="Times New Roman"/>
          <w:sz w:val="24"/>
          <w:szCs w:val="24"/>
        </w:rPr>
      </w:pPr>
    </w:p>
    <w:p w14:paraId="685BF3E0" w14:textId="46782B34" w:rsidR="00DC63EA" w:rsidRPr="009A107A" w:rsidRDefault="00DC63EA" w:rsidP="00DC63EA">
      <w:pPr>
        <w:rPr>
          <w:rFonts w:ascii="Times New Roman" w:hAnsi="Times New Roman" w:cs="Times New Roman"/>
          <w:b/>
          <w:bCs/>
          <w:sz w:val="24"/>
          <w:szCs w:val="24"/>
        </w:rPr>
      </w:pPr>
      <w:r w:rsidRPr="009A107A">
        <w:rPr>
          <w:rFonts w:ascii="Times New Roman" w:hAnsi="Times New Roman" w:cs="Times New Roman"/>
          <w:b/>
          <w:bCs/>
          <w:sz w:val="24"/>
          <w:szCs w:val="24"/>
        </w:rPr>
        <w:t>References</w:t>
      </w:r>
    </w:p>
    <w:p w14:paraId="01D582CA" w14:textId="2DFB07BF"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[1] J. H. </w:t>
      </w:r>
      <w:proofErr w:type="spellStart"/>
      <w:r w:rsidRPr="009A107A">
        <w:rPr>
          <w:rFonts w:ascii="Times New Roman" w:hAnsi="Times New Roman" w:cs="Times New Roman"/>
          <w:sz w:val="24"/>
          <w:szCs w:val="24"/>
        </w:rPr>
        <w:t>Seo</w:t>
      </w:r>
      <w:proofErr w:type="spellEnd"/>
      <w:r w:rsidRPr="009A107A">
        <w:rPr>
          <w:rFonts w:ascii="Times New Roman" w:hAnsi="Times New Roman" w:cs="Times New Roman"/>
          <w:sz w:val="24"/>
          <w:szCs w:val="24"/>
        </w:rPr>
        <w:t xml:space="preserve">, et al., “Numerical investigation of thermal performance of microchannel heat sinks with adaptive mesh refinement,” Applied Thermal Engineering, vol. 148, pp. 744–754, 2019.  </w:t>
      </w:r>
    </w:p>
    <w:p w14:paraId="7707200C" w14:textId="6FB650D1"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[2] M. R. </w:t>
      </w:r>
      <w:proofErr w:type="spellStart"/>
      <w:r w:rsidRPr="009A107A">
        <w:rPr>
          <w:rFonts w:ascii="Times New Roman" w:hAnsi="Times New Roman" w:cs="Times New Roman"/>
          <w:sz w:val="24"/>
          <w:szCs w:val="24"/>
        </w:rPr>
        <w:t>Hajiahmad</w:t>
      </w:r>
      <w:proofErr w:type="spellEnd"/>
      <w:r w:rsidRPr="009A107A">
        <w:rPr>
          <w:rFonts w:ascii="Times New Roman" w:hAnsi="Times New Roman" w:cs="Times New Roman"/>
          <w:sz w:val="24"/>
          <w:szCs w:val="24"/>
        </w:rPr>
        <w:t xml:space="preserve">, M. Z. </w:t>
      </w:r>
      <w:proofErr w:type="spellStart"/>
      <w:r w:rsidRPr="009A107A">
        <w:rPr>
          <w:rFonts w:ascii="Times New Roman" w:hAnsi="Times New Roman" w:cs="Times New Roman"/>
          <w:sz w:val="24"/>
          <w:szCs w:val="24"/>
        </w:rPr>
        <w:t>Saghir</w:t>
      </w:r>
      <w:proofErr w:type="spellEnd"/>
      <w:r w:rsidRPr="009A107A">
        <w:rPr>
          <w:rFonts w:ascii="Times New Roman" w:hAnsi="Times New Roman" w:cs="Times New Roman"/>
          <w:sz w:val="24"/>
          <w:szCs w:val="24"/>
        </w:rPr>
        <w:t xml:space="preserve">, and M. </w:t>
      </w:r>
      <w:proofErr w:type="spellStart"/>
      <w:r w:rsidRPr="009A107A">
        <w:rPr>
          <w:rFonts w:ascii="Times New Roman" w:hAnsi="Times New Roman" w:cs="Times New Roman"/>
          <w:sz w:val="24"/>
          <w:szCs w:val="24"/>
        </w:rPr>
        <w:t>Bahrami</w:t>
      </w:r>
      <w:proofErr w:type="spellEnd"/>
      <w:r w:rsidRPr="009A107A">
        <w:rPr>
          <w:rFonts w:ascii="Times New Roman" w:hAnsi="Times New Roman" w:cs="Times New Roman"/>
          <w:sz w:val="24"/>
          <w:szCs w:val="24"/>
        </w:rPr>
        <w:t xml:space="preserve">, “Thermal </w:t>
      </w:r>
      <w:r w:rsidR="00CF0776" w:rsidRPr="009A107A">
        <w:rPr>
          <w:rFonts w:ascii="Times New Roman" w:hAnsi="Times New Roman" w:cs="Times New Roman"/>
          <w:sz w:val="24"/>
          <w:szCs w:val="24"/>
        </w:rPr>
        <w:t>modelling of</w:t>
      </w:r>
      <w:r w:rsidRPr="009A107A">
        <w:rPr>
          <w:rFonts w:ascii="Times New Roman" w:hAnsi="Times New Roman" w:cs="Times New Roman"/>
          <w:sz w:val="24"/>
          <w:szCs w:val="24"/>
        </w:rPr>
        <w:t xml:space="preserve"> microprocessors with multiple hotspots,” IEEE Transactions on Components, Packaging and Manufacturing Technology, vol. 9, no. 2, pp. 287–296, 2019.  </w:t>
      </w:r>
    </w:p>
    <w:p w14:paraId="6765740E" w14:textId="136BABD7"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[3] S. V. </w:t>
      </w:r>
      <w:proofErr w:type="spellStart"/>
      <w:r w:rsidRPr="009A107A">
        <w:rPr>
          <w:rFonts w:ascii="Times New Roman" w:hAnsi="Times New Roman" w:cs="Times New Roman"/>
          <w:sz w:val="24"/>
          <w:szCs w:val="24"/>
        </w:rPr>
        <w:t>Garimella</w:t>
      </w:r>
      <w:proofErr w:type="spellEnd"/>
      <w:r w:rsidRPr="009A107A">
        <w:rPr>
          <w:rFonts w:ascii="Times New Roman" w:hAnsi="Times New Roman" w:cs="Times New Roman"/>
          <w:sz w:val="24"/>
          <w:szCs w:val="24"/>
        </w:rPr>
        <w:t xml:space="preserve">, et al., “Thermal challenges in next-generation electronic systems,” *IEEE Transactions on Components and Packaging Technologies, vol. 32, no. 4, pp. 801–815, 2009.  </w:t>
      </w:r>
    </w:p>
    <w:p w14:paraId="3A222C0E" w14:textId="0469D5BB"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[4] T. Y. Kim and S. V. </w:t>
      </w:r>
      <w:proofErr w:type="spellStart"/>
      <w:r w:rsidRPr="009A107A">
        <w:rPr>
          <w:rFonts w:ascii="Times New Roman" w:hAnsi="Times New Roman" w:cs="Times New Roman"/>
          <w:sz w:val="24"/>
          <w:szCs w:val="24"/>
        </w:rPr>
        <w:t>Garimella</w:t>
      </w:r>
      <w:proofErr w:type="spellEnd"/>
      <w:r w:rsidRPr="009A107A">
        <w:rPr>
          <w:rFonts w:ascii="Times New Roman" w:hAnsi="Times New Roman" w:cs="Times New Roman"/>
          <w:sz w:val="24"/>
          <w:szCs w:val="24"/>
        </w:rPr>
        <w:t xml:space="preserve">, “Thermal analysis of microchannel heat sinks with variable thermal conductivity,” International Journal of Heat and Mass Transfer, vol. 49, no. 25–26, pp. 5006–5018, 2006.  </w:t>
      </w:r>
    </w:p>
    <w:p w14:paraId="4C00EF4D" w14:textId="0B7A2001"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[5] C. B. </w:t>
      </w:r>
      <w:proofErr w:type="spellStart"/>
      <w:r w:rsidRPr="009A107A">
        <w:rPr>
          <w:rFonts w:ascii="Times New Roman" w:hAnsi="Times New Roman" w:cs="Times New Roman"/>
          <w:sz w:val="24"/>
          <w:szCs w:val="24"/>
        </w:rPr>
        <w:t>Sobhani</w:t>
      </w:r>
      <w:proofErr w:type="spellEnd"/>
      <w:r w:rsidRPr="009A107A">
        <w:rPr>
          <w:rFonts w:ascii="Times New Roman" w:hAnsi="Times New Roman" w:cs="Times New Roman"/>
          <w:sz w:val="24"/>
          <w:szCs w:val="24"/>
        </w:rPr>
        <w:t xml:space="preserve"> and J. C. </w:t>
      </w:r>
      <w:proofErr w:type="spellStart"/>
      <w:r w:rsidRPr="009A107A">
        <w:rPr>
          <w:rFonts w:ascii="Times New Roman" w:hAnsi="Times New Roman" w:cs="Times New Roman"/>
          <w:sz w:val="24"/>
          <w:szCs w:val="24"/>
        </w:rPr>
        <w:t>Suhling</w:t>
      </w:r>
      <w:proofErr w:type="spellEnd"/>
      <w:r w:rsidRPr="009A107A">
        <w:rPr>
          <w:rFonts w:ascii="Times New Roman" w:hAnsi="Times New Roman" w:cs="Times New Roman"/>
          <w:sz w:val="24"/>
          <w:szCs w:val="24"/>
        </w:rPr>
        <w:t xml:space="preserve">, “Thermal stress analysis of flip-chip packages using adaptive meshing techniques,” IEEE Transactions on Advanced Packaging, vol. 24, no. 2, pp. 202–213, 2001.  </w:t>
      </w:r>
    </w:p>
    <w:p w14:paraId="5AE92B1F" w14:textId="66CCD988"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[6] A. G. Fedorov and R. </w:t>
      </w:r>
      <w:proofErr w:type="spellStart"/>
      <w:r w:rsidRPr="009A107A">
        <w:rPr>
          <w:rFonts w:ascii="Times New Roman" w:hAnsi="Times New Roman" w:cs="Times New Roman"/>
          <w:sz w:val="24"/>
          <w:szCs w:val="24"/>
        </w:rPr>
        <w:t>Viskanta</w:t>
      </w:r>
      <w:proofErr w:type="spellEnd"/>
      <w:r w:rsidRPr="009A107A">
        <w:rPr>
          <w:rFonts w:ascii="Times New Roman" w:hAnsi="Times New Roman" w:cs="Times New Roman"/>
          <w:sz w:val="24"/>
          <w:szCs w:val="24"/>
        </w:rPr>
        <w:t xml:space="preserve">, “Three-dimensional conjugate heat transfer in the microchannel heat sink for electronic packaging,” International Journal of Heat and Mass Transfer, vol. 43, no. 3, pp. 399–415, 2000.  </w:t>
      </w:r>
      <w:bookmarkStart w:id="0" w:name="_GoBack"/>
      <w:bookmarkEnd w:id="0"/>
    </w:p>
    <w:p w14:paraId="3E282F69" w14:textId="3F40CF32"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[7] M. </w:t>
      </w:r>
      <w:proofErr w:type="spellStart"/>
      <w:r w:rsidRPr="009A107A">
        <w:rPr>
          <w:rFonts w:ascii="Times New Roman" w:hAnsi="Times New Roman" w:cs="Times New Roman"/>
          <w:sz w:val="24"/>
          <w:szCs w:val="24"/>
        </w:rPr>
        <w:t>Markl</w:t>
      </w:r>
      <w:proofErr w:type="spellEnd"/>
      <w:r w:rsidRPr="009A107A">
        <w:rPr>
          <w:rFonts w:ascii="Times New Roman" w:hAnsi="Times New Roman" w:cs="Times New Roman"/>
          <w:sz w:val="24"/>
          <w:szCs w:val="24"/>
        </w:rPr>
        <w:t xml:space="preserve"> and C. </w:t>
      </w:r>
      <w:proofErr w:type="spellStart"/>
      <w:r w:rsidRPr="009A107A">
        <w:rPr>
          <w:rFonts w:ascii="Times New Roman" w:hAnsi="Times New Roman" w:cs="Times New Roman"/>
          <w:sz w:val="24"/>
          <w:szCs w:val="24"/>
        </w:rPr>
        <w:t>Körner</w:t>
      </w:r>
      <w:proofErr w:type="spellEnd"/>
      <w:r w:rsidRPr="009A107A">
        <w:rPr>
          <w:rFonts w:ascii="Times New Roman" w:hAnsi="Times New Roman" w:cs="Times New Roman"/>
          <w:sz w:val="24"/>
          <w:szCs w:val="24"/>
        </w:rPr>
        <w:t xml:space="preserve">, “Multiscale </w:t>
      </w:r>
      <w:proofErr w:type="spellStart"/>
      <w:r w:rsidRPr="009A107A">
        <w:rPr>
          <w:rFonts w:ascii="Times New Roman" w:hAnsi="Times New Roman" w:cs="Times New Roman"/>
          <w:sz w:val="24"/>
          <w:szCs w:val="24"/>
        </w:rPr>
        <w:t>modeling</w:t>
      </w:r>
      <w:proofErr w:type="spellEnd"/>
      <w:r w:rsidRPr="009A107A">
        <w:rPr>
          <w:rFonts w:ascii="Times New Roman" w:hAnsi="Times New Roman" w:cs="Times New Roman"/>
          <w:sz w:val="24"/>
          <w:szCs w:val="24"/>
        </w:rPr>
        <w:t xml:space="preserve"> of powder bed–based additive manufacturing,” Annual Review of Materials Research, vol. 46, pp. 193–215, 2016.  </w:t>
      </w:r>
    </w:p>
    <w:p w14:paraId="26AF9F3F" w14:textId="6B55EA1A"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[8] L. Chen, </w:t>
      </w:r>
      <w:proofErr w:type="spellStart"/>
      <w:r w:rsidRPr="009A107A">
        <w:rPr>
          <w:rFonts w:ascii="Times New Roman" w:hAnsi="Times New Roman" w:cs="Times New Roman"/>
          <w:sz w:val="24"/>
          <w:szCs w:val="24"/>
        </w:rPr>
        <w:t>iFEM</w:t>
      </w:r>
      <w:proofErr w:type="spellEnd"/>
      <w:r w:rsidRPr="009A107A">
        <w:rPr>
          <w:rFonts w:ascii="Times New Roman" w:hAnsi="Times New Roman" w:cs="Times New Roman"/>
          <w:sz w:val="24"/>
          <w:szCs w:val="24"/>
        </w:rPr>
        <w:t xml:space="preserve">: An integrated finite element methods package in MATLAB, Technical Report, University of California at Irvine, 2009.  </w:t>
      </w:r>
    </w:p>
    <w:p w14:paraId="3A7CEE08" w14:textId="38280EF9"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[9] O. C. </w:t>
      </w:r>
      <w:proofErr w:type="spellStart"/>
      <w:r w:rsidRPr="009A107A">
        <w:rPr>
          <w:rFonts w:ascii="Times New Roman" w:hAnsi="Times New Roman" w:cs="Times New Roman"/>
          <w:sz w:val="24"/>
          <w:szCs w:val="24"/>
        </w:rPr>
        <w:t>Zienkiewicz</w:t>
      </w:r>
      <w:proofErr w:type="spellEnd"/>
      <w:r w:rsidRPr="009A107A">
        <w:rPr>
          <w:rFonts w:ascii="Times New Roman" w:hAnsi="Times New Roman" w:cs="Times New Roman"/>
          <w:sz w:val="24"/>
          <w:szCs w:val="24"/>
        </w:rPr>
        <w:t xml:space="preserve"> and J. Z. Zhu, “A simple error estimator and adaptive procedure for practical engineering analysis,” International Journal for Numerical Methods in Engineering, vol. 24, no. 2, pp. 337–357, 1987.  </w:t>
      </w:r>
    </w:p>
    <w:p w14:paraId="65C480F2" w14:textId="14F378A3"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[10] A. </w:t>
      </w:r>
      <w:proofErr w:type="spellStart"/>
      <w:r w:rsidRPr="009A107A">
        <w:rPr>
          <w:rFonts w:ascii="Times New Roman" w:hAnsi="Times New Roman" w:cs="Times New Roman"/>
          <w:sz w:val="24"/>
          <w:szCs w:val="24"/>
        </w:rPr>
        <w:t>Yadroitsev</w:t>
      </w:r>
      <w:proofErr w:type="spellEnd"/>
      <w:r w:rsidRPr="009A107A">
        <w:rPr>
          <w:rFonts w:ascii="Times New Roman" w:hAnsi="Times New Roman" w:cs="Times New Roman"/>
          <w:sz w:val="24"/>
          <w:szCs w:val="24"/>
        </w:rPr>
        <w:t xml:space="preserve">, I. </w:t>
      </w:r>
      <w:proofErr w:type="spellStart"/>
      <w:r w:rsidRPr="009A107A">
        <w:rPr>
          <w:rFonts w:ascii="Times New Roman" w:hAnsi="Times New Roman" w:cs="Times New Roman"/>
          <w:sz w:val="24"/>
          <w:szCs w:val="24"/>
        </w:rPr>
        <w:t>Yadroitsava</w:t>
      </w:r>
      <w:proofErr w:type="spellEnd"/>
      <w:r w:rsidRPr="009A107A">
        <w:rPr>
          <w:rFonts w:ascii="Times New Roman" w:hAnsi="Times New Roman" w:cs="Times New Roman"/>
          <w:sz w:val="24"/>
          <w:szCs w:val="24"/>
        </w:rPr>
        <w:t xml:space="preserve">, P. Bertrand, and I. </w:t>
      </w:r>
      <w:proofErr w:type="spellStart"/>
      <w:r w:rsidRPr="009A107A">
        <w:rPr>
          <w:rFonts w:ascii="Times New Roman" w:hAnsi="Times New Roman" w:cs="Times New Roman"/>
          <w:sz w:val="24"/>
          <w:szCs w:val="24"/>
        </w:rPr>
        <w:t>Smurov</w:t>
      </w:r>
      <w:proofErr w:type="spellEnd"/>
      <w:r w:rsidRPr="009A107A">
        <w:rPr>
          <w:rFonts w:ascii="Times New Roman" w:hAnsi="Times New Roman" w:cs="Times New Roman"/>
          <w:sz w:val="24"/>
          <w:szCs w:val="24"/>
        </w:rPr>
        <w:t xml:space="preserve">, “Factor analysis of selective laser melting process by design of experiments,” Rapid Prototyping Journal, vol. 18, no. 3, pp. 181–190, 2012.  </w:t>
      </w:r>
    </w:p>
    <w:p w14:paraId="3E93AE2A" w14:textId="3EB25877"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[11] W. E. King et al., “Laser powder-bed fusion additive manufacturing: Physics of complex melt flow and formation mechanisms of pores, spatter, and denudation zones</w:t>
      </w:r>
      <w:r w:rsidR="00CF0776" w:rsidRPr="009A107A">
        <w:rPr>
          <w:rFonts w:ascii="Times New Roman" w:hAnsi="Times New Roman" w:cs="Times New Roman"/>
          <w:sz w:val="24"/>
          <w:szCs w:val="24"/>
        </w:rPr>
        <w:t>,” Journal</w:t>
      </w:r>
      <w:r w:rsidRPr="009A107A">
        <w:rPr>
          <w:rFonts w:ascii="Times New Roman" w:hAnsi="Times New Roman" w:cs="Times New Roman"/>
          <w:sz w:val="24"/>
          <w:szCs w:val="24"/>
        </w:rPr>
        <w:t xml:space="preserve"> of Materials Research, vol. 30, no. 9, pp. 1336–1351, 2015.  </w:t>
      </w:r>
    </w:p>
    <w:p w14:paraId="428D4A77" w14:textId="1805B8EF"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[12] C. Meier, R. W. Penny, Y. Zou, J. G. Gibbs, and A. J. Hart, “Thermal–fluid simulation of melt pool dynamics in powder bed fusion additive manufacturing,” International Journal for Numerical Methods in Engineering, vol. 122, no. 4, pp. 1037–1068, 2021.  </w:t>
      </w:r>
    </w:p>
    <w:p w14:paraId="416E7C77" w14:textId="10A239BD"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lastRenderedPageBreak/>
        <w:t xml:space="preserve">[13] M. Ainsworth and J. T. Oden, “A posteriori error estimation in finite element analysis,” Computational Mechanics Advances, vol. 142, no. 1–2, pp. 1–88, 1997.  </w:t>
      </w:r>
    </w:p>
    <w:p w14:paraId="46A9B4C7" w14:textId="411612AC"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[14] R. </w:t>
      </w:r>
      <w:proofErr w:type="spellStart"/>
      <w:r w:rsidRPr="009A107A">
        <w:rPr>
          <w:rFonts w:ascii="Times New Roman" w:hAnsi="Times New Roman" w:cs="Times New Roman"/>
          <w:sz w:val="24"/>
          <w:szCs w:val="24"/>
        </w:rPr>
        <w:t>Verfürth</w:t>
      </w:r>
      <w:proofErr w:type="spellEnd"/>
      <w:r w:rsidRPr="009A107A">
        <w:rPr>
          <w:rFonts w:ascii="Times New Roman" w:hAnsi="Times New Roman" w:cs="Times New Roman"/>
          <w:sz w:val="24"/>
          <w:szCs w:val="24"/>
        </w:rPr>
        <w:t xml:space="preserve">, A Review of </w:t>
      </w:r>
      <w:proofErr w:type="gramStart"/>
      <w:r w:rsidRPr="009A107A">
        <w:rPr>
          <w:rFonts w:ascii="Times New Roman" w:hAnsi="Times New Roman" w:cs="Times New Roman"/>
          <w:sz w:val="24"/>
          <w:szCs w:val="24"/>
        </w:rPr>
        <w:t>A</w:t>
      </w:r>
      <w:proofErr w:type="gramEnd"/>
      <w:r w:rsidRPr="009A107A">
        <w:rPr>
          <w:rFonts w:ascii="Times New Roman" w:hAnsi="Times New Roman" w:cs="Times New Roman"/>
          <w:sz w:val="24"/>
          <w:szCs w:val="24"/>
        </w:rPr>
        <w:t xml:space="preserve"> Posteriori Error Estimation and Adaptive Mesh-Refinement Techniques, Wiley–Teubner, 1996.  </w:t>
      </w:r>
    </w:p>
    <w:p w14:paraId="7788FE12" w14:textId="57E7F602"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[15] A. J. Gil, et al., “Computational </w:t>
      </w:r>
      <w:r w:rsidR="006B0B58" w:rsidRPr="009A107A">
        <w:rPr>
          <w:rFonts w:ascii="Times New Roman" w:hAnsi="Times New Roman" w:cs="Times New Roman"/>
          <w:sz w:val="24"/>
          <w:szCs w:val="24"/>
        </w:rPr>
        <w:t>modeming</w:t>
      </w:r>
      <w:r w:rsidRPr="009A107A">
        <w:rPr>
          <w:rFonts w:ascii="Times New Roman" w:hAnsi="Times New Roman" w:cs="Times New Roman"/>
          <w:sz w:val="24"/>
          <w:szCs w:val="24"/>
        </w:rPr>
        <w:t xml:space="preserve"> of </w:t>
      </w:r>
      <w:proofErr w:type="spellStart"/>
      <w:r w:rsidRPr="009A107A">
        <w:rPr>
          <w:rFonts w:ascii="Times New Roman" w:hAnsi="Times New Roman" w:cs="Times New Roman"/>
          <w:sz w:val="24"/>
          <w:szCs w:val="24"/>
        </w:rPr>
        <w:t>electrostrictive</w:t>
      </w:r>
      <w:proofErr w:type="spellEnd"/>
      <w:r w:rsidRPr="009A107A">
        <w:rPr>
          <w:rFonts w:ascii="Times New Roman" w:hAnsi="Times New Roman" w:cs="Times New Roman"/>
          <w:sz w:val="24"/>
          <w:szCs w:val="24"/>
        </w:rPr>
        <w:t xml:space="preserve"> and </w:t>
      </w:r>
      <w:proofErr w:type="spellStart"/>
      <w:r w:rsidRPr="009A107A">
        <w:rPr>
          <w:rFonts w:ascii="Times New Roman" w:hAnsi="Times New Roman" w:cs="Times New Roman"/>
          <w:sz w:val="24"/>
          <w:szCs w:val="24"/>
        </w:rPr>
        <w:t>magnetostrictive</w:t>
      </w:r>
      <w:proofErr w:type="spellEnd"/>
      <w:r w:rsidRPr="009A107A">
        <w:rPr>
          <w:rFonts w:ascii="Times New Roman" w:hAnsi="Times New Roman" w:cs="Times New Roman"/>
          <w:sz w:val="24"/>
          <w:szCs w:val="24"/>
        </w:rPr>
        <w:t xml:space="preserve"> materials using the finite element method,” International Journal for Numerical Methods in Engineering, vol. 113, no. 5, pp. 763–792, 2018.  </w:t>
      </w:r>
    </w:p>
    <w:p w14:paraId="5D87F931" w14:textId="06A781F9"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[16] L. Chen, H. Wei, and M. Wen, “An interface-fitted mesh generator and virtual element methods for elliptic interface problems,” Journal of Computational Physics, vol. 334, pp. 327–348, 2017.  </w:t>
      </w:r>
    </w:p>
    <w:p w14:paraId="446FA1FF" w14:textId="064D04B0"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[17] D. </w:t>
      </w:r>
      <w:proofErr w:type="spellStart"/>
      <w:r w:rsidRPr="009A107A">
        <w:rPr>
          <w:rFonts w:ascii="Times New Roman" w:hAnsi="Times New Roman" w:cs="Times New Roman"/>
          <w:sz w:val="24"/>
          <w:szCs w:val="24"/>
        </w:rPr>
        <w:t>Samadiani</w:t>
      </w:r>
      <w:proofErr w:type="spellEnd"/>
      <w:r w:rsidRPr="009A107A">
        <w:rPr>
          <w:rFonts w:ascii="Times New Roman" w:hAnsi="Times New Roman" w:cs="Times New Roman"/>
          <w:sz w:val="24"/>
          <w:szCs w:val="24"/>
        </w:rPr>
        <w:t xml:space="preserve">, Y. Joshi, “Conjugate heat transfer in microchannel heat sinks,” Journal of Electronic Packaging, vol. 132, no. 2, p. 023001, 2010.  </w:t>
      </w:r>
    </w:p>
    <w:p w14:paraId="09A67B46" w14:textId="7C9451E0"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[18] M. Uddin, et al., “Reduced-order thermal </w:t>
      </w:r>
      <w:r w:rsidR="006B0B58" w:rsidRPr="009A107A">
        <w:rPr>
          <w:rFonts w:ascii="Times New Roman" w:hAnsi="Times New Roman" w:cs="Times New Roman"/>
          <w:sz w:val="24"/>
          <w:szCs w:val="24"/>
        </w:rPr>
        <w:t>modelling</w:t>
      </w:r>
      <w:r w:rsidRPr="009A107A">
        <w:rPr>
          <w:rFonts w:ascii="Times New Roman" w:hAnsi="Times New Roman" w:cs="Times New Roman"/>
          <w:sz w:val="24"/>
          <w:szCs w:val="24"/>
        </w:rPr>
        <w:t xml:space="preserve"> for multi-core processors,” ACM Transactions on Design Automation of Electronic Systems, vol. 24, no. 2, pp. 1–22, 2019.  </w:t>
      </w:r>
    </w:p>
    <w:p w14:paraId="52D3D26B" w14:textId="527D35D4"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[19] M. Ainsworth and X. Ma, “Non-intrusive greedy-based adaptive reduced-order </w:t>
      </w:r>
      <w:r w:rsidR="006B0B58" w:rsidRPr="009A107A">
        <w:rPr>
          <w:rFonts w:ascii="Times New Roman" w:hAnsi="Times New Roman" w:cs="Times New Roman"/>
          <w:sz w:val="24"/>
          <w:szCs w:val="24"/>
        </w:rPr>
        <w:t>modelling</w:t>
      </w:r>
      <w:r w:rsidRPr="009A107A">
        <w:rPr>
          <w:rFonts w:ascii="Times New Roman" w:hAnsi="Times New Roman" w:cs="Times New Roman"/>
          <w:sz w:val="24"/>
          <w:szCs w:val="24"/>
        </w:rPr>
        <w:t xml:space="preserve"> for finite element simulations,” International Journal for Numerical Methods in Engineering, vol. 122, no. 19, pp. 5301–5321, 2021.  </w:t>
      </w:r>
    </w:p>
    <w:p w14:paraId="233C303C" w14:textId="3DA19C66"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 xml:space="preserve">[20] X. Li, et al., “Adaptive mesh refinement for microfluidic simulations,” Journal of Micromechanics and Microengineering, vol. 32, no. 4, p. 045002, 2022.  </w:t>
      </w:r>
    </w:p>
    <w:p w14:paraId="57132DB6" w14:textId="3BA8002A" w:rsidR="00304DF3" w:rsidRPr="009A107A" w:rsidRDefault="00304DF3" w:rsidP="00304DF3">
      <w:pPr>
        <w:jc w:val="both"/>
        <w:rPr>
          <w:rFonts w:ascii="Times New Roman" w:hAnsi="Times New Roman" w:cs="Times New Roman"/>
          <w:sz w:val="24"/>
          <w:szCs w:val="24"/>
        </w:rPr>
      </w:pPr>
      <w:r w:rsidRPr="009A107A">
        <w:rPr>
          <w:rFonts w:ascii="Times New Roman" w:hAnsi="Times New Roman" w:cs="Times New Roman"/>
          <w:sz w:val="24"/>
          <w:szCs w:val="24"/>
        </w:rPr>
        <w:t>[21] Y. Zhang, et al., “GPU-accelerated adaptive finite element method for real-time thermal analysis,” Numerical Heat Transfer, Part B: Fundamentals, vol. 83, no. 2, pp. 112–132, 2023.</w:t>
      </w:r>
    </w:p>
    <w:p w14:paraId="330C084C" w14:textId="77777777" w:rsidR="00CB26B1" w:rsidRPr="009A107A" w:rsidRDefault="00CB26B1" w:rsidP="00304DF3">
      <w:pPr>
        <w:rPr>
          <w:rFonts w:ascii="Times New Roman" w:hAnsi="Times New Roman" w:cs="Times New Roman"/>
          <w:sz w:val="24"/>
          <w:szCs w:val="24"/>
        </w:rPr>
      </w:pPr>
    </w:p>
    <w:sectPr w:rsidR="00CB26B1" w:rsidRPr="009A107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A9CE7" w14:textId="77777777" w:rsidR="005375A4" w:rsidRDefault="005375A4" w:rsidP="008A36C0">
      <w:pPr>
        <w:spacing w:after="0" w:line="240" w:lineRule="auto"/>
      </w:pPr>
      <w:r>
        <w:separator/>
      </w:r>
    </w:p>
  </w:endnote>
  <w:endnote w:type="continuationSeparator" w:id="0">
    <w:p w14:paraId="6B68BC4F" w14:textId="77777777" w:rsidR="005375A4" w:rsidRDefault="005375A4" w:rsidP="008A3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52CE1" w14:textId="77777777" w:rsidR="008A36C0" w:rsidRDefault="008A36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A2BA0C" w14:textId="77777777" w:rsidR="008A36C0" w:rsidRDefault="008A36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A2208" w14:textId="77777777" w:rsidR="008A36C0" w:rsidRDefault="008A36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DE9EED" w14:textId="77777777" w:rsidR="005375A4" w:rsidRDefault="005375A4" w:rsidP="008A36C0">
      <w:pPr>
        <w:spacing w:after="0" w:line="240" w:lineRule="auto"/>
      </w:pPr>
      <w:r>
        <w:separator/>
      </w:r>
    </w:p>
  </w:footnote>
  <w:footnote w:type="continuationSeparator" w:id="0">
    <w:p w14:paraId="64C0B4BD" w14:textId="77777777" w:rsidR="005375A4" w:rsidRDefault="005375A4" w:rsidP="008A36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09199" w14:textId="669A32C9" w:rsidR="008A36C0" w:rsidRDefault="008A36C0">
    <w:pPr>
      <w:pStyle w:val="Header"/>
    </w:pPr>
    <w:r>
      <w:rPr>
        <w:noProof/>
      </w:rPr>
      <w:pict w14:anchorId="46C09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2462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61DA9" w14:textId="7495DC39" w:rsidR="008A36C0" w:rsidRDefault="008A36C0">
    <w:pPr>
      <w:pStyle w:val="Header"/>
    </w:pPr>
    <w:r>
      <w:rPr>
        <w:noProof/>
      </w:rPr>
      <w:pict w14:anchorId="091B3A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2462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83F24" w14:textId="01282F2A" w:rsidR="008A36C0" w:rsidRDefault="008A36C0">
    <w:pPr>
      <w:pStyle w:val="Header"/>
    </w:pPr>
    <w:r>
      <w:rPr>
        <w:noProof/>
      </w:rPr>
      <w:pict w14:anchorId="1C1C3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62462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E6593"/>
    <w:multiLevelType w:val="multilevel"/>
    <w:tmpl w:val="EDDCB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7203ED"/>
    <w:multiLevelType w:val="hybridMultilevel"/>
    <w:tmpl w:val="B3AE939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8D414A0"/>
    <w:multiLevelType w:val="hybridMultilevel"/>
    <w:tmpl w:val="3864A680"/>
    <w:lvl w:ilvl="0" w:tplc="2000000F">
      <w:start w:val="1"/>
      <w:numFmt w:val="decimal"/>
      <w:lvlText w:val="%1."/>
      <w:lvlJc w:val="left"/>
      <w:pPr>
        <w:ind w:left="720" w:hanging="360"/>
      </w:pPr>
    </w:lvl>
    <w:lvl w:ilvl="1" w:tplc="16DC50F2">
      <w:numFmt w:val="bullet"/>
      <w:lvlText w:val="-"/>
      <w:lvlJc w:val="left"/>
      <w:pPr>
        <w:ind w:left="1440" w:hanging="360"/>
      </w:pPr>
      <w:rPr>
        <w:rFonts w:ascii="Calibri" w:eastAsiaTheme="minorHAnsi" w:hAnsi="Calibri" w:cs="Calibri"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DAF4E13"/>
    <w:multiLevelType w:val="hybridMultilevel"/>
    <w:tmpl w:val="D41A67F2"/>
    <w:lvl w:ilvl="0" w:tplc="CAF81FD0">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2EC91176"/>
    <w:multiLevelType w:val="hybridMultilevel"/>
    <w:tmpl w:val="1A28EE3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1E55BED"/>
    <w:multiLevelType w:val="hybridMultilevel"/>
    <w:tmpl w:val="16ECBD38"/>
    <w:lvl w:ilvl="0" w:tplc="CEFE6206">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BE63E60"/>
    <w:multiLevelType w:val="hybridMultilevel"/>
    <w:tmpl w:val="573CFE94"/>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60EF7604"/>
    <w:multiLevelType w:val="multilevel"/>
    <w:tmpl w:val="AF06F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585AA9"/>
    <w:multiLevelType w:val="multilevel"/>
    <w:tmpl w:val="7FF8C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5"/>
  </w:num>
  <w:num w:numId="3">
    <w:abstractNumId w:val="2"/>
  </w:num>
  <w:num w:numId="4">
    <w:abstractNumId w:val="3"/>
  </w:num>
  <w:num w:numId="5">
    <w:abstractNumId w:val="4"/>
  </w:num>
  <w:num w:numId="6">
    <w:abstractNumId w:val="8"/>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AyMDU3MjUyMjUxMbFU0lEKTi0uzszPAykwqgUAMceKdSwAAAA="/>
  </w:docVars>
  <w:rsids>
    <w:rsidRoot w:val="00DC63EA"/>
    <w:rsid w:val="000647D9"/>
    <w:rsid w:val="00083C08"/>
    <w:rsid w:val="001143F5"/>
    <w:rsid w:val="001665E9"/>
    <w:rsid w:val="00180C22"/>
    <w:rsid w:val="00200D1A"/>
    <w:rsid w:val="00211BF7"/>
    <w:rsid w:val="00304DF3"/>
    <w:rsid w:val="004441EB"/>
    <w:rsid w:val="004A1C84"/>
    <w:rsid w:val="005277B7"/>
    <w:rsid w:val="00533662"/>
    <w:rsid w:val="005375A4"/>
    <w:rsid w:val="00577A8E"/>
    <w:rsid w:val="006B0B58"/>
    <w:rsid w:val="007D0C16"/>
    <w:rsid w:val="007F0F31"/>
    <w:rsid w:val="007F76CD"/>
    <w:rsid w:val="0084236F"/>
    <w:rsid w:val="008A36C0"/>
    <w:rsid w:val="008C7AEB"/>
    <w:rsid w:val="008E54C5"/>
    <w:rsid w:val="009370F6"/>
    <w:rsid w:val="0094473B"/>
    <w:rsid w:val="00946053"/>
    <w:rsid w:val="009A107A"/>
    <w:rsid w:val="009A36FF"/>
    <w:rsid w:val="009E647C"/>
    <w:rsid w:val="00A60D9F"/>
    <w:rsid w:val="00A66A0D"/>
    <w:rsid w:val="00B476B3"/>
    <w:rsid w:val="00C72FB8"/>
    <w:rsid w:val="00CB26B1"/>
    <w:rsid w:val="00CF0776"/>
    <w:rsid w:val="00D04948"/>
    <w:rsid w:val="00D1576A"/>
    <w:rsid w:val="00D423B8"/>
    <w:rsid w:val="00DB3879"/>
    <w:rsid w:val="00DB69CD"/>
    <w:rsid w:val="00DC63EA"/>
    <w:rsid w:val="00DE3263"/>
    <w:rsid w:val="00E36497"/>
    <w:rsid w:val="00E96B88"/>
    <w:rsid w:val="00EC3BE9"/>
    <w:rsid w:val="00FD61E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B03D68F"/>
  <w15:docId w15:val="{C08C96E1-267A-48F1-A188-37E30C26B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3EA"/>
  </w:style>
  <w:style w:type="paragraph" w:styleId="Heading2">
    <w:name w:val="heading 2"/>
    <w:basedOn w:val="Normal"/>
    <w:link w:val="Heading2Char"/>
    <w:uiPriority w:val="9"/>
    <w:qFormat/>
    <w:rsid w:val="00C72F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2FB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3EA"/>
    <w:rPr>
      <w:color w:val="808080"/>
    </w:rPr>
  </w:style>
  <w:style w:type="paragraph" w:styleId="ListParagraph">
    <w:name w:val="List Paragraph"/>
    <w:basedOn w:val="Normal"/>
    <w:uiPriority w:val="34"/>
    <w:qFormat/>
    <w:rsid w:val="00DC63EA"/>
    <w:pPr>
      <w:ind w:left="720"/>
      <w:contextualSpacing/>
    </w:pPr>
  </w:style>
  <w:style w:type="table" w:styleId="TableGrid">
    <w:name w:val="Table Grid"/>
    <w:basedOn w:val="TableNormal"/>
    <w:uiPriority w:val="39"/>
    <w:rsid w:val="00DC63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72FB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2FB8"/>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72F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2FB8"/>
    <w:rPr>
      <w:b/>
      <w:bCs/>
    </w:rPr>
  </w:style>
  <w:style w:type="character" w:customStyle="1" w:styleId="mord">
    <w:name w:val="mord"/>
    <w:basedOn w:val="DefaultParagraphFont"/>
    <w:rsid w:val="00C72FB8"/>
  </w:style>
  <w:style w:type="character" w:customStyle="1" w:styleId="vlist-s">
    <w:name w:val="vlist-s"/>
    <w:basedOn w:val="DefaultParagraphFont"/>
    <w:rsid w:val="00C72FB8"/>
  </w:style>
  <w:style w:type="character" w:customStyle="1" w:styleId="mrel">
    <w:name w:val="mrel"/>
    <w:basedOn w:val="DefaultParagraphFont"/>
    <w:rsid w:val="00C72FB8"/>
  </w:style>
  <w:style w:type="character" w:customStyle="1" w:styleId="mbin">
    <w:name w:val="mbin"/>
    <w:basedOn w:val="DefaultParagraphFont"/>
    <w:rsid w:val="00C72FB8"/>
  </w:style>
  <w:style w:type="character" w:customStyle="1" w:styleId="mpunct">
    <w:name w:val="mpunct"/>
    <w:basedOn w:val="DefaultParagraphFont"/>
    <w:rsid w:val="00C72FB8"/>
  </w:style>
  <w:style w:type="character" w:customStyle="1" w:styleId="mopen">
    <w:name w:val="mopen"/>
    <w:basedOn w:val="DefaultParagraphFont"/>
    <w:rsid w:val="00C72FB8"/>
  </w:style>
  <w:style w:type="character" w:customStyle="1" w:styleId="mclose">
    <w:name w:val="mclose"/>
    <w:basedOn w:val="DefaultParagraphFont"/>
    <w:rsid w:val="00C72FB8"/>
  </w:style>
  <w:style w:type="character" w:customStyle="1" w:styleId="mop">
    <w:name w:val="mop"/>
    <w:basedOn w:val="DefaultParagraphFont"/>
    <w:rsid w:val="00C72FB8"/>
  </w:style>
  <w:style w:type="character" w:styleId="Emphasis">
    <w:name w:val="Emphasis"/>
    <w:basedOn w:val="DefaultParagraphFont"/>
    <w:uiPriority w:val="20"/>
    <w:qFormat/>
    <w:rsid w:val="0094473B"/>
    <w:rPr>
      <w:i/>
      <w:iCs/>
    </w:rPr>
  </w:style>
  <w:style w:type="paragraph" w:styleId="NoSpacing">
    <w:name w:val="No Spacing"/>
    <w:uiPriority w:val="1"/>
    <w:qFormat/>
    <w:rsid w:val="006B0B58"/>
    <w:pPr>
      <w:spacing w:after="0" w:line="240" w:lineRule="auto"/>
    </w:pPr>
  </w:style>
  <w:style w:type="character" w:styleId="Hyperlink">
    <w:name w:val="Hyperlink"/>
    <w:basedOn w:val="DefaultParagraphFont"/>
    <w:uiPriority w:val="99"/>
    <w:unhideWhenUsed/>
    <w:rsid w:val="009A107A"/>
    <w:rPr>
      <w:color w:val="0563C1" w:themeColor="hyperlink"/>
      <w:u w:val="single"/>
    </w:rPr>
  </w:style>
  <w:style w:type="character" w:styleId="UnresolvedMention">
    <w:name w:val="Unresolved Mention"/>
    <w:basedOn w:val="DefaultParagraphFont"/>
    <w:uiPriority w:val="99"/>
    <w:semiHidden/>
    <w:unhideWhenUsed/>
    <w:rsid w:val="00533662"/>
    <w:rPr>
      <w:color w:val="605E5C"/>
      <w:shd w:val="clear" w:color="auto" w:fill="E1DFDD"/>
    </w:rPr>
  </w:style>
  <w:style w:type="paragraph" w:styleId="Header">
    <w:name w:val="header"/>
    <w:basedOn w:val="Normal"/>
    <w:link w:val="HeaderChar"/>
    <w:uiPriority w:val="99"/>
    <w:unhideWhenUsed/>
    <w:rsid w:val="008A36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36C0"/>
  </w:style>
  <w:style w:type="paragraph" w:styleId="Footer">
    <w:name w:val="footer"/>
    <w:basedOn w:val="Normal"/>
    <w:link w:val="FooterChar"/>
    <w:uiPriority w:val="99"/>
    <w:unhideWhenUsed/>
    <w:rsid w:val="008A36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36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554322">
      <w:bodyDiv w:val="1"/>
      <w:marLeft w:val="0"/>
      <w:marRight w:val="0"/>
      <w:marTop w:val="0"/>
      <w:marBottom w:val="0"/>
      <w:divBdr>
        <w:top w:val="none" w:sz="0" w:space="0" w:color="auto"/>
        <w:left w:val="none" w:sz="0" w:space="0" w:color="auto"/>
        <w:bottom w:val="none" w:sz="0" w:space="0" w:color="auto"/>
        <w:right w:val="none" w:sz="0" w:space="0" w:color="auto"/>
      </w:divBdr>
    </w:div>
    <w:div w:id="78450695">
      <w:bodyDiv w:val="1"/>
      <w:marLeft w:val="0"/>
      <w:marRight w:val="0"/>
      <w:marTop w:val="0"/>
      <w:marBottom w:val="0"/>
      <w:divBdr>
        <w:top w:val="none" w:sz="0" w:space="0" w:color="auto"/>
        <w:left w:val="none" w:sz="0" w:space="0" w:color="auto"/>
        <w:bottom w:val="none" w:sz="0" w:space="0" w:color="auto"/>
        <w:right w:val="none" w:sz="0" w:space="0" w:color="auto"/>
      </w:divBdr>
    </w:div>
    <w:div w:id="514927283">
      <w:bodyDiv w:val="1"/>
      <w:marLeft w:val="0"/>
      <w:marRight w:val="0"/>
      <w:marTop w:val="0"/>
      <w:marBottom w:val="0"/>
      <w:divBdr>
        <w:top w:val="none" w:sz="0" w:space="0" w:color="auto"/>
        <w:left w:val="none" w:sz="0" w:space="0" w:color="auto"/>
        <w:bottom w:val="none" w:sz="0" w:space="0" w:color="auto"/>
        <w:right w:val="none" w:sz="0" w:space="0" w:color="auto"/>
      </w:divBdr>
      <w:divsChild>
        <w:div w:id="128911171">
          <w:marLeft w:val="0"/>
          <w:marRight w:val="0"/>
          <w:marTop w:val="0"/>
          <w:marBottom w:val="0"/>
          <w:divBdr>
            <w:top w:val="single" w:sz="2" w:space="0" w:color="E3E3E3"/>
            <w:left w:val="single" w:sz="2" w:space="0" w:color="E3E3E3"/>
            <w:bottom w:val="single" w:sz="2" w:space="0" w:color="E3E3E3"/>
            <w:right w:val="single" w:sz="2" w:space="0" w:color="E3E3E3"/>
          </w:divBdr>
        </w:div>
        <w:div w:id="741945390">
          <w:marLeft w:val="0"/>
          <w:marRight w:val="0"/>
          <w:marTop w:val="0"/>
          <w:marBottom w:val="0"/>
          <w:divBdr>
            <w:top w:val="single" w:sz="2" w:space="0" w:color="E3E3E3"/>
            <w:left w:val="single" w:sz="2" w:space="0" w:color="E3E3E3"/>
            <w:bottom w:val="single" w:sz="2" w:space="0" w:color="E3E3E3"/>
            <w:right w:val="single" w:sz="2" w:space="0" w:color="E3E3E3"/>
          </w:divBdr>
        </w:div>
        <w:div w:id="1408112749">
          <w:marLeft w:val="0"/>
          <w:marRight w:val="0"/>
          <w:marTop w:val="0"/>
          <w:marBottom w:val="0"/>
          <w:divBdr>
            <w:top w:val="single" w:sz="4" w:space="0" w:color="E1E3EA"/>
            <w:left w:val="single" w:sz="4" w:space="0" w:color="E1E3EA"/>
            <w:bottom w:val="single" w:sz="4" w:space="0" w:color="E1E3EA"/>
            <w:right w:val="single" w:sz="4" w:space="0" w:color="E1E3EA"/>
          </w:divBdr>
          <w:divsChild>
            <w:div w:id="444613886">
              <w:marLeft w:val="0"/>
              <w:marRight w:val="0"/>
              <w:marTop w:val="0"/>
              <w:marBottom w:val="0"/>
              <w:divBdr>
                <w:top w:val="single" w:sz="2" w:space="0" w:color="E3E3E3"/>
                <w:left w:val="single" w:sz="2" w:space="0" w:color="E3E3E3"/>
                <w:bottom w:val="single" w:sz="2" w:space="0" w:color="E3E3E3"/>
                <w:right w:val="single" w:sz="2" w:space="0" w:color="E3E3E3"/>
              </w:divBdr>
              <w:divsChild>
                <w:div w:id="73284956">
                  <w:marLeft w:val="0"/>
                  <w:marRight w:val="0"/>
                  <w:marTop w:val="0"/>
                  <w:marBottom w:val="0"/>
                  <w:divBdr>
                    <w:top w:val="single" w:sz="2" w:space="0" w:color="E3E3E3"/>
                    <w:left w:val="none" w:sz="0" w:space="0" w:color="auto"/>
                    <w:bottom w:val="single" w:sz="2" w:space="0" w:color="E3E3E3"/>
                    <w:right w:val="none" w:sz="0" w:space="0" w:color="auto"/>
                  </w:divBdr>
                </w:div>
                <w:div w:id="258568299">
                  <w:marLeft w:val="0"/>
                  <w:marRight w:val="0"/>
                  <w:marTop w:val="0"/>
                  <w:marBottom w:val="0"/>
                  <w:divBdr>
                    <w:top w:val="single" w:sz="2" w:space="0" w:color="E3E3E3"/>
                    <w:left w:val="none" w:sz="0" w:space="0" w:color="auto"/>
                    <w:bottom w:val="single" w:sz="2" w:space="0" w:color="E3E3E3"/>
                    <w:right w:val="none" w:sz="0" w:space="0" w:color="auto"/>
                  </w:divBdr>
                </w:div>
                <w:div w:id="265964047">
                  <w:marLeft w:val="0"/>
                  <w:marRight w:val="0"/>
                  <w:marTop w:val="0"/>
                  <w:marBottom w:val="0"/>
                  <w:divBdr>
                    <w:top w:val="single" w:sz="2" w:space="0" w:color="E3E3E3"/>
                    <w:left w:val="none" w:sz="0" w:space="0" w:color="auto"/>
                    <w:bottom w:val="single" w:sz="2" w:space="0" w:color="E3E3E3"/>
                    <w:right w:val="none" w:sz="0" w:space="0" w:color="auto"/>
                  </w:divBdr>
                </w:div>
                <w:div w:id="293214155">
                  <w:marLeft w:val="0"/>
                  <w:marRight w:val="0"/>
                  <w:marTop w:val="0"/>
                  <w:marBottom w:val="0"/>
                  <w:divBdr>
                    <w:top w:val="single" w:sz="2" w:space="0" w:color="E3E3E3"/>
                    <w:left w:val="none" w:sz="0" w:space="0" w:color="auto"/>
                    <w:bottom w:val="single" w:sz="2" w:space="0" w:color="E3E3E3"/>
                    <w:right w:val="none" w:sz="0" w:space="0" w:color="auto"/>
                  </w:divBdr>
                </w:div>
                <w:div w:id="327438730">
                  <w:marLeft w:val="0"/>
                  <w:marRight w:val="0"/>
                  <w:marTop w:val="0"/>
                  <w:marBottom w:val="0"/>
                  <w:divBdr>
                    <w:top w:val="single" w:sz="2" w:space="0" w:color="E3E3E3"/>
                    <w:left w:val="none" w:sz="0" w:space="0" w:color="auto"/>
                    <w:bottom w:val="single" w:sz="2" w:space="0" w:color="E3E3E3"/>
                    <w:right w:val="none" w:sz="0" w:space="0" w:color="auto"/>
                  </w:divBdr>
                </w:div>
                <w:div w:id="330374848">
                  <w:marLeft w:val="0"/>
                  <w:marRight w:val="0"/>
                  <w:marTop w:val="0"/>
                  <w:marBottom w:val="0"/>
                  <w:divBdr>
                    <w:top w:val="single" w:sz="2" w:space="0" w:color="E3E3E3"/>
                    <w:left w:val="none" w:sz="0" w:space="0" w:color="auto"/>
                    <w:bottom w:val="single" w:sz="2" w:space="0" w:color="E3E3E3"/>
                    <w:right w:val="none" w:sz="0" w:space="0" w:color="auto"/>
                  </w:divBdr>
                </w:div>
                <w:div w:id="352342833">
                  <w:marLeft w:val="0"/>
                  <w:marRight w:val="0"/>
                  <w:marTop w:val="0"/>
                  <w:marBottom w:val="0"/>
                  <w:divBdr>
                    <w:top w:val="single" w:sz="2" w:space="0" w:color="E3E3E3"/>
                    <w:left w:val="none" w:sz="0" w:space="0" w:color="auto"/>
                    <w:bottom w:val="single" w:sz="2" w:space="0" w:color="E3E3E3"/>
                    <w:right w:val="none" w:sz="0" w:space="0" w:color="auto"/>
                  </w:divBdr>
                </w:div>
                <w:div w:id="433521001">
                  <w:marLeft w:val="0"/>
                  <w:marRight w:val="0"/>
                  <w:marTop w:val="0"/>
                  <w:marBottom w:val="0"/>
                  <w:divBdr>
                    <w:top w:val="single" w:sz="2" w:space="0" w:color="E3E3E3"/>
                    <w:left w:val="none" w:sz="0" w:space="0" w:color="auto"/>
                    <w:bottom w:val="single" w:sz="2" w:space="0" w:color="E3E3E3"/>
                    <w:right w:val="none" w:sz="0" w:space="0" w:color="auto"/>
                  </w:divBdr>
                </w:div>
                <w:div w:id="471869279">
                  <w:marLeft w:val="0"/>
                  <w:marRight w:val="0"/>
                  <w:marTop w:val="0"/>
                  <w:marBottom w:val="0"/>
                  <w:divBdr>
                    <w:top w:val="single" w:sz="2" w:space="0" w:color="E3E3E3"/>
                    <w:left w:val="none" w:sz="0" w:space="0" w:color="auto"/>
                    <w:bottom w:val="single" w:sz="2" w:space="0" w:color="E3E3E3"/>
                    <w:right w:val="none" w:sz="0" w:space="0" w:color="auto"/>
                  </w:divBdr>
                </w:div>
                <w:div w:id="497424103">
                  <w:marLeft w:val="0"/>
                  <w:marRight w:val="0"/>
                  <w:marTop w:val="0"/>
                  <w:marBottom w:val="0"/>
                  <w:divBdr>
                    <w:top w:val="single" w:sz="2" w:space="0" w:color="E3E3E3"/>
                    <w:left w:val="none" w:sz="0" w:space="0" w:color="auto"/>
                    <w:bottom w:val="single" w:sz="2" w:space="0" w:color="E3E3E3"/>
                    <w:right w:val="none" w:sz="0" w:space="0" w:color="auto"/>
                  </w:divBdr>
                </w:div>
                <w:div w:id="590896574">
                  <w:marLeft w:val="0"/>
                  <w:marRight w:val="0"/>
                  <w:marTop w:val="0"/>
                  <w:marBottom w:val="0"/>
                  <w:divBdr>
                    <w:top w:val="single" w:sz="2" w:space="0" w:color="E3E3E3"/>
                    <w:left w:val="none" w:sz="0" w:space="0" w:color="auto"/>
                    <w:bottom w:val="single" w:sz="2" w:space="0" w:color="E3E3E3"/>
                    <w:right w:val="none" w:sz="0" w:space="0" w:color="auto"/>
                  </w:divBdr>
                </w:div>
                <w:div w:id="619801546">
                  <w:marLeft w:val="0"/>
                  <w:marRight w:val="0"/>
                  <w:marTop w:val="0"/>
                  <w:marBottom w:val="0"/>
                  <w:divBdr>
                    <w:top w:val="single" w:sz="2" w:space="0" w:color="E3E3E3"/>
                    <w:left w:val="none" w:sz="0" w:space="0" w:color="auto"/>
                    <w:bottom w:val="single" w:sz="2" w:space="0" w:color="E3E3E3"/>
                    <w:right w:val="none" w:sz="0" w:space="0" w:color="auto"/>
                  </w:divBdr>
                </w:div>
                <w:div w:id="677267184">
                  <w:marLeft w:val="0"/>
                  <w:marRight w:val="0"/>
                  <w:marTop w:val="0"/>
                  <w:marBottom w:val="0"/>
                  <w:divBdr>
                    <w:top w:val="single" w:sz="2" w:space="0" w:color="E3E3E3"/>
                    <w:left w:val="none" w:sz="0" w:space="0" w:color="auto"/>
                    <w:bottom w:val="single" w:sz="2" w:space="0" w:color="E3E3E3"/>
                    <w:right w:val="none" w:sz="0" w:space="0" w:color="auto"/>
                  </w:divBdr>
                </w:div>
                <w:div w:id="681585031">
                  <w:marLeft w:val="0"/>
                  <w:marRight w:val="0"/>
                  <w:marTop w:val="0"/>
                  <w:marBottom w:val="0"/>
                  <w:divBdr>
                    <w:top w:val="single" w:sz="2" w:space="0" w:color="E3E3E3"/>
                    <w:left w:val="none" w:sz="0" w:space="0" w:color="auto"/>
                    <w:bottom w:val="single" w:sz="2" w:space="0" w:color="E3E3E3"/>
                    <w:right w:val="none" w:sz="0" w:space="0" w:color="auto"/>
                  </w:divBdr>
                </w:div>
                <w:div w:id="681903203">
                  <w:marLeft w:val="0"/>
                  <w:marRight w:val="0"/>
                  <w:marTop w:val="0"/>
                  <w:marBottom w:val="0"/>
                  <w:divBdr>
                    <w:top w:val="single" w:sz="2" w:space="0" w:color="E3E3E3"/>
                    <w:left w:val="none" w:sz="0" w:space="0" w:color="auto"/>
                    <w:bottom w:val="single" w:sz="2" w:space="0" w:color="E3E3E3"/>
                    <w:right w:val="none" w:sz="0" w:space="0" w:color="auto"/>
                  </w:divBdr>
                </w:div>
                <w:div w:id="685599616">
                  <w:marLeft w:val="0"/>
                  <w:marRight w:val="0"/>
                  <w:marTop w:val="0"/>
                  <w:marBottom w:val="0"/>
                  <w:divBdr>
                    <w:top w:val="single" w:sz="2" w:space="0" w:color="E3E3E3"/>
                    <w:left w:val="none" w:sz="0" w:space="0" w:color="auto"/>
                    <w:bottom w:val="single" w:sz="2" w:space="0" w:color="E3E3E3"/>
                    <w:right w:val="none" w:sz="0" w:space="0" w:color="auto"/>
                  </w:divBdr>
                </w:div>
                <w:div w:id="744257503">
                  <w:marLeft w:val="0"/>
                  <w:marRight w:val="0"/>
                  <w:marTop w:val="0"/>
                  <w:marBottom w:val="0"/>
                  <w:divBdr>
                    <w:top w:val="single" w:sz="2" w:space="0" w:color="E3E3E3"/>
                    <w:left w:val="none" w:sz="0" w:space="0" w:color="auto"/>
                    <w:bottom w:val="single" w:sz="2" w:space="0" w:color="E3E3E3"/>
                    <w:right w:val="none" w:sz="0" w:space="0" w:color="auto"/>
                  </w:divBdr>
                </w:div>
                <w:div w:id="753160983">
                  <w:marLeft w:val="0"/>
                  <w:marRight w:val="0"/>
                  <w:marTop w:val="0"/>
                  <w:marBottom w:val="0"/>
                  <w:divBdr>
                    <w:top w:val="single" w:sz="2" w:space="0" w:color="E3E3E3"/>
                    <w:left w:val="none" w:sz="0" w:space="0" w:color="auto"/>
                    <w:bottom w:val="single" w:sz="2" w:space="0" w:color="E3E3E3"/>
                    <w:right w:val="none" w:sz="0" w:space="0" w:color="auto"/>
                  </w:divBdr>
                </w:div>
                <w:div w:id="798836125">
                  <w:marLeft w:val="0"/>
                  <w:marRight w:val="0"/>
                  <w:marTop w:val="0"/>
                  <w:marBottom w:val="0"/>
                  <w:divBdr>
                    <w:top w:val="single" w:sz="2" w:space="0" w:color="E3E3E3"/>
                    <w:left w:val="none" w:sz="0" w:space="0" w:color="auto"/>
                    <w:bottom w:val="single" w:sz="2" w:space="0" w:color="E3E3E3"/>
                    <w:right w:val="none" w:sz="0" w:space="0" w:color="auto"/>
                  </w:divBdr>
                </w:div>
                <w:div w:id="808790920">
                  <w:marLeft w:val="0"/>
                  <w:marRight w:val="0"/>
                  <w:marTop w:val="0"/>
                  <w:marBottom w:val="0"/>
                  <w:divBdr>
                    <w:top w:val="single" w:sz="2" w:space="0" w:color="E3E3E3"/>
                    <w:left w:val="none" w:sz="0" w:space="0" w:color="auto"/>
                    <w:bottom w:val="single" w:sz="2" w:space="0" w:color="E3E3E3"/>
                    <w:right w:val="none" w:sz="0" w:space="0" w:color="auto"/>
                  </w:divBdr>
                </w:div>
                <w:div w:id="849953459">
                  <w:marLeft w:val="0"/>
                  <w:marRight w:val="0"/>
                  <w:marTop w:val="0"/>
                  <w:marBottom w:val="0"/>
                  <w:divBdr>
                    <w:top w:val="single" w:sz="2" w:space="0" w:color="E3E3E3"/>
                    <w:left w:val="none" w:sz="0" w:space="0" w:color="auto"/>
                    <w:bottom w:val="single" w:sz="2" w:space="0" w:color="E3E3E3"/>
                    <w:right w:val="none" w:sz="0" w:space="0" w:color="auto"/>
                  </w:divBdr>
                </w:div>
                <w:div w:id="892085859">
                  <w:marLeft w:val="0"/>
                  <w:marRight w:val="0"/>
                  <w:marTop w:val="0"/>
                  <w:marBottom w:val="0"/>
                  <w:divBdr>
                    <w:top w:val="single" w:sz="2" w:space="0" w:color="E3E3E3"/>
                    <w:left w:val="none" w:sz="0" w:space="0" w:color="auto"/>
                    <w:bottom w:val="single" w:sz="2" w:space="0" w:color="E3E3E3"/>
                    <w:right w:val="none" w:sz="0" w:space="0" w:color="auto"/>
                  </w:divBdr>
                </w:div>
                <w:div w:id="929855134">
                  <w:marLeft w:val="0"/>
                  <w:marRight w:val="0"/>
                  <w:marTop w:val="0"/>
                  <w:marBottom w:val="0"/>
                  <w:divBdr>
                    <w:top w:val="single" w:sz="2" w:space="0" w:color="E3E3E3"/>
                    <w:left w:val="none" w:sz="0" w:space="0" w:color="auto"/>
                    <w:bottom w:val="single" w:sz="2" w:space="0" w:color="E3E3E3"/>
                    <w:right w:val="none" w:sz="0" w:space="0" w:color="auto"/>
                  </w:divBdr>
                </w:div>
                <w:div w:id="945424662">
                  <w:marLeft w:val="0"/>
                  <w:marRight w:val="0"/>
                  <w:marTop w:val="0"/>
                  <w:marBottom w:val="0"/>
                  <w:divBdr>
                    <w:top w:val="single" w:sz="2" w:space="0" w:color="E3E3E3"/>
                    <w:left w:val="none" w:sz="0" w:space="0" w:color="auto"/>
                    <w:bottom w:val="single" w:sz="2" w:space="0" w:color="E3E3E3"/>
                    <w:right w:val="none" w:sz="0" w:space="0" w:color="auto"/>
                  </w:divBdr>
                </w:div>
                <w:div w:id="972445534">
                  <w:marLeft w:val="0"/>
                  <w:marRight w:val="0"/>
                  <w:marTop w:val="0"/>
                  <w:marBottom w:val="0"/>
                  <w:divBdr>
                    <w:top w:val="single" w:sz="2" w:space="0" w:color="E3E3E3"/>
                    <w:left w:val="none" w:sz="0" w:space="0" w:color="auto"/>
                    <w:bottom w:val="single" w:sz="2" w:space="0" w:color="E3E3E3"/>
                    <w:right w:val="none" w:sz="0" w:space="0" w:color="auto"/>
                  </w:divBdr>
                </w:div>
                <w:div w:id="996570980">
                  <w:marLeft w:val="0"/>
                  <w:marRight w:val="0"/>
                  <w:marTop w:val="0"/>
                  <w:marBottom w:val="0"/>
                  <w:divBdr>
                    <w:top w:val="single" w:sz="2" w:space="0" w:color="E3E3E3"/>
                    <w:left w:val="none" w:sz="0" w:space="0" w:color="auto"/>
                    <w:bottom w:val="single" w:sz="2" w:space="0" w:color="E3E3E3"/>
                    <w:right w:val="none" w:sz="0" w:space="0" w:color="auto"/>
                  </w:divBdr>
                </w:div>
                <w:div w:id="1008681625">
                  <w:marLeft w:val="0"/>
                  <w:marRight w:val="0"/>
                  <w:marTop w:val="0"/>
                  <w:marBottom w:val="0"/>
                  <w:divBdr>
                    <w:top w:val="single" w:sz="2" w:space="0" w:color="E3E3E3"/>
                    <w:left w:val="none" w:sz="0" w:space="0" w:color="auto"/>
                    <w:bottom w:val="single" w:sz="2" w:space="0" w:color="E3E3E3"/>
                    <w:right w:val="none" w:sz="0" w:space="0" w:color="auto"/>
                  </w:divBdr>
                </w:div>
                <w:div w:id="1091776060">
                  <w:marLeft w:val="0"/>
                  <w:marRight w:val="0"/>
                  <w:marTop w:val="0"/>
                  <w:marBottom w:val="0"/>
                  <w:divBdr>
                    <w:top w:val="single" w:sz="2" w:space="0" w:color="E3E3E3"/>
                    <w:left w:val="none" w:sz="0" w:space="0" w:color="auto"/>
                    <w:bottom w:val="single" w:sz="2" w:space="0" w:color="E3E3E3"/>
                    <w:right w:val="none" w:sz="0" w:space="0" w:color="auto"/>
                  </w:divBdr>
                </w:div>
                <w:div w:id="1115364796">
                  <w:marLeft w:val="0"/>
                  <w:marRight w:val="0"/>
                  <w:marTop w:val="0"/>
                  <w:marBottom w:val="0"/>
                  <w:divBdr>
                    <w:top w:val="single" w:sz="2" w:space="0" w:color="E3E3E3"/>
                    <w:left w:val="none" w:sz="0" w:space="0" w:color="auto"/>
                    <w:bottom w:val="single" w:sz="2" w:space="0" w:color="E3E3E3"/>
                    <w:right w:val="none" w:sz="0" w:space="0" w:color="auto"/>
                  </w:divBdr>
                </w:div>
                <w:div w:id="1203204126">
                  <w:marLeft w:val="0"/>
                  <w:marRight w:val="0"/>
                  <w:marTop w:val="0"/>
                  <w:marBottom w:val="0"/>
                  <w:divBdr>
                    <w:top w:val="single" w:sz="2" w:space="0" w:color="E3E3E3"/>
                    <w:left w:val="none" w:sz="0" w:space="0" w:color="auto"/>
                    <w:bottom w:val="single" w:sz="2" w:space="0" w:color="E3E3E3"/>
                    <w:right w:val="none" w:sz="0" w:space="0" w:color="auto"/>
                  </w:divBdr>
                </w:div>
                <w:div w:id="1279023354">
                  <w:marLeft w:val="0"/>
                  <w:marRight w:val="0"/>
                  <w:marTop w:val="0"/>
                  <w:marBottom w:val="0"/>
                  <w:divBdr>
                    <w:top w:val="single" w:sz="2" w:space="0" w:color="E3E3E3"/>
                    <w:left w:val="none" w:sz="0" w:space="0" w:color="auto"/>
                    <w:bottom w:val="single" w:sz="2" w:space="0" w:color="E3E3E3"/>
                    <w:right w:val="none" w:sz="0" w:space="0" w:color="auto"/>
                  </w:divBdr>
                </w:div>
                <w:div w:id="1283537082">
                  <w:marLeft w:val="0"/>
                  <w:marRight w:val="0"/>
                  <w:marTop w:val="0"/>
                  <w:marBottom w:val="0"/>
                  <w:divBdr>
                    <w:top w:val="single" w:sz="2" w:space="0" w:color="E3E3E3"/>
                    <w:left w:val="none" w:sz="0" w:space="0" w:color="auto"/>
                    <w:bottom w:val="single" w:sz="2" w:space="0" w:color="E3E3E3"/>
                    <w:right w:val="none" w:sz="0" w:space="0" w:color="auto"/>
                  </w:divBdr>
                </w:div>
                <w:div w:id="1305819963">
                  <w:marLeft w:val="0"/>
                  <w:marRight w:val="0"/>
                  <w:marTop w:val="0"/>
                  <w:marBottom w:val="0"/>
                  <w:divBdr>
                    <w:top w:val="single" w:sz="2" w:space="0" w:color="E3E3E3"/>
                    <w:left w:val="none" w:sz="0" w:space="0" w:color="auto"/>
                    <w:bottom w:val="single" w:sz="2" w:space="0" w:color="E3E3E3"/>
                    <w:right w:val="none" w:sz="0" w:space="0" w:color="auto"/>
                  </w:divBdr>
                </w:div>
                <w:div w:id="1309671570">
                  <w:marLeft w:val="0"/>
                  <w:marRight w:val="0"/>
                  <w:marTop w:val="0"/>
                  <w:marBottom w:val="0"/>
                  <w:divBdr>
                    <w:top w:val="single" w:sz="2" w:space="0" w:color="E3E3E3"/>
                    <w:left w:val="none" w:sz="0" w:space="0" w:color="auto"/>
                    <w:bottom w:val="single" w:sz="2" w:space="0" w:color="E3E3E3"/>
                    <w:right w:val="none" w:sz="0" w:space="0" w:color="auto"/>
                  </w:divBdr>
                </w:div>
                <w:div w:id="1371422080">
                  <w:marLeft w:val="0"/>
                  <w:marRight w:val="0"/>
                  <w:marTop w:val="0"/>
                  <w:marBottom w:val="0"/>
                  <w:divBdr>
                    <w:top w:val="single" w:sz="2" w:space="0" w:color="E3E3E3"/>
                    <w:left w:val="none" w:sz="0" w:space="0" w:color="auto"/>
                    <w:bottom w:val="single" w:sz="2" w:space="0" w:color="E3E3E3"/>
                    <w:right w:val="none" w:sz="0" w:space="0" w:color="auto"/>
                  </w:divBdr>
                </w:div>
                <w:div w:id="1459491762">
                  <w:marLeft w:val="0"/>
                  <w:marRight w:val="0"/>
                  <w:marTop w:val="0"/>
                  <w:marBottom w:val="0"/>
                  <w:divBdr>
                    <w:top w:val="single" w:sz="2" w:space="0" w:color="E3E3E3"/>
                    <w:left w:val="none" w:sz="0" w:space="0" w:color="auto"/>
                    <w:bottom w:val="single" w:sz="2" w:space="0" w:color="E3E3E3"/>
                    <w:right w:val="none" w:sz="0" w:space="0" w:color="auto"/>
                  </w:divBdr>
                </w:div>
                <w:div w:id="1463772469">
                  <w:marLeft w:val="0"/>
                  <w:marRight w:val="0"/>
                  <w:marTop w:val="0"/>
                  <w:marBottom w:val="0"/>
                  <w:divBdr>
                    <w:top w:val="single" w:sz="2" w:space="0" w:color="E3E3E3"/>
                    <w:left w:val="none" w:sz="0" w:space="0" w:color="auto"/>
                    <w:bottom w:val="single" w:sz="2" w:space="0" w:color="E3E3E3"/>
                    <w:right w:val="none" w:sz="0" w:space="0" w:color="auto"/>
                  </w:divBdr>
                </w:div>
                <w:div w:id="1480463463">
                  <w:marLeft w:val="0"/>
                  <w:marRight w:val="0"/>
                  <w:marTop w:val="0"/>
                  <w:marBottom w:val="0"/>
                  <w:divBdr>
                    <w:top w:val="single" w:sz="2" w:space="0" w:color="E3E3E3"/>
                    <w:left w:val="none" w:sz="0" w:space="0" w:color="auto"/>
                    <w:bottom w:val="single" w:sz="2" w:space="0" w:color="E3E3E3"/>
                    <w:right w:val="none" w:sz="0" w:space="0" w:color="auto"/>
                  </w:divBdr>
                </w:div>
                <w:div w:id="1492479616">
                  <w:marLeft w:val="0"/>
                  <w:marRight w:val="0"/>
                  <w:marTop w:val="0"/>
                  <w:marBottom w:val="0"/>
                  <w:divBdr>
                    <w:top w:val="single" w:sz="2" w:space="0" w:color="E3E3E3"/>
                    <w:left w:val="none" w:sz="0" w:space="0" w:color="auto"/>
                    <w:bottom w:val="single" w:sz="2" w:space="0" w:color="E3E3E3"/>
                    <w:right w:val="none" w:sz="0" w:space="0" w:color="auto"/>
                  </w:divBdr>
                </w:div>
                <w:div w:id="1592855861">
                  <w:marLeft w:val="0"/>
                  <w:marRight w:val="0"/>
                  <w:marTop w:val="0"/>
                  <w:marBottom w:val="0"/>
                  <w:divBdr>
                    <w:top w:val="single" w:sz="2" w:space="0" w:color="E3E3E3"/>
                    <w:left w:val="none" w:sz="0" w:space="0" w:color="auto"/>
                    <w:bottom w:val="single" w:sz="2" w:space="0" w:color="E3E3E3"/>
                    <w:right w:val="none" w:sz="0" w:space="0" w:color="auto"/>
                  </w:divBdr>
                </w:div>
                <w:div w:id="1614283463">
                  <w:marLeft w:val="0"/>
                  <w:marRight w:val="0"/>
                  <w:marTop w:val="0"/>
                  <w:marBottom w:val="0"/>
                  <w:divBdr>
                    <w:top w:val="single" w:sz="2" w:space="0" w:color="E3E3E3"/>
                    <w:left w:val="none" w:sz="0" w:space="0" w:color="auto"/>
                    <w:bottom w:val="single" w:sz="2" w:space="0" w:color="E3E3E3"/>
                    <w:right w:val="none" w:sz="0" w:space="0" w:color="auto"/>
                  </w:divBdr>
                </w:div>
                <w:div w:id="1614746293">
                  <w:marLeft w:val="0"/>
                  <w:marRight w:val="0"/>
                  <w:marTop w:val="0"/>
                  <w:marBottom w:val="0"/>
                  <w:divBdr>
                    <w:top w:val="single" w:sz="2" w:space="0" w:color="E3E3E3"/>
                    <w:left w:val="none" w:sz="0" w:space="0" w:color="auto"/>
                    <w:bottom w:val="single" w:sz="2" w:space="0" w:color="E3E3E3"/>
                    <w:right w:val="none" w:sz="0" w:space="0" w:color="auto"/>
                  </w:divBdr>
                </w:div>
                <w:div w:id="1657294914">
                  <w:marLeft w:val="0"/>
                  <w:marRight w:val="0"/>
                  <w:marTop w:val="0"/>
                  <w:marBottom w:val="0"/>
                  <w:divBdr>
                    <w:top w:val="single" w:sz="2" w:space="0" w:color="E3E3E3"/>
                    <w:left w:val="none" w:sz="0" w:space="0" w:color="auto"/>
                    <w:bottom w:val="single" w:sz="2" w:space="0" w:color="E3E3E3"/>
                    <w:right w:val="none" w:sz="0" w:space="0" w:color="auto"/>
                  </w:divBdr>
                </w:div>
                <w:div w:id="1663852230">
                  <w:marLeft w:val="0"/>
                  <w:marRight w:val="0"/>
                  <w:marTop w:val="0"/>
                  <w:marBottom w:val="0"/>
                  <w:divBdr>
                    <w:top w:val="single" w:sz="2" w:space="0" w:color="E3E3E3"/>
                    <w:left w:val="none" w:sz="0" w:space="0" w:color="auto"/>
                    <w:bottom w:val="single" w:sz="2" w:space="0" w:color="E3E3E3"/>
                    <w:right w:val="none" w:sz="0" w:space="0" w:color="auto"/>
                  </w:divBdr>
                </w:div>
                <w:div w:id="1704549650">
                  <w:marLeft w:val="0"/>
                  <w:marRight w:val="0"/>
                  <w:marTop w:val="0"/>
                  <w:marBottom w:val="0"/>
                  <w:divBdr>
                    <w:top w:val="single" w:sz="2" w:space="0" w:color="E3E3E3"/>
                    <w:left w:val="none" w:sz="0" w:space="0" w:color="auto"/>
                    <w:bottom w:val="single" w:sz="2" w:space="0" w:color="E3E3E3"/>
                    <w:right w:val="none" w:sz="0" w:space="0" w:color="auto"/>
                  </w:divBdr>
                </w:div>
                <w:div w:id="1754089321">
                  <w:marLeft w:val="0"/>
                  <w:marRight w:val="0"/>
                  <w:marTop w:val="0"/>
                  <w:marBottom w:val="0"/>
                  <w:divBdr>
                    <w:top w:val="single" w:sz="2" w:space="0" w:color="E3E3E3"/>
                    <w:left w:val="none" w:sz="0" w:space="0" w:color="auto"/>
                    <w:bottom w:val="single" w:sz="2" w:space="0" w:color="E3E3E3"/>
                    <w:right w:val="none" w:sz="0" w:space="0" w:color="auto"/>
                  </w:divBdr>
                </w:div>
                <w:div w:id="1914001755">
                  <w:marLeft w:val="0"/>
                  <w:marRight w:val="0"/>
                  <w:marTop w:val="0"/>
                  <w:marBottom w:val="0"/>
                  <w:divBdr>
                    <w:top w:val="single" w:sz="2" w:space="0" w:color="E3E3E3"/>
                    <w:left w:val="none" w:sz="0" w:space="0" w:color="auto"/>
                    <w:bottom w:val="single" w:sz="2" w:space="0" w:color="E3E3E3"/>
                    <w:right w:val="none" w:sz="0" w:space="0" w:color="auto"/>
                  </w:divBdr>
                </w:div>
                <w:div w:id="1944418176">
                  <w:marLeft w:val="0"/>
                  <w:marRight w:val="0"/>
                  <w:marTop w:val="0"/>
                  <w:marBottom w:val="0"/>
                  <w:divBdr>
                    <w:top w:val="single" w:sz="2" w:space="0" w:color="E3E3E3"/>
                    <w:left w:val="none" w:sz="0" w:space="0" w:color="auto"/>
                    <w:bottom w:val="single" w:sz="2" w:space="0" w:color="E3E3E3"/>
                    <w:right w:val="none" w:sz="0" w:space="0" w:color="auto"/>
                  </w:divBdr>
                </w:div>
                <w:div w:id="1968505332">
                  <w:marLeft w:val="0"/>
                  <w:marRight w:val="0"/>
                  <w:marTop w:val="0"/>
                  <w:marBottom w:val="0"/>
                  <w:divBdr>
                    <w:top w:val="single" w:sz="2" w:space="0" w:color="E3E3E3"/>
                    <w:left w:val="none" w:sz="0" w:space="0" w:color="auto"/>
                    <w:bottom w:val="single" w:sz="2" w:space="0" w:color="E3E3E3"/>
                    <w:right w:val="none" w:sz="0" w:space="0" w:color="auto"/>
                  </w:divBdr>
                </w:div>
                <w:div w:id="2083916156">
                  <w:marLeft w:val="0"/>
                  <w:marRight w:val="0"/>
                  <w:marTop w:val="0"/>
                  <w:marBottom w:val="0"/>
                  <w:divBdr>
                    <w:top w:val="single" w:sz="2" w:space="0" w:color="E3E3E3"/>
                    <w:left w:val="none" w:sz="0" w:space="0" w:color="auto"/>
                    <w:bottom w:val="single" w:sz="2" w:space="0" w:color="E3E3E3"/>
                    <w:right w:val="none" w:sz="0" w:space="0" w:color="auto"/>
                  </w:divBdr>
                </w:div>
                <w:div w:id="2086801260">
                  <w:marLeft w:val="0"/>
                  <w:marRight w:val="0"/>
                  <w:marTop w:val="0"/>
                  <w:marBottom w:val="0"/>
                  <w:divBdr>
                    <w:top w:val="single" w:sz="2" w:space="0" w:color="E3E3E3"/>
                    <w:left w:val="none" w:sz="0" w:space="0" w:color="auto"/>
                    <w:bottom w:val="single" w:sz="2" w:space="0" w:color="E3E3E3"/>
                    <w:right w:val="none" w:sz="0" w:space="0" w:color="auto"/>
                  </w:divBdr>
                </w:div>
                <w:div w:id="2102096777">
                  <w:marLeft w:val="0"/>
                  <w:marRight w:val="0"/>
                  <w:marTop w:val="0"/>
                  <w:marBottom w:val="0"/>
                  <w:divBdr>
                    <w:top w:val="single" w:sz="2" w:space="0" w:color="E3E3E3"/>
                    <w:left w:val="none" w:sz="0" w:space="0" w:color="auto"/>
                    <w:bottom w:val="single" w:sz="2" w:space="0" w:color="E3E3E3"/>
                    <w:right w:val="none" w:sz="0" w:space="0" w:color="auto"/>
                  </w:divBdr>
                </w:div>
                <w:div w:id="2116628046">
                  <w:marLeft w:val="0"/>
                  <w:marRight w:val="0"/>
                  <w:marTop w:val="0"/>
                  <w:marBottom w:val="0"/>
                  <w:divBdr>
                    <w:top w:val="single" w:sz="2" w:space="0" w:color="E3E3E3"/>
                    <w:left w:val="none" w:sz="0" w:space="0" w:color="auto"/>
                    <w:bottom w:val="single" w:sz="2" w:space="0" w:color="E3E3E3"/>
                    <w:right w:val="none" w:sz="0" w:space="0" w:color="auto"/>
                  </w:divBdr>
                </w:div>
                <w:div w:id="2138332815">
                  <w:marLeft w:val="0"/>
                  <w:marRight w:val="0"/>
                  <w:marTop w:val="0"/>
                  <w:marBottom w:val="0"/>
                  <w:divBdr>
                    <w:top w:val="single" w:sz="2" w:space="0" w:color="E3E3E3"/>
                    <w:left w:val="none" w:sz="0" w:space="0" w:color="auto"/>
                    <w:bottom w:val="single" w:sz="2" w:space="0" w:color="E3E3E3"/>
                    <w:right w:val="none" w:sz="0" w:space="0" w:color="auto"/>
                  </w:divBdr>
                </w:div>
              </w:divsChild>
            </w:div>
          </w:divsChild>
        </w:div>
        <w:div w:id="1537812805">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520626111">
      <w:bodyDiv w:val="1"/>
      <w:marLeft w:val="0"/>
      <w:marRight w:val="0"/>
      <w:marTop w:val="0"/>
      <w:marBottom w:val="0"/>
      <w:divBdr>
        <w:top w:val="none" w:sz="0" w:space="0" w:color="auto"/>
        <w:left w:val="none" w:sz="0" w:space="0" w:color="auto"/>
        <w:bottom w:val="none" w:sz="0" w:space="0" w:color="auto"/>
        <w:right w:val="none" w:sz="0" w:space="0" w:color="auto"/>
      </w:divBdr>
    </w:div>
    <w:div w:id="653728698">
      <w:bodyDiv w:val="1"/>
      <w:marLeft w:val="0"/>
      <w:marRight w:val="0"/>
      <w:marTop w:val="0"/>
      <w:marBottom w:val="0"/>
      <w:divBdr>
        <w:top w:val="none" w:sz="0" w:space="0" w:color="auto"/>
        <w:left w:val="none" w:sz="0" w:space="0" w:color="auto"/>
        <w:bottom w:val="none" w:sz="0" w:space="0" w:color="auto"/>
        <w:right w:val="none" w:sz="0" w:space="0" w:color="auto"/>
      </w:divBdr>
    </w:div>
    <w:div w:id="722674927">
      <w:bodyDiv w:val="1"/>
      <w:marLeft w:val="0"/>
      <w:marRight w:val="0"/>
      <w:marTop w:val="0"/>
      <w:marBottom w:val="0"/>
      <w:divBdr>
        <w:top w:val="none" w:sz="0" w:space="0" w:color="auto"/>
        <w:left w:val="none" w:sz="0" w:space="0" w:color="auto"/>
        <w:bottom w:val="none" w:sz="0" w:space="0" w:color="auto"/>
        <w:right w:val="none" w:sz="0" w:space="0" w:color="auto"/>
      </w:divBdr>
    </w:div>
    <w:div w:id="1081105467">
      <w:bodyDiv w:val="1"/>
      <w:marLeft w:val="0"/>
      <w:marRight w:val="0"/>
      <w:marTop w:val="0"/>
      <w:marBottom w:val="0"/>
      <w:divBdr>
        <w:top w:val="none" w:sz="0" w:space="0" w:color="auto"/>
        <w:left w:val="none" w:sz="0" w:space="0" w:color="auto"/>
        <w:bottom w:val="none" w:sz="0" w:space="0" w:color="auto"/>
        <w:right w:val="none" w:sz="0" w:space="0" w:color="auto"/>
      </w:divBdr>
    </w:div>
    <w:div w:id="1309282631">
      <w:bodyDiv w:val="1"/>
      <w:marLeft w:val="0"/>
      <w:marRight w:val="0"/>
      <w:marTop w:val="0"/>
      <w:marBottom w:val="0"/>
      <w:divBdr>
        <w:top w:val="none" w:sz="0" w:space="0" w:color="auto"/>
        <w:left w:val="none" w:sz="0" w:space="0" w:color="auto"/>
        <w:bottom w:val="none" w:sz="0" w:space="0" w:color="auto"/>
        <w:right w:val="none" w:sz="0" w:space="0" w:color="auto"/>
      </w:divBdr>
      <w:divsChild>
        <w:div w:id="476846105">
          <w:marLeft w:val="0"/>
          <w:marRight w:val="0"/>
          <w:marTop w:val="0"/>
          <w:marBottom w:val="0"/>
          <w:divBdr>
            <w:top w:val="single" w:sz="2" w:space="0" w:color="E3E3E3"/>
            <w:left w:val="single" w:sz="2" w:space="0" w:color="E3E3E3"/>
            <w:bottom w:val="single" w:sz="2" w:space="0" w:color="E3E3E3"/>
            <w:right w:val="single" w:sz="2" w:space="0" w:color="E3E3E3"/>
          </w:divBdr>
        </w:div>
        <w:div w:id="958029402">
          <w:marLeft w:val="0"/>
          <w:marRight w:val="0"/>
          <w:marTop w:val="0"/>
          <w:marBottom w:val="0"/>
          <w:divBdr>
            <w:top w:val="single" w:sz="2" w:space="0" w:color="E3E3E3"/>
            <w:left w:val="single" w:sz="2" w:space="0" w:color="E3E3E3"/>
            <w:bottom w:val="single" w:sz="2" w:space="0" w:color="E3E3E3"/>
            <w:right w:val="single" w:sz="2" w:space="0" w:color="E3E3E3"/>
          </w:divBdr>
        </w:div>
        <w:div w:id="1227378699">
          <w:marLeft w:val="0"/>
          <w:marRight w:val="0"/>
          <w:marTop w:val="0"/>
          <w:marBottom w:val="0"/>
          <w:divBdr>
            <w:top w:val="single" w:sz="2" w:space="0" w:color="E3E3E3"/>
            <w:left w:val="single" w:sz="2" w:space="0" w:color="E3E3E3"/>
            <w:bottom w:val="single" w:sz="2" w:space="0" w:color="E3E3E3"/>
            <w:right w:val="single" w:sz="2" w:space="0" w:color="E3E3E3"/>
          </w:divBdr>
        </w:div>
        <w:div w:id="15240057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 w:id="1420833805">
      <w:bodyDiv w:val="1"/>
      <w:marLeft w:val="0"/>
      <w:marRight w:val="0"/>
      <w:marTop w:val="0"/>
      <w:marBottom w:val="0"/>
      <w:divBdr>
        <w:top w:val="none" w:sz="0" w:space="0" w:color="auto"/>
        <w:left w:val="none" w:sz="0" w:space="0" w:color="auto"/>
        <w:bottom w:val="none" w:sz="0" w:space="0" w:color="auto"/>
        <w:right w:val="none" w:sz="0" w:space="0" w:color="auto"/>
      </w:divBdr>
    </w:div>
    <w:div w:id="1427188326">
      <w:bodyDiv w:val="1"/>
      <w:marLeft w:val="0"/>
      <w:marRight w:val="0"/>
      <w:marTop w:val="0"/>
      <w:marBottom w:val="0"/>
      <w:divBdr>
        <w:top w:val="none" w:sz="0" w:space="0" w:color="auto"/>
        <w:left w:val="none" w:sz="0" w:space="0" w:color="auto"/>
        <w:bottom w:val="none" w:sz="0" w:space="0" w:color="auto"/>
        <w:right w:val="none" w:sz="0" w:space="0" w:color="auto"/>
      </w:divBdr>
    </w:div>
    <w:div w:id="1457405880">
      <w:bodyDiv w:val="1"/>
      <w:marLeft w:val="0"/>
      <w:marRight w:val="0"/>
      <w:marTop w:val="0"/>
      <w:marBottom w:val="0"/>
      <w:divBdr>
        <w:top w:val="none" w:sz="0" w:space="0" w:color="auto"/>
        <w:left w:val="none" w:sz="0" w:space="0" w:color="auto"/>
        <w:bottom w:val="none" w:sz="0" w:space="0" w:color="auto"/>
        <w:right w:val="none" w:sz="0" w:space="0" w:color="auto"/>
      </w:divBdr>
    </w:div>
    <w:div w:id="1773740452">
      <w:bodyDiv w:val="1"/>
      <w:marLeft w:val="0"/>
      <w:marRight w:val="0"/>
      <w:marTop w:val="0"/>
      <w:marBottom w:val="0"/>
      <w:divBdr>
        <w:top w:val="none" w:sz="0" w:space="0" w:color="auto"/>
        <w:left w:val="none" w:sz="0" w:space="0" w:color="auto"/>
        <w:bottom w:val="none" w:sz="0" w:space="0" w:color="auto"/>
        <w:right w:val="none" w:sz="0" w:space="0" w:color="auto"/>
      </w:divBdr>
    </w:div>
    <w:div w:id="1929003555">
      <w:bodyDiv w:val="1"/>
      <w:marLeft w:val="0"/>
      <w:marRight w:val="0"/>
      <w:marTop w:val="0"/>
      <w:marBottom w:val="0"/>
      <w:divBdr>
        <w:top w:val="none" w:sz="0" w:space="0" w:color="auto"/>
        <w:left w:val="none" w:sz="0" w:space="0" w:color="auto"/>
        <w:bottom w:val="none" w:sz="0" w:space="0" w:color="auto"/>
        <w:right w:val="none" w:sz="0" w:space="0" w:color="auto"/>
      </w:divBdr>
    </w:div>
    <w:div w:id="21318258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16</Pages>
  <Words>3388</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Olaiju Olusegun Adeyemi</dc:creator>
  <cp:keywords/>
  <dc:description/>
  <cp:lastModifiedBy>SDI 1084</cp:lastModifiedBy>
  <cp:revision>10</cp:revision>
  <dcterms:created xsi:type="dcterms:W3CDTF">2026-03-17T07:31:00Z</dcterms:created>
  <dcterms:modified xsi:type="dcterms:W3CDTF">2026-03-17T13:37:00Z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7e6421e5-e622-42b7-901f-9c1128fffc77</vt:lpwstr>
  </property>
</Properties>
</file>