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8756F" w14:textId="77777777" w:rsidR="00B134B1" w:rsidRPr="00B134B1" w:rsidRDefault="00B134B1" w:rsidP="00B134B1">
      <w:pPr>
        <w:spacing w:after="0"/>
        <w:rPr>
          <w:rFonts w:ascii="Times New Roman" w:hAnsi="Times New Roman" w:cs="Times New Roman"/>
          <w:b/>
          <w:bCs/>
          <w:i/>
          <w:iCs/>
          <w:sz w:val="28"/>
          <w:szCs w:val="28"/>
          <w:u w:val="single"/>
        </w:rPr>
      </w:pPr>
      <w:r w:rsidRPr="00B134B1">
        <w:rPr>
          <w:rFonts w:ascii="Times New Roman" w:hAnsi="Times New Roman" w:cs="Times New Roman"/>
          <w:b/>
          <w:bCs/>
          <w:i/>
          <w:iCs/>
          <w:sz w:val="28"/>
          <w:szCs w:val="28"/>
          <w:u w:val="single"/>
        </w:rPr>
        <w:t>Original Research Article</w:t>
      </w:r>
    </w:p>
    <w:p w14:paraId="07F8349B" w14:textId="3BF71988" w:rsidR="00C13EC5" w:rsidRPr="00CE4503" w:rsidRDefault="0034726F" w:rsidP="00272B6D">
      <w:pPr>
        <w:spacing w:after="0"/>
        <w:rPr>
          <w:rFonts w:ascii="Times New Roman" w:hAnsi="Times New Roman" w:cs="Times New Roman"/>
          <w:b/>
          <w:bCs/>
          <w:sz w:val="28"/>
          <w:szCs w:val="28"/>
        </w:rPr>
      </w:pPr>
      <w:r>
        <w:rPr>
          <w:rFonts w:ascii="Times New Roman" w:hAnsi="Times New Roman" w:cs="Times New Roman"/>
          <w:b/>
          <w:bCs/>
          <w:sz w:val="28"/>
          <w:szCs w:val="28"/>
        </w:rPr>
        <w:t>G</w:t>
      </w:r>
      <w:r w:rsidR="003473EF" w:rsidRPr="00CE4503">
        <w:rPr>
          <w:rFonts w:ascii="Times New Roman" w:hAnsi="Times New Roman" w:cs="Times New Roman"/>
          <w:b/>
          <w:bCs/>
          <w:sz w:val="28"/>
          <w:szCs w:val="28"/>
        </w:rPr>
        <w:t>enetic f</w:t>
      </w:r>
      <w:r w:rsidR="00CD2008" w:rsidRPr="00CE4503">
        <w:rPr>
          <w:rFonts w:ascii="Times New Roman" w:hAnsi="Times New Roman" w:cs="Times New Roman"/>
          <w:b/>
          <w:bCs/>
          <w:sz w:val="28"/>
          <w:szCs w:val="28"/>
        </w:rPr>
        <w:t xml:space="preserve">idelity and </w:t>
      </w:r>
      <w:r w:rsidR="003473EF" w:rsidRPr="00CE4503">
        <w:rPr>
          <w:rFonts w:ascii="Times New Roman" w:hAnsi="Times New Roman" w:cs="Times New Roman"/>
          <w:b/>
          <w:bCs/>
          <w:i/>
          <w:sz w:val="28"/>
          <w:szCs w:val="28"/>
        </w:rPr>
        <w:t>i</w:t>
      </w:r>
      <w:r w:rsidR="00CD2008" w:rsidRPr="00CE4503">
        <w:rPr>
          <w:rFonts w:ascii="Times New Roman" w:hAnsi="Times New Roman" w:cs="Times New Roman"/>
          <w:b/>
          <w:bCs/>
          <w:i/>
          <w:sz w:val="28"/>
          <w:szCs w:val="28"/>
        </w:rPr>
        <w:t>n</w:t>
      </w:r>
      <w:r w:rsidR="00820491" w:rsidRPr="00CE4503">
        <w:rPr>
          <w:rFonts w:ascii="Times New Roman" w:hAnsi="Times New Roman" w:cs="Times New Roman"/>
          <w:b/>
          <w:bCs/>
          <w:i/>
          <w:sz w:val="28"/>
          <w:szCs w:val="28"/>
        </w:rPr>
        <w:t xml:space="preserve"> </w:t>
      </w:r>
      <w:r w:rsidR="00CD2008" w:rsidRPr="00CE4503">
        <w:rPr>
          <w:rFonts w:ascii="Times New Roman" w:hAnsi="Times New Roman" w:cs="Times New Roman"/>
          <w:b/>
          <w:bCs/>
          <w:i/>
          <w:sz w:val="28"/>
          <w:szCs w:val="28"/>
        </w:rPr>
        <w:t>vitro</w:t>
      </w:r>
      <w:r w:rsidR="00CD2008" w:rsidRPr="00CE4503">
        <w:rPr>
          <w:rFonts w:ascii="Times New Roman" w:hAnsi="Times New Roman" w:cs="Times New Roman"/>
          <w:b/>
          <w:bCs/>
          <w:sz w:val="28"/>
          <w:szCs w:val="28"/>
        </w:rPr>
        <w:t xml:space="preserve"> </w:t>
      </w:r>
      <w:r w:rsidR="003473EF" w:rsidRPr="00CE4503">
        <w:rPr>
          <w:rFonts w:ascii="Times New Roman" w:hAnsi="Times New Roman" w:cs="Times New Roman"/>
          <w:b/>
          <w:bCs/>
          <w:sz w:val="28"/>
          <w:szCs w:val="28"/>
        </w:rPr>
        <w:t>s</w:t>
      </w:r>
      <w:r w:rsidR="00CD2008" w:rsidRPr="00CE4503">
        <w:rPr>
          <w:rFonts w:ascii="Times New Roman" w:hAnsi="Times New Roman" w:cs="Times New Roman"/>
          <w:b/>
          <w:bCs/>
          <w:sz w:val="28"/>
          <w:szCs w:val="28"/>
        </w:rPr>
        <w:t xml:space="preserve">tudies using </w:t>
      </w:r>
      <w:r w:rsidR="003473EF" w:rsidRPr="00CE4503">
        <w:rPr>
          <w:rFonts w:ascii="Times New Roman" w:hAnsi="Times New Roman" w:cs="Times New Roman"/>
          <w:b/>
          <w:bCs/>
          <w:sz w:val="28"/>
          <w:szCs w:val="28"/>
        </w:rPr>
        <w:t>molecular markers in salt s</w:t>
      </w:r>
      <w:r w:rsidR="00CD2008" w:rsidRPr="00CE4503">
        <w:rPr>
          <w:rFonts w:ascii="Times New Roman" w:hAnsi="Times New Roman" w:cs="Times New Roman"/>
          <w:b/>
          <w:bCs/>
          <w:sz w:val="28"/>
          <w:szCs w:val="28"/>
        </w:rPr>
        <w:t xml:space="preserve">tress </w:t>
      </w:r>
      <w:r w:rsidR="003473EF" w:rsidRPr="00CE4503">
        <w:rPr>
          <w:rFonts w:ascii="Times New Roman" w:hAnsi="Times New Roman" w:cs="Times New Roman"/>
          <w:b/>
          <w:bCs/>
          <w:sz w:val="28"/>
          <w:szCs w:val="28"/>
        </w:rPr>
        <w:t>g</w:t>
      </w:r>
      <w:r w:rsidR="00CD2008" w:rsidRPr="00CE4503">
        <w:rPr>
          <w:rFonts w:ascii="Times New Roman" w:hAnsi="Times New Roman" w:cs="Times New Roman"/>
          <w:b/>
          <w:bCs/>
          <w:sz w:val="28"/>
          <w:szCs w:val="28"/>
        </w:rPr>
        <w:t xml:space="preserve">inger </w:t>
      </w:r>
      <w:r w:rsidR="00C13EC5" w:rsidRPr="00CE4503">
        <w:rPr>
          <w:rFonts w:ascii="Times New Roman" w:hAnsi="Times New Roman" w:cs="Times New Roman"/>
          <w:sz w:val="28"/>
          <w:szCs w:val="28"/>
        </w:rPr>
        <w:t>(</w:t>
      </w:r>
      <w:proofErr w:type="spellStart"/>
      <w:r w:rsidR="00BB2277">
        <w:rPr>
          <w:rFonts w:ascii="Times New Roman" w:hAnsi="Times New Roman" w:cs="Times New Roman"/>
          <w:sz w:val="28"/>
          <w:szCs w:val="28"/>
        </w:rPr>
        <w:t>Z</w:t>
      </w:r>
      <w:r w:rsidR="00CD2008" w:rsidRPr="00CE4503">
        <w:rPr>
          <w:rFonts w:ascii="Times New Roman" w:hAnsi="Times New Roman" w:cs="Times New Roman"/>
          <w:i/>
          <w:iCs/>
          <w:sz w:val="28"/>
          <w:szCs w:val="28"/>
        </w:rPr>
        <w:t>ingiber</w:t>
      </w:r>
      <w:proofErr w:type="spellEnd"/>
      <w:r w:rsidR="00CD2008" w:rsidRPr="00CE4503">
        <w:rPr>
          <w:rFonts w:ascii="Times New Roman" w:hAnsi="Times New Roman" w:cs="Times New Roman"/>
          <w:i/>
          <w:iCs/>
          <w:sz w:val="28"/>
          <w:szCs w:val="28"/>
        </w:rPr>
        <w:t xml:space="preserve"> </w:t>
      </w:r>
      <w:proofErr w:type="spellStart"/>
      <w:r w:rsidR="00CD2008" w:rsidRPr="00CE4503">
        <w:rPr>
          <w:rFonts w:ascii="Times New Roman" w:hAnsi="Times New Roman" w:cs="Times New Roman"/>
          <w:i/>
          <w:iCs/>
          <w:sz w:val="28"/>
          <w:szCs w:val="28"/>
        </w:rPr>
        <w:t>officinale</w:t>
      </w:r>
      <w:proofErr w:type="spellEnd"/>
      <w:r w:rsidR="00CD2008" w:rsidRPr="00CE4503">
        <w:rPr>
          <w:rFonts w:ascii="Times New Roman" w:hAnsi="Times New Roman" w:cs="Times New Roman"/>
          <w:sz w:val="28"/>
          <w:szCs w:val="28"/>
        </w:rPr>
        <w:t xml:space="preserve"> </w:t>
      </w:r>
      <w:proofErr w:type="spellStart"/>
      <w:r w:rsidR="00CD2008" w:rsidRPr="00CE4503">
        <w:rPr>
          <w:rFonts w:ascii="Times New Roman" w:hAnsi="Times New Roman" w:cs="Times New Roman"/>
          <w:sz w:val="28"/>
          <w:szCs w:val="28"/>
        </w:rPr>
        <w:t>Rosc</w:t>
      </w:r>
      <w:proofErr w:type="spellEnd"/>
      <w:r w:rsidR="00CD2008" w:rsidRPr="00CE4503">
        <w:rPr>
          <w:rFonts w:ascii="Times New Roman" w:hAnsi="Times New Roman" w:cs="Times New Roman"/>
          <w:sz w:val="28"/>
          <w:szCs w:val="28"/>
        </w:rPr>
        <w:t>.)</w:t>
      </w:r>
    </w:p>
    <w:p w14:paraId="5806C678" w14:textId="77777777" w:rsidR="00726609" w:rsidRPr="00CE4503" w:rsidRDefault="00726609" w:rsidP="00CD2008">
      <w:pPr>
        <w:spacing w:after="0" w:line="276" w:lineRule="auto"/>
        <w:jc w:val="center"/>
        <w:rPr>
          <w:rFonts w:ascii="Times New Roman" w:hAnsi="Times New Roman" w:cs="Times New Roman"/>
          <w:b/>
          <w:sz w:val="24"/>
          <w:szCs w:val="24"/>
          <w:shd w:val="clear" w:color="auto" w:fill="FFFFFF"/>
        </w:rPr>
      </w:pPr>
    </w:p>
    <w:p w14:paraId="51FA67E4" w14:textId="77777777" w:rsidR="001B05BC" w:rsidRPr="00CE4503" w:rsidRDefault="001B05BC" w:rsidP="00CD2008">
      <w:pPr>
        <w:spacing w:after="0" w:line="276" w:lineRule="auto"/>
        <w:jc w:val="center"/>
        <w:rPr>
          <w:rFonts w:ascii="Times New Roman" w:hAnsi="Times New Roman" w:cs="Times New Roman"/>
          <w:b/>
          <w:sz w:val="24"/>
          <w:szCs w:val="24"/>
          <w:shd w:val="clear" w:color="auto" w:fill="FFFFFF"/>
        </w:rPr>
      </w:pPr>
    </w:p>
    <w:p w14:paraId="41BAFC03" w14:textId="77777777" w:rsidR="001B05BC" w:rsidRPr="00CE4503" w:rsidRDefault="001B05BC" w:rsidP="009B1E53">
      <w:pPr>
        <w:spacing w:after="0" w:line="276" w:lineRule="auto"/>
        <w:rPr>
          <w:rFonts w:ascii="Times New Roman" w:hAnsi="Times New Roman" w:cs="Times New Roman"/>
          <w:b/>
          <w:sz w:val="24"/>
          <w:szCs w:val="24"/>
          <w:shd w:val="clear" w:color="auto" w:fill="FFFFFF"/>
        </w:rPr>
      </w:pPr>
    </w:p>
    <w:p w14:paraId="490E6A14" w14:textId="2037DF64" w:rsidR="009455E7" w:rsidRPr="00CE4503" w:rsidRDefault="0071740C" w:rsidP="00272B6D">
      <w:pPr>
        <w:spacing w:after="0"/>
        <w:rPr>
          <w:rFonts w:ascii="Times New Roman" w:hAnsi="Times New Roman" w:cs="Times New Roman"/>
          <w:b/>
          <w:sz w:val="24"/>
          <w:szCs w:val="24"/>
          <w:shd w:val="clear" w:color="auto" w:fill="FFFFFF"/>
        </w:rPr>
      </w:pPr>
      <w:r w:rsidRPr="00CE4503">
        <w:rPr>
          <w:rFonts w:ascii="Times New Roman" w:hAnsi="Times New Roman" w:cs="Times New Roman"/>
          <w:b/>
          <w:sz w:val="24"/>
          <w:szCs w:val="24"/>
          <w:shd w:val="clear" w:color="auto" w:fill="FFFFFF"/>
        </w:rPr>
        <w:t>Abstract</w:t>
      </w:r>
    </w:p>
    <w:p w14:paraId="5CC629FF" w14:textId="77777777" w:rsidR="00272B6D" w:rsidRPr="00CE4503" w:rsidRDefault="00272B6D" w:rsidP="00272B6D">
      <w:pPr>
        <w:widowControl w:val="0"/>
        <w:autoSpaceDE w:val="0"/>
        <w:autoSpaceDN w:val="0"/>
        <w:spacing w:after="0" w:line="240" w:lineRule="auto"/>
        <w:ind w:right="720"/>
        <w:jc w:val="both"/>
        <w:rPr>
          <w:rFonts w:ascii="Times New Roman" w:eastAsia="Calibri" w:hAnsi="Times New Roman" w:cs="Times New Roman"/>
          <w:sz w:val="24"/>
          <w:szCs w:val="24"/>
        </w:rPr>
      </w:pPr>
    </w:p>
    <w:p w14:paraId="7366D7C1" w14:textId="6F5C1B65" w:rsidR="00025614" w:rsidRPr="00CE4503" w:rsidRDefault="00BB2277" w:rsidP="00B2185D">
      <w:pPr>
        <w:widowControl w:val="0"/>
        <w:autoSpaceDE w:val="0"/>
        <w:autoSpaceDN w:val="0"/>
        <w:spacing w:after="0" w:line="360" w:lineRule="auto"/>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G</w:t>
      </w:r>
      <w:r w:rsidR="003E4DD2" w:rsidRPr="00CE4503">
        <w:rPr>
          <w:rFonts w:ascii="Times New Roman" w:eastAsia="Calibri" w:hAnsi="Times New Roman" w:cs="Times New Roman"/>
          <w:sz w:val="24"/>
          <w:szCs w:val="24"/>
        </w:rPr>
        <w:t>inger (</w:t>
      </w:r>
      <w:proofErr w:type="spellStart"/>
      <w:r>
        <w:rPr>
          <w:rFonts w:ascii="Times New Roman" w:eastAsia="Times New Roman" w:hAnsi="Times New Roman" w:cs="Times New Roman"/>
          <w:i/>
          <w:sz w:val="24"/>
          <w:szCs w:val="24"/>
        </w:rPr>
        <w:t>Zingiber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w:t>
      </w:r>
      <w:r w:rsidR="003E4DD2" w:rsidRPr="00CE4503">
        <w:rPr>
          <w:rFonts w:ascii="Times New Roman" w:eastAsia="Times New Roman" w:hAnsi="Times New Roman" w:cs="Times New Roman"/>
          <w:i/>
          <w:sz w:val="24"/>
          <w:szCs w:val="24"/>
        </w:rPr>
        <w:t>fficinale</w:t>
      </w:r>
      <w:proofErr w:type="spellEnd"/>
      <w:r w:rsidR="003E4DD2" w:rsidRPr="00CE4503">
        <w:rPr>
          <w:rFonts w:ascii="Times New Roman" w:hAnsi="Times New Roman" w:cs="Times New Roman"/>
          <w:sz w:val="24"/>
          <w:szCs w:val="24"/>
        </w:rPr>
        <w:t xml:space="preserve"> </w:t>
      </w:r>
      <w:proofErr w:type="spellStart"/>
      <w:r w:rsidR="003E4DD2" w:rsidRPr="00CE4503">
        <w:rPr>
          <w:rFonts w:ascii="Times New Roman" w:hAnsi="Times New Roman" w:cs="Times New Roman"/>
          <w:sz w:val="24"/>
          <w:szCs w:val="24"/>
        </w:rPr>
        <w:t>Rosc</w:t>
      </w:r>
      <w:proofErr w:type="spellEnd"/>
      <w:r w:rsidR="003E4DD2" w:rsidRPr="00CE4503">
        <w:rPr>
          <w:rFonts w:ascii="Times New Roman" w:hAnsi="Times New Roman" w:cs="Times New Roman"/>
          <w:sz w:val="24"/>
          <w:szCs w:val="24"/>
        </w:rPr>
        <w:t xml:space="preserve">.) </w:t>
      </w:r>
      <w:r>
        <w:rPr>
          <w:rFonts w:ascii="Times New Roman" w:eastAsia="Calibri" w:hAnsi="Times New Roman" w:cs="Times New Roman"/>
          <w:sz w:val="24"/>
          <w:szCs w:val="24"/>
        </w:rPr>
        <w:t>is one o</w:t>
      </w:r>
      <w:r w:rsidR="003E4DD2" w:rsidRPr="00CE4503">
        <w:rPr>
          <w:rFonts w:ascii="Times New Roman" w:eastAsia="Calibri" w:hAnsi="Times New Roman" w:cs="Times New Roman"/>
          <w:sz w:val="24"/>
          <w:szCs w:val="24"/>
        </w:rPr>
        <w:t xml:space="preserve">f </w:t>
      </w:r>
      <w:r>
        <w:rPr>
          <w:rFonts w:ascii="Times New Roman" w:eastAsia="Calibri" w:hAnsi="Times New Roman" w:cs="Times New Roman"/>
          <w:sz w:val="24"/>
          <w:szCs w:val="24"/>
        </w:rPr>
        <w:t>the</w:t>
      </w:r>
      <w:r w:rsidR="002317F1" w:rsidRPr="00CE4503">
        <w:rPr>
          <w:rFonts w:ascii="Times New Roman" w:eastAsia="Calibri" w:hAnsi="Times New Roman" w:cs="Times New Roman"/>
          <w:sz w:val="24"/>
          <w:szCs w:val="24"/>
        </w:rPr>
        <w:t xml:space="preserve"> </w:t>
      </w:r>
      <w:r>
        <w:rPr>
          <w:rFonts w:ascii="Times New Roman" w:eastAsia="Calibri" w:hAnsi="Times New Roman" w:cs="Times New Roman"/>
          <w:sz w:val="24"/>
          <w:szCs w:val="24"/>
        </w:rPr>
        <w:t>i</w:t>
      </w:r>
      <w:r w:rsidR="003E4DD2" w:rsidRPr="00CE4503">
        <w:rPr>
          <w:rFonts w:ascii="Times New Roman" w:eastAsia="Calibri" w:hAnsi="Times New Roman" w:cs="Times New Roman"/>
          <w:sz w:val="24"/>
          <w:szCs w:val="24"/>
        </w:rPr>
        <w:t>mportant spice</w:t>
      </w:r>
      <w:r w:rsidR="002317F1" w:rsidRPr="00CE4503">
        <w:rPr>
          <w:rFonts w:ascii="Times New Roman" w:eastAsia="Calibri" w:hAnsi="Times New Roman" w:cs="Times New Roman"/>
          <w:sz w:val="24"/>
          <w:szCs w:val="24"/>
        </w:rPr>
        <w:t>s</w:t>
      </w:r>
      <w:r>
        <w:rPr>
          <w:rFonts w:ascii="Times New Roman" w:eastAsia="Calibri" w:hAnsi="Times New Roman" w:cs="Times New Roman"/>
          <w:sz w:val="24"/>
          <w:szCs w:val="24"/>
        </w:rPr>
        <w:t xml:space="preserve"> commonly</w:t>
      </w:r>
      <w:r w:rsidR="00DE4329">
        <w:rPr>
          <w:rFonts w:ascii="Times New Roman" w:eastAsia="Calibri" w:hAnsi="Times New Roman" w:cs="Times New Roman"/>
          <w:sz w:val="24"/>
          <w:szCs w:val="24"/>
        </w:rPr>
        <w:t xml:space="preserve"> used</w:t>
      </w:r>
      <w:r w:rsidR="003E4DD2" w:rsidRPr="00CE4503">
        <w:rPr>
          <w:rFonts w:ascii="Times New Roman" w:eastAsia="Calibri" w:hAnsi="Times New Roman" w:cs="Times New Roman"/>
          <w:sz w:val="24"/>
          <w:szCs w:val="24"/>
        </w:rPr>
        <w:t xml:space="preserve"> for its aroma and flavor in </w:t>
      </w:r>
      <w:r w:rsidR="00EC5401" w:rsidRPr="00CE4503">
        <w:rPr>
          <w:rFonts w:ascii="Times New Roman" w:eastAsia="Calibri" w:hAnsi="Times New Roman" w:cs="Times New Roman"/>
          <w:sz w:val="24"/>
          <w:szCs w:val="24"/>
        </w:rPr>
        <w:t xml:space="preserve">the </w:t>
      </w:r>
      <w:r w:rsidR="003E4DD2" w:rsidRPr="00CE4503">
        <w:rPr>
          <w:rFonts w:ascii="Times New Roman" w:eastAsia="Calibri" w:hAnsi="Times New Roman" w:cs="Times New Roman"/>
          <w:sz w:val="24"/>
          <w:szCs w:val="24"/>
        </w:rPr>
        <w:t xml:space="preserve">food, confectionary, and pharmaceutical industries. </w:t>
      </w:r>
      <w:r>
        <w:rPr>
          <w:rFonts w:ascii="Times New Roman" w:eastAsia="Calibri" w:hAnsi="Times New Roman" w:cs="Times New Roman"/>
          <w:sz w:val="24"/>
          <w:szCs w:val="24"/>
        </w:rPr>
        <w:t>The</w:t>
      </w:r>
      <w:r>
        <w:rPr>
          <w:rFonts w:ascii="Times New Roman" w:hAnsi="Times New Roman" w:cs="Times New Roman"/>
          <w:sz w:val="24"/>
          <w:szCs w:val="24"/>
        </w:rPr>
        <w:t xml:space="preserve"> current study deals w</w:t>
      </w:r>
      <w:r w:rsidR="003E4DD2" w:rsidRPr="00CE4503">
        <w:rPr>
          <w:rFonts w:ascii="Times New Roman" w:hAnsi="Times New Roman" w:cs="Times New Roman"/>
          <w:sz w:val="24"/>
          <w:szCs w:val="24"/>
        </w:rPr>
        <w:t xml:space="preserve">ith </w:t>
      </w:r>
      <w:r w:rsidR="00EC5401" w:rsidRPr="00CE4503">
        <w:rPr>
          <w:rFonts w:ascii="Times New Roman" w:hAnsi="Times New Roman" w:cs="Times New Roman"/>
          <w:sz w:val="24"/>
          <w:szCs w:val="24"/>
        </w:rPr>
        <w:t xml:space="preserve">the </w:t>
      </w:r>
      <w:r w:rsidR="003E4DD2" w:rsidRPr="00CE4503">
        <w:rPr>
          <w:rFonts w:ascii="Times New Roman" w:hAnsi="Times New Roman" w:cs="Times New Roman"/>
          <w:sz w:val="24"/>
          <w:szCs w:val="24"/>
        </w:rPr>
        <w:t>comparative regeneration of ginger rhizome explants with different concentration</w:t>
      </w:r>
      <w:r w:rsidR="0034726F">
        <w:rPr>
          <w:rFonts w:ascii="Times New Roman" w:hAnsi="Times New Roman" w:cs="Times New Roman"/>
          <w:sz w:val="24"/>
          <w:szCs w:val="24"/>
        </w:rPr>
        <w:t>s</w:t>
      </w:r>
      <w:r w:rsidR="003E4DD2" w:rsidRPr="00CE4503">
        <w:rPr>
          <w:rFonts w:ascii="Times New Roman" w:hAnsi="Times New Roman" w:cs="Times New Roman"/>
          <w:sz w:val="24"/>
          <w:szCs w:val="24"/>
        </w:rPr>
        <w:t xml:space="preserve"> of hormones and NaCl salt stress condition</w:t>
      </w:r>
      <w:r w:rsidR="00EC5401" w:rsidRPr="00CE4503">
        <w:rPr>
          <w:rFonts w:ascii="Times New Roman" w:hAnsi="Times New Roman" w:cs="Times New Roman"/>
          <w:sz w:val="24"/>
          <w:szCs w:val="24"/>
        </w:rPr>
        <w:t>s</w:t>
      </w:r>
      <w:r>
        <w:rPr>
          <w:rFonts w:ascii="Times New Roman" w:hAnsi="Times New Roman" w:cs="Times New Roman"/>
          <w:sz w:val="24"/>
          <w:szCs w:val="24"/>
        </w:rPr>
        <w:t xml:space="preserve"> to find out s</w:t>
      </w:r>
      <w:r w:rsidR="003E4DD2" w:rsidRPr="00CE4503">
        <w:rPr>
          <w:rFonts w:ascii="Times New Roman" w:hAnsi="Times New Roman" w:cs="Times New Roman"/>
          <w:sz w:val="24"/>
          <w:szCs w:val="24"/>
        </w:rPr>
        <w:t>alt</w:t>
      </w:r>
      <w:r w:rsidR="00EC5401" w:rsidRPr="00CE4503">
        <w:rPr>
          <w:rFonts w:ascii="Times New Roman" w:hAnsi="Times New Roman" w:cs="Times New Roman"/>
          <w:sz w:val="24"/>
          <w:szCs w:val="24"/>
        </w:rPr>
        <w:t>-</w:t>
      </w:r>
      <w:r>
        <w:rPr>
          <w:rFonts w:ascii="Times New Roman" w:hAnsi="Times New Roman" w:cs="Times New Roman"/>
          <w:sz w:val="24"/>
          <w:szCs w:val="24"/>
        </w:rPr>
        <w:t>tolerant p</w:t>
      </w:r>
      <w:r w:rsidR="003E4DD2" w:rsidRPr="00CE4503">
        <w:rPr>
          <w:rFonts w:ascii="Times New Roman" w:hAnsi="Times New Roman" w:cs="Times New Roman"/>
          <w:sz w:val="24"/>
          <w:szCs w:val="24"/>
        </w:rPr>
        <w:t xml:space="preserve">lants from </w:t>
      </w:r>
      <w:r>
        <w:rPr>
          <w:rFonts w:ascii="Times New Roman" w:hAnsi="Times New Roman" w:cs="Times New Roman"/>
          <w:i/>
          <w:sz w:val="24"/>
          <w:szCs w:val="24"/>
        </w:rPr>
        <w:t>i</w:t>
      </w:r>
      <w:r w:rsidR="003E4DD2" w:rsidRPr="00CE4503">
        <w:rPr>
          <w:rFonts w:ascii="Times New Roman" w:hAnsi="Times New Roman" w:cs="Times New Roman"/>
          <w:i/>
          <w:sz w:val="24"/>
          <w:szCs w:val="24"/>
        </w:rPr>
        <w:t>n vitro</w:t>
      </w:r>
      <w:r w:rsidR="003E4DD2" w:rsidRPr="00CE4503">
        <w:rPr>
          <w:rFonts w:ascii="Times New Roman" w:hAnsi="Times New Roman" w:cs="Times New Roman"/>
          <w:sz w:val="24"/>
          <w:szCs w:val="24"/>
        </w:rPr>
        <w:t xml:space="preserve"> and </w:t>
      </w:r>
      <w:r w:rsidRPr="00BB2277">
        <w:rPr>
          <w:rFonts w:ascii="Times New Roman" w:hAnsi="Times New Roman" w:cs="Times New Roman"/>
          <w:i/>
          <w:sz w:val="24"/>
          <w:szCs w:val="24"/>
        </w:rPr>
        <w:t>i</w:t>
      </w:r>
      <w:r w:rsidR="003E4DD2" w:rsidRPr="00CE4503">
        <w:rPr>
          <w:rFonts w:ascii="Times New Roman" w:hAnsi="Times New Roman" w:cs="Times New Roman"/>
          <w:i/>
          <w:sz w:val="24"/>
          <w:szCs w:val="24"/>
        </w:rPr>
        <w:t>n vivo</w:t>
      </w:r>
      <w:r w:rsidR="003E4DD2" w:rsidRPr="00CE4503">
        <w:rPr>
          <w:rFonts w:ascii="Times New Roman" w:hAnsi="Times New Roman" w:cs="Times New Roman"/>
          <w:sz w:val="24"/>
          <w:szCs w:val="24"/>
        </w:rPr>
        <w:t xml:space="preserve"> </w:t>
      </w:r>
      <w:r w:rsidR="00272B6D" w:rsidRPr="00CE4503">
        <w:rPr>
          <w:rFonts w:ascii="Times New Roman" w:hAnsi="Times New Roman" w:cs="Times New Roman"/>
          <w:sz w:val="24"/>
          <w:szCs w:val="24"/>
        </w:rPr>
        <w:t>environments</w:t>
      </w:r>
      <w:r w:rsidR="00717A81" w:rsidRPr="00CE4503">
        <w:rPr>
          <w:rFonts w:ascii="Times New Roman" w:hAnsi="Times New Roman" w:cs="Times New Roman"/>
          <w:sz w:val="24"/>
          <w:szCs w:val="24"/>
        </w:rPr>
        <w:t xml:space="preserve">. </w:t>
      </w:r>
      <w:r w:rsidR="00717A81" w:rsidRPr="00CE4503">
        <w:rPr>
          <w:rFonts w:ascii="Times New Roman" w:hAnsi="Times New Roman" w:cs="Times New Roman"/>
          <w:bCs/>
          <w:sz w:val="24"/>
          <w:szCs w:val="24"/>
        </w:rPr>
        <w:t>Callus induction was rap</w:t>
      </w:r>
      <w:r>
        <w:rPr>
          <w:rFonts w:ascii="Times New Roman" w:hAnsi="Times New Roman" w:cs="Times New Roman"/>
          <w:bCs/>
          <w:sz w:val="24"/>
          <w:szCs w:val="24"/>
        </w:rPr>
        <w:t>id in MS media c</w:t>
      </w:r>
      <w:r w:rsidR="00717A81" w:rsidRPr="00CE4503">
        <w:rPr>
          <w:rFonts w:ascii="Times New Roman" w:hAnsi="Times New Roman" w:cs="Times New Roman"/>
          <w:bCs/>
          <w:sz w:val="24"/>
          <w:szCs w:val="24"/>
        </w:rPr>
        <w:t xml:space="preserve">ontaining IAA (0.5 mg/L) and NAA (1.0 mg/L), </w:t>
      </w:r>
      <w:r w:rsidR="00A83367" w:rsidRPr="00CE4503">
        <w:rPr>
          <w:rFonts w:ascii="Times New Roman" w:hAnsi="Times New Roman" w:cs="Times New Roman"/>
          <w:bCs/>
          <w:sz w:val="24"/>
          <w:szCs w:val="24"/>
        </w:rPr>
        <w:t>whereas</w:t>
      </w:r>
      <w:r w:rsidR="00717A81" w:rsidRPr="00CE4503">
        <w:rPr>
          <w:rFonts w:ascii="Times New Roman" w:hAnsi="Times New Roman" w:cs="Times New Roman"/>
          <w:bCs/>
          <w:sz w:val="24"/>
          <w:szCs w:val="24"/>
        </w:rPr>
        <w:t xml:space="preserve"> </w:t>
      </w:r>
      <w:r>
        <w:rPr>
          <w:rFonts w:ascii="Times New Roman" w:hAnsi="Times New Roman" w:cs="Times New Roman"/>
          <w:bCs/>
          <w:sz w:val="24"/>
          <w:szCs w:val="24"/>
        </w:rPr>
        <w:t>s</w:t>
      </w:r>
      <w:r>
        <w:rPr>
          <w:rFonts w:ascii="Times New Roman" w:hAnsi="Times New Roman" w:cs="Times New Roman"/>
          <w:sz w:val="24"/>
          <w:szCs w:val="24"/>
          <w:lang w:val="en-IN"/>
        </w:rPr>
        <w:t>hoot i</w:t>
      </w:r>
      <w:r w:rsidR="00717A81" w:rsidRPr="00CE4503">
        <w:rPr>
          <w:rFonts w:ascii="Times New Roman" w:hAnsi="Times New Roman" w:cs="Times New Roman"/>
          <w:sz w:val="24"/>
          <w:szCs w:val="24"/>
          <w:lang w:val="en-IN"/>
        </w:rPr>
        <w:t xml:space="preserve">nduction and multiplication </w:t>
      </w:r>
      <w:r w:rsidR="00A83367" w:rsidRPr="00CE4503">
        <w:rPr>
          <w:rFonts w:ascii="Times New Roman" w:hAnsi="Times New Roman" w:cs="Times New Roman"/>
          <w:bCs/>
          <w:sz w:val="24"/>
          <w:szCs w:val="24"/>
        </w:rPr>
        <w:t xml:space="preserve">showed </w:t>
      </w:r>
      <w:r w:rsidR="00EC5401" w:rsidRPr="00CE4503">
        <w:rPr>
          <w:rFonts w:ascii="Times New Roman" w:hAnsi="Times New Roman" w:cs="Times New Roman"/>
          <w:bCs/>
          <w:sz w:val="24"/>
          <w:szCs w:val="24"/>
        </w:rPr>
        <w:t xml:space="preserve">the </w:t>
      </w:r>
      <w:r w:rsidRPr="00CE4503">
        <w:rPr>
          <w:rFonts w:ascii="Times New Roman" w:hAnsi="Times New Roman" w:cs="Times New Roman"/>
          <w:bCs/>
          <w:sz w:val="24"/>
          <w:szCs w:val="24"/>
        </w:rPr>
        <w:t>maximum</w:t>
      </w:r>
      <w:r>
        <w:rPr>
          <w:rFonts w:ascii="Times New Roman" w:hAnsi="Times New Roman" w:cs="Times New Roman"/>
          <w:bCs/>
          <w:sz w:val="24"/>
          <w:szCs w:val="24"/>
        </w:rPr>
        <w:t xml:space="preserve"> regeneration w</w:t>
      </w:r>
      <w:r w:rsidR="00A83367" w:rsidRPr="00CE4503">
        <w:rPr>
          <w:rFonts w:ascii="Times New Roman" w:hAnsi="Times New Roman" w:cs="Times New Roman"/>
          <w:bCs/>
          <w:sz w:val="24"/>
          <w:szCs w:val="24"/>
        </w:rPr>
        <w:t xml:space="preserve">ith </w:t>
      </w:r>
      <w:r w:rsidR="00717A81" w:rsidRPr="00CE4503">
        <w:rPr>
          <w:rFonts w:ascii="Times New Roman" w:hAnsi="Times New Roman" w:cs="Times New Roman"/>
          <w:sz w:val="24"/>
          <w:szCs w:val="24"/>
          <w:lang w:val="en-IN"/>
        </w:rPr>
        <w:t xml:space="preserve">1.0 mg/L (BAP) and 1.5 mg/L (IAA) </w:t>
      </w:r>
      <w:r w:rsidR="00717A81" w:rsidRPr="00CE4503">
        <w:rPr>
          <w:rFonts w:ascii="Times New Roman" w:hAnsi="Times New Roman" w:cs="Times New Roman"/>
          <w:bCs/>
          <w:sz w:val="24"/>
          <w:szCs w:val="24"/>
        </w:rPr>
        <w:t>after 2 weeks of subculture.</w:t>
      </w:r>
      <w:r w:rsidR="00717A81" w:rsidRPr="00CE4503">
        <w:rPr>
          <w:rFonts w:ascii="Times New Roman" w:hAnsi="Times New Roman" w:cs="Times New Roman"/>
          <w:sz w:val="24"/>
          <w:szCs w:val="24"/>
        </w:rPr>
        <w:t xml:space="preserve"> </w:t>
      </w:r>
      <w:r>
        <w:rPr>
          <w:rFonts w:ascii="Times New Roman" w:hAnsi="Times New Roman" w:cs="Times New Roman"/>
          <w:sz w:val="24"/>
          <w:szCs w:val="24"/>
          <w:lang w:val="en-IN"/>
        </w:rPr>
        <w:t>NaCl salt tolerance was evaluated by the ability of the callus to m</w:t>
      </w:r>
      <w:r w:rsidR="00717A81" w:rsidRPr="00CE4503">
        <w:rPr>
          <w:rFonts w:ascii="Times New Roman" w:hAnsi="Times New Roman" w:cs="Times New Roman"/>
          <w:sz w:val="24"/>
          <w:szCs w:val="24"/>
          <w:lang w:val="en-IN"/>
        </w:rPr>
        <w:t xml:space="preserve">aintain its </w:t>
      </w:r>
      <w:r>
        <w:rPr>
          <w:rFonts w:ascii="Times New Roman" w:hAnsi="Times New Roman" w:cs="Times New Roman"/>
          <w:sz w:val="24"/>
          <w:szCs w:val="24"/>
          <w:lang w:val="en-IN"/>
        </w:rPr>
        <w:t>growth u</w:t>
      </w:r>
      <w:r w:rsidR="00717A81" w:rsidRPr="00CE4503">
        <w:rPr>
          <w:rFonts w:ascii="Times New Roman" w:hAnsi="Times New Roman" w:cs="Times New Roman"/>
          <w:sz w:val="24"/>
          <w:szCs w:val="24"/>
          <w:lang w:val="en-IN"/>
        </w:rPr>
        <w:t xml:space="preserve">nder </w:t>
      </w:r>
      <w:r>
        <w:rPr>
          <w:rFonts w:ascii="Times New Roman" w:hAnsi="Times New Roman" w:cs="Times New Roman"/>
          <w:sz w:val="24"/>
          <w:szCs w:val="24"/>
          <w:lang w:val="en-IN"/>
        </w:rPr>
        <w:t>d</w:t>
      </w:r>
      <w:r w:rsidR="00EC5401" w:rsidRPr="00CE4503">
        <w:rPr>
          <w:rFonts w:ascii="Times New Roman" w:hAnsi="Times New Roman" w:cs="Times New Roman"/>
          <w:sz w:val="24"/>
          <w:szCs w:val="24"/>
          <w:lang w:val="en-IN"/>
        </w:rPr>
        <w:t xml:space="preserve">ifferent </w:t>
      </w:r>
      <w:r>
        <w:rPr>
          <w:rFonts w:ascii="Times New Roman" w:hAnsi="Times New Roman" w:cs="Times New Roman"/>
          <w:sz w:val="24"/>
          <w:szCs w:val="24"/>
          <w:lang w:val="en-IN"/>
        </w:rPr>
        <w:t>c</w:t>
      </w:r>
      <w:r w:rsidR="00EC5401" w:rsidRPr="00CE4503">
        <w:rPr>
          <w:rFonts w:ascii="Times New Roman" w:hAnsi="Times New Roman" w:cs="Times New Roman"/>
          <w:sz w:val="24"/>
          <w:szCs w:val="24"/>
          <w:lang w:val="en-IN"/>
        </w:rPr>
        <w:t>oncentrations, ranging</w:t>
      </w:r>
      <w:r w:rsidR="00717A81" w:rsidRPr="00CE4503">
        <w:rPr>
          <w:rFonts w:ascii="Times New Roman" w:hAnsi="Times New Roman" w:cs="Times New Roman"/>
          <w:sz w:val="24"/>
          <w:szCs w:val="24"/>
          <w:lang w:val="en-IN"/>
        </w:rPr>
        <w:t xml:space="preserve"> </w:t>
      </w:r>
      <w:r>
        <w:rPr>
          <w:rFonts w:ascii="Times New Roman" w:hAnsi="Times New Roman" w:cs="Times New Roman"/>
          <w:sz w:val="24"/>
          <w:szCs w:val="24"/>
          <w:lang w:val="en-IN"/>
        </w:rPr>
        <w:t>f</w:t>
      </w:r>
      <w:r w:rsidR="00717A81" w:rsidRPr="00CE4503">
        <w:rPr>
          <w:rFonts w:ascii="Times New Roman" w:hAnsi="Times New Roman" w:cs="Times New Roman"/>
          <w:sz w:val="24"/>
          <w:szCs w:val="24"/>
          <w:lang w:val="en-IN"/>
        </w:rPr>
        <w:t xml:space="preserve">rom (0 mM to </w:t>
      </w:r>
      <w:r w:rsidR="00E63767" w:rsidRPr="00CE4503">
        <w:rPr>
          <w:rFonts w:ascii="Times New Roman" w:hAnsi="Times New Roman" w:cs="Times New Roman"/>
          <w:sz w:val="24"/>
          <w:szCs w:val="24"/>
          <w:lang w:val="en-IN"/>
        </w:rPr>
        <w:t>3</w:t>
      </w:r>
      <w:r>
        <w:rPr>
          <w:rFonts w:ascii="Times New Roman" w:hAnsi="Times New Roman" w:cs="Times New Roman"/>
          <w:sz w:val="24"/>
          <w:szCs w:val="24"/>
          <w:lang w:val="en-IN"/>
        </w:rPr>
        <w:t>00 mM). The maximum salt-tolerant callus from 200 mM NaCl was regenerated in MS medium f</w:t>
      </w:r>
      <w:r w:rsidR="00A83367" w:rsidRPr="00CE4503">
        <w:rPr>
          <w:rFonts w:ascii="Times New Roman" w:hAnsi="Times New Roman" w:cs="Times New Roman"/>
          <w:sz w:val="24"/>
          <w:szCs w:val="24"/>
          <w:lang w:val="en-IN"/>
        </w:rPr>
        <w:t>ortified with</w:t>
      </w:r>
      <w:r w:rsidR="00EC5401" w:rsidRPr="00CE4503">
        <w:rPr>
          <w:rFonts w:ascii="Times New Roman" w:hAnsi="Times New Roman" w:cs="Times New Roman"/>
          <w:sz w:val="24"/>
          <w:szCs w:val="24"/>
          <w:lang w:val="en-IN"/>
        </w:rPr>
        <w:t xml:space="preserve"> a</w:t>
      </w:r>
      <w:r w:rsidR="00A83367" w:rsidRPr="00CE4503">
        <w:rPr>
          <w:rFonts w:ascii="Times New Roman" w:hAnsi="Times New Roman" w:cs="Times New Roman"/>
          <w:sz w:val="24"/>
          <w:szCs w:val="24"/>
          <w:lang w:val="en-IN"/>
        </w:rPr>
        <w:t xml:space="preserve"> </w:t>
      </w:r>
      <w:r>
        <w:rPr>
          <w:rFonts w:ascii="Times New Roman" w:hAnsi="Times New Roman" w:cs="Times New Roman"/>
          <w:sz w:val="24"/>
          <w:szCs w:val="24"/>
          <w:lang w:val="en-IN"/>
        </w:rPr>
        <w:t>s</w:t>
      </w:r>
      <w:r w:rsidR="00A83367" w:rsidRPr="00CE4503">
        <w:rPr>
          <w:rFonts w:ascii="Times New Roman" w:hAnsi="Times New Roman" w:cs="Times New Roman"/>
          <w:sz w:val="24"/>
          <w:szCs w:val="24"/>
          <w:lang w:val="en-IN"/>
        </w:rPr>
        <w:t>uitable growth hormone combination of</w:t>
      </w:r>
      <w:r w:rsidR="00A83367" w:rsidRPr="00CE4503">
        <w:rPr>
          <w:rFonts w:ascii="Times New Roman" w:hAnsi="Times New Roman" w:cs="Times New Roman"/>
          <w:bCs/>
          <w:sz w:val="24"/>
          <w:szCs w:val="24"/>
        </w:rPr>
        <w:t xml:space="preserve"> NAA (1.0 mg/L) and BAP (1.5 mg/L).</w:t>
      </w:r>
      <w:r w:rsidR="00A83367" w:rsidRPr="00CE4503">
        <w:rPr>
          <w:rFonts w:ascii="Times New Roman" w:hAnsi="Times New Roman" w:cs="Times New Roman"/>
          <w:sz w:val="24"/>
          <w:szCs w:val="24"/>
        </w:rPr>
        <w:t xml:space="preserve"> </w:t>
      </w:r>
      <w:r w:rsidR="00BB240E" w:rsidRPr="00CE4503">
        <w:rPr>
          <w:rFonts w:ascii="Times New Roman" w:hAnsi="Times New Roman" w:cs="Times New Roman"/>
          <w:bCs/>
          <w:sz w:val="24"/>
          <w:szCs w:val="24"/>
        </w:rPr>
        <w:t>Similarly,</w:t>
      </w:r>
      <w:r w:rsidR="00E63767" w:rsidRPr="00CE4503">
        <w:rPr>
          <w:rFonts w:ascii="Times New Roman" w:hAnsi="Times New Roman" w:cs="Times New Roman"/>
          <w:bCs/>
          <w:sz w:val="24"/>
          <w:szCs w:val="24"/>
        </w:rPr>
        <w:t xml:space="preserve"> we observed a </w:t>
      </w:r>
      <w:r w:rsidR="003B428D" w:rsidRPr="00CE4503">
        <w:rPr>
          <w:rFonts w:ascii="Times New Roman" w:hAnsi="Times New Roman" w:cs="Times New Roman"/>
          <w:bCs/>
          <w:sz w:val="24"/>
          <w:szCs w:val="24"/>
        </w:rPr>
        <w:t xml:space="preserve">significant stress tolerance </w:t>
      </w:r>
      <w:r w:rsidR="003B428D" w:rsidRPr="00CE4503">
        <w:rPr>
          <w:rFonts w:ascii="Times New Roman" w:hAnsi="Times New Roman" w:cs="Times New Roman"/>
          <w:bCs/>
          <w:i/>
          <w:iCs/>
          <w:sz w:val="24"/>
          <w:szCs w:val="24"/>
        </w:rPr>
        <w:t>in vivo</w:t>
      </w:r>
      <w:r w:rsidR="003B428D" w:rsidRPr="00CE4503">
        <w:rPr>
          <w:rFonts w:ascii="Times New Roman" w:hAnsi="Times New Roman" w:cs="Times New Roman"/>
          <w:bCs/>
          <w:sz w:val="24"/>
          <w:szCs w:val="24"/>
        </w:rPr>
        <w:t xml:space="preserve"> study</w:t>
      </w:r>
      <w:r w:rsidR="00A83367" w:rsidRPr="00CE4503">
        <w:rPr>
          <w:rFonts w:ascii="Times New Roman" w:hAnsi="Times New Roman" w:cs="Times New Roman"/>
          <w:bCs/>
          <w:sz w:val="24"/>
          <w:szCs w:val="24"/>
        </w:rPr>
        <w:t xml:space="preserve"> </w:t>
      </w:r>
      <w:r w:rsidR="00E63767" w:rsidRPr="00CE4503">
        <w:rPr>
          <w:rFonts w:ascii="Times New Roman" w:hAnsi="Times New Roman" w:cs="Times New Roman"/>
          <w:bCs/>
          <w:sz w:val="24"/>
          <w:szCs w:val="24"/>
        </w:rPr>
        <w:t>up</w:t>
      </w:r>
      <w:r w:rsidR="00EC5401" w:rsidRPr="00CE4503">
        <w:rPr>
          <w:rFonts w:ascii="Times New Roman" w:hAnsi="Times New Roman" w:cs="Times New Roman"/>
          <w:bCs/>
          <w:sz w:val="24"/>
          <w:szCs w:val="24"/>
        </w:rPr>
        <w:t xml:space="preserve"> </w:t>
      </w:r>
      <w:r w:rsidR="00E63767" w:rsidRPr="00CE4503">
        <w:rPr>
          <w:rFonts w:ascii="Times New Roman" w:hAnsi="Times New Roman" w:cs="Times New Roman"/>
          <w:bCs/>
          <w:sz w:val="24"/>
          <w:szCs w:val="24"/>
        </w:rPr>
        <w:t xml:space="preserve">to (300 </w:t>
      </w:r>
      <w:r w:rsidR="00E63767" w:rsidRPr="00CE4503">
        <w:rPr>
          <w:rFonts w:ascii="Times New Roman" w:hAnsi="Times New Roman" w:cs="Times New Roman"/>
          <w:sz w:val="24"/>
          <w:szCs w:val="24"/>
          <w:lang w:val="en-IN"/>
        </w:rPr>
        <w:t>mM)</w:t>
      </w:r>
      <w:r w:rsidR="00E63767" w:rsidRPr="00CE4503">
        <w:rPr>
          <w:rFonts w:ascii="Times New Roman" w:hAnsi="Times New Roman" w:cs="Times New Roman"/>
          <w:bCs/>
          <w:sz w:val="24"/>
          <w:szCs w:val="24"/>
        </w:rPr>
        <w:t xml:space="preserve"> concentration for 30 days. </w:t>
      </w:r>
      <w:r w:rsidR="00DE4329">
        <w:rPr>
          <w:rFonts w:ascii="Times New Roman" w:hAnsi="Times New Roman" w:cs="Times New Roman"/>
          <w:sz w:val="24"/>
          <w:szCs w:val="24"/>
          <w:shd w:val="clear" w:color="auto" w:fill="FFFFFF"/>
        </w:rPr>
        <w:t>The control plant showed a</w:t>
      </w:r>
      <w:r w:rsidR="00025614" w:rsidRPr="00CE4503">
        <w:rPr>
          <w:rFonts w:ascii="Times New Roman" w:hAnsi="Times New Roman" w:cs="Times New Roman"/>
          <w:sz w:val="24"/>
          <w:szCs w:val="24"/>
          <w:shd w:val="clear" w:color="auto" w:fill="FFFFFF"/>
        </w:rPr>
        <w:t xml:space="preserve"> high value of total chlorophyll compared to other salt</w:t>
      </w:r>
      <w:r w:rsidR="00EC5401" w:rsidRPr="00CE4503">
        <w:rPr>
          <w:rFonts w:ascii="Times New Roman" w:hAnsi="Times New Roman" w:cs="Times New Roman"/>
          <w:sz w:val="24"/>
          <w:szCs w:val="24"/>
          <w:shd w:val="clear" w:color="auto" w:fill="FFFFFF"/>
        </w:rPr>
        <w:t>-</w:t>
      </w:r>
      <w:r w:rsidR="00025614" w:rsidRPr="00CE4503">
        <w:rPr>
          <w:rFonts w:ascii="Times New Roman" w:hAnsi="Times New Roman" w:cs="Times New Roman"/>
          <w:sz w:val="24"/>
          <w:szCs w:val="24"/>
          <w:shd w:val="clear" w:color="auto" w:fill="FFFFFF"/>
        </w:rPr>
        <w:t>stressed plants</w:t>
      </w:r>
      <w:r w:rsidR="00E63767" w:rsidRPr="00CE4503">
        <w:rPr>
          <w:rFonts w:ascii="Times New Roman" w:hAnsi="Times New Roman" w:cs="Times New Roman"/>
          <w:sz w:val="24"/>
          <w:szCs w:val="24"/>
          <w:shd w:val="clear" w:color="auto" w:fill="FFFFFF"/>
        </w:rPr>
        <w:t xml:space="preserve">. </w:t>
      </w:r>
      <w:r w:rsidR="00025614" w:rsidRPr="00CE4503">
        <w:rPr>
          <w:rFonts w:ascii="Times New Roman" w:hAnsi="Times New Roman" w:cs="Times New Roman"/>
          <w:sz w:val="24"/>
          <w:szCs w:val="24"/>
          <w:shd w:val="clear" w:color="auto" w:fill="FFFFFF"/>
        </w:rPr>
        <w:t>The genetic fidelity o</w:t>
      </w:r>
      <w:r>
        <w:rPr>
          <w:rFonts w:ascii="Times New Roman" w:hAnsi="Times New Roman" w:cs="Times New Roman"/>
          <w:sz w:val="24"/>
          <w:szCs w:val="24"/>
          <w:shd w:val="clear" w:color="auto" w:fill="FFFFFF"/>
        </w:rPr>
        <w:t xml:space="preserve">f the </w:t>
      </w:r>
      <w:proofErr w:type="spellStart"/>
      <w:r>
        <w:rPr>
          <w:rFonts w:ascii="Times New Roman" w:hAnsi="Times New Roman" w:cs="Times New Roman"/>
          <w:sz w:val="24"/>
          <w:szCs w:val="24"/>
          <w:shd w:val="clear" w:color="auto" w:fill="FFFFFF"/>
        </w:rPr>
        <w:t>micro</w:t>
      </w:r>
      <w:r w:rsidR="00E63767" w:rsidRPr="00CE4503">
        <w:rPr>
          <w:rFonts w:ascii="Times New Roman" w:hAnsi="Times New Roman" w:cs="Times New Roman"/>
          <w:sz w:val="24"/>
          <w:szCs w:val="24"/>
          <w:shd w:val="clear" w:color="auto" w:fill="FFFFFF"/>
        </w:rPr>
        <w:t>propagated</w:t>
      </w:r>
      <w:proofErr w:type="spellEnd"/>
      <w:r w:rsidR="00E63767" w:rsidRPr="00CE4503">
        <w:rPr>
          <w:rFonts w:ascii="Times New Roman" w:hAnsi="Times New Roman" w:cs="Times New Roman"/>
          <w:sz w:val="24"/>
          <w:szCs w:val="24"/>
          <w:shd w:val="clear" w:color="auto" w:fill="FFFFFF"/>
        </w:rPr>
        <w:t xml:space="preserve"> plants was </w:t>
      </w:r>
      <w:r>
        <w:rPr>
          <w:rFonts w:ascii="Times New Roman" w:hAnsi="Times New Roman" w:cs="Times New Roman"/>
          <w:sz w:val="24"/>
          <w:szCs w:val="24"/>
          <w:shd w:val="clear" w:color="auto" w:fill="FFFFFF"/>
        </w:rPr>
        <w:t xml:space="preserve">tested </w:t>
      </w:r>
      <w:r w:rsidR="00B44B5E">
        <w:rPr>
          <w:rFonts w:ascii="Times New Roman" w:hAnsi="Times New Roman" w:cs="Times New Roman"/>
          <w:sz w:val="24"/>
          <w:szCs w:val="24"/>
          <w:shd w:val="clear" w:color="auto" w:fill="FFFFFF"/>
        </w:rPr>
        <w:t>by</w:t>
      </w:r>
      <w:r>
        <w:rPr>
          <w:rFonts w:ascii="Times New Roman" w:hAnsi="Times New Roman" w:cs="Times New Roman"/>
          <w:sz w:val="24"/>
          <w:szCs w:val="24"/>
          <w:shd w:val="clear" w:color="auto" w:fill="FFFFFF"/>
        </w:rPr>
        <w:t xml:space="preserve"> ISSR</w:t>
      </w:r>
      <w:r w:rsidR="00025614" w:rsidRPr="00CE4503">
        <w:rPr>
          <w:rFonts w:ascii="Times New Roman" w:hAnsi="Times New Roman" w:cs="Times New Roman"/>
          <w:sz w:val="24"/>
          <w:szCs w:val="24"/>
          <w:shd w:val="clear" w:color="auto" w:fill="FFFFFF"/>
        </w:rPr>
        <w:t xml:space="preserve"> (Inter Simple Sequence Repeat) </w:t>
      </w:r>
      <w:r w:rsidR="009E3B42" w:rsidRPr="00CE4503">
        <w:rPr>
          <w:rFonts w:ascii="Times New Roman" w:hAnsi="Times New Roman" w:cs="Times New Roman"/>
          <w:sz w:val="24"/>
          <w:szCs w:val="24"/>
          <w:shd w:val="clear" w:color="auto" w:fill="FFFFFF"/>
        </w:rPr>
        <w:t xml:space="preserve">selective </w:t>
      </w:r>
      <w:r w:rsidR="00025614" w:rsidRPr="00CE4503">
        <w:rPr>
          <w:rFonts w:ascii="Times New Roman" w:hAnsi="Times New Roman" w:cs="Times New Roman"/>
          <w:sz w:val="24"/>
          <w:szCs w:val="24"/>
          <w:shd w:val="clear" w:color="auto" w:fill="FFFFFF"/>
        </w:rPr>
        <w:t>molecular</w:t>
      </w:r>
      <w:r>
        <w:rPr>
          <w:rFonts w:ascii="Times New Roman" w:hAnsi="Times New Roman" w:cs="Times New Roman"/>
          <w:sz w:val="24"/>
          <w:szCs w:val="24"/>
          <w:shd w:val="clear" w:color="auto" w:fill="FFFFFF"/>
        </w:rPr>
        <w:t xml:space="preserve"> m</w:t>
      </w:r>
      <w:r w:rsidR="009E3B42" w:rsidRPr="00CE4503">
        <w:rPr>
          <w:rFonts w:ascii="Times New Roman" w:hAnsi="Times New Roman" w:cs="Times New Roman"/>
          <w:sz w:val="24"/>
          <w:szCs w:val="24"/>
          <w:shd w:val="clear" w:color="auto" w:fill="FFFFFF"/>
        </w:rPr>
        <w:t>arkers</w:t>
      </w:r>
      <w:r w:rsidR="00025614" w:rsidRPr="00CE4503">
        <w:rPr>
          <w:rFonts w:ascii="Times New Roman" w:hAnsi="Times New Roman" w:cs="Times New Roman"/>
          <w:sz w:val="24"/>
          <w:szCs w:val="24"/>
          <w:shd w:val="clear" w:color="auto" w:fill="FFFFFF"/>
        </w:rPr>
        <w:t>.</w:t>
      </w:r>
      <w:r w:rsidR="00E63767" w:rsidRPr="00CE4503">
        <w:rPr>
          <w:rFonts w:ascii="Times New Roman" w:hAnsi="Times New Roman" w:cs="Times New Roman"/>
          <w:sz w:val="24"/>
          <w:szCs w:val="24"/>
          <w:shd w:val="clear" w:color="auto" w:fill="FFFFFF"/>
        </w:rPr>
        <w:t xml:space="preserve"> </w:t>
      </w:r>
      <w:r w:rsidR="00FC28D3">
        <w:rPr>
          <w:rFonts w:ascii="Times New Roman" w:hAnsi="Times New Roman" w:cs="Times New Roman"/>
          <w:sz w:val="24"/>
          <w:szCs w:val="24"/>
          <w:shd w:val="clear" w:color="auto" w:fill="FFFFFF"/>
        </w:rPr>
        <w:t>Even u</w:t>
      </w:r>
      <w:r w:rsidR="00E63767" w:rsidRPr="00CE4503">
        <w:rPr>
          <w:rFonts w:ascii="Times New Roman" w:hAnsi="Times New Roman" w:cs="Times New Roman"/>
          <w:sz w:val="24"/>
          <w:szCs w:val="24"/>
          <w:shd w:val="clear" w:color="auto" w:fill="FFFFFF"/>
        </w:rPr>
        <w:t xml:space="preserve">niform banding patterns suggest </w:t>
      </w:r>
      <w:r w:rsidR="00EC5401" w:rsidRPr="00CE4503">
        <w:rPr>
          <w:rFonts w:ascii="Times New Roman" w:hAnsi="Times New Roman" w:cs="Times New Roman"/>
          <w:sz w:val="24"/>
          <w:szCs w:val="24"/>
          <w:shd w:val="clear" w:color="auto" w:fill="FFFFFF"/>
        </w:rPr>
        <w:t xml:space="preserve">the genetic uniformity of </w:t>
      </w:r>
      <w:proofErr w:type="spellStart"/>
      <w:r w:rsidR="00EC5401" w:rsidRPr="00CE4503">
        <w:rPr>
          <w:rFonts w:ascii="Times New Roman" w:hAnsi="Times New Roman" w:cs="Times New Roman"/>
          <w:sz w:val="24"/>
          <w:szCs w:val="24"/>
          <w:shd w:val="clear" w:color="auto" w:fill="FFFFFF"/>
        </w:rPr>
        <w:t>micro</w:t>
      </w:r>
      <w:r w:rsidR="00E63767" w:rsidRPr="00CE4503">
        <w:rPr>
          <w:rFonts w:ascii="Times New Roman" w:hAnsi="Times New Roman" w:cs="Times New Roman"/>
          <w:sz w:val="24"/>
          <w:szCs w:val="24"/>
          <w:shd w:val="clear" w:color="auto" w:fill="FFFFFF"/>
        </w:rPr>
        <w:t>propagated</w:t>
      </w:r>
      <w:proofErr w:type="spellEnd"/>
      <w:r w:rsidR="00E63767" w:rsidRPr="00CE4503">
        <w:rPr>
          <w:rFonts w:ascii="Times New Roman" w:hAnsi="Times New Roman" w:cs="Times New Roman"/>
          <w:sz w:val="24"/>
          <w:szCs w:val="24"/>
          <w:shd w:val="clear" w:color="auto" w:fill="FFFFFF"/>
        </w:rPr>
        <w:t xml:space="preserve"> plants of </w:t>
      </w:r>
      <w:r w:rsidR="00E63767" w:rsidRPr="00CE4503">
        <w:rPr>
          <w:rFonts w:ascii="Times New Roman" w:hAnsi="Times New Roman" w:cs="Times New Roman"/>
          <w:i/>
          <w:iCs/>
          <w:sz w:val="24"/>
          <w:szCs w:val="24"/>
          <w:shd w:val="clear" w:color="auto" w:fill="FFFFFF"/>
        </w:rPr>
        <w:t>in</w:t>
      </w:r>
      <w:r w:rsidR="00025614" w:rsidRPr="00CE4503">
        <w:rPr>
          <w:rFonts w:ascii="Times New Roman" w:hAnsi="Times New Roman" w:cs="Times New Roman"/>
          <w:i/>
          <w:sz w:val="24"/>
          <w:szCs w:val="24"/>
          <w:shd w:val="clear" w:color="auto" w:fill="FFFFFF"/>
        </w:rPr>
        <w:t xml:space="preserve"> vivo</w:t>
      </w:r>
      <w:r w:rsidR="00025614" w:rsidRPr="00CE4503">
        <w:rPr>
          <w:rFonts w:ascii="Times New Roman" w:hAnsi="Times New Roman" w:cs="Times New Roman"/>
          <w:sz w:val="24"/>
          <w:szCs w:val="24"/>
          <w:shd w:val="clear" w:color="auto" w:fill="FFFFFF"/>
        </w:rPr>
        <w:t xml:space="preserve"> and </w:t>
      </w:r>
      <w:r w:rsidR="00025614" w:rsidRPr="00CE4503">
        <w:rPr>
          <w:rFonts w:ascii="Times New Roman" w:hAnsi="Times New Roman" w:cs="Times New Roman"/>
          <w:i/>
          <w:sz w:val="24"/>
          <w:szCs w:val="24"/>
          <w:shd w:val="clear" w:color="auto" w:fill="FFFFFF"/>
        </w:rPr>
        <w:t>in vitro</w:t>
      </w:r>
      <w:r w:rsidR="00025614" w:rsidRPr="00CE4503">
        <w:rPr>
          <w:rFonts w:ascii="Times New Roman" w:hAnsi="Times New Roman" w:cs="Times New Roman"/>
          <w:sz w:val="24"/>
          <w:szCs w:val="24"/>
          <w:shd w:val="clear" w:color="auto" w:fill="FFFFFF"/>
        </w:rPr>
        <w:t xml:space="preserve"> plants with respect to its mother plants.</w:t>
      </w:r>
      <w:r w:rsidR="008E0028" w:rsidRPr="00CE4503">
        <w:rPr>
          <w:rFonts w:ascii="Times New Roman" w:hAnsi="Times New Roman" w:cs="Times New Roman"/>
          <w:sz w:val="24"/>
          <w:szCs w:val="24"/>
          <w:shd w:val="clear" w:color="auto" w:fill="FFFFFF"/>
        </w:rPr>
        <w:t xml:space="preserve"> </w:t>
      </w:r>
      <w:r w:rsidR="0034726F">
        <w:rPr>
          <w:rFonts w:ascii="Times New Roman" w:hAnsi="Times New Roman" w:cs="Times New Roman"/>
          <w:sz w:val="24"/>
          <w:szCs w:val="24"/>
          <w:shd w:val="clear" w:color="auto" w:fill="FFFFFF"/>
        </w:rPr>
        <w:t xml:space="preserve">Conversely, the banding patterns of the salt-stressed plants differed from those of the control plants. </w:t>
      </w:r>
      <w:r w:rsidR="00896025" w:rsidRPr="00CE4503">
        <w:rPr>
          <w:rFonts w:ascii="Times New Roman" w:hAnsi="Times New Roman" w:cs="Times New Roman"/>
          <w:sz w:val="24"/>
          <w:szCs w:val="24"/>
          <w:shd w:val="clear" w:color="auto" w:fill="FFFFFF"/>
        </w:rPr>
        <w:t xml:space="preserve">These findings </w:t>
      </w:r>
      <w:r w:rsidR="00BB240E" w:rsidRPr="00CE4503">
        <w:rPr>
          <w:rFonts w:ascii="Times New Roman" w:hAnsi="Times New Roman" w:cs="Times New Roman"/>
          <w:sz w:val="24"/>
          <w:szCs w:val="24"/>
          <w:shd w:val="clear" w:color="auto" w:fill="FFFFFF"/>
        </w:rPr>
        <w:t>provide</w:t>
      </w:r>
      <w:r w:rsidR="0034726F">
        <w:rPr>
          <w:rFonts w:ascii="Times New Roman" w:hAnsi="Times New Roman" w:cs="Times New Roman"/>
          <w:sz w:val="24"/>
          <w:szCs w:val="24"/>
          <w:shd w:val="clear" w:color="auto" w:fill="FFFFFF"/>
        </w:rPr>
        <w:t xml:space="preserve"> novel</w:t>
      </w:r>
      <w:r w:rsidR="00EC5401" w:rsidRPr="00CE4503">
        <w:rPr>
          <w:rFonts w:ascii="Times New Roman" w:hAnsi="Times New Roman" w:cs="Times New Roman"/>
          <w:sz w:val="24"/>
          <w:szCs w:val="24"/>
          <w:shd w:val="clear" w:color="auto" w:fill="FFFFFF"/>
        </w:rPr>
        <w:t xml:space="preserve"> </w:t>
      </w:r>
      <w:r w:rsidR="0034726F">
        <w:rPr>
          <w:rFonts w:ascii="Times New Roman" w:hAnsi="Times New Roman" w:cs="Times New Roman"/>
          <w:sz w:val="24"/>
          <w:szCs w:val="24"/>
          <w:shd w:val="clear" w:color="auto" w:fill="FFFFFF"/>
        </w:rPr>
        <w:t>perspectives on</w:t>
      </w:r>
      <w:r w:rsidR="00896025" w:rsidRPr="00CE4503">
        <w:rPr>
          <w:rFonts w:ascii="Times New Roman" w:hAnsi="Times New Roman" w:cs="Times New Roman"/>
          <w:sz w:val="24"/>
          <w:szCs w:val="24"/>
          <w:shd w:val="clear" w:color="auto" w:fill="FFFFFF"/>
        </w:rPr>
        <w:t xml:space="preserve"> crop improvement and enhancement of </w:t>
      </w:r>
      <w:r w:rsidR="0002597D" w:rsidRPr="00CE4503">
        <w:rPr>
          <w:rFonts w:ascii="Times New Roman" w:hAnsi="Times New Roman" w:cs="Times New Roman"/>
          <w:sz w:val="24"/>
          <w:szCs w:val="24"/>
          <w:shd w:val="clear" w:color="auto" w:fill="FFFFFF"/>
        </w:rPr>
        <w:t xml:space="preserve">salt </w:t>
      </w:r>
      <w:r w:rsidR="0002597D" w:rsidRPr="00CE4503">
        <w:rPr>
          <w:rFonts w:ascii="Times New Roman" w:hAnsi="Times New Roman" w:cs="Times New Roman"/>
          <w:bCs/>
          <w:sz w:val="24"/>
          <w:szCs w:val="24"/>
        </w:rPr>
        <w:t xml:space="preserve">stress tolerance </w:t>
      </w:r>
      <w:r w:rsidR="00896025" w:rsidRPr="00CE4503">
        <w:rPr>
          <w:rFonts w:ascii="Times New Roman" w:hAnsi="Times New Roman" w:cs="Times New Roman"/>
          <w:sz w:val="24"/>
          <w:szCs w:val="24"/>
          <w:shd w:val="clear" w:color="auto" w:fill="FFFFFF"/>
        </w:rPr>
        <w:t xml:space="preserve">for the cultivar. </w:t>
      </w:r>
    </w:p>
    <w:p w14:paraId="6CFD135B" w14:textId="77777777" w:rsidR="009B1E53" w:rsidRDefault="009B1E53" w:rsidP="00272B6D">
      <w:pPr>
        <w:spacing w:after="0"/>
        <w:rPr>
          <w:rFonts w:ascii="Times New Roman" w:hAnsi="Times New Roman" w:cs="Times New Roman"/>
          <w:b/>
          <w:sz w:val="24"/>
          <w:szCs w:val="24"/>
        </w:rPr>
      </w:pPr>
    </w:p>
    <w:p w14:paraId="506C512B" w14:textId="77777777" w:rsidR="0034726F" w:rsidRPr="00CE4503" w:rsidRDefault="0034726F" w:rsidP="00272B6D">
      <w:pPr>
        <w:spacing w:after="0"/>
        <w:rPr>
          <w:rFonts w:ascii="Times New Roman" w:hAnsi="Times New Roman" w:cs="Times New Roman"/>
          <w:b/>
          <w:sz w:val="24"/>
          <w:szCs w:val="24"/>
        </w:rPr>
      </w:pPr>
    </w:p>
    <w:p w14:paraId="4EA934F3" w14:textId="52B7DA82" w:rsidR="007E66C1" w:rsidRPr="00CE4503" w:rsidRDefault="007E66C1" w:rsidP="007E66C1">
      <w:pPr>
        <w:spacing w:after="0"/>
        <w:rPr>
          <w:rFonts w:ascii="Times New Roman" w:hAnsi="Times New Roman" w:cs="Times New Roman"/>
          <w:b/>
          <w:bCs/>
          <w:sz w:val="24"/>
          <w:szCs w:val="24"/>
        </w:rPr>
      </w:pPr>
      <w:r w:rsidRPr="00CE4503">
        <w:rPr>
          <w:rFonts w:ascii="Times New Roman" w:hAnsi="Times New Roman" w:cs="Times New Roman"/>
          <w:b/>
          <w:bCs/>
          <w:sz w:val="24"/>
          <w:szCs w:val="24"/>
        </w:rPr>
        <w:t xml:space="preserve">Keywords: </w:t>
      </w:r>
      <w:r w:rsidR="0034726F">
        <w:rPr>
          <w:rFonts w:ascii="Times New Roman" w:hAnsi="Times New Roman" w:cs="Times New Roman"/>
          <w:sz w:val="24"/>
          <w:szCs w:val="24"/>
        </w:rPr>
        <w:t>G</w:t>
      </w:r>
      <w:r w:rsidRPr="00CE4503">
        <w:rPr>
          <w:rFonts w:ascii="Times New Roman" w:hAnsi="Times New Roman" w:cs="Times New Roman"/>
          <w:sz w:val="24"/>
          <w:szCs w:val="24"/>
        </w:rPr>
        <w:t xml:space="preserve">enetic fidelity, </w:t>
      </w:r>
      <w:proofErr w:type="spellStart"/>
      <w:r w:rsidRPr="00CE4503">
        <w:rPr>
          <w:rFonts w:ascii="Times New Roman" w:hAnsi="Times New Roman" w:cs="Times New Roman"/>
          <w:i/>
          <w:sz w:val="24"/>
          <w:szCs w:val="24"/>
        </w:rPr>
        <w:t>Zingiberaceae</w:t>
      </w:r>
      <w:proofErr w:type="spellEnd"/>
      <w:r w:rsidRPr="00CE4503">
        <w:rPr>
          <w:rFonts w:ascii="Times New Roman" w:hAnsi="Times New Roman" w:cs="Times New Roman"/>
          <w:sz w:val="24"/>
          <w:szCs w:val="24"/>
        </w:rPr>
        <w:t xml:space="preserve">, </w:t>
      </w:r>
      <w:r w:rsidRPr="00CE4503">
        <w:rPr>
          <w:rFonts w:ascii="Times New Roman" w:hAnsi="Times New Roman" w:cs="Times New Roman"/>
          <w:bCs/>
          <w:sz w:val="24"/>
          <w:szCs w:val="24"/>
        </w:rPr>
        <w:t>ISSR,</w:t>
      </w:r>
      <w:r w:rsidRPr="00CE4503">
        <w:rPr>
          <w:rFonts w:ascii="Times New Roman" w:hAnsi="Times New Roman" w:cs="Times New Roman"/>
          <w:b/>
          <w:bCs/>
          <w:sz w:val="24"/>
          <w:szCs w:val="24"/>
        </w:rPr>
        <w:t xml:space="preserve"> </w:t>
      </w:r>
      <w:r w:rsidRPr="00CE4503">
        <w:rPr>
          <w:rFonts w:ascii="Times New Roman" w:hAnsi="Times New Roman" w:cs="Times New Roman"/>
          <w:sz w:val="24"/>
          <w:szCs w:val="24"/>
        </w:rPr>
        <w:t>Micropropagation, Salt stress, Markers.</w:t>
      </w:r>
    </w:p>
    <w:p w14:paraId="43DC7847" w14:textId="77777777" w:rsidR="009B1E53" w:rsidRDefault="009B1E53" w:rsidP="00272B6D">
      <w:pPr>
        <w:spacing w:after="0"/>
        <w:rPr>
          <w:rFonts w:ascii="Times New Roman" w:hAnsi="Times New Roman" w:cs="Times New Roman"/>
          <w:b/>
          <w:sz w:val="24"/>
          <w:szCs w:val="24"/>
        </w:rPr>
      </w:pPr>
    </w:p>
    <w:p w14:paraId="4C6135FA" w14:textId="77777777" w:rsidR="007E66C1" w:rsidRDefault="007E66C1" w:rsidP="00272B6D">
      <w:pPr>
        <w:spacing w:after="0"/>
        <w:rPr>
          <w:rFonts w:ascii="Times New Roman" w:hAnsi="Times New Roman" w:cs="Times New Roman"/>
          <w:b/>
          <w:sz w:val="24"/>
          <w:szCs w:val="24"/>
        </w:rPr>
      </w:pPr>
    </w:p>
    <w:p w14:paraId="4860A0A5" w14:textId="77777777" w:rsidR="007E66C1" w:rsidRDefault="007E66C1" w:rsidP="00272B6D">
      <w:pPr>
        <w:spacing w:after="0"/>
        <w:rPr>
          <w:rFonts w:ascii="Times New Roman" w:hAnsi="Times New Roman" w:cs="Times New Roman"/>
          <w:b/>
          <w:sz w:val="24"/>
          <w:szCs w:val="24"/>
        </w:rPr>
      </w:pPr>
    </w:p>
    <w:p w14:paraId="3DFFB834" w14:textId="77777777" w:rsidR="007E66C1" w:rsidRDefault="007E66C1" w:rsidP="00272B6D">
      <w:pPr>
        <w:spacing w:after="0"/>
        <w:rPr>
          <w:rFonts w:ascii="Times New Roman" w:hAnsi="Times New Roman" w:cs="Times New Roman"/>
          <w:b/>
          <w:sz w:val="24"/>
          <w:szCs w:val="24"/>
        </w:rPr>
      </w:pPr>
    </w:p>
    <w:p w14:paraId="164A69B3" w14:textId="77777777" w:rsidR="007E66C1" w:rsidRDefault="007E66C1" w:rsidP="00272B6D">
      <w:pPr>
        <w:spacing w:after="0"/>
        <w:rPr>
          <w:rFonts w:ascii="Times New Roman" w:hAnsi="Times New Roman" w:cs="Times New Roman"/>
          <w:b/>
          <w:sz w:val="24"/>
          <w:szCs w:val="24"/>
        </w:rPr>
      </w:pPr>
    </w:p>
    <w:p w14:paraId="3FC5C474" w14:textId="77777777" w:rsidR="007E66C1" w:rsidRDefault="007E66C1" w:rsidP="00272B6D">
      <w:pPr>
        <w:spacing w:after="0"/>
        <w:rPr>
          <w:rFonts w:ascii="Times New Roman" w:hAnsi="Times New Roman" w:cs="Times New Roman"/>
          <w:b/>
          <w:sz w:val="24"/>
          <w:szCs w:val="24"/>
        </w:rPr>
      </w:pPr>
    </w:p>
    <w:p w14:paraId="210E7A79" w14:textId="77777777" w:rsidR="007E66C1" w:rsidRDefault="007E66C1" w:rsidP="00272B6D">
      <w:pPr>
        <w:spacing w:after="0"/>
        <w:rPr>
          <w:rFonts w:ascii="Times New Roman" w:hAnsi="Times New Roman" w:cs="Times New Roman"/>
          <w:b/>
          <w:sz w:val="24"/>
          <w:szCs w:val="24"/>
        </w:rPr>
      </w:pPr>
    </w:p>
    <w:p w14:paraId="437D2FC0" w14:textId="77777777" w:rsidR="007E66C1" w:rsidRDefault="007E66C1" w:rsidP="00272B6D">
      <w:pPr>
        <w:spacing w:after="0"/>
        <w:rPr>
          <w:rFonts w:ascii="Times New Roman" w:hAnsi="Times New Roman" w:cs="Times New Roman"/>
          <w:b/>
          <w:sz w:val="24"/>
          <w:szCs w:val="24"/>
        </w:rPr>
      </w:pPr>
    </w:p>
    <w:p w14:paraId="193114CD" w14:textId="77777777" w:rsidR="007E66C1" w:rsidRDefault="007E66C1" w:rsidP="00272B6D">
      <w:pPr>
        <w:spacing w:after="0"/>
        <w:rPr>
          <w:rFonts w:ascii="Times New Roman" w:hAnsi="Times New Roman" w:cs="Times New Roman"/>
          <w:b/>
          <w:sz w:val="24"/>
          <w:szCs w:val="24"/>
        </w:rPr>
      </w:pPr>
    </w:p>
    <w:p w14:paraId="313BBAA5" w14:textId="1DD44E69" w:rsidR="006A7D9C" w:rsidRPr="00CE4503" w:rsidRDefault="0021587A" w:rsidP="00272B6D">
      <w:pPr>
        <w:spacing w:after="0"/>
        <w:rPr>
          <w:rFonts w:ascii="Times New Roman" w:hAnsi="Times New Roman" w:cs="Times New Roman"/>
          <w:b/>
          <w:sz w:val="24"/>
          <w:szCs w:val="24"/>
        </w:rPr>
      </w:pPr>
      <w:r w:rsidRPr="00CE4503">
        <w:rPr>
          <w:rFonts w:ascii="Times New Roman" w:hAnsi="Times New Roman" w:cs="Times New Roman"/>
          <w:b/>
          <w:sz w:val="24"/>
          <w:szCs w:val="24"/>
        </w:rPr>
        <w:t>Introduction</w:t>
      </w:r>
    </w:p>
    <w:p w14:paraId="17858DD5" w14:textId="77777777" w:rsidR="00272B6D" w:rsidRPr="00CE4503" w:rsidRDefault="00272B6D" w:rsidP="00272B6D">
      <w:pPr>
        <w:spacing w:after="0"/>
        <w:rPr>
          <w:rFonts w:ascii="Times New Roman" w:hAnsi="Times New Roman" w:cs="Times New Roman"/>
          <w:b/>
          <w:sz w:val="24"/>
          <w:szCs w:val="24"/>
        </w:rPr>
      </w:pPr>
    </w:p>
    <w:p w14:paraId="7363ED90" w14:textId="20FC50C1" w:rsidR="00B5267E" w:rsidRPr="00E40F73" w:rsidRDefault="00E77746" w:rsidP="00BC257C">
      <w:pPr>
        <w:spacing w:after="0" w:line="360" w:lineRule="auto"/>
        <w:jc w:val="both"/>
        <w:rPr>
          <w:rFonts w:ascii="Times New Roman" w:hAnsi="Times New Roman" w:cs="Times New Roman"/>
          <w:sz w:val="24"/>
          <w:szCs w:val="24"/>
        </w:rPr>
      </w:pPr>
      <w:r w:rsidRPr="00CE4503">
        <w:rPr>
          <w:rFonts w:ascii="Times New Roman" w:hAnsi="Times New Roman" w:cs="Times New Roman"/>
          <w:sz w:val="24"/>
          <w:szCs w:val="24"/>
        </w:rPr>
        <w:t xml:space="preserve">Ginger, </w:t>
      </w:r>
      <w:r w:rsidR="00E1269A" w:rsidRPr="00CE4503">
        <w:rPr>
          <w:rFonts w:ascii="Times New Roman" w:hAnsi="Times New Roman" w:cs="Times New Roman"/>
          <w:sz w:val="24"/>
          <w:szCs w:val="24"/>
        </w:rPr>
        <w:t xml:space="preserve">often referred </w:t>
      </w:r>
      <w:r w:rsidR="00FB477B" w:rsidRPr="00CE4503">
        <w:rPr>
          <w:rFonts w:ascii="Times New Roman" w:hAnsi="Times New Roman" w:cs="Times New Roman"/>
          <w:sz w:val="24"/>
          <w:szCs w:val="24"/>
        </w:rPr>
        <w:t xml:space="preserve">to </w:t>
      </w:r>
      <w:r w:rsidR="00E1269A" w:rsidRPr="00CE4503">
        <w:rPr>
          <w:rFonts w:ascii="Times New Roman" w:hAnsi="Times New Roman" w:cs="Times New Roman"/>
          <w:sz w:val="24"/>
          <w:szCs w:val="24"/>
        </w:rPr>
        <w:t xml:space="preserve">as </w:t>
      </w:r>
      <w:r w:rsidRPr="00CE4503">
        <w:rPr>
          <w:rFonts w:ascii="Times New Roman" w:hAnsi="Times New Roman" w:cs="Times New Roman"/>
          <w:sz w:val="24"/>
          <w:szCs w:val="24"/>
        </w:rPr>
        <w:t>‘</w:t>
      </w:r>
      <w:r w:rsidR="0066348B">
        <w:rPr>
          <w:rFonts w:ascii="Times New Roman" w:hAnsi="Times New Roman" w:cs="Times New Roman"/>
          <w:i/>
          <w:iCs/>
          <w:sz w:val="24"/>
          <w:szCs w:val="24"/>
        </w:rPr>
        <w:t>a</w:t>
      </w:r>
      <w:r w:rsidRPr="00CE4503">
        <w:rPr>
          <w:rFonts w:ascii="Times New Roman" w:hAnsi="Times New Roman" w:cs="Times New Roman"/>
          <w:i/>
          <w:iCs/>
          <w:sz w:val="24"/>
          <w:szCs w:val="24"/>
        </w:rPr>
        <w:t>n aromatic of Paradise</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is characterized in </w:t>
      </w:r>
      <w:r w:rsidRPr="00CE4503">
        <w:rPr>
          <w:rFonts w:ascii="Times New Roman" w:hAnsi="Times New Roman" w:cs="Times New Roman"/>
          <w:sz w:val="24"/>
          <w:szCs w:val="24"/>
        </w:rPr>
        <w:t xml:space="preserve">the ancient literature and </w:t>
      </w:r>
      <w:r w:rsidR="00E1269A" w:rsidRPr="00CE4503">
        <w:rPr>
          <w:rFonts w:ascii="Times New Roman" w:hAnsi="Times New Roman" w:cs="Times New Roman"/>
          <w:sz w:val="24"/>
          <w:szCs w:val="24"/>
        </w:rPr>
        <w:t xml:space="preserve">possesses an extensive historical significance </w:t>
      </w:r>
      <w:r w:rsidR="003B428D">
        <w:rPr>
          <w:rFonts w:ascii="Times New Roman" w:hAnsi="Times New Roman" w:cs="Times New Roman"/>
          <w:sz w:val="24"/>
          <w:szCs w:val="24"/>
        </w:rPr>
        <w:t>as</w:t>
      </w:r>
      <w:r w:rsidR="00BB2277">
        <w:rPr>
          <w:rFonts w:ascii="Times New Roman" w:hAnsi="Times New Roman" w:cs="Times New Roman"/>
          <w:sz w:val="24"/>
          <w:szCs w:val="24"/>
        </w:rPr>
        <w:t xml:space="preserve"> </w:t>
      </w:r>
      <w:r w:rsidR="003B428D">
        <w:rPr>
          <w:rFonts w:ascii="Times New Roman" w:hAnsi="Times New Roman" w:cs="Times New Roman"/>
          <w:sz w:val="24"/>
          <w:szCs w:val="24"/>
        </w:rPr>
        <w:t>a</w:t>
      </w:r>
      <w:r w:rsidR="00BB2277">
        <w:rPr>
          <w:rFonts w:ascii="Times New Roman" w:hAnsi="Times New Roman" w:cs="Times New Roman"/>
          <w:sz w:val="24"/>
          <w:szCs w:val="24"/>
        </w:rPr>
        <w:t xml:space="preserve"> </w:t>
      </w:r>
      <w:r w:rsidR="003B428D">
        <w:rPr>
          <w:rFonts w:ascii="Times New Roman" w:hAnsi="Times New Roman" w:cs="Times New Roman"/>
          <w:sz w:val="24"/>
          <w:szCs w:val="24"/>
        </w:rPr>
        <w:t>s</w:t>
      </w:r>
      <w:r w:rsidR="00503241">
        <w:rPr>
          <w:rFonts w:ascii="Times New Roman" w:hAnsi="Times New Roman" w:cs="Times New Roman"/>
          <w:sz w:val="24"/>
          <w:szCs w:val="24"/>
        </w:rPr>
        <w:t>pice.</w:t>
      </w:r>
      <w:r w:rsidR="00800648">
        <w:rPr>
          <w:rFonts w:ascii="Times New Roman" w:hAnsi="Times New Roman" w:cs="Times New Roman"/>
          <w:sz w:val="24"/>
          <w:szCs w:val="24"/>
        </w:rPr>
        <w:t xml:space="preserve"> </w:t>
      </w:r>
      <w:r w:rsidR="00503241">
        <w:rPr>
          <w:rFonts w:ascii="Times New Roman" w:hAnsi="Times New Roman" w:cs="Times New Roman"/>
          <w:sz w:val="24"/>
          <w:szCs w:val="24"/>
        </w:rPr>
        <w:t>R</w:t>
      </w:r>
      <w:r w:rsidR="00800648">
        <w:rPr>
          <w:rFonts w:ascii="Times New Roman" w:hAnsi="Times New Roman" w:cs="Times New Roman"/>
          <w:sz w:val="24"/>
          <w:szCs w:val="24"/>
        </w:rPr>
        <w:t>hizome</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which constitutes </w:t>
      </w:r>
      <w:r w:rsidR="00800648" w:rsidRPr="00CE4503">
        <w:rPr>
          <w:rFonts w:ascii="Times New Roman" w:hAnsi="Times New Roman" w:cs="Times New Roman"/>
          <w:sz w:val="24"/>
          <w:szCs w:val="24"/>
        </w:rPr>
        <w:t>an</w:t>
      </w:r>
      <w:r w:rsidR="00BB2277">
        <w:rPr>
          <w:rFonts w:ascii="Times New Roman" w:hAnsi="Times New Roman" w:cs="Times New Roman"/>
          <w:sz w:val="24"/>
          <w:szCs w:val="24"/>
        </w:rPr>
        <w:t xml:space="preserve"> </w:t>
      </w:r>
      <w:r w:rsidR="00800648">
        <w:rPr>
          <w:rFonts w:ascii="Times New Roman" w:hAnsi="Times New Roman" w:cs="Times New Roman"/>
          <w:sz w:val="24"/>
          <w:szCs w:val="24"/>
        </w:rPr>
        <w:t>improved underground stem</w:t>
      </w:r>
      <w:r w:rsidRPr="00CE4503">
        <w:rPr>
          <w:rFonts w:ascii="Times New Roman" w:hAnsi="Times New Roman" w:cs="Times New Roman"/>
          <w:sz w:val="24"/>
          <w:szCs w:val="24"/>
        </w:rPr>
        <w:t xml:space="preserve"> o</w:t>
      </w:r>
      <w:r w:rsidR="00800648">
        <w:rPr>
          <w:rFonts w:ascii="Times New Roman" w:hAnsi="Times New Roman" w:cs="Times New Roman"/>
          <w:sz w:val="24"/>
          <w:szCs w:val="24"/>
        </w:rPr>
        <w:t>f</w:t>
      </w:r>
      <w:r w:rsidRPr="00CE4503">
        <w:rPr>
          <w:rFonts w:ascii="Times New Roman" w:hAnsi="Times New Roman" w:cs="Times New Roman"/>
          <w:sz w:val="24"/>
          <w:szCs w:val="24"/>
        </w:rPr>
        <w:t xml:space="preserve"> </w:t>
      </w:r>
      <w:r w:rsidR="003B428D">
        <w:rPr>
          <w:rFonts w:ascii="Times New Roman" w:hAnsi="Times New Roman" w:cs="Times New Roman"/>
          <w:sz w:val="24"/>
          <w:szCs w:val="24"/>
        </w:rPr>
        <w:t>g</w:t>
      </w:r>
      <w:r w:rsidRPr="00CE4503">
        <w:rPr>
          <w:rFonts w:ascii="Times New Roman" w:hAnsi="Times New Roman" w:cs="Times New Roman"/>
          <w:sz w:val="24"/>
          <w:szCs w:val="24"/>
        </w:rPr>
        <w:t xml:space="preserve">inger, </w:t>
      </w:r>
      <w:r w:rsidR="00FB477B" w:rsidRPr="00CE4503">
        <w:rPr>
          <w:rFonts w:ascii="Times New Roman" w:hAnsi="Times New Roman" w:cs="Times New Roman"/>
          <w:sz w:val="24"/>
          <w:szCs w:val="24"/>
        </w:rPr>
        <w:t>is used as a spice and</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flavoring</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agent for a diverse array of culinary preparations and food products</w:t>
      </w:r>
      <w:r w:rsidRPr="00CE4503">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Furthermore, it finds </w:t>
      </w:r>
      <w:r w:rsidR="00F80655" w:rsidRPr="00CE4503">
        <w:rPr>
          <w:rFonts w:ascii="Times New Roman" w:hAnsi="Times New Roman" w:cs="Times New Roman"/>
          <w:sz w:val="24"/>
          <w:szCs w:val="24"/>
        </w:rPr>
        <w:t>particu</w:t>
      </w:r>
      <w:r w:rsidR="009200EA">
        <w:rPr>
          <w:rFonts w:ascii="Times New Roman" w:hAnsi="Times New Roman" w:cs="Times New Roman"/>
          <w:sz w:val="24"/>
          <w:szCs w:val="24"/>
        </w:rPr>
        <w:t>lar</w:t>
      </w:r>
      <w:r w:rsidR="00F80655">
        <w:rPr>
          <w:rFonts w:ascii="Times New Roman" w:hAnsi="Times New Roman" w:cs="Times New Roman"/>
          <w:sz w:val="24"/>
          <w:szCs w:val="24"/>
        </w:rPr>
        <w:t xml:space="preserve"> </w:t>
      </w:r>
      <w:r w:rsidR="00E1269A" w:rsidRPr="00CE4503">
        <w:rPr>
          <w:rFonts w:ascii="Times New Roman" w:hAnsi="Times New Roman" w:cs="Times New Roman"/>
          <w:sz w:val="24"/>
          <w:szCs w:val="24"/>
        </w:rPr>
        <w:t xml:space="preserve">application </w:t>
      </w:r>
      <w:r w:rsidR="00DB4CF3">
        <w:rPr>
          <w:rFonts w:ascii="Times New Roman" w:hAnsi="Times New Roman" w:cs="Times New Roman"/>
          <w:sz w:val="24"/>
          <w:szCs w:val="24"/>
        </w:rPr>
        <w:t>in traditional m</w:t>
      </w:r>
      <w:r w:rsidR="00FB477B" w:rsidRPr="00CE4503">
        <w:rPr>
          <w:rFonts w:ascii="Times New Roman" w:hAnsi="Times New Roman" w:cs="Times New Roman"/>
          <w:sz w:val="24"/>
          <w:szCs w:val="24"/>
        </w:rPr>
        <w:t xml:space="preserve">edicines </w:t>
      </w:r>
      <w:r w:rsidR="00D92B33" w:rsidRPr="00CE4503">
        <w:rPr>
          <w:rFonts w:ascii="Times New Roman" w:hAnsi="Times New Roman" w:cs="Times New Roman"/>
          <w:sz w:val="24"/>
          <w:szCs w:val="24"/>
        </w:rPr>
        <w:fldChar w:fldCharType="begin"/>
      </w:r>
      <w:r w:rsidR="007D43F2" w:rsidRPr="00CE4503">
        <w:rPr>
          <w:rFonts w:ascii="Times New Roman" w:hAnsi="Times New Roman" w:cs="Times New Roman"/>
          <w:sz w:val="24"/>
          <w:szCs w:val="24"/>
        </w:rPr>
        <w:instrText xml:space="preserve"> ADDIN ZOTERO_ITEM CSL_CITATION {"citationID":"cHTsgbd5","properties":{"formattedCitation":"(Laelago Ersedo et al. 2023)","plainCitation":"(Laelago Ersedo et al. 2023)","noteIndex":0},"citationItems":[{"id":193,"uris":["http://zotero.org/users/local/IBcBCLmN/items/A63C2SE4"],"itemData":{"id":193,"type":"article-journal","container-title":"International Journal of Food Properties","ISSN":"1094-2912","issue":"1","journalAbbreviation":"International Journal of Food Properties","note":"publisher: Taylor &amp; Francis","page":"928-951","title":"Food flavor enhancement, preservation, and bio-functionality of ginger (Zingiber officinale): a review","volume":"26","author":[{"family":"Laelago Ersedo","given":"Temesgen"},{"family":"Teka","given":"Tilahun A"},{"family":"Fikreyesus Forsido","given":"Sirawdink"},{"family":"Dessalegn","given":"Engida"},{"family":"Adebo","given":"Janet Adeyinka"},{"family":"Tamiru","given":"Metekia"},{"family":"Astatkie","given":"Tess"}],"issued":{"date-parts":[["2023"]]}}}],"schema":"https://github.com/citation-style-language/schema/raw/master/csl-citation.json"} </w:instrText>
      </w:r>
      <w:r w:rsidR="00D92B33" w:rsidRPr="00CE4503">
        <w:rPr>
          <w:rFonts w:ascii="Times New Roman" w:hAnsi="Times New Roman" w:cs="Times New Roman"/>
          <w:sz w:val="24"/>
          <w:szCs w:val="24"/>
        </w:rPr>
        <w:fldChar w:fldCharType="separate"/>
      </w:r>
      <w:r w:rsidR="007D43F2" w:rsidRPr="00CE4503">
        <w:rPr>
          <w:rFonts w:ascii="Times New Roman" w:hAnsi="Times New Roman" w:cs="Times New Roman"/>
          <w:sz w:val="24"/>
        </w:rPr>
        <w:t>(Laelago Ersedo et al. 2023)</w:t>
      </w:r>
      <w:r w:rsidR="00D92B33" w:rsidRPr="00CE4503">
        <w:rPr>
          <w:rFonts w:ascii="Times New Roman" w:hAnsi="Times New Roman" w:cs="Times New Roman"/>
          <w:sz w:val="24"/>
          <w:szCs w:val="24"/>
        </w:rPr>
        <w:fldChar w:fldCharType="end"/>
      </w:r>
      <w:r w:rsidRPr="00CE4503">
        <w:rPr>
          <w:rFonts w:ascii="Times New Roman" w:hAnsi="Times New Roman" w:cs="Times New Roman"/>
          <w:sz w:val="24"/>
          <w:szCs w:val="24"/>
        </w:rPr>
        <w:t>.</w:t>
      </w:r>
      <w:r w:rsidR="001A09CD" w:rsidRPr="00CE4503">
        <w:rPr>
          <w:rFonts w:ascii="Times New Roman" w:hAnsi="Times New Roman" w:cs="Times New Roman"/>
          <w:b/>
          <w:sz w:val="24"/>
          <w:szCs w:val="24"/>
        </w:rPr>
        <w:t xml:space="preserve"> </w:t>
      </w:r>
      <w:r w:rsidRPr="00CE4503">
        <w:rPr>
          <w:rFonts w:ascii="Times New Roman" w:hAnsi="Times New Roman" w:cs="Times New Roman"/>
          <w:sz w:val="24"/>
          <w:szCs w:val="24"/>
        </w:rPr>
        <w:t>A rhizomatous perennial herb,</w:t>
      </w:r>
      <w:r w:rsidR="008A1A83" w:rsidRPr="00CE4503">
        <w:rPr>
          <w:rFonts w:ascii="Times New Roman" w:hAnsi="Times New Roman" w:cs="Times New Roman"/>
          <w:sz w:val="24"/>
          <w:szCs w:val="24"/>
        </w:rPr>
        <w:t xml:space="preserve"> reaching</w:t>
      </w:r>
      <w:r w:rsidR="00490A09" w:rsidRPr="00CE4503">
        <w:rPr>
          <w:rFonts w:ascii="Times New Roman" w:hAnsi="Times New Roman" w:cs="Times New Roman"/>
          <w:sz w:val="24"/>
          <w:szCs w:val="24"/>
        </w:rPr>
        <w:t xml:space="preserve"> a height of 90 cm</w:t>
      </w:r>
      <w:r w:rsidR="008A1A83"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490A09" w:rsidRPr="00CE4503">
        <w:rPr>
          <w:rFonts w:ascii="Times New Roman" w:hAnsi="Times New Roman" w:cs="Times New Roman"/>
          <w:sz w:val="24"/>
          <w:szCs w:val="24"/>
        </w:rPr>
        <w:t>with a thickness of 2-3 cm</w:t>
      </w:r>
      <w:r w:rsidRPr="00CE4503">
        <w:rPr>
          <w:rFonts w:ascii="Times New Roman" w:hAnsi="Times New Roman" w:cs="Times New Roman"/>
          <w:sz w:val="24"/>
          <w:szCs w:val="24"/>
        </w:rPr>
        <w:t xml:space="preserve">, </w:t>
      </w:r>
      <w:r w:rsidR="00490A09" w:rsidRPr="00CE4503">
        <w:rPr>
          <w:rFonts w:ascii="Times New Roman" w:hAnsi="Times New Roman" w:cs="Times New Roman"/>
          <w:sz w:val="24"/>
          <w:szCs w:val="24"/>
        </w:rPr>
        <w:t xml:space="preserve">exhibiting </w:t>
      </w:r>
      <w:r w:rsidRPr="00CE4503">
        <w:rPr>
          <w:rFonts w:ascii="Times New Roman" w:hAnsi="Times New Roman" w:cs="Times New Roman"/>
          <w:sz w:val="24"/>
          <w:szCs w:val="24"/>
        </w:rPr>
        <w:t>palmate</w:t>
      </w:r>
      <w:r w:rsidR="007E6B48">
        <w:rPr>
          <w:rFonts w:ascii="Times New Roman" w:hAnsi="Times New Roman" w:cs="Times New Roman"/>
          <w:sz w:val="24"/>
          <w:szCs w:val="24"/>
        </w:rPr>
        <w:t xml:space="preserve">ly </w:t>
      </w:r>
      <w:r w:rsidR="007E6B48" w:rsidRPr="00DB4CF3">
        <w:rPr>
          <w:rFonts w:ascii="Times New Roman" w:hAnsi="Times New Roman" w:cs="Times New Roman"/>
          <w:sz w:val="24"/>
          <w:szCs w:val="24"/>
        </w:rPr>
        <w:t>lobed, gre</w:t>
      </w:r>
      <w:r w:rsidR="005D1FBF" w:rsidRPr="00DB4CF3">
        <w:rPr>
          <w:rFonts w:ascii="Times New Roman" w:hAnsi="Times New Roman" w:cs="Times New Roman"/>
          <w:sz w:val="24"/>
          <w:szCs w:val="24"/>
        </w:rPr>
        <w:t xml:space="preserve">yish-yellow </w:t>
      </w:r>
      <w:r w:rsidR="00FB477B" w:rsidRPr="00DB4CF3">
        <w:rPr>
          <w:rFonts w:ascii="Times New Roman" w:hAnsi="Times New Roman" w:cs="Times New Roman"/>
          <w:sz w:val="24"/>
          <w:szCs w:val="24"/>
        </w:rPr>
        <w:t xml:space="preserve">leaves </w:t>
      </w:r>
      <w:r w:rsidR="005D1FBF" w:rsidRPr="00DB4CF3">
        <w:rPr>
          <w:rFonts w:ascii="Times New Roman" w:hAnsi="Times New Roman" w:cs="Times New Roman"/>
          <w:sz w:val="24"/>
          <w:szCs w:val="24"/>
        </w:rPr>
        <w:t>with</w:t>
      </w:r>
      <w:r w:rsidRPr="00DB4CF3">
        <w:rPr>
          <w:rFonts w:ascii="Times New Roman" w:hAnsi="Times New Roman" w:cs="Times New Roman"/>
          <w:sz w:val="24"/>
          <w:szCs w:val="24"/>
        </w:rPr>
        <w:t xml:space="preserve"> </w:t>
      </w:r>
      <w:r w:rsidR="007E6B48" w:rsidRPr="00DB4CF3">
        <w:rPr>
          <w:rFonts w:ascii="Times New Roman" w:hAnsi="Times New Roman" w:cs="Times New Roman"/>
          <w:sz w:val="24"/>
          <w:szCs w:val="24"/>
        </w:rPr>
        <w:t xml:space="preserve">a </w:t>
      </w:r>
      <w:r w:rsidRPr="00DB4CF3">
        <w:rPr>
          <w:rFonts w:ascii="Times New Roman" w:hAnsi="Times New Roman" w:cs="Times New Roman"/>
          <w:sz w:val="24"/>
          <w:szCs w:val="24"/>
        </w:rPr>
        <w:t>pungent</w:t>
      </w:r>
      <w:r w:rsidR="00490A09" w:rsidRPr="00DB4CF3">
        <w:rPr>
          <w:rFonts w:ascii="Times New Roman" w:hAnsi="Times New Roman" w:cs="Times New Roman"/>
          <w:sz w:val="24"/>
          <w:szCs w:val="24"/>
        </w:rPr>
        <w:t xml:space="preserve"> aroma</w:t>
      </w:r>
      <w:r w:rsidR="008A1A83" w:rsidRPr="00DB4CF3">
        <w:rPr>
          <w:rFonts w:ascii="Times New Roman" w:hAnsi="Times New Roman" w:cs="Times New Roman"/>
          <w:sz w:val="24"/>
          <w:szCs w:val="24"/>
        </w:rPr>
        <w:t>.</w:t>
      </w:r>
      <w:r w:rsidR="00B5267E" w:rsidRPr="00DB4CF3">
        <w:rPr>
          <w:rFonts w:ascii="Times New Roman" w:hAnsi="Times New Roman" w:cs="Times New Roman"/>
          <w:b/>
          <w:sz w:val="24"/>
          <w:szCs w:val="24"/>
        </w:rPr>
        <w:t xml:space="preserve"> </w:t>
      </w:r>
      <w:r w:rsidR="00B5267E" w:rsidRPr="00DB4CF3">
        <w:rPr>
          <w:rFonts w:ascii="Times New Roman" w:hAnsi="Times New Roman" w:cs="Times New Roman"/>
          <w:sz w:val="24"/>
          <w:szCs w:val="24"/>
        </w:rPr>
        <w:t>The major active ingredients in ginger oil are the sesquiterpene</w:t>
      </w:r>
      <w:r w:rsidR="007E6B48" w:rsidRPr="00DB4CF3">
        <w:rPr>
          <w:rFonts w:ascii="Times New Roman" w:hAnsi="Times New Roman" w:cs="Times New Roman"/>
          <w:sz w:val="24"/>
          <w:szCs w:val="24"/>
        </w:rPr>
        <w:t xml:space="preserve">s, </w:t>
      </w:r>
      <w:proofErr w:type="spellStart"/>
      <w:r w:rsidR="007E6B48" w:rsidRPr="00DB4CF3">
        <w:rPr>
          <w:rFonts w:ascii="Times New Roman" w:hAnsi="Times New Roman" w:cs="Times New Roman"/>
          <w:sz w:val="24"/>
          <w:szCs w:val="24"/>
        </w:rPr>
        <w:t>bisab</w:t>
      </w:r>
      <w:r w:rsidR="00467839" w:rsidRPr="00DB4CF3">
        <w:rPr>
          <w:rFonts w:ascii="Times New Roman" w:hAnsi="Times New Roman" w:cs="Times New Roman"/>
          <w:sz w:val="24"/>
          <w:szCs w:val="24"/>
        </w:rPr>
        <w:t>olene</w:t>
      </w:r>
      <w:proofErr w:type="spellEnd"/>
      <w:r w:rsidR="00467839" w:rsidRPr="00DB4CF3">
        <w:rPr>
          <w:rFonts w:ascii="Times New Roman" w:hAnsi="Times New Roman" w:cs="Times New Roman"/>
          <w:sz w:val="24"/>
          <w:szCs w:val="24"/>
        </w:rPr>
        <w:t xml:space="preserve">, zingiberene and </w:t>
      </w:r>
      <w:proofErr w:type="spellStart"/>
      <w:r w:rsidR="00467839" w:rsidRPr="00DB4CF3">
        <w:rPr>
          <w:rFonts w:ascii="Times New Roman" w:hAnsi="Times New Roman" w:cs="Times New Roman"/>
          <w:sz w:val="24"/>
          <w:szCs w:val="24"/>
        </w:rPr>
        <w:t>z</w:t>
      </w:r>
      <w:r w:rsidR="007D43F2" w:rsidRPr="00DB4CF3">
        <w:rPr>
          <w:rFonts w:ascii="Times New Roman" w:hAnsi="Times New Roman" w:cs="Times New Roman"/>
          <w:sz w:val="24"/>
          <w:szCs w:val="24"/>
        </w:rPr>
        <w:t>ingiberol</w:t>
      </w:r>
      <w:proofErr w:type="spellEnd"/>
      <w:r w:rsidR="007D43F2" w:rsidRPr="00DB4CF3">
        <w:rPr>
          <w:rFonts w:ascii="Times New Roman" w:hAnsi="Times New Roman" w:cs="Times New Roman"/>
          <w:sz w:val="24"/>
          <w:szCs w:val="24"/>
        </w:rPr>
        <w:t xml:space="preserve"> </w:t>
      </w:r>
      <w:r w:rsidR="007D43F2" w:rsidRPr="00DB4CF3">
        <w:rPr>
          <w:rFonts w:ascii="Times New Roman" w:hAnsi="Times New Roman" w:cs="Times New Roman"/>
          <w:sz w:val="24"/>
          <w:szCs w:val="24"/>
        </w:rPr>
        <w:fldChar w:fldCharType="begin"/>
      </w:r>
      <w:r w:rsidR="007D43F2" w:rsidRPr="00DB4CF3">
        <w:rPr>
          <w:rFonts w:ascii="Times New Roman" w:hAnsi="Times New Roman" w:cs="Times New Roman"/>
          <w:sz w:val="24"/>
          <w:szCs w:val="24"/>
        </w:rPr>
        <w:instrText xml:space="preserve"> ADDIN ZOTERO_ITEM CSL_CITATION {"citationID":"jklxkZZ7","properties":{"formattedCitation":"(Zhukovets and \\uc0\\u214{}zcan 2020)","plainCitation":"(Zhukovets and Özcan 2020)","noteIndex":0},"citationItems":[{"id":194,"uris":["http://zotero.org/users/local/IBcBCLmN/items/2XFDTWZ8"],"itemData":{"id":194,"type":"article-journal","container-title":"J. Agroaliment. Proc. Technol","journalAbbreviation":"J. Agroaliment. Proc. Technol","page":"216","title":"A review: composition, use and bioactive properties of ginger (Zingiber officinale L.) rhizoms","volume":"26","author":[{"family":"Zhukovets","given":"Tatiana"},{"family":"Özcan","given":"Mehmet Musa"}],"issued":{"date-parts":[["2020"]]}}}],"schema":"https://github.com/citation-style-language/schema/raw/master/csl-citation.json"} </w:instrText>
      </w:r>
      <w:r w:rsidR="007D43F2" w:rsidRPr="00DB4CF3">
        <w:rPr>
          <w:rFonts w:ascii="Times New Roman" w:hAnsi="Times New Roman" w:cs="Times New Roman"/>
          <w:sz w:val="24"/>
          <w:szCs w:val="24"/>
        </w:rPr>
        <w:fldChar w:fldCharType="separate"/>
      </w:r>
      <w:r w:rsidR="007D43F2" w:rsidRPr="00DB4CF3">
        <w:rPr>
          <w:rFonts w:ascii="Times New Roman" w:hAnsi="Times New Roman" w:cs="Times New Roman"/>
          <w:sz w:val="24"/>
          <w:szCs w:val="24"/>
        </w:rPr>
        <w:t>(</w:t>
      </w:r>
      <w:proofErr w:type="spellStart"/>
      <w:r w:rsidR="007D43F2" w:rsidRPr="00DB4CF3">
        <w:rPr>
          <w:rFonts w:ascii="Times New Roman" w:hAnsi="Times New Roman" w:cs="Times New Roman"/>
          <w:sz w:val="24"/>
          <w:szCs w:val="24"/>
        </w:rPr>
        <w:t>Zhukovets</w:t>
      </w:r>
      <w:proofErr w:type="spellEnd"/>
      <w:r w:rsidR="007D43F2" w:rsidRPr="00DB4CF3">
        <w:rPr>
          <w:rFonts w:ascii="Times New Roman" w:hAnsi="Times New Roman" w:cs="Times New Roman"/>
          <w:sz w:val="24"/>
          <w:szCs w:val="24"/>
        </w:rPr>
        <w:t xml:space="preserve"> and </w:t>
      </w:r>
      <w:proofErr w:type="spellStart"/>
      <w:r w:rsidR="007D43F2" w:rsidRPr="00DB4CF3">
        <w:rPr>
          <w:rFonts w:ascii="Times New Roman" w:hAnsi="Times New Roman" w:cs="Times New Roman"/>
          <w:sz w:val="24"/>
          <w:szCs w:val="24"/>
        </w:rPr>
        <w:t>Özcan</w:t>
      </w:r>
      <w:proofErr w:type="spellEnd"/>
      <w:r w:rsidR="007D43F2" w:rsidRPr="00DB4CF3">
        <w:rPr>
          <w:rFonts w:ascii="Times New Roman" w:hAnsi="Times New Roman" w:cs="Times New Roman"/>
          <w:sz w:val="24"/>
          <w:szCs w:val="24"/>
        </w:rPr>
        <w:t xml:space="preserve"> 2020)</w:t>
      </w:r>
      <w:r w:rsidR="007D43F2" w:rsidRPr="00DB4CF3">
        <w:rPr>
          <w:rFonts w:ascii="Times New Roman" w:hAnsi="Times New Roman" w:cs="Times New Roman"/>
          <w:sz w:val="24"/>
          <w:szCs w:val="24"/>
        </w:rPr>
        <w:fldChar w:fldCharType="end"/>
      </w:r>
      <w:r w:rsidR="00B5267E" w:rsidRPr="00DB4CF3">
        <w:rPr>
          <w:rFonts w:ascii="Times New Roman" w:hAnsi="Times New Roman" w:cs="Times New Roman"/>
          <w:sz w:val="24"/>
          <w:szCs w:val="24"/>
        </w:rPr>
        <w:t xml:space="preserve">. </w:t>
      </w:r>
      <w:r w:rsidR="00DB4CF3" w:rsidRPr="00DB4CF3">
        <w:rPr>
          <w:rFonts w:ascii="Times New Roman" w:hAnsi="Times New Roman" w:cs="Times New Roman"/>
          <w:sz w:val="24"/>
          <w:szCs w:val="24"/>
        </w:rPr>
        <w:t xml:space="preserve">The </w:t>
      </w:r>
      <w:r w:rsidR="00B5267E" w:rsidRPr="00DB4CF3">
        <w:rPr>
          <w:rFonts w:ascii="Times New Roman" w:hAnsi="Times New Roman" w:cs="Times New Roman"/>
          <w:sz w:val="24"/>
          <w:szCs w:val="24"/>
        </w:rPr>
        <w:t>non-volatile ginger fraction</w:t>
      </w:r>
      <w:r w:rsidR="00DB4CF3" w:rsidRPr="00DB4CF3">
        <w:rPr>
          <w:rFonts w:ascii="Times New Roman" w:hAnsi="Times New Roman" w:cs="Times New Roman"/>
          <w:sz w:val="24"/>
          <w:szCs w:val="24"/>
        </w:rPr>
        <w:t>,</w:t>
      </w:r>
      <w:r w:rsidR="00B5267E" w:rsidRPr="00DB4CF3">
        <w:rPr>
          <w:rFonts w:ascii="Times New Roman" w:hAnsi="Times New Roman" w:cs="Times New Roman"/>
          <w:sz w:val="24"/>
          <w:szCs w:val="24"/>
        </w:rPr>
        <w:t xml:space="preserve"> </w:t>
      </w:r>
      <w:r w:rsidR="00DB4CF3" w:rsidRPr="00DB4CF3">
        <w:rPr>
          <w:rFonts w:ascii="Times New Roman" w:hAnsi="Times New Roman" w:cs="Times New Roman"/>
          <w:sz w:val="24"/>
          <w:szCs w:val="24"/>
        </w:rPr>
        <w:t xml:space="preserve">which includes </w:t>
      </w:r>
      <w:r w:rsidR="00B5267E" w:rsidRPr="00DB4CF3">
        <w:rPr>
          <w:rFonts w:ascii="Times New Roman" w:hAnsi="Times New Roman" w:cs="Times New Roman"/>
          <w:sz w:val="24"/>
          <w:szCs w:val="24"/>
        </w:rPr>
        <w:t>gingerols, shogaols and diarylheptanoids (</w:t>
      </w:r>
      <w:proofErr w:type="spellStart"/>
      <w:r w:rsidR="007E6B48" w:rsidRPr="00DB4CF3">
        <w:rPr>
          <w:rFonts w:ascii="Times New Roman" w:hAnsi="Times New Roman" w:cs="Times New Roman"/>
          <w:sz w:val="24"/>
          <w:szCs w:val="24"/>
        </w:rPr>
        <w:t>g</w:t>
      </w:r>
      <w:r w:rsidR="00B5267E" w:rsidRPr="00DB4CF3">
        <w:rPr>
          <w:rFonts w:ascii="Times New Roman" w:hAnsi="Times New Roman" w:cs="Times New Roman"/>
          <w:sz w:val="24"/>
          <w:szCs w:val="24"/>
        </w:rPr>
        <w:t>ingerenones</w:t>
      </w:r>
      <w:proofErr w:type="spellEnd"/>
      <w:r w:rsidR="00B5267E" w:rsidRPr="00DB4CF3">
        <w:rPr>
          <w:rFonts w:ascii="Times New Roman" w:hAnsi="Times New Roman" w:cs="Times New Roman"/>
          <w:sz w:val="24"/>
          <w:szCs w:val="24"/>
        </w:rPr>
        <w:t>)</w:t>
      </w:r>
      <w:r w:rsidR="00DB4CF3" w:rsidRPr="00DB4CF3">
        <w:rPr>
          <w:rFonts w:ascii="Times New Roman" w:hAnsi="Times New Roman" w:cs="Times New Roman"/>
          <w:sz w:val="24"/>
          <w:szCs w:val="24"/>
        </w:rPr>
        <w:t>, has been shown to exhibit</w:t>
      </w:r>
      <w:r w:rsidR="00B5267E" w:rsidRPr="00DB4CF3">
        <w:rPr>
          <w:rFonts w:ascii="Times New Roman" w:hAnsi="Times New Roman" w:cs="Times New Roman"/>
          <w:sz w:val="24"/>
          <w:szCs w:val="24"/>
        </w:rPr>
        <w:t xml:space="preserve"> antioxidant activity. </w:t>
      </w:r>
      <w:r w:rsidR="00FB477B" w:rsidRPr="00CE4503">
        <w:rPr>
          <w:rFonts w:ascii="Times New Roman" w:hAnsi="Times New Roman" w:cs="Times New Roman"/>
          <w:sz w:val="24"/>
          <w:szCs w:val="24"/>
        </w:rPr>
        <w:t>Gingerols and their</w:t>
      </w:r>
      <w:r w:rsidR="00B5267E" w:rsidRPr="00CE4503">
        <w:rPr>
          <w:rFonts w:ascii="Times New Roman" w:hAnsi="Times New Roman" w:cs="Times New Roman"/>
          <w:sz w:val="24"/>
          <w:szCs w:val="24"/>
        </w:rPr>
        <w:t xml:space="preserve"> analogues were considered natural antioxidants</w:t>
      </w:r>
      <w:r w:rsidR="002E65D7" w:rsidRPr="00CE4503">
        <w:rPr>
          <w:rFonts w:ascii="Times New Roman" w:hAnsi="Times New Roman" w:cs="Times New Roman"/>
          <w:sz w:val="24"/>
          <w:szCs w:val="24"/>
        </w:rPr>
        <w:t xml:space="preserve"> </w:t>
      </w:r>
      <w:r w:rsidR="007D43F2" w:rsidRPr="00CE4503">
        <w:rPr>
          <w:rFonts w:ascii="Times New Roman" w:hAnsi="Times New Roman" w:cs="Times New Roman"/>
          <w:sz w:val="24"/>
          <w:szCs w:val="24"/>
        </w:rPr>
        <w:fldChar w:fldCharType="begin"/>
      </w:r>
      <w:r w:rsidR="007D43F2" w:rsidRPr="00CE4503">
        <w:rPr>
          <w:rFonts w:ascii="Times New Roman" w:hAnsi="Times New Roman" w:cs="Times New Roman"/>
          <w:sz w:val="24"/>
          <w:szCs w:val="24"/>
        </w:rPr>
        <w:instrText xml:space="preserve"> ADDIN ZOTERO_ITEM CSL_CITATION {"citationID":"A0f8Hq1c","properties":{"formattedCitation":"(Zouchoune 2021; Alharbi et al. 2022)","plainCitation":"(Zouchoune 2021; Alharbi et al. 2022)","noteIndex":0},"citationItems":[{"id":195,"uris":["http://zotero.org/users/local/IBcBCLmN/items/978K3MPU"],"itemData":{"id":195,"type":"article-journal","container-title":"Structural Chemistry","ISSN":"1040-0400","issue":"4","journalAbbreviation":"Structural Chemistry","note":"publisher: Springer","page":"1659-1672","title":"Theoretical investigation on the biological activities of ginger and some of its combinations: an overview of the antioxidant activity","volume":"32","author":[{"family":"Zouchoune","given":"Bachir"}],"issued":{"date-parts":[["2021"]]}}},{"id":196,"uris":["http://zotero.org/users/local/IBcBCLmN/items/YF57RW2V"],"itemData":{"id":196,"type":"article-journal","container-title":"Metabolites","ISSN":"2218-1989","issue":"12","journalAbbreviation":"Metabolites","note":"publisher: MDPI","page":"1274","title":"Gingerol, a natural antioxidant, attenuates hyperglycemia and downstream complications","volume":"12","author":[{"family":"Alharbi","given":"Khalid Saad"},{"family":"Nadeem","given":"Muhammad Shahid"},{"family":"Afzal","given":"Obaid"},{"family":"Alzarea","given":"Sami I"},{"family":"Altamimi","given":"Abdulmalik SA"},{"family":"Almalki","given":"Waleed Hassan"},{"family":"Mubeen","given":"Bismillah"},{"family":"Iftikhar","given":"Saima"},{"family":"Shah","given":"Luqman"},{"family":"Kazmi","given":"Imran"}],"issued":{"date-parts":[["2022"]]}}}],"schema":"https://github.com/citation-style-language/schema/raw/master/csl-citation.json"} </w:instrText>
      </w:r>
      <w:r w:rsidR="007D43F2" w:rsidRPr="00CE4503">
        <w:rPr>
          <w:rFonts w:ascii="Times New Roman" w:hAnsi="Times New Roman" w:cs="Times New Roman"/>
          <w:sz w:val="24"/>
          <w:szCs w:val="24"/>
        </w:rPr>
        <w:fldChar w:fldCharType="separate"/>
      </w:r>
      <w:r w:rsidR="007D43F2" w:rsidRPr="00CE4503">
        <w:rPr>
          <w:rFonts w:ascii="Times New Roman" w:hAnsi="Times New Roman" w:cs="Times New Roman"/>
          <w:sz w:val="24"/>
        </w:rPr>
        <w:t>(Zouchoune 2021; Alharbi et al. 2022)</w:t>
      </w:r>
      <w:r w:rsidR="007D43F2" w:rsidRPr="00CE4503">
        <w:rPr>
          <w:rFonts w:ascii="Times New Roman" w:hAnsi="Times New Roman" w:cs="Times New Roman"/>
          <w:sz w:val="24"/>
          <w:szCs w:val="24"/>
        </w:rPr>
        <w:fldChar w:fldCharType="end"/>
      </w:r>
      <w:r w:rsidR="007E6B48">
        <w:rPr>
          <w:rFonts w:ascii="Times New Roman" w:hAnsi="Times New Roman" w:cs="Times New Roman"/>
          <w:sz w:val="24"/>
          <w:szCs w:val="24"/>
        </w:rPr>
        <w:t>. They annihi</w:t>
      </w:r>
      <w:r w:rsidR="00B5267E" w:rsidRPr="00CE4503">
        <w:rPr>
          <w:rFonts w:ascii="Times New Roman" w:hAnsi="Times New Roman" w:cs="Times New Roman"/>
          <w:sz w:val="24"/>
          <w:szCs w:val="24"/>
        </w:rPr>
        <w:t>lated the activity of free ra</w:t>
      </w:r>
      <w:r w:rsidR="00FB477B" w:rsidRPr="00CE4503">
        <w:rPr>
          <w:rFonts w:ascii="Times New Roman" w:hAnsi="Times New Roman" w:cs="Times New Roman"/>
          <w:sz w:val="24"/>
          <w:szCs w:val="24"/>
        </w:rPr>
        <w:t>dicals</w:t>
      </w:r>
      <w:r w:rsidR="007E6B48">
        <w:rPr>
          <w:rFonts w:ascii="Times New Roman" w:hAnsi="Times New Roman" w:cs="Times New Roman"/>
          <w:sz w:val="24"/>
          <w:szCs w:val="24"/>
        </w:rPr>
        <w:t>,</w:t>
      </w:r>
      <w:r w:rsidR="00FB477B" w:rsidRPr="00CE4503">
        <w:rPr>
          <w:rFonts w:ascii="Times New Roman" w:hAnsi="Times New Roman" w:cs="Times New Roman"/>
          <w:sz w:val="24"/>
          <w:szCs w:val="24"/>
        </w:rPr>
        <w:t xml:space="preserve"> and they turned into</w:t>
      </w:r>
      <w:r w:rsidR="00B5267E" w:rsidRPr="00CE4503">
        <w:rPr>
          <w:rFonts w:ascii="Times New Roman" w:hAnsi="Times New Roman" w:cs="Times New Roman"/>
          <w:sz w:val="24"/>
          <w:szCs w:val="24"/>
        </w:rPr>
        <w:t xml:space="preserve"> simple</w:t>
      </w:r>
      <w:r w:rsidR="00FB477B" w:rsidRPr="00CE4503">
        <w:rPr>
          <w:rFonts w:ascii="Times New Roman" w:hAnsi="Times New Roman" w:cs="Times New Roman"/>
          <w:sz w:val="24"/>
          <w:szCs w:val="24"/>
        </w:rPr>
        <w:t>r</w:t>
      </w:r>
      <w:r w:rsidR="00B5267E" w:rsidRPr="00CE4503">
        <w:rPr>
          <w:rFonts w:ascii="Times New Roman" w:hAnsi="Times New Roman" w:cs="Times New Roman"/>
          <w:sz w:val="24"/>
          <w:szCs w:val="24"/>
        </w:rPr>
        <w:t xml:space="preserve"> and harmless compounds.</w:t>
      </w:r>
    </w:p>
    <w:p w14:paraId="385968AE" w14:textId="523C7E03" w:rsidR="00A13A56" w:rsidRPr="0071293B" w:rsidRDefault="00E77746" w:rsidP="0071293B">
      <w:pPr>
        <w:spacing w:line="360" w:lineRule="auto"/>
        <w:ind w:firstLine="720"/>
        <w:jc w:val="both"/>
        <w:rPr>
          <w:rFonts w:ascii="Times New Roman" w:hAnsi="Times New Roman" w:cs="Times New Roman"/>
          <w:color w:val="0070C0"/>
          <w:sz w:val="24"/>
          <w:szCs w:val="24"/>
        </w:rPr>
      </w:pPr>
      <w:r w:rsidRPr="00CE4503">
        <w:rPr>
          <w:rFonts w:ascii="Times New Roman" w:hAnsi="Times New Roman" w:cs="Times New Roman"/>
          <w:sz w:val="24"/>
          <w:szCs w:val="24"/>
        </w:rPr>
        <w:t xml:space="preserve">The most </w:t>
      </w:r>
      <w:r w:rsidR="005C0CD9" w:rsidRPr="00CE4503">
        <w:rPr>
          <w:rFonts w:ascii="Times New Roman" w:hAnsi="Times New Roman" w:cs="Times New Roman"/>
          <w:sz w:val="24"/>
          <w:szCs w:val="24"/>
        </w:rPr>
        <w:t>significant</w:t>
      </w:r>
      <w:r w:rsidR="00E40F73">
        <w:rPr>
          <w:rFonts w:ascii="Times New Roman" w:hAnsi="Times New Roman" w:cs="Times New Roman"/>
          <w:sz w:val="24"/>
          <w:szCs w:val="24"/>
        </w:rPr>
        <w:t xml:space="preserve"> substances</w:t>
      </w:r>
      <w:r w:rsidR="006B0246" w:rsidRPr="00CE4503">
        <w:rPr>
          <w:rFonts w:ascii="Times New Roman" w:hAnsi="Times New Roman" w:cs="Times New Roman"/>
          <w:sz w:val="24"/>
          <w:szCs w:val="24"/>
        </w:rPr>
        <w:t xml:space="preserve">, responsible for </w:t>
      </w:r>
      <w:r w:rsidR="00E40F73">
        <w:rPr>
          <w:rFonts w:ascii="Times New Roman" w:hAnsi="Times New Roman" w:cs="Times New Roman"/>
          <w:sz w:val="24"/>
          <w:szCs w:val="24"/>
        </w:rPr>
        <w:t xml:space="preserve">giving </w:t>
      </w:r>
      <w:r w:rsidR="006B0246" w:rsidRPr="00CE4503">
        <w:rPr>
          <w:rFonts w:ascii="Times New Roman" w:hAnsi="Times New Roman" w:cs="Times New Roman"/>
          <w:sz w:val="24"/>
          <w:szCs w:val="24"/>
        </w:rPr>
        <w:t>g</w:t>
      </w:r>
      <w:r w:rsidR="00E40F73">
        <w:rPr>
          <w:rFonts w:ascii="Times New Roman" w:hAnsi="Times New Roman" w:cs="Times New Roman"/>
          <w:sz w:val="24"/>
          <w:szCs w:val="24"/>
        </w:rPr>
        <w:t>inger its medicinal properties</w:t>
      </w:r>
      <w:r w:rsidRPr="00CE4503">
        <w:rPr>
          <w:rFonts w:ascii="Times New Roman" w:hAnsi="Times New Roman" w:cs="Times New Roman"/>
          <w:sz w:val="24"/>
          <w:szCs w:val="24"/>
        </w:rPr>
        <w:t>, are grouped into non-</w:t>
      </w:r>
      <w:r w:rsidR="00752D41" w:rsidRPr="00CE4503">
        <w:rPr>
          <w:rFonts w:ascii="Times New Roman" w:hAnsi="Times New Roman" w:cs="Times New Roman"/>
          <w:sz w:val="24"/>
          <w:szCs w:val="24"/>
        </w:rPr>
        <w:t>volatile and volatile compounds</w:t>
      </w:r>
      <w:r w:rsidR="00E40F73">
        <w:rPr>
          <w:rFonts w:ascii="Times New Roman" w:hAnsi="Times New Roman" w:cs="Times New Roman"/>
          <w:sz w:val="24"/>
          <w:szCs w:val="24"/>
        </w:rPr>
        <w:t xml:space="preserve">. The </w:t>
      </w:r>
      <w:r w:rsidR="009A04CC">
        <w:rPr>
          <w:rFonts w:ascii="Times New Roman" w:hAnsi="Times New Roman" w:cs="Times New Roman"/>
          <w:sz w:val="24"/>
          <w:szCs w:val="24"/>
        </w:rPr>
        <w:t>p</w:t>
      </w:r>
      <w:r w:rsidRPr="00CE4503">
        <w:rPr>
          <w:rFonts w:ascii="Times New Roman" w:hAnsi="Times New Roman" w:cs="Times New Roman"/>
          <w:sz w:val="24"/>
          <w:szCs w:val="24"/>
        </w:rPr>
        <w:t>ungen</w:t>
      </w:r>
      <w:r w:rsidR="00E40F73">
        <w:rPr>
          <w:rFonts w:ascii="Times New Roman" w:hAnsi="Times New Roman" w:cs="Times New Roman"/>
          <w:sz w:val="24"/>
          <w:szCs w:val="24"/>
        </w:rPr>
        <w:t>cy is provided by non-volatile phenolic c</w:t>
      </w:r>
      <w:r w:rsidRPr="00CE4503">
        <w:rPr>
          <w:rFonts w:ascii="Times New Roman" w:hAnsi="Times New Roman" w:cs="Times New Roman"/>
          <w:sz w:val="24"/>
          <w:szCs w:val="24"/>
        </w:rPr>
        <w:t>ompounds consist</w:t>
      </w:r>
      <w:r w:rsidR="00B15FE4" w:rsidRPr="00CE4503">
        <w:rPr>
          <w:rFonts w:ascii="Times New Roman" w:hAnsi="Times New Roman" w:cs="Times New Roman"/>
          <w:sz w:val="24"/>
          <w:szCs w:val="24"/>
        </w:rPr>
        <w:t>ing</w:t>
      </w:r>
      <w:r w:rsidR="00E40F73">
        <w:rPr>
          <w:rFonts w:ascii="Times New Roman" w:hAnsi="Times New Roman" w:cs="Times New Roman"/>
          <w:sz w:val="24"/>
          <w:szCs w:val="24"/>
        </w:rPr>
        <w:t xml:space="preserve"> of an ole</w:t>
      </w:r>
      <w:r w:rsidR="00414AFD">
        <w:rPr>
          <w:rFonts w:ascii="Times New Roman" w:hAnsi="Times New Roman" w:cs="Times New Roman"/>
          <w:sz w:val="24"/>
          <w:szCs w:val="24"/>
        </w:rPr>
        <w:t>oresin (4.0-7.5%). Th</w:t>
      </w:r>
      <w:r w:rsidR="00E40F73">
        <w:rPr>
          <w:rFonts w:ascii="Times New Roman" w:hAnsi="Times New Roman" w:cs="Times New Roman"/>
          <w:sz w:val="24"/>
          <w:szCs w:val="24"/>
        </w:rPr>
        <w:t xml:space="preserve">e </w:t>
      </w:r>
      <w:r w:rsidR="00414AFD" w:rsidRPr="00CE4503">
        <w:rPr>
          <w:rFonts w:ascii="Times New Roman" w:hAnsi="Times New Roman" w:cs="Times New Roman"/>
          <w:sz w:val="24"/>
          <w:szCs w:val="24"/>
        </w:rPr>
        <w:t>gingerol group</w:t>
      </w:r>
      <w:r w:rsidRPr="00CE4503">
        <w:rPr>
          <w:rFonts w:ascii="Times New Roman" w:hAnsi="Times New Roman" w:cs="Times New Roman"/>
          <w:sz w:val="24"/>
          <w:szCs w:val="24"/>
        </w:rPr>
        <w:t xml:space="preserve"> responsible for </w:t>
      </w:r>
      <w:r w:rsidR="00B15FE4" w:rsidRPr="00CE4503">
        <w:rPr>
          <w:rFonts w:ascii="Times New Roman" w:hAnsi="Times New Roman" w:cs="Times New Roman"/>
          <w:sz w:val="24"/>
          <w:szCs w:val="24"/>
        </w:rPr>
        <w:t>g</w:t>
      </w:r>
      <w:r w:rsidR="00414AFD">
        <w:rPr>
          <w:rFonts w:ascii="Times New Roman" w:hAnsi="Times New Roman" w:cs="Times New Roman"/>
          <w:sz w:val="24"/>
          <w:szCs w:val="24"/>
        </w:rPr>
        <w:t>inger’</w:t>
      </w:r>
      <w:r w:rsidRPr="00CE4503">
        <w:rPr>
          <w:rFonts w:ascii="Times New Roman" w:hAnsi="Times New Roman" w:cs="Times New Roman"/>
          <w:sz w:val="24"/>
          <w:szCs w:val="24"/>
        </w:rPr>
        <w:t xml:space="preserve">s spicy </w:t>
      </w:r>
      <w:proofErr w:type="spellStart"/>
      <w:r w:rsidRPr="00CE4503">
        <w:rPr>
          <w:rFonts w:ascii="Times New Roman" w:hAnsi="Times New Roman" w:cs="Times New Roman"/>
          <w:sz w:val="24"/>
          <w:szCs w:val="24"/>
        </w:rPr>
        <w:t>flavour</w:t>
      </w:r>
      <w:proofErr w:type="spellEnd"/>
      <w:r w:rsidRPr="00CE4503">
        <w:rPr>
          <w:rFonts w:ascii="Times New Roman" w:hAnsi="Times New Roman" w:cs="Times New Roman"/>
          <w:sz w:val="24"/>
          <w:szCs w:val="24"/>
        </w:rPr>
        <w:t xml:space="preserve"> and </w:t>
      </w:r>
      <w:r w:rsidR="00414AFD" w:rsidRPr="00CE4503">
        <w:rPr>
          <w:rFonts w:ascii="Times New Roman" w:hAnsi="Times New Roman" w:cs="Times New Roman"/>
          <w:sz w:val="24"/>
          <w:szCs w:val="24"/>
        </w:rPr>
        <w:t>relatively</w:t>
      </w:r>
      <w:r w:rsidRPr="00CE4503">
        <w:rPr>
          <w:rFonts w:ascii="Times New Roman" w:hAnsi="Times New Roman" w:cs="Times New Roman"/>
          <w:sz w:val="24"/>
          <w:szCs w:val="24"/>
        </w:rPr>
        <w:t xml:space="preserve"> responsible for its numerous benefici</w:t>
      </w:r>
      <w:r w:rsidR="00414AFD">
        <w:rPr>
          <w:rFonts w:ascii="Times New Roman" w:hAnsi="Times New Roman" w:cs="Times New Roman"/>
          <w:sz w:val="24"/>
          <w:szCs w:val="24"/>
        </w:rPr>
        <w:t>al actions has been identified</w:t>
      </w:r>
      <w:r w:rsidRPr="00CE4503">
        <w:rPr>
          <w:rFonts w:ascii="Times New Roman" w:hAnsi="Times New Roman" w:cs="Times New Roman"/>
          <w:sz w:val="24"/>
          <w:szCs w:val="24"/>
        </w:rPr>
        <w:t>, which bear</w:t>
      </w:r>
      <w:r w:rsidR="00414AFD">
        <w:rPr>
          <w:rFonts w:ascii="Times New Roman" w:hAnsi="Times New Roman" w:cs="Times New Roman"/>
          <w:sz w:val="24"/>
          <w:szCs w:val="24"/>
        </w:rPr>
        <w:t>s</w:t>
      </w:r>
      <w:r w:rsidRPr="00CE4503">
        <w:rPr>
          <w:rFonts w:ascii="Times New Roman" w:hAnsi="Times New Roman" w:cs="Times New Roman"/>
          <w:sz w:val="24"/>
          <w:szCs w:val="24"/>
        </w:rPr>
        <w:t xml:space="preserve"> a lateral chain of variable length</w:t>
      </w:r>
      <w:r w:rsidR="00540B20" w:rsidRPr="00CE4503">
        <w:rPr>
          <w:rFonts w:ascii="Times New Roman" w:hAnsi="Times New Roman" w:cs="Times New Roman"/>
          <w:sz w:val="24"/>
          <w:szCs w:val="24"/>
        </w:rPr>
        <w:t xml:space="preserve"> </w:t>
      </w:r>
      <w:r w:rsidR="00540B20" w:rsidRPr="00CE4503">
        <w:rPr>
          <w:rFonts w:ascii="Times New Roman" w:hAnsi="Times New Roman" w:cs="Times New Roman"/>
          <w:sz w:val="24"/>
          <w:szCs w:val="24"/>
        </w:rPr>
        <w:fldChar w:fldCharType="begin"/>
      </w:r>
      <w:r w:rsidR="00540B20" w:rsidRPr="00CE4503">
        <w:rPr>
          <w:rFonts w:ascii="Times New Roman" w:hAnsi="Times New Roman" w:cs="Times New Roman"/>
          <w:sz w:val="24"/>
          <w:szCs w:val="24"/>
        </w:rPr>
        <w:instrText xml:space="preserve"> ADDIN ZOTERO_ITEM CSL_CITATION {"citationID":"5c4cGmqm","properties":{"formattedCitation":"(Nair and Nair 2019)","plainCitation":"(Nair and Nair 2019)","noteIndex":0},"citationItems":[{"id":197,"uris":["http://zotero.org/users/local/IBcBCLmN/items/5XAQ7276"],"itemData":{"id":197,"type":"article-journal","container-title":"Turmeric (Curcuma longa L.) and Ginger (Zingiber officinale Rosc.)-World's Invaluable Medicinal Spices: The Agronomy and Economy of Turmeric and Ginger","ISSN":"303029188X","journalAbbreviation":"Turmeric (Curcuma longa L.) and Ginger (Zingiber officinale Rosc.)-World's Invaluable Medicinal Spices: The Agronomy and Economy of Turmeric and Ginger","note":"publisher: Springer","page":"317-365","title":"The chemistry of ginger","author":[{"family":"Nair","given":"Kodoth Prabhakaran"},{"family":"Nair","given":"Kodoth Prabhakaran"}],"issued":{"date-parts":[["2019"]]}}}],"schema":"https://github.com/citation-style-language/schema/raw/master/csl-citation.json"} </w:instrText>
      </w:r>
      <w:r w:rsidR="00540B20" w:rsidRPr="00CE4503">
        <w:rPr>
          <w:rFonts w:ascii="Times New Roman" w:hAnsi="Times New Roman" w:cs="Times New Roman"/>
          <w:sz w:val="24"/>
          <w:szCs w:val="24"/>
        </w:rPr>
        <w:fldChar w:fldCharType="separate"/>
      </w:r>
      <w:r w:rsidR="00540B20" w:rsidRPr="00CE4503">
        <w:rPr>
          <w:rFonts w:ascii="Times New Roman" w:hAnsi="Times New Roman" w:cs="Times New Roman"/>
          <w:sz w:val="24"/>
        </w:rPr>
        <w:t>(Nair and Nair 2019)</w:t>
      </w:r>
      <w:r w:rsidR="00540B20" w:rsidRPr="00CE4503">
        <w:rPr>
          <w:rFonts w:ascii="Times New Roman" w:hAnsi="Times New Roman" w:cs="Times New Roman"/>
          <w:sz w:val="24"/>
          <w:szCs w:val="24"/>
        </w:rPr>
        <w:fldChar w:fldCharType="end"/>
      </w:r>
      <w:r w:rsidR="00752D41"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7E6B48" w:rsidRPr="0071293B">
        <w:rPr>
          <w:rFonts w:ascii="Times New Roman" w:hAnsi="Times New Roman" w:cs="Times New Roman"/>
          <w:sz w:val="24"/>
          <w:szCs w:val="24"/>
        </w:rPr>
        <w:t>S</w:t>
      </w:r>
      <w:r w:rsidRPr="0071293B">
        <w:rPr>
          <w:rFonts w:ascii="Times New Roman" w:hAnsi="Times New Roman" w:cs="Times New Roman"/>
          <w:sz w:val="24"/>
          <w:szCs w:val="24"/>
        </w:rPr>
        <w:t>hogaols (phenyl alkenones)</w:t>
      </w:r>
      <w:r w:rsidR="007E6B48" w:rsidRPr="0071293B">
        <w:rPr>
          <w:rFonts w:ascii="Times New Roman" w:hAnsi="Times New Roman" w:cs="Times New Roman"/>
          <w:sz w:val="24"/>
          <w:szCs w:val="24"/>
        </w:rPr>
        <w:t xml:space="preserve"> are more pungent compounds that occur in lower concentrations and are formed through the dehydration of gingerol</w:t>
      </w:r>
      <w:r w:rsidR="004D62C7">
        <w:rPr>
          <w:rFonts w:ascii="Times New Roman" w:hAnsi="Times New Roman" w:cs="Times New Roman"/>
          <w:sz w:val="24"/>
          <w:szCs w:val="24"/>
        </w:rPr>
        <w:t>.</w:t>
      </w:r>
      <w:r w:rsidR="007E6B48" w:rsidRPr="0071293B">
        <w:rPr>
          <w:rFonts w:ascii="Times New Roman" w:hAnsi="Times New Roman" w:cs="Times New Roman"/>
          <w:sz w:val="24"/>
          <w:szCs w:val="24"/>
        </w:rPr>
        <w:t xml:space="preserve"> Their</w:t>
      </w:r>
      <w:r w:rsidRPr="0071293B">
        <w:rPr>
          <w:rFonts w:ascii="Times New Roman" w:hAnsi="Times New Roman" w:cs="Times New Roman"/>
          <w:sz w:val="24"/>
          <w:szCs w:val="24"/>
        </w:rPr>
        <w:t xml:space="preserve"> concentration increases </w:t>
      </w:r>
      <w:r w:rsidR="007E6B48" w:rsidRPr="0071293B">
        <w:rPr>
          <w:rFonts w:ascii="Times New Roman" w:hAnsi="Times New Roman" w:cs="Times New Roman"/>
          <w:sz w:val="24"/>
          <w:szCs w:val="24"/>
        </w:rPr>
        <w:t>both</w:t>
      </w:r>
      <w:r w:rsidRPr="0071293B">
        <w:rPr>
          <w:rFonts w:ascii="Times New Roman" w:hAnsi="Times New Roman" w:cs="Times New Roman"/>
          <w:sz w:val="24"/>
          <w:szCs w:val="24"/>
        </w:rPr>
        <w:t xml:space="preserve"> drying </w:t>
      </w:r>
      <w:r w:rsidR="007E6B48" w:rsidRPr="0071293B">
        <w:rPr>
          <w:rFonts w:ascii="Times New Roman" w:hAnsi="Times New Roman" w:cs="Times New Roman"/>
          <w:sz w:val="24"/>
          <w:szCs w:val="24"/>
        </w:rPr>
        <w:t>and storage processes</w:t>
      </w:r>
      <w:r w:rsidR="00180565" w:rsidRPr="0071293B">
        <w:rPr>
          <w:rFonts w:ascii="Times New Roman" w:hAnsi="Times New Roman" w:cs="Times New Roman"/>
          <w:sz w:val="24"/>
          <w:szCs w:val="24"/>
        </w:rPr>
        <w:t xml:space="preserve"> </w:t>
      </w:r>
      <w:r w:rsidR="00180565" w:rsidRPr="0071293B">
        <w:rPr>
          <w:rFonts w:ascii="Times New Roman" w:hAnsi="Times New Roman" w:cs="Times New Roman"/>
          <w:sz w:val="24"/>
          <w:szCs w:val="24"/>
        </w:rPr>
        <w:fldChar w:fldCharType="begin"/>
      </w:r>
      <w:r w:rsidR="00180565" w:rsidRPr="0071293B">
        <w:rPr>
          <w:rFonts w:ascii="Times New Roman" w:hAnsi="Times New Roman" w:cs="Times New Roman"/>
          <w:sz w:val="24"/>
          <w:szCs w:val="24"/>
        </w:rPr>
        <w:instrText xml:space="preserve"> ADDIN ZOTERO_ITEM CSL_CITATION {"citationID":"P9f5oJsW","properties":{"formattedCitation":"(Dalsasso et al. 2022)","plainCitation":"(Dalsasso et al. 2022)","noteIndex":0},"citationItems":[{"id":198,"uris":["http://zotero.org/users/local/IBcBCLmN/items/S63DT5P2"],"itemData":{"id":198,"type":"article-journal","container-title":"Food Research International","ISSN":"0963-9969","journalAbbreviation":"Food Research International","note":"publisher: Elsevier","page":"111043","title":"Impact of drying and extractions processes on the recovery of gingerols and shogaols, the main bioactive compounds of ginger","volume":"154","author":[{"family":"Dalsasso","given":"Raul Remor"},{"family":"Valencia","given":"Germán Ayala"},{"family":"Monteiro","given":"Alcilene Rodrigues"}],"issued":{"date-parts":[["2022"]]}}}],"schema":"https://github.com/citation-style-language/schema/raw/master/csl-citation.json"} </w:instrText>
      </w:r>
      <w:r w:rsidR="00180565" w:rsidRPr="0071293B">
        <w:rPr>
          <w:rFonts w:ascii="Times New Roman" w:hAnsi="Times New Roman" w:cs="Times New Roman"/>
          <w:sz w:val="24"/>
          <w:szCs w:val="24"/>
        </w:rPr>
        <w:fldChar w:fldCharType="separate"/>
      </w:r>
      <w:r w:rsidR="00180565" w:rsidRPr="0071293B">
        <w:rPr>
          <w:rFonts w:ascii="Times New Roman" w:hAnsi="Times New Roman" w:cs="Times New Roman"/>
          <w:sz w:val="24"/>
        </w:rPr>
        <w:t>(Dalsasso et al. 2022)</w:t>
      </w:r>
      <w:r w:rsidR="00180565" w:rsidRPr="0071293B">
        <w:rPr>
          <w:rFonts w:ascii="Times New Roman" w:hAnsi="Times New Roman" w:cs="Times New Roman"/>
          <w:sz w:val="24"/>
          <w:szCs w:val="24"/>
        </w:rPr>
        <w:fldChar w:fldCharType="end"/>
      </w:r>
      <w:r w:rsidRPr="0071293B">
        <w:rPr>
          <w:rFonts w:ascii="Times New Roman" w:hAnsi="Times New Roman" w:cs="Times New Roman"/>
          <w:sz w:val="24"/>
          <w:szCs w:val="24"/>
        </w:rPr>
        <w:t xml:space="preserve">. </w:t>
      </w:r>
      <w:r w:rsidR="007E6B48" w:rsidRPr="0071293B">
        <w:rPr>
          <w:rFonts w:ascii="Times New Roman" w:hAnsi="Times New Roman" w:cs="Times New Roman"/>
          <w:sz w:val="24"/>
          <w:szCs w:val="24"/>
        </w:rPr>
        <w:t xml:space="preserve">Additional </w:t>
      </w:r>
      <w:r w:rsidRPr="0071293B">
        <w:rPr>
          <w:rFonts w:ascii="Times New Roman" w:hAnsi="Times New Roman" w:cs="Times New Roman"/>
          <w:sz w:val="24"/>
          <w:szCs w:val="24"/>
        </w:rPr>
        <w:t xml:space="preserve">pungent </w:t>
      </w:r>
      <w:r w:rsidR="0071293B" w:rsidRPr="0071293B">
        <w:rPr>
          <w:rFonts w:ascii="Times New Roman" w:hAnsi="Times New Roman" w:cs="Times New Roman"/>
          <w:sz w:val="24"/>
          <w:szCs w:val="24"/>
        </w:rPr>
        <w:t xml:space="preserve">constituents, </w:t>
      </w:r>
      <w:r w:rsidRPr="0071293B">
        <w:rPr>
          <w:rFonts w:ascii="Times New Roman" w:hAnsi="Times New Roman" w:cs="Times New Roman"/>
          <w:sz w:val="24"/>
          <w:szCs w:val="24"/>
        </w:rPr>
        <w:t xml:space="preserve">present in </w:t>
      </w:r>
      <w:r w:rsidR="0071293B" w:rsidRPr="0071293B">
        <w:rPr>
          <w:rFonts w:ascii="Times New Roman" w:hAnsi="Times New Roman" w:cs="Times New Roman"/>
          <w:sz w:val="24"/>
          <w:szCs w:val="24"/>
        </w:rPr>
        <w:t xml:space="preserve">even </w:t>
      </w:r>
      <w:r w:rsidRPr="0071293B">
        <w:rPr>
          <w:rFonts w:ascii="Times New Roman" w:hAnsi="Times New Roman" w:cs="Times New Roman"/>
          <w:sz w:val="24"/>
          <w:szCs w:val="24"/>
        </w:rPr>
        <w:t>lower proportion</w:t>
      </w:r>
      <w:r w:rsidR="00B15FE4" w:rsidRPr="0071293B">
        <w:rPr>
          <w:rFonts w:ascii="Times New Roman" w:hAnsi="Times New Roman" w:cs="Times New Roman"/>
          <w:sz w:val="24"/>
          <w:szCs w:val="24"/>
        </w:rPr>
        <w:t>s</w:t>
      </w:r>
      <w:r w:rsidRPr="0071293B">
        <w:rPr>
          <w:rFonts w:ascii="Times New Roman" w:hAnsi="Times New Roman" w:cs="Times New Roman"/>
          <w:sz w:val="24"/>
          <w:szCs w:val="24"/>
        </w:rPr>
        <w:t xml:space="preserve">, </w:t>
      </w:r>
      <w:r w:rsidR="0071293B" w:rsidRPr="0071293B">
        <w:rPr>
          <w:rFonts w:ascii="Times New Roman" w:hAnsi="Times New Roman" w:cs="Times New Roman"/>
          <w:sz w:val="24"/>
          <w:szCs w:val="24"/>
        </w:rPr>
        <w:t>include</w:t>
      </w:r>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gingediols</w:t>
      </w:r>
      <w:proofErr w:type="spellEnd"/>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gingediacetates</w:t>
      </w:r>
      <w:proofErr w:type="spellEnd"/>
      <w:r w:rsidRPr="0071293B">
        <w:rPr>
          <w:rFonts w:ascii="Times New Roman" w:hAnsi="Times New Roman" w:cs="Times New Roman"/>
          <w:sz w:val="24"/>
          <w:szCs w:val="24"/>
        </w:rPr>
        <w:t xml:space="preserve">, </w:t>
      </w:r>
      <w:proofErr w:type="spellStart"/>
      <w:r w:rsidRPr="0071293B">
        <w:rPr>
          <w:rFonts w:ascii="Times New Roman" w:hAnsi="Times New Roman" w:cs="Times New Roman"/>
          <w:sz w:val="24"/>
          <w:szCs w:val="24"/>
        </w:rPr>
        <w:t>gingerdione</w:t>
      </w:r>
      <w:proofErr w:type="spellEnd"/>
      <w:r w:rsidRPr="0071293B">
        <w:rPr>
          <w:rFonts w:ascii="Times New Roman" w:hAnsi="Times New Roman" w:cs="Times New Roman"/>
          <w:sz w:val="24"/>
          <w:szCs w:val="24"/>
        </w:rPr>
        <w:t xml:space="preserve"> and </w:t>
      </w:r>
      <w:proofErr w:type="spellStart"/>
      <w:r w:rsidRPr="0071293B">
        <w:rPr>
          <w:rFonts w:ascii="Times New Roman" w:hAnsi="Times New Roman" w:cs="Times New Roman"/>
          <w:sz w:val="24"/>
          <w:szCs w:val="24"/>
        </w:rPr>
        <w:t>gingerenones</w:t>
      </w:r>
      <w:proofErr w:type="spellEnd"/>
      <w:r w:rsidR="00180565" w:rsidRPr="0071293B">
        <w:rPr>
          <w:rFonts w:ascii="Times New Roman" w:hAnsi="Times New Roman" w:cs="Times New Roman"/>
          <w:sz w:val="24"/>
          <w:szCs w:val="24"/>
        </w:rPr>
        <w:t xml:space="preserve"> </w:t>
      </w:r>
      <w:r w:rsidR="00180565" w:rsidRPr="0071293B">
        <w:rPr>
          <w:rFonts w:ascii="Times New Roman" w:hAnsi="Times New Roman" w:cs="Times New Roman"/>
          <w:sz w:val="24"/>
          <w:szCs w:val="24"/>
        </w:rPr>
        <w:fldChar w:fldCharType="begin"/>
      </w:r>
      <w:r w:rsidR="00180565" w:rsidRPr="0071293B">
        <w:rPr>
          <w:rFonts w:ascii="Times New Roman" w:hAnsi="Times New Roman" w:cs="Times New Roman"/>
          <w:sz w:val="24"/>
          <w:szCs w:val="24"/>
        </w:rPr>
        <w:instrText xml:space="preserve"> ADDIN ZOTERO_ITEM CSL_CITATION {"citationID":"xkkdCh3i","properties":{"formattedCitation":"(Gao et al. 2024)","plainCitation":"(Gao et al. 2024)","noteIndex":0},"citationItems":[{"id":199,"uris":["http://zotero.org/users/local/IBcBCLmN/items/AT268GND"],"itemData":{"id":199,"type":"article-journal","container-title":"Critical Reviews in Food Science and Nutrition","ISSN":"1040-8398","issue":"9","journalAbbreviation":"Critical Reviews in Food Science and Nutrition","note":"publisher: Taylor &amp; Francis","page":"2708-2733","title":"Preparation, pungency and bioactivity of gingerols from ginger (Zingiber officinale Roscoe): a review","volume":"64","author":[{"family":"Gao","given":"Yuge"},{"family":"Lu","given":"Yujia"},{"family":"Zhang","given":"Na"},{"family":"Udenigwe","given":"Chibuike C"},{"family":"Zhang","given":"Yuhao"},{"family":"Fu","given":"Yu"}],"issued":{"date-parts":[["2024"]]}}}],"schema":"https://github.com/citation-style-language/schema/raw/master/csl-citation.json"} </w:instrText>
      </w:r>
      <w:r w:rsidR="00180565" w:rsidRPr="0071293B">
        <w:rPr>
          <w:rFonts w:ascii="Times New Roman" w:hAnsi="Times New Roman" w:cs="Times New Roman"/>
          <w:sz w:val="24"/>
          <w:szCs w:val="24"/>
        </w:rPr>
        <w:fldChar w:fldCharType="separate"/>
      </w:r>
      <w:r w:rsidR="00180565" w:rsidRPr="0071293B">
        <w:rPr>
          <w:rFonts w:ascii="Times New Roman" w:hAnsi="Times New Roman" w:cs="Times New Roman"/>
          <w:sz w:val="24"/>
        </w:rPr>
        <w:t>(Gao et al. 2024)</w:t>
      </w:r>
      <w:r w:rsidR="00180565" w:rsidRPr="0071293B">
        <w:rPr>
          <w:rFonts w:ascii="Times New Roman" w:hAnsi="Times New Roman" w:cs="Times New Roman"/>
          <w:sz w:val="24"/>
          <w:szCs w:val="24"/>
        </w:rPr>
        <w:fldChar w:fldCharType="end"/>
      </w:r>
      <w:r w:rsidRPr="0071293B">
        <w:rPr>
          <w:rFonts w:ascii="Times New Roman" w:hAnsi="Times New Roman" w:cs="Times New Roman"/>
          <w:sz w:val="24"/>
          <w:szCs w:val="24"/>
        </w:rPr>
        <w:t xml:space="preserve">. </w:t>
      </w:r>
      <w:r w:rsidR="0071293B">
        <w:rPr>
          <w:rFonts w:ascii="Times New Roman" w:hAnsi="Times New Roman" w:cs="Times New Roman"/>
          <w:sz w:val="24"/>
          <w:szCs w:val="24"/>
        </w:rPr>
        <w:t>Volatile</w:t>
      </w:r>
      <w:r w:rsidR="008B63E4">
        <w:rPr>
          <w:rFonts w:ascii="Times New Roman" w:hAnsi="Times New Roman" w:cs="Times New Roman"/>
          <w:sz w:val="24"/>
          <w:szCs w:val="24"/>
        </w:rPr>
        <w:t xml:space="preserve"> oils </w:t>
      </w:r>
      <w:r w:rsidR="00503241">
        <w:rPr>
          <w:rFonts w:ascii="Times New Roman" w:hAnsi="Times New Roman" w:cs="Times New Roman"/>
          <w:sz w:val="24"/>
          <w:szCs w:val="24"/>
        </w:rPr>
        <w:t xml:space="preserve">composition </w:t>
      </w:r>
      <w:r w:rsidR="008B63E4">
        <w:rPr>
          <w:rFonts w:ascii="Times New Roman" w:hAnsi="Times New Roman" w:cs="Times New Roman"/>
          <w:sz w:val="24"/>
          <w:szCs w:val="24"/>
        </w:rPr>
        <w:t>such as o</w:t>
      </w:r>
      <w:r w:rsidR="003F5342" w:rsidRPr="00CE4503">
        <w:rPr>
          <w:rFonts w:ascii="Times New Roman" w:hAnsi="Times New Roman" w:cs="Times New Roman"/>
          <w:sz w:val="24"/>
          <w:szCs w:val="24"/>
        </w:rPr>
        <w:t>leoresi</w:t>
      </w:r>
      <w:r w:rsidR="008B63E4">
        <w:rPr>
          <w:rFonts w:ascii="Times New Roman" w:hAnsi="Times New Roman" w:cs="Times New Roman"/>
          <w:sz w:val="24"/>
          <w:szCs w:val="24"/>
        </w:rPr>
        <w:t xml:space="preserve">ns, </w:t>
      </w:r>
      <w:proofErr w:type="spellStart"/>
      <w:r w:rsidR="008B63E4">
        <w:rPr>
          <w:rFonts w:ascii="Times New Roman" w:hAnsi="Times New Roman" w:cs="Times New Roman"/>
          <w:sz w:val="24"/>
          <w:szCs w:val="24"/>
        </w:rPr>
        <w:t>b</w:t>
      </w:r>
      <w:r w:rsidR="003F5342" w:rsidRPr="00CE4503">
        <w:rPr>
          <w:rFonts w:ascii="Times New Roman" w:hAnsi="Times New Roman" w:cs="Times New Roman"/>
          <w:sz w:val="24"/>
          <w:szCs w:val="24"/>
        </w:rPr>
        <w:t>isabolene</w:t>
      </w:r>
      <w:proofErr w:type="spellEnd"/>
      <w:r w:rsidR="003F5342" w:rsidRPr="00CE4503">
        <w:rPr>
          <w:rFonts w:ascii="Times New Roman" w:hAnsi="Times New Roman" w:cs="Times New Roman"/>
          <w:sz w:val="24"/>
          <w:szCs w:val="24"/>
        </w:rPr>
        <w:t xml:space="preserve">, </w:t>
      </w:r>
      <w:r w:rsidR="008B63E4">
        <w:rPr>
          <w:rFonts w:ascii="Times New Roman" w:hAnsi="Times New Roman" w:cs="Times New Roman"/>
          <w:sz w:val="24"/>
          <w:szCs w:val="24"/>
        </w:rPr>
        <w:t>cineol, p</w:t>
      </w:r>
      <w:r w:rsidR="0071293B">
        <w:rPr>
          <w:rFonts w:ascii="Times New Roman" w:hAnsi="Times New Roman" w:cs="Times New Roman"/>
          <w:sz w:val="24"/>
          <w:szCs w:val="24"/>
        </w:rPr>
        <w:t xml:space="preserve">hellandrene, </w:t>
      </w:r>
      <w:proofErr w:type="spellStart"/>
      <w:r w:rsidR="0071293B">
        <w:rPr>
          <w:rFonts w:ascii="Times New Roman" w:hAnsi="Times New Roman" w:cs="Times New Roman"/>
          <w:sz w:val="24"/>
          <w:szCs w:val="24"/>
        </w:rPr>
        <w:t>citral</w:t>
      </w:r>
      <w:proofErr w:type="spellEnd"/>
      <w:r w:rsidR="0071293B">
        <w:rPr>
          <w:rFonts w:ascii="Times New Roman" w:hAnsi="Times New Roman" w:cs="Times New Roman"/>
          <w:sz w:val="24"/>
          <w:szCs w:val="24"/>
        </w:rPr>
        <w:t>, borneol, and c</w:t>
      </w:r>
      <w:r w:rsidR="003F5342" w:rsidRPr="00CE4503">
        <w:rPr>
          <w:rFonts w:ascii="Times New Roman" w:hAnsi="Times New Roman" w:cs="Times New Roman"/>
          <w:sz w:val="24"/>
          <w:szCs w:val="24"/>
        </w:rPr>
        <w:t>itronellol are present i</w:t>
      </w:r>
      <w:r w:rsidR="00A13A56" w:rsidRPr="00CE4503">
        <w:rPr>
          <w:rFonts w:ascii="Times New Roman" w:hAnsi="Times New Roman" w:cs="Times New Roman"/>
          <w:sz w:val="24"/>
          <w:szCs w:val="24"/>
        </w:rPr>
        <w:t>n g</w:t>
      </w:r>
      <w:r w:rsidR="003F5342" w:rsidRPr="00CE4503">
        <w:rPr>
          <w:rFonts w:ascii="Times New Roman" w:hAnsi="Times New Roman" w:cs="Times New Roman"/>
          <w:sz w:val="24"/>
          <w:szCs w:val="24"/>
        </w:rPr>
        <w:t xml:space="preserve">inger extract </w:t>
      </w:r>
      <w:r w:rsidR="00180565" w:rsidRPr="00CE4503">
        <w:rPr>
          <w:rFonts w:ascii="Times New Roman" w:hAnsi="Times New Roman" w:cs="Times New Roman"/>
          <w:sz w:val="24"/>
          <w:szCs w:val="24"/>
        </w:rPr>
        <w:fldChar w:fldCharType="begin"/>
      </w:r>
      <w:r w:rsidR="00180565" w:rsidRPr="00CE4503">
        <w:rPr>
          <w:rFonts w:ascii="Times New Roman" w:hAnsi="Times New Roman" w:cs="Times New Roman"/>
          <w:sz w:val="24"/>
          <w:szCs w:val="24"/>
        </w:rPr>
        <w:instrText xml:space="preserve"> ADDIN ZOTERO_ITEM CSL_CITATION {"citationID":"Bf9Qox50","properties":{"formattedCitation":"(Pang et al. 2017)","plainCitation":"(Pang et al. 2017)","noteIndex":0},"citationItems":[{"id":200,"uris":["http://zotero.org/users/local/IBcBCLmN/items/PSPANUTX"],"itemData":{"id":200,"type":"article-journal","container-title":"Journal of Agricultural and Food Chemistry","ISSN":"0021-8561","issue":"20","journalAbbreviation":"Journal of Agricultural and Food Chemistry","note":"publisher: ACS Publications","page":"4140-4145","title":"Identification of ginger (Zingiber officinale Roscoe) volatiles and localization of aroma-active constituents by GC–olfactometry","volume":"65","author":[{"family":"Pang","given":"Xueli"},{"family":"Cao","given":"Jianmin"},{"family":"Wang","given":"Dabin"},{"family":"Qiu","given":"Jun"},{"family":"Kong","given":"Fanyu"}],"issued":{"date-parts":[["2017"]]}}}],"schema":"https://github.com/citation-style-language/schema/raw/master/csl-citation.json"} </w:instrText>
      </w:r>
      <w:r w:rsidR="00180565" w:rsidRPr="00CE4503">
        <w:rPr>
          <w:rFonts w:ascii="Times New Roman" w:hAnsi="Times New Roman" w:cs="Times New Roman"/>
          <w:sz w:val="24"/>
          <w:szCs w:val="24"/>
        </w:rPr>
        <w:fldChar w:fldCharType="separate"/>
      </w:r>
      <w:r w:rsidR="00180565" w:rsidRPr="00CE4503">
        <w:rPr>
          <w:rFonts w:ascii="Times New Roman" w:hAnsi="Times New Roman" w:cs="Times New Roman"/>
          <w:sz w:val="24"/>
        </w:rPr>
        <w:t>(Pang et al. 2017)</w:t>
      </w:r>
      <w:r w:rsidR="00180565"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 xml:space="preserve">. Ginger </w:t>
      </w:r>
      <w:r w:rsidR="00B15FE4" w:rsidRPr="00CE4503">
        <w:rPr>
          <w:rFonts w:ascii="Times New Roman" w:hAnsi="Times New Roman" w:cs="Times New Roman"/>
          <w:sz w:val="24"/>
          <w:szCs w:val="24"/>
        </w:rPr>
        <w:t>possesses many bio</w:t>
      </w:r>
      <w:r w:rsidR="003F5342" w:rsidRPr="00CE4503">
        <w:rPr>
          <w:rFonts w:ascii="Times New Roman" w:hAnsi="Times New Roman" w:cs="Times New Roman"/>
          <w:sz w:val="24"/>
          <w:szCs w:val="24"/>
        </w:rPr>
        <w:t xml:space="preserve">activities and could be available for the prevention of cancers, diabetes mellitus, cardiovascular diseases, obesity, nausea, emesis, respiratory </w:t>
      </w:r>
      <w:r w:rsidR="00B15FE4" w:rsidRPr="00CE4503">
        <w:rPr>
          <w:rFonts w:ascii="Times New Roman" w:hAnsi="Times New Roman" w:cs="Times New Roman"/>
          <w:sz w:val="24"/>
          <w:szCs w:val="24"/>
        </w:rPr>
        <w:t>dis</w:t>
      </w:r>
      <w:r w:rsidR="003F5342" w:rsidRPr="00CE4503">
        <w:rPr>
          <w:rFonts w:ascii="Times New Roman" w:hAnsi="Times New Roman" w:cs="Times New Roman"/>
          <w:sz w:val="24"/>
          <w:szCs w:val="24"/>
        </w:rPr>
        <w:t xml:space="preserve">orders and neurodegenerative diseases </w:t>
      </w:r>
      <w:r w:rsidR="00180565" w:rsidRPr="00CE4503">
        <w:rPr>
          <w:rFonts w:ascii="Times New Roman" w:hAnsi="Times New Roman" w:cs="Times New Roman"/>
          <w:sz w:val="24"/>
          <w:szCs w:val="24"/>
        </w:rPr>
        <w:fldChar w:fldCharType="begin"/>
      </w:r>
      <w:r w:rsidR="00180565" w:rsidRPr="00CE4503">
        <w:rPr>
          <w:rFonts w:ascii="Times New Roman" w:hAnsi="Times New Roman" w:cs="Times New Roman"/>
          <w:sz w:val="24"/>
          <w:szCs w:val="24"/>
        </w:rPr>
        <w:instrText xml:space="preserve"> ADDIN ZOTERO_ITEM CSL_CITATION {"citationID":"9eFHAlNI","properties":{"formattedCitation":"(Mao et al. 2019)","plainCitation":"(Mao et al. 2019)","noteIndex":0},"citationItems":[{"id":201,"uris":["http://zotero.org/users/local/IBcBCLmN/items/KWMWQB9I"],"itemData":{"id":201,"type":"article-journal","container-title":"Foods","ISSN":"2304-8158","issue":"6","journalAbbreviation":"Foods","note":"publisher: MDPI","page":"185","title":"Bioactive compounds and bioactivities of ginger (Zingiber officinale Roscoe)","volume":"8","author":[{"family":"Mao","given":"Qian-Qian"},{"family":"Xu","given":"Xiao-Yu"},{"family":"Cao","given":"Shi-Yu"},{"family":"Gan","given":"Ren-You"},{"family":"Corke","given":"Harold"},{"family":"Beta","given":"Trust"},{"family":"Li","given":"Hua-Bin"}],"issued":{"date-parts":[["2019"]]}}}],"schema":"https://github.com/citation-style-language/schema/raw/master/csl-citation.json"} </w:instrText>
      </w:r>
      <w:r w:rsidR="00180565" w:rsidRPr="00CE4503">
        <w:rPr>
          <w:rFonts w:ascii="Times New Roman" w:hAnsi="Times New Roman" w:cs="Times New Roman"/>
          <w:sz w:val="24"/>
          <w:szCs w:val="24"/>
        </w:rPr>
        <w:fldChar w:fldCharType="separate"/>
      </w:r>
      <w:r w:rsidR="00180565" w:rsidRPr="00CE4503">
        <w:rPr>
          <w:rFonts w:ascii="Times New Roman" w:hAnsi="Times New Roman" w:cs="Times New Roman"/>
          <w:sz w:val="24"/>
        </w:rPr>
        <w:t>(Mao et al. 2019)</w:t>
      </w:r>
      <w:r w:rsidR="00180565"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p>
    <w:p w14:paraId="3EA7E5F7" w14:textId="67797CCF" w:rsidR="003F5342" w:rsidRPr="00CE4503" w:rsidRDefault="00B5267E" w:rsidP="00BE4C9E">
      <w:pPr>
        <w:spacing w:line="360" w:lineRule="auto"/>
        <w:ind w:firstLine="720"/>
        <w:jc w:val="both"/>
        <w:rPr>
          <w:rFonts w:ascii="Times New Roman" w:hAnsi="Times New Roman" w:cs="Times New Roman"/>
          <w:sz w:val="24"/>
          <w:szCs w:val="24"/>
        </w:rPr>
      </w:pPr>
      <w:r w:rsidRPr="00CE4503">
        <w:rPr>
          <w:rFonts w:ascii="Times New Roman" w:hAnsi="Times New Roman" w:cs="Times New Roman"/>
          <w:sz w:val="24"/>
          <w:szCs w:val="24"/>
        </w:rPr>
        <w:t xml:space="preserve">The </w:t>
      </w:r>
      <w:r w:rsidR="00CD5418">
        <w:rPr>
          <w:rFonts w:ascii="Times New Roman" w:hAnsi="Times New Roman" w:cs="Times New Roman"/>
          <w:sz w:val="24"/>
          <w:szCs w:val="24"/>
        </w:rPr>
        <w:t>m</w:t>
      </w:r>
      <w:r w:rsidRPr="00CE4503">
        <w:rPr>
          <w:rFonts w:ascii="Times New Roman" w:hAnsi="Times New Roman" w:cs="Times New Roman"/>
          <w:sz w:val="24"/>
          <w:szCs w:val="24"/>
        </w:rPr>
        <w:t xml:space="preserve">ost </w:t>
      </w:r>
      <w:r w:rsidR="00724C68" w:rsidRPr="00CE4503">
        <w:rPr>
          <w:rFonts w:ascii="Times New Roman" w:hAnsi="Times New Roman" w:cs="Times New Roman"/>
          <w:sz w:val="24"/>
          <w:szCs w:val="24"/>
        </w:rPr>
        <w:t xml:space="preserve">significant </w:t>
      </w:r>
      <w:r w:rsidR="00DE62B1">
        <w:rPr>
          <w:rFonts w:ascii="Times New Roman" w:hAnsi="Times New Roman" w:cs="Times New Roman"/>
          <w:sz w:val="24"/>
          <w:szCs w:val="24"/>
        </w:rPr>
        <w:t>use</w:t>
      </w:r>
      <w:r w:rsidRPr="00CE4503">
        <w:rPr>
          <w:rFonts w:ascii="Times New Roman" w:hAnsi="Times New Roman" w:cs="Times New Roman"/>
          <w:sz w:val="24"/>
          <w:szCs w:val="24"/>
        </w:rPr>
        <w:t xml:space="preserve"> of </w:t>
      </w:r>
      <w:r w:rsidR="00CD5418">
        <w:rPr>
          <w:rFonts w:ascii="Times New Roman" w:hAnsi="Times New Roman" w:cs="Times New Roman"/>
          <w:sz w:val="24"/>
          <w:szCs w:val="24"/>
        </w:rPr>
        <w:t>t</w:t>
      </w:r>
      <w:r w:rsidRPr="00CE4503">
        <w:rPr>
          <w:rFonts w:ascii="Times New Roman" w:hAnsi="Times New Roman" w:cs="Times New Roman"/>
          <w:sz w:val="24"/>
          <w:szCs w:val="24"/>
        </w:rPr>
        <w:t xml:space="preserve">issue </w:t>
      </w:r>
      <w:r w:rsidR="00CD5418">
        <w:rPr>
          <w:rFonts w:ascii="Times New Roman" w:hAnsi="Times New Roman" w:cs="Times New Roman"/>
          <w:sz w:val="24"/>
          <w:szCs w:val="24"/>
        </w:rPr>
        <w:t>c</w:t>
      </w:r>
      <w:r w:rsidRPr="00CE4503">
        <w:rPr>
          <w:rFonts w:ascii="Times New Roman" w:hAnsi="Times New Roman" w:cs="Times New Roman"/>
          <w:sz w:val="24"/>
          <w:szCs w:val="24"/>
        </w:rPr>
        <w:t xml:space="preserve">ulture in </w:t>
      </w:r>
      <w:r w:rsidR="00CD5418">
        <w:rPr>
          <w:rFonts w:ascii="Times New Roman" w:hAnsi="Times New Roman" w:cs="Times New Roman"/>
          <w:sz w:val="24"/>
          <w:szCs w:val="24"/>
        </w:rPr>
        <w:t>c</w:t>
      </w:r>
      <w:r w:rsidRPr="00CE4503">
        <w:rPr>
          <w:rFonts w:ascii="Times New Roman" w:hAnsi="Times New Roman" w:cs="Times New Roman"/>
          <w:sz w:val="24"/>
          <w:szCs w:val="24"/>
        </w:rPr>
        <w:t xml:space="preserve">rops that are </w:t>
      </w:r>
      <w:r w:rsidR="00CD5418" w:rsidRPr="00CE4503">
        <w:rPr>
          <w:rFonts w:ascii="Times New Roman" w:hAnsi="Times New Roman" w:cs="Times New Roman"/>
          <w:sz w:val="24"/>
          <w:szCs w:val="24"/>
        </w:rPr>
        <w:t>proliferated</w:t>
      </w:r>
      <w:r w:rsidRPr="00CE4503">
        <w:rPr>
          <w:rFonts w:ascii="Times New Roman" w:hAnsi="Times New Roman" w:cs="Times New Roman"/>
          <w:sz w:val="24"/>
          <w:szCs w:val="24"/>
        </w:rPr>
        <w:t xml:space="preserve"> from vegetative </w:t>
      </w:r>
      <w:r w:rsidR="00724C68" w:rsidRPr="00CE4503">
        <w:rPr>
          <w:rFonts w:ascii="Times New Roman" w:hAnsi="Times New Roman" w:cs="Times New Roman"/>
          <w:sz w:val="24"/>
          <w:szCs w:val="24"/>
        </w:rPr>
        <w:t>portions</w:t>
      </w:r>
      <w:r w:rsidRPr="00CE4503">
        <w:rPr>
          <w:rFonts w:ascii="Times New Roman" w:hAnsi="Times New Roman" w:cs="Times New Roman"/>
          <w:sz w:val="24"/>
          <w:szCs w:val="24"/>
        </w:rPr>
        <w:t xml:space="preserve"> has been the </w:t>
      </w:r>
      <w:r w:rsidR="00CD5418" w:rsidRPr="00CE4503">
        <w:rPr>
          <w:rFonts w:ascii="Times New Roman" w:hAnsi="Times New Roman" w:cs="Times New Roman"/>
          <w:sz w:val="24"/>
          <w:szCs w:val="24"/>
        </w:rPr>
        <w:t>produc</w:t>
      </w:r>
      <w:r w:rsidR="00CD5418">
        <w:rPr>
          <w:rFonts w:ascii="Times New Roman" w:hAnsi="Times New Roman" w:cs="Times New Roman"/>
          <w:sz w:val="24"/>
          <w:szCs w:val="24"/>
        </w:rPr>
        <w:t>er</w:t>
      </w:r>
      <w:r w:rsidRPr="00CE4503">
        <w:rPr>
          <w:rFonts w:ascii="Times New Roman" w:hAnsi="Times New Roman" w:cs="Times New Roman"/>
          <w:sz w:val="24"/>
          <w:szCs w:val="24"/>
        </w:rPr>
        <w:t xml:space="preserve"> of disease-free planting material </w:t>
      </w:r>
      <w:r w:rsidR="00724C68" w:rsidRPr="00CE4503">
        <w:rPr>
          <w:rFonts w:ascii="Times New Roman" w:hAnsi="Times New Roman" w:cs="Times New Roman"/>
          <w:sz w:val="24"/>
          <w:szCs w:val="24"/>
        </w:rPr>
        <w:t>with increased yield</w:t>
      </w:r>
      <w:r w:rsidRPr="00CE4503">
        <w:rPr>
          <w:rFonts w:ascii="Times New Roman" w:hAnsi="Times New Roman" w:cs="Times New Roman"/>
          <w:sz w:val="24"/>
          <w:szCs w:val="24"/>
        </w:rPr>
        <w:t xml:space="preserve"> and </w:t>
      </w:r>
      <w:r w:rsidR="00CD5418">
        <w:rPr>
          <w:rFonts w:ascii="Times New Roman" w:hAnsi="Times New Roman" w:cs="Times New Roman"/>
          <w:sz w:val="24"/>
          <w:szCs w:val="24"/>
        </w:rPr>
        <w:t>q</w:t>
      </w:r>
      <w:r w:rsidRPr="00CE4503">
        <w:rPr>
          <w:rFonts w:ascii="Times New Roman" w:hAnsi="Times New Roman" w:cs="Times New Roman"/>
          <w:sz w:val="24"/>
          <w:szCs w:val="24"/>
        </w:rPr>
        <w:t>uality.</w:t>
      </w:r>
      <w:r w:rsidR="00467839" w:rsidRPr="00CE4503">
        <w:rPr>
          <w:rFonts w:ascii="Times New Roman" w:hAnsi="Times New Roman" w:cs="Times New Roman"/>
          <w:sz w:val="24"/>
          <w:szCs w:val="24"/>
        </w:rPr>
        <w:t xml:space="preserve"> </w:t>
      </w:r>
      <w:r w:rsidR="003101D6">
        <w:rPr>
          <w:rFonts w:ascii="Times New Roman" w:hAnsi="Times New Roman" w:cs="Times New Roman"/>
          <w:sz w:val="24"/>
          <w:szCs w:val="24"/>
        </w:rPr>
        <w:t>Tissue cultured g</w:t>
      </w:r>
      <w:r w:rsidR="006B0246" w:rsidRPr="00CE4503">
        <w:rPr>
          <w:rFonts w:ascii="Times New Roman" w:hAnsi="Times New Roman" w:cs="Times New Roman"/>
          <w:sz w:val="24"/>
          <w:szCs w:val="24"/>
        </w:rPr>
        <w:t xml:space="preserve">inger plantlets </w:t>
      </w:r>
      <w:r w:rsidR="00AA517D" w:rsidRPr="00CE4503">
        <w:rPr>
          <w:rFonts w:ascii="Times New Roman" w:hAnsi="Times New Roman" w:cs="Times New Roman"/>
          <w:sz w:val="24"/>
          <w:szCs w:val="24"/>
        </w:rPr>
        <w:t>have not been commercialized</w:t>
      </w:r>
      <w:r w:rsidR="006B0246" w:rsidRPr="00CE4503">
        <w:rPr>
          <w:rFonts w:ascii="Times New Roman" w:hAnsi="Times New Roman" w:cs="Times New Roman"/>
          <w:sz w:val="24"/>
          <w:szCs w:val="24"/>
        </w:rPr>
        <w:t xml:space="preserve"> because their ultimate success </w:t>
      </w:r>
      <w:r w:rsidR="0074604D" w:rsidRPr="00CE4503">
        <w:rPr>
          <w:rFonts w:ascii="Times New Roman" w:hAnsi="Times New Roman" w:cs="Times New Roman"/>
          <w:sz w:val="24"/>
          <w:szCs w:val="24"/>
        </w:rPr>
        <w:t>hinges on</w:t>
      </w:r>
      <w:r w:rsidR="006B0246" w:rsidRPr="00CE4503">
        <w:rPr>
          <w:rFonts w:ascii="Times New Roman" w:hAnsi="Times New Roman" w:cs="Times New Roman"/>
          <w:sz w:val="24"/>
          <w:szCs w:val="24"/>
        </w:rPr>
        <w:t xml:space="preserve"> the ability to successfully transfer the tissue culture plantlets from a controll</w:t>
      </w:r>
      <w:r w:rsidR="00AA517D" w:rsidRPr="00CE4503">
        <w:rPr>
          <w:rFonts w:ascii="Times New Roman" w:hAnsi="Times New Roman" w:cs="Times New Roman"/>
          <w:sz w:val="24"/>
          <w:szCs w:val="24"/>
        </w:rPr>
        <w:t>ed, aseptic environment to farm</w:t>
      </w:r>
      <w:r w:rsidR="006B0246" w:rsidRPr="00CE4503">
        <w:rPr>
          <w:rFonts w:ascii="Times New Roman" w:hAnsi="Times New Roman" w:cs="Times New Roman"/>
          <w:sz w:val="24"/>
          <w:szCs w:val="24"/>
        </w:rPr>
        <w:t xml:space="preserve">land while </w:t>
      </w:r>
      <w:r w:rsidR="0074604D" w:rsidRPr="00CE4503">
        <w:rPr>
          <w:rFonts w:ascii="Times New Roman" w:hAnsi="Times New Roman" w:cs="Times New Roman"/>
          <w:sz w:val="24"/>
          <w:szCs w:val="24"/>
        </w:rPr>
        <w:t>retaining</w:t>
      </w:r>
      <w:r w:rsidR="006B0246" w:rsidRPr="00CE4503">
        <w:rPr>
          <w:rFonts w:ascii="Times New Roman" w:hAnsi="Times New Roman" w:cs="Times New Roman"/>
          <w:sz w:val="24"/>
          <w:szCs w:val="24"/>
        </w:rPr>
        <w:t xml:space="preserve"> low costs and high survival rates</w:t>
      </w:r>
      <w:r w:rsidR="00A36C12" w:rsidRPr="00CE4503">
        <w:rPr>
          <w:rFonts w:ascii="Times New Roman" w:hAnsi="Times New Roman" w:cs="Times New Roman"/>
          <w:sz w:val="24"/>
          <w:szCs w:val="24"/>
        </w:rPr>
        <w:t xml:space="preserve"> </w:t>
      </w:r>
      <w:r w:rsidR="0067648B" w:rsidRPr="00CE4503">
        <w:rPr>
          <w:rFonts w:ascii="Times New Roman" w:hAnsi="Times New Roman" w:cs="Times New Roman"/>
          <w:sz w:val="24"/>
          <w:szCs w:val="24"/>
        </w:rPr>
        <w:lastRenderedPageBreak/>
        <w:fldChar w:fldCharType="begin"/>
      </w:r>
      <w:r w:rsidR="0067648B" w:rsidRPr="00CE4503">
        <w:rPr>
          <w:rFonts w:ascii="Times New Roman" w:hAnsi="Times New Roman" w:cs="Times New Roman"/>
          <w:sz w:val="24"/>
          <w:szCs w:val="24"/>
        </w:rPr>
        <w:instrText xml:space="preserve"> ADDIN ZOTERO_ITEM CSL_CITATION {"citationID":"eg1jbdZk","properties":{"formattedCitation":"(Zhao et al. 2022)","plainCitation":"(Zhao et al. 2022)","noteIndex":0},"citationItems":[{"id":205,"uris":["http://zotero.org/users/local/IBcBCLmN/items/5E96B6DI"],"itemData":{"id":205,"type":"article-journal","container-title":"Agronomy","ISSN":"2073-4395","issue":"1","journalAbbreviation":"Agronomy","note":"publisher: MDPI","page":"74","title":"Field performance of disease-free plants of ginger produced by tissue culture and agronomic, cytological, and molecular characterization of the morphological variants","volume":"13","author":[{"family":"Zhao","given":"Xiaoqin"},{"family":"Yu","given":"Shuangying"},{"family":"Wang","given":"Yida"},{"family":"Jiang","given":"Dongzhu"},{"family":"Zhang","given":"Yiming"},{"family":"Hu","given":"Liu"},{"family":"Zhu","given":"Yongxing"},{"family":"Jia","given":"Qie"},{"family":"Yin","given":"Junliang"},{"family":"Liu","given":"Yiqing"}],"issued":{"date-parts":[["2022"]]}}}],"schema":"https://github.com/citation-style-language/schema/raw/master/csl-citation.json"} </w:instrText>
      </w:r>
      <w:r w:rsidR="0067648B" w:rsidRPr="00CE4503">
        <w:rPr>
          <w:rFonts w:ascii="Times New Roman" w:hAnsi="Times New Roman" w:cs="Times New Roman"/>
          <w:sz w:val="24"/>
          <w:szCs w:val="24"/>
        </w:rPr>
        <w:fldChar w:fldCharType="separate"/>
      </w:r>
      <w:r w:rsidR="0067648B" w:rsidRPr="00CE4503">
        <w:rPr>
          <w:rFonts w:ascii="Times New Roman" w:hAnsi="Times New Roman" w:cs="Times New Roman"/>
          <w:sz w:val="24"/>
        </w:rPr>
        <w:t>(Zhao et al. 2022)</w:t>
      </w:r>
      <w:r w:rsidR="0067648B" w:rsidRPr="00CE4503">
        <w:rPr>
          <w:rFonts w:ascii="Times New Roman" w:hAnsi="Times New Roman" w:cs="Times New Roman"/>
          <w:sz w:val="24"/>
          <w:szCs w:val="24"/>
        </w:rPr>
        <w:fldChar w:fldCharType="end"/>
      </w:r>
      <w:r w:rsidR="006B0246" w:rsidRPr="00CE4503">
        <w:rPr>
          <w:rFonts w:ascii="Times New Roman" w:hAnsi="Times New Roman" w:cs="Times New Roman"/>
          <w:sz w:val="24"/>
          <w:szCs w:val="24"/>
        </w:rPr>
        <w:t>.</w:t>
      </w:r>
      <w:r w:rsidR="00BA061A" w:rsidRPr="00CE4503">
        <w:rPr>
          <w:rFonts w:ascii="Times New Roman" w:hAnsi="Times New Roman" w:cs="Times New Roman"/>
          <w:sz w:val="24"/>
          <w:szCs w:val="24"/>
        </w:rPr>
        <w:t xml:space="preserve"> This </w:t>
      </w:r>
      <w:r w:rsidR="0074604D" w:rsidRPr="00CE4503">
        <w:rPr>
          <w:rFonts w:ascii="Times New Roman" w:hAnsi="Times New Roman" w:cs="Times New Roman"/>
          <w:sz w:val="24"/>
          <w:szCs w:val="24"/>
        </w:rPr>
        <w:t>method</w:t>
      </w:r>
      <w:r w:rsidR="00BA061A" w:rsidRPr="00CE4503">
        <w:rPr>
          <w:rFonts w:ascii="Times New Roman" w:hAnsi="Times New Roman" w:cs="Times New Roman"/>
          <w:sz w:val="24"/>
          <w:szCs w:val="24"/>
        </w:rPr>
        <w:t xml:space="preserve"> enables the </w:t>
      </w:r>
      <w:r w:rsidR="003101D6">
        <w:rPr>
          <w:rFonts w:ascii="Times New Roman" w:hAnsi="Times New Roman" w:cs="Times New Roman"/>
          <w:sz w:val="24"/>
          <w:szCs w:val="24"/>
        </w:rPr>
        <w:t>p</w:t>
      </w:r>
      <w:r w:rsidR="00BA061A" w:rsidRPr="00CE4503">
        <w:rPr>
          <w:rFonts w:ascii="Times New Roman" w:hAnsi="Times New Roman" w:cs="Times New Roman"/>
          <w:sz w:val="24"/>
          <w:szCs w:val="24"/>
        </w:rPr>
        <w:t xml:space="preserve">roduction of a </w:t>
      </w:r>
      <w:r w:rsidR="00701D92" w:rsidRPr="00CE4503">
        <w:rPr>
          <w:rFonts w:ascii="Times New Roman" w:hAnsi="Times New Roman" w:cs="Times New Roman"/>
          <w:sz w:val="24"/>
          <w:szCs w:val="24"/>
        </w:rPr>
        <w:t>huge</w:t>
      </w:r>
      <w:r w:rsidR="00BA061A" w:rsidRPr="00CE4503">
        <w:rPr>
          <w:rFonts w:ascii="Times New Roman" w:hAnsi="Times New Roman" w:cs="Times New Roman"/>
          <w:sz w:val="24"/>
          <w:szCs w:val="24"/>
        </w:rPr>
        <w:t xml:space="preserve"> number of genetically identical plants in a short period, making it an efficient and </w:t>
      </w:r>
      <w:r w:rsidR="0074604D" w:rsidRPr="00CE4503">
        <w:rPr>
          <w:rFonts w:ascii="Times New Roman" w:hAnsi="Times New Roman" w:cs="Times New Roman"/>
          <w:sz w:val="24"/>
          <w:szCs w:val="24"/>
        </w:rPr>
        <w:t>economical</w:t>
      </w:r>
      <w:r w:rsidR="00BA061A" w:rsidRPr="00CE4503">
        <w:rPr>
          <w:rFonts w:ascii="Times New Roman" w:hAnsi="Times New Roman" w:cs="Times New Roman"/>
          <w:sz w:val="24"/>
          <w:szCs w:val="24"/>
        </w:rPr>
        <w:t xml:space="preserve"> means of propagation. </w:t>
      </w:r>
      <w:r w:rsidR="006B0246" w:rsidRPr="00CE4503">
        <w:rPr>
          <w:rFonts w:ascii="Times New Roman" w:hAnsi="Times New Roman" w:cs="Times New Roman"/>
          <w:sz w:val="24"/>
          <w:szCs w:val="24"/>
        </w:rPr>
        <w:t xml:space="preserve">The </w:t>
      </w:r>
      <w:r w:rsidR="005C0CD9" w:rsidRPr="00CE4503">
        <w:rPr>
          <w:rFonts w:ascii="Times New Roman" w:hAnsi="Times New Roman" w:cs="Times New Roman"/>
          <w:sz w:val="24"/>
          <w:szCs w:val="24"/>
        </w:rPr>
        <w:t>persistence</w:t>
      </w:r>
      <w:r w:rsidR="006B0246" w:rsidRPr="00CE4503">
        <w:rPr>
          <w:rFonts w:ascii="Times New Roman" w:hAnsi="Times New Roman" w:cs="Times New Roman"/>
          <w:sz w:val="24"/>
          <w:szCs w:val="24"/>
        </w:rPr>
        <w:t xml:space="preserve"> </w:t>
      </w:r>
      <w:r w:rsidR="00701D92" w:rsidRPr="00CE4503">
        <w:rPr>
          <w:rFonts w:ascii="Times New Roman" w:hAnsi="Times New Roman" w:cs="Times New Roman"/>
          <w:sz w:val="24"/>
          <w:szCs w:val="24"/>
        </w:rPr>
        <w:t>frequency</w:t>
      </w:r>
      <w:r w:rsidR="006B0246" w:rsidRPr="00CE4503">
        <w:rPr>
          <w:rFonts w:ascii="Times New Roman" w:hAnsi="Times New Roman" w:cs="Times New Roman"/>
          <w:sz w:val="24"/>
          <w:szCs w:val="24"/>
        </w:rPr>
        <w:t xml:space="preserve"> of tissue culture plantlets transferred from a lab to soil is low, </w:t>
      </w:r>
      <w:r w:rsidR="00701D92" w:rsidRPr="00CE4503">
        <w:rPr>
          <w:rFonts w:ascii="Times New Roman" w:hAnsi="Times New Roman" w:cs="Times New Roman"/>
          <w:sz w:val="24"/>
          <w:szCs w:val="24"/>
        </w:rPr>
        <w:t>mostly</w:t>
      </w:r>
      <w:r w:rsidR="006B0246" w:rsidRPr="00CE4503">
        <w:rPr>
          <w:rFonts w:ascii="Times New Roman" w:hAnsi="Times New Roman" w:cs="Times New Roman"/>
          <w:sz w:val="24"/>
          <w:szCs w:val="24"/>
        </w:rPr>
        <w:t xml:space="preserve"> because of differences in temperature, humidity conditions, </w:t>
      </w:r>
      <w:r w:rsidR="00701D92">
        <w:rPr>
          <w:rFonts w:ascii="Times New Roman" w:hAnsi="Times New Roman" w:cs="Times New Roman"/>
          <w:sz w:val="24"/>
          <w:szCs w:val="24"/>
        </w:rPr>
        <w:t>b</w:t>
      </w:r>
      <w:r w:rsidR="006B0246" w:rsidRPr="00CE4503">
        <w:rPr>
          <w:rFonts w:ascii="Times New Roman" w:hAnsi="Times New Roman" w:cs="Times New Roman"/>
          <w:sz w:val="24"/>
          <w:szCs w:val="24"/>
        </w:rPr>
        <w:t xml:space="preserve">iotic stresses, etc., which makes obtaining </w:t>
      </w:r>
      <w:r w:rsidR="00701D92">
        <w:rPr>
          <w:rFonts w:ascii="Times New Roman" w:hAnsi="Times New Roman" w:cs="Times New Roman"/>
          <w:sz w:val="24"/>
          <w:szCs w:val="24"/>
        </w:rPr>
        <w:t>n</w:t>
      </w:r>
      <w:r w:rsidR="006B0246" w:rsidRPr="00CE4503">
        <w:rPr>
          <w:rFonts w:ascii="Times New Roman" w:hAnsi="Times New Roman" w:cs="Times New Roman"/>
          <w:sz w:val="24"/>
          <w:szCs w:val="24"/>
        </w:rPr>
        <w:t>ew seedlings challenging</w:t>
      </w:r>
      <w:r w:rsidR="00BA061A" w:rsidRPr="00CE4503">
        <w:rPr>
          <w:rFonts w:ascii="Times New Roman" w:hAnsi="Times New Roman" w:cs="Times New Roman"/>
          <w:sz w:val="24"/>
          <w:szCs w:val="24"/>
        </w:rPr>
        <w:t xml:space="preserve"> </w:t>
      </w:r>
      <w:r w:rsidR="00BA061A" w:rsidRPr="00CE4503">
        <w:rPr>
          <w:rFonts w:ascii="Times New Roman" w:hAnsi="Times New Roman" w:cs="Times New Roman"/>
          <w:sz w:val="24"/>
          <w:szCs w:val="24"/>
        </w:rPr>
        <w:fldChar w:fldCharType="begin"/>
      </w:r>
      <w:r w:rsidR="00BA061A" w:rsidRPr="00CE4503">
        <w:rPr>
          <w:rFonts w:ascii="Times New Roman" w:hAnsi="Times New Roman" w:cs="Times New Roman"/>
          <w:sz w:val="24"/>
          <w:szCs w:val="24"/>
        </w:rPr>
        <w:instrText xml:space="preserve"> ADDIN ZOTERO_ITEM CSL_CITATION {"citationID":"wio6nw6w","properties":{"formattedCitation":"(Zhou et al. 2022)","plainCitation":"(Zhou et al. 2022)","noteIndex":0},"citationItems":[{"id":202,"uris":["http://zotero.org/users/local/IBcBCLmN/items/WX69LMHJ"],"itemData":{"id":202,"type":"article-journal","container-title":"Plant Cell, Tissue and Organ Culture (PCTOC)","ISSN":"0167-6857","issue":"2","journalAbbreviation":"Plant Cell, Tissue and Organ Culture (PCTOC)","note":"publisher: Springer","page":"451-458","title":"Efficient ex-vitro rooting and acclimatization for tissue culture plantlets of ginger","volume":"150","author":[{"family":"Zhou","given":"Jie"},{"family":"Guo","given":"Fengling"},{"family":"Qi","given":"Chuangdong"},{"family":"Fu","given":"Jiaping"},{"family":"Xiao","given":"Ying"},{"family":"Wu","given":"Jinping"}],"issued":{"date-parts":[["2022"]]}}}],"schema":"https://github.com/citation-style-language/schema/raw/master/csl-citation.json"} </w:instrText>
      </w:r>
      <w:r w:rsidR="00BA061A" w:rsidRPr="00CE4503">
        <w:rPr>
          <w:rFonts w:ascii="Times New Roman" w:hAnsi="Times New Roman" w:cs="Times New Roman"/>
          <w:sz w:val="24"/>
          <w:szCs w:val="24"/>
        </w:rPr>
        <w:fldChar w:fldCharType="separate"/>
      </w:r>
      <w:r w:rsidR="00BA061A" w:rsidRPr="00CE4503">
        <w:rPr>
          <w:rFonts w:ascii="Times New Roman" w:hAnsi="Times New Roman" w:cs="Times New Roman"/>
          <w:sz w:val="24"/>
        </w:rPr>
        <w:t>(Zhou et al. 2022)</w:t>
      </w:r>
      <w:r w:rsidR="00BA061A" w:rsidRPr="00CE4503">
        <w:rPr>
          <w:rFonts w:ascii="Times New Roman" w:hAnsi="Times New Roman" w:cs="Times New Roman"/>
          <w:sz w:val="24"/>
          <w:szCs w:val="24"/>
        </w:rPr>
        <w:fldChar w:fldCharType="end"/>
      </w:r>
      <w:r w:rsidR="006B0246" w:rsidRPr="00CE4503">
        <w:rPr>
          <w:rFonts w:ascii="Times New Roman" w:hAnsi="Times New Roman" w:cs="Times New Roman"/>
          <w:sz w:val="24"/>
          <w:szCs w:val="24"/>
        </w:rPr>
        <w:t xml:space="preserve">. </w:t>
      </w:r>
      <w:r w:rsidR="003F5342" w:rsidRPr="00CE4503">
        <w:rPr>
          <w:rFonts w:ascii="Times New Roman" w:hAnsi="Times New Roman" w:cs="Times New Roman"/>
          <w:sz w:val="24"/>
          <w:szCs w:val="24"/>
        </w:rPr>
        <w:t xml:space="preserve">Moreover, tissue culture also </w:t>
      </w:r>
      <w:r w:rsidR="005C0CD9" w:rsidRPr="00CE4503">
        <w:rPr>
          <w:rFonts w:ascii="Times New Roman" w:hAnsi="Times New Roman" w:cs="Times New Roman"/>
          <w:sz w:val="24"/>
          <w:szCs w:val="24"/>
        </w:rPr>
        <w:t>enables</w:t>
      </w:r>
      <w:r w:rsidR="003F5342" w:rsidRPr="00CE4503">
        <w:rPr>
          <w:rFonts w:ascii="Times New Roman" w:hAnsi="Times New Roman" w:cs="Times New Roman"/>
          <w:sz w:val="24"/>
          <w:szCs w:val="24"/>
        </w:rPr>
        <w:t xml:space="preserve"> the </w:t>
      </w:r>
      <w:r w:rsidR="00701D92">
        <w:rPr>
          <w:rFonts w:ascii="Times New Roman" w:hAnsi="Times New Roman" w:cs="Times New Roman"/>
          <w:sz w:val="24"/>
          <w:szCs w:val="24"/>
        </w:rPr>
        <w:t>p</w:t>
      </w:r>
      <w:r w:rsidR="003F5342" w:rsidRPr="00CE4503">
        <w:rPr>
          <w:rFonts w:ascii="Times New Roman" w:hAnsi="Times New Roman" w:cs="Times New Roman"/>
          <w:sz w:val="24"/>
          <w:szCs w:val="24"/>
        </w:rPr>
        <w:t xml:space="preserve">roduction of </w:t>
      </w:r>
      <w:r w:rsidR="003F5342" w:rsidRPr="00BE4C9E">
        <w:rPr>
          <w:rFonts w:ascii="Times New Roman" w:hAnsi="Times New Roman" w:cs="Times New Roman"/>
          <w:sz w:val="24"/>
          <w:szCs w:val="24"/>
        </w:rPr>
        <w:t>secondary metabolites, such as gingerols, shogaols, and zingerones, which are valuable for their medicinal and culinary properties.</w:t>
      </w:r>
      <w:r w:rsidR="009B3438" w:rsidRPr="00BE4C9E">
        <w:rPr>
          <w:rFonts w:ascii="Times New Roman" w:hAnsi="Times New Roman" w:cs="Times New Roman"/>
          <w:sz w:val="24"/>
          <w:szCs w:val="24"/>
        </w:rPr>
        <w:t xml:space="preserve"> </w:t>
      </w:r>
      <w:r w:rsidR="00BE4C9E" w:rsidRPr="00BE4C9E">
        <w:rPr>
          <w:rFonts w:ascii="Times New Roman" w:hAnsi="Times New Roman" w:cs="Times New Roman"/>
          <w:sz w:val="24"/>
          <w:szCs w:val="24"/>
        </w:rPr>
        <w:t xml:space="preserve">Furthermore, this approach enables investigation of the molecular and genetic mechanisms that underlie key physiological processes, including stress tolerance and secondary metabolite production </w:t>
      </w:r>
      <w:r w:rsidR="00EA0A26" w:rsidRPr="00BE4C9E">
        <w:rPr>
          <w:rFonts w:ascii="Times New Roman" w:hAnsi="Times New Roman" w:cs="Times New Roman"/>
          <w:sz w:val="24"/>
          <w:szCs w:val="24"/>
        </w:rPr>
        <w:fldChar w:fldCharType="begin"/>
      </w:r>
      <w:r w:rsidR="00EA0A26" w:rsidRPr="00BE4C9E">
        <w:rPr>
          <w:rFonts w:ascii="Times New Roman" w:hAnsi="Times New Roman" w:cs="Times New Roman"/>
          <w:sz w:val="24"/>
          <w:szCs w:val="24"/>
        </w:rPr>
        <w:instrText xml:space="preserve"> ADDIN ZOTERO_ITEM CSL_CITATION {"citationID":"iboMoaou","properties":{"formattedCitation":"(Ozyigit et al. 2023)","plainCitation":"(Ozyigit et al. 2023)","noteIndex":0},"citationItems":[{"id":209,"uris":["http://zotero.org/users/local/IBcBCLmN/items/8SJD4PTP"],"itemData":{"id":209,"type":"article-journal","container-title":"Frontiers in Plant Science","ISSN":"1664-462X","journalAbbreviation":"Frontiers in Plant Science","note":"publisher: Frontiers Media SA","page":"1132555","title":"Production of secondary metabolites using tissue culture-based biotechnological applications","volume":"14","author":[{"family":"Ozyigit","given":"Ibrahim Ilker"},{"family":"Dogan","given":"Ilhan"},{"family":"Hocaoglu-Ozyigit","given":"Asli"},{"family":"Yalcin","given":"Bestenur"},{"family":"Erdogan","given":"Aysegul"},{"family":"Yalcin","given":"Ibrahim Ertugrul"},{"family":"Cabi","given":"Evren"},{"family":"Kaya","given":"Yilmaz"}],"issued":{"date-parts":[["2023"]]}}}],"schema":"https://github.com/citation-style-language/schema/raw/master/csl-citation.json"} </w:instrText>
      </w:r>
      <w:r w:rsidR="00EA0A26" w:rsidRPr="00BE4C9E">
        <w:rPr>
          <w:rFonts w:ascii="Times New Roman" w:hAnsi="Times New Roman" w:cs="Times New Roman"/>
          <w:sz w:val="24"/>
          <w:szCs w:val="24"/>
        </w:rPr>
        <w:fldChar w:fldCharType="separate"/>
      </w:r>
      <w:r w:rsidR="00EA0A26" w:rsidRPr="00BE4C9E">
        <w:rPr>
          <w:rFonts w:ascii="Times New Roman" w:hAnsi="Times New Roman" w:cs="Times New Roman"/>
          <w:sz w:val="24"/>
        </w:rPr>
        <w:t>(Ozyigit et al. 2023)</w:t>
      </w:r>
      <w:r w:rsidR="00EA0A26" w:rsidRPr="00BE4C9E">
        <w:rPr>
          <w:rFonts w:ascii="Times New Roman" w:hAnsi="Times New Roman" w:cs="Times New Roman"/>
          <w:sz w:val="24"/>
          <w:szCs w:val="24"/>
        </w:rPr>
        <w:fldChar w:fldCharType="end"/>
      </w:r>
      <w:r w:rsidR="00BE4C9E" w:rsidRPr="00BE4C9E">
        <w:rPr>
          <w:rFonts w:ascii="Times New Roman" w:hAnsi="Times New Roman" w:cs="Times New Roman"/>
          <w:sz w:val="24"/>
          <w:szCs w:val="24"/>
        </w:rPr>
        <w:t xml:space="preserve">. </w:t>
      </w:r>
      <w:r w:rsidR="003F5342" w:rsidRPr="00BE4C9E">
        <w:rPr>
          <w:rFonts w:ascii="Times New Roman" w:hAnsi="Times New Roman" w:cs="Times New Roman"/>
          <w:sz w:val="24"/>
          <w:szCs w:val="24"/>
        </w:rPr>
        <w:t xml:space="preserve">The optimization of tissue culture protocols for ginger can also contribute to the conservation </w:t>
      </w:r>
      <w:r w:rsidR="00ED6148" w:rsidRPr="00BE4C9E">
        <w:rPr>
          <w:rFonts w:ascii="Times New Roman" w:hAnsi="Times New Roman" w:cs="Times New Roman"/>
          <w:sz w:val="24"/>
          <w:szCs w:val="24"/>
        </w:rPr>
        <w:t xml:space="preserve">of </w:t>
      </w:r>
      <w:r w:rsidR="00701D92">
        <w:rPr>
          <w:rFonts w:ascii="Times New Roman" w:hAnsi="Times New Roman" w:cs="Times New Roman"/>
          <w:sz w:val="24"/>
          <w:szCs w:val="24"/>
        </w:rPr>
        <w:t>g</w:t>
      </w:r>
      <w:r w:rsidR="003F5342" w:rsidRPr="00BE4C9E">
        <w:rPr>
          <w:rFonts w:ascii="Times New Roman" w:hAnsi="Times New Roman" w:cs="Times New Roman"/>
          <w:sz w:val="24"/>
          <w:szCs w:val="24"/>
        </w:rPr>
        <w:t xml:space="preserve">enetic </w:t>
      </w:r>
      <w:r w:rsidR="00701D92">
        <w:rPr>
          <w:rFonts w:ascii="Times New Roman" w:hAnsi="Times New Roman" w:cs="Times New Roman"/>
          <w:sz w:val="24"/>
          <w:szCs w:val="24"/>
        </w:rPr>
        <w:t>r</w:t>
      </w:r>
      <w:r w:rsidR="003F5342" w:rsidRPr="00BE4C9E">
        <w:rPr>
          <w:rFonts w:ascii="Times New Roman" w:hAnsi="Times New Roman" w:cs="Times New Roman"/>
          <w:sz w:val="24"/>
          <w:szCs w:val="24"/>
        </w:rPr>
        <w:t xml:space="preserve">esources and </w:t>
      </w:r>
      <w:r w:rsidR="00701D92">
        <w:rPr>
          <w:rFonts w:ascii="Times New Roman" w:hAnsi="Times New Roman" w:cs="Times New Roman"/>
          <w:sz w:val="24"/>
          <w:szCs w:val="24"/>
        </w:rPr>
        <w:t>t</w:t>
      </w:r>
      <w:r w:rsidR="003F5342" w:rsidRPr="00BE4C9E">
        <w:rPr>
          <w:rFonts w:ascii="Times New Roman" w:hAnsi="Times New Roman" w:cs="Times New Roman"/>
          <w:sz w:val="24"/>
          <w:szCs w:val="24"/>
        </w:rPr>
        <w:t>he sustainable management of the crop</w:t>
      </w:r>
      <w:r w:rsidR="003F5342" w:rsidRPr="00CE4503">
        <w:rPr>
          <w:rFonts w:ascii="Times New Roman" w:hAnsi="Times New Roman" w:cs="Times New Roman"/>
          <w:sz w:val="24"/>
          <w:szCs w:val="24"/>
        </w:rPr>
        <w:t>.</w:t>
      </w:r>
    </w:p>
    <w:p w14:paraId="0262ED54" w14:textId="5DB35388" w:rsidR="00290C93" w:rsidRPr="00CE4503" w:rsidRDefault="00290C93" w:rsidP="00290C93">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Salinity is </w:t>
      </w:r>
      <w:r w:rsidR="00701D92">
        <w:rPr>
          <w:rFonts w:ascii="Times New Roman" w:hAnsi="Times New Roman" w:cs="Times New Roman"/>
          <w:bCs/>
          <w:sz w:val="24"/>
          <w:szCs w:val="24"/>
        </w:rPr>
        <w:t>c</w:t>
      </w:r>
      <w:r w:rsidRPr="00CE4503">
        <w:rPr>
          <w:rFonts w:ascii="Times New Roman" w:hAnsi="Times New Roman" w:cs="Times New Roman"/>
          <w:bCs/>
          <w:sz w:val="24"/>
          <w:szCs w:val="24"/>
        </w:rPr>
        <w:t xml:space="preserve">onsidered </w:t>
      </w:r>
      <w:r w:rsidR="00701D92">
        <w:rPr>
          <w:rFonts w:ascii="Times New Roman" w:hAnsi="Times New Roman" w:cs="Times New Roman"/>
          <w:bCs/>
          <w:sz w:val="24"/>
          <w:szCs w:val="24"/>
        </w:rPr>
        <w:t>o</w:t>
      </w:r>
      <w:r w:rsidRPr="00CE4503">
        <w:rPr>
          <w:rFonts w:ascii="Times New Roman" w:hAnsi="Times New Roman" w:cs="Times New Roman"/>
          <w:bCs/>
          <w:sz w:val="24"/>
          <w:szCs w:val="24"/>
        </w:rPr>
        <w:t xml:space="preserve">ne of the most </w:t>
      </w:r>
      <w:r w:rsidR="00701D92" w:rsidRPr="00CE4503">
        <w:rPr>
          <w:rFonts w:ascii="Times New Roman" w:hAnsi="Times New Roman" w:cs="Times New Roman"/>
          <w:bCs/>
          <w:sz w:val="24"/>
          <w:szCs w:val="24"/>
        </w:rPr>
        <w:t>overwhelming</w:t>
      </w:r>
      <w:r w:rsidRPr="00CE4503">
        <w:rPr>
          <w:rFonts w:ascii="Times New Roman" w:hAnsi="Times New Roman" w:cs="Times New Roman"/>
          <w:bCs/>
          <w:sz w:val="24"/>
          <w:szCs w:val="24"/>
        </w:rPr>
        <w:t xml:space="preserve"> environmental stresses that affect the productivity and </w:t>
      </w:r>
      <w:r w:rsidR="00701D92">
        <w:rPr>
          <w:rFonts w:ascii="Times New Roman" w:hAnsi="Times New Roman" w:cs="Times New Roman"/>
          <w:bCs/>
          <w:sz w:val="24"/>
          <w:szCs w:val="24"/>
        </w:rPr>
        <w:t>q</w:t>
      </w:r>
      <w:r w:rsidRPr="00CE4503">
        <w:rPr>
          <w:rFonts w:ascii="Times New Roman" w:hAnsi="Times New Roman" w:cs="Times New Roman"/>
          <w:bCs/>
          <w:sz w:val="24"/>
          <w:szCs w:val="24"/>
        </w:rPr>
        <w:t xml:space="preserve">uality of the spice crops. </w:t>
      </w:r>
      <w:r w:rsidR="009E7E27" w:rsidRPr="00CE4503">
        <w:rPr>
          <w:rFonts w:ascii="Times New Roman" w:hAnsi="Times New Roman" w:cs="Times New Roman"/>
          <w:sz w:val="24"/>
          <w:szCs w:val="24"/>
        </w:rPr>
        <w:t>According to the “two-</w:t>
      </w:r>
      <w:r w:rsidRPr="00CE4503">
        <w:rPr>
          <w:rFonts w:ascii="Times New Roman" w:hAnsi="Times New Roman" w:cs="Times New Roman"/>
          <w:sz w:val="24"/>
          <w:szCs w:val="24"/>
        </w:rPr>
        <w:t xml:space="preserve">phase growth response to salinity” theory, developed by </w:t>
      </w:r>
      <w:r w:rsidR="004D4754" w:rsidRPr="00CE4503">
        <w:rPr>
          <w:rFonts w:ascii="Times New Roman" w:hAnsi="Times New Roman" w:cs="Times New Roman"/>
          <w:sz w:val="24"/>
          <w:szCs w:val="24"/>
        </w:rPr>
        <w:fldChar w:fldCharType="begin"/>
      </w:r>
      <w:r w:rsidR="004D4754" w:rsidRPr="00CE4503">
        <w:rPr>
          <w:rFonts w:ascii="Times New Roman" w:hAnsi="Times New Roman" w:cs="Times New Roman"/>
          <w:sz w:val="24"/>
          <w:szCs w:val="24"/>
        </w:rPr>
        <w:instrText xml:space="preserve"> ADDIN ZOTERO_ITEM CSL_CITATION {"citationID":"ovXy28nV","properties":{"formattedCitation":"(Munns and Tester 2008)","plainCitation":"(Munns and Tester 2008)","noteIndex":0},"citationItems":[{"id":210,"uris":["http://zotero.org/users/local/IBcBCLmN/items/ZM89J9FD"],"itemData":{"id":210,"type":"article-journal","container-title":"Annu. Rev. Plant Biol.","ISSN":"1543-5008","issue":"1","journalAbbreviation":"Annu. Rev. Plant Biol.","note":"publisher: Annual Reviews","page":"651-681","title":"Mechanisms of salinity tolerance","volume":"59","author":[{"family":"Munns","given":"Rana"},{"family":"Tester","given":"Mark"}],"issued":{"date-parts":[["2008"]]}}}],"schema":"https://github.com/citation-style-language/schema/raw/master/csl-citation.json"} </w:instrText>
      </w:r>
      <w:r w:rsidR="004D4754" w:rsidRPr="00CE4503">
        <w:rPr>
          <w:rFonts w:ascii="Times New Roman" w:hAnsi="Times New Roman" w:cs="Times New Roman"/>
          <w:sz w:val="24"/>
          <w:szCs w:val="24"/>
        </w:rPr>
        <w:fldChar w:fldCharType="separate"/>
      </w:r>
      <w:r w:rsidR="004D4754" w:rsidRPr="00CE4503">
        <w:rPr>
          <w:rFonts w:ascii="Times New Roman" w:hAnsi="Times New Roman" w:cs="Times New Roman"/>
          <w:sz w:val="24"/>
        </w:rPr>
        <w:t>(Munns and Tester 2008)</w:t>
      </w:r>
      <w:r w:rsidR="004D4754" w:rsidRPr="00CE4503">
        <w:rPr>
          <w:rFonts w:ascii="Times New Roman" w:hAnsi="Times New Roman" w:cs="Times New Roman"/>
          <w:sz w:val="24"/>
          <w:szCs w:val="24"/>
        </w:rPr>
        <w:fldChar w:fldCharType="end"/>
      </w:r>
      <w:r w:rsidR="004D4754"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009E7E27" w:rsidRPr="00CE4503">
        <w:rPr>
          <w:rFonts w:ascii="Times New Roman" w:hAnsi="Times New Roman" w:cs="Times New Roman"/>
          <w:bCs/>
          <w:sz w:val="24"/>
          <w:szCs w:val="24"/>
        </w:rPr>
        <w:t xml:space="preserve">Due to their </w:t>
      </w:r>
      <w:r w:rsidR="004D4754" w:rsidRPr="00CE4503">
        <w:rPr>
          <w:rFonts w:ascii="Times New Roman" w:hAnsi="Times New Roman" w:cs="Times New Roman"/>
          <w:bCs/>
          <w:sz w:val="24"/>
          <w:szCs w:val="24"/>
        </w:rPr>
        <w:t>sessile</w:t>
      </w:r>
      <w:r w:rsidR="009E7E27" w:rsidRPr="00CE4503">
        <w:rPr>
          <w:rFonts w:ascii="Times New Roman" w:hAnsi="Times New Roman" w:cs="Times New Roman"/>
          <w:bCs/>
          <w:sz w:val="24"/>
          <w:szCs w:val="24"/>
        </w:rPr>
        <w:t xml:space="preserve"> nature, plants must develop appropriate mechanisms</w:t>
      </w:r>
      <w:r w:rsidR="004D4754" w:rsidRPr="00CE4503">
        <w:rPr>
          <w:rFonts w:ascii="Times New Roman" w:hAnsi="Times New Roman" w:cs="Times New Roman"/>
          <w:bCs/>
          <w:sz w:val="24"/>
          <w:szCs w:val="24"/>
        </w:rPr>
        <w:t xml:space="preserve"> to </w:t>
      </w:r>
      <w:r w:rsidR="00701D92" w:rsidRPr="00CE4503">
        <w:rPr>
          <w:rFonts w:ascii="Times New Roman" w:hAnsi="Times New Roman" w:cs="Times New Roman"/>
          <w:bCs/>
          <w:sz w:val="24"/>
          <w:szCs w:val="24"/>
        </w:rPr>
        <w:t>adjust</w:t>
      </w:r>
      <w:r w:rsidR="004D4754" w:rsidRPr="00CE4503">
        <w:rPr>
          <w:rFonts w:ascii="Times New Roman" w:hAnsi="Times New Roman" w:cs="Times New Roman"/>
          <w:bCs/>
          <w:sz w:val="24"/>
          <w:szCs w:val="24"/>
        </w:rPr>
        <w:t xml:space="preserve"> to high-salt environments.</w:t>
      </w:r>
      <w:r w:rsidR="008C4317">
        <w:rPr>
          <w:rFonts w:ascii="Times New Roman" w:hAnsi="Times New Roman" w:cs="Times New Roman"/>
          <w:bCs/>
          <w:sz w:val="24"/>
          <w:szCs w:val="24"/>
        </w:rPr>
        <w:t xml:space="preserve"> Consequently, in reaction to </w:t>
      </w:r>
      <w:r w:rsidR="00701D92">
        <w:rPr>
          <w:rFonts w:ascii="Times New Roman" w:hAnsi="Times New Roman" w:cs="Times New Roman"/>
          <w:bCs/>
          <w:sz w:val="24"/>
          <w:szCs w:val="24"/>
        </w:rPr>
        <w:t>s</w:t>
      </w:r>
      <w:r w:rsidR="008C4317">
        <w:rPr>
          <w:rFonts w:ascii="Times New Roman" w:hAnsi="Times New Roman" w:cs="Times New Roman"/>
          <w:bCs/>
          <w:sz w:val="24"/>
          <w:szCs w:val="24"/>
        </w:rPr>
        <w:t>alt str</w:t>
      </w:r>
      <w:r w:rsidR="008C4317" w:rsidRPr="008C4317">
        <w:rPr>
          <w:rFonts w:ascii="Times New Roman" w:hAnsi="Times New Roman" w:cs="Times New Roman"/>
          <w:bCs/>
          <w:sz w:val="24"/>
          <w:szCs w:val="24"/>
        </w:rPr>
        <w:t xml:space="preserve">ess signals, plants adjust through several mechanisms, such as controlling ion balance, activating </w:t>
      </w:r>
      <w:r w:rsidR="00701D92">
        <w:rPr>
          <w:rFonts w:ascii="Times New Roman" w:hAnsi="Times New Roman" w:cs="Times New Roman"/>
          <w:bCs/>
          <w:sz w:val="24"/>
          <w:szCs w:val="24"/>
        </w:rPr>
        <w:t>the</w:t>
      </w:r>
      <w:r w:rsidR="008C4317" w:rsidRPr="008C4317">
        <w:rPr>
          <w:rFonts w:ascii="Times New Roman" w:hAnsi="Times New Roman" w:cs="Times New Roman"/>
          <w:bCs/>
          <w:sz w:val="24"/>
          <w:szCs w:val="24"/>
        </w:rPr>
        <w:t xml:space="preserve"> osmotic stress pathway, </w:t>
      </w:r>
      <w:r w:rsidR="00701D92" w:rsidRPr="008C4317">
        <w:rPr>
          <w:rFonts w:ascii="Times New Roman" w:hAnsi="Times New Roman" w:cs="Times New Roman"/>
          <w:bCs/>
          <w:sz w:val="24"/>
          <w:szCs w:val="24"/>
        </w:rPr>
        <w:t>facilitating</w:t>
      </w:r>
      <w:r w:rsidR="008C4317" w:rsidRPr="008C4317">
        <w:rPr>
          <w:rFonts w:ascii="Times New Roman" w:hAnsi="Times New Roman" w:cs="Times New Roman"/>
          <w:bCs/>
          <w:sz w:val="24"/>
          <w:szCs w:val="24"/>
        </w:rPr>
        <w:t xml:space="preserve"> plant hormone signaling, and regulating cytoskeleton dynamics and </w:t>
      </w:r>
      <w:r w:rsidR="00701D92">
        <w:rPr>
          <w:rFonts w:ascii="Times New Roman" w:hAnsi="Times New Roman" w:cs="Times New Roman"/>
          <w:bCs/>
          <w:sz w:val="24"/>
          <w:szCs w:val="24"/>
        </w:rPr>
        <w:t>c</w:t>
      </w:r>
      <w:r w:rsidR="008C4317" w:rsidRPr="008C4317">
        <w:rPr>
          <w:rFonts w:ascii="Times New Roman" w:hAnsi="Times New Roman" w:cs="Times New Roman"/>
          <w:bCs/>
          <w:sz w:val="24"/>
          <w:szCs w:val="24"/>
        </w:rPr>
        <w:t xml:space="preserve">ell </w:t>
      </w:r>
      <w:r w:rsidR="00701D92">
        <w:rPr>
          <w:rFonts w:ascii="Times New Roman" w:hAnsi="Times New Roman" w:cs="Times New Roman"/>
          <w:bCs/>
          <w:sz w:val="24"/>
          <w:szCs w:val="24"/>
        </w:rPr>
        <w:t>w</w:t>
      </w:r>
      <w:r w:rsidR="008C4317" w:rsidRPr="008C4317">
        <w:rPr>
          <w:rFonts w:ascii="Times New Roman" w:hAnsi="Times New Roman" w:cs="Times New Roman"/>
          <w:bCs/>
          <w:sz w:val="24"/>
          <w:szCs w:val="24"/>
        </w:rPr>
        <w:t xml:space="preserve">all </w:t>
      </w:r>
      <w:r w:rsidR="00701D92">
        <w:rPr>
          <w:rFonts w:ascii="Times New Roman" w:hAnsi="Times New Roman" w:cs="Times New Roman"/>
          <w:bCs/>
          <w:sz w:val="24"/>
          <w:szCs w:val="24"/>
        </w:rPr>
        <w:t>c</w:t>
      </w:r>
      <w:r w:rsidR="008C4317" w:rsidRPr="008C4317">
        <w:rPr>
          <w:rFonts w:ascii="Times New Roman" w:hAnsi="Times New Roman" w:cs="Times New Roman"/>
          <w:bCs/>
          <w:sz w:val="24"/>
          <w:szCs w:val="24"/>
        </w:rPr>
        <w:t xml:space="preserve">omposition. </w:t>
      </w:r>
      <w:r w:rsidR="004D4754" w:rsidRPr="008C4317">
        <w:rPr>
          <w:rFonts w:ascii="Times New Roman" w:hAnsi="Times New Roman" w:cs="Times New Roman"/>
          <w:bCs/>
          <w:sz w:val="24"/>
          <w:szCs w:val="24"/>
        </w:rPr>
        <w:t>Unravel</w:t>
      </w:r>
      <w:r w:rsidR="00E41520" w:rsidRPr="008C4317">
        <w:rPr>
          <w:rFonts w:ascii="Times New Roman" w:hAnsi="Times New Roman" w:cs="Times New Roman"/>
          <w:bCs/>
          <w:sz w:val="24"/>
          <w:szCs w:val="24"/>
        </w:rPr>
        <w:t>l</w:t>
      </w:r>
      <w:r w:rsidR="004D4754" w:rsidRPr="008C4317">
        <w:rPr>
          <w:rFonts w:ascii="Times New Roman" w:hAnsi="Times New Roman" w:cs="Times New Roman"/>
          <w:bCs/>
          <w:sz w:val="24"/>
          <w:szCs w:val="24"/>
        </w:rPr>
        <w:t xml:space="preserve">ing </w:t>
      </w:r>
      <w:r w:rsidR="00701D92">
        <w:rPr>
          <w:rFonts w:ascii="Times New Roman" w:hAnsi="Times New Roman" w:cs="Times New Roman"/>
          <w:bCs/>
          <w:sz w:val="24"/>
          <w:szCs w:val="24"/>
        </w:rPr>
        <w:t>t</w:t>
      </w:r>
      <w:r w:rsidR="004D4754" w:rsidRPr="008C4317">
        <w:rPr>
          <w:rFonts w:ascii="Times New Roman" w:hAnsi="Times New Roman" w:cs="Times New Roman"/>
          <w:bCs/>
          <w:sz w:val="24"/>
          <w:szCs w:val="24"/>
        </w:rPr>
        <w:t xml:space="preserve">he </w:t>
      </w:r>
      <w:r w:rsidR="00701D92">
        <w:rPr>
          <w:rFonts w:ascii="Times New Roman" w:hAnsi="Times New Roman" w:cs="Times New Roman"/>
          <w:bCs/>
          <w:sz w:val="24"/>
          <w:szCs w:val="24"/>
        </w:rPr>
        <w:t>m</w:t>
      </w:r>
      <w:r w:rsidR="004D4754" w:rsidRPr="008C4317">
        <w:rPr>
          <w:rFonts w:ascii="Times New Roman" w:hAnsi="Times New Roman" w:cs="Times New Roman"/>
          <w:bCs/>
          <w:sz w:val="24"/>
          <w:szCs w:val="24"/>
        </w:rPr>
        <w:t xml:space="preserve">echanisms </w:t>
      </w:r>
      <w:r w:rsidR="00701D92">
        <w:rPr>
          <w:rFonts w:ascii="Times New Roman" w:hAnsi="Times New Roman" w:cs="Times New Roman"/>
          <w:bCs/>
          <w:sz w:val="24"/>
          <w:szCs w:val="24"/>
        </w:rPr>
        <w:t>u</w:t>
      </w:r>
      <w:r w:rsidR="004D4754" w:rsidRPr="008C4317">
        <w:rPr>
          <w:rFonts w:ascii="Times New Roman" w:hAnsi="Times New Roman" w:cs="Times New Roman"/>
          <w:bCs/>
          <w:sz w:val="24"/>
          <w:szCs w:val="24"/>
        </w:rPr>
        <w:t xml:space="preserve">nderlying </w:t>
      </w:r>
      <w:r w:rsidR="00701D92">
        <w:rPr>
          <w:rFonts w:ascii="Times New Roman" w:hAnsi="Times New Roman" w:cs="Times New Roman"/>
          <w:bCs/>
          <w:sz w:val="24"/>
          <w:szCs w:val="24"/>
        </w:rPr>
        <w:t>t</w:t>
      </w:r>
      <w:r w:rsidR="004D4754" w:rsidRPr="008C4317">
        <w:rPr>
          <w:rFonts w:ascii="Times New Roman" w:hAnsi="Times New Roman" w:cs="Times New Roman"/>
          <w:bCs/>
          <w:sz w:val="24"/>
          <w:szCs w:val="24"/>
        </w:rPr>
        <w:t xml:space="preserve">hese </w:t>
      </w:r>
      <w:r w:rsidR="00701D92">
        <w:rPr>
          <w:rFonts w:ascii="Times New Roman" w:hAnsi="Times New Roman" w:cs="Times New Roman"/>
          <w:bCs/>
          <w:sz w:val="24"/>
          <w:szCs w:val="24"/>
        </w:rPr>
        <w:t>p</w:t>
      </w:r>
      <w:r w:rsidR="004D4754" w:rsidRPr="008C4317">
        <w:rPr>
          <w:rFonts w:ascii="Times New Roman" w:hAnsi="Times New Roman" w:cs="Times New Roman"/>
          <w:bCs/>
          <w:sz w:val="24"/>
          <w:szCs w:val="24"/>
        </w:rPr>
        <w:t xml:space="preserve">hysiological </w:t>
      </w:r>
      <w:r w:rsidR="00701D92">
        <w:rPr>
          <w:rFonts w:ascii="Times New Roman" w:hAnsi="Times New Roman" w:cs="Times New Roman"/>
          <w:bCs/>
          <w:sz w:val="24"/>
          <w:szCs w:val="24"/>
        </w:rPr>
        <w:t>and</w:t>
      </w:r>
      <w:r w:rsidR="004D4754" w:rsidRPr="008C4317">
        <w:rPr>
          <w:rFonts w:ascii="Times New Roman" w:hAnsi="Times New Roman" w:cs="Times New Roman"/>
          <w:bCs/>
          <w:sz w:val="24"/>
          <w:szCs w:val="24"/>
        </w:rPr>
        <w:t xml:space="preserve"> </w:t>
      </w:r>
      <w:r w:rsidR="00701D92">
        <w:rPr>
          <w:rFonts w:ascii="Times New Roman" w:hAnsi="Times New Roman" w:cs="Times New Roman"/>
          <w:bCs/>
          <w:sz w:val="24"/>
          <w:szCs w:val="24"/>
        </w:rPr>
        <w:t>b</w:t>
      </w:r>
      <w:r w:rsidR="004D4754" w:rsidRPr="008C4317">
        <w:rPr>
          <w:rFonts w:ascii="Times New Roman" w:hAnsi="Times New Roman" w:cs="Times New Roman"/>
          <w:bCs/>
          <w:sz w:val="24"/>
          <w:szCs w:val="24"/>
        </w:rPr>
        <w:t xml:space="preserve">iochemical </w:t>
      </w:r>
      <w:r w:rsidR="00701D92">
        <w:rPr>
          <w:rFonts w:ascii="Times New Roman" w:hAnsi="Times New Roman" w:cs="Times New Roman"/>
          <w:bCs/>
          <w:sz w:val="24"/>
          <w:szCs w:val="24"/>
        </w:rPr>
        <w:t>r</w:t>
      </w:r>
      <w:r w:rsidR="004D4754" w:rsidRPr="008C4317">
        <w:rPr>
          <w:rFonts w:ascii="Times New Roman" w:hAnsi="Times New Roman" w:cs="Times New Roman"/>
          <w:bCs/>
          <w:sz w:val="24"/>
          <w:szCs w:val="24"/>
        </w:rPr>
        <w:t xml:space="preserve">esponses to </w:t>
      </w:r>
      <w:r w:rsidR="00701D92">
        <w:rPr>
          <w:rFonts w:ascii="Times New Roman" w:hAnsi="Times New Roman" w:cs="Times New Roman"/>
          <w:bCs/>
          <w:sz w:val="24"/>
          <w:szCs w:val="24"/>
        </w:rPr>
        <w:t>s</w:t>
      </w:r>
      <w:r w:rsidR="004D4754" w:rsidRPr="008C4317">
        <w:rPr>
          <w:rFonts w:ascii="Times New Roman" w:hAnsi="Times New Roman" w:cs="Times New Roman"/>
          <w:bCs/>
          <w:sz w:val="24"/>
          <w:szCs w:val="24"/>
        </w:rPr>
        <w:t xml:space="preserve">alt </w:t>
      </w:r>
      <w:r w:rsidR="00701D92">
        <w:rPr>
          <w:rFonts w:ascii="Times New Roman" w:hAnsi="Times New Roman" w:cs="Times New Roman"/>
          <w:bCs/>
          <w:sz w:val="24"/>
          <w:szCs w:val="24"/>
        </w:rPr>
        <w:t>s</w:t>
      </w:r>
      <w:r w:rsidR="004D4754" w:rsidRPr="008C4317">
        <w:rPr>
          <w:rFonts w:ascii="Times New Roman" w:hAnsi="Times New Roman" w:cs="Times New Roman"/>
          <w:bCs/>
          <w:sz w:val="24"/>
          <w:szCs w:val="24"/>
        </w:rPr>
        <w:t xml:space="preserve">tress could provide valuable </w:t>
      </w:r>
      <w:r w:rsidR="005C1CF3" w:rsidRPr="008C4317">
        <w:rPr>
          <w:rFonts w:ascii="Times New Roman" w:hAnsi="Times New Roman" w:cs="Times New Roman"/>
          <w:bCs/>
          <w:sz w:val="24"/>
          <w:szCs w:val="24"/>
        </w:rPr>
        <w:t>approaches</w:t>
      </w:r>
      <w:r w:rsidR="004D4754" w:rsidRPr="008C4317">
        <w:rPr>
          <w:rFonts w:ascii="Times New Roman" w:hAnsi="Times New Roman" w:cs="Times New Roman"/>
          <w:bCs/>
          <w:sz w:val="24"/>
          <w:szCs w:val="24"/>
        </w:rPr>
        <w:t xml:space="preserve"> to improve agricultural crop yields</w:t>
      </w:r>
      <w:r w:rsidRPr="008C4317">
        <w:rPr>
          <w:rFonts w:ascii="Times New Roman" w:hAnsi="Times New Roman" w:cs="Times New Roman"/>
          <w:bCs/>
          <w:sz w:val="24"/>
          <w:szCs w:val="24"/>
        </w:rPr>
        <w:t xml:space="preserve"> </w:t>
      </w:r>
      <w:r w:rsidR="004D4754" w:rsidRPr="008C4317">
        <w:rPr>
          <w:rFonts w:ascii="Times New Roman" w:hAnsi="Times New Roman" w:cs="Times New Roman"/>
          <w:bCs/>
          <w:sz w:val="24"/>
          <w:szCs w:val="24"/>
        </w:rPr>
        <w:fldChar w:fldCharType="begin"/>
      </w:r>
      <w:r w:rsidR="004D4754" w:rsidRPr="008C4317">
        <w:rPr>
          <w:rFonts w:ascii="Times New Roman" w:hAnsi="Times New Roman" w:cs="Times New Roman"/>
          <w:bCs/>
          <w:sz w:val="24"/>
          <w:szCs w:val="24"/>
        </w:rPr>
        <w:instrText xml:space="preserve"> ADDIN ZOTERO_ITEM CSL_CITATION {"citationID":"x6CLUakk","properties":{"formattedCitation":"(Hasanuzzaman and Fujita 2022)","plainCitation":"(Hasanuzzaman and Fujita 2022)","noteIndex":0},"citationItems":[{"id":211,"uris":["http://zotero.org/users/local/IBcBCLmN/items/CHF6ZHE6"],"itemData":{"id":211,"type":"article-journal","container-title":"International Journal of Molecular Sciences","ISSN":"1422-0067","issue":"9","journalAbbreviation":"International Journal of Molecular Sciences","note":"publisher: Multidisciplinary Digital Publishing Institute","page":"4810","title":"Plant responses and tolerance to salt stress: physiological and molecular interventions","volume":"23","author":[{"family":"Hasanuzzaman","given":"Mirza"},{"family":"Fujita","given":"Masayuki"}],"issued":{"date-parts":[["2022"]]}}}],"schema":"https://github.com/citation-style-language/schema/raw/master/csl-citation.json"} </w:instrText>
      </w:r>
      <w:r w:rsidR="004D4754" w:rsidRPr="008C4317">
        <w:rPr>
          <w:rFonts w:ascii="Times New Roman" w:hAnsi="Times New Roman" w:cs="Times New Roman"/>
          <w:bCs/>
          <w:sz w:val="24"/>
          <w:szCs w:val="24"/>
        </w:rPr>
        <w:fldChar w:fldCharType="separate"/>
      </w:r>
      <w:r w:rsidR="004D4754" w:rsidRPr="008C4317">
        <w:rPr>
          <w:rFonts w:ascii="Times New Roman" w:hAnsi="Times New Roman" w:cs="Times New Roman"/>
          <w:sz w:val="24"/>
        </w:rPr>
        <w:t>(Hasanuzzaman and Fujita 2022)</w:t>
      </w:r>
      <w:r w:rsidR="004D4754" w:rsidRPr="008C4317">
        <w:rPr>
          <w:rFonts w:ascii="Times New Roman" w:hAnsi="Times New Roman" w:cs="Times New Roman"/>
          <w:bCs/>
          <w:sz w:val="24"/>
          <w:szCs w:val="24"/>
        </w:rPr>
        <w:fldChar w:fldCharType="end"/>
      </w:r>
      <w:r w:rsidRPr="00CE4503">
        <w:rPr>
          <w:rFonts w:ascii="Times New Roman" w:hAnsi="Times New Roman" w:cs="Times New Roman"/>
          <w:bCs/>
          <w:sz w:val="24"/>
          <w:szCs w:val="24"/>
        </w:rPr>
        <w:t>.</w:t>
      </w:r>
    </w:p>
    <w:p w14:paraId="13369940" w14:textId="6FB34DF8" w:rsidR="003F5342" w:rsidRPr="00CE4503" w:rsidRDefault="00E41520" w:rsidP="007B1388">
      <w:pPr>
        <w:spacing w:line="360" w:lineRule="auto"/>
        <w:ind w:firstLine="720"/>
        <w:jc w:val="both"/>
        <w:rPr>
          <w:rFonts w:ascii="Times New Roman" w:hAnsi="Times New Roman" w:cs="Times New Roman"/>
          <w:sz w:val="24"/>
          <w:szCs w:val="24"/>
        </w:rPr>
      </w:pPr>
      <w:r w:rsidRPr="00CE4503">
        <w:rPr>
          <w:rFonts w:ascii="Times New Roman" w:hAnsi="Times New Roman" w:cs="Times New Roman"/>
          <w:sz w:val="24"/>
          <w:szCs w:val="24"/>
        </w:rPr>
        <w:t xml:space="preserve">The use of </w:t>
      </w:r>
      <w:r w:rsidR="00FA331F" w:rsidRPr="00CE4503">
        <w:rPr>
          <w:rFonts w:ascii="Times New Roman" w:hAnsi="Times New Roman" w:cs="Times New Roman"/>
          <w:sz w:val="24"/>
          <w:szCs w:val="24"/>
        </w:rPr>
        <w:t>molecular characterization techniques has</w:t>
      </w:r>
      <w:r w:rsidRPr="00CE4503">
        <w:rPr>
          <w:rFonts w:ascii="Times New Roman" w:hAnsi="Times New Roman" w:cs="Times New Roman"/>
          <w:sz w:val="24"/>
          <w:szCs w:val="24"/>
        </w:rPr>
        <w:t xml:space="preserve"> made a significant contribution</w:t>
      </w:r>
      <w:r w:rsidR="00FA331F" w:rsidRPr="00CE4503">
        <w:rPr>
          <w:rFonts w:ascii="Times New Roman" w:hAnsi="Times New Roman" w:cs="Times New Roman"/>
          <w:sz w:val="24"/>
          <w:szCs w:val="24"/>
        </w:rPr>
        <w:t xml:space="preserve"> to the authentication of </w:t>
      </w:r>
      <w:r w:rsidR="005C1CF3">
        <w:rPr>
          <w:rFonts w:ascii="Times New Roman" w:hAnsi="Times New Roman" w:cs="Times New Roman"/>
          <w:sz w:val="24"/>
          <w:szCs w:val="24"/>
        </w:rPr>
        <w:t>h</w:t>
      </w:r>
      <w:r w:rsidR="00FA331F" w:rsidRPr="00CE4503">
        <w:rPr>
          <w:rFonts w:ascii="Times New Roman" w:hAnsi="Times New Roman" w:cs="Times New Roman"/>
          <w:sz w:val="24"/>
          <w:szCs w:val="24"/>
        </w:rPr>
        <w:t xml:space="preserve">erbal </w:t>
      </w:r>
      <w:r w:rsidR="005C1CF3">
        <w:rPr>
          <w:rFonts w:ascii="Times New Roman" w:hAnsi="Times New Roman" w:cs="Times New Roman"/>
          <w:sz w:val="24"/>
          <w:szCs w:val="24"/>
        </w:rPr>
        <w:t>r</w:t>
      </w:r>
      <w:r w:rsidR="00FA331F" w:rsidRPr="00CE4503">
        <w:rPr>
          <w:rFonts w:ascii="Times New Roman" w:hAnsi="Times New Roman" w:cs="Times New Roman"/>
          <w:sz w:val="24"/>
          <w:szCs w:val="24"/>
        </w:rPr>
        <w:t>aw materials</w:t>
      </w:r>
      <w:r w:rsidRPr="00CE4503">
        <w:rPr>
          <w:rFonts w:ascii="Times New Roman" w:hAnsi="Times New Roman" w:cs="Times New Roman"/>
          <w:sz w:val="24"/>
          <w:szCs w:val="24"/>
        </w:rPr>
        <w:t xml:space="preserve"> within the last decades</w:t>
      </w:r>
      <w:r w:rsidR="00FA331F" w:rsidRPr="00CE4503">
        <w:rPr>
          <w:rFonts w:ascii="Times New Roman" w:hAnsi="Times New Roman" w:cs="Times New Roman"/>
          <w:sz w:val="24"/>
          <w:szCs w:val="24"/>
        </w:rPr>
        <w:t xml:space="preserve">. The </w:t>
      </w:r>
      <w:r w:rsidR="005C1CF3" w:rsidRPr="00CE4503">
        <w:rPr>
          <w:rFonts w:ascii="Times New Roman" w:hAnsi="Times New Roman" w:cs="Times New Roman"/>
          <w:sz w:val="24"/>
          <w:szCs w:val="24"/>
        </w:rPr>
        <w:t>main</w:t>
      </w:r>
      <w:r w:rsidR="00FA331F" w:rsidRPr="00CE4503">
        <w:rPr>
          <w:rFonts w:ascii="Times New Roman" w:hAnsi="Times New Roman" w:cs="Times New Roman"/>
          <w:sz w:val="24"/>
          <w:szCs w:val="24"/>
        </w:rPr>
        <w:t xml:space="preserve"> goals of ch</w:t>
      </w:r>
      <w:r w:rsidR="000A2AC5" w:rsidRPr="00CE4503">
        <w:rPr>
          <w:rFonts w:ascii="Times New Roman" w:hAnsi="Times New Roman" w:cs="Times New Roman"/>
          <w:sz w:val="24"/>
          <w:szCs w:val="24"/>
        </w:rPr>
        <w:t>aracterization are to</w:t>
      </w:r>
      <w:r w:rsidR="008C4317">
        <w:rPr>
          <w:rFonts w:ascii="Times New Roman" w:hAnsi="Times New Roman" w:cs="Times New Roman"/>
          <w:sz w:val="24"/>
          <w:szCs w:val="24"/>
        </w:rPr>
        <w:t xml:space="preserve"> identify</w:t>
      </w:r>
      <w:r w:rsidR="008C4317" w:rsidRPr="00CE4503">
        <w:rPr>
          <w:rFonts w:ascii="Times New Roman" w:hAnsi="Times New Roman" w:cs="Times New Roman"/>
          <w:sz w:val="24"/>
          <w:szCs w:val="24"/>
        </w:rPr>
        <w:t xml:space="preserve"> accessions</w:t>
      </w:r>
      <w:r w:rsidR="00FA331F" w:rsidRPr="00CE4503">
        <w:rPr>
          <w:rFonts w:ascii="Times New Roman" w:hAnsi="Times New Roman" w:cs="Times New Roman"/>
          <w:sz w:val="24"/>
          <w:szCs w:val="24"/>
        </w:rPr>
        <w:t xml:space="preserve"> and to determine the genetic </w:t>
      </w:r>
      <w:r w:rsidR="00D1150E" w:rsidRPr="00CE4503">
        <w:rPr>
          <w:rFonts w:ascii="Times New Roman" w:hAnsi="Times New Roman" w:cs="Times New Roman"/>
          <w:sz w:val="24"/>
          <w:szCs w:val="24"/>
        </w:rPr>
        <w:t>relations</w:t>
      </w:r>
      <w:r w:rsidR="00FA331F" w:rsidRPr="00CE4503">
        <w:rPr>
          <w:rFonts w:ascii="Times New Roman" w:hAnsi="Times New Roman" w:cs="Times New Roman"/>
          <w:sz w:val="24"/>
          <w:szCs w:val="24"/>
        </w:rPr>
        <w:t xml:space="preserve"> between genotypes. One </w:t>
      </w:r>
      <w:r w:rsidR="00507B79" w:rsidRPr="00CE4503">
        <w:rPr>
          <w:rFonts w:ascii="Times New Roman" w:hAnsi="Times New Roman" w:cs="Times New Roman"/>
          <w:sz w:val="24"/>
          <w:szCs w:val="24"/>
        </w:rPr>
        <w:t>benefit</w:t>
      </w:r>
      <w:r w:rsidR="00FA331F" w:rsidRPr="00CE4503">
        <w:rPr>
          <w:rFonts w:ascii="Times New Roman" w:hAnsi="Times New Roman" w:cs="Times New Roman"/>
          <w:sz w:val="24"/>
          <w:szCs w:val="24"/>
        </w:rPr>
        <w:t xml:space="preserve"> of </w:t>
      </w:r>
      <w:r w:rsidR="005C1CF3">
        <w:rPr>
          <w:rFonts w:ascii="Times New Roman" w:hAnsi="Times New Roman" w:cs="Times New Roman"/>
          <w:sz w:val="24"/>
          <w:szCs w:val="24"/>
        </w:rPr>
        <w:t>m</w:t>
      </w:r>
      <w:r w:rsidR="00FA331F" w:rsidRPr="00CE4503">
        <w:rPr>
          <w:rFonts w:ascii="Times New Roman" w:hAnsi="Times New Roman" w:cs="Times New Roman"/>
          <w:sz w:val="24"/>
          <w:szCs w:val="24"/>
        </w:rPr>
        <w:t xml:space="preserve">olecular </w:t>
      </w:r>
      <w:r w:rsidR="005C1CF3">
        <w:rPr>
          <w:rFonts w:ascii="Times New Roman" w:hAnsi="Times New Roman" w:cs="Times New Roman"/>
          <w:sz w:val="24"/>
          <w:szCs w:val="24"/>
        </w:rPr>
        <w:t>c</w:t>
      </w:r>
      <w:r w:rsidR="00FA331F" w:rsidRPr="00CE4503">
        <w:rPr>
          <w:rFonts w:ascii="Times New Roman" w:hAnsi="Times New Roman" w:cs="Times New Roman"/>
          <w:sz w:val="24"/>
          <w:szCs w:val="24"/>
        </w:rPr>
        <w:t xml:space="preserve">haracterization is its species specificity. </w:t>
      </w:r>
      <w:r w:rsidR="005C1CF3" w:rsidRPr="00CE4503">
        <w:rPr>
          <w:rFonts w:ascii="Times New Roman" w:hAnsi="Times New Roman" w:cs="Times New Roman"/>
          <w:sz w:val="24"/>
          <w:szCs w:val="24"/>
        </w:rPr>
        <w:t>Furthermore</w:t>
      </w:r>
      <w:r w:rsidR="00FA331F" w:rsidRPr="00CE4503">
        <w:rPr>
          <w:rFonts w:ascii="Times New Roman" w:hAnsi="Times New Roman" w:cs="Times New Roman"/>
          <w:sz w:val="24"/>
          <w:szCs w:val="24"/>
        </w:rPr>
        <w:t xml:space="preserve">, molecular characterization can be conducted on herbs lacking specificity in terms of </w:t>
      </w:r>
      <w:r w:rsidR="005C1CF3">
        <w:rPr>
          <w:rFonts w:ascii="Times New Roman" w:hAnsi="Times New Roman" w:cs="Times New Roman"/>
          <w:sz w:val="24"/>
          <w:szCs w:val="24"/>
        </w:rPr>
        <w:t>m</w:t>
      </w:r>
      <w:r w:rsidR="00FA331F" w:rsidRPr="00CE4503">
        <w:rPr>
          <w:rFonts w:ascii="Times New Roman" w:hAnsi="Times New Roman" w:cs="Times New Roman"/>
          <w:sz w:val="24"/>
          <w:szCs w:val="24"/>
        </w:rPr>
        <w:t xml:space="preserve">orphology, </w:t>
      </w:r>
      <w:r w:rsidR="005C1CF3">
        <w:rPr>
          <w:rFonts w:ascii="Times New Roman" w:hAnsi="Times New Roman" w:cs="Times New Roman"/>
          <w:sz w:val="24"/>
          <w:szCs w:val="24"/>
        </w:rPr>
        <w:t>a</w:t>
      </w:r>
      <w:r w:rsidR="00FA331F" w:rsidRPr="00CE4503">
        <w:rPr>
          <w:rFonts w:ascii="Times New Roman" w:hAnsi="Times New Roman" w:cs="Times New Roman"/>
          <w:sz w:val="24"/>
          <w:szCs w:val="24"/>
        </w:rPr>
        <w:t xml:space="preserve">natomy, and chemical content. It also </w:t>
      </w:r>
      <w:r w:rsidR="005C1CF3" w:rsidRPr="00CE4503">
        <w:rPr>
          <w:rFonts w:ascii="Times New Roman" w:hAnsi="Times New Roman" w:cs="Times New Roman"/>
          <w:sz w:val="24"/>
          <w:szCs w:val="24"/>
        </w:rPr>
        <w:t>allows</w:t>
      </w:r>
      <w:r w:rsidR="00FA331F" w:rsidRPr="00CE4503">
        <w:rPr>
          <w:rFonts w:ascii="Times New Roman" w:hAnsi="Times New Roman" w:cs="Times New Roman"/>
          <w:sz w:val="24"/>
          <w:szCs w:val="24"/>
        </w:rPr>
        <w:t xml:space="preserve"> the analysis of smaller quantities of samples compared to chemical tests, including powdered herbal samples </w:t>
      </w:r>
      <w:r w:rsidR="00246E87" w:rsidRPr="00CE4503">
        <w:rPr>
          <w:rFonts w:ascii="Times New Roman" w:hAnsi="Times New Roman" w:cs="Times New Roman"/>
          <w:sz w:val="24"/>
          <w:szCs w:val="24"/>
        </w:rPr>
        <w:fldChar w:fldCharType="begin"/>
      </w:r>
      <w:r w:rsidR="00246E87" w:rsidRPr="00CE4503">
        <w:rPr>
          <w:rFonts w:ascii="Times New Roman" w:hAnsi="Times New Roman" w:cs="Times New Roman"/>
          <w:sz w:val="24"/>
          <w:szCs w:val="24"/>
        </w:rPr>
        <w:instrText xml:space="preserve"> ADDIN ZOTERO_ITEM CSL_CITATION {"citationID":"cxjlyjiP","properties":{"formattedCitation":"(Ichim 2019; Wu and Shaw 2022)","plainCitation":"(Ichim 2019; Wu and Shaw 2022)","noteIndex":0},"citationItems":[{"id":212,"uris":["http://zotero.org/users/local/IBcBCLmN/items/XGUWKGPU"],"itemData":{"id":212,"type":"article-journal","container-title":"Frontiers in pharmacology","ISSN":"1663-9812","journalAbbreviation":"Frontiers in pharmacology","note":"publisher: Frontiers Media SA","page":"1227","title":"The DNA-based authentication of commercial herbal products reveals their globally widespread adulteration","volume":"10","author":[{"family":"Ichim","given":"Mihael Cristin"}],"issued":{"date-parts":[["2019"]]}}},{"id":213,"uris":["http://zotero.org/users/local/IBcBCLmN/items/4WN9A3BK"],"itemData":{"id":213,"type":"article-journal","container-title":"Chinese Medicine","ISSN":"1749-8546","issue":"1","journalAbbreviation":"Chinese Medicine","note":"publisher: Springer","page":"38","title":"Strategies for molecular authentication of herbal products: from experimental design to data analysis","volume":"17","author":[{"family":"Wu","given":"Hoi-Yan"},{"family":"Shaw","given":"Pang-Chui"}],"issued":{"date-parts":[["2022"]]}}}],"schema":"https://github.com/citation-style-language/schema/raw/master/csl-citation.json"} </w:instrText>
      </w:r>
      <w:r w:rsidR="00246E87" w:rsidRPr="00CE4503">
        <w:rPr>
          <w:rFonts w:ascii="Times New Roman" w:hAnsi="Times New Roman" w:cs="Times New Roman"/>
          <w:sz w:val="24"/>
          <w:szCs w:val="24"/>
        </w:rPr>
        <w:fldChar w:fldCharType="separate"/>
      </w:r>
      <w:r w:rsidR="00246E87" w:rsidRPr="00CE4503">
        <w:rPr>
          <w:rFonts w:ascii="Times New Roman" w:hAnsi="Times New Roman" w:cs="Times New Roman"/>
          <w:sz w:val="24"/>
        </w:rPr>
        <w:t>(Ichim 2019; Wu and Shaw 2022)</w:t>
      </w:r>
      <w:r w:rsidR="00246E87" w:rsidRPr="00CE4503">
        <w:rPr>
          <w:rFonts w:ascii="Times New Roman" w:hAnsi="Times New Roman" w:cs="Times New Roman"/>
          <w:sz w:val="24"/>
          <w:szCs w:val="24"/>
        </w:rPr>
        <w:fldChar w:fldCharType="end"/>
      </w:r>
      <w:r w:rsidR="00FA331F" w:rsidRPr="00CE4503">
        <w:rPr>
          <w:rFonts w:ascii="Times New Roman" w:hAnsi="Times New Roman" w:cs="Times New Roman"/>
          <w:sz w:val="24"/>
          <w:szCs w:val="24"/>
        </w:rPr>
        <w:t xml:space="preserve">. </w:t>
      </w:r>
      <w:r w:rsidR="008C4317">
        <w:rPr>
          <w:rFonts w:ascii="Times New Roman" w:hAnsi="Times New Roman" w:cs="Times New Roman"/>
          <w:sz w:val="24"/>
          <w:szCs w:val="24"/>
        </w:rPr>
        <w:t>PCR-based methods</w:t>
      </w:r>
      <w:r w:rsidR="003F5342" w:rsidRPr="00CE4503">
        <w:rPr>
          <w:rFonts w:ascii="Times New Roman" w:hAnsi="Times New Roman" w:cs="Times New Roman"/>
          <w:sz w:val="24"/>
          <w:szCs w:val="24"/>
        </w:rPr>
        <w:t xml:space="preserve"> have become widely used in evaluating the genetic relationship among genotypes. RAPD, RELP-PCR and </w:t>
      </w:r>
      <w:r w:rsidR="005C1CF3">
        <w:rPr>
          <w:rFonts w:ascii="Times New Roman" w:hAnsi="Times New Roman" w:cs="Times New Roman"/>
          <w:sz w:val="24"/>
          <w:szCs w:val="24"/>
        </w:rPr>
        <w:t>I</w:t>
      </w:r>
      <w:r w:rsidR="003F5342" w:rsidRPr="00CE4503">
        <w:rPr>
          <w:rFonts w:ascii="Times New Roman" w:hAnsi="Times New Roman" w:cs="Times New Roman"/>
          <w:sz w:val="24"/>
          <w:szCs w:val="24"/>
        </w:rPr>
        <w:t xml:space="preserve">SSR polymorphism </w:t>
      </w:r>
      <w:r w:rsidR="005C1CF3" w:rsidRPr="00CE4503">
        <w:rPr>
          <w:rFonts w:ascii="Times New Roman" w:hAnsi="Times New Roman" w:cs="Times New Roman"/>
          <w:sz w:val="24"/>
          <w:szCs w:val="24"/>
        </w:rPr>
        <w:t>methods</w:t>
      </w:r>
      <w:r w:rsidR="003F5342" w:rsidRPr="00CE4503">
        <w:rPr>
          <w:rFonts w:ascii="Times New Roman" w:hAnsi="Times New Roman" w:cs="Times New Roman"/>
          <w:sz w:val="24"/>
          <w:szCs w:val="24"/>
        </w:rPr>
        <w:t xml:space="preserve"> can be used for genetic diversity analysis and </w:t>
      </w:r>
      <w:r w:rsidR="008C4317">
        <w:rPr>
          <w:rFonts w:ascii="Times New Roman" w:hAnsi="Times New Roman" w:cs="Times New Roman"/>
          <w:sz w:val="24"/>
          <w:szCs w:val="24"/>
        </w:rPr>
        <w:t xml:space="preserve">to </w:t>
      </w:r>
      <w:r w:rsidR="00E0532B">
        <w:rPr>
          <w:rFonts w:ascii="Times New Roman" w:hAnsi="Times New Roman" w:cs="Times New Roman"/>
          <w:sz w:val="24"/>
          <w:szCs w:val="24"/>
        </w:rPr>
        <w:t>study</w:t>
      </w:r>
      <w:r w:rsidR="003F5342" w:rsidRPr="00CE4503">
        <w:rPr>
          <w:rFonts w:ascii="Times New Roman" w:hAnsi="Times New Roman" w:cs="Times New Roman"/>
          <w:sz w:val="24"/>
          <w:szCs w:val="24"/>
        </w:rPr>
        <w:t xml:space="preserve"> phylogenetic relationship </w:t>
      </w:r>
      <w:r w:rsidR="00A36C12" w:rsidRPr="00CE4503">
        <w:rPr>
          <w:rFonts w:ascii="Times New Roman" w:hAnsi="Times New Roman" w:cs="Times New Roman"/>
          <w:sz w:val="24"/>
          <w:szCs w:val="24"/>
        </w:rPr>
        <w:fldChar w:fldCharType="begin"/>
      </w:r>
      <w:r w:rsidR="00A36C12" w:rsidRPr="00CE4503">
        <w:rPr>
          <w:rFonts w:ascii="Times New Roman" w:hAnsi="Times New Roman" w:cs="Times New Roman"/>
          <w:sz w:val="24"/>
          <w:szCs w:val="24"/>
        </w:rPr>
        <w:instrText xml:space="preserve"> ADDIN ZOTERO_ITEM CSL_CITATION {"citationID":"C5NoQfwn","properties":{"formattedCitation":"(Cyriac et al. 2015)","plainCitation":"(Cyriac et al. 2015)","noteIndex":0},"citationItems":[{"id":214,"uris":["http://zotero.org/users/local/IBcBCLmN/items/Y5K7HE9R"],"itemData":{"id":214,"type":"article-journal","container-title":"Journal of Tropical Agriculture","ISSN":"0973-5399","issue":"2","journalAbbreviation":"Journal of Tropical Agriculture","page":"107-115","title":"Transferability of ginger, turmeric and large cardamom SSR primers to small cardamom (Elettaria cardamomum Maton)","volume":"53","author":[{"family":"Cyriac","given":"Anu"},{"family":"Paul","given":"Ritto"},{"family":"Prasath","given":"D"},{"family":"Deepesh","given":"PV"},{"family":"Parthasarathy","given":"VA"}],"issued":{"date-parts":[["2015"]]}}}],"schema":"https://github.com/citation-style-language/schema/raw/master/csl-citation.json"} </w:instrText>
      </w:r>
      <w:r w:rsidR="00A36C12" w:rsidRPr="00CE4503">
        <w:rPr>
          <w:rFonts w:ascii="Times New Roman" w:hAnsi="Times New Roman" w:cs="Times New Roman"/>
          <w:sz w:val="24"/>
          <w:szCs w:val="24"/>
        </w:rPr>
        <w:fldChar w:fldCharType="separate"/>
      </w:r>
      <w:r w:rsidR="00A36C12" w:rsidRPr="00CE4503">
        <w:rPr>
          <w:rFonts w:ascii="Times New Roman" w:hAnsi="Times New Roman" w:cs="Times New Roman"/>
          <w:sz w:val="24"/>
        </w:rPr>
        <w:t>(Cyriac et al. 2015)</w:t>
      </w:r>
      <w:r w:rsidR="00A36C12"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r w:rsidR="0021587A" w:rsidRPr="00CE4503">
        <w:rPr>
          <w:rFonts w:ascii="Times New Roman" w:eastAsia="Times New Roman" w:hAnsi="Times New Roman" w:cs="Times New Roman"/>
          <w:sz w:val="24"/>
          <w:szCs w:val="24"/>
          <w:lang w:eastAsia="en-IN"/>
        </w:rPr>
        <w:t xml:space="preserve"> </w:t>
      </w:r>
      <w:r w:rsidR="009200EA">
        <w:rPr>
          <w:rFonts w:ascii="Times New Roman" w:eastAsia="Times New Roman" w:hAnsi="Times New Roman" w:cs="Times New Roman"/>
          <w:sz w:val="24"/>
          <w:szCs w:val="24"/>
          <w:lang w:eastAsia="en-IN"/>
        </w:rPr>
        <w:t xml:space="preserve">The </w:t>
      </w:r>
      <w:r w:rsidR="003F5342" w:rsidRPr="00CE4503">
        <w:rPr>
          <w:rFonts w:ascii="Times New Roman" w:hAnsi="Times New Roman" w:cs="Times New Roman"/>
          <w:sz w:val="24"/>
          <w:szCs w:val="24"/>
        </w:rPr>
        <w:t xml:space="preserve">ISSR </w:t>
      </w:r>
      <w:r w:rsidR="005C1CF3">
        <w:rPr>
          <w:rFonts w:ascii="Times New Roman" w:hAnsi="Times New Roman" w:cs="Times New Roman"/>
          <w:sz w:val="24"/>
          <w:szCs w:val="24"/>
        </w:rPr>
        <w:t xml:space="preserve">method </w:t>
      </w:r>
      <w:r w:rsidR="003F5342" w:rsidRPr="00CE4503">
        <w:rPr>
          <w:rFonts w:ascii="Times New Roman" w:hAnsi="Times New Roman" w:cs="Times New Roman"/>
          <w:sz w:val="24"/>
          <w:szCs w:val="24"/>
        </w:rPr>
        <w:t xml:space="preserve">is </w:t>
      </w:r>
      <w:r w:rsidR="005C1CF3">
        <w:rPr>
          <w:rFonts w:ascii="Times New Roman" w:hAnsi="Times New Roman" w:cs="Times New Roman"/>
          <w:sz w:val="24"/>
          <w:szCs w:val="24"/>
        </w:rPr>
        <w:t xml:space="preserve">an </w:t>
      </w:r>
      <w:r w:rsidR="003F5342" w:rsidRPr="00CE4503">
        <w:rPr>
          <w:rFonts w:ascii="Times New Roman" w:hAnsi="Times New Roman" w:cs="Times New Roman"/>
          <w:sz w:val="24"/>
          <w:szCs w:val="24"/>
        </w:rPr>
        <w:t xml:space="preserve">effective for differentiating relationships among closely related ginger cultivars </w:t>
      </w:r>
      <w:r w:rsidR="00A36C12" w:rsidRPr="00CE4503">
        <w:rPr>
          <w:rFonts w:ascii="Times New Roman" w:hAnsi="Times New Roman" w:cs="Times New Roman"/>
          <w:sz w:val="24"/>
          <w:szCs w:val="24"/>
        </w:rPr>
        <w:fldChar w:fldCharType="begin"/>
      </w:r>
      <w:r w:rsidR="00A36C12" w:rsidRPr="00CE4503">
        <w:rPr>
          <w:rFonts w:ascii="Times New Roman" w:hAnsi="Times New Roman" w:cs="Times New Roman"/>
          <w:sz w:val="24"/>
          <w:szCs w:val="24"/>
        </w:rPr>
        <w:instrText xml:space="preserve"> ADDIN ZOTERO_ITEM CSL_CITATION {"citationID":"rRaz4eG0","properties":{"formattedCitation":"(Ismail et al. 2019)","plainCitation":"(Ismail et al. 2019)","noteIndex":0},"citationItems":[{"id":215,"uris":["http://zotero.org/users/local/IBcBCLmN/items/CBVENVMJ"],"itemData":{"id":215,"type":"article-journal","container-title":"BioMed Research International","ISSN":"2314-6141","issue":"1","journalAbbreviation":"BioMed Research International","note":"publisher: Wiley Online Library","page":"5904804","title":"Genetic diversity of torch ginger (Etlingera elatior) germplasm revealed by ISSR and SSR markers","volume":"2019","author":[{"family":"Ismail","given":"Nor Asiah"},{"family":"Rafii","given":"MY"},{"family":"Mahmud","given":"TMM"},{"family":"Hanafi","given":"MM"},{"family":"Miah","given":"Gous"}],"issued":{"date-parts":[["2019"]]}}}],"schema":"https://github.com/citation-style-language/schema/raw/master/csl-citation.json"} </w:instrText>
      </w:r>
      <w:r w:rsidR="00A36C12" w:rsidRPr="00CE4503">
        <w:rPr>
          <w:rFonts w:ascii="Times New Roman" w:hAnsi="Times New Roman" w:cs="Times New Roman"/>
          <w:sz w:val="24"/>
          <w:szCs w:val="24"/>
        </w:rPr>
        <w:fldChar w:fldCharType="separate"/>
      </w:r>
      <w:r w:rsidR="00A36C12" w:rsidRPr="00CE4503">
        <w:rPr>
          <w:rFonts w:ascii="Times New Roman" w:hAnsi="Times New Roman" w:cs="Times New Roman"/>
          <w:sz w:val="24"/>
        </w:rPr>
        <w:t>(Ismail et al. 2019)</w:t>
      </w:r>
      <w:r w:rsidR="00A36C12" w:rsidRPr="00CE4503">
        <w:rPr>
          <w:rFonts w:ascii="Times New Roman" w:hAnsi="Times New Roman" w:cs="Times New Roman"/>
          <w:sz w:val="24"/>
          <w:szCs w:val="24"/>
        </w:rPr>
        <w:fldChar w:fldCharType="end"/>
      </w:r>
      <w:r w:rsidR="003F5342" w:rsidRPr="00CE4503">
        <w:rPr>
          <w:rFonts w:ascii="Times New Roman" w:hAnsi="Times New Roman" w:cs="Times New Roman"/>
          <w:sz w:val="24"/>
          <w:szCs w:val="24"/>
        </w:rPr>
        <w:t>.</w:t>
      </w:r>
      <w:r w:rsidR="004B60C3" w:rsidRPr="00CE4503">
        <w:rPr>
          <w:rFonts w:ascii="Times New Roman" w:hAnsi="Times New Roman" w:cs="Times New Roman"/>
          <w:sz w:val="24"/>
          <w:szCs w:val="24"/>
        </w:rPr>
        <w:t xml:space="preserve"> </w:t>
      </w:r>
      <w:r w:rsidR="007B1388" w:rsidRPr="00CE4503">
        <w:rPr>
          <w:rFonts w:ascii="Times New Roman" w:hAnsi="Times New Roman" w:cs="Times New Roman"/>
          <w:sz w:val="24"/>
          <w:szCs w:val="24"/>
        </w:rPr>
        <w:t>I</w:t>
      </w:r>
      <w:r w:rsidR="004B60C3" w:rsidRPr="00CE4503">
        <w:rPr>
          <w:rFonts w:ascii="Times New Roman" w:hAnsi="Times New Roman" w:cs="Times New Roman"/>
          <w:sz w:val="24"/>
          <w:szCs w:val="24"/>
        </w:rPr>
        <w:t xml:space="preserve">n order to </w:t>
      </w:r>
      <w:r w:rsidR="005C1CF3" w:rsidRPr="00CE4503">
        <w:rPr>
          <w:rFonts w:ascii="Times New Roman" w:hAnsi="Times New Roman" w:cs="Times New Roman"/>
          <w:sz w:val="24"/>
          <w:szCs w:val="24"/>
        </w:rPr>
        <w:t>create</w:t>
      </w:r>
      <w:r w:rsidR="004B60C3" w:rsidRPr="00CE4503">
        <w:rPr>
          <w:rFonts w:ascii="Times New Roman" w:hAnsi="Times New Roman" w:cs="Times New Roman"/>
          <w:sz w:val="24"/>
          <w:szCs w:val="24"/>
        </w:rPr>
        <w:t xml:space="preserve"> the </w:t>
      </w:r>
      <w:r w:rsidR="005C1CF3">
        <w:rPr>
          <w:rFonts w:ascii="Times New Roman" w:hAnsi="Times New Roman" w:cs="Times New Roman"/>
          <w:sz w:val="24"/>
          <w:szCs w:val="24"/>
        </w:rPr>
        <w:t>a</w:t>
      </w:r>
      <w:r w:rsidR="004B60C3" w:rsidRPr="00CE4503">
        <w:rPr>
          <w:rFonts w:ascii="Times New Roman" w:hAnsi="Times New Roman" w:cs="Times New Roman"/>
          <w:sz w:val="24"/>
          <w:szCs w:val="24"/>
        </w:rPr>
        <w:t xml:space="preserve">uthenticity of </w:t>
      </w:r>
      <w:r w:rsidR="005C1CF3">
        <w:rPr>
          <w:rFonts w:ascii="Times New Roman" w:hAnsi="Times New Roman" w:cs="Times New Roman"/>
          <w:sz w:val="24"/>
          <w:szCs w:val="24"/>
        </w:rPr>
        <w:t>g</w:t>
      </w:r>
      <w:r w:rsidR="004B60C3" w:rsidRPr="00CE4503">
        <w:rPr>
          <w:rFonts w:ascii="Times New Roman" w:hAnsi="Times New Roman" w:cs="Times New Roman"/>
          <w:sz w:val="24"/>
          <w:szCs w:val="24"/>
        </w:rPr>
        <w:t xml:space="preserve">inger </w:t>
      </w:r>
      <w:r w:rsidR="005C1CF3">
        <w:rPr>
          <w:rFonts w:ascii="Times New Roman" w:hAnsi="Times New Roman" w:cs="Times New Roman"/>
          <w:sz w:val="24"/>
          <w:szCs w:val="24"/>
        </w:rPr>
        <w:t>r</w:t>
      </w:r>
      <w:r w:rsidR="004B60C3" w:rsidRPr="00CE4503">
        <w:rPr>
          <w:rFonts w:ascii="Times New Roman" w:hAnsi="Times New Roman" w:cs="Times New Roman"/>
          <w:sz w:val="24"/>
          <w:szCs w:val="24"/>
        </w:rPr>
        <w:t xml:space="preserve">aw materials, thereby </w:t>
      </w:r>
      <w:r w:rsidR="004B60C3" w:rsidRPr="00CE4503">
        <w:rPr>
          <w:rFonts w:ascii="Times New Roman" w:hAnsi="Times New Roman" w:cs="Times New Roman"/>
          <w:sz w:val="24"/>
          <w:szCs w:val="24"/>
        </w:rPr>
        <w:lastRenderedPageBreak/>
        <w:t>initiating the process of ensuring the quality, effectiveness</w:t>
      </w:r>
      <w:r w:rsidR="00853F78" w:rsidRPr="00CE4503">
        <w:rPr>
          <w:rFonts w:ascii="Times New Roman" w:hAnsi="Times New Roman" w:cs="Times New Roman"/>
          <w:sz w:val="24"/>
          <w:szCs w:val="24"/>
        </w:rPr>
        <w:t xml:space="preserve">, and safety of ginger products </w:t>
      </w:r>
      <w:r w:rsidR="007B1388" w:rsidRPr="00CE4503">
        <w:rPr>
          <w:rFonts w:ascii="Times New Roman" w:hAnsi="Times New Roman" w:cs="Times New Roman"/>
          <w:sz w:val="24"/>
          <w:szCs w:val="24"/>
        </w:rPr>
        <w:t>without compromising its genetic diversity</w:t>
      </w:r>
      <w:r w:rsidR="009200EA">
        <w:rPr>
          <w:rFonts w:ascii="Times New Roman" w:hAnsi="Times New Roman" w:cs="Times New Roman"/>
          <w:sz w:val="24"/>
          <w:szCs w:val="24"/>
        </w:rPr>
        <w:t>,</w:t>
      </w:r>
      <w:r w:rsidR="007B1388" w:rsidRPr="00CE4503">
        <w:rPr>
          <w:rFonts w:ascii="Times New Roman" w:hAnsi="Times New Roman" w:cs="Times New Roman"/>
          <w:sz w:val="24"/>
          <w:szCs w:val="24"/>
        </w:rPr>
        <w:t xml:space="preserve"> </w:t>
      </w:r>
      <w:r w:rsidR="009200EA">
        <w:rPr>
          <w:rFonts w:ascii="Times New Roman" w:hAnsi="Times New Roman" w:cs="Times New Roman"/>
          <w:sz w:val="24"/>
          <w:szCs w:val="24"/>
        </w:rPr>
        <w:t>future breeding programs can be achieved.</w:t>
      </w:r>
    </w:p>
    <w:p w14:paraId="5B3C4D09" w14:textId="5AC4222C" w:rsidR="003473EF" w:rsidRPr="00CE4503" w:rsidRDefault="00D1150E" w:rsidP="00D278E8">
      <w:pPr>
        <w:spacing w:after="0" w:line="360" w:lineRule="auto"/>
        <w:rPr>
          <w:rFonts w:ascii="Times New Roman" w:hAnsi="Times New Roman" w:cs="Times New Roman"/>
          <w:b/>
          <w:sz w:val="24"/>
          <w:szCs w:val="24"/>
        </w:rPr>
      </w:pPr>
      <w:r>
        <w:rPr>
          <w:rFonts w:ascii="Times New Roman" w:hAnsi="Times New Roman" w:cs="Times New Roman"/>
          <w:b/>
          <w:sz w:val="24"/>
          <w:szCs w:val="24"/>
        </w:rPr>
        <w:t>M</w:t>
      </w:r>
      <w:r w:rsidR="00234C90" w:rsidRPr="00CE4503">
        <w:rPr>
          <w:rFonts w:ascii="Times New Roman" w:hAnsi="Times New Roman" w:cs="Times New Roman"/>
          <w:b/>
          <w:sz w:val="24"/>
          <w:szCs w:val="24"/>
        </w:rPr>
        <w:t xml:space="preserve">aterial and </w:t>
      </w:r>
      <w:r w:rsidR="005C1CF3">
        <w:rPr>
          <w:rFonts w:ascii="Times New Roman" w:hAnsi="Times New Roman" w:cs="Times New Roman"/>
          <w:b/>
          <w:sz w:val="24"/>
          <w:szCs w:val="24"/>
        </w:rPr>
        <w:t>M</w:t>
      </w:r>
      <w:r w:rsidR="00234C90" w:rsidRPr="00CE4503">
        <w:rPr>
          <w:rFonts w:ascii="Times New Roman" w:hAnsi="Times New Roman" w:cs="Times New Roman"/>
          <w:b/>
          <w:sz w:val="24"/>
          <w:szCs w:val="24"/>
        </w:rPr>
        <w:t>ethods</w:t>
      </w:r>
    </w:p>
    <w:p w14:paraId="6E83F987" w14:textId="43F5A57F" w:rsidR="0021587A" w:rsidRPr="005C1CF3" w:rsidRDefault="00D1150E" w:rsidP="0021587A">
      <w:pPr>
        <w:spacing w:line="360" w:lineRule="auto"/>
        <w:rPr>
          <w:rFonts w:ascii="Times New Roman" w:hAnsi="Times New Roman" w:cs="Times New Roman"/>
          <w:b/>
          <w:i/>
          <w:iCs/>
          <w:sz w:val="24"/>
          <w:szCs w:val="24"/>
        </w:rPr>
      </w:pPr>
      <w:r>
        <w:rPr>
          <w:rFonts w:ascii="Times New Roman" w:hAnsi="Times New Roman" w:cs="Times New Roman"/>
          <w:b/>
          <w:i/>
          <w:iCs/>
          <w:sz w:val="24"/>
          <w:szCs w:val="24"/>
        </w:rPr>
        <w:t>C</w:t>
      </w:r>
      <w:r w:rsidR="0021587A" w:rsidRPr="005C1CF3">
        <w:rPr>
          <w:rFonts w:ascii="Times New Roman" w:hAnsi="Times New Roman" w:cs="Times New Roman"/>
          <w:b/>
          <w:i/>
          <w:iCs/>
          <w:sz w:val="24"/>
          <w:szCs w:val="24"/>
        </w:rPr>
        <w:t>ollection of plant material</w:t>
      </w:r>
    </w:p>
    <w:p w14:paraId="2C792D1F" w14:textId="585A840E" w:rsidR="00234C90" w:rsidRPr="00CE4503" w:rsidRDefault="0021587A" w:rsidP="00234C90">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present </w:t>
      </w:r>
      <w:r w:rsidR="00D1150E" w:rsidRPr="00CE4503">
        <w:rPr>
          <w:rFonts w:ascii="Times New Roman" w:hAnsi="Times New Roman" w:cs="Times New Roman"/>
          <w:bCs/>
          <w:sz w:val="24"/>
          <w:szCs w:val="24"/>
        </w:rPr>
        <w:t>research</w:t>
      </w:r>
      <w:r w:rsidR="00234C90" w:rsidRPr="00CE4503">
        <w:rPr>
          <w:rFonts w:ascii="Times New Roman" w:hAnsi="Times New Roman" w:cs="Times New Roman"/>
          <w:bCs/>
          <w:sz w:val="24"/>
          <w:szCs w:val="24"/>
        </w:rPr>
        <w:t xml:space="preserve"> </w:t>
      </w:r>
      <w:proofErr w:type="gramStart"/>
      <w:r w:rsidR="00234C90" w:rsidRPr="00CE4503">
        <w:rPr>
          <w:rFonts w:ascii="Times New Roman" w:hAnsi="Times New Roman" w:cs="Times New Roman"/>
          <w:bCs/>
          <w:sz w:val="24"/>
          <w:szCs w:val="24"/>
        </w:rPr>
        <w:t>were</w:t>
      </w:r>
      <w:proofErr w:type="gramEnd"/>
      <w:r w:rsidR="00C9175A" w:rsidRPr="00CE4503">
        <w:rPr>
          <w:rFonts w:ascii="Times New Roman" w:hAnsi="Times New Roman" w:cs="Times New Roman"/>
          <w:bCs/>
          <w:sz w:val="24"/>
          <w:szCs w:val="24"/>
        </w:rPr>
        <w:t xml:space="preserve"> </w:t>
      </w:r>
      <w:r w:rsidR="005C1CF3">
        <w:rPr>
          <w:rFonts w:ascii="Times New Roman" w:hAnsi="Times New Roman" w:cs="Times New Roman"/>
          <w:bCs/>
          <w:sz w:val="24"/>
          <w:szCs w:val="24"/>
        </w:rPr>
        <w:t>c</w:t>
      </w:r>
      <w:r w:rsidR="00C9175A" w:rsidRPr="00CE4503">
        <w:rPr>
          <w:rFonts w:ascii="Times New Roman" w:hAnsi="Times New Roman" w:cs="Times New Roman"/>
          <w:bCs/>
          <w:sz w:val="24"/>
          <w:szCs w:val="24"/>
        </w:rPr>
        <w:t xml:space="preserve">arried out in the Biotechnology </w:t>
      </w:r>
      <w:r w:rsidR="005C1CF3">
        <w:rPr>
          <w:rFonts w:ascii="Times New Roman" w:hAnsi="Times New Roman" w:cs="Times New Roman"/>
          <w:bCs/>
          <w:sz w:val="24"/>
          <w:szCs w:val="24"/>
        </w:rPr>
        <w:t>l</w:t>
      </w:r>
      <w:r w:rsidR="00C9175A" w:rsidRPr="00CE4503">
        <w:rPr>
          <w:rFonts w:ascii="Times New Roman" w:hAnsi="Times New Roman" w:cs="Times New Roman"/>
          <w:bCs/>
          <w:sz w:val="24"/>
          <w:szCs w:val="24"/>
        </w:rPr>
        <w:t xml:space="preserve">aboratory </w:t>
      </w:r>
      <w:r w:rsidR="005C1CF3">
        <w:rPr>
          <w:rFonts w:ascii="Times New Roman" w:hAnsi="Times New Roman" w:cs="Times New Roman"/>
          <w:bCs/>
          <w:sz w:val="24"/>
          <w:szCs w:val="24"/>
        </w:rPr>
        <w:t>o</w:t>
      </w:r>
      <w:r w:rsidR="00C9175A" w:rsidRPr="00CE4503">
        <w:rPr>
          <w:rFonts w:ascii="Times New Roman" w:hAnsi="Times New Roman" w:cs="Times New Roman"/>
          <w:bCs/>
          <w:sz w:val="24"/>
          <w:szCs w:val="24"/>
        </w:rPr>
        <w:t xml:space="preserve">f </w:t>
      </w:r>
      <w:r w:rsidR="001378C7">
        <w:rPr>
          <w:rFonts w:ascii="Times New Roman" w:hAnsi="Times New Roman" w:cs="Times New Roman"/>
          <w:bCs/>
          <w:sz w:val="24"/>
          <w:szCs w:val="24"/>
        </w:rPr>
        <w:t xml:space="preserve">the </w:t>
      </w:r>
      <w:r w:rsidR="005C1CF3">
        <w:rPr>
          <w:rFonts w:ascii="Times New Roman" w:hAnsi="Times New Roman" w:cs="Times New Roman"/>
          <w:bCs/>
          <w:sz w:val="24"/>
          <w:szCs w:val="24"/>
        </w:rPr>
        <w:t>I</w:t>
      </w:r>
      <w:r w:rsidR="00C9175A" w:rsidRPr="00CE4503">
        <w:rPr>
          <w:rFonts w:ascii="Times New Roman" w:hAnsi="Times New Roman" w:cs="Times New Roman"/>
          <w:bCs/>
          <w:sz w:val="24"/>
          <w:szCs w:val="24"/>
        </w:rPr>
        <w:t xml:space="preserve">ndian Cardamom Research Institute (ICRI), </w:t>
      </w:r>
      <w:r w:rsidR="005C1CF3">
        <w:rPr>
          <w:rFonts w:ascii="Times New Roman" w:hAnsi="Times New Roman" w:cs="Times New Roman"/>
          <w:bCs/>
          <w:sz w:val="24"/>
          <w:szCs w:val="24"/>
        </w:rPr>
        <w:t>S</w:t>
      </w:r>
      <w:r w:rsidR="00C9175A" w:rsidRPr="00CE4503">
        <w:rPr>
          <w:rFonts w:ascii="Times New Roman" w:hAnsi="Times New Roman" w:cs="Times New Roman"/>
          <w:bCs/>
          <w:sz w:val="24"/>
          <w:szCs w:val="24"/>
        </w:rPr>
        <w:t xml:space="preserve">pices Board India, </w:t>
      </w:r>
      <w:proofErr w:type="spellStart"/>
      <w:r w:rsidR="00357E99">
        <w:rPr>
          <w:rFonts w:ascii="Times New Roman" w:hAnsi="Times New Roman" w:cs="Times New Roman"/>
          <w:bCs/>
          <w:sz w:val="24"/>
          <w:szCs w:val="24"/>
        </w:rPr>
        <w:t>M</w:t>
      </w:r>
      <w:r w:rsidR="00C9175A" w:rsidRPr="00CE4503">
        <w:rPr>
          <w:rFonts w:ascii="Times New Roman" w:hAnsi="Times New Roman" w:cs="Times New Roman"/>
          <w:bCs/>
          <w:sz w:val="24"/>
          <w:szCs w:val="24"/>
        </w:rPr>
        <w:t>yladumpara</w:t>
      </w:r>
      <w:proofErr w:type="spellEnd"/>
      <w:r w:rsidR="00C9175A" w:rsidRPr="00CE4503">
        <w:rPr>
          <w:rFonts w:ascii="Times New Roman" w:hAnsi="Times New Roman" w:cs="Times New Roman"/>
          <w:bCs/>
          <w:sz w:val="24"/>
          <w:szCs w:val="24"/>
        </w:rPr>
        <w:t>,</w:t>
      </w:r>
      <w:r w:rsidR="00D1150E">
        <w:rPr>
          <w:rFonts w:ascii="Times New Roman" w:hAnsi="Times New Roman" w:cs="Times New Roman"/>
          <w:bCs/>
          <w:sz w:val="24"/>
          <w:szCs w:val="24"/>
        </w:rPr>
        <w:t xml:space="preserve"> K</w:t>
      </w:r>
      <w:r w:rsidR="00D0140D" w:rsidRPr="00CE4503">
        <w:rPr>
          <w:rFonts w:ascii="Times New Roman" w:hAnsi="Times New Roman" w:cs="Times New Roman"/>
          <w:bCs/>
          <w:sz w:val="24"/>
          <w:szCs w:val="24"/>
        </w:rPr>
        <w:t>erala</w:t>
      </w:r>
      <w:r w:rsidR="00D1150E">
        <w:rPr>
          <w:rFonts w:ascii="Times New Roman" w:hAnsi="Times New Roman" w:cs="Times New Roman"/>
          <w:bCs/>
          <w:sz w:val="24"/>
          <w:szCs w:val="24"/>
        </w:rPr>
        <w:t>, I</w:t>
      </w:r>
      <w:r w:rsidR="00D84D8B" w:rsidRPr="00CE4503">
        <w:rPr>
          <w:rFonts w:ascii="Times New Roman" w:hAnsi="Times New Roman" w:cs="Times New Roman"/>
          <w:bCs/>
          <w:sz w:val="24"/>
          <w:szCs w:val="24"/>
        </w:rPr>
        <w:t>ndia</w:t>
      </w:r>
      <w:r w:rsidR="00C9175A" w:rsidRPr="00CE4503">
        <w:rPr>
          <w:rFonts w:ascii="Times New Roman" w:hAnsi="Times New Roman" w:cs="Times New Roman"/>
          <w:bCs/>
          <w:sz w:val="24"/>
          <w:szCs w:val="24"/>
        </w:rPr>
        <w:t>. The required plant mat</w:t>
      </w:r>
      <w:r w:rsidR="00D1150E">
        <w:rPr>
          <w:rFonts w:ascii="Times New Roman" w:hAnsi="Times New Roman" w:cs="Times New Roman"/>
          <w:bCs/>
          <w:sz w:val="24"/>
          <w:szCs w:val="24"/>
        </w:rPr>
        <w:t>erials were collected from the germplasm r</w:t>
      </w:r>
      <w:r w:rsidR="00C9175A" w:rsidRPr="00CE4503">
        <w:rPr>
          <w:rFonts w:ascii="Times New Roman" w:hAnsi="Times New Roman" w:cs="Times New Roman"/>
          <w:bCs/>
          <w:sz w:val="24"/>
          <w:szCs w:val="24"/>
        </w:rPr>
        <w:t xml:space="preserve">epository of </w:t>
      </w:r>
      <w:r w:rsidR="001378C7">
        <w:rPr>
          <w:rFonts w:ascii="Times New Roman" w:hAnsi="Times New Roman" w:cs="Times New Roman"/>
          <w:bCs/>
          <w:sz w:val="24"/>
          <w:szCs w:val="24"/>
        </w:rPr>
        <w:t xml:space="preserve">the </w:t>
      </w:r>
      <w:r w:rsidR="00D1150E">
        <w:rPr>
          <w:rFonts w:ascii="Times New Roman" w:hAnsi="Times New Roman" w:cs="Times New Roman"/>
          <w:bCs/>
          <w:sz w:val="24"/>
          <w:szCs w:val="24"/>
        </w:rPr>
        <w:t>I</w:t>
      </w:r>
      <w:r w:rsidR="00C9175A" w:rsidRPr="00CE4503">
        <w:rPr>
          <w:rFonts w:ascii="Times New Roman" w:hAnsi="Times New Roman" w:cs="Times New Roman"/>
          <w:bCs/>
          <w:sz w:val="24"/>
          <w:szCs w:val="24"/>
        </w:rPr>
        <w:t>ndian Card</w:t>
      </w:r>
      <w:r w:rsidR="00234C90" w:rsidRPr="00CE4503">
        <w:rPr>
          <w:rFonts w:ascii="Times New Roman" w:hAnsi="Times New Roman" w:cs="Times New Roman"/>
          <w:bCs/>
          <w:sz w:val="24"/>
          <w:szCs w:val="24"/>
        </w:rPr>
        <w:t xml:space="preserve">amom </w:t>
      </w:r>
      <w:r w:rsidR="00A0695C">
        <w:rPr>
          <w:rFonts w:ascii="Times New Roman" w:hAnsi="Times New Roman" w:cs="Times New Roman"/>
          <w:bCs/>
          <w:sz w:val="24"/>
          <w:szCs w:val="24"/>
        </w:rPr>
        <w:t>R</w:t>
      </w:r>
      <w:r w:rsidR="00234C90" w:rsidRPr="00CE4503">
        <w:rPr>
          <w:rFonts w:ascii="Times New Roman" w:hAnsi="Times New Roman" w:cs="Times New Roman"/>
          <w:bCs/>
          <w:sz w:val="24"/>
          <w:szCs w:val="24"/>
        </w:rPr>
        <w:t xml:space="preserve">esearch Institute (ICRI). </w:t>
      </w:r>
    </w:p>
    <w:p w14:paraId="055820E8" w14:textId="77777777" w:rsidR="0089646F" w:rsidRPr="00CE4503" w:rsidRDefault="0089646F" w:rsidP="00C47F4B">
      <w:pPr>
        <w:spacing w:after="0" w:line="276" w:lineRule="auto"/>
        <w:ind w:firstLine="720"/>
        <w:jc w:val="both"/>
        <w:rPr>
          <w:rFonts w:ascii="Times New Roman" w:hAnsi="Times New Roman" w:cs="Times New Roman"/>
          <w:bCs/>
          <w:sz w:val="24"/>
          <w:szCs w:val="24"/>
        </w:rPr>
      </w:pPr>
    </w:p>
    <w:p w14:paraId="0D67F2A1" w14:textId="54C2CB29" w:rsidR="00D84D8B" w:rsidRPr="00CE4503" w:rsidRDefault="002A3082" w:rsidP="00D84D8B">
      <w:pPr>
        <w:spacing w:line="360" w:lineRule="auto"/>
        <w:rPr>
          <w:rFonts w:ascii="Times New Roman" w:hAnsi="Times New Roman" w:cs="Times New Roman"/>
          <w:bCs/>
          <w:sz w:val="24"/>
          <w:szCs w:val="24"/>
        </w:rPr>
      </w:pPr>
      <w:r w:rsidRPr="00CE4503">
        <w:rPr>
          <w:rFonts w:ascii="Times New Roman" w:hAnsi="Times New Roman" w:cs="Times New Roman"/>
          <w:b/>
          <w:bCs/>
          <w:i/>
          <w:sz w:val="24"/>
          <w:szCs w:val="24"/>
        </w:rPr>
        <w:t>In vitro</w:t>
      </w:r>
      <w:r w:rsidRPr="00CE4503">
        <w:rPr>
          <w:rFonts w:ascii="Times New Roman" w:hAnsi="Times New Roman" w:cs="Times New Roman"/>
          <w:b/>
          <w:bCs/>
          <w:sz w:val="24"/>
          <w:szCs w:val="24"/>
        </w:rPr>
        <w:t xml:space="preserve"> c</w:t>
      </w:r>
      <w:r w:rsidR="00D84D8B" w:rsidRPr="00CE4503">
        <w:rPr>
          <w:rFonts w:ascii="Times New Roman" w:hAnsi="Times New Roman" w:cs="Times New Roman"/>
          <w:b/>
          <w:bCs/>
          <w:sz w:val="24"/>
          <w:szCs w:val="24"/>
        </w:rPr>
        <w:t>ulture initiation</w:t>
      </w:r>
      <w:r w:rsidR="001052DE" w:rsidRPr="00CE4503">
        <w:rPr>
          <w:rFonts w:ascii="Times New Roman" w:hAnsi="Times New Roman" w:cs="Times New Roman"/>
          <w:b/>
          <w:bCs/>
          <w:i/>
          <w:sz w:val="24"/>
          <w:szCs w:val="24"/>
        </w:rPr>
        <w:t xml:space="preserve"> </w:t>
      </w:r>
    </w:p>
    <w:p w14:paraId="14D9F3AF" w14:textId="121C5F86" w:rsidR="00D84D8B" w:rsidRPr="00CE4503" w:rsidRDefault="00EF14B6" w:rsidP="00EF14B6">
      <w:pPr>
        <w:spacing w:line="360" w:lineRule="auto"/>
        <w:jc w:val="both"/>
        <w:rPr>
          <w:rFonts w:ascii="Times New Roman" w:hAnsi="Times New Roman" w:cs="Times New Roman"/>
          <w:bCs/>
          <w:sz w:val="24"/>
          <w:szCs w:val="24"/>
        </w:rPr>
      </w:pPr>
      <w:r w:rsidRPr="00CE4503">
        <w:rPr>
          <w:rFonts w:ascii="Times New Roman" w:eastAsia="Calibri" w:hAnsi="Times New Roman" w:cs="Times New Roman"/>
          <w:sz w:val="24"/>
          <w:szCs w:val="24"/>
        </w:rPr>
        <w:t>The explant ginger (</w:t>
      </w:r>
      <w:proofErr w:type="spellStart"/>
      <w:r w:rsidRPr="00CE4503">
        <w:rPr>
          <w:rFonts w:ascii="Times New Roman" w:eastAsia="Times New Roman" w:hAnsi="Times New Roman" w:cs="Times New Roman"/>
          <w:i/>
          <w:sz w:val="24"/>
          <w:szCs w:val="24"/>
        </w:rPr>
        <w:t>Zingiber</w:t>
      </w:r>
      <w:proofErr w:type="spellEnd"/>
      <w:r w:rsidRPr="00CE4503">
        <w:rPr>
          <w:rFonts w:ascii="Times New Roman" w:eastAsia="Times New Roman" w:hAnsi="Times New Roman" w:cs="Times New Roman"/>
          <w:i/>
          <w:sz w:val="24"/>
          <w:szCs w:val="24"/>
        </w:rPr>
        <w:t xml:space="preserve"> </w:t>
      </w:r>
      <w:proofErr w:type="spellStart"/>
      <w:r w:rsidRPr="00CE4503">
        <w:rPr>
          <w:rFonts w:ascii="Times New Roman" w:eastAsia="Times New Roman" w:hAnsi="Times New Roman" w:cs="Times New Roman"/>
          <w:i/>
          <w:sz w:val="24"/>
          <w:szCs w:val="24"/>
        </w:rPr>
        <w:t>officinale</w:t>
      </w:r>
      <w:proofErr w:type="spellEnd"/>
      <w:r w:rsidR="00D64514">
        <w:rPr>
          <w:rFonts w:ascii="Times New Roman" w:hAnsi="Times New Roman" w:cs="Times New Roman"/>
          <w:sz w:val="24"/>
          <w:szCs w:val="24"/>
        </w:rPr>
        <w:t xml:space="preserve"> </w:t>
      </w:r>
      <w:proofErr w:type="spellStart"/>
      <w:r w:rsidR="00D64514">
        <w:rPr>
          <w:rFonts w:ascii="Times New Roman" w:hAnsi="Times New Roman" w:cs="Times New Roman"/>
          <w:sz w:val="24"/>
          <w:szCs w:val="24"/>
        </w:rPr>
        <w:t>Rosc</w:t>
      </w:r>
      <w:proofErr w:type="spellEnd"/>
      <w:r w:rsidR="00D64514">
        <w:rPr>
          <w:rFonts w:ascii="Times New Roman" w:hAnsi="Times New Roman" w:cs="Times New Roman"/>
          <w:sz w:val="24"/>
          <w:szCs w:val="24"/>
        </w:rPr>
        <w:t>.) cv. Suprabha</w:t>
      </w:r>
      <w:r w:rsidR="00D84D8B" w:rsidRPr="00CE4503">
        <w:rPr>
          <w:rFonts w:ascii="Times New Roman" w:hAnsi="Times New Roman" w:cs="Times New Roman"/>
          <w:bCs/>
          <w:sz w:val="24"/>
          <w:szCs w:val="24"/>
        </w:rPr>
        <w:t xml:space="preserve"> involved establishing an aseptic culture of</w:t>
      </w:r>
      <w:r w:rsidR="00D64514">
        <w:rPr>
          <w:rFonts w:ascii="Times New Roman" w:hAnsi="Times New Roman" w:cs="Times New Roman"/>
          <w:bCs/>
          <w:sz w:val="24"/>
          <w:szCs w:val="24"/>
        </w:rPr>
        <w:t xml:space="preserve"> shoot buds. This is achieved through</w:t>
      </w:r>
      <w:r w:rsidR="00D84D8B" w:rsidRPr="00CE4503">
        <w:rPr>
          <w:rFonts w:ascii="Times New Roman" w:hAnsi="Times New Roman" w:cs="Times New Roman"/>
          <w:bCs/>
          <w:sz w:val="24"/>
          <w:szCs w:val="24"/>
        </w:rPr>
        <w:t xml:space="preserve"> </w:t>
      </w:r>
      <w:r w:rsidR="00D64514">
        <w:rPr>
          <w:rFonts w:ascii="Times New Roman" w:hAnsi="Times New Roman" w:cs="Times New Roman"/>
          <w:bCs/>
          <w:sz w:val="24"/>
          <w:szCs w:val="24"/>
        </w:rPr>
        <w:t xml:space="preserve">the </w:t>
      </w:r>
      <w:r w:rsidR="00D84D8B" w:rsidRPr="00CE4503">
        <w:rPr>
          <w:rFonts w:ascii="Times New Roman" w:hAnsi="Times New Roman" w:cs="Times New Roman"/>
          <w:bCs/>
          <w:sz w:val="24"/>
          <w:szCs w:val="24"/>
        </w:rPr>
        <w:t>disinfection, excision</w:t>
      </w:r>
      <w:r w:rsidR="0079186C">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and incubation of explants. Shoot buds are preferably harvested from</w:t>
      </w:r>
      <w:r w:rsidR="00507B79" w:rsidRPr="00CE4503">
        <w:rPr>
          <w:rFonts w:ascii="Times New Roman" w:hAnsi="Times New Roman" w:cs="Times New Roman"/>
          <w:bCs/>
          <w:sz w:val="24"/>
          <w:szCs w:val="24"/>
        </w:rPr>
        <w:t xml:space="preserve"> the</w:t>
      </w:r>
      <w:r w:rsidR="00D84D8B" w:rsidRPr="00CE4503">
        <w:rPr>
          <w:rFonts w:ascii="Times New Roman" w:hAnsi="Times New Roman" w:cs="Times New Roman"/>
          <w:bCs/>
          <w:sz w:val="24"/>
          <w:szCs w:val="24"/>
        </w:rPr>
        <w:t xml:space="preserve"> rhizome of ginger</w:t>
      </w:r>
      <w:r w:rsidR="003047DE">
        <w:rPr>
          <w:rFonts w:ascii="Times New Roman" w:hAnsi="Times New Roman" w:cs="Times New Roman"/>
          <w:bCs/>
          <w:sz w:val="24"/>
          <w:szCs w:val="24"/>
        </w:rPr>
        <w:t xml:space="preserve"> and i</w:t>
      </w:r>
      <w:r w:rsidR="003047DE" w:rsidRPr="00CE4503">
        <w:rPr>
          <w:rFonts w:ascii="Times New Roman" w:hAnsi="Times New Roman" w:cs="Times New Roman"/>
          <w:bCs/>
          <w:sz w:val="24"/>
          <w:szCs w:val="24"/>
        </w:rPr>
        <w:t>t must be surface sterilized before the explants are transferred to culture.</w:t>
      </w:r>
      <w:r w:rsidR="00D84D8B" w:rsidRPr="00CE4503">
        <w:rPr>
          <w:rFonts w:ascii="Times New Roman" w:hAnsi="Times New Roman" w:cs="Times New Roman"/>
          <w:bCs/>
          <w:sz w:val="24"/>
          <w:szCs w:val="24"/>
        </w:rPr>
        <w:t xml:space="preserve"> Wash the young sprouting buds collected in the field under running tap water thoroughly. Remove superfluous tissue by trimming away the outer sheath</w:t>
      </w:r>
      <w:r w:rsidR="00507B79" w:rsidRPr="00CE4503">
        <w:rPr>
          <w:rFonts w:ascii="Times New Roman" w:hAnsi="Times New Roman" w:cs="Times New Roman"/>
          <w:bCs/>
          <w:sz w:val="24"/>
          <w:szCs w:val="24"/>
        </w:rPr>
        <w:t xml:space="preserve"> and tissues to obtain</w:t>
      </w:r>
      <w:r w:rsidR="00D84D8B" w:rsidRPr="00CE4503">
        <w:rPr>
          <w:rFonts w:ascii="Times New Roman" w:hAnsi="Times New Roman" w:cs="Times New Roman"/>
          <w:bCs/>
          <w:sz w:val="24"/>
          <w:szCs w:val="24"/>
        </w:rPr>
        <w:t xml:space="preserve"> a small portion of the rhizome. Care should be taken to avoid cutting or removal of the axillary buds on the rhizome during dissection. Immerse the buds for 2 hours in 1% antibacte</w:t>
      </w:r>
      <w:r w:rsidR="00D64514">
        <w:rPr>
          <w:rFonts w:ascii="Times New Roman" w:hAnsi="Times New Roman" w:cs="Times New Roman"/>
          <w:bCs/>
          <w:sz w:val="24"/>
          <w:szCs w:val="24"/>
        </w:rPr>
        <w:t>rial solution (1 ml of each of gentamycin and t</w:t>
      </w:r>
      <w:r w:rsidR="00D84D8B" w:rsidRPr="00CE4503">
        <w:rPr>
          <w:rFonts w:ascii="Times New Roman" w:hAnsi="Times New Roman" w:cs="Times New Roman"/>
          <w:bCs/>
          <w:sz w:val="24"/>
          <w:szCs w:val="24"/>
        </w:rPr>
        <w:t xml:space="preserve">etracycline in 100 ml of </w:t>
      </w:r>
      <w:r w:rsidR="00526DAD">
        <w:rPr>
          <w:rFonts w:ascii="Times New Roman" w:hAnsi="Times New Roman" w:cs="Times New Roman"/>
          <w:bCs/>
          <w:sz w:val="24"/>
          <w:szCs w:val="24"/>
        </w:rPr>
        <w:t>d</w:t>
      </w:r>
      <w:r w:rsidR="00D84D8B" w:rsidRPr="00CE4503">
        <w:rPr>
          <w:rFonts w:ascii="Times New Roman" w:hAnsi="Times New Roman" w:cs="Times New Roman"/>
          <w:bCs/>
          <w:sz w:val="24"/>
          <w:szCs w:val="24"/>
        </w:rPr>
        <w:t xml:space="preserve">istilled </w:t>
      </w:r>
      <w:r w:rsidR="00D1150E">
        <w:rPr>
          <w:rFonts w:ascii="Times New Roman" w:hAnsi="Times New Roman" w:cs="Times New Roman"/>
          <w:bCs/>
          <w:sz w:val="24"/>
          <w:szCs w:val="24"/>
        </w:rPr>
        <w:t>w</w:t>
      </w:r>
      <w:r w:rsidR="00D84D8B" w:rsidRPr="00CE4503">
        <w:rPr>
          <w:rFonts w:ascii="Times New Roman" w:hAnsi="Times New Roman" w:cs="Times New Roman"/>
          <w:bCs/>
          <w:sz w:val="24"/>
          <w:szCs w:val="24"/>
        </w:rPr>
        <w:t>ater)</w:t>
      </w:r>
      <w:r w:rsidR="00507B79" w:rsidRPr="00CE4503">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w:t>
      </w:r>
      <w:r w:rsidR="00D1150E">
        <w:rPr>
          <w:rFonts w:ascii="Times New Roman" w:hAnsi="Times New Roman" w:cs="Times New Roman"/>
          <w:bCs/>
          <w:sz w:val="24"/>
          <w:szCs w:val="24"/>
        </w:rPr>
        <w:t>f</w:t>
      </w:r>
      <w:r w:rsidR="00D84D8B" w:rsidRPr="00CE4503">
        <w:rPr>
          <w:rFonts w:ascii="Times New Roman" w:hAnsi="Times New Roman" w:cs="Times New Roman"/>
          <w:bCs/>
          <w:sz w:val="24"/>
          <w:szCs w:val="24"/>
        </w:rPr>
        <w:t xml:space="preserve">ollowed </w:t>
      </w:r>
      <w:r w:rsidR="00526DAD">
        <w:rPr>
          <w:rFonts w:ascii="Times New Roman" w:hAnsi="Times New Roman" w:cs="Times New Roman"/>
          <w:bCs/>
          <w:sz w:val="24"/>
          <w:szCs w:val="24"/>
        </w:rPr>
        <w:t>b</w:t>
      </w:r>
      <w:r w:rsidR="00D84D8B" w:rsidRPr="00CE4503">
        <w:rPr>
          <w:rFonts w:ascii="Times New Roman" w:hAnsi="Times New Roman" w:cs="Times New Roman"/>
          <w:bCs/>
          <w:sz w:val="24"/>
          <w:szCs w:val="24"/>
        </w:rPr>
        <w:t xml:space="preserve">y 0.1% </w:t>
      </w:r>
      <w:r w:rsidR="00526DAD">
        <w:rPr>
          <w:rFonts w:ascii="Times New Roman" w:hAnsi="Times New Roman" w:cs="Times New Roman"/>
          <w:bCs/>
          <w:sz w:val="24"/>
          <w:szCs w:val="24"/>
        </w:rPr>
        <w:t>m</w:t>
      </w:r>
      <w:r w:rsidR="00D84D8B" w:rsidRPr="00CE4503">
        <w:rPr>
          <w:rFonts w:ascii="Times New Roman" w:hAnsi="Times New Roman" w:cs="Times New Roman"/>
          <w:bCs/>
          <w:sz w:val="24"/>
          <w:szCs w:val="24"/>
        </w:rPr>
        <w:t xml:space="preserve">ercuric </w:t>
      </w:r>
      <w:r w:rsidR="00526DAD">
        <w:rPr>
          <w:rFonts w:ascii="Times New Roman" w:hAnsi="Times New Roman" w:cs="Times New Roman"/>
          <w:bCs/>
          <w:sz w:val="24"/>
          <w:szCs w:val="24"/>
        </w:rPr>
        <w:t>c</w:t>
      </w:r>
      <w:r w:rsidR="00D84D8B" w:rsidRPr="00CE4503">
        <w:rPr>
          <w:rFonts w:ascii="Times New Roman" w:hAnsi="Times New Roman" w:cs="Times New Roman"/>
          <w:bCs/>
          <w:sz w:val="24"/>
          <w:szCs w:val="24"/>
        </w:rPr>
        <w:t xml:space="preserve">hloride </w:t>
      </w:r>
      <w:r w:rsidR="00526DAD">
        <w:rPr>
          <w:rFonts w:ascii="Times New Roman" w:hAnsi="Times New Roman" w:cs="Times New Roman"/>
          <w:bCs/>
          <w:sz w:val="24"/>
          <w:szCs w:val="24"/>
        </w:rPr>
        <w:t>s</w:t>
      </w:r>
      <w:r w:rsidR="00D84D8B" w:rsidRPr="00CE4503">
        <w:rPr>
          <w:rFonts w:ascii="Times New Roman" w:hAnsi="Times New Roman" w:cs="Times New Roman"/>
          <w:bCs/>
          <w:sz w:val="24"/>
          <w:szCs w:val="24"/>
        </w:rPr>
        <w:t>olution for 10 min. A wetting agent or liquid detergent (Tween 20 or Tween 80 at 1 drop per 50 ml) is added to mercuric chloride solution to enhance penetration. Swirl the solution frequently. Under aseptic conditions, decant the mercuric chloride and rinse the buds thrice with sterile water</w:t>
      </w:r>
      <w:r w:rsidR="00FC61E5" w:rsidRPr="00CE4503">
        <w:rPr>
          <w:rFonts w:ascii="Times New Roman" w:hAnsi="Times New Roman" w:cs="Times New Roman"/>
          <w:bCs/>
          <w:sz w:val="24"/>
          <w:szCs w:val="24"/>
        </w:rPr>
        <w:t>.</w:t>
      </w:r>
      <w:r w:rsidR="00D84D8B" w:rsidRPr="00CE4503">
        <w:rPr>
          <w:rFonts w:ascii="Times New Roman" w:hAnsi="Times New Roman" w:cs="Times New Roman"/>
          <w:bCs/>
          <w:sz w:val="24"/>
          <w:szCs w:val="24"/>
        </w:rPr>
        <w:t xml:space="preserve"> </w:t>
      </w:r>
      <w:r w:rsidR="00B51B4E" w:rsidRPr="00CE4503">
        <w:rPr>
          <w:rFonts w:ascii="Times New Roman" w:hAnsi="Times New Roman" w:cs="Times New Roman"/>
          <w:bCs/>
          <w:sz w:val="24"/>
          <w:szCs w:val="24"/>
        </w:rPr>
        <w:t xml:space="preserve">The buds are then placed in a sterile petri dish containing filter </w:t>
      </w:r>
      <w:r w:rsidR="00526DAD">
        <w:rPr>
          <w:rFonts w:ascii="Times New Roman" w:hAnsi="Times New Roman" w:cs="Times New Roman"/>
          <w:bCs/>
          <w:sz w:val="24"/>
          <w:szCs w:val="24"/>
        </w:rPr>
        <w:t>p</w:t>
      </w:r>
      <w:r w:rsidR="00B51B4E" w:rsidRPr="00CE4503">
        <w:rPr>
          <w:rFonts w:ascii="Times New Roman" w:hAnsi="Times New Roman" w:cs="Times New Roman"/>
          <w:bCs/>
          <w:sz w:val="24"/>
          <w:szCs w:val="24"/>
        </w:rPr>
        <w:t xml:space="preserve">aper. </w:t>
      </w:r>
      <w:r w:rsidR="00D84D8B" w:rsidRPr="00CE4503">
        <w:rPr>
          <w:rFonts w:ascii="Times New Roman" w:hAnsi="Times New Roman" w:cs="Times New Roman"/>
          <w:bCs/>
          <w:sz w:val="24"/>
          <w:szCs w:val="24"/>
        </w:rPr>
        <w:t xml:space="preserve">The buds are now ready for inoculation. </w:t>
      </w:r>
    </w:p>
    <w:p w14:paraId="120B5FB3" w14:textId="77777777" w:rsidR="006D24FF" w:rsidRPr="00CE4503" w:rsidRDefault="006D24FF" w:rsidP="00C47F4B">
      <w:pPr>
        <w:spacing w:after="0" w:line="276" w:lineRule="auto"/>
        <w:jc w:val="both"/>
        <w:rPr>
          <w:rFonts w:ascii="Times New Roman" w:hAnsi="Times New Roman" w:cs="Times New Roman"/>
          <w:b/>
          <w:sz w:val="24"/>
          <w:szCs w:val="24"/>
        </w:rPr>
      </w:pPr>
    </w:p>
    <w:p w14:paraId="4BF36131" w14:textId="77777777" w:rsidR="00EF14B6" w:rsidRPr="00CE4503" w:rsidRDefault="00EF14B6" w:rsidP="00EF14B6">
      <w:pPr>
        <w:spacing w:line="360" w:lineRule="auto"/>
        <w:jc w:val="both"/>
        <w:rPr>
          <w:rFonts w:ascii="Times New Roman" w:hAnsi="Times New Roman" w:cs="Times New Roman"/>
          <w:b/>
          <w:bCs/>
          <w:sz w:val="24"/>
          <w:szCs w:val="24"/>
        </w:rPr>
      </w:pPr>
      <w:r w:rsidRPr="00CE4503">
        <w:rPr>
          <w:rFonts w:ascii="Times New Roman" w:hAnsi="Times New Roman" w:cs="Times New Roman"/>
          <w:b/>
          <w:bCs/>
          <w:sz w:val="24"/>
          <w:szCs w:val="24"/>
        </w:rPr>
        <w:t>Primary culture establishment</w:t>
      </w:r>
    </w:p>
    <w:p w14:paraId="52E48079" w14:textId="3F136C88" w:rsidR="00EF14B6" w:rsidRPr="00CE4503" w:rsidRDefault="00EF14B6" w:rsidP="001A5DA9">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Stimulation of primary cultures can be achieved by culturing </w:t>
      </w:r>
      <w:r w:rsidR="001A5DA9" w:rsidRPr="00CE4503">
        <w:rPr>
          <w:rFonts w:ascii="Times New Roman" w:hAnsi="Times New Roman" w:cs="Times New Roman"/>
          <w:bCs/>
          <w:sz w:val="24"/>
          <w:szCs w:val="24"/>
        </w:rPr>
        <w:t xml:space="preserve">rhizome buds </w:t>
      </w:r>
      <w:r w:rsidRPr="00CE4503">
        <w:rPr>
          <w:rFonts w:ascii="Times New Roman" w:hAnsi="Times New Roman" w:cs="Times New Roman"/>
          <w:bCs/>
          <w:sz w:val="24"/>
          <w:szCs w:val="24"/>
        </w:rPr>
        <w:t xml:space="preserve">on </w:t>
      </w:r>
      <w:r w:rsidR="00D1150E">
        <w:rPr>
          <w:rFonts w:ascii="Times New Roman" w:hAnsi="Times New Roman" w:cs="Times New Roman"/>
          <w:bCs/>
          <w:sz w:val="24"/>
          <w:szCs w:val="24"/>
        </w:rPr>
        <w:t>MS</w:t>
      </w:r>
      <w:r w:rsidR="001A5DA9" w:rsidRPr="00CE4503">
        <w:rPr>
          <w:rFonts w:ascii="Times New Roman" w:hAnsi="Times New Roman" w:cs="Times New Roman"/>
          <w:bCs/>
          <w:sz w:val="24"/>
          <w:szCs w:val="24"/>
        </w:rPr>
        <w:t xml:space="preserve"> (</w:t>
      </w:r>
      <w:r w:rsidR="00D1150E">
        <w:rPr>
          <w:rFonts w:ascii="Times New Roman" w:hAnsi="Times New Roman" w:cs="Times New Roman"/>
          <w:bCs/>
          <w:sz w:val="24"/>
          <w:szCs w:val="24"/>
        </w:rPr>
        <w:t>M</w:t>
      </w:r>
      <w:r w:rsidR="001A5DA9" w:rsidRPr="00CE4503">
        <w:rPr>
          <w:rFonts w:ascii="Times New Roman" w:hAnsi="Times New Roman" w:cs="Times New Roman"/>
          <w:bCs/>
          <w:sz w:val="24"/>
          <w:szCs w:val="24"/>
        </w:rPr>
        <w:t xml:space="preserve">urashige and </w:t>
      </w:r>
      <w:r w:rsidR="00526DAD">
        <w:rPr>
          <w:rFonts w:ascii="Times New Roman" w:hAnsi="Times New Roman" w:cs="Times New Roman"/>
          <w:bCs/>
          <w:sz w:val="24"/>
          <w:szCs w:val="24"/>
        </w:rPr>
        <w:t>S</w:t>
      </w:r>
      <w:r w:rsidR="001A5DA9" w:rsidRPr="00CE4503">
        <w:rPr>
          <w:rFonts w:ascii="Times New Roman" w:hAnsi="Times New Roman" w:cs="Times New Roman"/>
          <w:bCs/>
          <w:sz w:val="24"/>
          <w:szCs w:val="24"/>
        </w:rPr>
        <w:t xml:space="preserve">koog) </w:t>
      </w:r>
      <w:r w:rsidR="00526DAD">
        <w:rPr>
          <w:rFonts w:ascii="Times New Roman" w:hAnsi="Times New Roman" w:cs="Times New Roman"/>
          <w:bCs/>
          <w:sz w:val="24"/>
          <w:szCs w:val="24"/>
        </w:rPr>
        <w:t>b</w:t>
      </w:r>
      <w:r w:rsidR="001A5DA9" w:rsidRPr="00CE4503">
        <w:rPr>
          <w:rFonts w:ascii="Times New Roman" w:hAnsi="Times New Roman" w:cs="Times New Roman"/>
          <w:bCs/>
          <w:sz w:val="24"/>
          <w:szCs w:val="24"/>
        </w:rPr>
        <w:t xml:space="preserve">asal </w:t>
      </w:r>
      <w:r w:rsidR="00526DAD">
        <w:rPr>
          <w:rFonts w:ascii="Times New Roman" w:hAnsi="Times New Roman" w:cs="Times New Roman"/>
          <w:bCs/>
          <w:sz w:val="24"/>
          <w:szCs w:val="24"/>
        </w:rPr>
        <w:t>m</w:t>
      </w:r>
      <w:r w:rsidR="001A5DA9" w:rsidRPr="00CE4503">
        <w:rPr>
          <w:rFonts w:ascii="Times New Roman" w:hAnsi="Times New Roman" w:cs="Times New Roman"/>
          <w:bCs/>
          <w:sz w:val="24"/>
          <w:szCs w:val="24"/>
        </w:rPr>
        <w:t xml:space="preserve">edium </w:t>
      </w:r>
      <w:r w:rsidR="0067648B"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{"citationID":"67UyiHCh","properties":{"formattedCitation":"(Murashige and Skoog 1962)","plainCitation":"(Murashige and Skoog 1962)","dontUpdate":true,"noteIndex":0},"citationItems":[{"id":216,"uris":["http://zotero.org/users/local/IBcBCLmN/items/S5PT4TX7"],"itemData":{"id":216,"type":"article-journal","container-title":"Physiologia plantarum","ISSN":"0031-9317","issue":"3","journalAbbreviation":"Physiologia plantarum","title":"A revised medium for rapid growth and bio assays with tobacco tissue cultures.","volume":"15","author":[{"family":"Murashige","given":"Toshio"},{"family":"Skoog","given":"Folke"}],"issued":{"date-parts":[["1962"]]}}}],"schema":"https://github.com/citation-style-language/schema/raw/master/csl-citation.json"} </w:instrText>
      </w:r>
      <w:r w:rsidR="0067648B" w:rsidRPr="00CE4503">
        <w:rPr>
          <w:rFonts w:ascii="Times New Roman" w:hAnsi="Times New Roman" w:cs="Times New Roman"/>
          <w:bCs/>
          <w:sz w:val="24"/>
          <w:szCs w:val="24"/>
        </w:rPr>
        <w:fldChar w:fldCharType="separate"/>
      </w:r>
      <w:r w:rsidR="0067648B" w:rsidRPr="00CE4503">
        <w:rPr>
          <w:rFonts w:ascii="Times New Roman" w:hAnsi="Times New Roman" w:cs="Times New Roman"/>
          <w:sz w:val="24"/>
        </w:rPr>
        <w:t xml:space="preserve">(Murashige </w:t>
      </w:r>
      <w:r w:rsidR="00E4771D" w:rsidRPr="00CE4503">
        <w:rPr>
          <w:rFonts w:ascii="Times New Roman" w:hAnsi="Times New Roman" w:cs="Times New Roman"/>
          <w:sz w:val="24"/>
        </w:rPr>
        <w:t>&amp;</w:t>
      </w:r>
      <w:r w:rsidR="0067648B" w:rsidRPr="00CE4503">
        <w:rPr>
          <w:rFonts w:ascii="Times New Roman" w:hAnsi="Times New Roman" w:cs="Times New Roman"/>
          <w:sz w:val="24"/>
        </w:rPr>
        <w:t xml:space="preserve"> Skoog 1962)</w:t>
      </w:r>
      <w:r w:rsidR="0067648B" w:rsidRPr="00CE4503">
        <w:rPr>
          <w:rFonts w:ascii="Times New Roman" w:hAnsi="Times New Roman" w:cs="Times New Roman"/>
          <w:bCs/>
          <w:sz w:val="24"/>
          <w:szCs w:val="24"/>
        </w:rPr>
        <w:fldChar w:fldCharType="end"/>
      </w:r>
      <w:r w:rsidR="001A5DA9"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s</w:t>
      </w:r>
      <w:r w:rsidRPr="00CE4503">
        <w:rPr>
          <w:rFonts w:ascii="Times New Roman" w:hAnsi="Times New Roman" w:cs="Times New Roman"/>
          <w:bCs/>
          <w:sz w:val="24"/>
          <w:szCs w:val="24"/>
        </w:rPr>
        <w:t xml:space="preserve">upplemented with relatively high levels of cytokinin or </w:t>
      </w:r>
      <w:r w:rsidR="00A463DB" w:rsidRPr="00CE4503">
        <w:rPr>
          <w:rFonts w:ascii="Times New Roman" w:hAnsi="Times New Roman" w:cs="Times New Roman"/>
          <w:bCs/>
          <w:sz w:val="24"/>
          <w:szCs w:val="24"/>
        </w:rPr>
        <w:t>auxin</w:t>
      </w:r>
      <w:r w:rsidR="006D24FF" w:rsidRPr="00CE4503">
        <w:rPr>
          <w:rFonts w:ascii="Times New Roman" w:hAnsi="Times New Roman" w:cs="Times New Roman"/>
          <w:bCs/>
          <w:sz w:val="24"/>
          <w:szCs w:val="24"/>
        </w:rPr>
        <w:t xml:space="preserve"> phytohormones</w:t>
      </w:r>
      <w:r w:rsidRPr="00CE4503">
        <w:rPr>
          <w:rFonts w:ascii="Times New Roman" w:hAnsi="Times New Roman" w:cs="Times New Roman"/>
          <w:bCs/>
          <w:sz w:val="24"/>
          <w:szCs w:val="24"/>
        </w:rPr>
        <w:t xml:space="preserve">. This reduces the </w:t>
      </w:r>
      <w:r w:rsidR="00526DAD">
        <w:rPr>
          <w:rFonts w:ascii="Times New Roman" w:hAnsi="Times New Roman" w:cs="Times New Roman"/>
          <w:bCs/>
          <w:sz w:val="24"/>
          <w:szCs w:val="24"/>
        </w:rPr>
        <w:t>d</w:t>
      </w:r>
      <w:r w:rsidRPr="00CE4503">
        <w:rPr>
          <w:rFonts w:ascii="Times New Roman" w:hAnsi="Times New Roman" w:cs="Times New Roman"/>
          <w:bCs/>
          <w:sz w:val="24"/>
          <w:szCs w:val="24"/>
        </w:rPr>
        <w:t>ominance of the apical meristem</w:t>
      </w:r>
      <w:r w:rsidR="00A463DB"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w</w:t>
      </w:r>
      <w:r w:rsidR="0089646F" w:rsidRPr="00CE4503">
        <w:rPr>
          <w:rFonts w:ascii="Times New Roman" w:hAnsi="Times New Roman" w:cs="Times New Roman"/>
          <w:bCs/>
          <w:sz w:val="24"/>
          <w:szCs w:val="24"/>
        </w:rPr>
        <w:t>hich</w:t>
      </w:r>
      <w:r w:rsidRPr="00CE4503">
        <w:rPr>
          <w:rFonts w:ascii="Times New Roman" w:hAnsi="Times New Roman" w:cs="Times New Roman"/>
          <w:bCs/>
          <w:sz w:val="24"/>
          <w:szCs w:val="24"/>
        </w:rPr>
        <w:t xml:space="preserve"> result</w:t>
      </w:r>
      <w:r w:rsidR="00A463DB" w:rsidRPr="00CE4503">
        <w:rPr>
          <w:rFonts w:ascii="Times New Roman" w:hAnsi="Times New Roman" w:cs="Times New Roman"/>
          <w:bCs/>
          <w:sz w:val="24"/>
          <w:szCs w:val="24"/>
        </w:rPr>
        <w:t>s in the</w:t>
      </w:r>
      <w:r w:rsidR="0089646F" w:rsidRPr="00CE4503">
        <w:rPr>
          <w:rFonts w:ascii="Times New Roman" w:hAnsi="Times New Roman" w:cs="Times New Roman"/>
          <w:bCs/>
          <w:sz w:val="24"/>
          <w:szCs w:val="24"/>
        </w:rPr>
        <w:t xml:space="preserve"> formation of </w:t>
      </w:r>
      <w:r w:rsidR="00526DAD">
        <w:rPr>
          <w:rFonts w:ascii="Times New Roman" w:hAnsi="Times New Roman" w:cs="Times New Roman"/>
          <w:bCs/>
          <w:sz w:val="24"/>
          <w:szCs w:val="24"/>
        </w:rPr>
        <w:t>a</w:t>
      </w:r>
      <w:r w:rsidR="0089646F" w:rsidRPr="00CE4503">
        <w:rPr>
          <w:rFonts w:ascii="Times New Roman" w:hAnsi="Times New Roman" w:cs="Times New Roman"/>
          <w:bCs/>
          <w:sz w:val="24"/>
          <w:szCs w:val="24"/>
        </w:rPr>
        <w:t>dventitious</w:t>
      </w:r>
      <w:r w:rsidRPr="00CE4503">
        <w:rPr>
          <w:rFonts w:ascii="Times New Roman" w:hAnsi="Times New Roman" w:cs="Times New Roman"/>
          <w:bCs/>
          <w:sz w:val="24"/>
          <w:szCs w:val="24"/>
        </w:rPr>
        <w:t xml:space="preserve"> and axillary buds</w:t>
      </w:r>
      <w:r w:rsidR="00A463DB" w:rsidRPr="00CE4503">
        <w:rPr>
          <w:rFonts w:ascii="Times New Roman" w:hAnsi="Times New Roman" w:cs="Times New Roman"/>
          <w:bCs/>
          <w:sz w:val="24"/>
          <w:szCs w:val="24"/>
        </w:rPr>
        <w:t xml:space="preserve"> that</w:t>
      </w:r>
      <w:r w:rsidRPr="00CE4503">
        <w:rPr>
          <w:rFonts w:ascii="Times New Roman" w:hAnsi="Times New Roman" w:cs="Times New Roman"/>
          <w:bCs/>
          <w:sz w:val="24"/>
          <w:szCs w:val="24"/>
        </w:rPr>
        <w:t xml:space="preserve"> arise </w:t>
      </w:r>
      <w:r w:rsidR="00526DAD">
        <w:rPr>
          <w:rFonts w:ascii="Times New Roman" w:hAnsi="Times New Roman" w:cs="Times New Roman"/>
          <w:bCs/>
          <w:sz w:val="24"/>
          <w:szCs w:val="24"/>
        </w:rPr>
        <w:t>d</w:t>
      </w:r>
      <w:r w:rsidRPr="00CE4503">
        <w:rPr>
          <w:rFonts w:ascii="Times New Roman" w:hAnsi="Times New Roman" w:cs="Times New Roman"/>
          <w:bCs/>
          <w:sz w:val="24"/>
          <w:szCs w:val="24"/>
        </w:rPr>
        <w:t>irectly from the explants.</w:t>
      </w:r>
    </w:p>
    <w:p w14:paraId="0689F5F4" w14:textId="7AC0EFE9" w:rsidR="00FC61E5" w:rsidRPr="00CE4503" w:rsidRDefault="00022B42" w:rsidP="0089646F">
      <w:pPr>
        <w:spacing w:after="0" w:line="360" w:lineRule="auto"/>
        <w:jc w:val="both"/>
        <w:rPr>
          <w:rFonts w:ascii="Times New Roman" w:hAnsi="Times New Roman" w:cs="Times New Roman"/>
          <w:b/>
          <w:sz w:val="24"/>
          <w:szCs w:val="24"/>
        </w:rPr>
      </w:pPr>
      <w:r w:rsidRPr="00CE4503">
        <w:rPr>
          <w:rFonts w:ascii="Times New Roman" w:hAnsi="Times New Roman" w:cs="Times New Roman"/>
          <w:b/>
          <w:i/>
          <w:sz w:val="24"/>
          <w:szCs w:val="24"/>
        </w:rPr>
        <w:lastRenderedPageBreak/>
        <w:t>In vitro</w:t>
      </w:r>
      <w:r w:rsidRPr="00CE4503">
        <w:rPr>
          <w:rFonts w:ascii="Times New Roman" w:hAnsi="Times New Roman" w:cs="Times New Roman"/>
          <w:b/>
          <w:sz w:val="24"/>
          <w:szCs w:val="24"/>
        </w:rPr>
        <w:t xml:space="preserve"> </w:t>
      </w:r>
      <w:r w:rsidR="00F05D77" w:rsidRPr="00CE4503">
        <w:rPr>
          <w:rFonts w:ascii="Times New Roman" w:hAnsi="Times New Roman" w:cs="Times New Roman"/>
          <w:b/>
          <w:sz w:val="24"/>
          <w:szCs w:val="24"/>
        </w:rPr>
        <w:t xml:space="preserve">multiplication and </w:t>
      </w:r>
      <w:r w:rsidR="0079186C" w:rsidRPr="00CE4503">
        <w:rPr>
          <w:rFonts w:ascii="Times New Roman" w:hAnsi="Times New Roman" w:cs="Times New Roman"/>
          <w:b/>
          <w:sz w:val="24"/>
          <w:szCs w:val="24"/>
        </w:rPr>
        <w:t xml:space="preserve">treatments </w:t>
      </w:r>
      <w:r w:rsidR="0079186C">
        <w:rPr>
          <w:rFonts w:ascii="Times New Roman" w:hAnsi="Times New Roman" w:cs="Times New Roman"/>
          <w:b/>
          <w:sz w:val="24"/>
          <w:szCs w:val="24"/>
        </w:rPr>
        <w:t xml:space="preserve">for </w:t>
      </w:r>
      <w:r w:rsidRPr="00CE4503">
        <w:rPr>
          <w:rFonts w:ascii="Times New Roman" w:hAnsi="Times New Roman" w:cs="Times New Roman"/>
          <w:b/>
          <w:sz w:val="24"/>
          <w:szCs w:val="24"/>
        </w:rPr>
        <w:t>s</w:t>
      </w:r>
      <w:r w:rsidR="00FC61E5" w:rsidRPr="00CE4503">
        <w:rPr>
          <w:rFonts w:ascii="Times New Roman" w:hAnsi="Times New Roman" w:cs="Times New Roman"/>
          <w:b/>
          <w:sz w:val="24"/>
          <w:szCs w:val="24"/>
        </w:rPr>
        <w:t xml:space="preserve">alinity stress </w:t>
      </w:r>
    </w:p>
    <w:p w14:paraId="5D32150F" w14:textId="5FB3A1EC" w:rsidR="00EF14B6" w:rsidRPr="00CE4503" w:rsidRDefault="003700E3" w:rsidP="0089646F">
      <w:pPr>
        <w:spacing w:after="0"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w:t>
      </w:r>
      <w:r w:rsidR="00A463DB" w:rsidRPr="00CE4503">
        <w:rPr>
          <w:rFonts w:ascii="Times New Roman" w:hAnsi="Times New Roman" w:cs="Times New Roman"/>
          <w:bCs/>
          <w:sz w:val="24"/>
          <w:szCs w:val="24"/>
        </w:rPr>
        <w:t xml:space="preserve">various </w:t>
      </w:r>
      <w:r w:rsidRPr="00CE4503">
        <w:rPr>
          <w:rFonts w:ascii="Times New Roman" w:hAnsi="Times New Roman" w:cs="Times New Roman"/>
          <w:bCs/>
          <w:sz w:val="24"/>
          <w:szCs w:val="24"/>
        </w:rPr>
        <w:t>concentration</w:t>
      </w:r>
      <w:r w:rsidR="00A463DB" w:rsidRPr="00CE4503">
        <w:rPr>
          <w:rFonts w:ascii="Times New Roman" w:hAnsi="Times New Roman" w:cs="Times New Roman"/>
          <w:bCs/>
          <w:sz w:val="24"/>
          <w:szCs w:val="24"/>
        </w:rPr>
        <w:t>s</w:t>
      </w:r>
      <w:r w:rsidRPr="00CE4503">
        <w:rPr>
          <w:rFonts w:ascii="Times New Roman" w:hAnsi="Times New Roman" w:cs="Times New Roman"/>
          <w:bCs/>
          <w:sz w:val="24"/>
          <w:szCs w:val="24"/>
        </w:rPr>
        <w:t xml:space="preserve"> </w:t>
      </w:r>
      <w:r w:rsidR="00F160EE" w:rsidRPr="00CE4503">
        <w:rPr>
          <w:rFonts w:ascii="Times New Roman" w:hAnsi="Times New Roman" w:cs="Times New Roman"/>
          <w:bCs/>
          <w:sz w:val="24"/>
          <w:szCs w:val="24"/>
        </w:rPr>
        <w:t>of salt</w:t>
      </w:r>
      <w:r w:rsidRPr="00CE4503">
        <w:rPr>
          <w:rFonts w:ascii="Times New Roman" w:hAnsi="Times New Roman" w:cs="Times New Roman"/>
          <w:bCs/>
          <w:sz w:val="24"/>
          <w:szCs w:val="24"/>
        </w:rPr>
        <w:t xml:space="preserve"> (NaCl) used for the experiment </w:t>
      </w:r>
      <w:r w:rsidR="0079186C">
        <w:rPr>
          <w:rFonts w:ascii="Times New Roman" w:hAnsi="Times New Roman" w:cs="Times New Roman"/>
          <w:bCs/>
          <w:sz w:val="24"/>
          <w:szCs w:val="24"/>
        </w:rPr>
        <w:t>were</w:t>
      </w:r>
      <w:r w:rsidR="00F160EE" w:rsidRPr="00CE4503">
        <w:rPr>
          <w:rFonts w:ascii="Times New Roman" w:hAnsi="Times New Roman" w:cs="Times New Roman"/>
          <w:bCs/>
          <w:sz w:val="24"/>
          <w:szCs w:val="24"/>
        </w:rPr>
        <w:t xml:space="preserve"> four</w:t>
      </w:r>
      <w:r w:rsidRPr="00CE4503">
        <w:rPr>
          <w:rFonts w:ascii="Times New Roman" w:hAnsi="Times New Roman" w:cs="Times New Roman"/>
          <w:bCs/>
          <w:sz w:val="24"/>
          <w:szCs w:val="24"/>
        </w:rPr>
        <w:t xml:space="preserve"> different treatments</w:t>
      </w:r>
      <w:r w:rsidR="0020431E"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1</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2</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3</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4</w:t>
      </w:r>
      <w:r w:rsidRPr="00CE4503">
        <w:rPr>
          <w:rFonts w:ascii="Times New Roman" w:hAnsi="Times New Roman" w:cs="Times New Roman"/>
          <w:bCs/>
          <w:sz w:val="24"/>
          <w:szCs w:val="24"/>
        </w:rPr>
        <w:t>00 mM)</w:t>
      </w:r>
      <w:r w:rsidR="00225A15">
        <w:rPr>
          <w:rFonts w:ascii="Times New Roman" w:hAnsi="Times New Roman" w:cs="Times New Roman"/>
          <w:bCs/>
          <w:sz w:val="24"/>
          <w:szCs w:val="24"/>
        </w:rPr>
        <w:t xml:space="preserve"> that</w:t>
      </w:r>
      <w:r w:rsidRPr="00CE4503">
        <w:rPr>
          <w:rFonts w:ascii="Times New Roman" w:hAnsi="Times New Roman" w:cs="Times New Roman"/>
          <w:bCs/>
          <w:sz w:val="24"/>
          <w:szCs w:val="24"/>
        </w:rPr>
        <w:t xml:space="preserve"> were added to </w:t>
      </w:r>
      <w:r w:rsidR="00A463DB" w:rsidRPr="00CE4503">
        <w:rPr>
          <w:rFonts w:ascii="Times New Roman" w:hAnsi="Times New Roman" w:cs="Times New Roman"/>
          <w:bCs/>
          <w:sz w:val="24"/>
          <w:szCs w:val="24"/>
        </w:rPr>
        <w:t xml:space="preserve">the </w:t>
      </w:r>
      <w:r w:rsidRPr="00CE4503">
        <w:rPr>
          <w:rFonts w:ascii="Times New Roman" w:hAnsi="Times New Roman" w:cs="Times New Roman"/>
          <w:bCs/>
          <w:sz w:val="24"/>
          <w:szCs w:val="24"/>
        </w:rPr>
        <w:t>culture medium. For control plants without</w:t>
      </w:r>
      <w:r w:rsidR="00A463DB" w:rsidRPr="00CE4503">
        <w:rPr>
          <w:rFonts w:ascii="Times New Roman" w:hAnsi="Times New Roman" w:cs="Times New Roman"/>
          <w:bCs/>
          <w:sz w:val="24"/>
          <w:szCs w:val="24"/>
        </w:rPr>
        <w:t xml:space="preserve"> the</w:t>
      </w:r>
      <w:r w:rsidRPr="00CE4503">
        <w:rPr>
          <w:rFonts w:ascii="Times New Roman" w:hAnsi="Times New Roman" w:cs="Times New Roman"/>
          <w:bCs/>
          <w:sz w:val="24"/>
          <w:szCs w:val="24"/>
        </w:rPr>
        <w:t xml:space="preserve"> addition of (NaCl) stress were studied.</w:t>
      </w:r>
      <w:r w:rsidR="00F05D77" w:rsidRPr="00CE4503">
        <w:rPr>
          <w:rFonts w:ascii="Times New Roman" w:hAnsi="Times New Roman" w:cs="Times New Roman"/>
          <w:bCs/>
          <w:sz w:val="24"/>
          <w:szCs w:val="24"/>
        </w:rPr>
        <w:t xml:space="preserve"> </w:t>
      </w:r>
      <w:r w:rsidR="00A463DB" w:rsidRPr="00CE4503">
        <w:rPr>
          <w:rFonts w:ascii="Times New Roman" w:hAnsi="Times New Roman" w:cs="Times New Roman"/>
          <w:bCs/>
          <w:sz w:val="24"/>
          <w:szCs w:val="24"/>
        </w:rPr>
        <w:t>Once the primary cultures were</w:t>
      </w:r>
      <w:r w:rsidR="00EF14B6" w:rsidRPr="00CE4503">
        <w:rPr>
          <w:rFonts w:ascii="Times New Roman" w:hAnsi="Times New Roman" w:cs="Times New Roman"/>
          <w:bCs/>
          <w:sz w:val="24"/>
          <w:szCs w:val="24"/>
        </w:rPr>
        <w:t xml:space="preserve"> established, the cultures </w:t>
      </w:r>
      <w:r w:rsidR="001A5DA9" w:rsidRPr="00CE4503">
        <w:rPr>
          <w:rFonts w:ascii="Times New Roman" w:hAnsi="Times New Roman" w:cs="Times New Roman"/>
          <w:bCs/>
          <w:sz w:val="24"/>
          <w:szCs w:val="24"/>
        </w:rPr>
        <w:t xml:space="preserve">of rhizome buds </w:t>
      </w:r>
      <w:r w:rsidR="00F160EE" w:rsidRPr="00CE4503">
        <w:rPr>
          <w:rFonts w:ascii="Times New Roman" w:hAnsi="Times New Roman" w:cs="Times New Roman"/>
          <w:bCs/>
          <w:sz w:val="24"/>
          <w:szCs w:val="24"/>
        </w:rPr>
        <w:t>were</w:t>
      </w:r>
      <w:r w:rsidR="00EF14B6" w:rsidRPr="00CE4503">
        <w:rPr>
          <w:rFonts w:ascii="Times New Roman" w:hAnsi="Times New Roman" w:cs="Times New Roman"/>
          <w:bCs/>
          <w:sz w:val="24"/>
          <w:szCs w:val="24"/>
        </w:rPr>
        <w:t xml:space="preserve"> </w:t>
      </w:r>
      <w:r w:rsidR="00C401E4" w:rsidRPr="00CE4503">
        <w:rPr>
          <w:rFonts w:ascii="Times New Roman" w:hAnsi="Times New Roman" w:cs="Times New Roman"/>
          <w:bCs/>
          <w:sz w:val="24"/>
          <w:szCs w:val="24"/>
        </w:rPr>
        <w:t>moved</w:t>
      </w:r>
      <w:r w:rsidR="00EF14B6" w:rsidRPr="00CE4503">
        <w:rPr>
          <w:rFonts w:ascii="Times New Roman" w:hAnsi="Times New Roman" w:cs="Times New Roman"/>
          <w:bCs/>
          <w:sz w:val="24"/>
          <w:szCs w:val="24"/>
        </w:rPr>
        <w:t xml:space="preserve"> to shoot multiplication </w:t>
      </w:r>
      <w:r w:rsidR="00526DAD">
        <w:rPr>
          <w:rFonts w:ascii="Times New Roman" w:hAnsi="Times New Roman" w:cs="Times New Roman"/>
          <w:bCs/>
          <w:sz w:val="24"/>
          <w:szCs w:val="24"/>
        </w:rPr>
        <w:t>m</w:t>
      </w:r>
      <w:r w:rsidR="00EF14B6" w:rsidRPr="00CE4503">
        <w:rPr>
          <w:rFonts w:ascii="Times New Roman" w:hAnsi="Times New Roman" w:cs="Times New Roman"/>
          <w:bCs/>
          <w:sz w:val="24"/>
          <w:szCs w:val="24"/>
        </w:rPr>
        <w:t>edium</w:t>
      </w:r>
      <w:r w:rsidR="00F05D77" w:rsidRPr="00CE4503">
        <w:rPr>
          <w:rFonts w:ascii="Times New Roman" w:hAnsi="Times New Roman" w:cs="Times New Roman"/>
          <w:bCs/>
          <w:sz w:val="24"/>
          <w:szCs w:val="24"/>
        </w:rPr>
        <w:t xml:space="preserve"> with </w:t>
      </w:r>
      <w:r w:rsidR="00526DAD">
        <w:rPr>
          <w:rFonts w:ascii="Times New Roman" w:hAnsi="Times New Roman" w:cs="Times New Roman"/>
          <w:bCs/>
          <w:sz w:val="24"/>
          <w:szCs w:val="24"/>
        </w:rPr>
        <w:t>d</w:t>
      </w:r>
      <w:r w:rsidR="00F05D77" w:rsidRPr="00CE4503">
        <w:rPr>
          <w:rFonts w:ascii="Times New Roman" w:hAnsi="Times New Roman" w:cs="Times New Roman"/>
          <w:bCs/>
          <w:sz w:val="24"/>
          <w:szCs w:val="24"/>
        </w:rPr>
        <w:t>ifferent concentration</w:t>
      </w:r>
      <w:r w:rsidR="00A463DB" w:rsidRPr="00CE4503">
        <w:rPr>
          <w:rFonts w:ascii="Times New Roman" w:hAnsi="Times New Roman" w:cs="Times New Roman"/>
          <w:bCs/>
          <w:sz w:val="24"/>
          <w:szCs w:val="24"/>
        </w:rPr>
        <w:t>s</w:t>
      </w:r>
      <w:r w:rsidR="00F05D77" w:rsidRPr="00CE4503">
        <w:rPr>
          <w:rFonts w:ascii="Times New Roman" w:hAnsi="Times New Roman" w:cs="Times New Roman"/>
          <w:bCs/>
          <w:sz w:val="24"/>
          <w:szCs w:val="24"/>
        </w:rPr>
        <w:t xml:space="preserve"> of salt stress</w:t>
      </w:r>
      <w:r w:rsidR="00EF14B6" w:rsidRPr="00CE4503">
        <w:rPr>
          <w:rFonts w:ascii="Times New Roman" w:hAnsi="Times New Roman" w:cs="Times New Roman"/>
          <w:bCs/>
          <w:sz w:val="24"/>
          <w:szCs w:val="24"/>
        </w:rPr>
        <w:t xml:space="preserve">. When the primary </w:t>
      </w:r>
      <w:r w:rsidR="00526DAD">
        <w:rPr>
          <w:rFonts w:ascii="Times New Roman" w:hAnsi="Times New Roman" w:cs="Times New Roman"/>
          <w:bCs/>
          <w:sz w:val="24"/>
          <w:szCs w:val="24"/>
        </w:rPr>
        <w:t>c</w:t>
      </w:r>
      <w:r w:rsidR="00EF14B6" w:rsidRPr="00CE4503">
        <w:rPr>
          <w:rFonts w:ascii="Times New Roman" w:hAnsi="Times New Roman" w:cs="Times New Roman"/>
          <w:bCs/>
          <w:sz w:val="24"/>
          <w:szCs w:val="24"/>
        </w:rPr>
        <w:t xml:space="preserve">ultures are about </w:t>
      </w:r>
      <w:r w:rsidR="00526DAD">
        <w:rPr>
          <w:rFonts w:ascii="Times New Roman" w:hAnsi="Times New Roman" w:cs="Times New Roman"/>
          <w:bCs/>
          <w:sz w:val="24"/>
          <w:szCs w:val="24"/>
        </w:rPr>
        <w:t>3</w:t>
      </w:r>
      <w:r w:rsidR="00EF14B6" w:rsidRPr="00CE4503">
        <w:rPr>
          <w:rFonts w:ascii="Times New Roman" w:hAnsi="Times New Roman" w:cs="Times New Roman"/>
          <w:bCs/>
          <w:sz w:val="24"/>
          <w:szCs w:val="24"/>
        </w:rPr>
        <w:t>0-</w:t>
      </w:r>
      <w:r w:rsidR="00526DAD">
        <w:rPr>
          <w:rFonts w:ascii="Times New Roman" w:hAnsi="Times New Roman" w:cs="Times New Roman"/>
          <w:bCs/>
          <w:sz w:val="24"/>
          <w:szCs w:val="24"/>
        </w:rPr>
        <w:t>4</w:t>
      </w:r>
      <w:r w:rsidR="00EF14B6" w:rsidRPr="00CE4503">
        <w:rPr>
          <w:rFonts w:ascii="Times New Roman" w:hAnsi="Times New Roman" w:cs="Times New Roman"/>
          <w:bCs/>
          <w:sz w:val="24"/>
          <w:szCs w:val="24"/>
        </w:rPr>
        <w:t xml:space="preserve">0 mm </w:t>
      </w:r>
      <w:r w:rsidR="00CB4E08" w:rsidRPr="00CE4503">
        <w:rPr>
          <w:rFonts w:ascii="Times New Roman" w:hAnsi="Times New Roman" w:cs="Times New Roman"/>
          <w:bCs/>
          <w:sz w:val="24"/>
          <w:szCs w:val="24"/>
        </w:rPr>
        <w:t>long,</w:t>
      </w:r>
      <w:r w:rsidR="00EF14B6" w:rsidRPr="00CE4503">
        <w:rPr>
          <w:rFonts w:ascii="Times New Roman" w:hAnsi="Times New Roman" w:cs="Times New Roman"/>
          <w:bCs/>
          <w:sz w:val="24"/>
          <w:szCs w:val="24"/>
        </w:rPr>
        <w:t xml:space="preserve"> they are </w:t>
      </w:r>
      <w:r w:rsidR="00526DAD" w:rsidRPr="00CE4503">
        <w:rPr>
          <w:rFonts w:ascii="Times New Roman" w:hAnsi="Times New Roman" w:cs="Times New Roman"/>
          <w:bCs/>
          <w:sz w:val="24"/>
          <w:szCs w:val="24"/>
        </w:rPr>
        <w:t>separately</w:t>
      </w:r>
      <w:r w:rsidR="00EF14B6" w:rsidRPr="00CE4503">
        <w:rPr>
          <w:rFonts w:ascii="Times New Roman" w:hAnsi="Times New Roman" w:cs="Times New Roman"/>
          <w:bCs/>
          <w:sz w:val="24"/>
          <w:szCs w:val="24"/>
        </w:rPr>
        <w:t xml:space="preserve"> transferred to shoot multiplication medium. In this medium an </w:t>
      </w:r>
      <w:r w:rsidR="00A463DB" w:rsidRPr="00CE4503">
        <w:rPr>
          <w:rFonts w:ascii="Times New Roman" w:hAnsi="Times New Roman" w:cs="Times New Roman"/>
          <w:bCs/>
          <w:sz w:val="24"/>
          <w:szCs w:val="24"/>
        </w:rPr>
        <w:t>average of 3 shoots per explant</w:t>
      </w:r>
      <w:r w:rsidR="00EF14B6" w:rsidRPr="00CE4503">
        <w:rPr>
          <w:rFonts w:ascii="Times New Roman" w:hAnsi="Times New Roman" w:cs="Times New Roman"/>
          <w:bCs/>
          <w:sz w:val="24"/>
          <w:szCs w:val="24"/>
        </w:rPr>
        <w:t xml:space="preserve"> developed within 30 days in the culture tubes. Shoots </w:t>
      </w:r>
      <w:r w:rsidR="00F160EE" w:rsidRPr="00CE4503">
        <w:rPr>
          <w:rFonts w:ascii="Times New Roman" w:hAnsi="Times New Roman" w:cs="Times New Roman"/>
          <w:bCs/>
          <w:sz w:val="24"/>
          <w:szCs w:val="24"/>
        </w:rPr>
        <w:t>were</w:t>
      </w:r>
      <w:r w:rsidR="00A463DB" w:rsidRPr="00CE4503">
        <w:rPr>
          <w:rFonts w:ascii="Times New Roman" w:hAnsi="Times New Roman" w:cs="Times New Roman"/>
          <w:bCs/>
          <w:sz w:val="24"/>
          <w:szCs w:val="24"/>
        </w:rPr>
        <w:t xml:space="preserve"> </w:t>
      </w:r>
      <w:proofErr w:type="spellStart"/>
      <w:r w:rsidR="00A463DB" w:rsidRPr="00CE4503">
        <w:rPr>
          <w:rFonts w:ascii="Times New Roman" w:hAnsi="Times New Roman" w:cs="Times New Roman"/>
          <w:bCs/>
          <w:sz w:val="24"/>
          <w:szCs w:val="24"/>
        </w:rPr>
        <w:t>sub</w:t>
      </w:r>
      <w:r w:rsidR="00EF14B6" w:rsidRPr="00CE4503">
        <w:rPr>
          <w:rFonts w:ascii="Times New Roman" w:hAnsi="Times New Roman" w:cs="Times New Roman"/>
          <w:bCs/>
          <w:sz w:val="24"/>
          <w:szCs w:val="24"/>
        </w:rPr>
        <w:t>cultured</w:t>
      </w:r>
      <w:proofErr w:type="spellEnd"/>
      <w:r w:rsidR="00EF14B6" w:rsidRPr="00CE4503">
        <w:rPr>
          <w:rFonts w:ascii="Times New Roman" w:hAnsi="Times New Roman" w:cs="Times New Roman"/>
          <w:bCs/>
          <w:sz w:val="24"/>
          <w:szCs w:val="24"/>
        </w:rPr>
        <w:t xml:space="preserve"> regularly at intervals of 10-15 days to obtain approximately three</w:t>
      </w:r>
      <w:r w:rsidR="00A463DB" w:rsidRPr="00CE4503">
        <w:rPr>
          <w:rFonts w:ascii="Times New Roman" w:hAnsi="Times New Roman" w:cs="Times New Roman"/>
          <w:bCs/>
          <w:sz w:val="24"/>
          <w:szCs w:val="24"/>
        </w:rPr>
        <w:t xml:space="preserve"> shoots per explant</w:t>
      </w:r>
      <w:r w:rsidR="00EF14B6" w:rsidRPr="00CE4503">
        <w:rPr>
          <w:rFonts w:ascii="Times New Roman" w:hAnsi="Times New Roman" w:cs="Times New Roman"/>
          <w:bCs/>
          <w:sz w:val="24"/>
          <w:szCs w:val="24"/>
        </w:rPr>
        <w:t xml:space="preserve">. The multiplication of </w:t>
      </w:r>
      <w:r w:rsidR="00357E99">
        <w:rPr>
          <w:rFonts w:ascii="Times New Roman" w:hAnsi="Times New Roman" w:cs="Times New Roman"/>
          <w:bCs/>
          <w:sz w:val="24"/>
          <w:szCs w:val="24"/>
        </w:rPr>
        <w:t>propagule</w:t>
      </w:r>
      <w:r w:rsidR="00A463DB" w:rsidRPr="00CE4503">
        <w:rPr>
          <w:rFonts w:ascii="Times New Roman" w:hAnsi="Times New Roman" w:cs="Times New Roman"/>
          <w:bCs/>
          <w:sz w:val="24"/>
          <w:szCs w:val="24"/>
        </w:rPr>
        <w:t>s</w:t>
      </w:r>
      <w:r w:rsidR="00EF14B6" w:rsidRPr="00CE4503">
        <w:rPr>
          <w:rFonts w:ascii="Times New Roman" w:hAnsi="Times New Roman" w:cs="Times New Roman"/>
          <w:bCs/>
          <w:sz w:val="24"/>
          <w:szCs w:val="24"/>
        </w:rPr>
        <w:t xml:space="preserve"> was easily accomplished by </w:t>
      </w:r>
      <w:r w:rsidR="00A463DB" w:rsidRPr="00CE4503">
        <w:rPr>
          <w:rFonts w:ascii="Times New Roman" w:hAnsi="Times New Roman" w:cs="Times New Roman"/>
          <w:bCs/>
          <w:sz w:val="24"/>
          <w:szCs w:val="24"/>
        </w:rPr>
        <w:t>sub</w:t>
      </w:r>
      <w:r w:rsidR="00EF14B6" w:rsidRPr="00CE4503">
        <w:rPr>
          <w:rFonts w:ascii="Times New Roman" w:hAnsi="Times New Roman" w:cs="Times New Roman"/>
          <w:bCs/>
          <w:sz w:val="24"/>
          <w:szCs w:val="24"/>
        </w:rPr>
        <w:t xml:space="preserve">dividing the shoot or bud clusters. </w:t>
      </w:r>
    </w:p>
    <w:p w14:paraId="5C5F20DA" w14:textId="77777777" w:rsidR="007E66C1" w:rsidRDefault="007E66C1" w:rsidP="0089646F">
      <w:pPr>
        <w:spacing w:after="0" w:line="360" w:lineRule="auto"/>
        <w:rPr>
          <w:rFonts w:ascii="Times New Roman" w:hAnsi="Times New Roman" w:cs="Times New Roman"/>
          <w:b/>
          <w:sz w:val="24"/>
          <w:szCs w:val="24"/>
        </w:rPr>
      </w:pPr>
    </w:p>
    <w:p w14:paraId="7685BB05" w14:textId="0937E938" w:rsidR="00EF14B6" w:rsidRPr="00CE4503" w:rsidRDefault="00526DAD" w:rsidP="0089646F">
      <w:pPr>
        <w:spacing w:after="0" w:line="360" w:lineRule="auto"/>
        <w:rPr>
          <w:rFonts w:ascii="Times New Roman" w:hAnsi="Times New Roman" w:cs="Times New Roman"/>
          <w:b/>
          <w:sz w:val="24"/>
          <w:szCs w:val="24"/>
        </w:rPr>
      </w:pPr>
      <w:r>
        <w:rPr>
          <w:rFonts w:ascii="Times New Roman" w:hAnsi="Times New Roman" w:cs="Times New Roman"/>
          <w:b/>
          <w:sz w:val="24"/>
          <w:szCs w:val="24"/>
        </w:rPr>
        <w:t>R</w:t>
      </w:r>
      <w:r w:rsidR="00B3156E" w:rsidRPr="00CE4503">
        <w:rPr>
          <w:rFonts w:ascii="Times New Roman" w:hAnsi="Times New Roman" w:cs="Times New Roman"/>
          <w:b/>
          <w:sz w:val="24"/>
          <w:szCs w:val="24"/>
        </w:rPr>
        <w:t xml:space="preserve">ooting and </w:t>
      </w:r>
      <w:r w:rsidR="009D06E7">
        <w:rPr>
          <w:rFonts w:ascii="Times New Roman" w:hAnsi="Times New Roman" w:cs="Times New Roman"/>
          <w:b/>
          <w:sz w:val="24"/>
          <w:szCs w:val="24"/>
        </w:rPr>
        <w:t>a</w:t>
      </w:r>
      <w:r w:rsidR="00B3156E" w:rsidRPr="00CE4503">
        <w:rPr>
          <w:rFonts w:ascii="Times New Roman" w:hAnsi="Times New Roman" w:cs="Times New Roman"/>
          <w:b/>
          <w:sz w:val="24"/>
          <w:szCs w:val="24"/>
        </w:rPr>
        <w:t xml:space="preserve">cclimatization of the </w:t>
      </w:r>
      <w:r>
        <w:rPr>
          <w:rFonts w:ascii="Times New Roman" w:hAnsi="Times New Roman" w:cs="Times New Roman"/>
          <w:b/>
          <w:sz w:val="24"/>
          <w:szCs w:val="24"/>
        </w:rPr>
        <w:t>p</w:t>
      </w:r>
      <w:r w:rsidR="00B3156E" w:rsidRPr="00CE4503">
        <w:rPr>
          <w:rFonts w:ascii="Times New Roman" w:hAnsi="Times New Roman" w:cs="Times New Roman"/>
          <w:b/>
          <w:sz w:val="24"/>
          <w:szCs w:val="24"/>
        </w:rPr>
        <w:t>lantlets</w:t>
      </w:r>
    </w:p>
    <w:p w14:paraId="0364A090" w14:textId="6342E293" w:rsidR="00EF14B6" w:rsidRPr="00CE4503" w:rsidRDefault="00EF14B6" w:rsidP="0089646F">
      <w:pPr>
        <w:spacing w:after="0"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 xml:space="preserve">The shoots </w:t>
      </w:r>
      <w:r w:rsidR="00B3156E" w:rsidRPr="00CE4503">
        <w:rPr>
          <w:rFonts w:ascii="Times New Roman" w:hAnsi="Times New Roman" w:cs="Times New Roman"/>
          <w:bCs/>
          <w:sz w:val="24"/>
          <w:szCs w:val="24"/>
        </w:rPr>
        <w:t xml:space="preserve">regenerated </w:t>
      </w:r>
      <w:r w:rsidRPr="00CE4503">
        <w:rPr>
          <w:rFonts w:ascii="Times New Roman" w:hAnsi="Times New Roman" w:cs="Times New Roman"/>
          <w:bCs/>
          <w:i/>
          <w:sz w:val="24"/>
          <w:szCs w:val="24"/>
        </w:rPr>
        <w:t xml:space="preserve">in vitro </w:t>
      </w:r>
      <w:r w:rsidR="00526DAD">
        <w:rPr>
          <w:rFonts w:ascii="Times New Roman" w:hAnsi="Times New Roman" w:cs="Times New Roman"/>
          <w:bCs/>
          <w:sz w:val="24"/>
          <w:szCs w:val="24"/>
        </w:rPr>
        <w:t>w</w:t>
      </w:r>
      <w:r w:rsidRPr="00CE4503">
        <w:rPr>
          <w:rFonts w:ascii="Times New Roman" w:hAnsi="Times New Roman" w:cs="Times New Roman"/>
          <w:bCs/>
          <w:sz w:val="24"/>
          <w:szCs w:val="24"/>
        </w:rPr>
        <w:t xml:space="preserve">ere </w:t>
      </w:r>
      <w:r w:rsidR="00526DAD">
        <w:rPr>
          <w:rFonts w:ascii="Times New Roman" w:hAnsi="Times New Roman" w:cs="Times New Roman"/>
          <w:bCs/>
          <w:sz w:val="24"/>
          <w:szCs w:val="24"/>
        </w:rPr>
        <w:t>t</w:t>
      </w:r>
      <w:r w:rsidRPr="00CE4503">
        <w:rPr>
          <w:rFonts w:ascii="Times New Roman" w:hAnsi="Times New Roman" w:cs="Times New Roman"/>
          <w:bCs/>
          <w:sz w:val="24"/>
          <w:szCs w:val="24"/>
        </w:rPr>
        <w:t xml:space="preserve">ransferred to fresh rooting </w:t>
      </w:r>
      <w:r w:rsidR="00526DAD">
        <w:rPr>
          <w:rFonts w:ascii="Times New Roman" w:hAnsi="Times New Roman" w:cs="Times New Roman"/>
          <w:bCs/>
          <w:sz w:val="24"/>
          <w:szCs w:val="24"/>
        </w:rPr>
        <w:t>m</w:t>
      </w:r>
      <w:r w:rsidRPr="00CE4503">
        <w:rPr>
          <w:rFonts w:ascii="Times New Roman" w:hAnsi="Times New Roman" w:cs="Times New Roman"/>
          <w:bCs/>
          <w:sz w:val="24"/>
          <w:szCs w:val="24"/>
        </w:rPr>
        <w:t xml:space="preserve">edium, </w:t>
      </w:r>
      <w:r w:rsidR="00C401E4">
        <w:rPr>
          <w:rFonts w:ascii="Times New Roman" w:hAnsi="Times New Roman" w:cs="Times New Roman"/>
          <w:bCs/>
          <w:sz w:val="24"/>
          <w:szCs w:val="24"/>
        </w:rPr>
        <w:t>m</w:t>
      </w:r>
      <w:r w:rsidR="00C401E4" w:rsidRPr="00CE4503">
        <w:rPr>
          <w:rFonts w:ascii="Times New Roman" w:hAnsi="Times New Roman" w:cs="Times New Roman"/>
          <w:bCs/>
          <w:sz w:val="24"/>
          <w:szCs w:val="24"/>
        </w:rPr>
        <w:t>odified</w:t>
      </w:r>
      <w:r w:rsidR="00B3156E" w:rsidRPr="00CE4503">
        <w:rPr>
          <w:rFonts w:ascii="Times New Roman" w:hAnsi="Times New Roman" w:cs="Times New Roman"/>
          <w:bCs/>
          <w:sz w:val="24"/>
          <w:szCs w:val="24"/>
        </w:rPr>
        <w:t xml:space="preserve"> </w:t>
      </w:r>
      <w:r w:rsidR="00526DAD">
        <w:rPr>
          <w:rFonts w:ascii="Times New Roman" w:hAnsi="Times New Roman" w:cs="Times New Roman"/>
          <w:bCs/>
          <w:sz w:val="24"/>
          <w:szCs w:val="24"/>
        </w:rPr>
        <w:t>w</w:t>
      </w:r>
      <w:r w:rsidR="00B3156E" w:rsidRPr="00CE4503">
        <w:rPr>
          <w:rFonts w:ascii="Times New Roman" w:hAnsi="Times New Roman" w:cs="Times New Roman"/>
          <w:bCs/>
          <w:sz w:val="24"/>
          <w:szCs w:val="24"/>
        </w:rPr>
        <w:t xml:space="preserve">ith </w:t>
      </w:r>
      <w:r w:rsidR="00526DAD">
        <w:rPr>
          <w:rFonts w:ascii="Times New Roman" w:hAnsi="Times New Roman" w:cs="Times New Roman"/>
          <w:bCs/>
          <w:sz w:val="24"/>
          <w:szCs w:val="24"/>
        </w:rPr>
        <w:t>v</w:t>
      </w:r>
      <w:r w:rsidR="009323BF" w:rsidRPr="00CE4503">
        <w:rPr>
          <w:rFonts w:ascii="Times New Roman" w:hAnsi="Times New Roman" w:cs="Times New Roman"/>
          <w:bCs/>
          <w:sz w:val="24"/>
          <w:szCs w:val="24"/>
        </w:rPr>
        <w:t xml:space="preserve">arious </w:t>
      </w:r>
      <w:r w:rsidR="00526DAD">
        <w:rPr>
          <w:rFonts w:ascii="Times New Roman" w:hAnsi="Times New Roman" w:cs="Times New Roman"/>
          <w:bCs/>
          <w:sz w:val="24"/>
          <w:szCs w:val="24"/>
        </w:rPr>
        <w:t>c</w:t>
      </w:r>
      <w:r w:rsidR="009323BF" w:rsidRPr="00CE4503">
        <w:rPr>
          <w:rFonts w:ascii="Times New Roman" w:hAnsi="Times New Roman" w:cs="Times New Roman"/>
          <w:bCs/>
          <w:sz w:val="24"/>
          <w:szCs w:val="24"/>
        </w:rPr>
        <w:t>oncentration</w:t>
      </w:r>
      <w:r w:rsidR="00A463DB" w:rsidRPr="00CE4503">
        <w:rPr>
          <w:rFonts w:ascii="Times New Roman" w:hAnsi="Times New Roman" w:cs="Times New Roman"/>
          <w:bCs/>
          <w:sz w:val="24"/>
          <w:szCs w:val="24"/>
        </w:rPr>
        <w:t>s</w:t>
      </w:r>
      <w:r w:rsidR="009323BF" w:rsidRPr="00CE4503">
        <w:rPr>
          <w:rFonts w:ascii="Times New Roman" w:hAnsi="Times New Roman" w:cs="Times New Roman"/>
          <w:bCs/>
          <w:sz w:val="24"/>
          <w:szCs w:val="24"/>
        </w:rPr>
        <w:t xml:space="preserve"> of </w:t>
      </w:r>
      <w:r w:rsidR="00A463DB" w:rsidRPr="00CE4503">
        <w:rPr>
          <w:rFonts w:ascii="Times New Roman" w:hAnsi="Times New Roman" w:cs="Times New Roman"/>
          <w:bCs/>
          <w:sz w:val="24"/>
          <w:szCs w:val="24"/>
        </w:rPr>
        <w:t>auxins (IBA</w:t>
      </w:r>
      <w:r w:rsidR="00B3156E" w:rsidRPr="00CE4503">
        <w:rPr>
          <w:rFonts w:ascii="Times New Roman" w:hAnsi="Times New Roman" w:cs="Times New Roman"/>
          <w:bCs/>
          <w:sz w:val="24"/>
          <w:szCs w:val="24"/>
        </w:rPr>
        <w:t xml:space="preserve"> and NAA) for root induction</w:t>
      </w:r>
      <w:r w:rsidRPr="00CE4503">
        <w:rPr>
          <w:rFonts w:ascii="Times New Roman" w:hAnsi="Times New Roman" w:cs="Times New Roman"/>
          <w:bCs/>
          <w:sz w:val="24"/>
          <w:szCs w:val="24"/>
        </w:rPr>
        <w:t xml:space="preserve">. The shoots are removed from </w:t>
      </w:r>
      <w:r w:rsidR="00A463DB" w:rsidRPr="00CE4503">
        <w:rPr>
          <w:rFonts w:ascii="Times New Roman" w:hAnsi="Times New Roman" w:cs="Times New Roman"/>
          <w:bCs/>
          <w:sz w:val="24"/>
          <w:szCs w:val="24"/>
        </w:rPr>
        <w:t xml:space="preserve">the </w:t>
      </w:r>
      <w:r w:rsidR="00357E99">
        <w:rPr>
          <w:rFonts w:ascii="Times New Roman" w:hAnsi="Times New Roman" w:cs="Times New Roman"/>
          <w:bCs/>
          <w:sz w:val="24"/>
          <w:szCs w:val="24"/>
        </w:rPr>
        <w:t>medium and</w:t>
      </w:r>
      <w:r w:rsidRPr="00CE4503">
        <w:rPr>
          <w:rFonts w:ascii="Times New Roman" w:hAnsi="Times New Roman" w:cs="Times New Roman"/>
          <w:bCs/>
          <w:sz w:val="24"/>
          <w:szCs w:val="24"/>
        </w:rPr>
        <w:t xml:space="preserve"> dissected</w:t>
      </w:r>
      <w:r w:rsidR="00A463DB"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and a </w:t>
      </w:r>
      <w:r w:rsidR="00CB4E08" w:rsidRPr="00CE4503">
        <w:rPr>
          <w:rFonts w:ascii="Times New Roman" w:hAnsi="Times New Roman" w:cs="Times New Roman"/>
          <w:bCs/>
          <w:sz w:val="24"/>
          <w:szCs w:val="24"/>
        </w:rPr>
        <w:t>single shoot</w:t>
      </w:r>
      <w:r w:rsidRPr="00CE4503">
        <w:rPr>
          <w:rFonts w:ascii="Times New Roman" w:hAnsi="Times New Roman" w:cs="Times New Roman"/>
          <w:bCs/>
          <w:sz w:val="24"/>
          <w:szCs w:val="24"/>
        </w:rPr>
        <w:t xml:space="preserve"> </w:t>
      </w:r>
      <w:r w:rsidR="00A463DB" w:rsidRPr="00CE4503">
        <w:rPr>
          <w:rFonts w:ascii="Times New Roman" w:hAnsi="Times New Roman" w:cs="Times New Roman"/>
          <w:bCs/>
          <w:sz w:val="24"/>
          <w:szCs w:val="24"/>
        </w:rPr>
        <w:t>is</w:t>
      </w:r>
      <w:r w:rsidRPr="00CE4503">
        <w:rPr>
          <w:rFonts w:ascii="Times New Roman" w:hAnsi="Times New Roman" w:cs="Times New Roman"/>
          <w:bCs/>
          <w:sz w:val="24"/>
          <w:szCs w:val="24"/>
        </w:rPr>
        <w:t xml:space="preserve"> placed on a filter paper support in test tubes or directly in the bottles containing medium for root induction. </w:t>
      </w:r>
      <w:r w:rsidR="00B3156E" w:rsidRPr="00CE4503">
        <w:rPr>
          <w:rFonts w:ascii="Times New Roman" w:hAnsi="Times New Roman" w:cs="Times New Roman"/>
          <w:bCs/>
          <w:sz w:val="24"/>
          <w:szCs w:val="24"/>
        </w:rPr>
        <w:t xml:space="preserve">Therefore, regenerated shoots with </w:t>
      </w:r>
      <w:r w:rsidRPr="00CE4503">
        <w:rPr>
          <w:rFonts w:ascii="Times New Roman" w:hAnsi="Times New Roman" w:cs="Times New Roman"/>
          <w:bCs/>
          <w:sz w:val="24"/>
          <w:szCs w:val="24"/>
        </w:rPr>
        <w:t xml:space="preserve">50-60 mm </w:t>
      </w:r>
      <w:r w:rsidR="009D06E7">
        <w:rPr>
          <w:rFonts w:ascii="Times New Roman" w:hAnsi="Times New Roman" w:cs="Times New Roman"/>
          <w:bCs/>
          <w:sz w:val="24"/>
          <w:szCs w:val="24"/>
        </w:rPr>
        <w:t xml:space="preserve">of </w:t>
      </w:r>
      <w:r w:rsidR="00B3156E" w:rsidRPr="00CE4503">
        <w:rPr>
          <w:rFonts w:ascii="Times New Roman" w:hAnsi="Times New Roman" w:cs="Times New Roman"/>
          <w:bCs/>
          <w:sz w:val="24"/>
          <w:szCs w:val="24"/>
        </w:rPr>
        <w:t xml:space="preserve">height were </w:t>
      </w:r>
      <w:r w:rsidR="00251770" w:rsidRPr="00CE4503">
        <w:rPr>
          <w:rFonts w:ascii="Times New Roman" w:hAnsi="Times New Roman" w:cs="Times New Roman"/>
          <w:bCs/>
          <w:sz w:val="24"/>
          <w:szCs w:val="24"/>
        </w:rPr>
        <w:t>isolated from</w:t>
      </w:r>
      <w:r w:rsidR="00B3156E" w:rsidRPr="00CE4503">
        <w:rPr>
          <w:rFonts w:ascii="Times New Roman" w:hAnsi="Times New Roman" w:cs="Times New Roman"/>
          <w:bCs/>
          <w:sz w:val="24"/>
          <w:szCs w:val="24"/>
        </w:rPr>
        <w:t xml:space="preserve"> a rhizome portion</w:t>
      </w:r>
      <w:r w:rsidRPr="00CE4503">
        <w:rPr>
          <w:rFonts w:ascii="Times New Roman" w:hAnsi="Times New Roman" w:cs="Times New Roman"/>
          <w:bCs/>
          <w:sz w:val="24"/>
          <w:szCs w:val="24"/>
        </w:rPr>
        <w:t>. The r</w:t>
      </w:r>
      <w:r w:rsidR="00A463DB" w:rsidRPr="00CE4503">
        <w:rPr>
          <w:rFonts w:ascii="Times New Roman" w:hAnsi="Times New Roman" w:cs="Times New Roman"/>
          <w:bCs/>
          <w:sz w:val="24"/>
          <w:szCs w:val="24"/>
        </w:rPr>
        <w:t xml:space="preserve">ooted shoots </w:t>
      </w:r>
      <w:r w:rsidR="00B3156E" w:rsidRPr="00CE4503">
        <w:rPr>
          <w:rFonts w:ascii="Times New Roman" w:hAnsi="Times New Roman" w:cs="Times New Roman"/>
          <w:bCs/>
          <w:sz w:val="24"/>
          <w:szCs w:val="24"/>
        </w:rPr>
        <w:t xml:space="preserve">then </w:t>
      </w:r>
      <w:r w:rsidR="009D06E7">
        <w:rPr>
          <w:rFonts w:ascii="Times New Roman" w:hAnsi="Times New Roman" w:cs="Times New Roman"/>
          <w:bCs/>
          <w:sz w:val="24"/>
          <w:szCs w:val="24"/>
        </w:rPr>
        <w:t>underwent</w:t>
      </w:r>
      <w:r w:rsidRPr="00CE4503">
        <w:rPr>
          <w:rFonts w:ascii="Times New Roman" w:hAnsi="Times New Roman" w:cs="Times New Roman"/>
          <w:bCs/>
          <w:i/>
          <w:sz w:val="24"/>
          <w:szCs w:val="24"/>
        </w:rPr>
        <w:t xml:space="preserve"> </w:t>
      </w:r>
      <w:r w:rsidR="001A53B6" w:rsidRPr="00CE4503">
        <w:rPr>
          <w:rFonts w:ascii="Times New Roman" w:hAnsi="Times New Roman" w:cs="Times New Roman"/>
          <w:bCs/>
          <w:sz w:val="24"/>
          <w:szCs w:val="24"/>
        </w:rPr>
        <w:t>an</w:t>
      </w:r>
      <w:r w:rsidR="001A53B6" w:rsidRPr="00CE4503">
        <w:rPr>
          <w:rFonts w:ascii="Times New Roman" w:hAnsi="Times New Roman" w:cs="Times New Roman"/>
          <w:bCs/>
          <w:i/>
          <w:sz w:val="24"/>
          <w:szCs w:val="24"/>
        </w:rPr>
        <w:t xml:space="preserve"> </w:t>
      </w:r>
      <w:r w:rsidRPr="00CE4503">
        <w:rPr>
          <w:rFonts w:ascii="Times New Roman" w:hAnsi="Times New Roman" w:cs="Times New Roman"/>
          <w:bCs/>
          <w:i/>
          <w:sz w:val="24"/>
          <w:szCs w:val="24"/>
        </w:rPr>
        <w:t>in vitro</w:t>
      </w:r>
      <w:r w:rsidRPr="00CE4503">
        <w:rPr>
          <w:rFonts w:ascii="Times New Roman" w:hAnsi="Times New Roman" w:cs="Times New Roman"/>
          <w:bCs/>
          <w:sz w:val="24"/>
          <w:szCs w:val="24"/>
        </w:rPr>
        <w:t xml:space="preserve"> hardening period </w:t>
      </w:r>
      <w:r w:rsidR="001A53B6" w:rsidRPr="00CE4503">
        <w:rPr>
          <w:rFonts w:ascii="Times New Roman" w:hAnsi="Times New Roman" w:cs="Times New Roman"/>
          <w:bCs/>
          <w:sz w:val="24"/>
          <w:szCs w:val="24"/>
        </w:rPr>
        <w:t>before</w:t>
      </w:r>
      <w:r w:rsidRPr="00CE4503">
        <w:rPr>
          <w:rFonts w:ascii="Times New Roman" w:hAnsi="Times New Roman" w:cs="Times New Roman"/>
          <w:bCs/>
          <w:sz w:val="24"/>
          <w:szCs w:val="24"/>
        </w:rPr>
        <w:t xml:space="preserve"> transplantation into </w:t>
      </w:r>
      <w:r w:rsidR="00251770" w:rsidRPr="00CE4503">
        <w:rPr>
          <w:rFonts w:ascii="Times New Roman" w:hAnsi="Times New Roman" w:cs="Times New Roman"/>
          <w:bCs/>
          <w:sz w:val="24"/>
          <w:szCs w:val="24"/>
        </w:rPr>
        <w:t xml:space="preserve">potting </w:t>
      </w:r>
      <w:r w:rsidRPr="00CE4503">
        <w:rPr>
          <w:rFonts w:ascii="Times New Roman" w:hAnsi="Times New Roman" w:cs="Times New Roman"/>
          <w:bCs/>
          <w:sz w:val="24"/>
          <w:szCs w:val="24"/>
        </w:rPr>
        <w:t xml:space="preserve">soil. Then </w:t>
      </w:r>
      <w:r w:rsidR="009D06E7">
        <w:rPr>
          <w:rFonts w:ascii="Times New Roman" w:hAnsi="Times New Roman" w:cs="Times New Roman"/>
          <w:bCs/>
          <w:sz w:val="24"/>
          <w:szCs w:val="24"/>
        </w:rPr>
        <w:t xml:space="preserve">there’s </w:t>
      </w:r>
      <w:r w:rsidRPr="00CE4503">
        <w:rPr>
          <w:rFonts w:ascii="Times New Roman" w:hAnsi="Times New Roman" w:cs="Times New Roman"/>
          <w:bCs/>
          <w:sz w:val="24"/>
          <w:szCs w:val="24"/>
        </w:rPr>
        <w:t>the plant survival according to the autotrophic nutrition, its resistance to abiotic stress in the nursery, and the availability of sophisticated facilities for humidity and shade control in the nursery.</w:t>
      </w:r>
      <w:r w:rsidR="00B3156E" w:rsidRPr="00CE4503">
        <w:rPr>
          <w:rFonts w:ascii="Times New Roman" w:hAnsi="Times New Roman" w:cs="Times New Roman"/>
          <w:bCs/>
          <w:sz w:val="24"/>
          <w:szCs w:val="24"/>
        </w:rPr>
        <w:t xml:space="preserve"> </w:t>
      </w:r>
    </w:p>
    <w:p w14:paraId="4FF5D1F5" w14:textId="77777777" w:rsidR="00B3156E" w:rsidRPr="00CE4503" w:rsidRDefault="00B3156E" w:rsidP="00B3156E">
      <w:pPr>
        <w:spacing w:after="0" w:line="360" w:lineRule="auto"/>
        <w:jc w:val="both"/>
        <w:rPr>
          <w:rFonts w:ascii="Times New Roman" w:hAnsi="Times New Roman" w:cs="Times New Roman"/>
          <w:bCs/>
          <w:sz w:val="24"/>
          <w:szCs w:val="24"/>
        </w:rPr>
      </w:pPr>
    </w:p>
    <w:p w14:paraId="05119F44" w14:textId="277B30A2" w:rsidR="00EF14B6" w:rsidRPr="00CE4503" w:rsidRDefault="00FC61E5" w:rsidP="00087260">
      <w:pPr>
        <w:spacing w:after="0" w:line="360" w:lineRule="auto"/>
        <w:rPr>
          <w:rFonts w:ascii="Times New Roman" w:hAnsi="Times New Roman" w:cs="Times New Roman"/>
          <w:b/>
          <w:sz w:val="24"/>
          <w:szCs w:val="24"/>
        </w:rPr>
      </w:pPr>
      <w:r w:rsidRPr="00CE4503">
        <w:rPr>
          <w:rFonts w:ascii="Times New Roman" w:hAnsi="Times New Roman" w:cs="Times New Roman"/>
          <w:b/>
          <w:i/>
          <w:sz w:val="24"/>
          <w:szCs w:val="24"/>
        </w:rPr>
        <w:t>In vivo</w:t>
      </w:r>
      <w:r w:rsidRPr="00CE4503">
        <w:rPr>
          <w:rFonts w:ascii="Times New Roman" w:hAnsi="Times New Roman" w:cs="Times New Roman"/>
          <w:b/>
          <w:sz w:val="24"/>
          <w:szCs w:val="24"/>
        </w:rPr>
        <w:t xml:space="preserve"> s</w:t>
      </w:r>
      <w:r w:rsidR="001052DE" w:rsidRPr="00CE4503">
        <w:rPr>
          <w:rFonts w:ascii="Times New Roman" w:hAnsi="Times New Roman" w:cs="Times New Roman"/>
          <w:b/>
          <w:sz w:val="24"/>
          <w:szCs w:val="24"/>
        </w:rPr>
        <w:t xml:space="preserve">alinity stress treatments </w:t>
      </w:r>
    </w:p>
    <w:p w14:paraId="4D8078D8" w14:textId="5AD347A9" w:rsidR="001A53B6" w:rsidRPr="00CE4503" w:rsidRDefault="009323BF" w:rsidP="009D06E7">
      <w:pPr>
        <w:spacing w:after="0" w:line="360" w:lineRule="auto"/>
        <w:jc w:val="both"/>
        <w:rPr>
          <w:rFonts w:ascii="Times New Roman" w:hAnsi="Times New Roman" w:cs="Times New Roman"/>
          <w:bCs/>
          <w:sz w:val="24"/>
          <w:szCs w:val="24"/>
        </w:rPr>
      </w:pPr>
      <w:r w:rsidRPr="00CE4503">
        <w:rPr>
          <w:rFonts w:ascii="Times New Roman" w:hAnsi="Times New Roman" w:cs="Times New Roman"/>
          <w:sz w:val="24"/>
          <w:szCs w:val="24"/>
        </w:rPr>
        <w:t>Young rhizomes containing buds were used</w:t>
      </w:r>
      <w:r w:rsidRPr="00CE4503">
        <w:rPr>
          <w:rFonts w:ascii="Times New Roman" w:hAnsi="Times New Roman" w:cs="Times New Roman"/>
          <w:bCs/>
          <w:sz w:val="24"/>
          <w:szCs w:val="24"/>
        </w:rPr>
        <w:t xml:space="preserve"> for </w:t>
      </w:r>
      <w:r w:rsidR="00EF14B6" w:rsidRPr="00CE4503">
        <w:rPr>
          <w:rFonts w:ascii="Times New Roman" w:hAnsi="Times New Roman" w:cs="Times New Roman"/>
          <w:bCs/>
          <w:i/>
          <w:sz w:val="24"/>
          <w:szCs w:val="24"/>
        </w:rPr>
        <w:t>in vivo</w:t>
      </w:r>
      <w:r w:rsidR="00EF14B6" w:rsidRPr="00CE4503">
        <w:rPr>
          <w:rFonts w:ascii="Times New Roman" w:hAnsi="Times New Roman" w:cs="Times New Roman"/>
          <w:bCs/>
          <w:sz w:val="24"/>
          <w:szCs w:val="24"/>
        </w:rPr>
        <w:t xml:space="preserve"> </w:t>
      </w:r>
      <w:r w:rsidRPr="00CE4503">
        <w:rPr>
          <w:rFonts w:ascii="Times New Roman" w:hAnsi="Times New Roman" w:cs="Times New Roman"/>
          <w:bCs/>
          <w:sz w:val="24"/>
          <w:szCs w:val="24"/>
        </w:rPr>
        <w:t xml:space="preserve">salinity stress </w:t>
      </w:r>
      <w:r w:rsidR="00EF14B6" w:rsidRPr="00CE4503">
        <w:rPr>
          <w:rFonts w:ascii="Times New Roman" w:hAnsi="Times New Roman" w:cs="Times New Roman"/>
          <w:bCs/>
          <w:sz w:val="24"/>
          <w:szCs w:val="24"/>
        </w:rPr>
        <w:t xml:space="preserve">studies </w:t>
      </w:r>
      <w:r w:rsidR="00841752" w:rsidRPr="00CE4503">
        <w:rPr>
          <w:rFonts w:ascii="Times New Roman" w:hAnsi="Times New Roman" w:cs="Times New Roman"/>
          <w:sz w:val="24"/>
          <w:szCs w:val="24"/>
        </w:rPr>
        <w:t>for propagation.</w:t>
      </w:r>
      <w:r w:rsidR="00841752" w:rsidRPr="00CE4503">
        <w:rPr>
          <w:rFonts w:ascii="Times New Roman" w:hAnsi="Times New Roman" w:cs="Times New Roman"/>
          <w:bCs/>
          <w:sz w:val="24"/>
          <w:szCs w:val="24"/>
        </w:rPr>
        <w:t xml:space="preserve"> </w:t>
      </w:r>
      <w:r w:rsidR="00841752" w:rsidRPr="00CE4503">
        <w:rPr>
          <w:rFonts w:ascii="Times New Roman" w:hAnsi="Times New Roman" w:cs="Times New Roman"/>
          <w:sz w:val="24"/>
          <w:szCs w:val="24"/>
        </w:rPr>
        <w:t xml:space="preserve">In </w:t>
      </w:r>
      <w:r w:rsidR="001A53B6" w:rsidRPr="00CE4503">
        <w:rPr>
          <w:rFonts w:ascii="Times New Roman" w:hAnsi="Times New Roman" w:cs="Times New Roman"/>
          <w:sz w:val="24"/>
          <w:szCs w:val="24"/>
        </w:rPr>
        <w:t xml:space="preserve">the </w:t>
      </w:r>
      <w:r w:rsidR="00841752" w:rsidRPr="00CE4503">
        <w:rPr>
          <w:rFonts w:ascii="Times New Roman" w:hAnsi="Times New Roman" w:cs="Times New Roman"/>
          <w:sz w:val="24"/>
          <w:szCs w:val="24"/>
        </w:rPr>
        <w:t>preliminary phase</w:t>
      </w:r>
      <w:r w:rsidR="00A86AD8">
        <w:rPr>
          <w:rFonts w:ascii="Times New Roman" w:hAnsi="Times New Roman" w:cs="Times New Roman"/>
          <w:sz w:val="24"/>
          <w:szCs w:val="24"/>
        </w:rPr>
        <w:t>,</w:t>
      </w:r>
      <w:r w:rsidR="00841752" w:rsidRPr="00CE4503">
        <w:rPr>
          <w:rFonts w:ascii="Times New Roman" w:hAnsi="Times New Roman" w:cs="Times New Roman"/>
          <w:sz w:val="24"/>
          <w:szCs w:val="24"/>
        </w:rPr>
        <w:t xml:space="preserve"> autoclaved</w:t>
      </w:r>
      <w:r w:rsidR="00EF14B6" w:rsidRPr="00CE4503">
        <w:rPr>
          <w:rFonts w:ascii="Times New Roman" w:hAnsi="Times New Roman" w:cs="Times New Roman"/>
          <w:bCs/>
          <w:sz w:val="24"/>
          <w:szCs w:val="24"/>
        </w:rPr>
        <w:t xml:space="preserve"> soil</w:t>
      </w:r>
      <w:r w:rsidR="00841752" w:rsidRPr="00CE4503">
        <w:rPr>
          <w:rFonts w:ascii="Times New Roman" w:hAnsi="Times New Roman" w:cs="Times New Roman"/>
          <w:bCs/>
          <w:sz w:val="24"/>
          <w:szCs w:val="24"/>
        </w:rPr>
        <w:t>s</w:t>
      </w:r>
      <w:r w:rsidR="00EF14B6" w:rsidRPr="00CE4503">
        <w:rPr>
          <w:rFonts w:ascii="Times New Roman" w:hAnsi="Times New Roman" w:cs="Times New Roman"/>
          <w:bCs/>
          <w:sz w:val="24"/>
          <w:szCs w:val="24"/>
        </w:rPr>
        <w:t xml:space="preserve"> </w:t>
      </w:r>
      <w:r w:rsidR="001A53B6" w:rsidRPr="00CE4503">
        <w:rPr>
          <w:rFonts w:ascii="Times New Roman" w:hAnsi="Times New Roman" w:cs="Times New Roman"/>
          <w:bCs/>
          <w:sz w:val="24"/>
          <w:szCs w:val="24"/>
        </w:rPr>
        <w:t xml:space="preserve">were </w:t>
      </w:r>
      <w:r w:rsidR="00EF14B6" w:rsidRPr="00CE4503">
        <w:rPr>
          <w:rFonts w:ascii="Times New Roman" w:hAnsi="Times New Roman" w:cs="Times New Roman"/>
          <w:bCs/>
          <w:sz w:val="24"/>
          <w:szCs w:val="24"/>
        </w:rPr>
        <w:t>collected for planting ginger samples. Ginger rhizome</w:t>
      </w:r>
      <w:r w:rsidR="001A53B6" w:rsidRPr="00CE4503">
        <w:rPr>
          <w:rFonts w:ascii="Times New Roman" w:hAnsi="Times New Roman" w:cs="Times New Roman"/>
          <w:bCs/>
          <w:sz w:val="24"/>
          <w:szCs w:val="24"/>
        </w:rPr>
        <w:t xml:space="preserve">s weighing </w:t>
      </w:r>
      <w:r w:rsidR="00EF14B6" w:rsidRPr="00CE4503">
        <w:rPr>
          <w:rFonts w:ascii="Times New Roman" w:hAnsi="Times New Roman" w:cs="Times New Roman"/>
          <w:bCs/>
          <w:sz w:val="24"/>
          <w:szCs w:val="24"/>
        </w:rPr>
        <w:t>25 gm are planted in</w:t>
      </w:r>
      <w:r w:rsidR="001A53B6" w:rsidRPr="00CE4503">
        <w:rPr>
          <w:rFonts w:ascii="Times New Roman" w:hAnsi="Times New Roman" w:cs="Times New Roman"/>
          <w:bCs/>
          <w:sz w:val="24"/>
          <w:szCs w:val="24"/>
        </w:rPr>
        <w:t xml:space="preserve"> a</w:t>
      </w:r>
      <w:r w:rsidR="00EF14B6" w:rsidRPr="00CE4503">
        <w:rPr>
          <w:rFonts w:ascii="Times New Roman" w:hAnsi="Times New Roman" w:cs="Times New Roman"/>
          <w:bCs/>
          <w:sz w:val="24"/>
          <w:szCs w:val="24"/>
        </w:rPr>
        <w:t xml:space="preserve"> plastic growing tray. Four different </w:t>
      </w:r>
      <w:r w:rsidR="00526DAD">
        <w:rPr>
          <w:rFonts w:ascii="Times New Roman" w:hAnsi="Times New Roman" w:cs="Times New Roman"/>
          <w:bCs/>
          <w:sz w:val="24"/>
          <w:szCs w:val="24"/>
        </w:rPr>
        <w:t>c</w:t>
      </w:r>
      <w:r w:rsidR="00CB4E08" w:rsidRPr="00CE4503">
        <w:rPr>
          <w:rFonts w:ascii="Times New Roman" w:hAnsi="Times New Roman" w:cs="Times New Roman"/>
          <w:bCs/>
          <w:sz w:val="24"/>
          <w:szCs w:val="24"/>
        </w:rPr>
        <w:t>oncentrations</w:t>
      </w:r>
      <w:r w:rsidR="00EF14B6" w:rsidRPr="00CE4503">
        <w:rPr>
          <w:rFonts w:ascii="Times New Roman" w:hAnsi="Times New Roman" w:cs="Times New Roman"/>
          <w:bCs/>
          <w:sz w:val="24"/>
          <w:szCs w:val="24"/>
        </w:rPr>
        <w:t xml:space="preserve"> of NaCl </w:t>
      </w:r>
      <w:r w:rsidR="00CB4E08" w:rsidRPr="00CE4503">
        <w:rPr>
          <w:rFonts w:ascii="Times New Roman" w:hAnsi="Times New Roman" w:cs="Times New Roman"/>
          <w:bCs/>
          <w:sz w:val="24"/>
          <w:szCs w:val="24"/>
        </w:rPr>
        <w:t>are</w:t>
      </w:r>
      <w:r w:rsidR="00EF14B6" w:rsidRPr="00CE4503">
        <w:rPr>
          <w:rFonts w:ascii="Times New Roman" w:hAnsi="Times New Roman" w:cs="Times New Roman"/>
          <w:bCs/>
          <w:sz w:val="24"/>
          <w:szCs w:val="24"/>
        </w:rPr>
        <w:t xml:space="preserve"> used for </w:t>
      </w:r>
      <w:r w:rsidR="00526DAD">
        <w:rPr>
          <w:rFonts w:ascii="Times New Roman" w:hAnsi="Times New Roman" w:cs="Times New Roman"/>
          <w:bCs/>
          <w:sz w:val="24"/>
          <w:szCs w:val="24"/>
        </w:rPr>
        <w:t>t</w:t>
      </w:r>
      <w:r w:rsidR="00EF14B6" w:rsidRPr="00CE4503">
        <w:rPr>
          <w:rFonts w:ascii="Times New Roman" w:hAnsi="Times New Roman" w:cs="Times New Roman"/>
          <w:bCs/>
          <w:sz w:val="24"/>
          <w:szCs w:val="24"/>
        </w:rPr>
        <w:t xml:space="preserve">reatment (100 mM, </w:t>
      </w:r>
      <w:r w:rsidR="00526DAD">
        <w:rPr>
          <w:rFonts w:ascii="Times New Roman" w:hAnsi="Times New Roman" w:cs="Times New Roman"/>
          <w:bCs/>
          <w:sz w:val="24"/>
          <w:szCs w:val="24"/>
        </w:rPr>
        <w:t>2</w:t>
      </w:r>
      <w:r w:rsidR="00EF14B6"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3</w:t>
      </w:r>
      <w:r w:rsidR="0020431E" w:rsidRPr="00CE4503">
        <w:rPr>
          <w:rFonts w:ascii="Times New Roman" w:hAnsi="Times New Roman" w:cs="Times New Roman"/>
          <w:bCs/>
          <w:sz w:val="24"/>
          <w:szCs w:val="24"/>
        </w:rPr>
        <w:t xml:space="preserve">00 mM, </w:t>
      </w:r>
      <w:r w:rsidR="00526DAD">
        <w:rPr>
          <w:rFonts w:ascii="Times New Roman" w:hAnsi="Times New Roman" w:cs="Times New Roman"/>
          <w:bCs/>
          <w:sz w:val="24"/>
          <w:szCs w:val="24"/>
        </w:rPr>
        <w:t>4</w:t>
      </w:r>
      <w:r w:rsidR="00EF14B6" w:rsidRPr="00CE4503">
        <w:rPr>
          <w:rFonts w:ascii="Times New Roman" w:hAnsi="Times New Roman" w:cs="Times New Roman"/>
          <w:bCs/>
          <w:sz w:val="24"/>
          <w:szCs w:val="24"/>
        </w:rPr>
        <w:t xml:space="preserve">00 mM) with </w:t>
      </w:r>
      <w:r w:rsidR="001A53B6" w:rsidRPr="00CE4503">
        <w:rPr>
          <w:rFonts w:ascii="Times New Roman" w:hAnsi="Times New Roman" w:cs="Times New Roman"/>
          <w:bCs/>
          <w:sz w:val="24"/>
          <w:szCs w:val="24"/>
        </w:rPr>
        <w:t xml:space="preserve">a </w:t>
      </w:r>
      <w:r w:rsidR="00EF14B6" w:rsidRPr="00CE4503">
        <w:rPr>
          <w:rFonts w:ascii="Times New Roman" w:hAnsi="Times New Roman" w:cs="Times New Roman"/>
          <w:bCs/>
          <w:sz w:val="24"/>
          <w:szCs w:val="24"/>
        </w:rPr>
        <w:t>3</w:t>
      </w:r>
      <w:r w:rsidR="00A86AD8">
        <w:rPr>
          <w:rFonts w:ascii="Times New Roman" w:hAnsi="Times New Roman" w:cs="Times New Roman"/>
          <w:bCs/>
          <w:sz w:val="24"/>
          <w:szCs w:val="24"/>
        </w:rPr>
        <w:t>-</w:t>
      </w:r>
      <w:r w:rsidR="00D92ED3" w:rsidRPr="00CE4503">
        <w:rPr>
          <w:rFonts w:ascii="Times New Roman" w:hAnsi="Times New Roman" w:cs="Times New Roman"/>
          <w:bCs/>
          <w:sz w:val="24"/>
          <w:szCs w:val="24"/>
        </w:rPr>
        <w:t xml:space="preserve"> day</w:t>
      </w:r>
      <w:r w:rsidR="00EF14B6" w:rsidRPr="00CE4503">
        <w:rPr>
          <w:rFonts w:ascii="Times New Roman" w:hAnsi="Times New Roman" w:cs="Times New Roman"/>
          <w:bCs/>
          <w:sz w:val="24"/>
          <w:szCs w:val="24"/>
        </w:rPr>
        <w:t xml:space="preserve"> interval</w:t>
      </w:r>
      <w:r w:rsidR="00D92ED3" w:rsidRPr="00CE4503">
        <w:rPr>
          <w:rFonts w:ascii="Times New Roman" w:hAnsi="Times New Roman" w:cs="Times New Roman"/>
          <w:bCs/>
          <w:sz w:val="24"/>
          <w:szCs w:val="24"/>
        </w:rPr>
        <w:t>;</w:t>
      </w:r>
      <w:r w:rsidR="00EF14B6" w:rsidRPr="00CE4503">
        <w:rPr>
          <w:rFonts w:ascii="Times New Roman" w:hAnsi="Times New Roman" w:cs="Times New Roman"/>
          <w:bCs/>
          <w:sz w:val="24"/>
          <w:szCs w:val="24"/>
        </w:rPr>
        <w:t xml:space="preserve"> plants are treated with 50 ml of salt for 20 days</w:t>
      </w:r>
      <w:r w:rsidR="001A53B6" w:rsidRPr="00CE4503">
        <w:rPr>
          <w:rFonts w:ascii="Times New Roman" w:hAnsi="Times New Roman" w:cs="Times New Roman"/>
          <w:bCs/>
          <w:sz w:val="24"/>
          <w:szCs w:val="24"/>
        </w:rPr>
        <w:t>. The difference</w:t>
      </w:r>
      <w:r w:rsidR="0028494D" w:rsidRPr="00CE4503">
        <w:rPr>
          <w:rFonts w:ascii="Times New Roman" w:hAnsi="Times New Roman" w:cs="Times New Roman"/>
          <w:bCs/>
          <w:sz w:val="24"/>
          <w:szCs w:val="24"/>
        </w:rPr>
        <w:t>s in</w:t>
      </w:r>
      <w:r w:rsidR="001A53B6" w:rsidRPr="00CE4503">
        <w:rPr>
          <w:rFonts w:ascii="Times New Roman" w:hAnsi="Times New Roman" w:cs="Times New Roman"/>
          <w:bCs/>
          <w:sz w:val="24"/>
          <w:szCs w:val="24"/>
        </w:rPr>
        <w:t xml:space="preserve"> plant growth were recorded regularly.</w:t>
      </w:r>
    </w:p>
    <w:p w14:paraId="1FAC8419" w14:textId="77777777" w:rsidR="009D06E7" w:rsidRDefault="009D06E7" w:rsidP="001052DE">
      <w:pPr>
        <w:spacing w:after="0" w:line="360" w:lineRule="auto"/>
        <w:rPr>
          <w:rFonts w:ascii="Times New Roman" w:hAnsi="Times New Roman" w:cs="Times New Roman"/>
          <w:b/>
          <w:sz w:val="24"/>
          <w:szCs w:val="24"/>
        </w:rPr>
      </w:pPr>
    </w:p>
    <w:p w14:paraId="3CA7241D" w14:textId="253B92F5" w:rsidR="001052DE" w:rsidRPr="00CE4503" w:rsidRDefault="001052DE" w:rsidP="001052DE">
      <w:pPr>
        <w:spacing w:after="0" w:line="360" w:lineRule="auto"/>
        <w:rPr>
          <w:rFonts w:ascii="Times New Roman" w:hAnsi="Times New Roman" w:cs="Times New Roman"/>
          <w:b/>
          <w:sz w:val="24"/>
          <w:szCs w:val="24"/>
        </w:rPr>
      </w:pPr>
      <w:r w:rsidRPr="00CE4503">
        <w:rPr>
          <w:rFonts w:ascii="Times New Roman" w:hAnsi="Times New Roman" w:cs="Times New Roman"/>
          <w:b/>
          <w:sz w:val="24"/>
          <w:szCs w:val="24"/>
        </w:rPr>
        <w:t xml:space="preserve">Estimation of chlorophyll content </w:t>
      </w:r>
    </w:p>
    <w:p w14:paraId="1379D00D" w14:textId="668054DA" w:rsidR="001052DE" w:rsidRPr="00CE4503" w:rsidRDefault="00FC61E5" w:rsidP="001052DE">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Salinity stress can affect pla</w:t>
      </w:r>
      <w:r w:rsidR="0028494D" w:rsidRPr="00CE4503">
        <w:rPr>
          <w:rFonts w:ascii="Times New Roman" w:hAnsi="Times New Roman" w:cs="Times New Roman"/>
          <w:bCs/>
          <w:sz w:val="24"/>
          <w:szCs w:val="24"/>
        </w:rPr>
        <w:t xml:space="preserve">nt chlorophyll content in </w:t>
      </w:r>
      <w:proofErr w:type="spellStart"/>
      <w:r w:rsidR="0028494D" w:rsidRPr="00CE4503">
        <w:rPr>
          <w:rFonts w:ascii="Times New Roman" w:hAnsi="Times New Roman" w:cs="Times New Roman"/>
          <w:bCs/>
          <w:sz w:val="24"/>
          <w:szCs w:val="24"/>
        </w:rPr>
        <w:t>micro</w:t>
      </w:r>
      <w:r w:rsidRPr="00CE4503">
        <w:rPr>
          <w:rFonts w:ascii="Times New Roman" w:hAnsi="Times New Roman" w:cs="Times New Roman"/>
          <w:bCs/>
          <w:sz w:val="24"/>
          <w:szCs w:val="24"/>
        </w:rPr>
        <w:t>propagated</w:t>
      </w:r>
      <w:proofErr w:type="spellEnd"/>
      <w:r w:rsidRPr="00CE4503">
        <w:rPr>
          <w:rFonts w:ascii="Times New Roman" w:hAnsi="Times New Roman" w:cs="Times New Roman"/>
          <w:bCs/>
          <w:sz w:val="24"/>
          <w:szCs w:val="24"/>
        </w:rPr>
        <w:t xml:space="preserve"> ginger plants. </w:t>
      </w:r>
      <w:r w:rsidR="004C4CB8">
        <w:rPr>
          <w:rFonts w:ascii="Times New Roman" w:hAnsi="Times New Roman" w:cs="Times New Roman"/>
          <w:bCs/>
          <w:sz w:val="24"/>
          <w:szCs w:val="24"/>
        </w:rPr>
        <w:t>C</w:t>
      </w:r>
      <w:r w:rsidR="001052DE" w:rsidRPr="00CE4503">
        <w:rPr>
          <w:rFonts w:ascii="Times New Roman" w:hAnsi="Times New Roman" w:cs="Times New Roman"/>
          <w:bCs/>
          <w:sz w:val="24"/>
          <w:szCs w:val="24"/>
        </w:rPr>
        <w:t xml:space="preserve">hlorophyll </w:t>
      </w:r>
      <w:r w:rsidR="00BE521B">
        <w:rPr>
          <w:rFonts w:ascii="Times New Roman" w:hAnsi="Times New Roman" w:cs="Times New Roman"/>
          <w:bCs/>
          <w:sz w:val="24"/>
          <w:szCs w:val="24"/>
        </w:rPr>
        <w:t xml:space="preserve">content </w:t>
      </w:r>
      <w:r w:rsidR="001052DE" w:rsidRPr="00CE4503">
        <w:rPr>
          <w:rFonts w:ascii="Times New Roman" w:hAnsi="Times New Roman" w:cs="Times New Roman"/>
          <w:bCs/>
          <w:sz w:val="24"/>
          <w:szCs w:val="24"/>
        </w:rPr>
        <w:t xml:space="preserve">is </w:t>
      </w:r>
      <w:r w:rsidR="004C4CB8">
        <w:rPr>
          <w:rFonts w:ascii="Times New Roman" w:hAnsi="Times New Roman" w:cs="Times New Roman"/>
          <w:bCs/>
          <w:sz w:val="24"/>
          <w:szCs w:val="24"/>
        </w:rPr>
        <w:t>e</w:t>
      </w:r>
      <w:r w:rsidR="001052DE" w:rsidRPr="00CE4503">
        <w:rPr>
          <w:rFonts w:ascii="Times New Roman" w:hAnsi="Times New Roman" w:cs="Times New Roman"/>
          <w:bCs/>
          <w:sz w:val="24"/>
          <w:szCs w:val="24"/>
        </w:rPr>
        <w:t xml:space="preserve">xtracted in 80% </w:t>
      </w:r>
      <w:r w:rsidR="004C4CB8">
        <w:rPr>
          <w:rFonts w:ascii="Times New Roman" w:hAnsi="Times New Roman" w:cs="Times New Roman"/>
          <w:bCs/>
          <w:sz w:val="24"/>
          <w:szCs w:val="24"/>
        </w:rPr>
        <w:t>a</w:t>
      </w:r>
      <w:r w:rsidR="001052DE" w:rsidRPr="00CE4503">
        <w:rPr>
          <w:rFonts w:ascii="Times New Roman" w:hAnsi="Times New Roman" w:cs="Times New Roman"/>
          <w:bCs/>
          <w:sz w:val="24"/>
          <w:szCs w:val="24"/>
        </w:rPr>
        <w:t>cetone</w:t>
      </w:r>
      <w:r w:rsidR="0028494D"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and the absorbance at </w:t>
      </w:r>
      <w:r w:rsidR="004C4CB8">
        <w:rPr>
          <w:rFonts w:ascii="Times New Roman" w:hAnsi="Times New Roman" w:cs="Times New Roman"/>
          <w:bCs/>
          <w:sz w:val="24"/>
          <w:szCs w:val="24"/>
        </w:rPr>
        <w:t>66</w:t>
      </w:r>
      <w:r w:rsidR="001052DE" w:rsidRPr="00CE4503">
        <w:rPr>
          <w:rFonts w:ascii="Times New Roman" w:hAnsi="Times New Roman" w:cs="Times New Roman"/>
          <w:bCs/>
          <w:sz w:val="24"/>
          <w:szCs w:val="24"/>
        </w:rPr>
        <w:t xml:space="preserve">3 nm and </w:t>
      </w:r>
      <w:r w:rsidR="004C4CB8">
        <w:rPr>
          <w:rFonts w:ascii="Times New Roman" w:hAnsi="Times New Roman" w:cs="Times New Roman"/>
          <w:bCs/>
          <w:sz w:val="24"/>
          <w:szCs w:val="24"/>
        </w:rPr>
        <w:t>64</w:t>
      </w:r>
      <w:r w:rsidR="001052DE" w:rsidRPr="00CE4503">
        <w:rPr>
          <w:rFonts w:ascii="Times New Roman" w:hAnsi="Times New Roman" w:cs="Times New Roman"/>
          <w:bCs/>
          <w:sz w:val="24"/>
          <w:szCs w:val="24"/>
        </w:rPr>
        <w:t xml:space="preserve">5 </w:t>
      </w:r>
      <w:r w:rsidR="0028494D" w:rsidRPr="00CE4503">
        <w:rPr>
          <w:rFonts w:ascii="Times New Roman" w:hAnsi="Times New Roman" w:cs="Times New Roman"/>
          <w:bCs/>
          <w:sz w:val="24"/>
          <w:szCs w:val="24"/>
        </w:rPr>
        <w:t>nm is</w:t>
      </w:r>
      <w:r w:rsidR="001052DE" w:rsidRPr="00CE4503">
        <w:rPr>
          <w:rFonts w:ascii="Times New Roman" w:hAnsi="Times New Roman" w:cs="Times New Roman"/>
          <w:bCs/>
          <w:sz w:val="24"/>
          <w:szCs w:val="24"/>
        </w:rPr>
        <w:t xml:space="preserve"> </w:t>
      </w:r>
      <w:r w:rsidR="001052DE" w:rsidRPr="00CE4503">
        <w:rPr>
          <w:rFonts w:ascii="Times New Roman" w:hAnsi="Times New Roman" w:cs="Times New Roman"/>
          <w:bCs/>
          <w:sz w:val="24"/>
          <w:szCs w:val="24"/>
        </w:rPr>
        <w:lastRenderedPageBreak/>
        <w:t xml:space="preserve">read in a </w:t>
      </w:r>
      <w:r w:rsidR="004C4CB8">
        <w:rPr>
          <w:rFonts w:ascii="Times New Roman" w:hAnsi="Times New Roman" w:cs="Times New Roman"/>
          <w:bCs/>
          <w:sz w:val="24"/>
          <w:szCs w:val="24"/>
        </w:rPr>
        <w:t>s</w:t>
      </w:r>
      <w:r w:rsidR="001052DE" w:rsidRPr="00CE4503">
        <w:rPr>
          <w:rFonts w:ascii="Times New Roman" w:hAnsi="Times New Roman" w:cs="Times New Roman"/>
          <w:bCs/>
          <w:sz w:val="24"/>
          <w:szCs w:val="24"/>
        </w:rPr>
        <w:t xml:space="preserve">pectrophotometer. </w:t>
      </w:r>
      <w:r w:rsidR="00BE521B">
        <w:rPr>
          <w:rFonts w:ascii="Times New Roman" w:hAnsi="Times New Roman" w:cs="Times New Roman"/>
          <w:bCs/>
          <w:sz w:val="24"/>
          <w:szCs w:val="24"/>
        </w:rPr>
        <w:t>By u</w:t>
      </w:r>
      <w:r w:rsidR="001052DE" w:rsidRPr="00CE4503">
        <w:rPr>
          <w:rFonts w:ascii="Times New Roman" w:hAnsi="Times New Roman" w:cs="Times New Roman"/>
          <w:bCs/>
          <w:sz w:val="24"/>
          <w:szCs w:val="24"/>
        </w:rPr>
        <w:t xml:space="preserve">sing the absorption coefficients, the </w:t>
      </w:r>
      <w:r w:rsidR="004C4CB8">
        <w:rPr>
          <w:rFonts w:ascii="Times New Roman" w:hAnsi="Times New Roman" w:cs="Times New Roman"/>
          <w:bCs/>
          <w:sz w:val="24"/>
          <w:szCs w:val="24"/>
        </w:rPr>
        <w:t>a</w:t>
      </w:r>
      <w:r w:rsidR="001052DE" w:rsidRPr="00CE4503">
        <w:rPr>
          <w:rFonts w:ascii="Times New Roman" w:hAnsi="Times New Roman" w:cs="Times New Roman"/>
          <w:bCs/>
          <w:sz w:val="24"/>
          <w:szCs w:val="24"/>
        </w:rPr>
        <w:t>mount of chlorophyll is calculated</w:t>
      </w:r>
      <w:r w:rsidR="00D940B2"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followed by the method </w:t>
      </w:r>
      <w:r w:rsidR="002B3237" w:rsidRPr="00CE4503">
        <w:rPr>
          <w:rFonts w:ascii="Times New Roman" w:hAnsi="Times New Roman" w:cs="Times New Roman"/>
          <w:bCs/>
          <w:sz w:val="24"/>
          <w:szCs w:val="24"/>
        </w:rPr>
        <w:fldChar w:fldCharType="begin"/>
      </w:r>
      <w:r w:rsidR="002B3237" w:rsidRPr="00CE4503">
        <w:rPr>
          <w:rFonts w:ascii="Times New Roman" w:hAnsi="Times New Roman" w:cs="Times New Roman"/>
          <w:bCs/>
          <w:sz w:val="24"/>
          <w:szCs w:val="24"/>
        </w:rPr>
        <w:instrText xml:space="preserve"> ADDIN ZOTERO_ITEM CSL_CITATION {"citationID":"vAH5qGgh","properties":{"formattedCitation":"(Heidari 2012)","plainCitation":"(Heidari 2012)","noteIndex":0},"citationItems":[{"id":217,"uris":["http://zotero.org/users/local/IBcBCLmN/items/6CJRSX4K"],"itemData":{"id":217,"type":"article-journal","container-title":"African Journal of Biotechnology","ISSN":"1684-5315","issue":"2","journalAbbreviation":"African Journal of Biotechnology","note":"publisher: Academic Journals","page":"379-384","title":"Effects of salinity stress on growth, chlorophyll content and osmotic components of two basil (Ocimum basilicum L.) genotypes","volume":"11","author":[{"family":"Heidari","given":"Mostafa"}],"issued":{"date-parts":[["2012"]]}}}],"schema":"https://github.com/citation-style-language/schema/raw/master/csl-citation.json"} </w:instrText>
      </w:r>
      <w:r w:rsidR="002B3237" w:rsidRPr="00CE4503">
        <w:rPr>
          <w:rFonts w:ascii="Times New Roman" w:hAnsi="Times New Roman" w:cs="Times New Roman"/>
          <w:bCs/>
          <w:sz w:val="24"/>
          <w:szCs w:val="24"/>
        </w:rPr>
        <w:fldChar w:fldCharType="separate"/>
      </w:r>
      <w:r w:rsidR="002B3237" w:rsidRPr="00CE4503">
        <w:rPr>
          <w:rFonts w:ascii="Times New Roman" w:hAnsi="Times New Roman" w:cs="Times New Roman"/>
          <w:sz w:val="24"/>
        </w:rPr>
        <w:t>(Heidari 2012)</w:t>
      </w:r>
      <w:r w:rsidR="002B3237" w:rsidRPr="00CE4503">
        <w:rPr>
          <w:rFonts w:ascii="Times New Roman" w:hAnsi="Times New Roman" w:cs="Times New Roman"/>
          <w:bCs/>
          <w:sz w:val="24"/>
          <w:szCs w:val="24"/>
        </w:rPr>
        <w:fldChar w:fldCharType="end"/>
      </w:r>
      <w:r w:rsidR="002B3237" w:rsidRPr="00CE4503">
        <w:rPr>
          <w:rFonts w:ascii="Times New Roman" w:hAnsi="Times New Roman" w:cs="Times New Roman"/>
          <w:bCs/>
          <w:sz w:val="24"/>
          <w:szCs w:val="24"/>
        </w:rPr>
        <w:t>.</w:t>
      </w:r>
      <w:r w:rsidR="001052DE" w:rsidRPr="00CE4503">
        <w:rPr>
          <w:rFonts w:ascii="Times New Roman" w:hAnsi="Times New Roman" w:cs="Times New Roman"/>
          <w:bCs/>
          <w:sz w:val="24"/>
          <w:szCs w:val="24"/>
        </w:rPr>
        <w:t xml:space="preserve"> </w:t>
      </w:r>
    </w:p>
    <w:p w14:paraId="6E694B77" w14:textId="5516DFCA" w:rsidR="00562DC0" w:rsidRPr="00CE4503" w:rsidRDefault="004C4CB8" w:rsidP="00087260">
      <w:pPr>
        <w:spacing w:after="0" w:line="360" w:lineRule="auto"/>
        <w:rPr>
          <w:rFonts w:ascii="Times New Roman" w:hAnsi="Times New Roman" w:cs="Times New Roman"/>
          <w:bCs/>
          <w:sz w:val="24"/>
          <w:szCs w:val="24"/>
        </w:rPr>
      </w:pPr>
      <w:r>
        <w:rPr>
          <w:rFonts w:ascii="Times New Roman" w:hAnsi="Times New Roman" w:cs="Times New Roman"/>
          <w:bCs/>
          <w:sz w:val="24"/>
          <w:szCs w:val="24"/>
        </w:rPr>
        <w:t>C</w:t>
      </w:r>
      <w:r w:rsidR="00562DC0" w:rsidRPr="00CE4503">
        <w:rPr>
          <w:rFonts w:ascii="Times New Roman" w:hAnsi="Times New Roman" w:cs="Times New Roman"/>
          <w:bCs/>
          <w:sz w:val="24"/>
          <w:szCs w:val="24"/>
        </w:rPr>
        <w:t xml:space="preserve">alculate the </w:t>
      </w:r>
      <w:r w:rsidR="00BE521B" w:rsidRPr="00CE4503">
        <w:rPr>
          <w:rFonts w:ascii="Times New Roman" w:hAnsi="Times New Roman" w:cs="Times New Roman"/>
          <w:bCs/>
          <w:sz w:val="24"/>
          <w:szCs w:val="24"/>
        </w:rPr>
        <w:t>quantity</w:t>
      </w:r>
      <w:r w:rsidR="00562DC0" w:rsidRPr="00CE4503">
        <w:rPr>
          <w:rFonts w:ascii="Times New Roman" w:hAnsi="Times New Roman" w:cs="Times New Roman"/>
          <w:bCs/>
          <w:sz w:val="24"/>
          <w:szCs w:val="24"/>
        </w:rPr>
        <w:t xml:space="preserve"> of </w:t>
      </w:r>
      <w:r>
        <w:rPr>
          <w:rFonts w:ascii="Times New Roman" w:hAnsi="Times New Roman" w:cs="Times New Roman"/>
          <w:bCs/>
          <w:sz w:val="24"/>
          <w:szCs w:val="24"/>
        </w:rPr>
        <w:t>c</w:t>
      </w:r>
      <w:r w:rsidR="00562DC0" w:rsidRPr="00CE4503">
        <w:rPr>
          <w:rFonts w:ascii="Times New Roman" w:hAnsi="Times New Roman" w:cs="Times New Roman"/>
          <w:bCs/>
          <w:sz w:val="24"/>
          <w:szCs w:val="24"/>
        </w:rPr>
        <w:t xml:space="preserve">hlorophyll present in the </w:t>
      </w:r>
      <w:r>
        <w:rPr>
          <w:rFonts w:ascii="Times New Roman" w:hAnsi="Times New Roman" w:cs="Times New Roman"/>
          <w:bCs/>
          <w:sz w:val="24"/>
          <w:szCs w:val="24"/>
        </w:rPr>
        <w:t>e</w:t>
      </w:r>
      <w:r w:rsidR="00562DC0" w:rsidRPr="00CE4503">
        <w:rPr>
          <w:rFonts w:ascii="Times New Roman" w:hAnsi="Times New Roman" w:cs="Times New Roman"/>
          <w:bCs/>
          <w:sz w:val="24"/>
          <w:szCs w:val="24"/>
        </w:rPr>
        <w:t xml:space="preserve">xtract (mg chlorophyll per gram of tissue) </w:t>
      </w:r>
      <w:r w:rsidR="00BE521B">
        <w:rPr>
          <w:rFonts w:ascii="Times New Roman" w:hAnsi="Times New Roman" w:cs="Times New Roman"/>
          <w:bCs/>
          <w:sz w:val="24"/>
          <w:szCs w:val="24"/>
        </w:rPr>
        <w:t>by</w:t>
      </w:r>
      <w:r w:rsidR="00562DC0" w:rsidRPr="00CE4503">
        <w:rPr>
          <w:rFonts w:ascii="Times New Roman" w:hAnsi="Times New Roman" w:cs="Times New Roman"/>
          <w:bCs/>
          <w:sz w:val="24"/>
          <w:szCs w:val="24"/>
        </w:rPr>
        <w:t xml:space="preserve"> the </w:t>
      </w:r>
      <w:r>
        <w:rPr>
          <w:rFonts w:ascii="Times New Roman" w:hAnsi="Times New Roman" w:cs="Times New Roman"/>
          <w:bCs/>
          <w:sz w:val="24"/>
          <w:szCs w:val="24"/>
        </w:rPr>
        <w:t>f</w:t>
      </w:r>
      <w:r w:rsidR="00562DC0" w:rsidRPr="00CE4503">
        <w:rPr>
          <w:rFonts w:ascii="Times New Roman" w:hAnsi="Times New Roman" w:cs="Times New Roman"/>
          <w:bCs/>
          <w:sz w:val="24"/>
          <w:szCs w:val="24"/>
        </w:rPr>
        <w:t>ollowing formula:</w:t>
      </w:r>
    </w:p>
    <w:p w14:paraId="58810A9E" w14:textId="0E00F273" w:rsidR="00562DC0" w:rsidRPr="00CE4503" w:rsidRDefault="00562DC0" w:rsidP="00562DC0">
      <w:pPr>
        <w:pStyle w:val="ListParagraph"/>
        <w:spacing w:before="0" w:beforeAutospacing="0" w:after="0" w:afterAutospacing="0" w:line="360" w:lineRule="auto"/>
        <w:ind w:left="720"/>
        <w:rPr>
          <w:bCs/>
        </w:rPr>
      </w:pPr>
      <w:r w:rsidRPr="00CE4503">
        <w:rPr>
          <w:bCs/>
        </w:rPr>
        <w:t xml:space="preserve">1) </w:t>
      </w:r>
      <w:r w:rsidR="004C4CB8">
        <w:rPr>
          <w:bCs/>
        </w:rPr>
        <w:t>C</w:t>
      </w:r>
      <w:r w:rsidRPr="00CE4503">
        <w:rPr>
          <w:bCs/>
        </w:rPr>
        <w:t>hlorophyll a (mg/g) = 12.7 (A663) – 2.69 (A645) × V/1000 × W</w:t>
      </w:r>
    </w:p>
    <w:p w14:paraId="698128EF" w14:textId="49953AE6" w:rsidR="00562DC0" w:rsidRPr="00CE4503" w:rsidRDefault="00562DC0" w:rsidP="00562DC0">
      <w:pPr>
        <w:pStyle w:val="ListParagraph"/>
        <w:spacing w:before="0" w:beforeAutospacing="0" w:after="0" w:afterAutospacing="0" w:line="360" w:lineRule="auto"/>
        <w:ind w:left="720"/>
        <w:rPr>
          <w:bCs/>
        </w:rPr>
      </w:pPr>
      <w:r w:rsidRPr="00CE4503">
        <w:rPr>
          <w:bCs/>
        </w:rPr>
        <w:t>2) Chlorophyll b (mg/g) = 22.9 (A645) – 4.68 (A663) × V/1000 × W</w:t>
      </w:r>
    </w:p>
    <w:p w14:paraId="1B0C5B5A" w14:textId="77777777" w:rsidR="00562DC0" w:rsidRPr="00CE4503" w:rsidRDefault="00562DC0" w:rsidP="00562DC0">
      <w:pPr>
        <w:pStyle w:val="ListParagraph"/>
        <w:spacing w:before="0" w:beforeAutospacing="0" w:after="0" w:afterAutospacing="0" w:line="360" w:lineRule="auto"/>
        <w:ind w:left="720"/>
        <w:rPr>
          <w:bCs/>
        </w:rPr>
      </w:pPr>
      <w:r w:rsidRPr="00CE4503">
        <w:rPr>
          <w:bCs/>
        </w:rPr>
        <w:t>3) Total chlorophyll (mg/g) = 20.2(A645)–8.02 (A663) × V/1000 × W</w:t>
      </w:r>
    </w:p>
    <w:p w14:paraId="44194F35" w14:textId="77777777" w:rsidR="00562DC0" w:rsidRPr="00CE4503" w:rsidRDefault="00562DC0" w:rsidP="00562DC0">
      <w:pPr>
        <w:pStyle w:val="ListParagraph"/>
        <w:spacing w:before="0" w:beforeAutospacing="0" w:after="0" w:afterAutospacing="0" w:line="360" w:lineRule="auto"/>
        <w:ind w:left="720"/>
        <w:rPr>
          <w:bCs/>
        </w:rPr>
      </w:pPr>
      <w:r w:rsidRPr="00CE4503">
        <w:rPr>
          <w:bCs/>
        </w:rPr>
        <w:t>Were,</w:t>
      </w:r>
    </w:p>
    <w:p w14:paraId="1A0070FC" w14:textId="7419C90E" w:rsidR="00562DC0" w:rsidRPr="00CE4503" w:rsidRDefault="00BE521B" w:rsidP="00562DC0">
      <w:pPr>
        <w:pStyle w:val="ListParagraph"/>
        <w:spacing w:before="0" w:beforeAutospacing="0" w:after="0" w:afterAutospacing="0" w:line="360" w:lineRule="auto"/>
        <w:ind w:left="720"/>
        <w:rPr>
          <w:bCs/>
        </w:rPr>
      </w:pPr>
      <w:r>
        <w:rPr>
          <w:bCs/>
        </w:rPr>
        <w:t>A</w:t>
      </w:r>
      <w:r w:rsidR="00562DC0" w:rsidRPr="00CE4503">
        <w:rPr>
          <w:bCs/>
        </w:rPr>
        <w:t>= Absorbance at specific wavelengths</w:t>
      </w:r>
    </w:p>
    <w:p w14:paraId="1DFB2706" w14:textId="557DB399" w:rsidR="00562DC0" w:rsidRPr="00CE4503" w:rsidRDefault="00BE521B" w:rsidP="00562DC0">
      <w:pPr>
        <w:pStyle w:val="ListParagraph"/>
        <w:spacing w:before="0" w:beforeAutospacing="0" w:after="0" w:afterAutospacing="0" w:line="360" w:lineRule="auto"/>
        <w:ind w:left="720"/>
        <w:rPr>
          <w:bCs/>
        </w:rPr>
      </w:pPr>
      <w:r>
        <w:rPr>
          <w:bCs/>
        </w:rPr>
        <w:t>V</w:t>
      </w:r>
      <w:r w:rsidR="00562DC0" w:rsidRPr="00CE4503">
        <w:rPr>
          <w:bCs/>
        </w:rPr>
        <w:t>= Final volume of chlorophyll extract in 80% acetone</w:t>
      </w:r>
    </w:p>
    <w:p w14:paraId="4714E2DA" w14:textId="41846B23" w:rsidR="00562DC0" w:rsidRPr="00CE4503" w:rsidRDefault="00BE521B" w:rsidP="00562DC0">
      <w:pPr>
        <w:pStyle w:val="ListParagraph"/>
        <w:spacing w:before="0" w:beforeAutospacing="0" w:after="0" w:afterAutospacing="0" w:line="360" w:lineRule="auto"/>
        <w:ind w:left="720"/>
        <w:rPr>
          <w:bCs/>
        </w:rPr>
      </w:pPr>
      <w:r>
        <w:rPr>
          <w:bCs/>
        </w:rPr>
        <w:t>W</w:t>
      </w:r>
      <w:r w:rsidR="00562DC0" w:rsidRPr="00CE4503">
        <w:rPr>
          <w:bCs/>
        </w:rPr>
        <w:t>= Weight of the fresh tissues extracted</w:t>
      </w:r>
    </w:p>
    <w:p w14:paraId="5E538585" w14:textId="7A32A256" w:rsidR="001052DE" w:rsidRPr="00CE4503" w:rsidRDefault="001052DE" w:rsidP="00CA12EC">
      <w:pPr>
        <w:spacing w:after="0" w:line="360" w:lineRule="auto"/>
        <w:jc w:val="both"/>
        <w:rPr>
          <w:rFonts w:ascii="Times New Roman" w:hAnsi="Times New Roman" w:cs="Times New Roman"/>
          <w:bCs/>
          <w:sz w:val="24"/>
          <w:szCs w:val="24"/>
        </w:rPr>
      </w:pPr>
    </w:p>
    <w:p w14:paraId="4677816C" w14:textId="5F4DF245" w:rsidR="001052DE" w:rsidRPr="00197825" w:rsidRDefault="004C4CB8" w:rsidP="001052DE">
      <w:pPr>
        <w:rPr>
          <w:rFonts w:ascii="Times New Roman" w:hAnsi="Times New Roman" w:cs="Times New Roman"/>
          <w:b/>
          <w:bCs/>
          <w:sz w:val="24"/>
          <w:szCs w:val="24"/>
        </w:rPr>
      </w:pPr>
      <w:r>
        <w:rPr>
          <w:rFonts w:ascii="Times New Roman" w:hAnsi="Times New Roman" w:cs="Times New Roman"/>
          <w:b/>
          <w:bCs/>
          <w:sz w:val="24"/>
          <w:szCs w:val="24"/>
        </w:rPr>
        <w:t>G</w:t>
      </w:r>
      <w:r w:rsidR="00FC61E5" w:rsidRPr="00197825">
        <w:rPr>
          <w:rFonts w:ascii="Times New Roman" w:hAnsi="Times New Roman" w:cs="Times New Roman"/>
          <w:b/>
          <w:bCs/>
          <w:sz w:val="24"/>
          <w:szCs w:val="24"/>
        </w:rPr>
        <w:t xml:space="preserve">enomic </w:t>
      </w:r>
      <w:r>
        <w:rPr>
          <w:rFonts w:ascii="Times New Roman" w:hAnsi="Times New Roman" w:cs="Times New Roman"/>
          <w:b/>
          <w:bCs/>
          <w:sz w:val="24"/>
          <w:szCs w:val="24"/>
        </w:rPr>
        <w:t>D</w:t>
      </w:r>
      <w:r w:rsidR="00FC61E5" w:rsidRPr="00197825">
        <w:rPr>
          <w:rFonts w:ascii="Times New Roman" w:hAnsi="Times New Roman" w:cs="Times New Roman"/>
          <w:b/>
          <w:bCs/>
          <w:sz w:val="24"/>
          <w:szCs w:val="24"/>
        </w:rPr>
        <w:t xml:space="preserve">NA </w:t>
      </w:r>
      <w:r>
        <w:rPr>
          <w:rFonts w:ascii="Times New Roman" w:hAnsi="Times New Roman" w:cs="Times New Roman"/>
          <w:b/>
          <w:bCs/>
          <w:sz w:val="24"/>
          <w:szCs w:val="24"/>
        </w:rPr>
        <w:t>I</w:t>
      </w:r>
      <w:r w:rsidR="00FC61E5" w:rsidRPr="00197825">
        <w:rPr>
          <w:rFonts w:ascii="Times New Roman" w:hAnsi="Times New Roman" w:cs="Times New Roman"/>
          <w:b/>
          <w:bCs/>
          <w:sz w:val="24"/>
          <w:szCs w:val="24"/>
        </w:rPr>
        <w:t xml:space="preserve">solation </w:t>
      </w:r>
    </w:p>
    <w:p w14:paraId="44761994" w14:textId="79DC2043" w:rsidR="00C76CFC" w:rsidRPr="00CE4503" w:rsidRDefault="00CC296B" w:rsidP="009D06E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Y</w:t>
      </w:r>
      <w:r w:rsidR="00FC61E5" w:rsidRPr="00197825">
        <w:rPr>
          <w:rFonts w:ascii="Times New Roman" w:hAnsi="Times New Roman" w:cs="Times New Roman"/>
          <w:bCs/>
          <w:sz w:val="24"/>
          <w:szCs w:val="24"/>
        </w:rPr>
        <w:t>oung leaf samples were</w:t>
      </w:r>
      <w:r w:rsidR="00022B42" w:rsidRPr="00197825">
        <w:rPr>
          <w:rFonts w:ascii="Times New Roman" w:hAnsi="Times New Roman" w:cs="Times New Roman"/>
          <w:bCs/>
          <w:sz w:val="24"/>
          <w:szCs w:val="24"/>
        </w:rPr>
        <w:t xml:space="preserve"> collected from the </w:t>
      </w:r>
      <w:r w:rsidR="00CA12EC" w:rsidRPr="00197825">
        <w:rPr>
          <w:rFonts w:ascii="Times New Roman" w:hAnsi="Times New Roman" w:cs="Times New Roman"/>
          <w:bCs/>
          <w:sz w:val="24"/>
          <w:szCs w:val="24"/>
        </w:rPr>
        <w:t xml:space="preserve">ginger </w:t>
      </w:r>
      <w:r w:rsidR="00022B42" w:rsidRPr="00197825">
        <w:rPr>
          <w:rFonts w:ascii="Times New Roman" w:hAnsi="Times New Roman" w:cs="Times New Roman"/>
          <w:bCs/>
          <w:sz w:val="24"/>
          <w:szCs w:val="24"/>
        </w:rPr>
        <w:t xml:space="preserve">plants </w:t>
      </w:r>
      <w:r w:rsidR="00FC61E5" w:rsidRPr="00197825">
        <w:rPr>
          <w:rFonts w:ascii="Times New Roman" w:hAnsi="Times New Roman" w:cs="Times New Roman"/>
          <w:bCs/>
          <w:sz w:val="24"/>
          <w:szCs w:val="24"/>
        </w:rPr>
        <w:t>for extraction</w:t>
      </w:r>
      <w:r w:rsidR="00CA12EC" w:rsidRPr="00197825">
        <w:rPr>
          <w:rFonts w:ascii="Times New Roman" w:hAnsi="Times New Roman" w:cs="Times New Roman"/>
          <w:bCs/>
          <w:sz w:val="24"/>
          <w:szCs w:val="24"/>
        </w:rPr>
        <w:t xml:space="preserve"> of genomic DNA</w:t>
      </w:r>
      <w:r w:rsidR="00022B42" w:rsidRPr="00197825">
        <w:rPr>
          <w:rFonts w:ascii="Times New Roman" w:hAnsi="Times New Roman" w:cs="Times New Roman"/>
          <w:bCs/>
          <w:sz w:val="24"/>
          <w:szCs w:val="24"/>
        </w:rPr>
        <w:t xml:space="preserve">. </w:t>
      </w:r>
      <w:r w:rsidR="00C76CFC" w:rsidRPr="00197825">
        <w:rPr>
          <w:rFonts w:ascii="Times New Roman" w:hAnsi="Times New Roman" w:cs="Times New Roman"/>
          <w:bCs/>
          <w:sz w:val="24"/>
          <w:szCs w:val="24"/>
        </w:rPr>
        <w:t>Approximately 1</w:t>
      </w:r>
      <w:r w:rsidR="00D940B2" w:rsidRPr="00197825">
        <w:rPr>
          <w:rFonts w:ascii="Times New Roman" w:hAnsi="Times New Roman" w:cs="Times New Roman"/>
          <w:bCs/>
          <w:sz w:val="24"/>
          <w:szCs w:val="24"/>
        </w:rPr>
        <w:t xml:space="preserve"> </w:t>
      </w:r>
      <w:r w:rsidR="00C76CFC" w:rsidRPr="00197825">
        <w:rPr>
          <w:rFonts w:ascii="Times New Roman" w:hAnsi="Times New Roman" w:cs="Times New Roman"/>
          <w:bCs/>
          <w:sz w:val="24"/>
          <w:szCs w:val="24"/>
        </w:rPr>
        <w:t>g of ginger leaves and 35 µl of β-</w:t>
      </w:r>
      <w:proofErr w:type="spellStart"/>
      <w:r w:rsidR="00C76CFC" w:rsidRPr="00197825">
        <w:rPr>
          <w:rFonts w:ascii="Times New Roman" w:hAnsi="Times New Roman" w:cs="Times New Roman"/>
          <w:bCs/>
          <w:sz w:val="24"/>
          <w:szCs w:val="24"/>
        </w:rPr>
        <w:t>mercaptoethanol</w:t>
      </w:r>
      <w:proofErr w:type="spellEnd"/>
      <w:r w:rsidR="00C76CFC" w:rsidRPr="00197825">
        <w:rPr>
          <w:rFonts w:ascii="Times New Roman" w:hAnsi="Times New Roman" w:cs="Times New Roman"/>
          <w:bCs/>
          <w:sz w:val="24"/>
          <w:szCs w:val="24"/>
        </w:rPr>
        <w:t xml:space="preserve">, </w:t>
      </w:r>
      <w:r w:rsidR="00D940B2" w:rsidRPr="00197825">
        <w:rPr>
          <w:rFonts w:ascii="Times New Roman" w:hAnsi="Times New Roman" w:cs="Times New Roman"/>
          <w:bCs/>
          <w:sz w:val="24"/>
          <w:szCs w:val="24"/>
        </w:rPr>
        <w:t xml:space="preserve">a </w:t>
      </w:r>
      <w:r w:rsidR="00C76CFC" w:rsidRPr="00197825">
        <w:rPr>
          <w:rFonts w:ascii="Times New Roman" w:hAnsi="Times New Roman" w:cs="Times New Roman"/>
          <w:bCs/>
          <w:sz w:val="24"/>
          <w:szCs w:val="24"/>
        </w:rPr>
        <w:t xml:space="preserve">pinch of PVP and </w:t>
      </w:r>
      <w:r w:rsidR="00D940B2" w:rsidRPr="00197825">
        <w:rPr>
          <w:rFonts w:ascii="Times New Roman" w:hAnsi="Times New Roman" w:cs="Times New Roman"/>
          <w:bCs/>
          <w:sz w:val="24"/>
          <w:szCs w:val="24"/>
        </w:rPr>
        <w:t>s</w:t>
      </w:r>
      <w:r w:rsidR="00C76CFC" w:rsidRPr="00197825">
        <w:rPr>
          <w:rFonts w:ascii="Times New Roman" w:hAnsi="Times New Roman" w:cs="Times New Roman"/>
          <w:bCs/>
          <w:sz w:val="24"/>
          <w:szCs w:val="24"/>
        </w:rPr>
        <w:t>odium met</w:t>
      </w:r>
      <w:r w:rsidR="002B3237" w:rsidRPr="00197825">
        <w:rPr>
          <w:rFonts w:ascii="Times New Roman" w:hAnsi="Times New Roman" w:cs="Times New Roman"/>
          <w:bCs/>
          <w:sz w:val="24"/>
          <w:szCs w:val="24"/>
        </w:rPr>
        <w:t>abisulf</w:t>
      </w:r>
      <w:r w:rsidR="00D940B2" w:rsidRPr="00197825">
        <w:rPr>
          <w:rFonts w:ascii="Times New Roman" w:hAnsi="Times New Roman" w:cs="Times New Roman"/>
          <w:bCs/>
          <w:sz w:val="24"/>
          <w:szCs w:val="24"/>
        </w:rPr>
        <w:t>ite were</w:t>
      </w:r>
      <w:r w:rsidR="00C76CFC" w:rsidRPr="00197825">
        <w:rPr>
          <w:rFonts w:ascii="Times New Roman" w:hAnsi="Times New Roman" w:cs="Times New Roman"/>
          <w:bCs/>
          <w:sz w:val="24"/>
          <w:szCs w:val="24"/>
        </w:rPr>
        <w:t xml:space="preserve"> </w:t>
      </w:r>
      <w:r w:rsidR="004C4CB8" w:rsidRPr="00197825">
        <w:rPr>
          <w:rFonts w:ascii="Times New Roman" w:hAnsi="Times New Roman" w:cs="Times New Roman"/>
          <w:bCs/>
          <w:sz w:val="24"/>
          <w:szCs w:val="24"/>
        </w:rPr>
        <w:t>crushed</w:t>
      </w:r>
      <w:r w:rsidR="00C76CFC" w:rsidRPr="00197825">
        <w:rPr>
          <w:rFonts w:ascii="Times New Roman" w:hAnsi="Times New Roman" w:cs="Times New Roman"/>
          <w:bCs/>
          <w:sz w:val="24"/>
          <w:szCs w:val="24"/>
        </w:rPr>
        <w:t xml:space="preserve"> to </w:t>
      </w:r>
      <w:r w:rsidR="00D940B2" w:rsidRPr="00197825">
        <w:rPr>
          <w:rFonts w:ascii="Times New Roman" w:hAnsi="Times New Roman" w:cs="Times New Roman"/>
          <w:bCs/>
          <w:sz w:val="24"/>
          <w:szCs w:val="24"/>
        </w:rPr>
        <w:t xml:space="preserve">a </w:t>
      </w:r>
      <w:r w:rsidR="00C76CFC" w:rsidRPr="00197825">
        <w:rPr>
          <w:rFonts w:ascii="Times New Roman" w:hAnsi="Times New Roman" w:cs="Times New Roman"/>
          <w:bCs/>
          <w:sz w:val="24"/>
          <w:szCs w:val="24"/>
        </w:rPr>
        <w:t>fine powder in a mortar and pestle using liquid nitrogen with a</w:t>
      </w:r>
      <w:r w:rsidR="00C76CFC" w:rsidRPr="00197825">
        <w:rPr>
          <w:rFonts w:ascii="Times New Roman" w:hAnsi="Times New Roman" w:cs="Times New Roman"/>
          <w:sz w:val="24"/>
          <w:szCs w:val="24"/>
        </w:rPr>
        <w:t xml:space="preserve"> modified CTAB </w:t>
      </w:r>
      <w:r w:rsidR="00D940B2" w:rsidRPr="00197825">
        <w:rPr>
          <w:rFonts w:ascii="Times New Roman" w:hAnsi="Times New Roman" w:cs="Times New Roman"/>
          <w:bCs/>
          <w:sz w:val="24"/>
          <w:szCs w:val="24"/>
        </w:rPr>
        <w:t>(c</w:t>
      </w:r>
      <w:r w:rsidR="0036646E" w:rsidRPr="00197825">
        <w:rPr>
          <w:rFonts w:ascii="Times New Roman" w:hAnsi="Times New Roman" w:cs="Times New Roman"/>
          <w:bCs/>
          <w:sz w:val="24"/>
          <w:szCs w:val="24"/>
        </w:rPr>
        <w:t>etyltrimethyl</w:t>
      </w:r>
      <w:r w:rsidR="00C76CFC" w:rsidRPr="00197825">
        <w:rPr>
          <w:rFonts w:ascii="Times New Roman" w:hAnsi="Times New Roman" w:cs="Times New Roman"/>
          <w:bCs/>
          <w:sz w:val="24"/>
          <w:szCs w:val="24"/>
        </w:rPr>
        <w:t xml:space="preserve">ammonium bromide) protocol </w:t>
      </w:r>
      <w:r w:rsidR="0036646E" w:rsidRPr="00197825">
        <w:rPr>
          <w:rFonts w:ascii="Times New Roman" w:hAnsi="Times New Roman" w:cs="Times New Roman"/>
          <w:bCs/>
          <w:sz w:val="24"/>
          <w:szCs w:val="24"/>
        </w:rPr>
        <w:fldChar w:fldCharType="begin"/>
      </w:r>
      <w:r w:rsidR="0036646E" w:rsidRPr="00197825">
        <w:rPr>
          <w:rFonts w:ascii="Times New Roman" w:hAnsi="Times New Roman" w:cs="Times New Roman"/>
          <w:bCs/>
          <w:sz w:val="24"/>
          <w:szCs w:val="24"/>
        </w:rPr>
        <w:instrText xml:space="preserve"> ADDIN ZOTERO_ITEM CSL_CITATION {"citationID":"qWSJknZO","properties":{"formattedCitation":"(Aboul-Maaty and Oraby 2019)","plainCitation":"(Aboul-Maaty and Oraby 2019)","noteIndex":0},"citationItems":[{"id":218,"uris":["http://zotero.org/users/local/IBcBCLmN/items/H9JBPFDM"],"itemData":{"id":218,"type":"article-journal","container-title":"Bulletin of the National Research Centre","ISSN":"2522-8307","issue":"1","journalAbbreviation":"Bulletin of the National Research Centre","note":"publisher: Springer","page":"1-10","title":"Extraction of high-quality genomic DNA from different plant orders applying a modified CTAB-based method","volume":"43","author":[{"family":"Aboul-Maaty","given":"Nadia Aboul-Ftooh"},{"family":"Oraby","given":"Hanaa Abdel-Sadek"}],"issued":{"date-parts":[["2019"]]}}}],"schema":"https://github.com/citation-style-language/schema/raw/master/csl-citation.json"} </w:instrText>
      </w:r>
      <w:r w:rsidR="0036646E" w:rsidRPr="00197825">
        <w:rPr>
          <w:rFonts w:ascii="Times New Roman" w:hAnsi="Times New Roman" w:cs="Times New Roman"/>
          <w:bCs/>
          <w:sz w:val="24"/>
          <w:szCs w:val="24"/>
        </w:rPr>
        <w:fldChar w:fldCharType="separate"/>
      </w:r>
      <w:r w:rsidR="0036646E" w:rsidRPr="00197825">
        <w:rPr>
          <w:rFonts w:ascii="Times New Roman" w:hAnsi="Times New Roman" w:cs="Times New Roman"/>
          <w:sz w:val="24"/>
        </w:rPr>
        <w:t>(Aboul-Maaty and Oraby 2019)</w:t>
      </w:r>
      <w:r w:rsidR="0036646E" w:rsidRPr="00197825">
        <w:rPr>
          <w:rFonts w:ascii="Times New Roman" w:hAnsi="Times New Roman" w:cs="Times New Roman"/>
          <w:bCs/>
          <w:sz w:val="24"/>
          <w:szCs w:val="24"/>
        </w:rPr>
        <w:fldChar w:fldCharType="end"/>
      </w:r>
      <w:r w:rsidR="00C76CFC" w:rsidRPr="00197825">
        <w:rPr>
          <w:rFonts w:ascii="Times New Roman" w:hAnsi="Times New Roman" w:cs="Times New Roman"/>
          <w:bCs/>
          <w:sz w:val="24"/>
          <w:szCs w:val="24"/>
        </w:rPr>
        <w:t>.</w:t>
      </w:r>
      <w:r w:rsidR="001958AE" w:rsidRPr="00197825">
        <w:rPr>
          <w:rFonts w:ascii="Times New Roman" w:hAnsi="Times New Roman" w:cs="Times New Roman"/>
          <w:bCs/>
          <w:sz w:val="24"/>
          <w:szCs w:val="24"/>
        </w:rPr>
        <w:t xml:space="preserve"> The </w:t>
      </w:r>
      <w:r w:rsidR="004C4CB8" w:rsidRPr="00197825">
        <w:rPr>
          <w:rFonts w:ascii="Times New Roman" w:hAnsi="Times New Roman" w:cs="Times New Roman"/>
          <w:bCs/>
          <w:sz w:val="24"/>
          <w:szCs w:val="24"/>
        </w:rPr>
        <w:t>quantity</w:t>
      </w:r>
      <w:r w:rsidR="004C4CB8">
        <w:rPr>
          <w:rFonts w:ascii="Times New Roman" w:hAnsi="Times New Roman" w:cs="Times New Roman"/>
          <w:bCs/>
          <w:sz w:val="24"/>
          <w:szCs w:val="24"/>
        </w:rPr>
        <w:t xml:space="preserve"> </w:t>
      </w:r>
      <w:r w:rsidR="004C4CB8" w:rsidRPr="00197825">
        <w:rPr>
          <w:rFonts w:ascii="Times New Roman" w:hAnsi="Times New Roman" w:cs="Times New Roman"/>
          <w:bCs/>
          <w:sz w:val="24"/>
          <w:szCs w:val="24"/>
        </w:rPr>
        <w:t xml:space="preserve">and </w:t>
      </w:r>
      <w:r w:rsidR="001958AE" w:rsidRPr="00197825">
        <w:rPr>
          <w:rFonts w:ascii="Times New Roman" w:hAnsi="Times New Roman" w:cs="Times New Roman"/>
          <w:bCs/>
          <w:sz w:val="24"/>
          <w:szCs w:val="24"/>
        </w:rPr>
        <w:t xml:space="preserve">quality of DNA were </w:t>
      </w:r>
      <w:r>
        <w:rPr>
          <w:rFonts w:ascii="Times New Roman" w:hAnsi="Times New Roman" w:cs="Times New Roman"/>
          <w:bCs/>
          <w:sz w:val="24"/>
          <w:szCs w:val="24"/>
        </w:rPr>
        <w:t>measured by</w:t>
      </w:r>
      <w:r w:rsidR="001958AE" w:rsidRPr="00197825">
        <w:rPr>
          <w:rFonts w:ascii="Times New Roman" w:hAnsi="Times New Roman" w:cs="Times New Roman"/>
          <w:bCs/>
          <w:sz w:val="24"/>
          <w:szCs w:val="24"/>
        </w:rPr>
        <w:t xml:space="preserve"> the absorbance of extracted </w:t>
      </w:r>
      <w:r w:rsidR="004C4CB8">
        <w:rPr>
          <w:rFonts w:ascii="Times New Roman" w:hAnsi="Times New Roman" w:cs="Times New Roman"/>
          <w:bCs/>
          <w:sz w:val="24"/>
          <w:szCs w:val="24"/>
        </w:rPr>
        <w:t>D</w:t>
      </w:r>
      <w:r w:rsidR="001958AE" w:rsidRPr="00197825">
        <w:rPr>
          <w:rFonts w:ascii="Times New Roman" w:hAnsi="Times New Roman" w:cs="Times New Roman"/>
          <w:bCs/>
          <w:sz w:val="24"/>
          <w:szCs w:val="24"/>
        </w:rPr>
        <w:t>NA solution at 260</w:t>
      </w:r>
      <w:r>
        <w:rPr>
          <w:rFonts w:ascii="Times New Roman" w:hAnsi="Times New Roman" w:cs="Times New Roman"/>
          <w:bCs/>
          <w:sz w:val="24"/>
          <w:szCs w:val="24"/>
        </w:rPr>
        <w:t xml:space="preserve"> nm</w:t>
      </w:r>
      <w:r w:rsidR="001958AE" w:rsidRPr="00197825">
        <w:rPr>
          <w:rFonts w:ascii="Times New Roman" w:hAnsi="Times New Roman" w:cs="Times New Roman"/>
          <w:bCs/>
          <w:sz w:val="24"/>
          <w:szCs w:val="24"/>
        </w:rPr>
        <w:t xml:space="preserve"> and 280 nm using a </w:t>
      </w:r>
      <w:proofErr w:type="spellStart"/>
      <w:r w:rsidR="001958AE" w:rsidRPr="00197825">
        <w:rPr>
          <w:rFonts w:ascii="Times New Roman" w:hAnsi="Times New Roman" w:cs="Times New Roman"/>
          <w:bCs/>
          <w:sz w:val="24"/>
          <w:szCs w:val="24"/>
        </w:rPr>
        <w:t>NanoDrop</w:t>
      </w:r>
      <w:proofErr w:type="spellEnd"/>
      <w:r w:rsidR="001958AE" w:rsidRPr="00197825">
        <w:rPr>
          <w:rFonts w:ascii="Times New Roman" w:hAnsi="Times New Roman" w:cs="Times New Roman"/>
          <w:bCs/>
          <w:sz w:val="24"/>
          <w:szCs w:val="24"/>
        </w:rPr>
        <w:t xml:space="preserve"> </w:t>
      </w:r>
      <w:r w:rsidR="004C4CB8">
        <w:rPr>
          <w:rFonts w:ascii="Times New Roman" w:hAnsi="Times New Roman" w:cs="Times New Roman"/>
          <w:bCs/>
          <w:sz w:val="24"/>
          <w:szCs w:val="24"/>
        </w:rPr>
        <w:t>S</w:t>
      </w:r>
      <w:r w:rsidR="001958AE" w:rsidRPr="00197825">
        <w:rPr>
          <w:rFonts w:ascii="Times New Roman" w:hAnsi="Times New Roman" w:cs="Times New Roman"/>
          <w:bCs/>
          <w:sz w:val="24"/>
          <w:szCs w:val="24"/>
        </w:rPr>
        <w:t>pectrophotometer (Thermo Scientific</w:t>
      </w:r>
      <w:r w:rsidR="0036646E" w:rsidRPr="00197825">
        <w:rPr>
          <w:rFonts w:ascii="Times New Roman" w:hAnsi="Times New Roman" w:cs="Times New Roman"/>
          <w:bCs/>
          <w:sz w:val="24"/>
          <w:szCs w:val="24"/>
        </w:rPr>
        <w:t>, USA</w:t>
      </w:r>
      <w:r w:rsidR="001958AE" w:rsidRPr="00197825">
        <w:rPr>
          <w:rFonts w:ascii="Times New Roman" w:hAnsi="Times New Roman" w:cs="Times New Roman"/>
          <w:bCs/>
          <w:sz w:val="24"/>
          <w:szCs w:val="24"/>
        </w:rPr>
        <w:t>).</w:t>
      </w:r>
    </w:p>
    <w:p w14:paraId="23CFC77B" w14:textId="77777777" w:rsidR="001958AE" w:rsidRPr="00CE4503" w:rsidRDefault="001958AE" w:rsidP="001958AE">
      <w:pPr>
        <w:spacing w:after="0" w:line="360" w:lineRule="auto"/>
        <w:jc w:val="both"/>
        <w:rPr>
          <w:rFonts w:ascii="Times New Roman" w:hAnsi="Times New Roman" w:cs="Times New Roman"/>
          <w:b/>
          <w:sz w:val="24"/>
          <w:szCs w:val="24"/>
        </w:rPr>
      </w:pPr>
    </w:p>
    <w:p w14:paraId="2B0DD3E2" w14:textId="5A705DEA" w:rsidR="00C76CFC" w:rsidRPr="00CE4503" w:rsidRDefault="001958AE" w:rsidP="00022B42">
      <w:pPr>
        <w:spacing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PCR Amplification</w:t>
      </w:r>
    </w:p>
    <w:p w14:paraId="56463FA4" w14:textId="49007E8B" w:rsidR="00C76CFC" w:rsidRPr="00CE4503" w:rsidRDefault="004C4CB8" w:rsidP="00A049C8">
      <w:pPr>
        <w:spacing w:after="0" w:line="360" w:lineRule="auto"/>
        <w:jc w:val="both"/>
        <w:rPr>
          <w:rFonts w:ascii="Times New Roman" w:hAnsi="Times New Roman" w:cs="Times New Roman"/>
          <w:bCs/>
          <w:sz w:val="24"/>
          <w:szCs w:val="24"/>
        </w:rPr>
      </w:pPr>
      <w:r>
        <w:rPr>
          <w:rFonts w:ascii="Times New Roman" w:eastAsia="Roboto-Regular" w:hAnsi="Times New Roman" w:cs="Times New Roman"/>
          <w:sz w:val="24"/>
          <w:szCs w:val="24"/>
          <w:lang w:val="en-IN"/>
        </w:rPr>
        <w:t>A</w:t>
      </w:r>
      <w:r w:rsidR="001958AE" w:rsidRPr="00CE4503">
        <w:rPr>
          <w:rFonts w:ascii="Times New Roman" w:eastAsia="Roboto-Regular" w:hAnsi="Times New Roman" w:cs="Times New Roman"/>
          <w:sz w:val="24"/>
          <w:szCs w:val="24"/>
          <w:lang w:val="en-IN"/>
        </w:rPr>
        <w:t>mplification</w:t>
      </w:r>
      <w:r>
        <w:rPr>
          <w:rFonts w:ascii="Times New Roman" w:eastAsia="Roboto-Regular" w:hAnsi="Times New Roman" w:cs="Times New Roman"/>
          <w:sz w:val="24"/>
          <w:szCs w:val="24"/>
          <w:lang w:val="en-IN"/>
        </w:rPr>
        <w:t xml:space="preserve"> of</w:t>
      </w:r>
      <w:r w:rsidR="001958AE" w:rsidRPr="00CE4503">
        <w:rPr>
          <w:rFonts w:ascii="Times New Roman" w:eastAsia="Roboto-Regular" w:hAnsi="Times New Roman" w:cs="Times New Roman"/>
          <w:sz w:val="24"/>
          <w:szCs w:val="24"/>
          <w:lang w:val="en-IN"/>
        </w:rPr>
        <w:t xml:space="preserve"> </w:t>
      </w:r>
      <w:r w:rsidRPr="00CE4503">
        <w:rPr>
          <w:rFonts w:ascii="Times New Roman" w:eastAsia="Roboto-Regular" w:hAnsi="Times New Roman" w:cs="Times New Roman"/>
          <w:sz w:val="24"/>
          <w:szCs w:val="24"/>
          <w:lang w:val="en-IN"/>
        </w:rPr>
        <w:t xml:space="preserve">PCR </w:t>
      </w:r>
      <w:r w:rsidR="00357E99">
        <w:rPr>
          <w:rFonts w:ascii="Times New Roman" w:eastAsia="Roboto-Regular" w:hAnsi="Times New Roman" w:cs="Times New Roman"/>
          <w:sz w:val="24"/>
          <w:szCs w:val="24"/>
          <w:lang w:val="en-IN"/>
        </w:rPr>
        <w:t>was</w:t>
      </w:r>
      <w:r w:rsidR="001958AE" w:rsidRPr="00CE4503">
        <w:rPr>
          <w:rFonts w:ascii="Times New Roman" w:eastAsia="Roboto-Regular" w:hAnsi="Times New Roman" w:cs="Times New Roman"/>
          <w:sz w:val="24"/>
          <w:szCs w:val="24"/>
          <w:lang w:val="en-IN"/>
        </w:rPr>
        <w:t xml:space="preserve"> performed using UBC primers </w:t>
      </w:r>
      <w:r w:rsidR="001958AE" w:rsidRPr="00CE4503">
        <w:rPr>
          <w:rFonts w:ascii="Times New Roman" w:hAnsi="Times New Roman" w:cs="Times New Roman"/>
          <w:sz w:val="24"/>
          <w:szCs w:val="24"/>
        </w:rPr>
        <w:t xml:space="preserve">procured from Bangalore Genei. Optimal </w:t>
      </w:r>
      <w:r>
        <w:rPr>
          <w:rFonts w:ascii="Times New Roman" w:hAnsi="Times New Roman" w:cs="Times New Roman"/>
          <w:sz w:val="24"/>
          <w:szCs w:val="24"/>
        </w:rPr>
        <w:t>c</w:t>
      </w:r>
      <w:r w:rsidR="001958AE" w:rsidRPr="00CE4503">
        <w:rPr>
          <w:rFonts w:ascii="Times New Roman" w:hAnsi="Times New Roman" w:cs="Times New Roman"/>
          <w:sz w:val="24"/>
          <w:szCs w:val="24"/>
        </w:rPr>
        <w:t xml:space="preserve">onditions </w:t>
      </w:r>
      <w:r>
        <w:rPr>
          <w:rFonts w:ascii="Times New Roman" w:hAnsi="Times New Roman" w:cs="Times New Roman"/>
          <w:sz w:val="24"/>
          <w:szCs w:val="24"/>
        </w:rPr>
        <w:t>f</w:t>
      </w:r>
      <w:r w:rsidR="001958AE" w:rsidRPr="00CE4503">
        <w:rPr>
          <w:rFonts w:ascii="Times New Roman" w:hAnsi="Times New Roman" w:cs="Times New Roman"/>
          <w:sz w:val="24"/>
          <w:szCs w:val="24"/>
        </w:rPr>
        <w:t xml:space="preserve">or DNA </w:t>
      </w:r>
      <w:r>
        <w:rPr>
          <w:rFonts w:ascii="Times New Roman" w:hAnsi="Times New Roman" w:cs="Times New Roman"/>
          <w:sz w:val="24"/>
          <w:szCs w:val="24"/>
        </w:rPr>
        <w:t>a</w:t>
      </w:r>
      <w:r w:rsidR="001958AE" w:rsidRPr="00CE4503">
        <w:rPr>
          <w:rFonts w:ascii="Times New Roman" w:hAnsi="Times New Roman" w:cs="Times New Roman"/>
          <w:sz w:val="24"/>
          <w:szCs w:val="24"/>
        </w:rPr>
        <w:t xml:space="preserve">mplification </w:t>
      </w:r>
      <w:r>
        <w:rPr>
          <w:rFonts w:ascii="Times New Roman" w:hAnsi="Times New Roman" w:cs="Times New Roman"/>
          <w:sz w:val="24"/>
          <w:szCs w:val="24"/>
        </w:rPr>
        <w:t>w</w:t>
      </w:r>
      <w:r w:rsidR="001958AE" w:rsidRPr="00CE4503">
        <w:rPr>
          <w:rFonts w:ascii="Times New Roman" w:hAnsi="Times New Roman" w:cs="Times New Roman"/>
          <w:sz w:val="24"/>
          <w:szCs w:val="24"/>
        </w:rPr>
        <w:t xml:space="preserve">ere experimentally </w:t>
      </w:r>
      <w:r>
        <w:rPr>
          <w:rFonts w:ascii="Times New Roman" w:hAnsi="Times New Roman" w:cs="Times New Roman"/>
          <w:sz w:val="24"/>
          <w:szCs w:val="24"/>
        </w:rPr>
        <w:t>d</w:t>
      </w:r>
      <w:r w:rsidR="001958AE" w:rsidRPr="00CE4503">
        <w:rPr>
          <w:rFonts w:ascii="Times New Roman" w:hAnsi="Times New Roman" w:cs="Times New Roman"/>
          <w:sz w:val="24"/>
          <w:szCs w:val="24"/>
        </w:rPr>
        <w:t xml:space="preserve">etermined </w:t>
      </w:r>
      <w:r>
        <w:rPr>
          <w:rFonts w:ascii="Times New Roman" w:hAnsi="Times New Roman" w:cs="Times New Roman"/>
          <w:sz w:val="24"/>
          <w:szCs w:val="24"/>
        </w:rPr>
        <w:t>by</w:t>
      </w:r>
      <w:r w:rsidR="001958AE" w:rsidRPr="00CE4503">
        <w:rPr>
          <w:rFonts w:ascii="Times New Roman" w:hAnsi="Times New Roman" w:cs="Times New Roman"/>
          <w:sz w:val="24"/>
          <w:szCs w:val="24"/>
        </w:rPr>
        <w:t xml:space="preserve"> </w:t>
      </w:r>
      <w:r>
        <w:rPr>
          <w:rFonts w:ascii="Times New Roman" w:hAnsi="Times New Roman" w:cs="Times New Roman"/>
          <w:sz w:val="24"/>
          <w:szCs w:val="24"/>
        </w:rPr>
        <w:t>t</w:t>
      </w:r>
      <w:r w:rsidR="001958AE" w:rsidRPr="00CE4503">
        <w:rPr>
          <w:rFonts w:ascii="Times New Roman" w:hAnsi="Times New Roman" w:cs="Times New Roman"/>
          <w:sz w:val="24"/>
          <w:szCs w:val="24"/>
        </w:rPr>
        <w:t xml:space="preserve">esting </w:t>
      </w:r>
      <w:r>
        <w:rPr>
          <w:rFonts w:ascii="Times New Roman" w:hAnsi="Times New Roman" w:cs="Times New Roman"/>
          <w:sz w:val="24"/>
          <w:szCs w:val="24"/>
        </w:rPr>
        <w:t>d</w:t>
      </w:r>
      <w:r w:rsidR="001958AE" w:rsidRPr="00CE4503">
        <w:rPr>
          <w:rFonts w:ascii="Times New Roman" w:hAnsi="Times New Roman" w:cs="Times New Roman"/>
          <w:sz w:val="24"/>
          <w:szCs w:val="24"/>
        </w:rPr>
        <w:t xml:space="preserve">ifferent </w:t>
      </w:r>
      <w:r>
        <w:rPr>
          <w:rFonts w:ascii="Times New Roman" w:hAnsi="Times New Roman" w:cs="Times New Roman"/>
          <w:sz w:val="24"/>
          <w:szCs w:val="24"/>
        </w:rPr>
        <w:t>c</w:t>
      </w:r>
      <w:r w:rsidR="001958AE" w:rsidRPr="00CE4503">
        <w:rPr>
          <w:rFonts w:ascii="Times New Roman" w:hAnsi="Times New Roman" w:cs="Times New Roman"/>
          <w:sz w:val="24"/>
          <w:szCs w:val="24"/>
        </w:rPr>
        <w:t xml:space="preserve">oncentrations of </w:t>
      </w:r>
      <w:r>
        <w:rPr>
          <w:rFonts w:ascii="Times New Roman" w:hAnsi="Times New Roman" w:cs="Times New Roman"/>
          <w:sz w:val="24"/>
          <w:szCs w:val="24"/>
        </w:rPr>
        <w:t>g</w:t>
      </w:r>
      <w:r w:rsidR="001958AE" w:rsidRPr="00CE4503">
        <w:rPr>
          <w:rFonts w:ascii="Times New Roman" w:hAnsi="Times New Roman" w:cs="Times New Roman"/>
          <w:sz w:val="24"/>
          <w:szCs w:val="24"/>
        </w:rPr>
        <w:t xml:space="preserve">enomic DNA. </w:t>
      </w:r>
      <w:r>
        <w:rPr>
          <w:rFonts w:ascii="Times New Roman" w:eastAsia="Roboto-Regular" w:hAnsi="Times New Roman" w:cs="Times New Roman"/>
          <w:sz w:val="24"/>
          <w:szCs w:val="24"/>
          <w:lang w:val="en-IN"/>
        </w:rPr>
        <w:t>A</w:t>
      </w:r>
      <w:r w:rsidR="001958AE" w:rsidRPr="00CE4503">
        <w:rPr>
          <w:rFonts w:ascii="Times New Roman" w:eastAsia="Roboto-Regular" w:hAnsi="Times New Roman" w:cs="Times New Roman"/>
          <w:sz w:val="24"/>
          <w:szCs w:val="24"/>
          <w:lang w:val="en-IN"/>
        </w:rPr>
        <w:t xml:space="preserve">mplifications </w:t>
      </w:r>
      <w:r>
        <w:rPr>
          <w:rFonts w:ascii="Times New Roman" w:eastAsia="Roboto-Regular" w:hAnsi="Times New Roman" w:cs="Times New Roman"/>
          <w:sz w:val="24"/>
          <w:szCs w:val="24"/>
          <w:lang w:val="en-IN"/>
        </w:rPr>
        <w:t>w</w:t>
      </w:r>
      <w:r w:rsidR="001958AE" w:rsidRPr="00CE4503">
        <w:rPr>
          <w:rFonts w:ascii="Times New Roman" w:eastAsia="Roboto-Regular" w:hAnsi="Times New Roman" w:cs="Times New Roman"/>
          <w:sz w:val="24"/>
          <w:szCs w:val="24"/>
          <w:lang w:val="en-IN"/>
        </w:rPr>
        <w:t>ere carried out using a thermal cycler (Bio-Rad, USA) with an initial denaturation/a</w:t>
      </w:r>
      <w:r w:rsidR="005E6CA5" w:rsidRPr="00CE4503">
        <w:rPr>
          <w:rFonts w:ascii="Times New Roman" w:eastAsia="Roboto-Regular" w:hAnsi="Times New Roman" w:cs="Times New Roman"/>
          <w:sz w:val="24"/>
          <w:szCs w:val="24"/>
          <w:lang w:val="en-IN"/>
        </w:rPr>
        <w:t>ctivation step of 4 min at 95</w:t>
      </w:r>
      <w:r w:rsidR="001958AE" w:rsidRPr="00CE4503">
        <w:rPr>
          <w:rFonts w:ascii="Times New Roman" w:eastAsia="Roboto-Regular" w:hAnsi="Times New Roman" w:cs="Times New Roman"/>
          <w:sz w:val="24"/>
          <w:szCs w:val="24"/>
          <w:lang w:val="en-IN"/>
        </w:rPr>
        <w:t>°C foll</w:t>
      </w:r>
      <w:r w:rsidR="005E6CA5" w:rsidRPr="00CE4503">
        <w:rPr>
          <w:rFonts w:ascii="Times New Roman" w:eastAsia="Roboto-Regular" w:hAnsi="Times New Roman" w:cs="Times New Roman"/>
          <w:sz w:val="24"/>
          <w:szCs w:val="24"/>
          <w:lang w:val="en-IN"/>
        </w:rPr>
        <w:t>owed by 35 cycles of 30 s at 94</w:t>
      </w:r>
      <w:r w:rsidR="001958AE" w:rsidRPr="00CE4503">
        <w:rPr>
          <w:rFonts w:ascii="Times New Roman" w:eastAsia="Roboto-Regular" w:hAnsi="Times New Roman" w:cs="Times New Roman"/>
          <w:sz w:val="24"/>
          <w:szCs w:val="24"/>
          <w:lang w:val="en-IN"/>
        </w:rPr>
        <w:t xml:space="preserve">°C, 60 sec at annealing temperature and 2 min extension at 72°C. A final extension for 10 min at 72°C was included. Annealing temperature was determined by testing a range of temperatures. PCR </w:t>
      </w:r>
      <w:r>
        <w:rPr>
          <w:rFonts w:ascii="Times New Roman" w:eastAsia="Roboto-Regular" w:hAnsi="Times New Roman" w:cs="Times New Roman"/>
          <w:sz w:val="24"/>
          <w:szCs w:val="24"/>
          <w:lang w:val="en-IN"/>
        </w:rPr>
        <w:t>p</w:t>
      </w:r>
      <w:r w:rsidR="001958AE" w:rsidRPr="00CE4503">
        <w:rPr>
          <w:rFonts w:ascii="Times New Roman" w:eastAsia="Roboto-Regular" w:hAnsi="Times New Roman" w:cs="Times New Roman"/>
          <w:sz w:val="24"/>
          <w:szCs w:val="24"/>
          <w:lang w:val="en-IN"/>
        </w:rPr>
        <w:t>roducts were subjected to electrophoresis on 1</w:t>
      </w:r>
      <w:r w:rsidR="00D46080" w:rsidRPr="00CE4503">
        <w:rPr>
          <w:rFonts w:ascii="Times New Roman" w:eastAsia="Roboto-Regular" w:hAnsi="Times New Roman" w:cs="Times New Roman"/>
          <w:sz w:val="24"/>
          <w:szCs w:val="24"/>
          <w:lang w:val="en-IN"/>
        </w:rPr>
        <w:t>.5</w:t>
      </w:r>
      <w:r w:rsidR="001958AE" w:rsidRPr="00CE4503">
        <w:rPr>
          <w:rFonts w:ascii="Times New Roman" w:eastAsia="Roboto-Regular" w:hAnsi="Times New Roman" w:cs="Times New Roman"/>
          <w:sz w:val="24"/>
          <w:szCs w:val="24"/>
          <w:lang w:val="en-IN"/>
        </w:rPr>
        <w:t>% agarose gels, stained with ethidium bromide</w:t>
      </w:r>
      <w:r w:rsidR="005E6CA5" w:rsidRPr="00CE4503">
        <w:rPr>
          <w:rFonts w:ascii="Times New Roman" w:eastAsia="Roboto-Regular" w:hAnsi="Times New Roman" w:cs="Times New Roman"/>
          <w:sz w:val="24"/>
          <w:szCs w:val="24"/>
          <w:lang w:val="en-IN"/>
        </w:rPr>
        <w:t xml:space="preserve"> (0.5 </w:t>
      </w:r>
      <w:proofErr w:type="spellStart"/>
      <w:r w:rsidR="005E6CA5" w:rsidRPr="00CE4503">
        <w:rPr>
          <w:rFonts w:ascii="Times New Roman" w:eastAsia="Roboto-Regular" w:hAnsi="Times New Roman" w:cs="Times New Roman"/>
          <w:sz w:val="24"/>
          <w:szCs w:val="24"/>
          <w:lang w:val="en-IN"/>
        </w:rPr>
        <w:t>μg</w:t>
      </w:r>
      <w:proofErr w:type="spellEnd"/>
      <w:r w:rsidR="005E6CA5" w:rsidRPr="00CE4503">
        <w:rPr>
          <w:rFonts w:ascii="Times New Roman" w:eastAsia="Roboto-Regular" w:hAnsi="Times New Roman" w:cs="Times New Roman"/>
          <w:sz w:val="24"/>
          <w:szCs w:val="24"/>
          <w:lang w:val="en-IN"/>
        </w:rPr>
        <w:t xml:space="preserve">/ml) and documented in </w:t>
      </w:r>
      <w:r w:rsidR="001958AE" w:rsidRPr="00CE4503">
        <w:rPr>
          <w:rFonts w:ascii="Times New Roman" w:eastAsia="Roboto-Regular" w:hAnsi="Times New Roman" w:cs="Times New Roman"/>
          <w:sz w:val="24"/>
          <w:szCs w:val="24"/>
          <w:lang w:val="en-IN"/>
        </w:rPr>
        <w:t xml:space="preserve">gel </w:t>
      </w:r>
      <w:r w:rsidR="00784F2E">
        <w:rPr>
          <w:rFonts w:ascii="Times New Roman" w:eastAsia="Roboto-Regular" w:hAnsi="Times New Roman" w:cs="Times New Roman"/>
          <w:sz w:val="24"/>
          <w:szCs w:val="24"/>
          <w:lang w:val="en-IN"/>
        </w:rPr>
        <w:t>d</w:t>
      </w:r>
      <w:r w:rsidR="001958AE" w:rsidRPr="00CE4503">
        <w:rPr>
          <w:rFonts w:ascii="Times New Roman" w:eastAsia="Roboto-Regular" w:hAnsi="Times New Roman" w:cs="Times New Roman"/>
          <w:sz w:val="24"/>
          <w:szCs w:val="24"/>
          <w:lang w:val="en-IN"/>
        </w:rPr>
        <w:t>ocumentation imaging (Bio-Rad, USA).</w:t>
      </w:r>
    </w:p>
    <w:p w14:paraId="7BD6303F" w14:textId="6CA75355" w:rsidR="00020930" w:rsidRDefault="00020930" w:rsidP="00C57F0C">
      <w:pPr>
        <w:spacing w:after="0" w:line="360" w:lineRule="auto"/>
        <w:jc w:val="both"/>
        <w:rPr>
          <w:rFonts w:ascii="Times New Roman" w:hAnsi="Times New Roman" w:cs="Times New Roman"/>
          <w:b/>
          <w:bCs/>
          <w:sz w:val="24"/>
          <w:szCs w:val="24"/>
        </w:rPr>
      </w:pPr>
    </w:p>
    <w:p w14:paraId="46D64968" w14:textId="77777777" w:rsidR="00EE74DB" w:rsidRDefault="00EE74DB" w:rsidP="00C57F0C">
      <w:pPr>
        <w:spacing w:after="0" w:line="360" w:lineRule="auto"/>
        <w:jc w:val="both"/>
        <w:rPr>
          <w:rFonts w:ascii="Times New Roman" w:hAnsi="Times New Roman" w:cs="Times New Roman"/>
          <w:b/>
          <w:bCs/>
          <w:sz w:val="24"/>
          <w:szCs w:val="24"/>
        </w:rPr>
      </w:pPr>
    </w:p>
    <w:p w14:paraId="25CAFA04" w14:textId="77777777" w:rsidR="00EE74DB" w:rsidRDefault="00EE74DB" w:rsidP="00C57F0C">
      <w:pPr>
        <w:spacing w:after="0" w:line="360" w:lineRule="auto"/>
        <w:jc w:val="both"/>
        <w:rPr>
          <w:rFonts w:ascii="Times New Roman" w:hAnsi="Times New Roman" w:cs="Times New Roman"/>
          <w:b/>
          <w:bCs/>
          <w:sz w:val="24"/>
          <w:szCs w:val="24"/>
        </w:rPr>
      </w:pPr>
    </w:p>
    <w:p w14:paraId="76E6401E" w14:textId="77777777" w:rsidR="00EE74DB" w:rsidRDefault="00EE74DB" w:rsidP="00C57F0C">
      <w:pPr>
        <w:spacing w:after="0" w:line="360" w:lineRule="auto"/>
        <w:jc w:val="both"/>
        <w:rPr>
          <w:rFonts w:ascii="Times New Roman" w:hAnsi="Times New Roman" w:cs="Times New Roman"/>
          <w:b/>
          <w:bCs/>
          <w:sz w:val="24"/>
          <w:szCs w:val="24"/>
        </w:rPr>
      </w:pPr>
    </w:p>
    <w:p w14:paraId="0CCE9F62" w14:textId="77777777" w:rsidR="00CC296B" w:rsidRPr="00CE4503" w:rsidRDefault="00CC296B" w:rsidP="00C57F0C">
      <w:pPr>
        <w:spacing w:after="0" w:line="360" w:lineRule="auto"/>
        <w:jc w:val="both"/>
        <w:rPr>
          <w:rFonts w:ascii="Times New Roman" w:hAnsi="Times New Roman" w:cs="Times New Roman"/>
          <w:b/>
          <w:bCs/>
          <w:sz w:val="24"/>
          <w:szCs w:val="24"/>
        </w:rPr>
      </w:pPr>
    </w:p>
    <w:p w14:paraId="04E5F40A" w14:textId="77777777" w:rsidR="00D940B2" w:rsidRPr="00074A76" w:rsidRDefault="00022B42" w:rsidP="00D940B2">
      <w:pPr>
        <w:spacing w:after="0" w:line="360" w:lineRule="auto"/>
        <w:jc w:val="both"/>
        <w:rPr>
          <w:rFonts w:ascii="Times New Roman" w:hAnsi="Times New Roman" w:cs="Times New Roman"/>
          <w:b/>
          <w:bCs/>
          <w:sz w:val="24"/>
          <w:szCs w:val="24"/>
        </w:rPr>
      </w:pPr>
      <w:r w:rsidRPr="00074A76">
        <w:rPr>
          <w:rFonts w:ascii="Times New Roman" w:hAnsi="Times New Roman" w:cs="Times New Roman"/>
          <w:b/>
          <w:bCs/>
          <w:sz w:val="24"/>
          <w:szCs w:val="24"/>
        </w:rPr>
        <w:t>Results</w:t>
      </w:r>
    </w:p>
    <w:p w14:paraId="26D190F0" w14:textId="77777777" w:rsidR="005E6CA5" w:rsidRPr="00074A76" w:rsidRDefault="00C57F0C" w:rsidP="00D940B2">
      <w:pPr>
        <w:spacing w:after="0" w:line="360" w:lineRule="auto"/>
        <w:jc w:val="both"/>
        <w:rPr>
          <w:rFonts w:ascii="Times New Roman" w:hAnsi="Times New Roman" w:cs="Times New Roman"/>
          <w:b/>
          <w:bCs/>
          <w:i/>
          <w:iCs/>
          <w:sz w:val="24"/>
          <w:szCs w:val="24"/>
        </w:rPr>
      </w:pPr>
      <w:r w:rsidRPr="00074A76">
        <w:rPr>
          <w:rFonts w:ascii="Times New Roman" w:hAnsi="Times New Roman" w:cs="Times New Roman"/>
          <w:b/>
          <w:bCs/>
          <w:i/>
          <w:iCs/>
          <w:sz w:val="24"/>
          <w:szCs w:val="24"/>
        </w:rPr>
        <w:t>Primary standardization</w:t>
      </w:r>
      <w:r w:rsidR="005E13C8" w:rsidRPr="00074A76">
        <w:rPr>
          <w:rFonts w:ascii="Times New Roman" w:hAnsi="Times New Roman" w:cs="Times New Roman"/>
          <w:b/>
          <w:bCs/>
          <w:i/>
          <w:iCs/>
          <w:sz w:val="24"/>
          <w:szCs w:val="24"/>
        </w:rPr>
        <w:t xml:space="preserve"> of micropropagation of ginger</w:t>
      </w:r>
    </w:p>
    <w:p w14:paraId="5DE2EDBD" w14:textId="64FD7212" w:rsidR="00AE2273" w:rsidRPr="00CE4503" w:rsidRDefault="005E13C8" w:rsidP="00D940B2">
      <w:pPr>
        <w:spacing w:after="0" w:line="360" w:lineRule="auto"/>
        <w:jc w:val="both"/>
        <w:rPr>
          <w:rFonts w:ascii="Times New Roman" w:hAnsi="Times New Roman" w:cs="Times New Roman"/>
          <w:b/>
          <w:bCs/>
          <w:sz w:val="24"/>
          <w:szCs w:val="24"/>
        </w:rPr>
      </w:pPr>
      <w:r w:rsidRPr="00074A76">
        <w:rPr>
          <w:rFonts w:ascii="Times New Roman" w:hAnsi="Times New Roman" w:cs="Times New Roman"/>
          <w:b/>
          <w:bCs/>
          <w:i/>
          <w:iCs/>
          <w:sz w:val="24"/>
          <w:szCs w:val="24"/>
        </w:rPr>
        <w:t xml:space="preserve"> </w:t>
      </w:r>
      <w:r w:rsidR="00C57F0C" w:rsidRPr="00074A76">
        <w:rPr>
          <w:rFonts w:ascii="Times New Roman" w:hAnsi="Times New Roman" w:cs="Times New Roman"/>
          <w:bCs/>
          <w:sz w:val="24"/>
          <w:szCs w:val="24"/>
        </w:rPr>
        <w:t xml:space="preserve">The </w:t>
      </w:r>
      <w:r w:rsidR="00610AA8" w:rsidRPr="00074A76">
        <w:rPr>
          <w:rFonts w:ascii="Times New Roman" w:hAnsi="Times New Roman" w:cs="Times New Roman"/>
          <w:bCs/>
          <w:sz w:val="24"/>
          <w:szCs w:val="24"/>
        </w:rPr>
        <w:t>explants</w:t>
      </w:r>
      <w:r w:rsidR="0085558A" w:rsidRPr="00074A76">
        <w:rPr>
          <w:rFonts w:ascii="Times New Roman" w:hAnsi="Times New Roman" w:cs="Times New Roman"/>
          <w:bCs/>
          <w:sz w:val="24"/>
          <w:szCs w:val="24"/>
        </w:rPr>
        <w:t xml:space="preserve"> of </w:t>
      </w:r>
      <w:r w:rsidR="00610AA8" w:rsidRPr="00074A76">
        <w:rPr>
          <w:rFonts w:ascii="Times New Roman" w:hAnsi="Times New Roman" w:cs="Times New Roman"/>
          <w:bCs/>
          <w:sz w:val="24"/>
          <w:szCs w:val="24"/>
        </w:rPr>
        <w:t xml:space="preserve">the </w:t>
      </w:r>
      <w:r w:rsidR="00C57F0C" w:rsidRPr="00074A76">
        <w:rPr>
          <w:rFonts w:ascii="Times New Roman" w:hAnsi="Times New Roman" w:cs="Times New Roman"/>
          <w:bCs/>
          <w:sz w:val="24"/>
          <w:szCs w:val="24"/>
        </w:rPr>
        <w:t>gi</w:t>
      </w:r>
      <w:r w:rsidR="00610AA8" w:rsidRPr="00074A76">
        <w:rPr>
          <w:rFonts w:ascii="Times New Roman" w:hAnsi="Times New Roman" w:cs="Times New Roman"/>
          <w:bCs/>
          <w:sz w:val="24"/>
          <w:szCs w:val="24"/>
        </w:rPr>
        <w:t>nger variety “Suprabha”</w:t>
      </w:r>
      <w:r w:rsidR="00C57F0C" w:rsidRPr="00CE4503">
        <w:rPr>
          <w:rFonts w:ascii="Times New Roman" w:hAnsi="Times New Roman" w:cs="Times New Roman"/>
          <w:bCs/>
          <w:sz w:val="24"/>
          <w:szCs w:val="24"/>
        </w:rPr>
        <w:t xml:space="preserve"> rhizome </w:t>
      </w:r>
      <w:r w:rsidR="00610AA8" w:rsidRPr="00CE4503">
        <w:rPr>
          <w:rFonts w:ascii="Times New Roman" w:hAnsi="Times New Roman" w:cs="Times New Roman"/>
          <w:bCs/>
          <w:sz w:val="24"/>
          <w:szCs w:val="24"/>
        </w:rPr>
        <w:t>were</w:t>
      </w:r>
      <w:r w:rsidR="00C57F0C" w:rsidRPr="00CE4503">
        <w:rPr>
          <w:rFonts w:ascii="Times New Roman" w:hAnsi="Times New Roman" w:cs="Times New Roman"/>
          <w:bCs/>
          <w:sz w:val="24"/>
          <w:szCs w:val="24"/>
        </w:rPr>
        <w:t xml:space="preserve"> inoculated in </w:t>
      </w:r>
      <w:r w:rsidR="00F8336E">
        <w:rPr>
          <w:rFonts w:ascii="Times New Roman" w:hAnsi="Times New Roman" w:cs="Times New Roman"/>
          <w:bCs/>
          <w:sz w:val="24"/>
          <w:szCs w:val="24"/>
        </w:rPr>
        <w:t>MS</w:t>
      </w:r>
      <w:r w:rsidR="00C57F0C" w:rsidRPr="00CE4503">
        <w:rPr>
          <w:rFonts w:ascii="Times New Roman" w:hAnsi="Times New Roman" w:cs="Times New Roman"/>
          <w:bCs/>
          <w:sz w:val="24"/>
          <w:szCs w:val="24"/>
        </w:rPr>
        <w:t xml:space="preserve"> medium </w:t>
      </w:r>
      <w:r w:rsidR="00610AA8" w:rsidRPr="00CE4503">
        <w:rPr>
          <w:rFonts w:ascii="Times New Roman" w:hAnsi="Times New Roman" w:cs="Times New Roman"/>
          <w:bCs/>
          <w:sz w:val="24"/>
          <w:szCs w:val="24"/>
        </w:rPr>
        <w:t xml:space="preserve">containing a specific </w:t>
      </w:r>
      <w:r w:rsidR="00074A76">
        <w:rPr>
          <w:rFonts w:ascii="Times New Roman" w:hAnsi="Times New Roman" w:cs="Times New Roman"/>
          <w:bCs/>
          <w:sz w:val="24"/>
          <w:szCs w:val="24"/>
        </w:rPr>
        <w:t>c</w:t>
      </w:r>
      <w:r w:rsidR="00C57F0C" w:rsidRPr="00CE4503">
        <w:rPr>
          <w:rFonts w:ascii="Times New Roman" w:hAnsi="Times New Roman" w:cs="Times New Roman"/>
          <w:bCs/>
          <w:sz w:val="24"/>
          <w:szCs w:val="24"/>
        </w:rPr>
        <w:t>oncentration of hormone</w:t>
      </w:r>
      <w:r w:rsidR="00A049C8" w:rsidRPr="00CE4503">
        <w:rPr>
          <w:rFonts w:ascii="Times New Roman" w:hAnsi="Times New Roman" w:cs="Times New Roman"/>
          <w:bCs/>
          <w:sz w:val="24"/>
          <w:szCs w:val="24"/>
        </w:rPr>
        <w:t>s. The callus induction was rapid in MS media</w:t>
      </w:r>
      <w:r w:rsidR="00074A76">
        <w:rPr>
          <w:rFonts w:ascii="Times New Roman" w:hAnsi="Times New Roman" w:cs="Times New Roman"/>
          <w:bCs/>
          <w:sz w:val="24"/>
          <w:szCs w:val="24"/>
        </w:rPr>
        <w:t xml:space="preserve"> containing IAA (0.5 mg/L) and NAA</w:t>
      </w:r>
      <w:r w:rsidR="00A049C8" w:rsidRPr="00CE4503">
        <w:rPr>
          <w:rFonts w:ascii="Times New Roman" w:hAnsi="Times New Roman" w:cs="Times New Roman"/>
          <w:bCs/>
          <w:sz w:val="24"/>
          <w:szCs w:val="24"/>
        </w:rPr>
        <w:t xml:space="preserve"> (1.0mg/L). Shoot elicited with BAP</w:t>
      </w:r>
      <w:r w:rsidR="00F053B1" w:rsidRPr="00CE4503">
        <w:rPr>
          <w:rFonts w:ascii="Times New Roman" w:hAnsi="Times New Roman" w:cs="Times New Roman"/>
          <w:bCs/>
          <w:sz w:val="24"/>
          <w:szCs w:val="24"/>
        </w:rPr>
        <w:t xml:space="preserve"> (1.5 mg/l)</w:t>
      </w:r>
      <w:r w:rsidR="00AE2273" w:rsidRPr="00CE4503">
        <w:rPr>
          <w:rFonts w:ascii="Times New Roman" w:hAnsi="Times New Roman" w:cs="Times New Roman"/>
          <w:bCs/>
          <w:sz w:val="24"/>
          <w:szCs w:val="24"/>
        </w:rPr>
        <w:t xml:space="preserve"> </w:t>
      </w:r>
      <w:r w:rsidR="0085558A" w:rsidRPr="00CE4503">
        <w:rPr>
          <w:rFonts w:ascii="Times New Roman" w:hAnsi="Times New Roman" w:cs="Times New Roman"/>
          <w:bCs/>
          <w:sz w:val="24"/>
          <w:szCs w:val="24"/>
        </w:rPr>
        <w:t>+</w:t>
      </w:r>
      <w:r w:rsidR="00AE2273" w:rsidRPr="00CE4503">
        <w:rPr>
          <w:rFonts w:ascii="Times New Roman" w:hAnsi="Times New Roman" w:cs="Times New Roman"/>
          <w:bCs/>
          <w:sz w:val="24"/>
          <w:szCs w:val="24"/>
        </w:rPr>
        <w:t xml:space="preserve"> </w:t>
      </w:r>
      <w:r w:rsidR="00B542C8" w:rsidRPr="00CE4503">
        <w:rPr>
          <w:rFonts w:ascii="Times New Roman" w:hAnsi="Times New Roman" w:cs="Times New Roman"/>
          <w:bCs/>
          <w:sz w:val="24"/>
          <w:szCs w:val="24"/>
        </w:rPr>
        <w:t>I</w:t>
      </w:r>
      <w:r w:rsidR="0085558A" w:rsidRPr="00CE4503">
        <w:rPr>
          <w:rFonts w:ascii="Times New Roman" w:hAnsi="Times New Roman" w:cs="Times New Roman"/>
          <w:bCs/>
          <w:sz w:val="24"/>
          <w:szCs w:val="24"/>
        </w:rPr>
        <w:t>AA (0.5</w:t>
      </w:r>
      <w:r w:rsidR="005464EF" w:rsidRPr="00CE4503">
        <w:rPr>
          <w:rFonts w:ascii="Times New Roman" w:hAnsi="Times New Roman" w:cs="Times New Roman"/>
          <w:bCs/>
          <w:sz w:val="24"/>
          <w:szCs w:val="24"/>
        </w:rPr>
        <w:t xml:space="preserve"> </w:t>
      </w:r>
      <w:r w:rsidR="0085558A" w:rsidRPr="00CE4503">
        <w:rPr>
          <w:rFonts w:ascii="Times New Roman" w:hAnsi="Times New Roman" w:cs="Times New Roman"/>
          <w:bCs/>
          <w:sz w:val="24"/>
          <w:szCs w:val="24"/>
        </w:rPr>
        <w:t>mg/l</w:t>
      </w:r>
      <w:r w:rsidR="00BB3995" w:rsidRPr="00CE4503">
        <w:rPr>
          <w:rFonts w:ascii="Times New Roman" w:hAnsi="Times New Roman" w:cs="Times New Roman"/>
          <w:bCs/>
          <w:sz w:val="24"/>
          <w:szCs w:val="24"/>
        </w:rPr>
        <w:t>)</w:t>
      </w:r>
      <w:r w:rsidR="00C57F0C" w:rsidRPr="00CE4503">
        <w:rPr>
          <w:rFonts w:ascii="Times New Roman" w:hAnsi="Times New Roman" w:cs="Times New Roman"/>
          <w:bCs/>
          <w:sz w:val="24"/>
          <w:szCs w:val="24"/>
        </w:rPr>
        <w:t xml:space="preserve"> for shoot </w:t>
      </w:r>
      <w:r w:rsidR="004F21C7" w:rsidRPr="00CE4503">
        <w:rPr>
          <w:rFonts w:ascii="Times New Roman" w:hAnsi="Times New Roman" w:cs="Times New Roman"/>
          <w:bCs/>
          <w:sz w:val="24"/>
          <w:szCs w:val="24"/>
        </w:rPr>
        <w:t xml:space="preserve">multiplication and </w:t>
      </w:r>
      <w:r w:rsidR="00BB3995" w:rsidRPr="00CE4503">
        <w:rPr>
          <w:rFonts w:ascii="Times New Roman" w:hAnsi="Times New Roman" w:cs="Times New Roman"/>
          <w:bCs/>
          <w:sz w:val="24"/>
          <w:szCs w:val="24"/>
        </w:rPr>
        <w:t>showed the best growth</w:t>
      </w:r>
      <w:r w:rsidR="005464EF" w:rsidRPr="00CE4503">
        <w:rPr>
          <w:rFonts w:ascii="Times New Roman" w:hAnsi="Times New Roman" w:cs="Times New Roman"/>
          <w:bCs/>
          <w:sz w:val="24"/>
          <w:szCs w:val="24"/>
        </w:rPr>
        <w:t xml:space="preserve"> after 2 weeks</w:t>
      </w:r>
      <w:r w:rsidR="00F053B1" w:rsidRPr="00CE4503">
        <w:rPr>
          <w:rFonts w:ascii="Times New Roman" w:hAnsi="Times New Roman" w:cs="Times New Roman"/>
          <w:bCs/>
          <w:sz w:val="24"/>
          <w:szCs w:val="24"/>
        </w:rPr>
        <w:t>.</w:t>
      </w:r>
      <w:r w:rsidR="00BB3995" w:rsidRPr="00CE4503">
        <w:rPr>
          <w:rFonts w:ascii="Times New Roman" w:hAnsi="Times New Roman" w:cs="Times New Roman"/>
          <w:bCs/>
          <w:sz w:val="24"/>
          <w:szCs w:val="24"/>
        </w:rPr>
        <w:t xml:space="preserve"> </w:t>
      </w:r>
      <w:r w:rsidR="00B95B21">
        <w:rPr>
          <w:rFonts w:ascii="Times New Roman" w:hAnsi="Times New Roman" w:cs="Times New Roman"/>
          <w:sz w:val="24"/>
          <w:szCs w:val="24"/>
        </w:rPr>
        <w:t>The q</w:t>
      </w:r>
      <w:r w:rsidR="00AE2273" w:rsidRPr="00CE4503">
        <w:rPr>
          <w:rFonts w:ascii="Times New Roman" w:hAnsi="Times New Roman" w:cs="Times New Roman"/>
          <w:sz w:val="24"/>
          <w:szCs w:val="24"/>
        </w:rPr>
        <w:t xml:space="preserve">uality of </w:t>
      </w:r>
      <w:r w:rsidR="00B95B21">
        <w:rPr>
          <w:rFonts w:ascii="Times New Roman" w:hAnsi="Times New Roman" w:cs="Times New Roman"/>
          <w:sz w:val="24"/>
          <w:szCs w:val="24"/>
        </w:rPr>
        <w:t>s</w:t>
      </w:r>
      <w:r w:rsidR="00AE2273" w:rsidRPr="00CE4503">
        <w:rPr>
          <w:rFonts w:ascii="Times New Roman" w:hAnsi="Times New Roman" w:cs="Times New Roman"/>
          <w:sz w:val="24"/>
          <w:szCs w:val="24"/>
        </w:rPr>
        <w:t xml:space="preserve">hoots </w:t>
      </w:r>
      <w:r w:rsidR="00B95B21">
        <w:rPr>
          <w:rFonts w:ascii="Times New Roman" w:hAnsi="Times New Roman" w:cs="Times New Roman"/>
          <w:sz w:val="24"/>
          <w:szCs w:val="24"/>
        </w:rPr>
        <w:t>and the overall growth r</w:t>
      </w:r>
      <w:r w:rsidR="00AE2273" w:rsidRPr="00CE4503">
        <w:rPr>
          <w:rFonts w:ascii="Times New Roman" w:hAnsi="Times New Roman" w:cs="Times New Roman"/>
          <w:sz w:val="24"/>
          <w:szCs w:val="24"/>
        </w:rPr>
        <w:t>esponse in t</w:t>
      </w:r>
      <w:r w:rsidR="00610AA8" w:rsidRPr="00CE4503">
        <w:rPr>
          <w:rFonts w:ascii="Times New Roman" w:hAnsi="Times New Roman" w:cs="Times New Roman"/>
          <w:sz w:val="24"/>
          <w:szCs w:val="24"/>
        </w:rPr>
        <w:t>erms of average shoot length were</w:t>
      </w:r>
      <w:r w:rsidR="00AE2273" w:rsidRPr="00CE4503">
        <w:rPr>
          <w:rFonts w:ascii="Times New Roman" w:hAnsi="Times New Roman" w:cs="Times New Roman"/>
          <w:sz w:val="24"/>
          <w:szCs w:val="24"/>
        </w:rPr>
        <w:t xml:space="preserve"> shown </w:t>
      </w:r>
      <w:r w:rsidR="00610AA8" w:rsidRPr="00CE4503">
        <w:rPr>
          <w:rFonts w:ascii="Times New Roman" w:hAnsi="Times New Roman" w:cs="Times New Roman"/>
          <w:sz w:val="24"/>
          <w:szCs w:val="24"/>
        </w:rPr>
        <w:t xml:space="preserve">to be </w:t>
      </w:r>
      <w:r w:rsidR="00AE2273" w:rsidRPr="00CE4503">
        <w:rPr>
          <w:rFonts w:ascii="Times New Roman" w:hAnsi="Times New Roman" w:cs="Times New Roman"/>
          <w:sz w:val="24"/>
          <w:szCs w:val="24"/>
        </w:rPr>
        <w:t xml:space="preserve">better in this growth regulator combination. A </w:t>
      </w:r>
      <w:r w:rsidR="00B95B21" w:rsidRPr="00CE4503">
        <w:rPr>
          <w:rFonts w:ascii="Times New Roman" w:hAnsi="Times New Roman" w:cs="Times New Roman"/>
          <w:sz w:val="24"/>
          <w:szCs w:val="24"/>
        </w:rPr>
        <w:t>relatively</w:t>
      </w:r>
      <w:r w:rsidR="00AE2273" w:rsidRPr="00CE4503">
        <w:rPr>
          <w:rFonts w:ascii="Times New Roman" w:hAnsi="Times New Roman" w:cs="Times New Roman"/>
          <w:sz w:val="24"/>
          <w:szCs w:val="24"/>
        </w:rPr>
        <w:t xml:space="preserve"> lower response was reco</w:t>
      </w:r>
      <w:r w:rsidR="00A86AD8">
        <w:rPr>
          <w:rFonts w:ascii="Times New Roman" w:hAnsi="Times New Roman" w:cs="Times New Roman"/>
          <w:sz w:val="24"/>
          <w:szCs w:val="24"/>
        </w:rPr>
        <w:t>r</w:t>
      </w:r>
      <w:r w:rsidR="00AE2273" w:rsidRPr="00CE4503">
        <w:rPr>
          <w:rFonts w:ascii="Times New Roman" w:hAnsi="Times New Roman" w:cs="Times New Roman"/>
          <w:sz w:val="24"/>
          <w:szCs w:val="24"/>
        </w:rPr>
        <w:t xml:space="preserve">ded when BAP was added alone in the </w:t>
      </w:r>
      <w:r w:rsidR="00B95B21">
        <w:rPr>
          <w:rFonts w:ascii="Times New Roman" w:hAnsi="Times New Roman" w:cs="Times New Roman"/>
          <w:sz w:val="24"/>
          <w:szCs w:val="24"/>
        </w:rPr>
        <w:t xml:space="preserve">growth </w:t>
      </w:r>
      <w:r w:rsidR="00AE2273" w:rsidRPr="00CE4503">
        <w:rPr>
          <w:rFonts w:ascii="Times New Roman" w:hAnsi="Times New Roman" w:cs="Times New Roman"/>
          <w:sz w:val="24"/>
          <w:szCs w:val="24"/>
        </w:rPr>
        <w:t xml:space="preserve">medium. </w:t>
      </w:r>
    </w:p>
    <w:p w14:paraId="2B7F719E" w14:textId="3372C78C" w:rsidR="00AE2273" w:rsidRDefault="00AE2273" w:rsidP="00EF14B6">
      <w:pPr>
        <w:spacing w:after="0" w:line="360" w:lineRule="auto"/>
        <w:jc w:val="both"/>
        <w:rPr>
          <w:rFonts w:ascii="Times New Roman" w:hAnsi="Times New Roman" w:cs="Times New Roman"/>
          <w:sz w:val="24"/>
          <w:szCs w:val="24"/>
        </w:rPr>
      </w:pPr>
    </w:p>
    <w:p w14:paraId="34F3D5F0" w14:textId="77777777" w:rsidR="00E85EA4" w:rsidRDefault="00E85EA4" w:rsidP="00EF14B6">
      <w:pPr>
        <w:spacing w:after="0" w:line="360" w:lineRule="auto"/>
        <w:jc w:val="both"/>
        <w:rPr>
          <w:rFonts w:ascii="Times New Roman" w:hAnsi="Times New Roman" w:cs="Times New Roman"/>
          <w:sz w:val="24"/>
          <w:szCs w:val="24"/>
        </w:rPr>
      </w:pPr>
    </w:p>
    <w:p w14:paraId="59F8E23E" w14:textId="63154CDC" w:rsidR="00E85EA4" w:rsidRDefault="00E85EA4" w:rsidP="00EF14B6">
      <w:pPr>
        <w:spacing w:after="0" w:line="360" w:lineRule="auto"/>
        <w:jc w:val="both"/>
        <w:rPr>
          <w:rFonts w:ascii="Times New Roman" w:hAnsi="Times New Roman" w:cs="Times New Roman"/>
          <w:sz w:val="24"/>
          <w:szCs w:val="24"/>
        </w:rPr>
      </w:pPr>
      <w:r w:rsidRPr="00074A76">
        <w:rPr>
          <w:rFonts w:ascii="Times New Roman" w:hAnsi="Times New Roman" w:cs="Times New Roman"/>
          <w:noProof/>
          <w:lang w:val="en-GB" w:eastAsia="en-GB"/>
        </w:rPr>
        <w:drawing>
          <wp:anchor distT="0" distB="0" distL="114300" distR="114300" simplePos="0" relativeHeight="251670528" behindDoc="0" locked="0" layoutInCell="1" allowOverlap="1" wp14:anchorId="433286A3" wp14:editId="0463F894">
            <wp:simplePos x="0" y="0"/>
            <wp:positionH relativeFrom="margin">
              <wp:posOffset>0</wp:posOffset>
            </wp:positionH>
            <wp:positionV relativeFrom="margin">
              <wp:posOffset>4209415</wp:posOffset>
            </wp:positionV>
            <wp:extent cx="5327650" cy="4001135"/>
            <wp:effectExtent l="0" t="0" r="6350" b="0"/>
            <wp:wrapSquare wrapText="bothSides"/>
            <wp:docPr id="1" name="Picture 1" descr="H:\Manuscript for publication 2023-2025\Ginger 20.06.2025 P-2\Ginger paper 20.06.2025\stress biology-springer\Figures\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nuscript for publication 2023-2025\Ginger 20.06.2025 P-2\Ginger paper 20.06.2025\stress biology-springer\Figures\Fig.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400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D6397" w14:textId="77777777" w:rsidR="00E85EA4" w:rsidRDefault="00E85EA4" w:rsidP="00EF14B6">
      <w:pPr>
        <w:spacing w:after="0" w:line="360" w:lineRule="auto"/>
        <w:jc w:val="both"/>
        <w:rPr>
          <w:rFonts w:ascii="Times New Roman" w:hAnsi="Times New Roman" w:cs="Times New Roman"/>
          <w:sz w:val="24"/>
          <w:szCs w:val="24"/>
        </w:rPr>
      </w:pPr>
    </w:p>
    <w:p w14:paraId="74FA0EE6" w14:textId="77777777" w:rsidR="00E85EA4" w:rsidRDefault="00E85EA4" w:rsidP="00EF14B6">
      <w:pPr>
        <w:spacing w:after="0" w:line="360" w:lineRule="auto"/>
        <w:jc w:val="both"/>
        <w:rPr>
          <w:rFonts w:ascii="Times New Roman" w:hAnsi="Times New Roman" w:cs="Times New Roman"/>
          <w:sz w:val="24"/>
          <w:szCs w:val="24"/>
        </w:rPr>
      </w:pPr>
    </w:p>
    <w:p w14:paraId="6B085C77" w14:textId="77777777" w:rsidR="00E85EA4" w:rsidRDefault="00E85EA4" w:rsidP="00EF14B6">
      <w:pPr>
        <w:spacing w:after="0" w:line="360" w:lineRule="auto"/>
        <w:jc w:val="both"/>
        <w:rPr>
          <w:rFonts w:ascii="Times New Roman" w:hAnsi="Times New Roman" w:cs="Times New Roman"/>
          <w:sz w:val="24"/>
          <w:szCs w:val="24"/>
        </w:rPr>
      </w:pPr>
    </w:p>
    <w:p w14:paraId="5E0CE374" w14:textId="77777777" w:rsidR="00E85EA4" w:rsidRDefault="00E85EA4" w:rsidP="00EF14B6">
      <w:pPr>
        <w:spacing w:after="0" w:line="360" w:lineRule="auto"/>
        <w:jc w:val="both"/>
        <w:rPr>
          <w:rFonts w:ascii="Times New Roman" w:hAnsi="Times New Roman" w:cs="Times New Roman"/>
          <w:sz w:val="24"/>
          <w:szCs w:val="24"/>
        </w:rPr>
      </w:pPr>
    </w:p>
    <w:p w14:paraId="2B712FAD" w14:textId="77777777" w:rsidR="00E85EA4" w:rsidRDefault="00E85EA4" w:rsidP="00EF14B6">
      <w:pPr>
        <w:spacing w:after="0" w:line="360" w:lineRule="auto"/>
        <w:jc w:val="both"/>
        <w:rPr>
          <w:rFonts w:ascii="Times New Roman" w:hAnsi="Times New Roman" w:cs="Times New Roman"/>
          <w:sz w:val="24"/>
          <w:szCs w:val="24"/>
        </w:rPr>
      </w:pPr>
    </w:p>
    <w:p w14:paraId="728610E5" w14:textId="77777777" w:rsidR="00E85EA4" w:rsidRDefault="00E85EA4" w:rsidP="00EF14B6">
      <w:pPr>
        <w:spacing w:after="0" w:line="360" w:lineRule="auto"/>
        <w:jc w:val="both"/>
        <w:rPr>
          <w:rFonts w:ascii="Times New Roman" w:hAnsi="Times New Roman" w:cs="Times New Roman"/>
          <w:sz w:val="24"/>
          <w:szCs w:val="24"/>
        </w:rPr>
      </w:pPr>
    </w:p>
    <w:p w14:paraId="570E89E2" w14:textId="77777777" w:rsidR="00E85EA4" w:rsidRDefault="00E85EA4" w:rsidP="00EF14B6">
      <w:pPr>
        <w:spacing w:after="0" w:line="360" w:lineRule="auto"/>
        <w:jc w:val="both"/>
        <w:rPr>
          <w:rFonts w:ascii="Times New Roman" w:hAnsi="Times New Roman" w:cs="Times New Roman"/>
          <w:sz w:val="24"/>
          <w:szCs w:val="24"/>
        </w:rPr>
      </w:pPr>
    </w:p>
    <w:p w14:paraId="36F61A51" w14:textId="77777777" w:rsidR="00E85EA4" w:rsidRDefault="00E85EA4" w:rsidP="00EF14B6">
      <w:pPr>
        <w:spacing w:after="0" w:line="360" w:lineRule="auto"/>
        <w:jc w:val="both"/>
        <w:rPr>
          <w:rFonts w:ascii="Times New Roman" w:hAnsi="Times New Roman" w:cs="Times New Roman"/>
          <w:sz w:val="24"/>
          <w:szCs w:val="24"/>
        </w:rPr>
      </w:pPr>
    </w:p>
    <w:p w14:paraId="688125B9" w14:textId="77777777" w:rsidR="00E85EA4" w:rsidRDefault="00E85EA4" w:rsidP="00EF14B6">
      <w:pPr>
        <w:spacing w:after="0" w:line="360" w:lineRule="auto"/>
        <w:jc w:val="both"/>
        <w:rPr>
          <w:rFonts w:ascii="Times New Roman" w:hAnsi="Times New Roman" w:cs="Times New Roman"/>
          <w:sz w:val="24"/>
          <w:szCs w:val="24"/>
        </w:rPr>
      </w:pPr>
    </w:p>
    <w:p w14:paraId="05067078" w14:textId="77777777" w:rsidR="00E85EA4" w:rsidRDefault="00E85EA4" w:rsidP="00EF14B6">
      <w:pPr>
        <w:spacing w:after="0" w:line="360" w:lineRule="auto"/>
        <w:jc w:val="both"/>
        <w:rPr>
          <w:rFonts w:ascii="Times New Roman" w:hAnsi="Times New Roman" w:cs="Times New Roman"/>
          <w:sz w:val="24"/>
          <w:szCs w:val="24"/>
        </w:rPr>
      </w:pPr>
    </w:p>
    <w:p w14:paraId="49EBD2A7" w14:textId="77777777" w:rsidR="00E85EA4" w:rsidRDefault="00E85EA4" w:rsidP="00EF14B6">
      <w:pPr>
        <w:spacing w:after="0" w:line="360" w:lineRule="auto"/>
        <w:jc w:val="both"/>
        <w:rPr>
          <w:rFonts w:ascii="Times New Roman" w:hAnsi="Times New Roman" w:cs="Times New Roman"/>
          <w:sz w:val="24"/>
          <w:szCs w:val="24"/>
        </w:rPr>
      </w:pPr>
    </w:p>
    <w:p w14:paraId="6918319D" w14:textId="77777777" w:rsidR="00E85EA4" w:rsidRDefault="00E85EA4" w:rsidP="00EF14B6">
      <w:pPr>
        <w:spacing w:after="0" w:line="360" w:lineRule="auto"/>
        <w:jc w:val="both"/>
        <w:rPr>
          <w:rFonts w:ascii="Times New Roman" w:hAnsi="Times New Roman" w:cs="Times New Roman"/>
          <w:sz w:val="24"/>
          <w:szCs w:val="24"/>
        </w:rPr>
      </w:pPr>
    </w:p>
    <w:p w14:paraId="4E3AEBC0" w14:textId="77777777" w:rsidR="00E85EA4" w:rsidRDefault="00E85EA4" w:rsidP="00EF14B6">
      <w:pPr>
        <w:spacing w:after="0" w:line="360" w:lineRule="auto"/>
        <w:jc w:val="both"/>
        <w:rPr>
          <w:rFonts w:ascii="Times New Roman" w:hAnsi="Times New Roman" w:cs="Times New Roman"/>
          <w:sz w:val="24"/>
          <w:szCs w:val="24"/>
        </w:rPr>
      </w:pPr>
    </w:p>
    <w:p w14:paraId="6A389A85" w14:textId="77777777" w:rsidR="00E85EA4" w:rsidRDefault="00E85EA4" w:rsidP="00EF14B6">
      <w:pPr>
        <w:spacing w:after="0" w:line="360" w:lineRule="auto"/>
        <w:jc w:val="both"/>
        <w:rPr>
          <w:rFonts w:ascii="Times New Roman" w:hAnsi="Times New Roman" w:cs="Times New Roman"/>
          <w:sz w:val="24"/>
          <w:szCs w:val="24"/>
        </w:rPr>
      </w:pPr>
    </w:p>
    <w:p w14:paraId="6FEFDB97" w14:textId="77777777" w:rsidR="00E85EA4" w:rsidRDefault="00E85EA4" w:rsidP="00EF14B6">
      <w:pPr>
        <w:spacing w:after="0" w:line="360" w:lineRule="auto"/>
        <w:jc w:val="both"/>
        <w:rPr>
          <w:rFonts w:ascii="Times New Roman" w:hAnsi="Times New Roman" w:cs="Times New Roman"/>
          <w:sz w:val="24"/>
          <w:szCs w:val="24"/>
        </w:rPr>
      </w:pPr>
    </w:p>
    <w:p w14:paraId="1A172D2B" w14:textId="77777777" w:rsidR="00E85EA4" w:rsidRPr="00CE4503" w:rsidRDefault="00E85EA4" w:rsidP="00EF14B6">
      <w:pPr>
        <w:spacing w:after="0" w:line="360" w:lineRule="auto"/>
        <w:jc w:val="both"/>
        <w:rPr>
          <w:rFonts w:ascii="Times New Roman" w:hAnsi="Times New Roman" w:cs="Times New Roman"/>
          <w:sz w:val="24"/>
          <w:szCs w:val="24"/>
        </w:rPr>
      </w:pPr>
    </w:p>
    <w:p w14:paraId="4048DF9A" w14:textId="77777777" w:rsidR="00D940B2" w:rsidRPr="00CE4503" w:rsidRDefault="00D940B2" w:rsidP="00EF14B6">
      <w:pPr>
        <w:spacing w:after="0" w:line="360" w:lineRule="auto"/>
        <w:jc w:val="both"/>
        <w:rPr>
          <w:rFonts w:ascii="Times New Roman" w:hAnsi="Times New Roman" w:cs="Times New Roman"/>
          <w:sz w:val="24"/>
          <w:szCs w:val="24"/>
        </w:rPr>
      </w:pPr>
    </w:p>
    <w:p w14:paraId="27F282E3" w14:textId="0B261AAB" w:rsidR="00F053B1" w:rsidRPr="00CE4503" w:rsidRDefault="00F053B1" w:rsidP="00387892">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t xml:space="preserve">Fig. 1. </w:t>
      </w:r>
      <w:r w:rsidR="00C402C7" w:rsidRPr="00CE4503">
        <w:rPr>
          <w:rFonts w:ascii="Times New Roman" w:hAnsi="Times New Roman" w:cs="Times New Roman"/>
          <w:sz w:val="24"/>
          <w:szCs w:val="24"/>
        </w:rPr>
        <w:t xml:space="preserve">(A-H) </w:t>
      </w:r>
      <w:r w:rsidR="00C402C7" w:rsidRPr="00CE4503">
        <w:rPr>
          <w:rFonts w:ascii="Times New Roman" w:hAnsi="Times New Roman" w:cs="Times New Roman"/>
          <w:i/>
          <w:sz w:val="24"/>
          <w:szCs w:val="24"/>
        </w:rPr>
        <w:t xml:space="preserve">In </w:t>
      </w:r>
      <w:r w:rsidR="00B95B21">
        <w:rPr>
          <w:rFonts w:ascii="Times New Roman" w:hAnsi="Times New Roman" w:cs="Times New Roman"/>
          <w:i/>
          <w:sz w:val="24"/>
          <w:szCs w:val="24"/>
        </w:rPr>
        <w:t>v</w:t>
      </w:r>
      <w:r w:rsidR="00C402C7" w:rsidRPr="00CE4503">
        <w:rPr>
          <w:rFonts w:ascii="Times New Roman" w:hAnsi="Times New Roman" w:cs="Times New Roman"/>
          <w:i/>
          <w:sz w:val="24"/>
          <w:szCs w:val="24"/>
        </w:rPr>
        <w:t xml:space="preserve">itro </w:t>
      </w:r>
      <w:r w:rsidR="0089228F" w:rsidRPr="00CE4503">
        <w:rPr>
          <w:rFonts w:ascii="Times New Roman" w:hAnsi="Times New Roman" w:cs="Times New Roman"/>
          <w:sz w:val="24"/>
          <w:szCs w:val="24"/>
        </w:rPr>
        <w:t xml:space="preserve">micropropagation </w:t>
      </w:r>
      <w:r w:rsidR="00C402C7" w:rsidRPr="00CE4503">
        <w:rPr>
          <w:rFonts w:ascii="Times New Roman" w:hAnsi="Times New Roman" w:cs="Times New Roman"/>
          <w:sz w:val="24"/>
          <w:szCs w:val="24"/>
        </w:rPr>
        <w:t xml:space="preserve">of </w:t>
      </w:r>
      <w:proofErr w:type="spellStart"/>
      <w:r w:rsidR="00B95B21">
        <w:rPr>
          <w:rFonts w:ascii="Times New Roman" w:hAnsi="Times New Roman" w:cs="Times New Roman"/>
          <w:i/>
          <w:sz w:val="24"/>
          <w:szCs w:val="24"/>
        </w:rPr>
        <w:t>Z</w:t>
      </w:r>
      <w:r w:rsidR="00C402C7" w:rsidRPr="00CE4503">
        <w:rPr>
          <w:rFonts w:ascii="Times New Roman" w:hAnsi="Times New Roman" w:cs="Times New Roman"/>
          <w:i/>
          <w:sz w:val="24"/>
          <w:szCs w:val="24"/>
        </w:rPr>
        <w:t>ingiber</w:t>
      </w:r>
      <w:proofErr w:type="spellEnd"/>
      <w:r w:rsidR="00C402C7" w:rsidRPr="00CE4503">
        <w:rPr>
          <w:rFonts w:ascii="Times New Roman" w:hAnsi="Times New Roman" w:cs="Times New Roman"/>
          <w:i/>
          <w:sz w:val="24"/>
          <w:szCs w:val="24"/>
        </w:rPr>
        <w:t xml:space="preserve"> </w:t>
      </w:r>
      <w:proofErr w:type="spellStart"/>
      <w:r w:rsidR="00C402C7" w:rsidRPr="00CE4503">
        <w:rPr>
          <w:rFonts w:ascii="Times New Roman" w:hAnsi="Times New Roman" w:cs="Times New Roman"/>
          <w:i/>
          <w:sz w:val="24"/>
          <w:szCs w:val="24"/>
        </w:rPr>
        <w:t>officinale</w:t>
      </w:r>
      <w:proofErr w:type="spellEnd"/>
      <w:r w:rsidR="00C402C7" w:rsidRPr="00CE4503">
        <w:rPr>
          <w:rFonts w:ascii="Times New Roman" w:hAnsi="Times New Roman" w:cs="Times New Roman"/>
          <w:sz w:val="24"/>
          <w:szCs w:val="24"/>
        </w:rPr>
        <w:t xml:space="preserve"> </w:t>
      </w:r>
      <w:proofErr w:type="spellStart"/>
      <w:r w:rsidR="00D1429C" w:rsidRPr="00CE4503">
        <w:rPr>
          <w:rFonts w:ascii="Times New Roman" w:hAnsi="Times New Roman" w:cs="Times New Roman"/>
          <w:sz w:val="24"/>
          <w:szCs w:val="24"/>
        </w:rPr>
        <w:t>Rosc</w:t>
      </w:r>
      <w:proofErr w:type="spellEnd"/>
      <w:r w:rsidR="00D1429C" w:rsidRPr="00CE4503">
        <w:rPr>
          <w:rFonts w:ascii="Times New Roman" w:hAnsi="Times New Roman" w:cs="Times New Roman"/>
          <w:sz w:val="24"/>
          <w:szCs w:val="24"/>
        </w:rPr>
        <w:t>. (</w:t>
      </w:r>
      <w:r w:rsidR="00C402C7" w:rsidRPr="00CE4503">
        <w:rPr>
          <w:rFonts w:ascii="Times New Roman" w:hAnsi="Times New Roman" w:cs="Times New Roman"/>
          <w:sz w:val="24"/>
          <w:szCs w:val="24"/>
        </w:rPr>
        <w:t xml:space="preserve">cv </w:t>
      </w:r>
      <w:r w:rsidR="00C402C7" w:rsidRPr="00CE4503">
        <w:rPr>
          <w:rFonts w:ascii="Times New Roman" w:hAnsi="Times New Roman" w:cs="Times New Roman"/>
          <w:bCs/>
          <w:sz w:val="24"/>
          <w:szCs w:val="24"/>
        </w:rPr>
        <w:t>Suprabha).</w:t>
      </w:r>
      <w:r w:rsidR="00C402C7" w:rsidRPr="00CE4503">
        <w:rPr>
          <w:rFonts w:ascii="Times New Roman" w:hAnsi="Times New Roman" w:cs="Times New Roman"/>
          <w:sz w:val="24"/>
          <w:szCs w:val="24"/>
        </w:rPr>
        <w:t xml:space="preserve"> (A)</w:t>
      </w:r>
      <w:r w:rsidR="008A4D9F" w:rsidRPr="00CE4503">
        <w:rPr>
          <w:rFonts w:ascii="Times New Roman" w:hAnsi="Times New Roman" w:cs="Times New Roman"/>
          <w:sz w:val="24"/>
          <w:szCs w:val="24"/>
        </w:rPr>
        <w:t xml:space="preserve"> </w:t>
      </w:r>
      <w:r w:rsidR="00CC296B">
        <w:rPr>
          <w:rFonts w:ascii="Times New Roman" w:hAnsi="Times New Roman" w:cs="Times New Roman"/>
          <w:sz w:val="24"/>
          <w:szCs w:val="24"/>
        </w:rPr>
        <w:t>Rhizome buds used as an</w:t>
      </w:r>
      <w:r w:rsidR="00B95B21">
        <w:rPr>
          <w:rFonts w:ascii="Times New Roman" w:hAnsi="Times New Roman" w:cs="Times New Roman"/>
          <w:sz w:val="24"/>
          <w:szCs w:val="24"/>
        </w:rPr>
        <w:t xml:space="preserve"> e</w:t>
      </w:r>
      <w:r w:rsidR="008A4D9F" w:rsidRPr="00CE4503">
        <w:rPr>
          <w:rFonts w:ascii="Times New Roman" w:hAnsi="Times New Roman" w:cs="Times New Roman"/>
          <w:sz w:val="24"/>
          <w:szCs w:val="24"/>
        </w:rPr>
        <w:t>xplants</w:t>
      </w:r>
      <w:r w:rsidR="00C402C7" w:rsidRPr="00CE4503">
        <w:rPr>
          <w:rFonts w:ascii="Times New Roman" w:hAnsi="Times New Roman" w:cs="Times New Roman"/>
          <w:sz w:val="24"/>
          <w:szCs w:val="24"/>
        </w:rPr>
        <w:t xml:space="preserve"> </w:t>
      </w:r>
      <w:r w:rsidR="00D1429C" w:rsidRPr="00CE4503">
        <w:rPr>
          <w:rFonts w:ascii="Times New Roman" w:hAnsi="Times New Roman" w:cs="Times New Roman"/>
          <w:sz w:val="24"/>
          <w:szCs w:val="24"/>
        </w:rPr>
        <w:t xml:space="preserve">(B) </w:t>
      </w:r>
      <w:r w:rsidR="0089228F" w:rsidRPr="00CE4503">
        <w:rPr>
          <w:rFonts w:ascii="Times New Roman" w:hAnsi="Times New Roman" w:cs="Times New Roman"/>
          <w:sz w:val="24"/>
          <w:szCs w:val="24"/>
        </w:rPr>
        <w:t>Surface sterilized rhizome buds</w:t>
      </w:r>
      <w:r w:rsidR="00E4771D"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(C) Callus formation in rhizome </w:t>
      </w:r>
      <w:r w:rsidR="00D1429C" w:rsidRPr="00CE4503">
        <w:rPr>
          <w:rFonts w:ascii="Times New Roman" w:hAnsi="Times New Roman" w:cs="Times New Roman"/>
          <w:sz w:val="24"/>
          <w:szCs w:val="24"/>
        </w:rPr>
        <w:lastRenderedPageBreak/>
        <w:t>buds</w:t>
      </w:r>
      <w:r w:rsidR="0089228F"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(D) </w:t>
      </w:r>
      <w:r w:rsidR="00B95B21">
        <w:rPr>
          <w:rFonts w:ascii="Times New Roman" w:hAnsi="Times New Roman" w:cs="Times New Roman"/>
          <w:sz w:val="24"/>
          <w:szCs w:val="24"/>
        </w:rPr>
        <w:t>Shoot proliferation in MS</w:t>
      </w:r>
      <w:r w:rsidR="0089228F" w:rsidRPr="00CE4503">
        <w:rPr>
          <w:rFonts w:ascii="Times New Roman" w:hAnsi="Times New Roman" w:cs="Times New Roman"/>
          <w:sz w:val="24"/>
          <w:szCs w:val="24"/>
        </w:rPr>
        <w:t xml:space="preserve"> </w:t>
      </w:r>
      <w:r w:rsidR="00D1429C" w:rsidRPr="00CE4503">
        <w:rPr>
          <w:rFonts w:ascii="Times New Roman" w:hAnsi="Times New Roman" w:cs="Times New Roman"/>
          <w:sz w:val="24"/>
          <w:szCs w:val="24"/>
        </w:rPr>
        <w:t xml:space="preserve">medium supplemented with </w:t>
      </w:r>
      <w:r w:rsidR="00063B46" w:rsidRPr="00CE4503">
        <w:rPr>
          <w:rFonts w:ascii="Times New Roman" w:hAnsi="Times New Roman" w:cs="Times New Roman"/>
          <w:sz w:val="24"/>
          <w:szCs w:val="24"/>
        </w:rPr>
        <w:t>1</w:t>
      </w:r>
      <w:r w:rsidR="00D1429C" w:rsidRPr="00CE4503">
        <w:rPr>
          <w:rFonts w:ascii="Times New Roman" w:hAnsi="Times New Roman" w:cs="Times New Roman"/>
          <w:sz w:val="24"/>
          <w:szCs w:val="24"/>
        </w:rPr>
        <w:t>.</w:t>
      </w:r>
      <w:r w:rsidR="00063B46" w:rsidRPr="00CE4503">
        <w:rPr>
          <w:rFonts w:ascii="Times New Roman" w:hAnsi="Times New Roman" w:cs="Times New Roman"/>
          <w:sz w:val="24"/>
          <w:szCs w:val="24"/>
        </w:rPr>
        <w:t>5</w:t>
      </w:r>
      <w:r w:rsidR="00D1429C" w:rsidRPr="00CE4503">
        <w:rPr>
          <w:rFonts w:ascii="Times New Roman" w:hAnsi="Times New Roman" w:cs="Times New Roman"/>
          <w:sz w:val="24"/>
          <w:szCs w:val="24"/>
        </w:rPr>
        <w:t xml:space="preserve"> mg</w:t>
      </w:r>
      <w:r w:rsidR="00063B46" w:rsidRPr="00CE4503">
        <w:rPr>
          <w:rFonts w:ascii="Times New Roman" w:hAnsi="Times New Roman" w:cs="Times New Roman"/>
          <w:sz w:val="24"/>
          <w:szCs w:val="24"/>
        </w:rPr>
        <w:t>/l BAP</w:t>
      </w:r>
      <w:r w:rsidR="00E4771D" w:rsidRPr="00CE4503">
        <w:rPr>
          <w:rFonts w:ascii="Times New Roman" w:hAnsi="Times New Roman" w:cs="Times New Roman"/>
          <w:sz w:val="24"/>
          <w:szCs w:val="24"/>
        </w:rPr>
        <w:t>.</w:t>
      </w:r>
      <w:r w:rsidR="00D1429C" w:rsidRPr="00CE4503">
        <w:rPr>
          <w:rFonts w:ascii="Times New Roman" w:hAnsi="Times New Roman" w:cs="Times New Roman"/>
          <w:sz w:val="24"/>
          <w:szCs w:val="24"/>
        </w:rPr>
        <w:t xml:space="preserve"> (</w:t>
      </w:r>
      <w:r w:rsidR="00102AE7" w:rsidRPr="00CE4503">
        <w:rPr>
          <w:rFonts w:ascii="Times New Roman" w:hAnsi="Times New Roman" w:cs="Times New Roman"/>
          <w:sz w:val="24"/>
          <w:szCs w:val="24"/>
        </w:rPr>
        <w:t xml:space="preserve">E) </w:t>
      </w:r>
      <w:r w:rsidR="00C402C7" w:rsidRPr="00CE4503">
        <w:rPr>
          <w:rFonts w:ascii="Times New Roman" w:hAnsi="Times New Roman" w:cs="Times New Roman"/>
          <w:sz w:val="24"/>
          <w:szCs w:val="24"/>
        </w:rPr>
        <w:t>Multiple shoot emergence in MS+2.0</w:t>
      </w:r>
      <w:r w:rsidR="00063B46"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mg/l</w:t>
      </w:r>
      <w:r w:rsidR="00063B46"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BAP+0.5</w:t>
      </w:r>
      <w:r w:rsidR="00836AC3"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mg/l NAA</w:t>
      </w:r>
      <w:r w:rsidR="00E4771D" w:rsidRPr="00CE4503">
        <w:rPr>
          <w:rFonts w:ascii="Times New Roman" w:hAnsi="Times New Roman" w:cs="Times New Roman"/>
          <w:sz w:val="24"/>
          <w:szCs w:val="24"/>
        </w:rPr>
        <w:t>.</w:t>
      </w:r>
      <w:r w:rsidR="00C402C7"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F</w:t>
      </w:r>
      <w:r w:rsidR="00B95B21">
        <w:rPr>
          <w:rFonts w:ascii="Times New Roman" w:hAnsi="Times New Roman" w:cs="Times New Roman"/>
          <w:sz w:val="24"/>
          <w:szCs w:val="24"/>
        </w:rPr>
        <w:t>) S</w:t>
      </w:r>
      <w:r w:rsidR="00C402C7" w:rsidRPr="00CE4503">
        <w:rPr>
          <w:rFonts w:ascii="Times New Roman" w:hAnsi="Times New Roman" w:cs="Times New Roman"/>
          <w:sz w:val="24"/>
          <w:szCs w:val="24"/>
        </w:rPr>
        <w:t xml:space="preserve">ubculturing of the micro shoots in fresh </w:t>
      </w:r>
      <w:r w:rsidR="00063B46" w:rsidRPr="00CE4503">
        <w:rPr>
          <w:rFonts w:ascii="Times New Roman" w:hAnsi="Times New Roman" w:cs="Times New Roman"/>
          <w:sz w:val="24"/>
          <w:szCs w:val="24"/>
        </w:rPr>
        <w:t>rooting</w:t>
      </w:r>
      <w:r w:rsidR="00C402C7" w:rsidRPr="00CE4503">
        <w:rPr>
          <w:rFonts w:ascii="Times New Roman" w:hAnsi="Times New Roman" w:cs="Times New Roman"/>
          <w:sz w:val="24"/>
          <w:szCs w:val="24"/>
        </w:rPr>
        <w:t xml:space="preserve"> media</w:t>
      </w:r>
      <w:r w:rsidR="00836AC3" w:rsidRPr="00CE4503">
        <w:rPr>
          <w:rFonts w:ascii="Times New Roman" w:hAnsi="Times New Roman" w:cs="Times New Roman"/>
          <w:sz w:val="24"/>
          <w:szCs w:val="24"/>
        </w:rPr>
        <w:t xml:space="preserve"> in ½ MS+NAA (2.0 mg/l)</w:t>
      </w:r>
      <w:r w:rsidR="00E4771D" w:rsidRPr="00CE4503">
        <w:rPr>
          <w:rFonts w:ascii="Times New Roman" w:hAnsi="Times New Roman" w:cs="Times New Roman"/>
          <w:sz w:val="24"/>
          <w:szCs w:val="24"/>
        </w:rPr>
        <w:t>.</w:t>
      </w:r>
      <w:r w:rsidR="00836AC3"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G</w:t>
      </w:r>
      <w:r w:rsidR="00C402C7" w:rsidRPr="00CE4503">
        <w:rPr>
          <w:rFonts w:ascii="Times New Roman" w:hAnsi="Times New Roman" w:cs="Times New Roman"/>
          <w:sz w:val="24"/>
          <w:szCs w:val="24"/>
        </w:rPr>
        <w:t xml:space="preserve">) </w:t>
      </w:r>
      <w:r w:rsidR="00936BB7" w:rsidRPr="00CE4503">
        <w:rPr>
          <w:rFonts w:ascii="Times New Roman" w:hAnsi="Times New Roman" w:cs="Times New Roman"/>
          <w:sz w:val="24"/>
          <w:szCs w:val="24"/>
        </w:rPr>
        <w:t>Rooted p</w:t>
      </w:r>
      <w:r w:rsidR="00E4771D" w:rsidRPr="00CE4503">
        <w:rPr>
          <w:rFonts w:ascii="Times New Roman" w:hAnsi="Times New Roman" w:cs="Times New Roman"/>
          <w:sz w:val="24"/>
          <w:szCs w:val="24"/>
        </w:rPr>
        <w:t>lants</w:t>
      </w:r>
      <w:r w:rsidR="00836AC3" w:rsidRPr="00CE4503">
        <w:rPr>
          <w:rFonts w:ascii="Times New Roman" w:hAnsi="Times New Roman" w:cs="Times New Roman"/>
          <w:sz w:val="24"/>
          <w:szCs w:val="24"/>
        </w:rPr>
        <w:t xml:space="preserve"> transferred from MS media,</w:t>
      </w:r>
      <w:r w:rsidR="00C402C7" w:rsidRPr="00CE4503">
        <w:rPr>
          <w:rFonts w:ascii="Times New Roman" w:hAnsi="Times New Roman" w:cs="Times New Roman"/>
          <w:sz w:val="24"/>
          <w:szCs w:val="24"/>
        </w:rPr>
        <w:t xml:space="preserve"> (</w:t>
      </w:r>
      <w:r w:rsidR="00063B46" w:rsidRPr="00CE4503">
        <w:rPr>
          <w:rFonts w:ascii="Times New Roman" w:hAnsi="Times New Roman" w:cs="Times New Roman"/>
          <w:sz w:val="24"/>
          <w:szCs w:val="24"/>
        </w:rPr>
        <w:t>H</w:t>
      </w:r>
      <w:r w:rsidR="0089228F" w:rsidRPr="00CE4503">
        <w:rPr>
          <w:rFonts w:ascii="Times New Roman" w:hAnsi="Times New Roman" w:cs="Times New Roman"/>
          <w:sz w:val="24"/>
          <w:szCs w:val="24"/>
        </w:rPr>
        <w:t>) Hardened ginger plant</w:t>
      </w:r>
      <w:r w:rsidR="00C402C7" w:rsidRPr="00CE4503">
        <w:rPr>
          <w:rFonts w:ascii="Times New Roman" w:hAnsi="Times New Roman" w:cs="Times New Roman"/>
          <w:sz w:val="24"/>
          <w:szCs w:val="24"/>
        </w:rPr>
        <w:t>s in p</w:t>
      </w:r>
      <w:r w:rsidR="00063B46" w:rsidRPr="00CE4503">
        <w:rPr>
          <w:rFonts w:ascii="Times New Roman" w:hAnsi="Times New Roman" w:cs="Times New Roman"/>
          <w:sz w:val="24"/>
          <w:szCs w:val="24"/>
        </w:rPr>
        <w:t>aper</w:t>
      </w:r>
      <w:r w:rsidR="00C402C7" w:rsidRPr="00CE4503">
        <w:rPr>
          <w:rFonts w:ascii="Times New Roman" w:hAnsi="Times New Roman" w:cs="Times New Roman"/>
          <w:sz w:val="24"/>
          <w:szCs w:val="24"/>
        </w:rPr>
        <w:t xml:space="preserve"> pots.</w:t>
      </w:r>
    </w:p>
    <w:p w14:paraId="225601CB" w14:textId="77777777" w:rsidR="00387892" w:rsidRPr="00CE4503" w:rsidRDefault="00387892" w:rsidP="00387892">
      <w:pPr>
        <w:spacing w:after="0" w:line="276" w:lineRule="auto"/>
        <w:jc w:val="both"/>
        <w:rPr>
          <w:rFonts w:ascii="Times New Roman" w:hAnsi="Times New Roman" w:cs="Times New Roman"/>
          <w:sz w:val="24"/>
          <w:szCs w:val="24"/>
        </w:rPr>
      </w:pPr>
    </w:p>
    <w:p w14:paraId="2437B713" w14:textId="67EE5073" w:rsidR="00BB3995" w:rsidRPr="00CE4503" w:rsidRDefault="00AE2273" w:rsidP="00EF14B6">
      <w:pPr>
        <w:spacing w:after="0" w:line="360" w:lineRule="auto"/>
        <w:jc w:val="both"/>
        <w:rPr>
          <w:rFonts w:ascii="Times New Roman" w:eastAsia="MinionPro-Regular" w:hAnsi="Times New Roman" w:cs="Times New Roman"/>
          <w:sz w:val="24"/>
          <w:szCs w:val="24"/>
        </w:rPr>
      </w:pPr>
      <w:r w:rsidRPr="00CE4503">
        <w:rPr>
          <w:rFonts w:ascii="Times New Roman" w:hAnsi="Times New Roman" w:cs="Times New Roman"/>
          <w:sz w:val="24"/>
          <w:szCs w:val="24"/>
          <w:shd w:val="clear" w:color="auto" w:fill="FFFFFF"/>
        </w:rPr>
        <w:t xml:space="preserve">The effects of different types of auxins on root induction were dependent on their concentrations. </w:t>
      </w:r>
      <w:r w:rsidRPr="00CE4503">
        <w:rPr>
          <w:rFonts w:ascii="Times New Roman" w:hAnsi="Times New Roman" w:cs="Times New Roman"/>
          <w:sz w:val="24"/>
          <w:szCs w:val="24"/>
        </w:rPr>
        <w:t>Similarly, at lower level</w:t>
      </w:r>
      <w:r w:rsidR="00610AA8" w:rsidRPr="00CE4503">
        <w:rPr>
          <w:rFonts w:ascii="Times New Roman" w:hAnsi="Times New Roman" w:cs="Times New Roman"/>
          <w:sz w:val="24"/>
          <w:szCs w:val="24"/>
        </w:rPr>
        <w:t>s</w:t>
      </w:r>
      <w:r w:rsidRPr="00CE4503">
        <w:rPr>
          <w:rFonts w:ascii="Times New Roman" w:hAnsi="Times New Roman" w:cs="Times New Roman"/>
          <w:sz w:val="24"/>
          <w:szCs w:val="24"/>
        </w:rPr>
        <w:t xml:space="preserve"> of NAA (0.25 mg/l) treatments, there was hardly </w:t>
      </w:r>
      <w:r w:rsidR="00A86AD8">
        <w:rPr>
          <w:rFonts w:ascii="Times New Roman" w:hAnsi="Times New Roman" w:cs="Times New Roman"/>
          <w:sz w:val="24"/>
          <w:szCs w:val="24"/>
        </w:rPr>
        <w:t xml:space="preserve">any </w:t>
      </w:r>
      <w:r w:rsidR="00610AA8" w:rsidRPr="00CE4503">
        <w:rPr>
          <w:rFonts w:ascii="Times New Roman" w:hAnsi="Times New Roman" w:cs="Times New Roman"/>
          <w:sz w:val="24"/>
          <w:szCs w:val="24"/>
        </w:rPr>
        <w:t xml:space="preserve">growth or </w:t>
      </w:r>
      <w:r w:rsidRPr="00CE4503">
        <w:rPr>
          <w:rFonts w:ascii="Times New Roman" w:hAnsi="Times New Roman" w:cs="Times New Roman"/>
          <w:sz w:val="24"/>
          <w:szCs w:val="24"/>
        </w:rPr>
        <w:t>any rooting in the cultured shoots within the 4</w:t>
      </w:r>
      <w:r w:rsidR="00A86AD8">
        <w:rPr>
          <w:rFonts w:ascii="Times New Roman" w:hAnsi="Times New Roman" w:cs="Times New Roman"/>
          <w:sz w:val="24"/>
          <w:szCs w:val="24"/>
        </w:rPr>
        <w:t>-week</w:t>
      </w:r>
      <w:r w:rsidRPr="00CE4503">
        <w:rPr>
          <w:rFonts w:ascii="Times New Roman" w:hAnsi="Times New Roman" w:cs="Times New Roman"/>
          <w:sz w:val="24"/>
          <w:szCs w:val="24"/>
        </w:rPr>
        <w:t xml:space="preserve"> observation period.  </w:t>
      </w:r>
      <w:r w:rsidR="006F7742" w:rsidRPr="00CE4503">
        <w:rPr>
          <w:rFonts w:ascii="Times New Roman" w:hAnsi="Times New Roman" w:cs="Times New Roman"/>
          <w:sz w:val="24"/>
          <w:szCs w:val="24"/>
          <w:shd w:val="clear" w:color="auto" w:fill="FFFFFF"/>
        </w:rPr>
        <w:t>Though</w:t>
      </w:r>
      <w:r w:rsidR="00F053B1" w:rsidRPr="00CE4503">
        <w:rPr>
          <w:rFonts w:ascii="Times New Roman" w:hAnsi="Times New Roman" w:cs="Times New Roman"/>
          <w:sz w:val="24"/>
          <w:szCs w:val="24"/>
          <w:shd w:val="clear" w:color="auto" w:fill="FFFFFF"/>
        </w:rPr>
        <w:t>, at higher concentrations (2</w:t>
      </w:r>
      <w:r w:rsidR="00AC6BF3">
        <w:rPr>
          <w:rFonts w:ascii="Times New Roman" w:hAnsi="Times New Roman" w:cs="Times New Roman"/>
          <w:sz w:val="24"/>
          <w:szCs w:val="24"/>
          <w:shd w:val="clear" w:color="auto" w:fill="FFFFFF"/>
        </w:rPr>
        <w:t>.0</w:t>
      </w:r>
      <w:r w:rsidR="00F053B1" w:rsidRPr="00CE4503">
        <w:rPr>
          <w:rFonts w:ascii="Times New Roman" w:hAnsi="Times New Roman" w:cs="Times New Roman"/>
          <w:sz w:val="24"/>
          <w:szCs w:val="24"/>
          <w:shd w:val="clear" w:color="auto" w:fill="FFFFFF"/>
        </w:rPr>
        <w:t xml:space="preserve"> or 3.5 </w:t>
      </w:r>
      <w:r w:rsidR="00F053B1" w:rsidRPr="00CE4503">
        <w:rPr>
          <w:rFonts w:ascii="Times New Roman" w:hAnsi="Times New Roman" w:cs="Times New Roman"/>
          <w:sz w:val="24"/>
          <w:szCs w:val="24"/>
        </w:rPr>
        <w:t>mg/l)</w:t>
      </w:r>
      <w:r w:rsidR="00F053B1" w:rsidRPr="00CE4503">
        <w:rPr>
          <w:rFonts w:ascii="Times New Roman" w:hAnsi="Times New Roman" w:cs="Times New Roman"/>
          <w:sz w:val="24"/>
          <w:szCs w:val="24"/>
          <w:shd w:val="clear" w:color="auto" w:fill="FFFFFF"/>
        </w:rPr>
        <w:t xml:space="preserve">, the number of </w:t>
      </w:r>
      <w:r w:rsidR="006F7742">
        <w:rPr>
          <w:rFonts w:ascii="Times New Roman" w:hAnsi="Times New Roman" w:cs="Times New Roman"/>
          <w:sz w:val="24"/>
          <w:szCs w:val="24"/>
          <w:shd w:val="clear" w:color="auto" w:fill="FFFFFF"/>
        </w:rPr>
        <w:t>r</w:t>
      </w:r>
      <w:r w:rsidR="00F053B1" w:rsidRPr="00CE4503">
        <w:rPr>
          <w:rFonts w:ascii="Times New Roman" w:hAnsi="Times New Roman" w:cs="Times New Roman"/>
          <w:sz w:val="24"/>
          <w:szCs w:val="24"/>
          <w:shd w:val="clear" w:color="auto" w:fill="FFFFFF"/>
        </w:rPr>
        <w:t>oots per plantlet was significantly different from each other</w:t>
      </w:r>
      <w:r w:rsidRPr="00CE4503">
        <w:rPr>
          <w:rFonts w:ascii="Times New Roman" w:hAnsi="Times New Roman" w:cs="Times New Roman"/>
          <w:sz w:val="24"/>
          <w:szCs w:val="24"/>
          <w:shd w:val="clear" w:color="auto" w:fill="FFFFFF"/>
        </w:rPr>
        <w:t xml:space="preserve"> (Fig.1</w:t>
      </w:r>
      <w:r w:rsidR="00836AC3" w:rsidRPr="00CE4503">
        <w:rPr>
          <w:rFonts w:ascii="Times New Roman" w:hAnsi="Times New Roman" w:cs="Times New Roman"/>
          <w:sz w:val="24"/>
          <w:szCs w:val="24"/>
          <w:shd w:val="clear" w:color="auto" w:fill="FFFFFF"/>
        </w:rPr>
        <w:t>F</w:t>
      </w:r>
      <w:r w:rsidRPr="00CE4503">
        <w:rPr>
          <w:rFonts w:ascii="Times New Roman" w:hAnsi="Times New Roman" w:cs="Times New Roman"/>
          <w:sz w:val="24"/>
          <w:szCs w:val="24"/>
          <w:shd w:val="clear" w:color="auto" w:fill="FFFFFF"/>
        </w:rPr>
        <w:t>)</w:t>
      </w:r>
      <w:r w:rsidR="00F053B1" w:rsidRPr="00CE4503">
        <w:rPr>
          <w:rFonts w:ascii="Times New Roman" w:hAnsi="Times New Roman" w:cs="Times New Roman"/>
          <w:sz w:val="24"/>
          <w:szCs w:val="24"/>
          <w:shd w:val="clear" w:color="auto" w:fill="FFFFFF"/>
        </w:rPr>
        <w:t>.</w:t>
      </w:r>
      <w:r w:rsidRPr="00CE4503">
        <w:rPr>
          <w:rFonts w:ascii="Times New Roman" w:hAnsi="Times New Roman" w:cs="Times New Roman"/>
          <w:sz w:val="24"/>
          <w:szCs w:val="24"/>
        </w:rPr>
        <w:t xml:space="preserve"> </w:t>
      </w:r>
      <w:r w:rsidR="002E7F72" w:rsidRPr="00CE4503">
        <w:rPr>
          <w:rFonts w:ascii="Times New Roman" w:eastAsia="MinionPro-Regular" w:hAnsi="Times New Roman" w:cs="Times New Roman"/>
          <w:sz w:val="24"/>
          <w:szCs w:val="24"/>
        </w:rPr>
        <w:t xml:space="preserve">The </w:t>
      </w:r>
      <w:r w:rsidR="006F7742" w:rsidRPr="00CE4503">
        <w:rPr>
          <w:rFonts w:ascii="Times New Roman" w:eastAsia="MinionPro-Regular" w:hAnsi="Times New Roman" w:cs="Times New Roman"/>
          <w:sz w:val="24"/>
          <w:szCs w:val="24"/>
        </w:rPr>
        <w:t>maximum</w:t>
      </w:r>
      <w:r w:rsidR="006F7742">
        <w:rPr>
          <w:rFonts w:ascii="Times New Roman" w:eastAsia="MinionPro-Regular" w:hAnsi="Times New Roman" w:cs="Times New Roman"/>
          <w:sz w:val="24"/>
          <w:szCs w:val="24"/>
        </w:rPr>
        <w:t xml:space="preserve"> frequency of root f</w:t>
      </w:r>
      <w:r w:rsidR="002E7F72" w:rsidRPr="00CE4503">
        <w:rPr>
          <w:rFonts w:ascii="Times New Roman" w:eastAsia="MinionPro-Regular" w:hAnsi="Times New Roman" w:cs="Times New Roman"/>
          <w:sz w:val="24"/>
          <w:szCs w:val="24"/>
        </w:rPr>
        <w:t>ormation (100%)</w:t>
      </w:r>
      <w:r w:rsidR="003D21E4" w:rsidRPr="00CE4503">
        <w:rPr>
          <w:rFonts w:ascii="Times New Roman" w:eastAsia="MinionPro-Regular" w:hAnsi="Times New Roman" w:cs="Times New Roman"/>
          <w:sz w:val="24"/>
          <w:szCs w:val="24"/>
        </w:rPr>
        <w:t xml:space="preserve"> </w:t>
      </w:r>
      <w:r w:rsidR="002E7F72" w:rsidRPr="00CE4503">
        <w:rPr>
          <w:rFonts w:ascii="Times New Roman" w:eastAsia="MinionPro-Regular" w:hAnsi="Times New Roman" w:cs="Times New Roman"/>
          <w:sz w:val="24"/>
          <w:szCs w:val="24"/>
        </w:rPr>
        <w:t xml:space="preserve">was induced on </w:t>
      </w:r>
      <w:r w:rsidR="00610AA8" w:rsidRPr="00CE4503">
        <w:rPr>
          <w:rFonts w:ascii="Times New Roman" w:eastAsia="MinionPro-Regular" w:hAnsi="Times New Roman" w:cs="Times New Roman"/>
          <w:sz w:val="24"/>
          <w:szCs w:val="24"/>
        </w:rPr>
        <w:t>half-</w:t>
      </w:r>
      <w:r w:rsidR="0020431E" w:rsidRPr="00CE4503">
        <w:rPr>
          <w:rFonts w:ascii="Times New Roman" w:eastAsia="MinionPro-Regular" w:hAnsi="Times New Roman" w:cs="Times New Roman"/>
          <w:sz w:val="24"/>
          <w:szCs w:val="24"/>
        </w:rPr>
        <w:t xml:space="preserve">strength </w:t>
      </w:r>
      <w:r w:rsidR="002E7F72" w:rsidRPr="00CE4503">
        <w:rPr>
          <w:rFonts w:ascii="Times New Roman" w:eastAsia="MinionPro-Regular" w:hAnsi="Times New Roman" w:cs="Times New Roman"/>
          <w:sz w:val="24"/>
          <w:szCs w:val="24"/>
        </w:rPr>
        <w:t xml:space="preserve">MS </w:t>
      </w:r>
      <w:r w:rsidR="002E7F72" w:rsidRPr="00AC6BF3">
        <w:rPr>
          <w:rFonts w:ascii="Times New Roman" w:eastAsia="MinionPro-Regular" w:hAnsi="Times New Roman" w:cs="Times New Roman"/>
          <w:sz w:val="24"/>
          <w:szCs w:val="24"/>
        </w:rPr>
        <w:t>medium supplemented with IBA</w:t>
      </w:r>
      <w:r w:rsidR="003D21E4" w:rsidRPr="00AC6BF3">
        <w:rPr>
          <w:rFonts w:ascii="Times New Roman" w:eastAsia="MinionPro-Regular" w:hAnsi="Times New Roman" w:cs="Times New Roman"/>
          <w:sz w:val="24"/>
          <w:szCs w:val="24"/>
        </w:rPr>
        <w:t xml:space="preserve"> </w:t>
      </w:r>
      <w:r w:rsidR="0089228F" w:rsidRPr="00AC6BF3">
        <w:rPr>
          <w:rFonts w:ascii="Times New Roman" w:eastAsia="MinionPro-Regular" w:hAnsi="Times New Roman" w:cs="Times New Roman"/>
          <w:sz w:val="24"/>
          <w:szCs w:val="24"/>
        </w:rPr>
        <w:t>(1.5 mg</w:t>
      </w:r>
      <w:r w:rsidRPr="00AC6BF3">
        <w:rPr>
          <w:rFonts w:ascii="Times New Roman" w:hAnsi="Times New Roman" w:cs="Times New Roman"/>
          <w:sz w:val="24"/>
          <w:szCs w:val="24"/>
        </w:rPr>
        <w:t>/l</w:t>
      </w:r>
      <w:r w:rsidR="0020431E" w:rsidRPr="00AC6BF3">
        <w:rPr>
          <w:rFonts w:ascii="Times New Roman" w:eastAsia="MinionPro-Regular" w:hAnsi="Times New Roman" w:cs="Times New Roman"/>
          <w:sz w:val="24"/>
          <w:szCs w:val="24"/>
        </w:rPr>
        <w:t>) and NAA</w:t>
      </w:r>
      <w:r w:rsidR="002E7F72" w:rsidRPr="00AC6BF3">
        <w:rPr>
          <w:rFonts w:ascii="Times New Roman" w:eastAsia="MinionPro-Regular" w:hAnsi="Times New Roman" w:cs="Times New Roman"/>
          <w:sz w:val="24"/>
          <w:szCs w:val="24"/>
        </w:rPr>
        <w:t xml:space="preserve"> (</w:t>
      </w:r>
      <w:r w:rsidR="0020431E" w:rsidRPr="00AC6BF3">
        <w:rPr>
          <w:rFonts w:ascii="Times New Roman" w:eastAsia="MinionPro-Regular" w:hAnsi="Times New Roman" w:cs="Times New Roman"/>
          <w:sz w:val="24"/>
          <w:szCs w:val="24"/>
        </w:rPr>
        <w:t>2</w:t>
      </w:r>
      <w:r w:rsidRPr="00AC6BF3">
        <w:rPr>
          <w:rFonts w:ascii="Times New Roman" w:eastAsia="MinionPro-Regular" w:hAnsi="Times New Roman" w:cs="Times New Roman"/>
          <w:sz w:val="24"/>
          <w:szCs w:val="24"/>
        </w:rPr>
        <w:t>.</w:t>
      </w:r>
      <w:r w:rsidR="0020431E" w:rsidRPr="00AC6BF3">
        <w:rPr>
          <w:rFonts w:ascii="Times New Roman" w:eastAsia="MinionPro-Regular" w:hAnsi="Times New Roman" w:cs="Times New Roman"/>
          <w:sz w:val="24"/>
          <w:szCs w:val="24"/>
        </w:rPr>
        <w:t>0</w:t>
      </w:r>
      <w:r w:rsidRPr="00AC6BF3">
        <w:rPr>
          <w:rFonts w:ascii="Times New Roman" w:hAnsi="Times New Roman" w:cs="Times New Roman"/>
          <w:sz w:val="24"/>
          <w:szCs w:val="24"/>
        </w:rPr>
        <w:t xml:space="preserve"> mg/l</w:t>
      </w:r>
      <w:r w:rsidR="002E7F72" w:rsidRPr="00AC6BF3">
        <w:rPr>
          <w:rFonts w:ascii="Times New Roman" w:eastAsia="MinionPro-Regular" w:hAnsi="Times New Roman" w:cs="Times New Roman"/>
          <w:sz w:val="24"/>
          <w:szCs w:val="24"/>
        </w:rPr>
        <w:t>).</w:t>
      </w:r>
      <w:r w:rsidR="003D21E4" w:rsidRPr="00AC6BF3">
        <w:rPr>
          <w:rFonts w:ascii="Times New Roman" w:eastAsia="MinionPro-Regular" w:hAnsi="Times New Roman" w:cs="Times New Roman"/>
          <w:sz w:val="24"/>
          <w:szCs w:val="24"/>
        </w:rPr>
        <w:t xml:space="preserve"> </w:t>
      </w:r>
      <w:r w:rsidR="00610AA8" w:rsidRPr="00AC6BF3">
        <w:rPr>
          <w:rFonts w:ascii="Times New Roman" w:eastAsia="MinionPro-Regular" w:hAnsi="Times New Roman" w:cs="Times New Roman"/>
          <w:sz w:val="24"/>
          <w:szCs w:val="24"/>
        </w:rPr>
        <w:t>W</w:t>
      </w:r>
      <w:r w:rsidRPr="00AC6BF3">
        <w:rPr>
          <w:rFonts w:ascii="Times New Roman" w:hAnsi="Times New Roman" w:cs="Times New Roman"/>
          <w:sz w:val="24"/>
          <w:szCs w:val="24"/>
        </w:rPr>
        <w:t>ell</w:t>
      </w:r>
      <w:r w:rsidR="00610AA8" w:rsidRPr="00AC6BF3">
        <w:rPr>
          <w:rFonts w:ascii="Times New Roman" w:hAnsi="Times New Roman" w:cs="Times New Roman"/>
          <w:sz w:val="24"/>
          <w:szCs w:val="24"/>
        </w:rPr>
        <w:t>-</w:t>
      </w:r>
      <w:r w:rsidR="006F7742" w:rsidRPr="00AC6BF3">
        <w:rPr>
          <w:rFonts w:ascii="Times New Roman" w:hAnsi="Times New Roman" w:cs="Times New Roman"/>
          <w:sz w:val="24"/>
          <w:szCs w:val="24"/>
        </w:rPr>
        <w:t>rooted plants were transplanted</w:t>
      </w:r>
      <w:r w:rsidRPr="00AC6BF3">
        <w:rPr>
          <w:rFonts w:ascii="Times New Roman" w:hAnsi="Times New Roman" w:cs="Times New Roman"/>
          <w:sz w:val="24"/>
          <w:szCs w:val="24"/>
        </w:rPr>
        <w:t xml:space="preserve"> to sterile poly pots (small </w:t>
      </w:r>
      <w:r w:rsidR="00836AC3" w:rsidRPr="00AC6BF3">
        <w:rPr>
          <w:rFonts w:ascii="Times New Roman" w:hAnsi="Times New Roman" w:cs="Times New Roman"/>
          <w:sz w:val="24"/>
          <w:szCs w:val="24"/>
        </w:rPr>
        <w:t xml:space="preserve">paper </w:t>
      </w:r>
      <w:r w:rsidRPr="00AC6BF3">
        <w:rPr>
          <w:rFonts w:ascii="Times New Roman" w:hAnsi="Times New Roman" w:cs="Times New Roman"/>
          <w:sz w:val="24"/>
          <w:szCs w:val="24"/>
        </w:rPr>
        <w:t xml:space="preserve">cups) </w:t>
      </w:r>
      <w:r w:rsidR="006F7742" w:rsidRPr="00AC6BF3">
        <w:rPr>
          <w:rFonts w:ascii="Times New Roman" w:hAnsi="Times New Roman" w:cs="Times New Roman"/>
          <w:sz w:val="24"/>
          <w:szCs w:val="24"/>
        </w:rPr>
        <w:t xml:space="preserve">with </w:t>
      </w:r>
      <w:r w:rsidRPr="00AC6BF3">
        <w:rPr>
          <w:rFonts w:ascii="Times New Roman" w:hAnsi="Times New Roman" w:cs="Times New Roman"/>
          <w:sz w:val="24"/>
          <w:szCs w:val="24"/>
        </w:rPr>
        <w:t xml:space="preserve">pre-soaked vermiculite (TAMIN, India) and maintained inside </w:t>
      </w:r>
      <w:r w:rsidR="00610AA8" w:rsidRPr="00AC6BF3">
        <w:rPr>
          <w:rFonts w:ascii="Times New Roman" w:hAnsi="Times New Roman" w:cs="Times New Roman"/>
          <w:sz w:val="24"/>
          <w:szCs w:val="24"/>
        </w:rPr>
        <w:t>a growth chamber at</w:t>
      </w:r>
      <w:r w:rsidRPr="00AC6BF3">
        <w:rPr>
          <w:rFonts w:ascii="Times New Roman" w:hAnsi="Times New Roman" w:cs="Times New Roman"/>
          <w:sz w:val="24"/>
          <w:szCs w:val="24"/>
        </w:rPr>
        <w:t xml:space="preserve"> 70-80% relative h</w:t>
      </w:r>
      <w:r w:rsidR="00610AA8" w:rsidRPr="00AC6BF3">
        <w:rPr>
          <w:rFonts w:ascii="Times New Roman" w:hAnsi="Times New Roman" w:cs="Times New Roman"/>
          <w:sz w:val="24"/>
          <w:szCs w:val="24"/>
        </w:rPr>
        <w:t xml:space="preserve">umidity. </w:t>
      </w:r>
      <w:r w:rsidR="00A87C1A" w:rsidRPr="00AC6BF3">
        <w:rPr>
          <w:rFonts w:ascii="Times New Roman" w:hAnsi="Times New Roman" w:cs="Times New Roman"/>
          <w:sz w:val="24"/>
          <w:szCs w:val="24"/>
        </w:rPr>
        <w:t>Subsequently</w:t>
      </w:r>
      <w:r w:rsidR="00610AA8" w:rsidRPr="00AC6BF3">
        <w:rPr>
          <w:rFonts w:ascii="Times New Roman" w:hAnsi="Times New Roman" w:cs="Times New Roman"/>
          <w:sz w:val="24"/>
          <w:szCs w:val="24"/>
        </w:rPr>
        <w:t xml:space="preserve"> </w:t>
      </w:r>
      <w:r w:rsidR="00A87C1A">
        <w:rPr>
          <w:rFonts w:ascii="Times New Roman" w:hAnsi="Times New Roman" w:cs="Times New Roman"/>
          <w:sz w:val="24"/>
          <w:szCs w:val="24"/>
        </w:rPr>
        <w:t xml:space="preserve">after </w:t>
      </w:r>
      <w:r w:rsidR="00610AA8" w:rsidRPr="00AC6BF3">
        <w:rPr>
          <w:rFonts w:ascii="Times New Roman" w:hAnsi="Times New Roman" w:cs="Times New Roman"/>
          <w:sz w:val="24"/>
          <w:szCs w:val="24"/>
        </w:rPr>
        <w:t>three weeks they</w:t>
      </w:r>
      <w:r w:rsidRPr="00AC6BF3">
        <w:rPr>
          <w:rFonts w:ascii="Times New Roman" w:hAnsi="Times New Roman" w:cs="Times New Roman"/>
          <w:sz w:val="24"/>
          <w:szCs w:val="24"/>
        </w:rPr>
        <w:t xml:space="preserve"> were </w:t>
      </w:r>
      <w:r w:rsidR="006F7742" w:rsidRPr="00AC6BF3">
        <w:rPr>
          <w:rFonts w:ascii="Times New Roman" w:hAnsi="Times New Roman" w:cs="Times New Roman"/>
          <w:sz w:val="24"/>
          <w:szCs w:val="24"/>
        </w:rPr>
        <w:t>shifted</w:t>
      </w:r>
      <w:r w:rsidRPr="00AC6BF3">
        <w:rPr>
          <w:rFonts w:ascii="Times New Roman" w:hAnsi="Times New Roman" w:cs="Times New Roman"/>
          <w:sz w:val="24"/>
          <w:szCs w:val="24"/>
        </w:rPr>
        <w:t xml:space="preserve"> to earthen pots </w:t>
      </w:r>
      <w:r w:rsidR="006F7742" w:rsidRPr="00AC6BF3">
        <w:rPr>
          <w:rFonts w:ascii="Times New Roman" w:hAnsi="Times New Roman" w:cs="Times New Roman"/>
          <w:sz w:val="24"/>
          <w:szCs w:val="24"/>
        </w:rPr>
        <w:t xml:space="preserve">filled with </w:t>
      </w:r>
      <w:proofErr w:type="gramStart"/>
      <w:r w:rsidR="006F7742" w:rsidRPr="00AC6BF3">
        <w:rPr>
          <w:rFonts w:ascii="Times New Roman" w:hAnsi="Times New Roman" w:cs="Times New Roman"/>
          <w:sz w:val="24"/>
          <w:szCs w:val="24"/>
        </w:rPr>
        <w:t xml:space="preserve">a </w:t>
      </w:r>
      <w:r w:rsidR="00695A04" w:rsidRPr="00AC6BF3">
        <w:rPr>
          <w:rFonts w:ascii="Times New Roman" w:hAnsi="Times New Roman" w:cs="Times New Roman"/>
          <w:sz w:val="24"/>
          <w:szCs w:val="24"/>
        </w:rPr>
        <w:t xml:space="preserve"> mixture</w:t>
      </w:r>
      <w:proofErr w:type="gramEnd"/>
      <w:r w:rsidR="00695A04" w:rsidRPr="00AC6BF3">
        <w:rPr>
          <w:rFonts w:ascii="Times New Roman" w:hAnsi="Times New Roman" w:cs="Times New Roman"/>
          <w:sz w:val="24"/>
          <w:szCs w:val="24"/>
        </w:rPr>
        <w:t xml:space="preserve"> of soil, sand and</w:t>
      </w:r>
      <w:r w:rsidRPr="00AC6BF3">
        <w:rPr>
          <w:rFonts w:ascii="Times New Roman" w:hAnsi="Times New Roman" w:cs="Times New Roman"/>
          <w:sz w:val="24"/>
          <w:szCs w:val="24"/>
        </w:rPr>
        <w:t xml:space="preserve"> manure (FYM) in</w:t>
      </w:r>
      <w:r w:rsidR="006F7742" w:rsidRPr="00AC6BF3">
        <w:rPr>
          <w:rFonts w:ascii="Times New Roman" w:hAnsi="Times New Roman" w:cs="Times New Roman"/>
          <w:sz w:val="24"/>
          <w:szCs w:val="24"/>
        </w:rPr>
        <w:t xml:space="preserve"> a</w:t>
      </w:r>
      <w:r w:rsidRPr="00AC6BF3">
        <w:rPr>
          <w:rFonts w:ascii="Times New Roman" w:hAnsi="Times New Roman" w:cs="Times New Roman"/>
          <w:sz w:val="24"/>
          <w:szCs w:val="24"/>
        </w:rPr>
        <w:t xml:space="preserve"> 1:1:1 ratio and kept under </w:t>
      </w:r>
      <w:r w:rsidR="00A86AD8" w:rsidRPr="00AC6BF3">
        <w:rPr>
          <w:rFonts w:ascii="Times New Roman" w:hAnsi="Times New Roman" w:cs="Times New Roman"/>
          <w:sz w:val="24"/>
          <w:szCs w:val="24"/>
        </w:rPr>
        <w:t xml:space="preserve">a </w:t>
      </w:r>
      <w:r w:rsidRPr="00AC6BF3">
        <w:rPr>
          <w:rFonts w:ascii="Times New Roman" w:hAnsi="Times New Roman" w:cs="Times New Roman"/>
          <w:sz w:val="24"/>
          <w:szCs w:val="24"/>
        </w:rPr>
        <w:t>shade house for</w:t>
      </w:r>
      <w:r w:rsidR="006F7742" w:rsidRPr="00AC6BF3">
        <w:rPr>
          <w:rFonts w:ascii="Times New Roman" w:hAnsi="Times New Roman" w:cs="Times New Roman"/>
          <w:sz w:val="24"/>
          <w:szCs w:val="24"/>
        </w:rPr>
        <w:t xml:space="preserve"> three weeks for </w:t>
      </w:r>
      <w:proofErr w:type="spellStart"/>
      <w:r w:rsidR="006F7742" w:rsidRPr="00AC6BF3">
        <w:rPr>
          <w:rFonts w:ascii="Times New Roman" w:hAnsi="Times New Roman" w:cs="Times New Roman"/>
          <w:sz w:val="24"/>
          <w:szCs w:val="24"/>
        </w:rPr>
        <w:t>acclimatise</w:t>
      </w:r>
      <w:proofErr w:type="spellEnd"/>
      <w:r w:rsidRPr="00AC6BF3">
        <w:rPr>
          <w:rFonts w:ascii="Times New Roman" w:hAnsi="Times New Roman" w:cs="Times New Roman"/>
          <w:sz w:val="24"/>
          <w:szCs w:val="24"/>
        </w:rPr>
        <w:t>. (Fig. 1</w:t>
      </w:r>
      <w:r w:rsidR="00113D4D" w:rsidRPr="00AC6BF3">
        <w:rPr>
          <w:rFonts w:ascii="Times New Roman" w:hAnsi="Times New Roman" w:cs="Times New Roman"/>
          <w:sz w:val="24"/>
          <w:szCs w:val="24"/>
        </w:rPr>
        <w:t>H</w:t>
      </w:r>
      <w:r w:rsidRPr="00AC6BF3">
        <w:rPr>
          <w:rFonts w:ascii="Times New Roman" w:hAnsi="Times New Roman" w:cs="Times New Roman"/>
          <w:sz w:val="24"/>
          <w:szCs w:val="24"/>
        </w:rPr>
        <w:t>).</w:t>
      </w:r>
    </w:p>
    <w:p w14:paraId="62E37198" w14:textId="1F4AC1E7" w:rsidR="0021587A" w:rsidRPr="00CE4503" w:rsidRDefault="00D46080" w:rsidP="00020930">
      <w:pPr>
        <w:spacing w:after="0"/>
        <w:rPr>
          <w:rFonts w:ascii="Times New Roman" w:hAnsi="Times New Roman" w:cs="Times New Roman"/>
          <w:b/>
          <w:bCs/>
          <w:sz w:val="24"/>
          <w:szCs w:val="24"/>
        </w:rPr>
      </w:pPr>
      <w:r w:rsidRPr="00CE4503">
        <w:rPr>
          <w:rFonts w:ascii="Times New Roman" w:hAnsi="Times New Roman" w:cs="Times New Roman"/>
          <w:b/>
          <w:bCs/>
          <w:i/>
          <w:iCs/>
          <w:sz w:val="24"/>
          <w:szCs w:val="24"/>
        </w:rPr>
        <w:t>In vitro</w:t>
      </w:r>
      <w:r w:rsidRPr="00CE4503">
        <w:rPr>
          <w:rFonts w:ascii="Times New Roman" w:hAnsi="Times New Roman" w:cs="Times New Roman"/>
          <w:b/>
          <w:bCs/>
          <w:sz w:val="24"/>
          <w:szCs w:val="24"/>
        </w:rPr>
        <w:t xml:space="preserve"> salinity in</w:t>
      </w:r>
      <w:r w:rsidR="0021587A" w:rsidRPr="00CE4503">
        <w:rPr>
          <w:rFonts w:ascii="Times New Roman" w:hAnsi="Times New Roman" w:cs="Times New Roman"/>
          <w:b/>
          <w:bCs/>
          <w:sz w:val="24"/>
          <w:szCs w:val="24"/>
        </w:rPr>
        <w:t xml:space="preserve"> ginger </w:t>
      </w:r>
      <w:r w:rsidR="00851C6F" w:rsidRPr="00CE4503">
        <w:rPr>
          <w:rFonts w:ascii="Times New Roman" w:hAnsi="Times New Roman" w:cs="Times New Roman"/>
          <w:b/>
          <w:bCs/>
          <w:sz w:val="24"/>
          <w:szCs w:val="24"/>
        </w:rPr>
        <w:t xml:space="preserve"> </w:t>
      </w:r>
    </w:p>
    <w:p w14:paraId="11FD7FDB" w14:textId="77777777" w:rsidR="003E4CCA" w:rsidRPr="00CE4503" w:rsidRDefault="003E4CCA" w:rsidP="00020930">
      <w:pPr>
        <w:spacing w:after="0"/>
        <w:rPr>
          <w:rFonts w:ascii="Times New Roman" w:hAnsi="Times New Roman" w:cs="Times New Roman"/>
          <w:b/>
          <w:bCs/>
          <w:sz w:val="24"/>
          <w:szCs w:val="24"/>
        </w:rPr>
      </w:pPr>
    </w:p>
    <w:p w14:paraId="378FFFDB" w14:textId="78594523" w:rsidR="0020431E" w:rsidRDefault="00E85EA4" w:rsidP="00113D4D">
      <w:pPr>
        <w:spacing w:after="0" w:line="360" w:lineRule="auto"/>
        <w:jc w:val="both"/>
        <w:rPr>
          <w:rFonts w:ascii="Times New Roman" w:hAnsi="Times New Roman" w:cs="Times New Roman"/>
          <w:bCs/>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72576" behindDoc="0" locked="0" layoutInCell="1" allowOverlap="1" wp14:anchorId="0C7DD905" wp14:editId="28AE9539">
            <wp:simplePos x="0" y="0"/>
            <wp:positionH relativeFrom="margin">
              <wp:posOffset>133350</wp:posOffset>
            </wp:positionH>
            <wp:positionV relativeFrom="margin">
              <wp:posOffset>5798185</wp:posOffset>
            </wp:positionV>
            <wp:extent cx="5327015" cy="3838575"/>
            <wp:effectExtent l="0" t="0" r="6985" b="9525"/>
            <wp:wrapSquare wrapText="bothSides"/>
            <wp:docPr id="6" name="Picture 6" descr="H:\Manuscript for publication 2023-2025\Ginger 20.06.2025 P-2\Ginger paper 20.06.2025\stress biology-springer\Figures\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nuscript for publication 2023-2025\Ginger 20.06.2025 P-2\Ginger paper 20.06.2025\stress biology-springer\Figures\Fig.3.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015" cy="3838575"/>
                    </a:xfrm>
                    <a:prstGeom prst="rect">
                      <a:avLst/>
                    </a:prstGeom>
                    <a:noFill/>
                    <a:ln>
                      <a:noFill/>
                    </a:ln>
                  </pic:spPr>
                </pic:pic>
              </a:graphicData>
            </a:graphic>
            <wp14:sizeRelV relativeFrom="margin">
              <wp14:pctHeight>0</wp14:pctHeight>
            </wp14:sizeRelV>
          </wp:anchor>
        </w:drawing>
      </w:r>
      <w:r w:rsidR="00022B42" w:rsidRPr="00CE4503">
        <w:rPr>
          <w:rFonts w:ascii="Times New Roman" w:hAnsi="Times New Roman" w:cs="Times New Roman"/>
          <w:bCs/>
          <w:sz w:val="24"/>
          <w:szCs w:val="24"/>
        </w:rPr>
        <w:t>The explants</w:t>
      </w:r>
      <w:r w:rsidR="00695A04" w:rsidRPr="00CE4503">
        <w:rPr>
          <w:rFonts w:ascii="Times New Roman" w:hAnsi="Times New Roman" w:cs="Times New Roman"/>
          <w:bCs/>
          <w:sz w:val="24"/>
          <w:szCs w:val="24"/>
        </w:rPr>
        <w:t>’</w:t>
      </w:r>
      <w:r w:rsidR="00022B42" w:rsidRPr="00CE4503">
        <w:rPr>
          <w:rFonts w:ascii="Times New Roman" w:hAnsi="Times New Roman" w:cs="Times New Roman"/>
          <w:bCs/>
          <w:sz w:val="24"/>
          <w:szCs w:val="24"/>
        </w:rPr>
        <w:t xml:space="preserve"> </w:t>
      </w:r>
      <w:r w:rsidR="00DA4DFC">
        <w:rPr>
          <w:rFonts w:ascii="Times New Roman" w:hAnsi="Times New Roman" w:cs="Times New Roman"/>
          <w:bCs/>
          <w:sz w:val="24"/>
          <w:szCs w:val="24"/>
          <w:lang w:val="en-GB"/>
        </w:rPr>
        <w:t>rhizome buds were</w:t>
      </w:r>
      <w:r w:rsidR="003E4CCA" w:rsidRPr="00CE4503">
        <w:rPr>
          <w:rFonts w:ascii="Times New Roman" w:hAnsi="Times New Roman" w:cs="Times New Roman"/>
          <w:bCs/>
          <w:sz w:val="24"/>
          <w:szCs w:val="24"/>
          <w:lang w:val="en-GB"/>
        </w:rPr>
        <w:t xml:space="preserve"> </w:t>
      </w:r>
      <w:r w:rsidR="00DA4DFC">
        <w:rPr>
          <w:rFonts w:ascii="Times New Roman" w:hAnsi="Times New Roman" w:cs="Times New Roman"/>
          <w:bCs/>
          <w:sz w:val="24"/>
          <w:szCs w:val="24"/>
        </w:rPr>
        <w:t>inoculated in MS</w:t>
      </w:r>
      <w:r w:rsidR="00022B42" w:rsidRPr="00CE4503">
        <w:rPr>
          <w:rFonts w:ascii="Times New Roman" w:hAnsi="Times New Roman" w:cs="Times New Roman"/>
          <w:bCs/>
          <w:sz w:val="24"/>
          <w:szCs w:val="24"/>
        </w:rPr>
        <w:t xml:space="preserve"> medium </w:t>
      </w:r>
      <w:r w:rsidR="00851C6F" w:rsidRPr="00CE4503">
        <w:rPr>
          <w:rFonts w:ascii="Times New Roman" w:hAnsi="Times New Roman" w:cs="Times New Roman"/>
          <w:bCs/>
          <w:sz w:val="24"/>
          <w:szCs w:val="24"/>
        </w:rPr>
        <w:t>with</w:t>
      </w:r>
      <w:r w:rsidR="00DA4DFC">
        <w:rPr>
          <w:rFonts w:ascii="Times New Roman" w:hAnsi="Times New Roman" w:cs="Times New Roman"/>
          <w:bCs/>
          <w:sz w:val="24"/>
          <w:szCs w:val="24"/>
        </w:rPr>
        <w:t xml:space="preserve"> different c</w:t>
      </w:r>
      <w:r w:rsidR="00492E2C" w:rsidRPr="00CE4503">
        <w:rPr>
          <w:rFonts w:ascii="Times New Roman" w:hAnsi="Times New Roman" w:cs="Times New Roman"/>
          <w:bCs/>
          <w:sz w:val="24"/>
          <w:szCs w:val="24"/>
        </w:rPr>
        <w:t>oncentration</w:t>
      </w:r>
      <w:r w:rsidR="00A86AD8">
        <w:rPr>
          <w:rFonts w:ascii="Times New Roman" w:hAnsi="Times New Roman" w:cs="Times New Roman"/>
          <w:bCs/>
          <w:sz w:val="24"/>
          <w:szCs w:val="24"/>
        </w:rPr>
        <w:t>s</w:t>
      </w:r>
      <w:r w:rsidR="00A87C1A">
        <w:rPr>
          <w:rFonts w:ascii="Times New Roman" w:hAnsi="Times New Roman" w:cs="Times New Roman"/>
          <w:bCs/>
          <w:sz w:val="24"/>
          <w:szCs w:val="24"/>
        </w:rPr>
        <w:t xml:space="preserve"> of NaCl treatments </w:t>
      </w:r>
      <w:r w:rsidR="00DA4DFC">
        <w:rPr>
          <w:rFonts w:ascii="Times New Roman" w:hAnsi="Times New Roman" w:cs="Times New Roman"/>
          <w:bCs/>
          <w:sz w:val="24"/>
          <w:szCs w:val="24"/>
        </w:rPr>
        <w:t>100 mM, 2</w:t>
      </w:r>
      <w:r w:rsidR="00492E2C" w:rsidRPr="00CE4503">
        <w:rPr>
          <w:rFonts w:ascii="Times New Roman" w:hAnsi="Times New Roman" w:cs="Times New Roman"/>
          <w:bCs/>
          <w:sz w:val="24"/>
          <w:szCs w:val="24"/>
        </w:rPr>
        <w:t>00 mM</w:t>
      </w:r>
      <w:r w:rsidR="00DA4DFC">
        <w:rPr>
          <w:rFonts w:ascii="Times New Roman" w:hAnsi="Times New Roman" w:cs="Times New Roman"/>
          <w:bCs/>
          <w:sz w:val="24"/>
          <w:szCs w:val="24"/>
        </w:rPr>
        <w:t>, 3</w:t>
      </w:r>
      <w:r w:rsidR="00492E2C" w:rsidRPr="00CE4503">
        <w:rPr>
          <w:rFonts w:ascii="Times New Roman" w:hAnsi="Times New Roman" w:cs="Times New Roman"/>
          <w:bCs/>
          <w:sz w:val="24"/>
          <w:szCs w:val="24"/>
        </w:rPr>
        <w:t>00 mM</w:t>
      </w:r>
      <w:r w:rsidR="00DA4DFC">
        <w:rPr>
          <w:rFonts w:ascii="Times New Roman" w:hAnsi="Times New Roman" w:cs="Times New Roman"/>
          <w:bCs/>
          <w:sz w:val="24"/>
          <w:szCs w:val="24"/>
        </w:rPr>
        <w:t>, and 4</w:t>
      </w:r>
      <w:r w:rsidR="00A87C1A">
        <w:rPr>
          <w:rFonts w:ascii="Times New Roman" w:hAnsi="Times New Roman" w:cs="Times New Roman"/>
          <w:bCs/>
          <w:sz w:val="24"/>
          <w:szCs w:val="24"/>
        </w:rPr>
        <w:t>00 mM</w:t>
      </w:r>
      <w:r w:rsidR="00492E2C" w:rsidRPr="00CE4503">
        <w:rPr>
          <w:rFonts w:ascii="Times New Roman" w:hAnsi="Times New Roman" w:cs="Times New Roman"/>
          <w:bCs/>
          <w:sz w:val="24"/>
          <w:szCs w:val="24"/>
        </w:rPr>
        <w:t xml:space="preserve"> </w:t>
      </w:r>
      <w:r w:rsidR="00851C6F" w:rsidRPr="00CE4503">
        <w:rPr>
          <w:rFonts w:ascii="Times New Roman" w:hAnsi="Times New Roman" w:cs="Times New Roman"/>
          <w:bCs/>
          <w:sz w:val="24"/>
          <w:szCs w:val="24"/>
        </w:rPr>
        <w:t xml:space="preserve">and </w:t>
      </w:r>
      <w:r w:rsidR="00DA4DFC">
        <w:rPr>
          <w:rFonts w:ascii="Times New Roman" w:hAnsi="Times New Roman" w:cs="Times New Roman"/>
          <w:bCs/>
          <w:sz w:val="24"/>
          <w:szCs w:val="24"/>
          <w:lang w:val="en-GB"/>
        </w:rPr>
        <w:t>shoot proliferation in MS m</w:t>
      </w:r>
      <w:r w:rsidR="003E4CCA" w:rsidRPr="00CE4503">
        <w:rPr>
          <w:rFonts w:ascii="Times New Roman" w:hAnsi="Times New Roman" w:cs="Times New Roman"/>
          <w:bCs/>
          <w:sz w:val="24"/>
          <w:szCs w:val="24"/>
          <w:lang w:val="en-GB"/>
        </w:rPr>
        <w:t xml:space="preserve">edium </w:t>
      </w:r>
      <w:r w:rsidR="00DA4DFC">
        <w:rPr>
          <w:rFonts w:ascii="Times New Roman" w:hAnsi="Times New Roman" w:cs="Times New Roman"/>
          <w:bCs/>
          <w:sz w:val="24"/>
          <w:szCs w:val="24"/>
          <w:lang w:val="en-GB"/>
        </w:rPr>
        <w:t>s</w:t>
      </w:r>
      <w:r w:rsidR="0020431E" w:rsidRPr="00CE4503">
        <w:rPr>
          <w:rFonts w:ascii="Times New Roman" w:hAnsi="Times New Roman" w:cs="Times New Roman"/>
          <w:bCs/>
          <w:sz w:val="24"/>
          <w:szCs w:val="24"/>
          <w:lang w:val="en-GB"/>
        </w:rPr>
        <w:t xml:space="preserve">upplemented with </w:t>
      </w:r>
      <w:r w:rsidR="0020431E" w:rsidRPr="00CE4503">
        <w:rPr>
          <w:rFonts w:ascii="Times New Roman" w:hAnsi="Times New Roman" w:cs="Times New Roman"/>
          <w:sz w:val="24"/>
          <w:szCs w:val="24"/>
        </w:rPr>
        <w:t xml:space="preserve">BAP (1.0 mg/l), BAP+IAA (1.0 +1.5 mg/l) </w:t>
      </w:r>
      <w:r w:rsidR="00695A04" w:rsidRPr="00CE4503">
        <w:rPr>
          <w:rFonts w:ascii="Times New Roman" w:hAnsi="Times New Roman" w:cs="Times New Roman"/>
          <w:sz w:val="24"/>
          <w:szCs w:val="24"/>
        </w:rPr>
        <w:t xml:space="preserve">and NAA </w:t>
      </w:r>
      <w:r w:rsidR="0020431E" w:rsidRPr="00CE4503">
        <w:rPr>
          <w:rFonts w:ascii="Times New Roman" w:hAnsi="Times New Roman" w:cs="Times New Roman"/>
          <w:sz w:val="24"/>
          <w:szCs w:val="24"/>
        </w:rPr>
        <w:t xml:space="preserve">(1.5 mg/l) showed </w:t>
      </w:r>
      <w:r w:rsidR="00695A04" w:rsidRPr="00CE4503">
        <w:rPr>
          <w:rFonts w:ascii="Times New Roman" w:hAnsi="Times New Roman" w:cs="Times New Roman"/>
          <w:sz w:val="24"/>
          <w:szCs w:val="24"/>
        </w:rPr>
        <w:t xml:space="preserve">the </w:t>
      </w:r>
      <w:r w:rsidR="0020431E" w:rsidRPr="00CE4503">
        <w:rPr>
          <w:rFonts w:ascii="Times New Roman" w:hAnsi="Times New Roman" w:cs="Times New Roman"/>
          <w:sz w:val="24"/>
          <w:szCs w:val="24"/>
        </w:rPr>
        <w:t xml:space="preserve">best growth rate after the </w:t>
      </w:r>
      <w:r w:rsidR="0020431E" w:rsidRPr="00CE4503">
        <w:rPr>
          <w:rFonts w:ascii="Times New Roman" w:hAnsi="Times New Roman" w:cs="Times New Roman"/>
          <w:bCs/>
          <w:sz w:val="24"/>
          <w:szCs w:val="24"/>
        </w:rPr>
        <w:t>two weeks under aseptic conditions.</w:t>
      </w:r>
    </w:p>
    <w:p w14:paraId="38298D98" w14:textId="36FF39CD" w:rsidR="00E85EA4" w:rsidRDefault="00E85EA4" w:rsidP="00113D4D">
      <w:pPr>
        <w:spacing w:after="0" w:line="360" w:lineRule="auto"/>
        <w:jc w:val="both"/>
        <w:rPr>
          <w:rFonts w:ascii="Times New Roman" w:hAnsi="Times New Roman" w:cs="Times New Roman"/>
          <w:bCs/>
          <w:sz w:val="24"/>
          <w:szCs w:val="24"/>
        </w:rPr>
      </w:pPr>
    </w:p>
    <w:p w14:paraId="37B0D95E" w14:textId="5807046D" w:rsidR="00E85EA4" w:rsidRDefault="00E85EA4" w:rsidP="00113D4D">
      <w:pPr>
        <w:spacing w:after="0" w:line="360" w:lineRule="auto"/>
        <w:jc w:val="both"/>
        <w:rPr>
          <w:rFonts w:ascii="Times New Roman" w:hAnsi="Times New Roman" w:cs="Times New Roman"/>
          <w:bCs/>
          <w:sz w:val="24"/>
          <w:szCs w:val="24"/>
        </w:rPr>
      </w:pPr>
    </w:p>
    <w:p w14:paraId="21715305" w14:textId="3062384B" w:rsidR="00E85EA4" w:rsidRDefault="00E85EA4" w:rsidP="00113D4D">
      <w:pPr>
        <w:spacing w:after="0" w:line="360" w:lineRule="auto"/>
        <w:jc w:val="both"/>
        <w:rPr>
          <w:rFonts w:ascii="Times New Roman" w:hAnsi="Times New Roman" w:cs="Times New Roman"/>
          <w:bCs/>
          <w:sz w:val="24"/>
          <w:szCs w:val="24"/>
        </w:rPr>
      </w:pPr>
    </w:p>
    <w:p w14:paraId="49BAE4FC" w14:textId="77777777" w:rsidR="00E85EA4" w:rsidRDefault="00E85EA4" w:rsidP="00113D4D">
      <w:pPr>
        <w:spacing w:after="0" w:line="360" w:lineRule="auto"/>
        <w:jc w:val="both"/>
        <w:rPr>
          <w:rFonts w:ascii="Times New Roman" w:hAnsi="Times New Roman" w:cs="Times New Roman"/>
          <w:bCs/>
          <w:sz w:val="24"/>
          <w:szCs w:val="24"/>
        </w:rPr>
      </w:pPr>
    </w:p>
    <w:p w14:paraId="78A182DC" w14:textId="11688D44" w:rsidR="00E85EA4" w:rsidRDefault="00E85EA4" w:rsidP="00113D4D">
      <w:pPr>
        <w:spacing w:after="0" w:line="360" w:lineRule="auto"/>
        <w:jc w:val="both"/>
        <w:rPr>
          <w:rFonts w:ascii="Times New Roman" w:hAnsi="Times New Roman" w:cs="Times New Roman"/>
          <w:bCs/>
          <w:sz w:val="24"/>
          <w:szCs w:val="24"/>
        </w:rPr>
      </w:pPr>
    </w:p>
    <w:p w14:paraId="3E3E544E" w14:textId="77777777" w:rsidR="00E85EA4" w:rsidRDefault="00E85EA4" w:rsidP="00113D4D">
      <w:pPr>
        <w:spacing w:after="0" w:line="360" w:lineRule="auto"/>
        <w:jc w:val="both"/>
        <w:rPr>
          <w:rFonts w:ascii="Times New Roman" w:hAnsi="Times New Roman" w:cs="Times New Roman"/>
          <w:bCs/>
          <w:sz w:val="24"/>
          <w:szCs w:val="24"/>
        </w:rPr>
      </w:pPr>
    </w:p>
    <w:p w14:paraId="25EC4BD7" w14:textId="77777777" w:rsidR="00E85EA4" w:rsidRDefault="00E85EA4" w:rsidP="00113D4D">
      <w:pPr>
        <w:spacing w:after="0" w:line="360" w:lineRule="auto"/>
        <w:jc w:val="both"/>
        <w:rPr>
          <w:rFonts w:ascii="Times New Roman" w:hAnsi="Times New Roman" w:cs="Times New Roman"/>
          <w:bCs/>
          <w:sz w:val="24"/>
          <w:szCs w:val="24"/>
        </w:rPr>
      </w:pPr>
    </w:p>
    <w:p w14:paraId="58F97139" w14:textId="77777777" w:rsidR="00E85EA4" w:rsidRDefault="00E85EA4" w:rsidP="00113D4D">
      <w:pPr>
        <w:spacing w:after="0" w:line="360" w:lineRule="auto"/>
        <w:jc w:val="both"/>
        <w:rPr>
          <w:rFonts w:ascii="Times New Roman" w:hAnsi="Times New Roman" w:cs="Times New Roman"/>
          <w:bCs/>
          <w:sz w:val="24"/>
          <w:szCs w:val="24"/>
        </w:rPr>
      </w:pPr>
    </w:p>
    <w:p w14:paraId="75CBAE13" w14:textId="77777777" w:rsidR="00E85EA4" w:rsidRDefault="00E85EA4" w:rsidP="00113D4D">
      <w:pPr>
        <w:spacing w:after="0" w:line="360" w:lineRule="auto"/>
        <w:jc w:val="both"/>
        <w:rPr>
          <w:rFonts w:ascii="Times New Roman" w:hAnsi="Times New Roman" w:cs="Times New Roman"/>
          <w:bCs/>
          <w:sz w:val="24"/>
          <w:szCs w:val="24"/>
        </w:rPr>
      </w:pPr>
    </w:p>
    <w:p w14:paraId="77D4D747" w14:textId="77777777" w:rsidR="00E85EA4" w:rsidRDefault="00E85EA4" w:rsidP="00113D4D">
      <w:pPr>
        <w:spacing w:after="0" w:line="360" w:lineRule="auto"/>
        <w:jc w:val="both"/>
        <w:rPr>
          <w:rFonts w:ascii="Times New Roman" w:hAnsi="Times New Roman" w:cs="Times New Roman"/>
          <w:bCs/>
          <w:sz w:val="24"/>
          <w:szCs w:val="24"/>
        </w:rPr>
      </w:pPr>
    </w:p>
    <w:p w14:paraId="156BBEA1" w14:textId="77777777" w:rsidR="00E85EA4" w:rsidRPr="00CE4503" w:rsidRDefault="00E85EA4" w:rsidP="00113D4D">
      <w:pPr>
        <w:spacing w:after="0" w:line="360" w:lineRule="auto"/>
        <w:jc w:val="both"/>
        <w:rPr>
          <w:rFonts w:ascii="Times New Roman" w:hAnsi="Times New Roman" w:cs="Times New Roman"/>
          <w:bCs/>
          <w:sz w:val="24"/>
          <w:szCs w:val="24"/>
          <w:lang w:val="en-GB"/>
        </w:rPr>
      </w:pPr>
    </w:p>
    <w:p w14:paraId="738CA388" w14:textId="177662C2" w:rsidR="0020431E" w:rsidRPr="00CE4503" w:rsidRDefault="0020431E" w:rsidP="0020431E">
      <w:pPr>
        <w:spacing w:after="0" w:line="240" w:lineRule="auto"/>
        <w:jc w:val="both"/>
        <w:rPr>
          <w:rFonts w:ascii="Times New Roman" w:hAnsi="Times New Roman" w:cs="Times New Roman"/>
          <w:bCs/>
          <w:sz w:val="24"/>
          <w:szCs w:val="24"/>
          <w:lang w:val="en-GB"/>
        </w:rPr>
      </w:pPr>
    </w:p>
    <w:p w14:paraId="21404C60" w14:textId="6270C4CB" w:rsidR="00113D4D" w:rsidRPr="00CE4503" w:rsidRDefault="00113D4D" w:rsidP="0020431E">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t xml:space="preserve">Fig. 2. </w:t>
      </w:r>
      <w:r w:rsidRPr="00CE4503">
        <w:rPr>
          <w:rFonts w:ascii="Times New Roman" w:hAnsi="Times New Roman" w:cs="Times New Roman"/>
          <w:sz w:val="24"/>
          <w:szCs w:val="24"/>
        </w:rPr>
        <w:t>(A-</w:t>
      </w:r>
      <w:r w:rsidR="00936BB7" w:rsidRPr="00CE4503">
        <w:rPr>
          <w:rFonts w:ascii="Times New Roman" w:hAnsi="Times New Roman" w:cs="Times New Roman"/>
          <w:sz w:val="24"/>
          <w:szCs w:val="24"/>
        </w:rPr>
        <w:t xml:space="preserve">E) </w:t>
      </w:r>
      <w:r w:rsidR="00936BB7" w:rsidRPr="00CE4503">
        <w:rPr>
          <w:rFonts w:ascii="Times New Roman" w:hAnsi="Times New Roman" w:cs="Times New Roman"/>
          <w:bCs/>
          <w:i/>
          <w:iCs/>
          <w:sz w:val="24"/>
          <w:szCs w:val="24"/>
        </w:rPr>
        <w:t>In</w:t>
      </w:r>
      <w:r w:rsidRPr="00CE4503">
        <w:rPr>
          <w:rFonts w:ascii="Times New Roman" w:hAnsi="Times New Roman" w:cs="Times New Roman"/>
          <w:i/>
          <w:sz w:val="24"/>
          <w:szCs w:val="24"/>
        </w:rPr>
        <w:t xml:space="preserve"> vitro</w:t>
      </w:r>
      <w:r w:rsidRPr="00CE4503">
        <w:rPr>
          <w:rFonts w:ascii="Times New Roman" w:hAnsi="Times New Roman" w:cs="Times New Roman"/>
          <w:sz w:val="24"/>
          <w:szCs w:val="24"/>
        </w:rPr>
        <w:t xml:space="preserve"> </w:t>
      </w:r>
      <w:r w:rsidR="00DA4DFC">
        <w:rPr>
          <w:rFonts w:ascii="Times New Roman" w:hAnsi="Times New Roman" w:cs="Times New Roman"/>
          <w:sz w:val="24"/>
          <w:szCs w:val="24"/>
        </w:rPr>
        <w:t>m</w:t>
      </w:r>
      <w:r w:rsidR="0020431E" w:rsidRPr="00CE4503">
        <w:rPr>
          <w:rFonts w:ascii="Times New Roman" w:hAnsi="Times New Roman" w:cs="Times New Roman"/>
          <w:sz w:val="24"/>
          <w:szCs w:val="24"/>
        </w:rPr>
        <w:t xml:space="preserve">icropropagation </w:t>
      </w:r>
      <w:r w:rsidR="00DA4DFC">
        <w:rPr>
          <w:rFonts w:ascii="Times New Roman" w:hAnsi="Times New Roman" w:cs="Times New Roman"/>
          <w:sz w:val="24"/>
          <w:szCs w:val="24"/>
        </w:rPr>
        <w:t>o</w:t>
      </w:r>
      <w:r w:rsidRPr="00CE4503">
        <w:rPr>
          <w:rFonts w:ascii="Times New Roman" w:hAnsi="Times New Roman" w:cs="Times New Roman"/>
          <w:sz w:val="24"/>
          <w:szCs w:val="24"/>
        </w:rPr>
        <w:t xml:space="preserve">f </w:t>
      </w:r>
      <w:proofErr w:type="spellStart"/>
      <w:r w:rsidR="00A87C1A">
        <w:rPr>
          <w:rFonts w:ascii="Times New Roman" w:hAnsi="Times New Roman" w:cs="Times New Roman"/>
          <w:i/>
          <w:sz w:val="24"/>
          <w:szCs w:val="24"/>
        </w:rPr>
        <w:t>Z</w:t>
      </w:r>
      <w:r w:rsidRPr="00CE4503">
        <w:rPr>
          <w:rFonts w:ascii="Times New Roman" w:hAnsi="Times New Roman" w:cs="Times New Roman"/>
          <w:i/>
          <w:sz w:val="24"/>
          <w:szCs w:val="24"/>
        </w:rPr>
        <w:t>ingiber</w:t>
      </w:r>
      <w:proofErr w:type="spellEnd"/>
      <w:r w:rsidRPr="00CE4503">
        <w:rPr>
          <w:rFonts w:ascii="Times New Roman" w:hAnsi="Times New Roman" w:cs="Times New Roman"/>
          <w:i/>
          <w:sz w:val="24"/>
          <w:szCs w:val="24"/>
        </w:rPr>
        <w:t xml:space="preserve"> </w:t>
      </w:r>
      <w:proofErr w:type="spellStart"/>
      <w:r w:rsidRPr="00CE4503">
        <w:rPr>
          <w:rFonts w:ascii="Times New Roman" w:hAnsi="Times New Roman" w:cs="Times New Roman"/>
          <w:i/>
          <w:sz w:val="24"/>
          <w:szCs w:val="24"/>
        </w:rPr>
        <w:t>officinale</w:t>
      </w:r>
      <w:proofErr w:type="spellEnd"/>
      <w:r w:rsidRPr="00CE4503">
        <w:rPr>
          <w:rFonts w:ascii="Times New Roman" w:hAnsi="Times New Roman" w:cs="Times New Roman"/>
          <w:sz w:val="24"/>
          <w:szCs w:val="24"/>
        </w:rPr>
        <w:t xml:space="preserve"> </w:t>
      </w:r>
      <w:proofErr w:type="spellStart"/>
      <w:r w:rsidRPr="00CE4503">
        <w:rPr>
          <w:rFonts w:ascii="Times New Roman" w:hAnsi="Times New Roman" w:cs="Times New Roman"/>
          <w:sz w:val="24"/>
          <w:szCs w:val="24"/>
        </w:rPr>
        <w:t>Rosc</w:t>
      </w:r>
      <w:proofErr w:type="spellEnd"/>
      <w:r w:rsidRPr="00CE4503">
        <w:rPr>
          <w:rFonts w:ascii="Times New Roman" w:hAnsi="Times New Roman" w:cs="Times New Roman"/>
          <w:sz w:val="24"/>
          <w:szCs w:val="24"/>
        </w:rPr>
        <w:t>. (cv</w:t>
      </w:r>
      <w:r w:rsidR="00936BB7" w:rsidRPr="00CE4503">
        <w:rPr>
          <w:rFonts w:ascii="Times New Roman" w:hAnsi="Times New Roman" w:cs="Times New Roman"/>
          <w:sz w:val="24"/>
          <w:szCs w:val="24"/>
        </w:rPr>
        <w:t>.</w:t>
      </w:r>
      <w:r w:rsidRPr="00CE4503">
        <w:rPr>
          <w:rFonts w:ascii="Times New Roman" w:hAnsi="Times New Roman" w:cs="Times New Roman"/>
          <w:sz w:val="24"/>
          <w:szCs w:val="24"/>
        </w:rPr>
        <w:t xml:space="preserve"> </w:t>
      </w:r>
      <w:r w:rsidRPr="00CE4503">
        <w:rPr>
          <w:rFonts w:ascii="Times New Roman" w:hAnsi="Times New Roman" w:cs="Times New Roman"/>
          <w:bCs/>
          <w:sz w:val="24"/>
          <w:szCs w:val="24"/>
        </w:rPr>
        <w:t xml:space="preserve">Suprabha) under </w:t>
      </w:r>
      <w:r w:rsidRPr="00CE4503">
        <w:rPr>
          <w:rFonts w:ascii="Times New Roman" w:hAnsi="Times New Roman" w:cs="Times New Roman"/>
          <w:sz w:val="24"/>
          <w:szCs w:val="24"/>
        </w:rPr>
        <w:t xml:space="preserve">salinity stress </w:t>
      </w:r>
      <w:r w:rsidR="00936BB7" w:rsidRPr="00CE4503">
        <w:rPr>
          <w:rFonts w:ascii="Times New Roman" w:hAnsi="Times New Roman" w:cs="Times New Roman"/>
          <w:sz w:val="24"/>
          <w:szCs w:val="24"/>
        </w:rPr>
        <w:t>treatments. (</w:t>
      </w:r>
      <w:r w:rsidRPr="00CE4503">
        <w:rPr>
          <w:rFonts w:ascii="Times New Roman" w:hAnsi="Times New Roman" w:cs="Times New Roman"/>
          <w:sz w:val="24"/>
          <w:szCs w:val="24"/>
        </w:rPr>
        <w:t>A)</w:t>
      </w:r>
      <w:r w:rsidR="00102AE7" w:rsidRPr="00CE4503">
        <w:rPr>
          <w:rFonts w:ascii="Times New Roman" w:hAnsi="Times New Roman" w:cs="Times New Roman"/>
          <w:sz w:val="24"/>
          <w:szCs w:val="24"/>
        </w:rPr>
        <w:t xml:space="preserve"> Rhizome buds </w:t>
      </w:r>
      <w:r w:rsidR="00936BB7" w:rsidRPr="00CE4503">
        <w:rPr>
          <w:rFonts w:ascii="Times New Roman" w:hAnsi="Times New Roman" w:cs="Times New Roman"/>
          <w:sz w:val="24"/>
          <w:szCs w:val="24"/>
        </w:rPr>
        <w:t>in different concentration</w:t>
      </w:r>
      <w:r w:rsidR="0020431E" w:rsidRPr="00CE4503">
        <w:rPr>
          <w:rFonts w:ascii="Times New Roman" w:hAnsi="Times New Roman" w:cs="Times New Roman"/>
          <w:sz w:val="24"/>
          <w:szCs w:val="24"/>
        </w:rPr>
        <w:t>s</w:t>
      </w:r>
      <w:r w:rsidR="00936BB7" w:rsidRPr="00CE4503">
        <w:rPr>
          <w:rFonts w:ascii="Times New Roman" w:hAnsi="Times New Roman" w:cs="Times New Roman"/>
          <w:sz w:val="24"/>
          <w:szCs w:val="24"/>
        </w:rPr>
        <w:t xml:space="preserve"> of NaCl treatment. (B) Shoot</w:t>
      </w:r>
      <w:r w:rsidR="00ED21BF">
        <w:rPr>
          <w:rFonts w:ascii="Times New Roman" w:hAnsi="Times New Roman" w:cs="Times New Roman"/>
          <w:bCs/>
          <w:sz w:val="24"/>
          <w:szCs w:val="24"/>
          <w:lang w:val="en-GB"/>
        </w:rPr>
        <w:t xml:space="preserve"> p</w:t>
      </w:r>
      <w:r w:rsidR="00DA4DFC">
        <w:rPr>
          <w:rFonts w:ascii="Times New Roman" w:hAnsi="Times New Roman" w:cs="Times New Roman"/>
          <w:bCs/>
          <w:sz w:val="24"/>
          <w:szCs w:val="24"/>
          <w:lang w:val="en-GB"/>
        </w:rPr>
        <w:t>roliferation in MS</w:t>
      </w:r>
      <w:r w:rsidR="00102AE7" w:rsidRPr="00CE4503">
        <w:rPr>
          <w:rFonts w:ascii="Times New Roman" w:hAnsi="Times New Roman" w:cs="Times New Roman"/>
          <w:bCs/>
          <w:sz w:val="24"/>
          <w:szCs w:val="24"/>
          <w:lang w:val="en-GB"/>
        </w:rPr>
        <w:t xml:space="preserve"> medium</w:t>
      </w:r>
      <w:r w:rsidR="00936BB7" w:rsidRPr="00CE4503">
        <w:rPr>
          <w:rFonts w:ascii="Times New Roman" w:hAnsi="Times New Roman" w:cs="Times New Roman"/>
          <w:bCs/>
          <w:sz w:val="24"/>
          <w:szCs w:val="24"/>
          <w:lang w:val="en-GB"/>
        </w:rPr>
        <w:t>.</w:t>
      </w:r>
      <w:r w:rsidR="00102AE7" w:rsidRPr="00CE4503">
        <w:rPr>
          <w:rFonts w:ascii="Times New Roman" w:hAnsi="Times New Roman" w:cs="Times New Roman"/>
          <w:bCs/>
          <w:sz w:val="24"/>
          <w:szCs w:val="24"/>
          <w:lang w:val="en-GB"/>
        </w:rPr>
        <w:t xml:space="preserve"> (C) </w:t>
      </w:r>
      <w:r w:rsidR="00DA4DFC">
        <w:rPr>
          <w:rFonts w:ascii="Times New Roman" w:hAnsi="Times New Roman" w:cs="Times New Roman"/>
          <w:sz w:val="24"/>
          <w:szCs w:val="24"/>
        </w:rPr>
        <w:t>M</w:t>
      </w:r>
      <w:r w:rsidRPr="00CE4503">
        <w:rPr>
          <w:rFonts w:ascii="Times New Roman" w:hAnsi="Times New Roman" w:cs="Times New Roman"/>
          <w:sz w:val="24"/>
          <w:szCs w:val="24"/>
        </w:rPr>
        <w:t>ultiple shoot emergence</w:t>
      </w:r>
      <w:r w:rsidR="00102AE7" w:rsidRPr="00CE4503">
        <w:rPr>
          <w:rFonts w:ascii="Times New Roman" w:hAnsi="Times New Roman" w:cs="Times New Roman"/>
          <w:sz w:val="24"/>
          <w:szCs w:val="24"/>
        </w:rPr>
        <w:t xml:space="preserve"> in MS+2.0</w:t>
      </w:r>
      <w:r w:rsidR="00936BB7" w:rsidRPr="00CE4503">
        <w:rPr>
          <w:rFonts w:ascii="Times New Roman" w:hAnsi="Times New Roman" w:cs="Times New Roman"/>
          <w:sz w:val="24"/>
          <w:szCs w:val="24"/>
        </w:rPr>
        <w:t xml:space="preserve"> </w:t>
      </w:r>
      <w:r w:rsidR="00102AE7" w:rsidRPr="00CE4503">
        <w:rPr>
          <w:rFonts w:ascii="Times New Roman" w:hAnsi="Times New Roman" w:cs="Times New Roman"/>
          <w:sz w:val="24"/>
          <w:szCs w:val="24"/>
        </w:rPr>
        <w:t>mg/l</w:t>
      </w:r>
      <w:r w:rsidR="00936BB7" w:rsidRPr="00CE4503">
        <w:rPr>
          <w:rFonts w:ascii="Times New Roman" w:hAnsi="Times New Roman" w:cs="Times New Roman"/>
          <w:sz w:val="24"/>
          <w:szCs w:val="24"/>
        </w:rPr>
        <w:t xml:space="preserve"> </w:t>
      </w:r>
      <w:r w:rsidR="00102AE7" w:rsidRPr="00CE4503">
        <w:rPr>
          <w:rFonts w:ascii="Times New Roman" w:hAnsi="Times New Roman" w:cs="Times New Roman"/>
          <w:sz w:val="24"/>
          <w:szCs w:val="24"/>
        </w:rPr>
        <w:t>BAP+0.5mg/l NAA</w:t>
      </w:r>
      <w:r w:rsidR="00936BB7" w:rsidRPr="00CE4503">
        <w:rPr>
          <w:rFonts w:ascii="Times New Roman" w:hAnsi="Times New Roman" w:cs="Times New Roman"/>
          <w:sz w:val="24"/>
          <w:szCs w:val="24"/>
        </w:rPr>
        <w:t>.</w:t>
      </w:r>
      <w:r w:rsidR="00102AE7" w:rsidRPr="00CE4503">
        <w:rPr>
          <w:rFonts w:ascii="Times New Roman" w:hAnsi="Times New Roman" w:cs="Times New Roman"/>
          <w:sz w:val="24"/>
          <w:szCs w:val="24"/>
        </w:rPr>
        <w:t xml:space="preserve"> (D</w:t>
      </w:r>
      <w:r w:rsidRPr="00CE4503">
        <w:rPr>
          <w:rFonts w:ascii="Times New Roman" w:hAnsi="Times New Roman" w:cs="Times New Roman"/>
          <w:sz w:val="24"/>
          <w:szCs w:val="24"/>
        </w:rPr>
        <w:t xml:space="preserve">) </w:t>
      </w:r>
      <w:r w:rsidR="00387892" w:rsidRPr="00CE4503">
        <w:rPr>
          <w:rFonts w:ascii="Times New Roman" w:hAnsi="Times New Roman" w:cs="Times New Roman"/>
          <w:sz w:val="24"/>
          <w:szCs w:val="24"/>
        </w:rPr>
        <w:t>Sub culturing</w:t>
      </w:r>
      <w:r w:rsidR="00102AE7" w:rsidRPr="00CE4503">
        <w:rPr>
          <w:rFonts w:ascii="Times New Roman" w:hAnsi="Times New Roman" w:cs="Times New Roman"/>
          <w:sz w:val="24"/>
          <w:szCs w:val="24"/>
        </w:rPr>
        <w:t xml:space="preserve"> of the micro shoots in fresh rooting media</w:t>
      </w:r>
      <w:r w:rsidR="00936BB7" w:rsidRPr="00CE4503">
        <w:rPr>
          <w:rFonts w:ascii="Times New Roman" w:hAnsi="Times New Roman" w:cs="Times New Roman"/>
          <w:sz w:val="24"/>
          <w:szCs w:val="24"/>
        </w:rPr>
        <w:t>.</w:t>
      </w:r>
      <w:r w:rsidR="00102AE7" w:rsidRPr="00CE4503">
        <w:rPr>
          <w:rFonts w:ascii="Times New Roman" w:hAnsi="Times New Roman" w:cs="Times New Roman"/>
          <w:sz w:val="24"/>
          <w:szCs w:val="24"/>
        </w:rPr>
        <w:t xml:space="preserve"> </w:t>
      </w:r>
      <w:r w:rsidRPr="00CE4503">
        <w:rPr>
          <w:rFonts w:ascii="Times New Roman" w:hAnsi="Times New Roman" w:cs="Times New Roman"/>
          <w:sz w:val="24"/>
          <w:szCs w:val="24"/>
        </w:rPr>
        <w:t>(</w:t>
      </w:r>
      <w:r w:rsidR="00483722" w:rsidRPr="00CE4503">
        <w:rPr>
          <w:rFonts w:ascii="Times New Roman" w:hAnsi="Times New Roman" w:cs="Times New Roman"/>
          <w:sz w:val="24"/>
          <w:szCs w:val="24"/>
        </w:rPr>
        <w:t>E</w:t>
      </w:r>
      <w:r w:rsidRPr="00CE4503">
        <w:rPr>
          <w:rFonts w:ascii="Times New Roman" w:hAnsi="Times New Roman" w:cs="Times New Roman"/>
          <w:sz w:val="24"/>
          <w:szCs w:val="24"/>
        </w:rPr>
        <w:t>) Hardening of r</w:t>
      </w:r>
      <w:r w:rsidR="002C53B6" w:rsidRPr="00CE4503">
        <w:rPr>
          <w:rFonts w:ascii="Times New Roman" w:hAnsi="Times New Roman" w:cs="Times New Roman"/>
          <w:sz w:val="24"/>
          <w:szCs w:val="24"/>
        </w:rPr>
        <w:t>ooted micro-plantlets in paper cups</w:t>
      </w:r>
      <w:r w:rsidRPr="00CE4503">
        <w:rPr>
          <w:rFonts w:ascii="Times New Roman" w:hAnsi="Times New Roman" w:cs="Times New Roman"/>
          <w:sz w:val="24"/>
          <w:szCs w:val="24"/>
        </w:rPr>
        <w:t>.</w:t>
      </w:r>
    </w:p>
    <w:p w14:paraId="1274C4B2" w14:textId="0F165143" w:rsidR="00155743" w:rsidRPr="00CE4503" w:rsidRDefault="00DA4DFC" w:rsidP="00773E03">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F</w:t>
      </w:r>
      <w:r w:rsidR="00155743" w:rsidRPr="00CE4503">
        <w:rPr>
          <w:rFonts w:ascii="Times New Roman" w:hAnsi="Times New Roman" w:cs="Times New Roman"/>
          <w:sz w:val="24"/>
          <w:szCs w:val="24"/>
        </w:rPr>
        <w:t>ull and half strength</w:t>
      </w:r>
      <w:r>
        <w:rPr>
          <w:rFonts w:ascii="Times New Roman" w:hAnsi="Times New Roman" w:cs="Times New Roman"/>
          <w:sz w:val="24"/>
          <w:szCs w:val="24"/>
        </w:rPr>
        <w:t>s of MS supplemented with different</w:t>
      </w:r>
      <w:r w:rsidR="00155743" w:rsidRPr="00CE4503">
        <w:rPr>
          <w:rFonts w:ascii="Times New Roman" w:hAnsi="Times New Roman" w:cs="Times New Roman"/>
          <w:sz w:val="24"/>
          <w:szCs w:val="24"/>
        </w:rPr>
        <w:t xml:space="preserve"> concentrations of IBA (0.5-3.0 </w:t>
      </w:r>
      <w:r w:rsidR="001567C3" w:rsidRPr="00CE4503">
        <w:rPr>
          <w:rFonts w:ascii="Times New Roman" w:hAnsi="Times New Roman" w:cs="Times New Roman"/>
          <w:sz w:val="24"/>
          <w:szCs w:val="24"/>
        </w:rPr>
        <w:t>mg/l)</w:t>
      </w:r>
      <w:r>
        <w:rPr>
          <w:rFonts w:ascii="Times New Roman" w:hAnsi="Times New Roman" w:cs="Times New Roman"/>
          <w:sz w:val="24"/>
          <w:szCs w:val="24"/>
        </w:rPr>
        <w:t xml:space="preserve"> are among the tested rooting media.</w:t>
      </w:r>
      <w:r w:rsidR="00155743" w:rsidRPr="00CE4503">
        <w:rPr>
          <w:rFonts w:ascii="Times New Roman" w:hAnsi="Times New Roman" w:cs="Times New Roman"/>
          <w:sz w:val="24"/>
          <w:szCs w:val="24"/>
        </w:rPr>
        <w:t xml:space="preserve"> </w:t>
      </w:r>
      <w:r w:rsidR="00022B42" w:rsidRPr="00CE4503">
        <w:rPr>
          <w:rFonts w:ascii="Times New Roman" w:hAnsi="Times New Roman" w:cs="Times New Roman"/>
          <w:bCs/>
          <w:sz w:val="24"/>
          <w:szCs w:val="24"/>
        </w:rPr>
        <w:t xml:space="preserve">After 30 days </w:t>
      </w:r>
      <w:r w:rsidR="00155743" w:rsidRPr="00CE4503">
        <w:rPr>
          <w:rFonts w:ascii="Times New Roman" w:hAnsi="Times New Roman" w:cs="Times New Roman"/>
          <w:bCs/>
          <w:sz w:val="24"/>
          <w:szCs w:val="24"/>
        </w:rPr>
        <w:t xml:space="preserve">of </w:t>
      </w:r>
      <w:proofErr w:type="spellStart"/>
      <w:r w:rsidR="00155743" w:rsidRPr="00CE4503">
        <w:rPr>
          <w:rFonts w:ascii="Times New Roman" w:hAnsi="Times New Roman" w:cs="Times New Roman"/>
          <w:bCs/>
          <w:sz w:val="24"/>
          <w:szCs w:val="24"/>
        </w:rPr>
        <w:t>micropropagated</w:t>
      </w:r>
      <w:proofErr w:type="spellEnd"/>
      <w:r w:rsidR="00155743" w:rsidRPr="00CE4503">
        <w:rPr>
          <w:rFonts w:ascii="Times New Roman" w:hAnsi="Times New Roman" w:cs="Times New Roman"/>
          <w:bCs/>
          <w:sz w:val="24"/>
          <w:szCs w:val="24"/>
        </w:rPr>
        <w:t xml:space="preserve"> ginger </w:t>
      </w:r>
      <w:r w:rsidR="00155743" w:rsidRPr="00CE4503">
        <w:rPr>
          <w:rFonts w:ascii="Times New Roman" w:hAnsi="Times New Roman" w:cs="Times New Roman"/>
          <w:sz w:val="24"/>
          <w:szCs w:val="24"/>
          <w:lang w:val="en-GB"/>
        </w:rPr>
        <w:t>plantlets rooted on MS medium</w:t>
      </w:r>
      <w:r w:rsidR="00AC5566">
        <w:rPr>
          <w:rFonts w:ascii="Times New Roman" w:hAnsi="Times New Roman" w:cs="Times New Roman"/>
          <w:sz w:val="24"/>
          <w:szCs w:val="24"/>
          <w:lang w:val="en-GB"/>
        </w:rPr>
        <w:t>,</w:t>
      </w:r>
      <w:r w:rsidR="00155743" w:rsidRPr="00CE4503">
        <w:rPr>
          <w:rFonts w:ascii="Times New Roman" w:hAnsi="Times New Roman" w:cs="Times New Roman"/>
          <w:sz w:val="24"/>
          <w:szCs w:val="24"/>
          <w:lang w:val="en-GB"/>
        </w:rPr>
        <w:t xml:space="preserve"> </w:t>
      </w:r>
      <w:r w:rsidR="00695A04" w:rsidRPr="00CE4503">
        <w:rPr>
          <w:rFonts w:ascii="Times New Roman" w:hAnsi="Times New Roman" w:cs="Times New Roman"/>
          <w:sz w:val="24"/>
          <w:szCs w:val="24"/>
          <w:lang w:val="en-GB"/>
        </w:rPr>
        <w:t xml:space="preserve">they </w:t>
      </w:r>
      <w:r w:rsidR="00155743" w:rsidRPr="00CE4503">
        <w:rPr>
          <w:rFonts w:ascii="Times New Roman" w:hAnsi="Times New Roman" w:cs="Times New Roman"/>
          <w:sz w:val="24"/>
          <w:szCs w:val="24"/>
          <w:lang w:val="en-GB"/>
        </w:rPr>
        <w:t xml:space="preserve">were transferred for </w:t>
      </w:r>
      <w:r w:rsidR="00A50BB5" w:rsidRPr="00CE4503">
        <w:rPr>
          <w:rFonts w:ascii="Times New Roman" w:hAnsi="Times New Roman" w:cs="Times New Roman"/>
          <w:bCs/>
          <w:sz w:val="24"/>
          <w:szCs w:val="24"/>
        </w:rPr>
        <w:t xml:space="preserve">hardening </w:t>
      </w:r>
      <w:r w:rsidR="00A624D5" w:rsidRPr="00CE4503">
        <w:rPr>
          <w:rFonts w:ascii="Times New Roman" w:hAnsi="Times New Roman" w:cs="Times New Roman"/>
          <w:bCs/>
          <w:sz w:val="24"/>
          <w:szCs w:val="24"/>
        </w:rPr>
        <w:t xml:space="preserve">process </w:t>
      </w:r>
      <w:r w:rsidR="00A50BB5" w:rsidRPr="00CE4503">
        <w:rPr>
          <w:rFonts w:ascii="Times New Roman" w:hAnsi="Times New Roman" w:cs="Times New Roman"/>
          <w:bCs/>
          <w:sz w:val="24"/>
          <w:szCs w:val="24"/>
        </w:rPr>
        <w:t xml:space="preserve">and acclimatization of plantlets </w:t>
      </w:r>
      <w:r w:rsidR="00446968" w:rsidRPr="00CE4503">
        <w:rPr>
          <w:rFonts w:ascii="Times New Roman" w:hAnsi="Times New Roman" w:cs="Times New Roman"/>
          <w:bCs/>
          <w:sz w:val="24"/>
          <w:szCs w:val="24"/>
        </w:rPr>
        <w:t xml:space="preserve">under </w:t>
      </w:r>
      <w:r w:rsidR="00695A04" w:rsidRPr="00CE4503">
        <w:rPr>
          <w:rFonts w:ascii="Times New Roman" w:hAnsi="Times New Roman" w:cs="Times New Roman"/>
          <w:bCs/>
          <w:sz w:val="24"/>
          <w:szCs w:val="24"/>
        </w:rPr>
        <w:t xml:space="preserve">a </w:t>
      </w:r>
      <w:r w:rsidR="00446968" w:rsidRPr="00CE4503">
        <w:rPr>
          <w:rFonts w:ascii="Times New Roman" w:hAnsi="Times New Roman" w:cs="Times New Roman"/>
          <w:bCs/>
          <w:sz w:val="24"/>
          <w:szCs w:val="24"/>
        </w:rPr>
        <w:t xml:space="preserve">shade net </w:t>
      </w:r>
      <w:r w:rsidR="00A624D5" w:rsidRPr="00CE4503">
        <w:rPr>
          <w:rFonts w:ascii="Times New Roman" w:hAnsi="Times New Roman" w:cs="Times New Roman"/>
          <w:bCs/>
          <w:sz w:val="24"/>
          <w:szCs w:val="24"/>
        </w:rPr>
        <w:t xml:space="preserve">for two weeks </w:t>
      </w:r>
      <w:r w:rsidR="00155743" w:rsidRPr="00CE4503">
        <w:rPr>
          <w:rFonts w:ascii="Times New Roman" w:hAnsi="Times New Roman" w:cs="Times New Roman"/>
          <w:bCs/>
          <w:sz w:val="24"/>
          <w:szCs w:val="24"/>
        </w:rPr>
        <w:t>(Fig. 2).</w:t>
      </w:r>
    </w:p>
    <w:p w14:paraId="5479B216" w14:textId="0598A04B" w:rsidR="00A50BB5" w:rsidRPr="00CE4503" w:rsidRDefault="00A50BB5" w:rsidP="00AC4495">
      <w:pPr>
        <w:spacing w:after="0" w:line="360" w:lineRule="auto"/>
        <w:rPr>
          <w:rFonts w:ascii="Times New Roman" w:hAnsi="Times New Roman" w:cs="Times New Roman"/>
          <w:b/>
          <w:i/>
          <w:sz w:val="24"/>
          <w:szCs w:val="24"/>
        </w:rPr>
      </w:pPr>
    </w:p>
    <w:p w14:paraId="3384CE0F" w14:textId="020791CA" w:rsidR="004F6FA3" w:rsidRPr="00CE4503" w:rsidRDefault="004F6FA3" w:rsidP="00AC4495">
      <w:pPr>
        <w:spacing w:after="0" w:line="360" w:lineRule="auto"/>
        <w:rPr>
          <w:rFonts w:ascii="Times New Roman" w:hAnsi="Times New Roman" w:cs="Times New Roman"/>
          <w:b/>
          <w:sz w:val="24"/>
          <w:szCs w:val="24"/>
        </w:rPr>
      </w:pPr>
      <w:r w:rsidRPr="00CE4503">
        <w:rPr>
          <w:rFonts w:ascii="Times New Roman" w:hAnsi="Times New Roman" w:cs="Times New Roman"/>
          <w:b/>
          <w:i/>
          <w:sz w:val="24"/>
          <w:szCs w:val="24"/>
        </w:rPr>
        <w:t>In vivo</w:t>
      </w:r>
      <w:r w:rsidRPr="00CE4503">
        <w:rPr>
          <w:rFonts w:ascii="Times New Roman" w:hAnsi="Times New Roman" w:cs="Times New Roman"/>
          <w:b/>
          <w:sz w:val="24"/>
          <w:szCs w:val="24"/>
        </w:rPr>
        <w:t xml:space="preserve"> salinity stress treatments </w:t>
      </w:r>
    </w:p>
    <w:p w14:paraId="2B39CEEE" w14:textId="452E0E35" w:rsidR="00936BB7" w:rsidRDefault="00BC1B4F" w:rsidP="00A624D5">
      <w:pPr>
        <w:spacing w:line="360" w:lineRule="auto"/>
        <w:jc w:val="both"/>
        <w:rPr>
          <w:rFonts w:ascii="Times New Roman" w:hAnsi="Times New Roman" w:cs="Times New Roman"/>
          <w:bCs/>
          <w:sz w:val="24"/>
          <w:szCs w:val="24"/>
        </w:rPr>
      </w:pPr>
      <w:r w:rsidRPr="00CE4503">
        <w:rPr>
          <w:rFonts w:ascii="Times New Roman" w:hAnsi="Times New Roman" w:cs="Times New Roman"/>
          <w:bCs/>
          <w:sz w:val="24"/>
          <w:szCs w:val="24"/>
        </w:rPr>
        <w:t>The ginger variety of ‘</w:t>
      </w:r>
      <w:proofErr w:type="spellStart"/>
      <w:r w:rsidRPr="00CE4503">
        <w:rPr>
          <w:rFonts w:ascii="Times New Roman" w:hAnsi="Times New Roman" w:cs="Times New Roman"/>
          <w:bCs/>
          <w:sz w:val="24"/>
          <w:szCs w:val="24"/>
        </w:rPr>
        <w:t>s</w:t>
      </w:r>
      <w:r w:rsidR="004F6FA3" w:rsidRPr="00CE4503">
        <w:rPr>
          <w:rFonts w:ascii="Times New Roman" w:hAnsi="Times New Roman" w:cs="Times New Roman"/>
          <w:bCs/>
          <w:sz w:val="24"/>
          <w:szCs w:val="24"/>
        </w:rPr>
        <w:t>uprabha</w:t>
      </w:r>
      <w:proofErr w:type="spellEnd"/>
      <w:r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w:t>
      </w:r>
      <w:r w:rsidR="00695A04" w:rsidRPr="00CE4503">
        <w:rPr>
          <w:rFonts w:ascii="Times New Roman" w:hAnsi="Times New Roman" w:cs="Times New Roman"/>
          <w:bCs/>
          <w:sz w:val="24"/>
          <w:szCs w:val="24"/>
        </w:rPr>
        <w:t xml:space="preserve">was </w:t>
      </w:r>
      <w:r w:rsidR="004F6FA3" w:rsidRPr="00CE4503">
        <w:rPr>
          <w:rFonts w:ascii="Times New Roman" w:hAnsi="Times New Roman" w:cs="Times New Roman"/>
          <w:bCs/>
          <w:sz w:val="24"/>
          <w:szCs w:val="24"/>
        </w:rPr>
        <w:t xml:space="preserve">cultivated </w:t>
      </w:r>
      <w:r w:rsidR="004F6FA3" w:rsidRPr="00CE4503">
        <w:rPr>
          <w:rFonts w:ascii="Times New Roman" w:hAnsi="Times New Roman" w:cs="Times New Roman"/>
          <w:bCs/>
          <w:i/>
          <w:iCs/>
          <w:sz w:val="24"/>
          <w:szCs w:val="24"/>
        </w:rPr>
        <w:t xml:space="preserve">in vivo </w:t>
      </w:r>
      <w:r w:rsidR="004F6FA3" w:rsidRPr="00CE4503">
        <w:rPr>
          <w:rFonts w:ascii="Times New Roman" w:hAnsi="Times New Roman" w:cs="Times New Roman"/>
          <w:bCs/>
          <w:sz w:val="24"/>
          <w:szCs w:val="24"/>
        </w:rPr>
        <w:t>condition</w:t>
      </w:r>
      <w:r w:rsidR="00695A04"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and the salinity stress tolerance </w:t>
      </w:r>
      <w:r w:rsidR="00695A04" w:rsidRPr="00CE4503">
        <w:rPr>
          <w:rFonts w:ascii="Times New Roman" w:hAnsi="Times New Roman" w:cs="Times New Roman"/>
          <w:bCs/>
          <w:sz w:val="24"/>
          <w:szCs w:val="24"/>
        </w:rPr>
        <w:t xml:space="preserve">was tested </w:t>
      </w:r>
      <w:r w:rsidR="004F6FA3" w:rsidRPr="00CE4503">
        <w:rPr>
          <w:rFonts w:ascii="Times New Roman" w:hAnsi="Times New Roman" w:cs="Times New Roman"/>
          <w:bCs/>
          <w:sz w:val="24"/>
          <w:szCs w:val="24"/>
        </w:rPr>
        <w:t>against NaCl</w:t>
      </w:r>
      <w:r w:rsidRPr="00CE4503">
        <w:rPr>
          <w:rFonts w:ascii="Times New Roman" w:hAnsi="Times New Roman" w:cs="Times New Roman"/>
          <w:bCs/>
          <w:sz w:val="24"/>
          <w:szCs w:val="24"/>
        </w:rPr>
        <w:t xml:space="preserve"> treatment</w:t>
      </w:r>
      <w:r w:rsidR="00976C5E" w:rsidRPr="00CE4503">
        <w:rPr>
          <w:rFonts w:ascii="Times New Roman" w:hAnsi="Times New Roman" w:cs="Times New Roman"/>
          <w:bCs/>
          <w:sz w:val="24"/>
          <w:szCs w:val="24"/>
        </w:rPr>
        <w:t>. Ginger plants</w:t>
      </w:r>
      <w:r w:rsidR="004F6FA3" w:rsidRPr="00CE4503">
        <w:rPr>
          <w:rFonts w:ascii="Times New Roman" w:hAnsi="Times New Roman" w:cs="Times New Roman"/>
          <w:bCs/>
          <w:sz w:val="24"/>
          <w:szCs w:val="24"/>
        </w:rPr>
        <w:t xml:space="preserve"> show</w:t>
      </w:r>
      <w:r w:rsidRPr="00CE4503">
        <w:rPr>
          <w:rFonts w:ascii="Times New Roman" w:hAnsi="Times New Roman" w:cs="Times New Roman"/>
          <w:bCs/>
          <w:sz w:val="24"/>
          <w:szCs w:val="24"/>
        </w:rPr>
        <w:t>ed</w:t>
      </w:r>
      <w:r w:rsidR="004F6FA3" w:rsidRPr="00CE4503">
        <w:rPr>
          <w:rFonts w:ascii="Times New Roman" w:hAnsi="Times New Roman" w:cs="Times New Roman"/>
          <w:bCs/>
          <w:sz w:val="24"/>
          <w:szCs w:val="24"/>
        </w:rPr>
        <w:t xml:space="preserve"> a significant stress tolerance at different concentrations of NaCl</w:t>
      </w:r>
      <w:r w:rsidRPr="00CE4503">
        <w:rPr>
          <w:rFonts w:ascii="Times New Roman" w:hAnsi="Times New Roman" w:cs="Times New Roman"/>
          <w:bCs/>
          <w:sz w:val="24"/>
          <w:szCs w:val="24"/>
        </w:rPr>
        <w:t xml:space="preserve"> treatment</w:t>
      </w:r>
      <w:r w:rsidR="004F6FA3" w:rsidRPr="00CE4503">
        <w:rPr>
          <w:rFonts w:ascii="Times New Roman" w:hAnsi="Times New Roman" w:cs="Times New Roman"/>
          <w:bCs/>
          <w:sz w:val="24"/>
          <w:szCs w:val="24"/>
        </w:rPr>
        <w:t>. Ginger plants survived a range of 200 millimolar concentration</w:t>
      </w:r>
      <w:r w:rsidR="00D32380" w:rsidRPr="00CE4503">
        <w:rPr>
          <w:rFonts w:ascii="Times New Roman" w:hAnsi="Times New Roman" w:cs="Times New Roman"/>
          <w:bCs/>
          <w:sz w:val="24"/>
          <w:szCs w:val="24"/>
        </w:rPr>
        <w:t>s</w:t>
      </w:r>
      <w:r w:rsidR="004F6FA3" w:rsidRPr="00CE4503">
        <w:rPr>
          <w:rFonts w:ascii="Times New Roman" w:hAnsi="Times New Roman" w:cs="Times New Roman"/>
          <w:bCs/>
          <w:sz w:val="24"/>
          <w:szCs w:val="24"/>
        </w:rPr>
        <w:t xml:space="preserve"> of the salt</w:t>
      </w:r>
      <w:r w:rsidR="00D32380"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 but after </w:t>
      </w:r>
      <w:r w:rsidR="00B10406" w:rsidRPr="00CE4503">
        <w:rPr>
          <w:rFonts w:ascii="Times New Roman" w:hAnsi="Times New Roman" w:cs="Times New Roman"/>
          <w:bCs/>
          <w:sz w:val="24"/>
          <w:szCs w:val="24"/>
        </w:rPr>
        <w:t>4 weeks</w:t>
      </w:r>
      <w:r w:rsidR="004F6FA3" w:rsidRPr="00CE4503">
        <w:rPr>
          <w:rFonts w:ascii="Times New Roman" w:hAnsi="Times New Roman" w:cs="Times New Roman"/>
          <w:bCs/>
          <w:sz w:val="24"/>
          <w:szCs w:val="24"/>
        </w:rPr>
        <w:t xml:space="preserve"> of </w:t>
      </w:r>
      <w:r w:rsidRPr="00CE4503">
        <w:rPr>
          <w:rFonts w:ascii="Times New Roman" w:hAnsi="Times New Roman" w:cs="Times New Roman"/>
          <w:bCs/>
          <w:sz w:val="24"/>
          <w:szCs w:val="24"/>
        </w:rPr>
        <w:t>treatment</w:t>
      </w:r>
      <w:r w:rsidR="00D32380" w:rsidRPr="00CE4503">
        <w:rPr>
          <w:rFonts w:ascii="Times New Roman" w:hAnsi="Times New Roman" w:cs="Times New Roman"/>
          <w:bCs/>
          <w:sz w:val="24"/>
          <w:szCs w:val="24"/>
        </w:rPr>
        <w:t>,</w:t>
      </w:r>
      <w:r w:rsidRPr="00CE4503">
        <w:rPr>
          <w:rFonts w:ascii="Times New Roman" w:hAnsi="Times New Roman" w:cs="Times New Roman"/>
          <w:bCs/>
          <w:sz w:val="24"/>
          <w:szCs w:val="24"/>
        </w:rPr>
        <w:t xml:space="preserve"> plant</w:t>
      </w:r>
      <w:r w:rsidR="004F6FA3" w:rsidRPr="00CE4503">
        <w:rPr>
          <w:rFonts w:ascii="Times New Roman" w:hAnsi="Times New Roman" w:cs="Times New Roman"/>
          <w:bCs/>
          <w:sz w:val="24"/>
          <w:szCs w:val="24"/>
        </w:rPr>
        <w:t xml:space="preserve"> growth </w:t>
      </w:r>
      <w:r w:rsidRPr="00CE4503">
        <w:rPr>
          <w:rFonts w:ascii="Times New Roman" w:hAnsi="Times New Roman" w:cs="Times New Roman"/>
          <w:bCs/>
          <w:sz w:val="24"/>
          <w:szCs w:val="24"/>
        </w:rPr>
        <w:t>was retarded and showed</w:t>
      </w:r>
      <w:r w:rsidR="004F6FA3" w:rsidRPr="00CE4503">
        <w:rPr>
          <w:rFonts w:ascii="Times New Roman" w:hAnsi="Times New Roman" w:cs="Times New Roman"/>
          <w:bCs/>
          <w:sz w:val="24"/>
          <w:szCs w:val="24"/>
        </w:rPr>
        <w:t xml:space="preserve"> a symptom of drying of plant leaves</w:t>
      </w:r>
      <w:r w:rsidR="00B10406" w:rsidRPr="00CE4503">
        <w:rPr>
          <w:rFonts w:ascii="Times New Roman" w:hAnsi="Times New Roman" w:cs="Times New Roman"/>
          <w:bCs/>
          <w:sz w:val="24"/>
          <w:szCs w:val="24"/>
        </w:rPr>
        <w:t xml:space="preserve"> (Fig.3)</w:t>
      </w:r>
      <w:r w:rsidRPr="00CE4503">
        <w:rPr>
          <w:rFonts w:ascii="Times New Roman" w:hAnsi="Times New Roman" w:cs="Times New Roman"/>
          <w:bCs/>
          <w:sz w:val="24"/>
          <w:szCs w:val="24"/>
        </w:rPr>
        <w:t>.</w:t>
      </w:r>
      <w:r w:rsidR="00976C5E" w:rsidRPr="00CE4503">
        <w:rPr>
          <w:rFonts w:ascii="Times New Roman" w:hAnsi="Times New Roman" w:cs="Times New Roman"/>
          <w:bCs/>
          <w:sz w:val="24"/>
          <w:szCs w:val="24"/>
        </w:rPr>
        <w:t xml:space="preserve"> Ginger plants with 300 millimo</w:t>
      </w:r>
      <w:r w:rsidR="00D32380" w:rsidRPr="00CE4503">
        <w:rPr>
          <w:rFonts w:ascii="Times New Roman" w:hAnsi="Times New Roman" w:cs="Times New Roman"/>
          <w:bCs/>
          <w:sz w:val="24"/>
          <w:szCs w:val="24"/>
        </w:rPr>
        <w:t>lar concentration showed stunted</w:t>
      </w:r>
      <w:r w:rsidR="00976C5E" w:rsidRPr="00CE4503">
        <w:rPr>
          <w:rFonts w:ascii="Times New Roman" w:hAnsi="Times New Roman" w:cs="Times New Roman"/>
          <w:bCs/>
          <w:sz w:val="24"/>
          <w:szCs w:val="24"/>
        </w:rPr>
        <w:t xml:space="preserve"> growth and dried up after two weeks.</w:t>
      </w:r>
      <w:r w:rsidR="00A624D5" w:rsidRPr="00CE4503">
        <w:rPr>
          <w:rFonts w:ascii="Times New Roman" w:hAnsi="Times New Roman" w:cs="Times New Roman"/>
          <w:bCs/>
          <w:sz w:val="24"/>
          <w:szCs w:val="24"/>
        </w:rPr>
        <w:t xml:space="preserve"> Fully </w:t>
      </w:r>
      <w:r w:rsidR="007E66C1" w:rsidRPr="00CE4503">
        <w:rPr>
          <w:rFonts w:ascii="Times New Roman" w:hAnsi="Times New Roman" w:cs="Times New Roman"/>
          <w:bCs/>
          <w:sz w:val="24"/>
          <w:szCs w:val="24"/>
        </w:rPr>
        <w:t>acclimatized</w:t>
      </w:r>
      <w:r w:rsidR="00A624D5" w:rsidRPr="00CE4503">
        <w:rPr>
          <w:rFonts w:ascii="Times New Roman" w:hAnsi="Times New Roman" w:cs="Times New Roman"/>
          <w:bCs/>
          <w:sz w:val="24"/>
          <w:szCs w:val="24"/>
        </w:rPr>
        <w:t xml:space="preserve"> salt</w:t>
      </w:r>
      <w:r w:rsidR="00D32380" w:rsidRPr="00CE4503">
        <w:rPr>
          <w:rFonts w:ascii="Times New Roman" w:hAnsi="Times New Roman" w:cs="Times New Roman"/>
          <w:bCs/>
          <w:sz w:val="24"/>
          <w:szCs w:val="24"/>
        </w:rPr>
        <w:t>-</w:t>
      </w:r>
      <w:r w:rsidR="00A624D5" w:rsidRPr="00CE4503">
        <w:rPr>
          <w:rFonts w:ascii="Times New Roman" w:hAnsi="Times New Roman" w:cs="Times New Roman"/>
          <w:bCs/>
          <w:sz w:val="24"/>
          <w:szCs w:val="24"/>
        </w:rPr>
        <w:t xml:space="preserve">tolerant plants were </w:t>
      </w:r>
      <w:r w:rsidR="00DA4DFC" w:rsidRPr="00CE4503">
        <w:rPr>
          <w:rFonts w:ascii="Times New Roman" w:hAnsi="Times New Roman" w:cs="Times New Roman"/>
          <w:bCs/>
          <w:sz w:val="24"/>
          <w:szCs w:val="24"/>
        </w:rPr>
        <w:t>effectively</w:t>
      </w:r>
      <w:r w:rsidR="00A624D5" w:rsidRPr="00CE4503">
        <w:rPr>
          <w:rFonts w:ascii="Times New Roman" w:hAnsi="Times New Roman" w:cs="Times New Roman"/>
          <w:bCs/>
          <w:sz w:val="24"/>
          <w:szCs w:val="24"/>
        </w:rPr>
        <w:t xml:space="preserve"> established in a shade house.</w:t>
      </w:r>
    </w:p>
    <w:p w14:paraId="4BB50216" w14:textId="77777777" w:rsidR="00E85EA4" w:rsidRDefault="00E85EA4" w:rsidP="00A624D5">
      <w:pPr>
        <w:spacing w:line="360" w:lineRule="auto"/>
        <w:jc w:val="both"/>
        <w:rPr>
          <w:rFonts w:ascii="Times New Roman" w:hAnsi="Times New Roman" w:cs="Times New Roman"/>
          <w:bCs/>
          <w:sz w:val="24"/>
          <w:szCs w:val="24"/>
        </w:rPr>
      </w:pPr>
    </w:p>
    <w:p w14:paraId="11AB7FCC" w14:textId="77777777" w:rsidR="00E85EA4" w:rsidRDefault="00E85EA4" w:rsidP="00A624D5">
      <w:pPr>
        <w:spacing w:line="360" w:lineRule="auto"/>
        <w:jc w:val="both"/>
        <w:rPr>
          <w:rFonts w:ascii="Times New Roman" w:hAnsi="Times New Roman" w:cs="Times New Roman"/>
          <w:bCs/>
          <w:sz w:val="24"/>
          <w:szCs w:val="24"/>
        </w:rPr>
      </w:pPr>
    </w:p>
    <w:p w14:paraId="234996C1" w14:textId="77777777" w:rsidR="00E85EA4" w:rsidRDefault="00E85EA4" w:rsidP="00A624D5">
      <w:pPr>
        <w:spacing w:line="360" w:lineRule="auto"/>
        <w:jc w:val="both"/>
        <w:rPr>
          <w:rFonts w:ascii="Times New Roman" w:hAnsi="Times New Roman" w:cs="Times New Roman"/>
          <w:bCs/>
          <w:sz w:val="24"/>
          <w:szCs w:val="24"/>
        </w:rPr>
      </w:pPr>
    </w:p>
    <w:p w14:paraId="1A2FF238" w14:textId="77777777" w:rsidR="00E85EA4" w:rsidRDefault="00E85EA4" w:rsidP="00A624D5">
      <w:pPr>
        <w:spacing w:line="360" w:lineRule="auto"/>
        <w:jc w:val="both"/>
        <w:rPr>
          <w:rFonts w:ascii="Times New Roman" w:hAnsi="Times New Roman" w:cs="Times New Roman"/>
          <w:bCs/>
          <w:sz w:val="24"/>
          <w:szCs w:val="24"/>
        </w:rPr>
      </w:pPr>
    </w:p>
    <w:p w14:paraId="18045627" w14:textId="77777777" w:rsidR="00E85EA4" w:rsidRDefault="00E85EA4" w:rsidP="00A624D5">
      <w:pPr>
        <w:spacing w:line="360" w:lineRule="auto"/>
        <w:jc w:val="both"/>
        <w:rPr>
          <w:rFonts w:ascii="Times New Roman" w:hAnsi="Times New Roman" w:cs="Times New Roman"/>
          <w:bCs/>
          <w:sz w:val="24"/>
          <w:szCs w:val="24"/>
        </w:rPr>
      </w:pPr>
    </w:p>
    <w:p w14:paraId="6A8C0F0F" w14:textId="77777777" w:rsidR="00E85EA4" w:rsidRDefault="00E85EA4" w:rsidP="00A624D5">
      <w:pPr>
        <w:spacing w:line="360" w:lineRule="auto"/>
        <w:jc w:val="both"/>
        <w:rPr>
          <w:rFonts w:ascii="Times New Roman" w:hAnsi="Times New Roman" w:cs="Times New Roman"/>
          <w:bCs/>
          <w:sz w:val="24"/>
          <w:szCs w:val="24"/>
        </w:rPr>
      </w:pPr>
    </w:p>
    <w:p w14:paraId="715F95FF" w14:textId="77777777" w:rsidR="00E85EA4" w:rsidRDefault="00E85EA4" w:rsidP="00A624D5">
      <w:pPr>
        <w:spacing w:line="360" w:lineRule="auto"/>
        <w:jc w:val="both"/>
        <w:rPr>
          <w:rFonts w:ascii="Times New Roman" w:hAnsi="Times New Roman" w:cs="Times New Roman"/>
          <w:bCs/>
          <w:sz w:val="24"/>
          <w:szCs w:val="24"/>
        </w:rPr>
      </w:pPr>
    </w:p>
    <w:p w14:paraId="73FA54AB" w14:textId="74BAA804" w:rsidR="00E85EA4" w:rsidRDefault="00E85EA4" w:rsidP="00A624D5">
      <w:pPr>
        <w:spacing w:line="360" w:lineRule="auto"/>
        <w:jc w:val="both"/>
        <w:rPr>
          <w:rFonts w:ascii="Times New Roman" w:hAnsi="Times New Roman" w:cs="Times New Roman"/>
          <w:bCs/>
          <w:sz w:val="24"/>
          <w:szCs w:val="24"/>
        </w:rPr>
      </w:pPr>
      <w:r w:rsidRPr="00CE4503">
        <w:rPr>
          <w:rFonts w:ascii="Times New Roman" w:hAnsi="Times New Roman" w:cs="Times New Roman"/>
          <w:noProof/>
          <w:sz w:val="24"/>
          <w:szCs w:val="24"/>
          <w:lang w:val="en-GB" w:eastAsia="en-GB"/>
        </w:rPr>
        <w:drawing>
          <wp:anchor distT="0" distB="0" distL="114300" distR="114300" simplePos="0" relativeHeight="251674624" behindDoc="0" locked="0" layoutInCell="1" allowOverlap="1" wp14:anchorId="37CC9990" wp14:editId="3F2C09BF">
            <wp:simplePos x="0" y="0"/>
            <wp:positionH relativeFrom="margin">
              <wp:posOffset>0</wp:posOffset>
            </wp:positionH>
            <wp:positionV relativeFrom="margin">
              <wp:posOffset>1454785</wp:posOffset>
            </wp:positionV>
            <wp:extent cx="5255895" cy="3248025"/>
            <wp:effectExtent l="0" t="0" r="1905" b="9525"/>
            <wp:wrapSquare wrapText="bothSides"/>
            <wp:docPr id="5" name="Picture 5" descr="H:\Manuscript for publication 2023-2025\Ginger 20.06.2025 P-2\Ginger paper 20.06.2025\stress biology-springer\Figures\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nuscript for publication 2023-2025\Ginger 20.06.2025 P-2\Ginger paper 20.06.2025\stress biology-springer\Figures\Fig.2.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36"/>
                    <a:stretch>
                      <a:fillRect/>
                    </a:stretch>
                  </pic:blipFill>
                  <pic:spPr bwMode="auto">
                    <a:xfrm>
                      <a:off x="0" y="0"/>
                      <a:ext cx="5255895" cy="3248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0FD62C" w14:textId="77777777" w:rsidR="00E85EA4" w:rsidRDefault="00E85EA4" w:rsidP="00A624D5">
      <w:pPr>
        <w:spacing w:line="360" w:lineRule="auto"/>
        <w:jc w:val="both"/>
        <w:rPr>
          <w:rFonts w:ascii="Times New Roman" w:hAnsi="Times New Roman" w:cs="Times New Roman"/>
          <w:bCs/>
          <w:sz w:val="24"/>
          <w:szCs w:val="24"/>
        </w:rPr>
      </w:pPr>
    </w:p>
    <w:p w14:paraId="4118F02F" w14:textId="77777777" w:rsidR="00E85EA4" w:rsidRDefault="00E85EA4" w:rsidP="00A624D5">
      <w:pPr>
        <w:spacing w:line="360" w:lineRule="auto"/>
        <w:jc w:val="both"/>
        <w:rPr>
          <w:rFonts w:ascii="Times New Roman" w:hAnsi="Times New Roman" w:cs="Times New Roman"/>
          <w:bCs/>
          <w:sz w:val="24"/>
          <w:szCs w:val="24"/>
        </w:rPr>
      </w:pPr>
    </w:p>
    <w:p w14:paraId="7B8A60BA" w14:textId="77777777" w:rsidR="00E85EA4" w:rsidRDefault="00E85EA4" w:rsidP="00A624D5">
      <w:pPr>
        <w:spacing w:line="360" w:lineRule="auto"/>
        <w:jc w:val="both"/>
        <w:rPr>
          <w:rFonts w:ascii="Times New Roman" w:hAnsi="Times New Roman" w:cs="Times New Roman"/>
          <w:bCs/>
          <w:sz w:val="24"/>
          <w:szCs w:val="24"/>
        </w:rPr>
      </w:pPr>
    </w:p>
    <w:p w14:paraId="52E7DD92" w14:textId="77777777" w:rsidR="00E85EA4" w:rsidRDefault="00E85EA4" w:rsidP="00A624D5">
      <w:pPr>
        <w:spacing w:line="360" w:lineRule="auto"/>
        <w:jc w:val="both"/>
        <w:rPr>
          <w:rFonts w:ascii="Times New Roman" w:hAnsi="Times New Roman" w:cs="Times New Roman"/>
          <w:bCs/>
          <w:sz w:val="24"/>
          <w:szCs w:val="24"/>
        </w:rPr>
      </w:pPr>
    </w:p>
    <w:p w14:paraId="4B049939" w14:textId="77777777" w:rsidR="00E85EA4" w:rsidRDefault="00E85EA4" w:rsidP="00A624D5">
      <w:pPr>
        <w:spacing w:line="360" w:lineRule="auto"/>
        <w:jc w:val="both"/>
        <w:rPr>
          <w:rFonts w:ascii="Times New Roman" w:hAnsi="Times New Roman" w:cs="Times New Roman"/>
          <w:bCs/>
          <w:sz w:val="24"/>
          <w:szCs w:val="24"/>
        </w:rPr>
      </w:pPr>
    </w:p>
    <w:p w14:paraId="13D70470" w14:textId="77777777" w:rsidR="00E85EA4" w:rsidRDefault="00E85EA4" w:rsidP="00A624D5">
      <w:pPr>
        <w:spacing w:line="360" w:lineRule="auto"/>
        <w:jc w:val="both"/>
        <w:rPr>
          <w:rFonts w:ascii="Times New Roman" w:hAnsi="Times New Roman" w:cs="Times New Roman"/>
          <w:bCs/>
          <w:sz w:val="24"/>
          <w:szCs w:val="24"/>
        </w:rPr>
      </w:pPr>
    </w:p>
    <w:p w14:paraId="21EBF8F6" w14:textId="77777777" w:rsidR="00E85EA4" w:rsidRDefault="00E85EA4" w:rsidP="00A624D5">
      <w:pPr>
        <w:spacing w:line="360" w:lineRule="auto"/>
        <w:jc w:val="both"/>
        <w:rPr>
          <w:rFonts w:ascii="Times New Roman" w:hAnsi="Times New Roman" w:cs="Times New Roman"/>
          <w:bCs/>
          <w:sz w:val="24"/>
          <w:szCs w:val="24"/>
        </w:rPr>
      </w:pPr>
    </w:p>
    <w:p w14:paraId="52EA921E" w14:textId="77777777" w:rsidR="00E85EA4" w:rsidRPr="00CE4503" w:rsidRDefault="00E85EA4" w:rsidP="00A624D5">
      <w:pPr>
        <w:spacing w:line="360" w:lineRule="auto"/>
        <w:jc w:val="both"/>
        <w:rPr>
          <w:rFonts w:ascii="Times New Roman" w:hAnsi="Times New Roman" w:cs="Times New Roman"/>
          <w:bCs/>
          <w:sz w:val="24"/>
          <w:szCs w:val="24"/>
        </w:rPr>
      </w:pPr>
    </w:p>
    <w:p w14:paraId="12475425" w14:textId="7CA55296" w:rsidR="0099695C" w:rsidRPr="00CE4503" w:rsidRDefault="0099695C" w:rsidP="00936BB7">
      <w:pPr>
        <w:spacing w:after="0" w:line="276" w:lineRule="auto"/>
        <w:jc w:val="both"/>
        <w:rPr>
          <w:rFonts w:ascii="Times New Roman" w:hAnsi="Times New Roman" w:cs="Times New Roman"/>
          <w:b/>
          <w:sz w:val="24"/>
          <w:szCs w:val="24"/>
        </w:rPr>
      </w:pPr>
    </w:p>
    <w:p w14:paraId="3ABA14A1" w14:textId="77777777" w:rsidR="00E85EA4" w:rsidRDefault="00E85EA4" w:rsidP="00936BB7">
      <w:pPr>
        <w:spacing w:after="0" w:line="276" w:lineRule="auto"/>
        <w:jc w:val="both"/>
        <w:rPr>
          <w:rFonts w:ascii="Times New Roman" w:hAnsi="Times New Roman" w:cs="Times New Roman"/>
          <w:b/>
          <w:sz w:val="24"/>
          <w:szCs w:val="24"/>
        </w:rPr>
      </w:pPr>
    </w:p>
    <w:p w14:paraId="5C4E5C06" w14:textId="77777777" w:rsidR="00E85EA4" w:rsidRDefault="00E85EA4" w:rsidP="00936BB7">
      <w:pPr>
        <w:spacing w:after="0" w:line="276" w:lineRule="auto"/>
        <w:jc w:val="both"/>
        <w:rPr>
          <w:rFonts w:ascii="Times New Roman" w:hAnsi="Times New Roman" w:cs="Times New Roman"/>
          <w:b/>
          <w:sz w:val="24"/>
          <w:szCs w:val="24"/>
        </w:rPr>
      </w:pPr>
    </w:p>
    <w:p w14:paraId="669A778E" w14:textId="0FB63650" w:rsidR="00C402C7" w:rsidRPr="00CE4503" w:rsidRDefault="00B10406" w:rsidP="00936BB7">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t>Fig. 3</w:t>
      </w:r>
      <w:r w:rsidRPr="00CE4503">
        <w:rPr>
          <w:rFonts w:ascii="Times New Roman" w:hAnsi="Times New Roman" w:cs="Times New Roman"/>
          <w:sz w:val="24"/>
          <w:szCs w:val="24"/>
        </w:rPr>
        <w:t xml:space="preserve">. </w:t>
      </w:r>
      <w:r w:rsidR="00C402C7" w:rsidRPr="00CE4503">
        <w:rPr>
          <w:rFonts w:ascii="Times New Roman" w:hAnsi="Times New Roman" w:cs="Times New Roman"/>
          <w:sz w:val="24"/>
          <w:szCs w:val="24"/>
        </w:rPr>
        <w:t xml:space="preserve"> </w:t>
      </w:r>
      <w:r w:rsidR="00C402C7" w:rsidRPr="00CE4503">
        <w:rPr>
          <w:rFonts w:ascii="Times New Roman" w:hAnsi="Times New Roman" w:cs="Times New Roman"/>
          <w:i/>
          <w:sz w:val="24"/>
          <w:szCs w:val="24"/>
        </w:rPr>
        <w:t>In vivo</w:t>
      </w:r>
      <w:r w:rsidR="002C53B6" w:rsidRPr="00CE4503">
        <w:rPr>
          <w:rFonts w:ascii="Times New Roman" w:hAnsi="Times New Roman" w:cs="Times New Roman"/>
          <w:sz w:val="24"/>
          <w:szCs w:val="24"/>
        </w:rPr>
        <w:t xml:space="preserve"> salinity stress treatment</w:t>
      </w:r>
      <w:r w:rsidR="00C402C7" w:rsidRPr="00CE4503">
        <w:rPr>
          <w:rFonts w:ascii="Times New Roman" w:hAnsi="Times New Roman" w:cs="Times New Roman"/>
          <w:b/>
          <w:sz w:val="24"/>
          <w:szCs w:val="24"/>
        </w:rPr>
        <w:t xml:space="preserve"> </w:t>
      </w:r>
      <w:r w:rsidR="002C53B6" w:rsidRPr="00CE4503">
        <w:rPr>
          <w:rFonts w:ascii="Times New Roman" w:hAnsi="Times New Roman" w:cs="Times New Roman"/>
          <w:sz w:val="24"/>
          <w:szCs w:val="24"/>
        </w:rPr>
        <w:t xml:space="preserve">and </w:t>
      </w:r>
      <w:r w:rsidR="00DA4DFC">
        <w:rPr>
          <w:rFonts w:ascii="Times New Roman" w:hAnsi="Times New Roman" w:cs="Times New Roman"/>
          <w:sz w:val="24"/>
          <w:szCs w:val="24"/>
        </w:rPr>
        <w:t>m</w:t>
      </w:r>
      <w:r w:rsidR="00170885" w:rsidRPr="00CE4503">
        <w:rPr>
          <w:rFonts w:ascii="Times New Roman" w:hAnsi="Times New Roman" w:cs="Times New Roman"/>
          <w:sz w:val="24"/>
          <w:szCs w:val="24"/>
        </w:rPr>
        <w:t xml:space="preserve">icropropagation </w:t>
      </w:r>
      <w:r w:rsidR="002C53B6" w:rsidRPr="00CE4503">
        <w:rPr>
          <w:rFonts w:ascii="Times New Roman" w:hAnsi="Times New Roman" w:cs="Times New Roman"/>
          <w:sz w:val="24"/>
          <w:szCs w:val="24"/>
        </w:rPr>
        <w:t xml:space="preserve">of </w:t>
      </w:r>
      <w:proofErr w:type="spellStart"/>
      <w:r w:rsidR="00DA4DFC">
        <w:rPr>
          <w:rFonts w:ascii="Times New Roman" w:hAnsi="Times New Roman" w:cs="Times New Roman"/>
          <w:sz w:val="24"/>
          <w:szCs w:val="24"/>
        </w:rPr>
        <w:t>Z</w:t>
      </w:r>
      <w:r w:rsidR="002C53B6" w:rsidRPr="00CE4503">
        <w:rPr>
          <w:rFonts w:ascii="Times New Roman" w:hAnsi="Times New Roman" w:cs="Times New Roman"/>
          <w:i/>
          <w:sz w:val="24"/>
          <w:szCs w:val="24"/>
        </w:rPr>
        <w:t>ingiber</w:t>
      </w:r>
      <w:proofErr w:type="spellEnd"/>
      <w:r w:rsidR="002C53B6" w:rsidRPr="00CE4503">
        <w:rPr>
          <w:rFonts w:ascii="Times New Roman" w:hAnsi="Times New Roman" w:cs="Times New Roman"/>
          <w:i/>
          <w:sz w:val="24"/>
          <w:szCs w:val="24"/>
        </w:rPr>
        <w:t xml:space="preserve"> </w:t>
      </w:r>
      <w:proofErr w:type="spellStart"/>
      <w:r w:rsidR="002C53B6" w:rsidRPr="00CE4503">
        <w:rPr>
          <w:rFonts w:ascii="Times New Roman" w:hAnsi="Times New Roman" w:cs="Times New Roman"/>
          <w:i/>
          <w:sz w:val="24"/>
          <w:szCs w:val="24"/>
        </w:rPr>
        <w:t>officinale</w:t>
      </w:r>
      <w:proofErr w:type="spellEnd"/>
      <w:r w:rsidR="002C53B6" w:rsidRPr="00CE4503">
        <w:rPr>
          <w:rFonts w:ascii="Times New Roman" w:hAnsi="Times New Roman" w:cs="Times New Roman"/>
          <w:sz w:val="24"/>
          <w:szCs w:val="24"/>
        </w:rPr>
        <w:t xml:space="preserve"> </w:t>
      </w:r>
      <w:proofErr w:type="spellStart"/>
      <w:r w:rsidR="002C53B6" w:rsidRPr="00CE4503">
        <w:rPr>
          <w:rFonts w:ascii="Times New Roman" w:hAnsi="Times New Roman" w:cs="Times New Roman"/>
          <w:sz w:val="24"/>
          <w:szCs w:val="24"/>
        </w:rPr>
        <w:t>Rosc</w:t>
      </w:r>
      <w:proofErr w:type="spellEnd"/>
      <w:r w:rsidR="002C53B6" w:rsidRPr="00CE4503">
        <w:rPr>
          <w:rFonts w:ascii="Times New Roman" w:hAnsi="Times New Roman" w:cs="Times New Roman"/>
          <w:sz w:val="24"/>
          <w:szCs w:val="24"/>
        </w:rPr>
        <w:t>. (cv</w:t>
      </w:r>
      <w:r w:rsidR="00387892" w:rsidRPr="00CE4503">
        <w:rPr>
          <w:rFonts w:ascii="Times New Roman" w:hAnsi="Times New Roman" w:cs="Times New Roman"/>
          <w:sz w:val="24"/>
          <w:szCs w:val="24"/>
        </w:rPr>
        <w:t>.</w:t>
      </w:r>
      <w:r w:rsidR="002C53B6" w:rsidRPr="00CE4503">
        <w:rPr>
          <w:rFonts w:ascii="Times New Roman" w:hAnsi="Times New Roman" w:cs="Times New Roman"/>
          <w:sz w:val="24"/>
          <w:szCs w:val="24"/>
        </w:rPr>
        <w:t xml:space="preserve"> </w:t>
      </w:r>
      <w:r w:rsidR="002C53B6" w:rsidRPr="00CE4503">
        <w:rPr>
          <w:rFonts w:ascii="Times New Roman" w:hAnsi="Times New Roman" w:cs="Times New Roman"/>
          <w:bCs/>
          <w:sz w:val="24"/>
          <w:szCs w:val="24"/>
        </w:rPr>
        <w:t>Suprabha). (A) Ginger r</w:t>
      </w:r>
      <w:r w:rsidR="002C53B6" w:rsidRPr="00CE4503">
        <w:rPr>
          <w:rFonts w:ascii="Times New Roman" w:hAnsi="Times New Roman" w:cs="Times New Roman"/>
          <w:sz w:val="24"/>
          <w:szCs w:val="24"/>
        </w:rPr>
        <w:t xml:space="preserve">hizomes after surface </w:t>
      </w:r>
      <w:r w:rsidR="00D07FBD" w:rsidRPr="00CE4503">
        <w:rPr>
          <w:rFonts w:ascii="Times New Roman" w:hAnsi="Times New Roman" w:cs="Times New Roman"/>
          <w:sz w:val="24"/>
          <w:szCs w:val="24"/>
        </w:rPr>
        <w:t xml:space="preserve">sterilization. (B) Rhizomes buds in different concentration </w:t>
      </w:r>
      <w:r w:rsidR="00170885" w:rsidRPr="00CE4503">
        <w:rPr>
          <w:rFonts w:ascii="Times New Roman" w:hAnsi="Times New Roman" w:cs="Times New Roman"/>
          <w:sz w:val="24"/>
          <w:szCs w:val="24"/>
        </w:rPr>
        <w:t>of NaCl</w:t>
      </w:r>
      <w:r w:rsidR="00D07FBD" w:rsidRPr="00CE4503">
        <w:rPr>
          <w:rFonts w:ascii="Times New Roman" w:hAnsi="Times New Roman" w:cs="Times New Roman"/>
          <w:sz w:val="24"/>
          <w:szCs w:val="24"/>
        </w:rPr>
        <w:t xml:space="preserve"> treatment in soil. (C) Different concentration of NaCl solution in bottles. (D) Ginger seedlings growing at different concentration of salinity stress. (E) Salinity tolerant </w:t>
      </w:r>
      <w:r w:rsidR="00AC4495" w:rsidRPr="00CE4503">
        <w:rPr>
          <w:rFonts w:ascii="Times New Roman" w:hAnsi="Times New Roman" w:cs="Times New Roman"/>
          <w:sz w:val="24"/>
          <w:szCs w:val="24"/>
        </w:rPr>
        <w:t>plants in pot</w:t>
      </w:r>
      <w:r w:rsidR="00936BB7" w:rsidRPr="00CE4503">
        <w:rPr>
          <w:rFonts w:ascii="Times New Roman" w:hAnsi="Times New Roman" w:cs="Times New Roman"/>
          <w:sz w:val="24"/>
          <w:szCs w:val="24"/>
        </w:rPr>
        <w:t>.</w:t>
      </w:r>
      <w:r w:rsidR="00AC4495" w:rsidRPr="00CE4503">
        <w:rPr>
          <w:rFonts w:ascii="Times New Roman" w:hAnsi="Times New Roman" w:cs="Times New Roman"/>
          <w:sz w:val="24"/>
          <w:szCs w:val="24"/>
        </w:rPr>
        <w:t xml:space="preserve"> (F) Fully grown salt tolerant plant. </w:t>
      </w:r>
      <w:r w:rsidR="00D07FBD" w:rsidRPr="00CE4503">
        <w:rPr>
          <w:rFonts w:ascii="Times New Roman" w:hAnsi="Times New Roman" w:cs="Times New Roman"/>
          <w:sz w:val="24"/>
          <w:szCs w:val="24"/>
        </w:rPr>
        <w:t xml:space="preserve"> </w:t>
      </w:r>
    </w:p>
    <w:p w14:paraId="26794FD4" w14:textId="77777777" w:rsidR="00446968" w:rsidRPr="00CE4503" w:rsidRDefault="00446968" w:rsidP="0051445B">
      <w:pPr>
        <w:spacing w:after="120"/>
        <w:rPr>
          <w:rFonts w:ascii="Times New Roman" w:hAnsi="Times New Roman" w:cs="Times New Roman"/>
          <w:b/>
          <w:iCs/>
          <w:sz w:val="24"/>
          <w:szCs w:val="24"/>
        </w:rPr>
      </w:pPr>
    </w:p>
    <w:p w14:paraId="5A4DEDEE" w14:textId="73B2B884" w:rsidR="00640024" w:rsidRPr="00CE4503" w:rsidRDefault="00E2074D" w:rsidP="0051445B">
      <w:pPr>
        <w:spacing w:after="120"/>
        <w:rPr>
          <w:rFonts w:ascii="Times New Roman" w:hAnsi="Times New Roman" w:cs="Times New Roman"/>
          <w:b/>
          <w:iCs/>
          <w:sz w:val="24"/>
          <w:szCs w:val="24"/>
        </w:rPr>
      </w:pPr>
      <w:r w:rsidRPr="00CE4503">
        <w:rPr>
          <w:rFonts w:ascii="Times New Roman" w:hAnsi="Times New Roman" w:cs="Times New Roman"/>
          <w:b/>
          <w:iCs/>
          <w:sz w:val="24"/>
          <w:szCs w:val="24"/>
        </w:rPr>
        <w:t>Chlorophyll Content</w:t>
      </w:r>
    </w:p>
    <w:p w14:paraId="6B5EE23B" w14:textId="3CC70343" w:rsidR="00640024" w:rsidRPr="00CE4503" w:rsidRDefault="00954BA2" w:rsidP="0051445B">
      <w:pPr>
        <w:spacing w:after="0"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 xml:space="preserve">Under salinity stress conditions, </w:t>
      </w:r>
      <w:r w:rsidR="00DA4DFC">
        <w:rPr>
          <w:rFonts w:ascii="Times New Roman" w:hAnsi="Times New Roman" w:cs="Times New Roman"/>
          <w:bCs/>
          <w:sz w:val="24"/>
          <w:szCs w:val="24"/>
        </w:rPr>
        <w:t>the chlorophyll c</w:t>
      </w:r>
      <w:r w:rsidR="00C348E5" w:rsidRPr="00CE4503">
        <w:rPr>
          <w:rFonts w:ascii="Times New Roman" w:hAnsi="Times New Roman" w:cs="Times New Roman"/>
          <w:bCs/>
          <w:sz w:val="24"/>
          <w:szCs w:val="24"/>
        </w:rPr>
        <w:t xml:space="preserve">ontent </w:t>
      </w:r>
      <w:r w:rsidR="00D32380" w:rsidRPr="00CE4503">
        <w:rPr>
          <w:rFonts w:ascii="Times New Roman" w:hAnsi="Times New Roman" w:cs="Times New Roman"/>
          <w:bCs/>
          <w:sz w:val="24"/>
          <w:szCs w:val="24"/>
        </w:rPr>
        <w:t>of</w:t>
      </w:r>
      <w:r w:rsidR="00DA4DFC">
        <w:rPr>
          <w:rFonts w:ascii="Times New Roman" w:hAnsi="Times New Roman" w:cs="Times New Roman"/>
          <w:bCs/>
          <w:sz w:val="24"/>
          <w:szCs w:val="24"/>
        </w:rPr>
        <w:t xml:space="preserve"> c</w:t>
      </w:r>
      <w:r w:rsidR="004F6FA3" w:rsidRPr="00CE4503">
        <w:rPr>
          <w:rFonts w:ascii="Times New Roman" w:hAnsi="Times New Roman" w:cs="Times New Roman"/>
          <w:bCs/>
          <w:sz w:val="24"/>
          <w:szCs w:val="24"/>
        </w:rPr>
        <w:t>h</w:t>
      </w:r>
      <w:r w:rsidR="00917C19" w:rsidRPr="00CE4503">
        <w:rPr>
          <w:rFonts w:ascii="Times New Roman" w:hAnsi="Times New Roman" w:cs="Times New Roman"/>
          <w:bCs/>
          <w:sz w:val="24"/>
          <w:szCs w:val="24"/>
        </w:rPr>
        <w:t>lorophyll a, chlorophyll b and t</w:t>
      </w:r>
      <w:r w:rsidR="00D32380" w:rsidRPr="00CE4503">
        <w:rPr>
          <w:rFonts w:ascii="Times New Roman" w:hAnsi="Times New Roman" w:cs="Times New Roman"/>
          <w:bCs/>
          <w:sz w:val="24"/>
          <w:szCs w:val="24"/>
        </w:rPr>
        <w:t>otal c</w:t>
      </w:r>
      <w:r w:rsidR="004F6FA3" w:rsidRPr="00CE4503">
        <w:rPr>
          <w:rFonts w:ascii="Times New Roman" w:hAnsi="Times New Roman" w:cs="Times New Roman"/>
          <w:bCs/>
          <w:sz w:val="24"/>
          <w:szCs w:val="24"/>
        </w:rPr>
        <w:t xml:space="preserve">hlorophyll of ginger </w:t>
      </w:r>
      <w:r w:rsidR="005142A4" w:rsidRPr="00CE4503">
        <w:rPr>
          <w:rFonts w:ascii="Times New Roman" w:hAnsi="Times New Roman" w:cs="Times New Roman"/>
          <w:bCs/>
          <w:sz w:val="24"/>
          <w:szCs w:val="24"/>
        </w:rPr>
        <w:t xml:space="preserve">samples is shown in Table </w:t>
      </w:r>
      <w:r w:rsidR="004F6FA3" w:rsidRPr="00CE4503">
        <w:rPr>
          <w:rFonts w:ascii="Times New Roman" w:hAnsi="Times New Roman" w:cs="Times New Roman"/>
          <w:bCs/>
          <w:sz w:val="24"/>
          <w:szCs w:val="24"/>
        </w:rPr>
        <w:t xml:space="preserve">1. Significant variation </w:t>
      </w:r>
      <w:r w:rsidR="00DA4DFC">
        <w:rPr>
          <w:rFonts w:ascii="Times New Roman" w:hAnsi="Times New Roman" w:cs="Times New Roman"/>
          <w:bCs/>
          <w:sz w:val="24"/>
          <w:szCs w:val="24"/>
        </w:rPr>
        <w:t>was noticed for chlorophyll a, c</w:t>
      </w:r>
      <w:r w:rsidR="004F6FA3" w:rsidRPr="00CE4503">
        <w:rPr>
          <w:rFonts w:ascii="Times New Roman" w:hAnsi="Times New Roman" w:cs="Times New Roman"/>
          <w:bCs/>
          <w:sz w:val="24"/>
          <w:szCs w:val="24"/>
        </w:rPr>
        <w:t>hlorophyll b and total chlorophyll between t</w:t>
      </w:r>
      <w:r w:rsidR="00275368" w:rsidRPr="00CE4503">
        <w:rPr>
          <w:rFonts w:ascii="Times New Roman" w:hAnsi="Times New Roman" w:cs="Times New Roman"/>
          <w:bCs/>
          <w:sz w:val="24"/>
          <w:szCs w:val="24"/>
        </w:rPr>
        <w:t>he plants. The control plant</w:t>
      </w:r>
      <w:r w:rsidR="0051445B" w:rsidRPr="00CE4503">
        <w:rPr>
          <w:rFonts w:ascii="Times New Roman" w:hAnsi="Times New Roman" w:cs="Times New Roman"/>
          <w:bCs/>
          <w:sz w:val="24"/>
          <w:szCs w:val="24"/>
        </w:rPr>
        <w:t>s</w:t>
      </w:r>
      <w:r w:rsidR="00275368" w:rsidRPr="00CE4503">
        <w:rPr>
          <w:rFonts w:ascii="Times New Roman" w:hAnsi="Times New Roman" w:cs="Times New Roman"/>
          <w:bCs/>
          <w:sz w:val="24"/>
          <w:szCs w:val="24"/>
        </w:rPr>
        <w:t xml:space="preserve"> showed</w:t>
      </w:r>
      <w:r w:rsidR="004F6FA3" w:rsidRPr="00CE4503">
        <w:rPr>
          <w:rFonts w:ascii="Times New Roman" w:hAnsi="Times New Roman" w:cs="Times New Roman"/>
          <w:bCs/>
          <w:sz w:val="24"/>
          <w:szCs w:val="24"/>
        </w:rPr>
        <w:t xml:space="preserve"> the </w:t>
      </w:r>
      <w:r w:rsidR="004B6C3E" w:rsidRPr="00CE4503">
        <w:rPr>
          <w:rFonts w:ascii="Times New Roman" w:hAnsi="Times New Roman" w:cs="Times New Roman"/>
          <w:bCs/>
          <w:sz w:val="24"/>
          <w:szCs w:val="24"/>
        </w:rPr>
        <w:t xml:space="preserve">high amount </w:t>
      </w:r>
      <w:r w:rsidR="004F6FA3" w:rsidRPr="00CE4503">
        <w:rPr>
          <w:rFonts w:ascii="Times New Roman" w:hAnsi="Times New Roman" w:cs="Times New Roman"/>
          <w:bCs/>
          <w:sz w:val="24"/>
          <w:szCs w:val="24"/>
        </w:rPr>
        <w:t xml:space="preserve">of </w:t>
      </w:r>
      <w:r w:rsidR="00275368" w:rsidRPr="00CE4503">
        <w:rPr>
          <w:rFonts w:ascii="Times New Roman" w:hAnsi="Times New Roman" w:cs="Times New Roman"/>
          <w:bCs/>
          <w:sz w:val="24"/>
          <w:szCs w:val="24"/>
        </w:rPr>
        <w:t>total chlorophyll content</w:t>
      </w:r>
      <w:r w:rsidR="004F6FA3" w:rsidRPr="00CE4503">
        <w:rPr>
          <w:rFonts w:ascii="Times New Roman" w:hAnsi="Times New Roman" w:cs="Times New Roman"/>
          <w:bCs/>
          <w:sz w:val="24"/>
          <w:szCs w:val="24"/>
        </w:rPr>
        <w:t>, compared to other salt</w:t>
      </w:r>
      <w:r w:rsidR="00D32380" w:rsidRPr="00CE4503">
        <w:rPr>
          <w:rFonts w:ascii="Times New Roman" w:hAnsi="Times New Roman" w:cs="Times New Roman"/>
          <w:bCs/>
          <w:sz w:val="24"/>
          <w:szCs w:val="24"/>
        </w:rPr>
        <w:t>-</w:t>
      </w:r>
      <w:r w:rsidR="004F6FA3" w:rsidRPr="00CE4503">
        <w:rPr>
          <w:rFonts w:ascii="Times New Roman" w:hAnsi="Times New Roman" w:cs="Times New Roman"/>
          <w:bCs/>
          <w:sz w:val="24"/>
          <w:szCs w:val="24"/>
        </w:rPr>
        <w:t xml:space="preserve">stressed ginger </w:t>
      </w:r>
      <w:r w:rsidR="00275368" w:rsidRPr="00CE4503">
        <w:rPr>
          <w:rFonts w:ascii="Times New Roman" w:hAnsi="Times New Roman" w:cs="Times New Roman"/>
          <w:bCs/>
          <w:sz w:val="24"/>
          <w:szCs w:val="24"/>
        </w:rPr>
        <w:t>samples</w:t>
      </w:r>
      <w:r w:rsidR="00917C19" w:rsidRPr="00CE4503">
        <w:rPr>
          <w:rFonts w:ascii="Times New Roman" w:hAnsi="Times New Roman" w:cs="Times New Roman"/>
          <w:bCs/>
          <w:sz w:val="24"/>
          <w:szCs w:val="24"/>
        </w:rPr>
        <w:t xml:space="preserve"> (T100 and T200)</w:t>
      </w:r>
      <w:r w:rsidR="00275368" w:rsidRPr="00CE4503">
        <w:rPr>
          <w:rFonts w:ascii="Times New Roman" w:hAnsi="Times New Roman" w:cs="Times New Roman"/>
          <w:bCs/>
          <w:sz w:val="24"/>
          <w:szCs w:val="24"/>
        </w:rPr>
        <w:t xml:space="preserve"> recorded</w:t>
      </w:r>
      <w:r w:rsidR="004F6FA3" w:rsidRPr="00CE4503">
        <w:rPr>
          <w:rFonts w:ascii="Times New Roman" w:hAnsi="Times New Roman" w:cs="Times New Roman"/>
          <w:bCs/>
          <w:sz w:val="24"/>
          <w:szCs w:val="24"/>
        </w:rPr>
        <w:t xml:space="preserve"> </w:t>
      </w:r>
      <w:r w:rsidR="00275368" w:rsidRPr="00CE4503">
        <w:rPr>
          <w:rFonts w:ascii="Times New Roman" w:hAnsi="Times New Roman" w:cs="Times New Roman"/>
          <w:bCs/>
          <w:sz w:val="24"/>
          <w:szCs w:val="24"/>
        </w:rPr>
        <w:t xml:space="preserve">for </w:t>
      </w:r>
      <w:r w:rsidR="0051445B" w:rsidRPr="00CE4503">
        <w:rPr>
          <w:rFonts w:ascii="Times New Roman" w:hAnsi="Times New Roman" w:cs="Times New Roman"/>
          <w:bCs/>
          <w:sz w:val="24"/>
          <w:szCs w:val="24"/>
        </w:rPr>
        <w:t xml:space="preserve">the </w:t>
      </w:r>
      <w:r w:rsidR="00275368" w:rsidRPr="00CE4503">
        <w:rPr>
          <w:rFonts w:ascii="Times New Roman" w:hAnsi="Times New Roman" w:cs="Times New Roman"/>
          <w:bCs/>
          <w:sz w:val="24"/>
          <w:szCs w:val="24"/>
        </w:rPr>
        <w:t xml:space="preserve">total chlorophyll (Fig.4). </w:t>
      </w:r>
      <w:r w:rsidR="004B6C3E" w:rsidRPr="00CE4503">
        <w:rPr>
          <w:rFonts w:ascii="Times New Roman" w:hAnsi="Times New Roman" w:cs="Times New Roman"/>
          <w:bCs/>
          <w:sz w:val="24"/>
          <w:szCs w:val="24"/>
        </w:rPr>
        <w:t>When compare</w:t>
      </w:r>
      <w:r w:rsidR="00D32380" w:rsidRPr="00CE4503">
        <w:rPr>
          <w:rFonts w:ascii="Times New Roman" w:hAnsi="Times New Roman" w:cs="Times New Roman"/>
          <w:bCs/>
          <w:sz w:val="24"/>
          <w:szCs w:val="24"/>
        </w:rPr>
        <w:t>d</w:t>
      </w:r>
      <w:r w:rsidR="004B6C3E" w:rsidRPr="00CE4503">
        <w:rPr>
          <w:rFonts w:ascii="Times New Roman" w:hAnsi="Times New Roman" w:cs="Times New Roman"/>
          <w:bCs/>
          <w:sz w:val="24"/>
          <w:szCs w:val="24"/>
        </w:rPr>
        <w:t xml:space="preserve"> to total chlorophyll</w:t>
      </w:r>
      <w:r w:rsidR="00D32380" w:rsidRPr="00CE4503">
        <w:rPr>
          <w:rFonts w:ascii="Times New Roman" w:hAnsi="Times New Roman" w:cs="Times New Roman"/>
          <w:bCs/>
          <w:sz w:val="24"/>
          <w:szCs w:val="24"/>
        </w:rPr>
        <w:t>,</w:t>
      </w:r>
      <w:r w:rsidR="004B6C3E"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 xml:space="preserve">a </w:t>
      </w:r>
      <w:r w:rsidR="004B6C3E" w:rsidRPr="00CE4503">
        <w:rPr>
          <w:rFonts w:ascii="Times New Roman" w:hAnsi="Times New Roman" w:cs="Times New Roman"/>
          <w:bCs/>
          <w:sz w:val="24"/>
          <w:szCs w:val="24"/>
        </w:rPr>
        <w:t xml:space="preserve">highly significant value is noticed in salt stress </w:t>
      </w:r>
      <w:r w:rsidR="00387892" w:rsidRPr="00CE4503">
        <w:rPr>
          <w:rFonts w:ascii="Times New Roman" w:hAnsi="Times New Roman" w:cs="Times New Roman"/>
          <w:bCs/>
          <w:sz w:val="24"/>
          <w:szCs w:val="24"/>
        </w:rPr>
        <w:t xml:space="preserve">treated </w:t>
      </w:r>
      <w:r w:rsidR="004B6C3E" w:rsidRPr="00CE4503">
        <w:rPr>
          <w:rFonts w:ascii="Times New Roman" w:hAnsi="Times New Roman" w:cs="Times New Roman"/>
          <w:bCs/>
          <w:sz w:val="24"/>
          <w:szCs w:val="24"/>
        </w:rPr>
        <w:t xml:space="preserve">with T2 (200 mm) </w:t>
      </w:r>
      <w:r w:rsidR="00387892" w:rsidRPr="00CE4503">
        <w:rPr>
          <w:rFonts w:ascii="Times New Roman" w:hAnsi="Times New Roman" w:cs="Times New Roman"/>
          <w:bCs/>
          <w:sz w:val="24"/>
          <w:szCs w:val="24"/>
        </w:rPr>
        <w:t xml:space="preserve">in </w:t>
      </w:r>
      <w:r w:rsidR="004B6C3E" w:rsidRPr="00CE4503">
        <w:rPr>
          <w:rFonts w:ascii="Times New Roman" w:hAnsi="Times New Roman" w:cs="Times New Roman"/>
          <w:bCs/>
          <w:sz w:val="24"/>
          <w:szCs w:val="24"/>
        </w:rPr>
        <w:t xml:space="preserve">chlorophyll b </w:t>
      </w:r>
      <w:r w:rsidR="00387892" w:rsidRPr="00CE4503">
        <w:rPr>
          <w:rFonts w:ascii="Times New Roman" w:hAnsi="Times New Roman" w:cs="Times New Roman"/>
          <w:bCs/>
          <w:sz w:val="24"/>
          <w:szCs w:val="24"/>
        </w:rPr>
        <w:t>of</w:t>
      </w:r>
      <w:r w:rsidR="004B6C3E" w:rsidRPr="00CE4503">
        <w:rPr>
          <w:rFonts w:ascii="Times New Roman" w:hAnsi="Times New Roman" w:cs="Times New Roman"/>
          <w:bCs/>
          <w:sz w:val="24"/>
          <w:szCs w:val="24"/>
        </w:rPr>
        <w:t xml:space="preserve"> ginger plants.</w:t>
      </w:r>
    </w:p>
    <w:p w14:paraId="24157376" w14:textId="543C7157" w:rsidR="002661C9" w:rsidRPr="00CE4503" w:rsidRDefault="002661C9" w:rsidP="00275368">
      <w:pPr>
        <w:spacing w:after="0"/>
        <w:rPr>
          <w:rFonts w:ascii="Times New Roman" w:hAnsi="Times New Roman" w:cs="Times New Roman"/>
          <w:b/>
          <w:sz w:val="24"/>
          <w:szCs w:val="24"/>
        </w:rPr>
      </w:pPr>
    </w:p>
    <w:tbl>
      <w:tblPr>
        <w:tblW w:w="7661" w:type="dxa"/>
        <w:tblInd w:w="605" w:type="dxa"/>
        <w:tblLook w:val="04A0" w:firstRow="1" w:lastRow="0" w:firstColumn="1" w:lastColumn="0" w:noHBand="0" w:noVBand="1"/>
      </w:tblPr>
      <w:tblGrid>
        <w:gridCol w:w="1795"/>
        <w:gridCol w:w="1883"/>
        <w:gridCol w:w="1943"/>
        <w:gridCol w:w="2040"/>
      </w:tblGrid>
      <w:tr w:rsidR="00CE4503" w:rsidRPr="00CE4503" w14:paraId="5AA0ECBF" w14:textId="77777777" w:rsidTr="00AC4495">
        <w:trPr>
          <w:trHeight w:val="758"/>
        </w:trPr>
        <w:tc>
          <w:tcPr>
            <w:tcW w:w="1795" w:type="dxa"/>
            <w:tcBorders>
              <w:top w:val="single" w:sz="8" w:space="0" w:color="000000"/>
              <w:left w:val="single" w:sz="8" w:space="0" w:color="000000"/>
              <w:bottom w:val="single" w:sz="8" w:space="0" w:color="000000"/>
              <w:right w:val="single" w:sz="8" w:space="0" w:color="000000"/>
            </w:tcBorders>
            <w:vAlign w:val="center"/>
            <w:hideMark/>
          </w:tcPr>
          <w:p w14:paraId="02AE170C"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b/>
                <w:sz w:val="24"/>
                <w:szCs w:val="24"/>
              </w:rPr>
              <w:lastRenderedPageBreak/>
              <w:t>Ginger sample</w:t>
            </w:r>
          </w:p>
        </w:tc>
        <w:tc>
          <w:tcPr>
            <w:tcW w:w="1883" w:type="dxa"/>
            <w:tcBorders>
              <w:top w:val="single" w:sz="8" w:space="0" w:color="000000"/>
              <w:left w:val="nil"/>
              <w:bottom w:val="single" w:sz="8" w:space="0" w:color="000000"/>
              <w:right w:val="single" w:sz="8" w:space="0" w:color="000000"/>
            </w:tcBorders>
            <w:vAlign w:val="center"/>
            <w:hideMark/>
          </w:tcPr>
          <w:p w14:paraId="6BB6D00B" w14:textId="2902247D" w:rsidR="004F6FA3" w:rsidRPr="00CE4503" w:rsidRDefault="004F6FA3" w:rsidP="00DA4DFC">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 xml:space="preserve">Chlorophyll </w:t>
            </w:r>
            <w:r w:rsidR="00DA4DFC">
              <w:rPr>
                <w:rFonts w:ascii="Times New Roman" w:eastAsia="Times New Roman" w:hAnsi="Times New Roman" w:cs="Times New Roman"/>
                <w:b/>
                <w:bCs/>
                <w:sz w:val="24"/>
                <w:szCs w:val="24"/>
              </w:rPr>
              <w:t>a (645</w:t>
            </w:r>
            <w:r w:rsidRPr="00CE4503">
              <w:rPr>
                <w:rFonts w:ascii="Times New Roman" w:eastAsia="Times New Roman" w:hAnsi="Times New Roman" w:cs="Times New Roman"/>
                <w:b/>
                <w:bCs/>
                <w:sz w:val="24"/>
                <w:szCs w:val="24"/>
              </w:rPr>
              <w:t>) nm</w:t>
            </w:r>
          </w:p>
        </w:tc>
        <w:tc>
          <w:tcPr>
            <w:tcW w:w="1943" w:type="dxa"/>
            <w:tcBorders>
              <w:top w:val="single" w:sz="8" w:space="0" w:color="000000"/>
              <w:left w:val="nil"/>
              <w:bottom w:val="single" w:sz="8" w:space="0" w:color="000000"/>
              <w:right w:val="single" w:sz="8" w:space="0" w:color="000000"/>
            </w:tcBorders>
            <w:vAlign w:val="center"/>
            <w:hideMark/>
          </w:tcPr>
          <w:p w14:paraId="5F58280A" w14:textId="484BF54B" w:rsidR="004F6FA3" w:rsidRPr="00CE4503" w:rsidRDefault="004F6FA3" w:rsidP="00AC4495">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C</w:t>
            </w:r>
            <w:r w:rsidR="00DA4DFC">
              <w:rPr>
                <w:rFonts w:ascii="Times New Roman" w:eastAsia="Times New Roman" w:hAnsi="Times New Roman" w:cs="Times New Roman"/>
                <w:b/>
                <w:bCs/>
                <w:sz w:val="24"/>
                <w:szCs w:val="24"/>
              </w:rPr>
              <w:t>hlorophyll b (6663</w:t>
            </w:r>
            <w:r w:rsidRPr="00CE4503">
              <w:rPr>
                <w:rFonts w:ascii="Times New Roman" w:eastAsia="Times New Roman" w:hAnsi="Times New Roman" w:cs="Times New Roman"/>
                <w:b/>
                <w:bCs/>
                <w:sz w:val="24"/>
                <w:szCs w:val="24"/>
              </w:rPr>
              <w:t>) nm</w:t>
            </w:r>
          </w:p>
        </w:tc>
        <w:tc>
          <w:tcPr>
            <w:tcW w:w="2040" w:type="dxa"/>
            <w:tcBorders>
              <w:top w:val="single" w:sz="8" w:space="0" w:color="000000"/>
              <w:left w:val="nil"/>
              <w:bottom w:val="single" w:sz="8" w:space="0" w:color="000000"/>
              <w:right w:val="single" w:sz="8" w:space="0" w:color="000000"/>
            </w:tcBorders>
            <w:vAlign w:val="center"/>
            <w:hideMark/>
          </w:tcPr>
          <w:p w14:paraId="5404E3B8" w14:textId="77777777" w:rsidR="004F6FA3" w:rsidRPr="00CE4503" w:rsidRDefault="004F6FA3" w:rsidP="00AC4495">
            <w:pPr>
              <w:spacing w:after="0" w:line="240" w:lineRule="auto"/>
              <w:jc w:val="center"/>
              <w:rPr>
                <w:rFonts w:ascii="Times New Roman" w:eastAsia="Times New Roman" w:hAnsi="Times New Roman" w:cs="Times New Roman"/>
                <w:b/>
                <w:bCs/>
                <w:sz w:val="24"/>
                <w:szCs w:val="24"/>
              </w:rPr>
            </w:pPr>
            <w:r w:rsidRPr="00CE4503">
              <w:rPr>
                <w:rFonts w:ascii="Times New Roman" w:eastAsia="Times New Roman" w:hAnsi="Times New Roman" w:cs="Times New Roman"/>
                <w:b/>
                <w:bCs/>
                <w:sz w:val="24"/>
                <w:szCs w:val="24"/>
              </w:rPr>
              <w:t>Total chlorophyll</w:t>
            </w:r>
          </w:p>
        </w:tc>
      </w:tr>
      <w:tr w:rsidR="00CE4503" w:rsidRPr="00CE4503" w14:paraId="53CAE1B2" w14:textId="77777777" w:rsidTr="00173660">
        <w:trPr>
          <w:trHeight w:val="717"/>
        </w:trPr>
        <w:tc>
          <w:tcPr>
            <w:tcW w:w="1795" w:type="dxa"/>
            <w:tcBorders>
              <w:top w:val="nil"/>
              <w:left w:val="single" w:sz="8" w:space="0" w:color="000000"/>
              <w:bottom w:val="single" w:sz="8" w:space="0" w:color="000000"/>
              <w:right w:val="single" w:sz="8" w:space="0" w:color="000000"/>
            </w:tcBorders>
            <w:vAlign w:val="center"/>
            <w:hideMark/>
          </w:tcPr>
          <w:p w14:paraId="6AA75298"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Control</w:t>
            </w:r>
          </w:p>
        </w:tc>
        <w:tc>
          <w:tcPr>
            <w:tcW w:w="1883" w:type="dxa"/>
            <w:tcBorders>
              <w:top w:val="nil"/>
              <w:left w:val="nil"/>
              <w:bottom w:val="single" w:sz="8" w:space="0" w:color="000000"/>
              <w:right w:val="single" w:sz="8" w:space="0" w:color="000000"/>
            </w:tcBorders>
            <w:vAlign w:val="center"/>
            <w:hideMark/>
          </w:tcPr>
          <w:p w14:paraId="3018910C" w14:textId="758A08B5"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30.05 mg/ml</w:t>
            </w:r>
          </w:p>
        </w:tc>
        <w:tc>
          <w:tcPr>
            <w:tcW w:w="1943" w:type="dxa"/>
            <w:tcBorders>
              <w:top w:val="nil"/>
              <w:left w:val="nil"/>
              <w:bottom w:val="single" w:sz="8" w:space="0" w:color="000000"/>
              <w:right w:val="single" w:sz="8" w:space="0" w:color="000000"/>
            </w:tcBorders>
            <w:vAlign w:val="center"/>
            <w:hideMark/>
          </w:tcPr>
          <w:p w14:paraId="39814E8E" w14:textId="3C351A31"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51.18</w:t>
            </w:r>
            <w:r w:rsidR="004F6FA3" w:rsidRPr="00CE4503">
              <w:rPr>
                <w:rFonts w:ascii="Times New Roman" w:eastAsia="Times New Roman" w:hAnsi="Times New Roman" w:cs="Times New Roman"/>
                <w:sz w:val="24"/>
                <w:szCs w:val="24"/>
              </w:rPr>
              <w:t xml:space="preserve"> mg/ml</w:t>
            </w:r>
          </w:p>
        </w:tc>
        <w:tc>
          <w:tcPr>
            <w:tcW w:w="2040" w:type="dxa"/>
            <w:tcBorders>
              <w:top w:val="nil"/>
              <w:left w:val="nil"/>
              <w:bottom w:val="single" w:sz="8" w:space="0" w:color="000000"/>
              <w:right w:val="single" w:sz="8" w:space="0" w:color="000000"/>
            </w:tcBorders>
            <w:vAlign w:val="center"/>
            <w:hideMark/>
          </w:tcPr>
          <w:p w14:paraId="30AF6538" w14:textId="5042E0A5"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81.20</w:t>
            </w:r>
            <w:r w:rsidR="004F6FA3" w:rsidRPr="00CE4503">
              <w:rPr>
                <w:rFonts w:ascii="Times New Roman" w:eastAsia="Times New Roman" w:hAnsi="Times New Roman" w:cs="Times New Roman"/>
                <w:sz w:val="24"/>
                <w:szCs w:val="24"/>
              </w:rPr>
              <w:t xml:space="preserve"> mg/ml</w:t>
            </w:r>
          </w:p>
        </w:tc>
      </w:tr>
      <w:tr w:rsidR="00CE4503" w:rsidRPr="00CE4503" w14:paraId="69CE782E" w14:textId="77777777" w:rsidTr="00AC4495">
        <w:trPr>
          <w:trHeight w:val="742"/>
        </w:trPr>
        <w:tc>
          <w:tcPr>
            <w:tcW w:w="1795" w:type="dxa"/>
            <w:tcBorders>
              <w:top w:val="nil"/>
              <w:left w:val="single" w:sz="8" w:space="0" w:color="000000"/>
              <w:bottom w:val="single" w:sz="8" w:space="0" w:color="000000"/>
              <w:right w:val="single" w:sz="8" w:space="0" w:color="000000"/>
            </w:tcBorders>
            <w:vAlign w:val="center"/>
            <w:hideMark/>
          </w:tcPr>
          <w:p w14:paraId="29414707" w14:textId="77777777" w:rsidR="004F6FA3" w:rsidRPr="00CE4503" w:rsidRDefault="004F6FA3" w:rsidP="00AC4495">
            <w:pPr>
              <w:spacing w:after="0" w:line="240" w:lineRule="auto"/>
              <w:jc w:val="center"/>
              <w:rPr>
                <w:rFonts w:ascii="Times New Roman" w:eastAsia="Times New Roman" w:hAnsi="Times New Roman" w:cs="Times New Roman"/>
                <w:b/>
                <w:sz w:val="24"/>
                <w:szCs w:val="24"/>
                <w:lang w:val="en-GB"/>
              </w:rPr>
            </w:pPr>
            <w:r w:rsidRPr="00CE4503">
              <w:rPr>
                <w:rFonts w:ascii="Times New Roman" w:eastAsia="Times New Roman" w:hAnsi="Times New Roman" w:cs="Times New Roman"/>
                <w:b/>
                <w:sz w:val="24"/>
                <w:szCs w:val="24"/>
              </w:rPr>
              <w:t>Treatment</w:t>
            </w:r>
          </w:p>
          <w:p w14:paraId="484E9775"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(100 mM)</w:t>
            </w:r>
          </w:p>
        </w:tc>
        <w:tc>
          <w:tcPr>
            <w:tcW w:w="1883" w:type="dxa"/>
            <w:tcBorders>
              <w:top w:val="nil"/>
              <w:left w:val="nil"/>
              <w:bottom w:val="single" w:sz="8" w:space="0" w:color="000000"/>
              <w:right w:val="single" w:sz="8" w:space="0" w:color="000000"/>
            </w:tcBorders>
            <w:vAlign w:val="center"/>
            <w:hideMark/>
          </w:tcPr>
          <w:p w14:paraId="0A153B06" w14:textId="6F924B63"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31.87 mg/ml</w:t>
            </w:r>
          </w:p>
        </w:tc>
        <w:tc>
          <w:tcPr>
            <w:tcW w:w="1943" w:type="dxa"/>
            <w:tcBorders>
              <w:top w:val="nil"/>
              <w:left w:val="nil"/>
              <w:bottom w:val="single" w:sz="8" w:space="0" w:color="000000"/>
              <w:right w:val="single" w:sz="8" w:space="0" w:color="000000"/>
            </w:tcBorders>
            <w:vAlign w:val="center"/>
            <w:hideMark/>
          </w:tcPr>
          <w:p w14:paraId="6B860EA6"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32.20 mg/ml</w:t>
            </w:r>
          </w:p>
        </w:tc>
        <w:tc>
          <w:tcPr>
            <w:tcW w:w="2040" w:type="dxa"/>
            <w:tcBorders>
              <w:top w:val="nil"/>
              <w:left w:val="nil"/>
              <w:bottom w:val="single" w:sz="8" w:space="0" w:color="000000"/>
              <w:right w:val="single" w:sz="8" w:space="0" w:color="000000"/>
            </w:tcBorders>
            <w:vAlign w:val="center"/>
            <w:hideMark/>
          </w:tcPr>
          <w:p w14:paraId="10ECDC5C" w14:textId="1333E6EA" w:rsidR="004F6FA3" w:rsidRPr="00CE4503" w:rsidRDefault="00AC4495"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64.03</w:t>
            </w:r>
            <w:r w:rsidR="004F6FA3" w:rsidRPr="00CE4503">
              <w:rPr>
                <w:rFonts w:ascii="Times New Roman" w:eastAsia="Times New Roman" w:hAnsi="Times New Roman" w:cs="Times New Roman"/>
                <w:sz w:val="24"/>
                <w:szCs w:val="24"/>
              </w:rPr>
              <w:t xml:space="preserve"> mg/ml</w:t>
            </w:r>
          </w:p>
        </w:tc>
      </w:tr>
      <w:tr w:rsidR="00CE4503" w:rsidRPr="00CE4503" w14:paraId="123D465E" w14:textId="77777777" w:rsidTr="00936BB7">
        <w:trPr>
          <w:trHeight w:val="691"/>
        </w:trPr>
        <w:tc>
          <w:tcPr>
            <w:tcW w:w="1795" w:type="dxa"/>
            <w:tcBorders>
              <w:top w:val="nil"/>
              <w:left w:val="single" w:sz="8" w:space="0" w:color="000000"/>
              <w:bottom w:val="single" w:sz="8" w:space="0" w:color="000000"/>
              <w:right w:val="single" w:sz="8" w:space="0" w:color="000000"/>
            </w:tcBorders>
            <w:vAlign w:val="center"/>
            <w:hideMark/>
          </w:tcPr>
          <w:p w14:paraId="30E576D8" w14:textId="77777777" w:rsidR="004F6FA3" w:rsidRPr="00CE4503" w:rsidRDefault="004F6FA3" w:rsidP="00AC4495">
            <w:pPr>
              <w:spacing w:after="0" w:line="240" w:lineRule="auto"/>
              <w:jc w:val="center"/>
              <w:rPr>
                <w:rFonts w:ascii="Times New Roman" w:eastAsia="Times New Roman" w:hAnsi="Times New Roman" w:cs="Times New Roman"/>
                <w:b/>
                <w:sz w:val="24"/>
                <w:szCs w:val="24"/>
                <w:lang w:val="en-GB"/>
              </w:rPr>
            </w:pPr>
            <w:r w:rsidRPr="00CE4503">
              <w:rPr>
                <w:rFonts w:ascii="Times New Roman" w:eastAsia="Times New Roman" w:hAnsi="Times New Roman" w:cs="Times New Roman"/>
                <w:b/>
                <w:sz w:val="24"/>
                <w:szCs w:val="24"/>
              </w:rPr>
              <w:t>Treatment</w:t>
            </w:r>
          </w:p>
          <w:p w14:paraId="6E0D1927" w14:textId="77777777" w:rsidR="004F6FA3" w:rsidRPr="00CE4503" w:rsidRDefault="004F6FA3" w:rsidP="00AC4495">
            <w:pPr>
              <w:spacing w:after="0" w:line="240" w:lineRule="auto"/>
              <w:jc w:val="center"/>
              <w:rPr>
                <w:rFonts w:ascii="Times New Roman" w:eastAsia="Times New Roman" w:hAnsi="Times New Roman" w:cs="Times New Roman"/>
                <w:b/>
                <w:sz w:val="24"/>
                <w:szCs w:val="24"/>
              </w:rPr>
            </w:pPr>
            <w:r w:rsidRPr="00CE4503">
              <w:rPr>
                <w:rFonts w:ascii="Times New Roman" w:eastAsia="Times New Roman" w:hAnsi="Times New Roman" w:cs="Times New Roman"/>
                <w:b/>
                <w:sz w:val="24"/>
                <w:szCs w:val="24"/>
              </w:rPr>
              <w:t>(200 mM)</w:t>
            </w:r>
          </w:p>
        </w:tc>
        <w:tc>
          <w:tcPr>
            <w:tcW w:w="1883" w:type="dxa"/>
            <w:tcBorders>
              <w:top w:val="nil"/>
              <w:left w:val="nil"/>
              <w:bottom w:val="single" w:sz="8" w:space="0" w:color="000000"/>
              <w:right w:val="single" w:sz="8" w:space="0" w:color="000000"/>
            </w:tcBorders>
            <w:vAlign w:val="center"/>
            <w:hideMark/>
          </w:tcPr>
          <w:p w14:paraId="078AE176" w14:textId="730C886C"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31.36 mg/ml</w:t>
            </w:r>
          </w:p>
        </w:tc>
        <w:tc>
          <w:tcPr>
            <w:tcW w:w="1943" w:type="dxa"/>
            <w:tcBorders>
              <w:top w:val="nil"/>
              <w:left w:val="nil"/>
              <w:bottom w:val="single" w:sz="8" w:space="0" w:color="000000"/>
              <w:right w:val="single" w:sz="8" w:space="0" w:color="000000"/>
            </w:tcBorders>
            <w:vAlign w:val="center"/>
            <w:hideMark/>
          </w:tcPr>
          <w:p w14:paraId="75F81BBE"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20.56 mg/ml</w:t>
            </w:r>
          </w:p>
        </w:tc>
        <w:tc>
          <w:tcPr>
            <w:tcW w:w="2040" w:type="dxa"/>
            <w:tcBorders>
              <w:top w:val="nil"/>
              <w:left w:val="nil"/>
              <w:bottom w:val="single" w:sz="8" w:space="0" w:color="000000"/>
              <w:right w:val="single" w:sz="8" w:space="0" w:color="000000"/>
            </w:tcBorders>
            <w:vAlign w:val="center"/>
            <w:hideMark/>
          </w:tcPr>
          <w:p w14:paraId="4A4D4AD9" w14:textId="77777777" w:rsidR="004F6FA3" w:rsidRPr="00CE4503" w:rsidRDefault="004F6FA3" w:rsidP="00AC4495">
            <w:pPr>
              <w:spacing w:after="0" w:line="240" w:lineRule="auto"/>
              <w:jc w:val="center"/>
              <w:rPr>
                <w:rFonts w:ascii="Times New Roman" w:eastAsia="Times New Roman" w:hAnsi="Times New Roman" w:cs="Times New Roman"/>
                <w:sz w:val="24"/>
                <w:szCs w:val="24"/>
              </w:rPr>
            </w:pPr>
            <w:r w:rsidRPr="00CE4503">
              <w:rPr>
                <w:rFonts w:ascii="Times New Roman" w:eastAsia="Times New Roman" w:hAnsi="Times New Roman" w:cs="Times New Roman"/>
                <w:sz w:val="24"/>
                <w:szCs w:val="24"/>
              </w:rPr>
              <w:t>51.93 mg/ml</w:t>
            </w:r>
          </w:p>
        </w:tc>
      </w:tr>
    </w:tbl>
    <w:p w14:paraId="7F826639" w14:textId="14138F24" w:rsidR="004F6FA3" w:rsidRPr="00CE4503" w:rsidRDefault="004F6FA3" w:rsidP="00AC4495">
      <w:pPr>
        <w:tabs>
          <w:tab w:val="left" w:pos="0"/>
          <w:tab w:val="left" w:pos="90"/>
        </w:tabs>
        <w:spacing w:after="0" w:line="240" w:lineRule="auto"/>
        <w:rPr>
          <w:rFonts w:ascii="Times New Roman" w:hAnsi="Times New Roman" w:cs="Times New Roman"/>
          <w:sz w:val="24"/>
          <w:szCs w:val="24"/>
        </w:rPr>
      </w:pPr>
    </w:p>
    <w:p w14:paraId="2081C93C" w14:textId="6C6AE9B4" w:rsidR="004F6FA3" w:rsidRPr="00CE4503" w:rsidRDefault="004F6FA3" w:rsidP="00AC4495">
      <w:pPr>
        <w:tabs>
          <w:tab w:val="left" w:pos="0"/>
          <w:tab w:val="left" w:pos="90"/>
        </w:tabs>
        <w:spacing w:after="0" w:line="276" w:lineRule="auto"/>
        <w:rPr>
          <w:rFonts w:ascii="Times New Roman" w:hAnsi="Times New Roman" w:cs="Times New Roman"/>
          <w:sz w:val="24"/>
          <w:szCs w:val="24"/>
        </w:rPr>
      </w:pPr>
      <w:r w:rsidRPr="00CE4503">
        <w:rPr>
          <w:rFonts w:ascii="Times New Roman" w:hAnsi="Times New Roman" w:cs="Times New Roman"/>
          <w:b/>
          <w:sz w:val="24"/>
          <w:szCs w:val="24"/>
        </w:rPr>
        <w:t>Table.1</w:t>
      </w:r>
      <w:r w:rsidR="00DA4DFC">
        <w:rPr>
          <w:rFonts w:ascii="Times New Roman" w:hAnsi="Times New Roman" w:cs="Times New Roman"/>
          <w:sz w:val="24"/>
          <w:szCs w:val="24"/>
        </w:rPr>
        <w:t xml:space="preserve"> Represents the c</w:t>
      </w:r>
      <w:r w:rsidRPr="00CE4503">
        <w:rPr>
          <w:rFonts w:ascii="Times New Roman" w:hAnsi="Times New Roman" w:cs="Times New Roman"/>
          <w:sz w:val="24"/>
          <w:szCs w:val="24"/>
        </w:rPr>
        <w:t>hloroph</w:t>
      </w:r>
      <w:r w:rsidR="00701110">
        <w:rPr>
          <w:rFonts w:ascii="Times New Roman" w:hAnsi="Times New Roman" w:cs="Times New Roman"/>
          <w:sz w:val="24"/>
          <w:szCs w:val="24"/>
        </w:rPr>
        <w:t>yll a at 645 (nm), chlorophyll b at 663 (nm) of the total c</w:t>
      </w:r>
      <w:r w:rsidRPr="00CE4503">
        <w:rPr>
          <w:rFonts w:ascii="Times New Roman" w:hAnsi="Times New Roman" w:cs="Times New Roman"/>
          <w:sz w:val="24"/>
          <w:szCs w:val="24"/>
        </w:rPr>
        <w:t>hlorophyll of ginger under different salt (NaCl) stress</w:t>
      </w:r>
      <w:r w:rsidR="00275368" w:rsidRPr="00CE4503">
        <w:rPr>
          <w:rFonts w:ascii="Times New Roman" w:hAnsi="Times New Roman" w:cs="Times New Roman"/>
          <w:sz w:val="24"/>
          <w:szCs w:val="24"/>
        </w:rPr>
        <w:t>.</w:t>
      </w:r>
    </w:p>
    <w:p w14:paraId="3219EF9D" w14:textId="3A9ACFE5" w:rsidR="00640024" w:rsidRPr="00CE4503" w:rsidRDefault="00387892" w:rsidP="00CF71CF">
      <w:pPr>
        <w:rPr>
          <w:rFonts w:ascii="Times New Roman" w:hAnsi="Times New Roman" w:cs="Times New Roman"/>
          <w:b/>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68480" behindDoc="0" locked="0" layoutInCell="1" allowOverlap="1" wp14:anchorId="6A10619D" wp14:editId="085F4712">
            <wp:simplePos x="0" y="0"/>
            <wp:positionH relativeFrom="margin">
              <wp:posOffset>966470</wp:posOffset>
            </wp:positionH>
            <wp:positionV relativeFrom="margin">
              <wp:posOffset>4956175</wp:posOffset>
            </wp:positionV>
            <wp:extent cx="3361690" cy="2895600"/>
            <wp:effectExtent l="0" t="0" r="0" b="0"/>
            <wp:wrapSquare wrapText="bothSides"/>
            <wp:docPr id="7" name="Picture 7" descr="H:\Manuscript for publication 2023-2025\Ginger 20.06.2025 P-2\Ginger paper 20.06.2025\stress biology-springer\Figures\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nuscript for publication 2023-2025\Ginger 20.06.2025 P-2\Ginger paper 20.06.2025\stress biology-springer\Figures\Fig.5.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6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871CF" w14:textId="06B3CBB7" w:rsidR="00640024" w:rsidRPr="00CE4503" w:rsidRDefault="00640024" w:rsidP="00CF71CF">
      <w:pPr>
        <w:rPr>
          <w:rFonts w:ascii="Times New Roman" w:hAnsi="Times New Roman" w:cs="Times New Roman"/>
          <w:b/>
          <w:sz w:val="24"/>
          <w:szCs w:val="24"/>
        </w:rPr>
      </w:pPr>
    </w:p>
    <w:p w14:paraId="70CD4F7B" w14:textId="2409DF05" w:rsidR="00275368" w:rsidRPr="00CE4503" w:rsidRDefault="00275368" w:rsidP="00CF71CF">
      <w:pPr>
        <w:rPr>
          <w:rFonts w:ascii="Times New Roman" w:hAnsi="Times New Roman" w:cs="Times New Roman"/>
          <w:b/>
          <w:sz w:val="24"/>
          <w:szCs w:val="24"/>
        </w:rPr>
      </w:pPr>
    </w:p>
    <w:p w14:paraId="0F6F1C92" w14:textId="40146450" w:rsidR="00275368" w:rsidRPr="00CE4503" w:rsidRDefault="00275368" w:rsidP="00CF71CF">
      <w:pPr>
        <w:rPr>
          <w:rFonts w:ascii="Times New Roman" w:hAnsi="Times New Roman" w:cs="Times New Roman"/>
          <w:b/>
          <w:sz w:val="24"/>
          <w:szCs w:val="24"/>
        </w:rPr>
      </w:pPr>
    </w:p>
    <w:p w14:paraId="34A7BC52" w14:textId="0A4B1A7B" w:rsidR="00275368" w:rsidRPr="00CE4503" w:rsidRDefault="00275368" w:rsidP="00CF71CF">
      <w:pPr>
        <w:rPr>
          <w:rFonts w:ascii="Times New Roman" w:hAnsi="Times New Roman" w:cs="Times New Roman"/>
          <w:b/>
          <w:sz w:val="24"/>
          <w:szCs w:val="24"/>
        </w:rPr>
      </w:pPr>
    </w:p>
    <w:p w14:paraId="21F060DF" w14:textId="77777777" w:rsidR="00275368" w:rsidRPr="00CE4503" w:rsidRDefault="00275368" w:rsidP="00CF71CF">
      <w:pPr>
        <w:rPr>
          <w:rFonts w:ascii="Times New Roman" w:hAnsi="Times New Roman" w:cs="Times New Roman"/>
          <w:b/>
          <w:sz w:val="24"/>
          <w:szCs w:val="24"/>
        </w:rPr>
      </w:pPr>
    </w:p>
    <w:p w14:paraId="1DC0FEA4" w14:textId="1C20C9CA" w:rsidR="00275368" w:rsidRPr="00CE4503" w:rsidRDefault="00275368" w:rsidP="00CF71CF">
      <w:pPr>
        <w:rPr>
          <w:rFonts w:ascii="Times New Roman" w:hAnsi="Times New Roman" w:cs="Times New Roman"/>
          <w:b/>
          <w:sz w:val="24"/>
          <w:szCs w:val="24"/>
        </w:rPr>
      </w:pPr>
    </w:p>
    <w:p w14:paraId="09C2D650" w14:textId="2596A625" w:rsidR="00640024" w:rsidRPr="00CE4503" w:rsidRDefault="00640024" w:rsidP="00CF71CF">
      <w:pPr>
        <w:rPr>
          <w:rFonts w:ascii="Times New Roman" w:hAnsi="Times New Roman" w:cs="Times New Roman"/>
          <w:b/>
          <w:sz w:val="24"/>
          <w:szCs w:val="24"/>
        </w:rPr>
      </w:pPr>
    </w:p>
    <w:p w14:paraId="378BFC1A" w14:textId="77777777" w:rsidR="00917C19" w:rsidRPr="00CE4503" w:rsidRDefault="00917C19" w:rsidP="0051445B">
      <w:pPr>
        <w:spacing w:after="0" w:line="360" w:lineRule="auto"/>
        <w:jc w:val="both"/>
        <w:rPr>
          <w:rFonts w:ascii="Times New Roman" w:hAnsi="Times New Roman" w:cs="Times New Roman"/>
          <w:b/>
          <w:sz w:val="24"/>
          <w:szCs w:val="24"/>
        </w:rPr>
      </w:pPr>
    </w:p>
    <w:p w14:paraId="105341FF" w14:textId="77777777" w:rsidR="00917C19" w:rsidRPr="00CE4503" w:rsidRDefault="00917C19" w:rsidP="0051445B">
      <w:pPr>
        <w:spacing w:after="0" w:line="360" w:lineRule="auto"/>
        <w:jc w:val="both"/>
        <w:rPr>
          <w:rFonts w:ascii="Times New Roman" w:hAnsi="Times New Roman" w:cs="Times New Roman"/>
          <w:b/>
          <w:sz w:val="24"/>
          <w:szCs w:val="24"/>
        </w:rPr>
      </w:pPr>
    </w:p>
    <w:p w14:paraId="21ED8542" w14:textId="77777777" w:rsidR="00936BB7" w:rsidRDefault="00936BB7" w:rsidP="0051445B">
      <w:pPr>
        <w:spacing w:after="0" w:line="360" w:lineRule="auto"/>
        <w:jc w:val="both"/>
        <w:rPr>
          <w:rFonts w:ascii="Times New Roman" w:hAnsi="Times New Roman" w:cs="Times New Roman"/>
          <w:b/>
          <w:sz w:val="24"/>
          <w:szCs w:val="24"/>
        </w:rPr>
      </w:pPr>
    </w:p>
    <w:p w14:paraId="7409FBE4" w14:textId="77777777" w:rsidR="00F77E9B" w:rsidRDefault="00F77E9B" w:rsidP="0051445B">
      <w:pPr>
        <w:spacing w:after="0" w:line="360" w:lineRule="auto"/>
        <w:jc w:val="both"/>
        <w:rPr>
          <w:rFonts w:ascii="Times New Roman" w:hAnsi="Times New Roman" w:cs="Times New Roman"/>
          <w:b/>
          <w:sz w:val="24"/>
          <w:szCs w:val="24"/>
        </w:rPr>
      </w:pPr>
    </w:p>
    <w:p w14:paraId="3A531B1B" w14:textId="77777777" w:rsidR="00F77E9B" w:rsidRDefault="00F77E9B" w:rsidP="0051445B">
      <w:pPr>
        <w:spacing w:after="0" w:line="360" w:lineRule="auto"/>
        <w:jc w:val="both"/>
        <w:rPr>
          <w:rFonts w:ascii="Times New Roman" w:hAnsi="Times New Roman" w:cs="Times New Roman"/>
          <w:b/>
          <w:sz w:val="24"/>
          <w:szCs w:val="24"/>
        </w:rPr>
      </w:pPr>
    </w:p>
    <w:p w14:paraId="3C0346A9" w14:textId="77777777" w:rsidR="00F77E9B" w:rsidRDefault="00F77E9B" w:rsidP="0051445B">
      <w:pPr>
        <w:spacing w:after="0" w:line="360" w:lineRule="auto"/>
        <w:jc w:val="both"/>
        <w:rPr>
          <w:rFonts w:ascii="Times New Roman" w:hAnsi="Times New Roman" w:cs="Times New Roman"/>
          <w:b/>
          <w:sz w:val="24"/>
          <w:szCs w:val="24"/>
        </w:rPr>
      </w:pPr>
    </w:p>
    <w:p w14:paraId="64FF08AF" w14:textId="77777777" w:rsidR="00F77E9B" w:rsidRDefault="00F77E9B" w:rsidP="0051445B">
      <w:pPr>
        <w:spacing w:after="0" w:line="360" w:lineRule="auto"/>
        <w:jc w:val="both"/>
        <w:rPr>
          <w:rFonts w:ascii="Times New Roman" w:hAnsi="Times New Roman" w:cs="Times New Roman"/>
          <w:b/>
          <w:sz w:val="24"/>
          <w:szCs w:val="24"/>
        </w:rPr>
      </w:pPr>
    </w:p>
    <w:p w14:paraId="550063C1" w14:textId="77777777" w:rsidR="00F77E9B" w:rsidRDefault="00F77E9B" w:rsidP="0051445B">
      <w:pPr>
        <w:spacing w:after="0" w:line="360" w:lineRule="auto"/>
        <w:jc w:val="both"/>
        <w:rPr>
          <w:rFonts w:ascii="Times New Roman" w:hAnsi="Times New Roman" w:cs="Times New Roman"/>
          <w:b/>
          <w:sz w:val="24"/>
          <w:szCs w:val="24"/>
        </w:rPr>
      </w:pPr>
    </w:p>
    <w:p w14:paraId="0F5715F2" w14:textId="77777777" w:rsidR="00F77E9B" w:rsidRDefault="00F77E9B" w:rsidP="0051445B">
      <w:pPr>
        <w:spacing w:after="0" w:line="360" w:lineRule="auto"/>
        <w:jc w:val="both"/>
        <w:rPr>
          <w:rFonts w:ascii="Times New Roman" w:hAnsi="Times New Roman" w:cs="Times New Roman"/>
          <w:b/>
          <w:sz w:val="24"/>
          <w:szCs w:val="24"/>
        </w:rPr>
      </w:pPr>
    </w:p>
    <w:p w14:paraId="43501067" w14:textId="77777777" w:rsidR="00F77E9B" w:rsidRDefault="00F77E9B" w:rsidP="0051445B">
      <w:pPr>
        <w:spacing w:after="0" w:line="360" w:lineRule="auto"/>
        <w:jc w:val="both"/>
        <w:rPr>
          <w:rFonts w:ascii="Times New Roman" w:hAnsi="Times New Roman" w:cs="Times New Roman"/>
          <w:b/>
          <w:sz w:val="24"/>
          <w:szCs w:val="24"/>
        </w:rPr>
      </w:pPr>
    </w:p>
    <w:p w14:paraId="0D27A76B" w14:textId="77777777" w:rsidR="00F77E9B" w:rsidRDefault="00F77E9B" w:rsidP="0051445B">
      <w:pPr>
        <w:spacing w:after="0" w:line="360" w:lineRule="auto"/>
        <w:jc w:val="both"/>
        <w:rPr>
          <w:rFonts w:ascii="Times New Roman" w:hAnsi="Times New Roman" w:cs="Times New Roman"/>
          <w:b/>
          <w:sz w:val="24"/>
          <w:szCs w:val="24"/>
        </w:rPr>
      </w:pPr>
    </w:p>
    <w:p w14:paraId="6D9FFED4" w14:textId="77777777" w:rsidR="00F77E9B" w:rsidRDefault="00F77E9B" w:rsidP="0051445B">
      <w:pPr>
        <w:spacing w:after="0" w:line="360" w:lineRule="auto"/>
        <w:jc w:val="both"/>
        <w:rPr>
          <w:rFonts w:ascii="Times New Roman" w:hAnsi="Times New Roman" w:cs="Times New Roman"/>
          <w:b/>
          <w:sz w:val="24"/>
          <w:szCs w:val="24"/>
        </w:rPr>
      </w:pPr>
    </w:p>
    <w:p w14:paraId="4E4EA80B" w14:textId="77777777" w:rsidR="00F77E9B" w:rsidRDefault="00F77E9B" w:rsidP="0051445B">
      <w:pPr>
        <w:spacing w:after="0" w:line="360" w:lineRule="auto"/>
        <w:jc w:val="both"/>
        <w:rPr>
          <w:rFonts w:ascii="Times New Roman" w:hAnsi="Times New Roman" w:cs="Times New Roman"/>
          <w:b/>
          <w:sz w:val="24"/>
          <w:szCs w:val="24"/>
        </w:rPr>
      </w:pPr>
    </w:p>
    <w:p w14:paraId="7EEC2DB1" w14:textId="77777777" w:rsidR="00F77E9B" w:rsidRDefault="00F77E9B" w:rsidP="0051445B">
      <w:pPr>
        <w:spacing w:after="0" w:line="360" w:lineRule="auto"/>
        <w:jc w:val="both"/>
        <w:rPr>
          <w:rFonts w:ascii="Times New Roman" w:hAnsi="Times New Roman" w:cs="Times New Roman"/>
          <w:b/>
          <w:sz w:val="24"/>
          <w:szCs w:val="24"/>
        </w:rPr>
      </w:pPr>
    </w:p>
    <w:p w14:paraId="6CF1563A" w14:textId="77777777" w:rsidR="00F77E9B" w:rsidRPr="00CE4503" w:rsidRDefault="00F77E9B" w:rsidP="0051445B">
      <w:pPr>
        <w:spacing w:after="0" w:line="360" w:lineRule="auto"/>
        <w:jc w:val="both"/>
        <w:rPr>
          <w:rFonts w:ascii="Times New Roman" w:hAnsi="Times New Roman" w:cs="Times New Roman"/>
          <w:b/>
          <w:sz w:val="24"/>
          <w:szCs w:val="24"/>
        </w:rPr>
      </w:pPr>
    </w:p>
    <w:p w14:paraId="3AE17FCC" w14:textId="6DBD1B11" w:rsidR="0051445B" w:rsidRPr="00CE4503" w:rsidRDefault="0051445B" w:rsidP="00387892">
      <w:pPr>
        <w:spacing w:after="0" w:line="276" w:lineRule="auto"/>
        <w:jc w:val="both"/>
        <w:rPr>
          <w:rFonts w:ascii="Times New Roman" w:hAnsi="Times New Roman" w:cs="Times New Roman"/>
          <w:sz w:val="24"/>
          <w:szCs w:val="24"/>
        </w:rPr>
      </w:pPr>
      <w:r w:rsidRPr="00CE4503">
        <w:rPr>
          <w:rFonts w:ascii="Times New Roman" w:hAnsi="Times New Roman" w:cs="Times New Roman"/>
          <w:b/>
          <w:sz w:val="24"/>
          <w:szCs w:val="24"/>
        </w:rPr>
        <w:lastRenderedPageBreak/>
        <w:t xml:space="preserve">Fig. 4. </w:t>
      </w:r>
      <w:r w:rsidR="00917C19" w:rsidRPr="00CE4503">
        <w:rPr>
          <w:rFonts w:ascii="Times New Roman" w:hAnsi="Times New Roman" w:cs="Times New Roman"/>
          <w:bCs/>
          <w:iCs/>
          <w:sz w:val="24"/>
          <w:szCs w:val="24"/>
        </w:rPr>
        <w:t>Chlorophyll estimation gr</w:t>
      </w:r>
      <w:r w:rsidR="00406C5E">
        <w:rPr>
          <w:rFonts w:ascii="Times New Roman" w:hAnsi="Times New Roman" w:cs="Times New Roman"/>
          <w:bCs/>
          <w:iCs/>
          <w:sz w:val="24"/>
          <w:szCs w:val="24"/>
        </w:rPr>
        <w:t>aph represents for chlorophyll a, chlorophyll b, and total chlorophyll c</w:t>
      </w:r>
      <w:r w:rsidR="00917C19" w:rsidRPr="00CE4503">
        <w:rPr>
          <w:rFonts w:ascii="Times New Roman" w:hAnsi="Times New Roman" w:cs="Times New Roman"/>
          <w:bCs/>
          <w:iCs/>
          <w:sz w:val="24"/>
          <w:szCs w:val="24"/>
        </w:rPr>
        <w:t xml:space="preserve">ontent in control, T100, and </w:t>
      </w:r>
      <w:r w:rsidR="00917C19" w:rsidRPr="00CE4503">
        <w:rPr>
          <w:rFonts w:ascii="Times New Roman" w:hAnsi="Times New Roman" w:cs="Times New Roman"/>
          <w:bCs/>
          <w:iCs/>
          <w:sz w:val="24"/>
          <w:szCs w:val="24"/>
          <w:lang w:val="en-GB"/>
        </w:rPr>
        <w:t xml:space="preserve">T200 </w:t>
      </w:r>
      <w:r w:rsidR="00917C19" w:rsidRPr="00CE4503">
        <w:rPr>
          <w:rFonts w:ascii="Times New Roman" w:hAnsi="Times New Roman" w:cs="Times New Roman"/>
          <w:bCs/>
          <w:iCs/>
          <w:sz w:val="24"/>
          <w:szCs w:val="24"/>
        </w:rPr>
        <w:t>samples.</w:t>
      </w:r>
      <w:r w:rsidR="00917C19" w:rsidRPr="00CE4503">
        <w:rPr>
          <w:rFonts w:ascii="Times New Roman" w:hAnsi="Times New Roman" w:cs="Times New Roman"/>
          <w:b/>
          <w:bCs/>
          <w:iCs/>
          <w:sz w:val="24"/>
          <w:szCs w:val="24"/>
        </w:rPr>
        <w:t xml:space="preserve"> </w:t>
      </w:r>
      <w:r w:rsidR="00406C5E">
        <w:rPr>
          <w:rFonts w:ascii="Times New Roman" w:hAnsi="Times New Roman" w:cs="Times New Roman"/>
          <w:bCs/>
          <w:iCs/>
          <w:sz w:val="24"/>
          <w:szCs w:val="24"/>
        </w:rPr>
        <w:t>Each value is the mean of t</w:t>
      </w:r>
      <w:r w:rsidR="00917C19" w:rsidRPr="00CE4503">
        <w:rPr>
          <w:rFonts w:ascii="Times New Roman" w:hAnsi="Times New Roman" w:cs="Times New Roman"/>
          <w:bCs/>
          <w:iCs/>
          <w:sz w:val="24"/>
          <w:szCs w:val="24"/>
        </w:rPr>
        <w:t xml:space="preserve">hree </w:t>
      </w:r>
      <w:r w:rsidR="00406C5E">
        <w:rPr>
          <w:rFonts w:ascii="Times New Roman" w:hAnsi="Times New Roman" w:cs="Times New Roman"/>
          <w:bCs/>
          <w:iCs/>
          <w:sz w:val="24"/>
          <w:szCs w:val="24"/>
        </w:rPr>
        <w:t>b</w:t>
      </w:r>
      <w:r w:rsidR="00917C19" w:rsidRPr="00CE4503">
        <w:rPr>
          <w:rFonts w:ascii="Times New Roman" w:hAnsi="Times New Roman" w:cs="Times New Roman"/>
          <w:bCs/>
          <w:iCs/>
          <w:sz w:val="24"/>
          <w:szCs w:val="24"/>
        </w:rPr>
        <w:t xml:space="preserve">iological </w:t>
      </w:r>
      <w:r w:rsidR="00406C5E">
        <w:rPr>
          <w:rFonts w:ascii="Times New Roman" w:hAnsi="Times New Roman" w:cs="Times New Roman"/>
          <w:bCs/>
          <w:iCs/>
          <w:sz w:val="24"/>
          <w:szCs w:val="24"/>
        </w:rPr>
        <w:t>r</w:t>
      </w:r>
      <w:r w:rsidR="00917C19" w:rsidRPr="00CE4503">
        <w:rPr>
          <w:rFonts w:ascii="Times New Roman" w:hAnsi="Times New Roman" w:cs="Times New Roman"/>
          <w:bCs/>
          <w:iCs/>
          <w:sz w:val="24"/>
          <w:szCs w:val="24"/>
        </w:rPr>
        <w:t xml:space="preserve">eplicates. </w:t>
      </w:r>
      <w:r w:rsidR="00406C5E">
        <w:rPr>
          <w:rFonts w:ascii="Times New Roman" w:hAnsi="Times New Roman" w:cs="Times New Roman"/>
          <w:bCs/>
          <w:iCs/>
          <w:sz w:val="24"/>
          <w:szCs w:val="24"/>
        </w:rPr>
        <w:t>Data a</w:t>
      </w:r>
      <w:r w:rsidR="00917C19" w:rsidRPr="00CE4503">
        <w:rPr>
          <w:rFonts w:ascii="Times New Roman" w:hAnsi="Times New Roman" w:cs="Times New Roman"/>
          <w:bCs/>
          <w:iCs/>
          <w:sz w:val="24"/>
          <w:szCs w:val="24"/>
        </w:rPr>
        <w:t xml:space="preserve">re </w:t>
      </w:r>
      <w:r w:rsidR="00406C5E">
        <w:rPr>
          <w:rFonts w:ascii="Times New Roman" w:hAnsi="Times New Roman" w:cs="Times New Roman"/>
          <w:bCs/>
          <w:iCs/>
          <w:sz w:val="24"/>
          <w:szCs w:val="24"/>
        </w:rPr>
        <w:t>t</w:t>
      </w:r>
      <w:r w:rsidR="00917C19" w:rsidRPr="00CE4503">
        <w:rPr>
          <w:rFonts w:ascii="Times New Roman" w:hAnsi="Times New Roman" w:cs="Times New Roman"/>
          <w:bCs/>
          <w:iCs/>
          <w:sz w:val="24"/>
          <w:szCs w:val="24"/>
        </w:rPr>
        <w:t>he mean ± SEM (each group n = 3).</w:t>
      </w:r>
      <w:r w:rsidR="00917C19" w:rsidRPr="00CE4503">
        <w:rPr>
          <w:rFonts w:ascii="Times New Roman" w:hAnsi="Times New Roman" w:cs="Times New Roman"/>
          <w:b/>
          <w:bCs/>
          <w:iCs/>
          <w:sz w:val="24"/>
          <w:szCs w:val="24"/>
        </w:rPr>
        <w:t xml:space="preserve"> </w:t>
      </w:r>
      <w:r w:rsidR="00560637" w:rsidRPr="00CE4503">
        <w:rPr>
          <w:rFonts w:ascii="Times New Roman" w:hAnsi="Times New Roman" w:cs="Times New Roman"/>
          <w:sz w:val="24"/>
          <w:szCs w:val="24"/>
        </w:rPr>
        <w:t xml:space="preserve">Bars treatments with </w:t>
      </w:r>
      <w:r w:rsidR="00917C19" w:rsidRPr="00CE4503">
        <w:rPr>
          <w:rFonts w:ascii="Times New Roman" w:hAnsi="Times New Roman" w:cs="Times New Roman"/>
          <w:sz w:val="24"/>
          <w:szCs w:val="24"/>
        </w:rPr>
        <w:t>(</w:t>
      </w:r>
      <w:r w:rsidR="00917C19" w:rsidRPr="00CE4503">
        <w:rPr>
          <w:rFonts w:ascii="Times New Roman" w:hAnsi="Times New Roman" w:cs="Times New Roman"/>
          <w:bCs/>
          <w:iCs/>
          <w:sz w:val="24"/>
          <w:szCs w:val="24"/>
        </w:rPr>
        <w:t xml:space="preserve">*p &lt; 0.05) </w:t>
      </w:r>
      <w:r w:rsidR="00917C19" w:rsidRPr="00CE4503">
        <w:rPr>
          <w:rFonts w:ascii="Times New Roman" w:hAnsi="Times New Roman" w:cs="Times New Roman"/>
          <w:sz w:val="24"/>
          <w:szCs w:val="24"/>
        </w:rPr>
        <w:t>are</w:t>
      </w:r>
      <w:r w:rsidR="00560637" w:rsidRPr="00CE4503">
        <w:rPr>
          <w:rFonts w:ascii="Times New Roman" w:hAnsi="Times New Roman" w:cs="Times New Roman"/>
          <w:sz w:val="24"/>
          <w:szCs w:val="24"/>
        </w:rPr>
        <w:t xml:space="preserve"> significant</w:t>
      </w:r>
      <w:r w:rsidR="00917C19" w:rsidRPr="00CE4503">
        <w:rPr>
          <w:rFonts w:ascii="Times New Roman" w:hAnsi="Times New Roman" w:cs="Times New Roman"/>
          <w:sz w:val="24"/>
          <w:szCs w:val="24"/>
        </w:rPr>
        <w:t>.</w:t>
      </w:r>
      <w:r w:rsidR="00560637" w:rsidRPr="00CE4503">
        <w:rPr>
          <w:rFonts w:ascii="Times New Roman" w:hAnsi="Times New Roman" w:cs="Times New Roman"/>
          <w:sz w:val="24"/>
          <w:szCs w:val="24"/>
        </w:rPr>
        <w:t xml:space="preserve"> </w:t>
      </w:r>
    </w:p>
    <w:p w14:paraId="49D54E6F" w14:textId="451A006F" w:rsidR="00640024" w:rsidRPr="00CE4503" w:rsidRDefault="00406C5E" w:rsidP="00CF71CF">
      <w:pPr>
        <w:rPr>
          <w:rFonts w:ascii="Times New Roman" w:hAnsi="Times New Roman" w:cs="Times New Roman"/>
          <w:b/>
          <w:bCs/>
          <w:iCs/>
          <w:sz w:val="24"/>
          <w:szCs w:val="24"/>
        </w:rPr>
      </w:pPr>
      <w:r>
        <w:rPr>
          <w:rFonts w:ascii="Times New Roman" w:hAnsi="Times New Roman" w:cs="Times New Roman"/>
          <w:b/>
          <w:bCs/>
          <w:iCs/>
          <w:sz w:val="24"/>
          <w:szCs w:val="24"/>
        </w:rPr>
        <w:t>G</w:t>
      </w:r>
      <w:r w:rsidR="00BF0234" w:rsidRPr="00CE4503">
        <w:rPr>
          <w:rFonts w:ascii="Times New Roman" w:hAnsi="Times New Roman" w:cs="Times New Roman"/>
          <w:b/>
          <w:bCs/>
          <w:iCs/>
          <w:sz w:val="24"/>
          <w:szCs w:val="24"/>
        </w:rPr>
        <w:t xml:space="preserve">enetic </w:t>
      </w:r>
      <w:r>
        <w:rPr>
          <w:rFonts w:ascii="Times New Roman" w:hAnsi="Times New Roman" w:cs="Times New Roman"/>
          <w:b/>
          <w:bCs/>
          <w:iCs/>
          <w:sz w:val="24"/>
          <w:szCs w:val="24"/>
        </w:rPr>
        <w:t>Uniformity of micro propagated p</w:t>
      </w:r>
      <w:r w:rsidR="00BF0234" w:rsidRPr="00CE4503">
        <w:rPr>
          <w:rFonts w:ascii="Times New Roman" w:hAnsi="Times New Roman" w:cs="Times New Roman"/>
          <w:b/>
          <w:bCs/>
          <w:iCs/>
          <w:sz w:val="24"/>
          <w:szCs w:val="24"/>
        </w:rPr>
        <w:t xml:space="preserve">lants </w:t>
      </w:r>
    </w:p>
    <w:p w14:paraId="7159619C" w14:textId="3A8CDBAA" w:rsidR="002E7F72" w:rsidRPr="00CE4503" w:rsidRDefault="0066445B" w:rsidP="00937735">
      <w:pPr>
        <w:autoSpaceDE w:val="0"/>
        <w:autoSpaceDN w:val="0"/>
        <w:adjustRightInd w:val="0"/>
        <w:spacing w:after="0" w:line="360" w:lineRule="auto"/>
        <w:ind w:firstLine="720"/>
        <w:jc w:val="both"/>
        <w:rPr>
          <w:rFonts w:ascii="Times New Roman" w:eastAsia="MinionPro-Regular" w:hAnsi="Times New Roman" w:cs="Times New Roman"/>
          <w:sz w:val="24"/>
          <w:szCs w:val="24"/>
          <w:lang w:val="en-GB"/>
        </w:rPr>
      </w:pPr>
      <w:r>
        <w:rPr>
          <w:rFonts w:ascii="Times New Roman" w:eastAsia="MinionPro-Regular" w:hAnsi="Times New Roman" w:cs="Times New Roman"/>
          <w:sz w:val="24"/>
          <w:szCs w:val="24"/>
        </w:rPr>
        <w:t>Genetic variation is sometimes o</w:t>
      </w:r>
      <w:r w:rsidR="002E7F72" w:rsidRPr="00CE4503">
        <w:rPr>
          <w:rFonts w:ascii="Times New Roman" w:eastAsia="MinionPro-Regular" w:hAnsi="Times New Roman" w:cs="Times New Roman"/>
          <w:sz w:val="24"/>
          <w:szCs w:val="24"/>
        </w:rPr>
        <w:t>bserved in plants that</w:t>
      </w:r>
      <w:r w:rsidR="00BF0234" w:rsidRPr="00CE4503">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o</w:t>
      </w:r>
      <w:r w:rsidR="00F02689" w:rsidRPr="00CE4503">
        <w:rPr>
          <w:rFonts w:ascii="Times New Roman" w:eastAsia="MinionPro-Regular" w:hAnsi="Times New Roman" w:cs="Times New Roman"/>
          <w:sz w:val="24"/>
          <w:szCs w:val="24"/>
        </w:rPr>
        <w:t>riginated from tissue culture plants</w:t>
      </w:r>
      <w:r>
        <w:rPr>
          <w:rFonts w:ascii="Times New Roman" w:eastAsia="MinionPro-Regular" w:hAnsi="Times New Roman" w:cs="Times New Roman"/>
          <w:sz w:val="24"/>
          <w:szCs w:val="24"/>
        </w:rPr>
        <w:t>, which is u</w:t>
      </w:r>
      <w:r w:rsidR="002E7F72" w:rsidRPr="00CE4503">
        <w:rPr>
          <w:rFonts w:ascii="Times New Roman" w:eastAsia="MinionPro-Regular" w:hAnsi="Times New Roman" w:cs="Times New Roman"/>
          <w:sz w:val="24"/>
          <w:szCs w:val="24"/>
        </w:rPr>
        <w:t>sually not</w:t>
      </w:r>
      <w:r w:rsidR="00BF0234" w:rsidRPr="00CE4503">
        <w:rPr>
          <w:rFonts w:ascii="Times New Roman" w:eastAsia="MinionPro-Regular" w:hAnsi="Times New Roman" w:cs="Times New Roman"/>
          <w:sz w:val="24"/>
          <w:szCs w:val="24"/>
        </w:rPr>
        <w:t xml:space="preserve"> </w:t>
      </w:r>
      <w:r w:rsidR="00406C5E">
        <w:rPr>
          <w:rFonts w:ascii="Times New Roman" w:eastAsia="MinionPro-Regular" w:hAnsi="Times New Roman" w:cs="Times New Roman"/>
          <w:sz w:val="24"/>
          <w:szCs w:val="24"/>
        </w:rPr>
        <w:t>desirable. Inter simple s</w:t>
      </w:r>
      <w:r w:rsidR="002E7F72" w:rsidRPr="00CE4503">
        <w:rPr>
          <w:rFonts w:ascii="Times New Roman" w:eastAsia="MinionPro-Regular" w:hAnsi="Times New Roman" w:cs="Times New Roman"/>
          <w:sz w:val="24"/>
          <w:szCs w:val="24"/>
        </w:rPr>
        <w:t xml:space="preserve">equence repeats </w:t>
      </w:r>
      <w:r w:rsidR="00406C5E">
        <w:rPr>
          <w:rFonts w:ascii="Times New Roman" w:eastAsia="MinionPro-Regular" w:hAnsi="Times New Roman" w:cs="Times New Roman"/>
          <w:sz w:val="24"/>
          <w:szCs w:val="24"/>
        </w:rPr>
        <w:t>(IS</w:t>
      </w:r>
      <w:r w:rsidR="002E7F72" w:rsidRPr="00CE4503">
        <w:rPr>
          <w:rFonts w:ascii="Times New Roman" w:eastAsia="MinionPro-Regular" w:hAnsi="Times New Roman" w:cs="Times New Roman"/>
          <w:sz w:val="24"/>
          <w:szCs w:val="24"/>
        </w:rPr>
        <w:t xml:space="preserve">SR) </w:t>
      </w:r>
      <w:r w:rsidR="00406C5E">
        <w:rPr>
          <w:rFonts w:ascii="Times New Roman" w:eastAsia="MinionPro-Regular" w:hAnsi="Times New Roman" w:cs="Times New Roman"/>
          <w:sz w:val="24"/>
          <w:szCs w:val="24"/>
        </w:rPr>
        <w:t>m</w:t>
      </w:r>
      <w:r w:rsidR="002E7F72" w:rsidRPr="00CE4503">
        <w:rPr>
          <w:rFonts w:ascii="Times New Roman" w:eastAsia="MinionPro-Regular" w:hAnsi="Times New Roman" w:cs="Times New Roman"/>
          <w:sz w:val="24"/>
          <w:szCs w:val="24"/>
        </w:rPr>
        <w:t>arkers</w:t>
      </w:r>
      <w:r w:rsidR="00BF0234" w:rsidRPr="00CE4503">
        <w:rPr>
          <w:rFonts w:ascii="Times New Roman" w:eastAsia="MinionPro-Regular" w:hAnsi="Times New Roman" w:cs="Times New Roman"/>
          <w:sz w:val="24"/>
          <w:szCs w:val="24"/>
        </w:rPr>
        <w:t xml:space="preserve"> </w:t>
      </w:r>
      <w:r w:rsidR="00406C5E">
        <w:rPr>
          <w:rFonts w:ascii="Times New Roman" w:eastAsia="MinionPro-Regular" w:hAnsi="Times New Roman" w:cs="Times New Roman"/>
          <w:sz w:val="24"/>
          <w:szCs w:val="24"/>
        </w:rPr>
        <w:t>w</w:t>
      </w:r>
      <w:r w:rsidR="002E7F72" w:rsidRPr="00CE4503">
        <w:rPr>
          <w:rFonts w:ascii="Times New Roman" w:eastAsia="MinionPro-Regular" w:hAnsi="Times New Roman" w:cs="Times New Roman"/>
          <w:sz w:val="24"/>
          <w:szCs w:val="24"/>
        </w:rPr>
        <w:t>ere used to verify the genetic fidelity of the</w:t>
      </w:r>
      <w:r w:rsidR="00BF0234" w:rsidRPr="00CE4503">
        <w:rPr>
          <w:rFonts w:ascii="Times New Roman" w:eastAsia="MinionPro-Regular" w:hAnsi="Times New Roman" w:cs="Times New Roman"/>
          <w:sz w:val="24"/>
          <w:szCs w:val="24"/>
        </w:rPr>
        <w:t xml:space="preserve"> </w:t>
      </w:r>
      <w:r w:rsidR="007D3753" w:rsidRPr="00CE4503">
        <w:rPr>
          <w:rFonts w:ascii="Times New Roman" w:eastAsia="MinionPro-Regular" w:hAnsi="Times New Roman" w:cs="Times New Roman"/>
          <w:sz w:val="24"/>
          <w:szCs w:val="24"/>
        </w:rPr>
        <w:t>micropropagation</w:t>
      </w:r>
      <w:r w:rsidR="00BF0234" w:rsidRPr="00CE4503">
        <w:rPr>
          <w:rFonts w:ascii="Times New Roman" w:eastAsia="MinionPro-Regular" w:hAnsi="Times New Roman" w:cs="Times New Roman"/>
          <w:sz w:val="24"/>
          <w:szCs w:val="24"/>
        </w:rPr>
        <w:t xml:space="preserve"> </w:t>
      </w:r>
      <w:r w:rsidR="002E7F72" w:rsidRPr="00CE4503">
        <w:rPr>
          <w:rFonts w:ascii="Times New Roman" w:eastAsia="MinionPro-Regular" w:hAnsi="Times New Roman" w:cs="Times New Roman"/>
          <w:sz w:val="24"/>
          <w:szCs w:val="24"/>
        </w:rPr>
        <w:t>procedure. Five randomly se</w:t>
      </w:r>
      <w:r w:rsidR="00D32380" w:rsidRPr="00CE4503">
        <w:rPr>
          <w:rFonts w:ascii="Times New Roman" w:eastAsia="MinionPro-Regular" w:hAnsi="Times New Roman" w:cs="Times New Roman"/>
          <w:sz w:val="24"/>
          <w:szCs w:val="24"/>
        </w:rPr>
        <w:t>lected plant</w:t>
      </w:r>
      <w:r w:rsidR="00BF0234" w:rsidRPr="00CE4503">
        <w:rPr>
          <w:rFonts w:ascii="Times New Roman" w:hAnsi="Times New Roman" w:cs="Times New Roman"/>
          <w:b/>
          <w:sz w:val="24"/>
          <w:szCs w:val="24"/>
        </w:rPr>
        <w:t xml:space="preserve"> </w:t>
      </w:r>
      <w:r w:rsidR="00D35A9F" w:rsidRPr="00CE4503">
        <w:rPr>
          <w:rFonts w:ascii="Times New Roman" w:hAnsi="Times New Roman" w:cs="Times New Roman"/>
          <w:sz w:val="24"/>
          <w:szCs w:val="24"/>
        </w:rPr>
        <w:t xml:space="preserve">samples </w:t>
      </w:r>
      <w:r w:rsidR="00D35A9F" w:rsidRPr="00CE4503">
        <w:rPr>
          <w:rFonts w:ascii="Times New Roman" w:hAnsi="Times New Roman" w:cs="Times New Roman"/>
          <w:b/>
          <w:sz w:val="24"/>
          <w:szCs w:val="24"/>
        </w:rPr>
        <w:t>(</w:t>
      </w:r>
      <w:r w:rsidR="002C7BAE" w:rsidRPr="00CE4503">
        <w:rPr>
          <w:rFonts w:ascii="Times New Roman" w:hAnsi="Times New Roman" w:cs="Times New Roman"/>
          <w:sz w:val="24"/>
          <w:szCs w:val="24"/>
        </w:rPr>
        <w:t xml:space="preserve">one control, </w:t>
      </w:r>
      <w:r w:rsidR="00D35A9F" w:rsidRPr="00CE4503">
        <w:rPr>
          <w:rFonts w:ascii="Times New Roman" w:hAnsi="Times New Roman" w:cs="Times New Roman"/>
          <w:sz w:val="24"/>
          <w:szCs w:val="24"/>
        </w:rPr>
        <w:t xml:space="preserve">two </w:t>
      </w:r>
      <w:r w:rsidR="002C7BAE" w:rsidRPr="00CE4503">
        <w:rPr>
          <w:rFonts w:ascii="Times New Roman" w:hAnsi="Times New Roman" w:cs="Times New Roman"/>
          <w:sz w:val="24"/>
          <w:szCs w:val="24"/>
        </w:rPr>
        <w:t>T1</w:t>
      </w:r>
      <w:r w:rsidR="00D35A9F" w:rsidRPr="00CE4503">
        <w:rPr>
          <w:rFonts w:ascii="Times New Roman" w:hAnsi="Times New Roman" w:cs="Times New Roman"/>
          <w:sz w:val="24"/>
          <w:szCs w:val="24"/>
        </w:rPr>
        <w:t>00</w:t>
      </w:r>
      <w:r w:rsidR="00D32380" w:rsidRPr="00CE4503">
        <w:rPr>
          <w:rFonts w:ascii="Times New Roman" w:hAnsi="Times New Roman" w:cs="Times New Roman"/>
          <w:sz w:val="24"/>
          <w:szCs w:val="24"/>
        </w:rPr>
        <w:t xml:space="preserve">, and </w:t>
      </w:r>
      <w:r w:rsidR="00D35A9F" w:rsidRPr="00CE4503">
        <w:rPr>
          <w:rFonts w:ascii="Times New Roman" w:hAnsi="Times New Roman" w:cs="Times New Roman"/>
          <w:sz w:val="24"/>
          <w:szCs w:val="24"/>
        </w:rPr>
        <w:t xml:space="preserve">two </w:t>
      </w:r>
      <w:r w:rsidR="00D35A9F" w:rsidRPr="00CE4503">
        <w:rPr>
          <w:rFonts w:ascii="Times New Roman" w:eastAsia="MinionPro-Regular" w:hAnsi="Times New Roman" w:cs="Times New Roman"/>
          <w:sz w:val="24"/>
          <w:szCs w:val="24"/>
          <w:lang w:val="en-GB"/>
        </w:rPr>
        <w:t>T200)</w:t>
      </w:r>
      <w:r w:rsidR="00D35A9F" w:rsidRPr="00CE4503">
        <w:rPr>
          <w:rFonts w:ascii="Times New Roman" w:hAnsi="Times New Roman" w:cs="Times New Roman"/>
          <w:sz w:val="24"/>
          <w:szCs w:val="24"/>
        </w:rPr>
        <w:t xml:space="preserve"> </w:t>
      </w:r>
      <w:r w:rsidR="00BF0234" w:rsidRPr="00CE4503">
        <w:rPr>
          <w:rFonts w:ascii="Times New Roman" w:eastAsia="MinionPro-Regular" w:hAnsi="Times New Roman" w:cs="Times New Roman"/>
          <w:sz w:val="24"/>
          <w:szCs w:val="24"/>
          <w:lang w:val="en-GB"/>
        </w:rPr>
        <w:t>were chosen for the</w:t>
      </w:r>
      <w:r w:rsidR="002C7BAE" w:rsidRPr="00CE4503">
        <w:rPr>
          <w:rFonts w:ascii="Times New Roman" w:eastAsia="MinionPro-Regular" w:hAnsi="Times New Roman" w:cs="Times New Roman"/>
          <w:sz w:val="24"/>
          <w:szCs w:val="24"/>
          <w:lang w:val="en-GB"/>
        </w:rPr>
        <w:t xml:space="preserve"> genetic homogeneity test. Five ISSR</w:t>
      </w:r>
      <w:r w:rsidR="00BF0234" w:rsidRPr="00CE4503">
        <w:rPr>
          <w:rFonts w:ascii="Times New Roman" w:eastAsia="MinionPro-Regular" w:hAnsi="Times New Roman" w:cs="Times New Roman"/>
          <w:sz w:val="24"/>
          <w:szCs w:val="24"/>
          <w:lang w:val="en-GB"/>
        </w:rPr>
        <w:t xml:space="preserve"> primers amplified </w:t>
      </w:r>
      <w:r w:rsidR="00D35A9F" w:rsidRPr="00CE4503">
        <w:rPr>
          <w:rFonts w:ascii="Times New Roman" w:eastAsia="MinionPro-Regular" w:hAnsi="Times New Roman" w:cs="Times New Roman"/>
          <w:sz w:val="24"/>
          <w:szCs w:val="24"/>
          <w:lang w:val="en-GB"/>
        </w:rPr>
        <w:t>3</w:t>
      </w:r>
      <w:r w:rsidR="00AC5566">
        <w:rPr>
          <w:rFonts w:ascii="Times New Roman" w:eastAsia="MinionPro-Regular" w:hAnsi="Times New Roman" w:cs="Times New Roman"/>
          <w:sz w:val="24"/>
          <w:szCs w:val="24"/>
          <w:lang w:val="en-GB"/>
        </w:rPr>
        <w:t>3 scorable amplicons with an</w:t>
      </w:r>
      <w:r w:rsidR="00BF0234" w:rsidRPr="00CE4503">
        <w:rPr>
          <w:rFonts w:ascii="Times New Roman" w:eastAsia="MinionPro-Regular" w:hAnsi="Times New Roman" w:cs="Times New Roman"/>
          <w:sz w:val="24"/>
          <w:szCs w:val="24"/>
          <w:lang w:val="en-GB"/>
        </w:rPr>
        <w:t xml:space="preserve"> </w:t>
      </w:r>
      <w:r w:rsidR="00D35A9F" w:rsidRPr="00CE4503">
        <w:rPr>
          <w:rFonts w:ascii="Times New Roman" w:eastAsia="MinionPro-Regular" w:hAnsi="Times New Roman" w:cs="Times New Roman"/>
          <w:sz w:val="24"/>
          <w:szCs w:val="24"/>
          <w:lang w:val="en-GB"/>
        </w:rPr>
        <w:t>approximate range from 250 to 15</w:t>
      </w:r>
      <w:r w:rsidR="00BF0234" w:rsidRPr="00CE4503">
        <w:rPr>
          <w:rFonts w:ascii="Times New Roman" w:eastAsia="MinionPro-Regular" w:hAnsi="Times New Roman" w:cs="Times New Roman"/>
          <w:sz w:val="24"/>
          <w:szCs w:val="24"/>
          <w:lang w:val="en-GB"/>
        </w:rPr>
        <w:t>00</w:t>
      </w:r>
      <w:r w:rsidR="00B76738" w:rsidRPr="00CE4503">
        <w:rPr>
          <w:rFonts w:ascii="Times New Roman" w:eastAsia="MinionPro-Regular" w:hAnsi="Times New Roman" w:cs="Times New Roman"/>
          <w:sz w:val="24"/>
          <w:szCs w:val="24"/>
          <w:lang w:val="en-GB"/>
        </w:rPr>
        <w:t xml:space="preserve"> </w:t>
      </w:r>
      <w:r w:rsidR="00F02689" w:rsidRPr="00CE4503">
        <w:rPr>
          <w:rFonts w:ascii="Times New Roman" w:eastAsia="MinionPro-Regular" w:hAnsi="Times New Roman" w:cs="Times New Roman"/>
          <w:sz w:val="24"/>
          <w:szCs w:val="24"/>
          <w:lang w:val="en-GB"/>
        </w:rPr>
        <w:t xml:space="preserve">bp </w:t>
      </w:r>
      <w:r w:rsidR="00D32380" w:rsidRPr="00CE4503">
        <w:rPr>
          <w:rFonts w:ascii="Times New Roman" w:eastAsia="MinionPro-Regular" w:hAnsi="Times New Roman" w:cs="Times New Roman"/>
          <w:sz w:val="24"/>
          <w:szCs w:val="24"/>
          <w:lang w:val="en-GB"/>
        </w:rPr>
        <w:t xml:space="preserve">in </w:t>
      </w:r>
      <w:r w:rsidR="00F02689" w:rsidRPr="00CE4503">
        <w:rPr>
          <w:rFonts w:ascii="Times New Roman" w:eastAsia="MinionPro-Regular" w:hAnsi="Times New Roman" w:cs="Times New Roman"/>
          <w:sz w:val="24"/>
          <w:szCs w:val="24"/>
          <w:lang w:val="en-GB"/>
        </w:rPr>
        <w:t>size (Fig.5B)</w:t>
      </w:r>
      <w:r w:rsidR="00BF0234" w:rsidRPr="00CE4503">
        <w:rPr>
          <w:rFonts w:ascii="Times New Roman" w:eastAsia="MinionPro-Regular" w:hAnsi="Times New Roman" w:cs="Times New Roman"/>
          <w:sz w:val="24"/>
          <w:szCs w:val="24"/>
          <w:lang w:val="en-GB"/>
        </w:rPr>
        <w:t xml:space="preserve">. </w:t>
      </w:r>
      <w:r w:rsidR="00EA6343" w:rsidRPr="00CE4503">
        <w:rPr>
          <w:rFonts w:ascii="Times New Roman" w:eastAsia="MinionPro-Regular" w:hAnsi="Times New Roman" w:cs="Times New Roman"/>
          <w:sz w:val="24"/>
          <w:szCs w:val="24"/>
          <w:lang w:val="en-GB"/>
        </w:rPr>
        <w:t>Similarly</w:t>
      </w:r>
      <w:r w:rsidR="00D32380" w:rsidRPr="00CE4503">
        <w:rPr>
          <w:rFonts w:ascii="Times New Roman" w:eastAsia="MinionPro-Regular" w:hAnsi="Times New Roman" w:cs="Times New Roman"/>
          <w:sz w:val="24"/>
          <w:szCs w:val="24"/>
          <w:lang w:val="en-GB"/>
        </w:rPr>
        <w:t>,</w:t>
      </w:r>
      <w:r w:rsidR="00EA6343" w:rsidRPr="00CE4503">
        <w:rPr>
          <w:rFonts w:ascii="Times New Roman" w:eastAsia="MinionPro-Regular" w:hAnsi="Times New Roman" w:cs="Times New Roman"/>
          <w:sz w:val="24"/>
          <w:szCs w:val="24"/>
          <w:lang w:val="en-GB"/>
        </w:rPr>
        <w:t xml:space="preserve"> </w:t>
      </w:r>
      <w:r w:rsidR="00EA6343" w:rsidRPr="00CE4503">
        <w:rPr>
          <w:rFonts w:ascii="Times New Roman" w:hAnsi="Times New Roman" w:cs="Times New Roman"/>
          <w:bCs/>
          <w:sz w:val="24"/>
          <w:szCs w:val="24"/>
        </w:rPr>
        <w:t>genetic fidelity for</w:t>
      </w:r>
      <w:r w:rsidR="00EA6343" w:rsidRPr="00CE4503">
        <w:rPr>
          <w:rFonts w:ascii="Times New Roman" w:hAnsi="Times New Roman" w:cs="Times New Roman"/>
          <w:bCs/>
          <w:i/>
          <w:sz w:val="24"/>
          <w:szCs w:val="24"/>
        </w:rPr>
        <w:t xml:space="preserve"> in</w:t>
      </w:r>
      <w:r w:rsidR="00B76738" w:rsidRPr="00CE4503">
        <w:rPr>
          <w:rFonts w:ascii="Times New Roman" w:hAnsi="Times New Roman" w:cs="Times New Roman"/>
          <w:bCs/>
          <w:i/>
          <w:sz w:val="24"/>
          <w:szCs w:val="24"/>
        </w:rPr>
        <w:t xml:space="preserve"> </w:t>
      </w:r>
      <w:r w:rsidR="00EA6343" w:rsidRPr="00CE4503">
        <w:rPr>
          <w:rFonts w:ascii="Times New Roman" w:hAnsi="Times New Roman" w:cs="Times New Roman"/>
          <w:bCs/>
          <w:i/>
          <w:sz w:val="24"/>
          <w:szCs w:val="24"/>
        </w:rPr>
        <w:t>vitro</w:t>
      </w:r>
      <w:r w:rsidR="00EA6343" w:rsidRPr="00CE4503">
        <w:rPr>
          <w:rFonts w:ascii="Times New Roman" w:hAnsi="Times New Roman" w:cs="Times New Roman"/>
          <w:bCs/>
          <w:sz w:val="24"/>
          <w:szCs w:val="24"/>
        </w:rPr>
        <w:t xml:space="preserve"> and </w:t>
      </w:r>
      <w:r w:rsidR="00EA6343" w:rsidRPr="00CE4503">
        <w:rPr>
          <w:rFonts w:ascii="Times New Roman" w:hAnsi="Times New Roman" w:cs="Times New Roman"/>
          <w:bCs/>
          <w:i/>
          <w:sz w:val="24"/>
          <w:szCs w:val="24"/>
        </w:rPr>
        <w:t>in vivo</w:t>
      </w:r>
      <w:r w:rsidR="00EA6343" w:rsidRPr="00CE4503">
        <w:rPr>
          <w:rFonts w:ascii="Times New Roman" w:hAnsi="Times New Roman" w:cs="Times New Roman"/>
          <w:bCs/>
          <w:sz w:val="24"/>
          <w:szCs w:val="24"/>
        </w:rPr>
        <w:t xml:space="preserve"> </w:t>
      </w:r>
      <w:proofErr w:type="spellStart"/>
      <w:r w:rsidR="00D32380" w:rsidRPr="00CE4503">
        <w:rPr>
          <w:rFonts w:ascii="Times New Roman" w:hAnsi="Times New Roman" w:cs="Times New Roman"/>
          <w:bCs/>
          <w:sz w:val="24"/>
          <w:szCs w:val="24"/>
        </w:rPr>
        <w:t>micro</w:t>
      </w:r>
      <w:r w:rsidR="007D3753" w:rsidRPr="00CE4503">
        <w:rPr>
          <w:rFonts w:ascii="Times New Roman" w:hAnsi="Times New Roman" w:cs="Times New Roman"/>
          <w:bCs/>
          <w:sz w:val="24"/>
          <w:szCs w:val="24"/>
        </w:rPr>
        <w:t>propagated</w:t>
      </w:r>
      <w:proofErr w:type="spellEnd"/>
      <w:r w:rsidR="00B76738"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plant</w:t>
      </w:r>
      <w:r w:rsidR="00B76738" w:rsidRPr="00CE4503">
        <w:rPr>
          <w:rFonts w:ascii="Times New Roman" w:hAnsi="Times New Roman" w:cs="Times New Roman"/>
          <w:bCs/>
          <w:sz w:val="24"/>
          <w:szCs w:val="24"/>
        </w:rPr>
        <w:t xml:space="preserve"> </w:t>
      </w:r>
      <w:r w:rsidR="00D32380" w:rsidRPr="00CE4503">
        <w:rPr>
          <w:rFonts w:ascii="Times New Roman" w:hAnsi="Times New Roman" w:cs="Times New Roman"/>
          <w:bCs/>
          <w:sz w:val="24"/>
          <w:szCs w:val="24"/>
        </w:rPr>
        <w:t>samples was</w:t>
      </w:r>
      <w:r w:rsidR="00EA6343" w:rsidRPr="00CE4503">
        <w:rPr>
          <w:rFonts w:ascii="Times New Roman" w:hAnsi="Times New Roman" w:cs="Times New Roman"/>
          <w:bCs/>
          <w:sz w:val="24"/>
          <w:szCs w:val="24"/>
        </w:rPr>
        <w:t xml:space="preserve"> carried out</w:t>
      </w:r>
      <w:r w:rsidR="00B76738" w:rsidRPr="00CE4503">
        <w:rPr>
          <w:rFonts w:ascii="Times New Roman" w:hAnsi="Times New Roman" w:cs="Times New Roman"/>
          <w:bCs/>
          <w:sz w:val="24"/>
          <w:szCs w:val="24"/>
        </w:rPr>
        <w:t xml:space="preserve"> by UBC 808</w:t>
      </w:r>
      <w:r w:rsidR="00DE0799" w:rsidRPr="00CE4503">
        <w:rPr>
          <w:rFonts w:ascii="Times New Roman" w:hAnsi="Times New Roman" w:cs="Times New Roman"/>
          <w:bCs/>
          <w:sz w:val="24"/>
          <w:szCs w:val="24"/>
        </w:rPr>
        <w:t xml:space="preserve"> (Fig.5</w:t>
      </w:r>
      <w:r w:rsidR="00F02689" w:rsidRPr="00CE4503">
        <w:rPr>
          <w:rFonts w:ascii="Times New Roman" w:hAnsi="Times New Roman" w:cs="Times New Roman"/>
          <w:bCs/>
          <w:sz w:val="24"/>
          <w:szCs w:val="24"/>
        </w:rPr>
        <w:t>C</w:t>
      </w:r>
      <w:r w:rsidR="00DE0799" w:rsidRPr="00CE4503">
        <w:rPr>
          <w:rFonts w:ascii="Times New Roman" w:hAnsi="Times New Roman" w:cs="Times New Roman"/>
          <w:bCs/>
          <w:sz w:val="24"/>
          <w:szCs w:val="24"/>
        </w:rPr>
        <w:t>)</w:t>
      </w:r>
      <w:r w:rsidR="00B76738" w:rsidRPr="00CE4503">
        <w:rPr>
          <w:rFonts w:ascii="Times New Roman" w:hAnsi="Times New Roman" w:cs="Times New Roman"/>
          <w:bCs/>
          <w:sz w:val="24"/>
          <w:szCs w:val="24"/>
        </w:rPr>
        <w:t xml:space="preserve">. </w:t>
      </w:r>
      <w:r>
        <w:rPr>
          <w:rFonts w:ascii="Times New Roman" w:eastAsia="MinionPro-Regular" w:hAnsi="Times New Roman" w:cs="Times New Roman"/>
          <w:sz w:val="24"/>
          <w:szCs w:val="24"/>
          <w:lang w:val="en-GB"/>
        </w:rPr>
        <w:t>Every</w:t>
      </w:r>
      <w:r w:rsidR="00BF0234" w:rsidRPr="00CE4503">
        <w:rPr>
          <w:rFonts w:ascii="Times New Roman" w:eastAsia="MinionPro-Regular" w:hAnsi="Times New Roman" w:cs="Times New Roman"/>
          <w:sz w:val="24"/>
          <w:szCs w:val="24"/>
          <w:lang w:val="en-GB"/>
        </w:rPr>
        <w:t xml:space="preserve"> amplification </w:t>
      </w:r>
      <w:proofErr w:type="gramStart"/>
      <w:r w:rsidR="00BF0234" w:rsidRPr="00CE4503">
        <w:rPr>
          <w:rFonts w:ascii="Times New Roman" w:eastAsia="MinionPro-Regular" w:hAnsi="Times New Roman" w:cs="Times New Roman"/>
          <w:sz w:val="24"/>
          <w:szCs w:val="24"/>
          <w:lang w:val="en-GB"/>
        </w:rPr>
        <w:t>products</w:t>
      </w:r>
      <w:proofErr w:type="gramEnd"/>
      <w:r w:rsidR="00BF0234" w:rsidRPr="00CE4503">
        <w:rPr>
          <w:rFonts w:ascii="Times New Roman" w:eastAsia="MinionPro-Regular" w:hAnsi="Times New Roman" w:cs="Times New Roman"/>
          <w:sz w:val="24"/>
          <w:szCs w:val="24"/>
          <w:lang w:val="en-GB"/>
        </w:rPr>
        <w:t xml:space="preserve"> were monomorphic across all </w:t>
      </w:r>
      <w:proofErr w:type="spellStart"/>
      <w:r w:rsidR="007D3753" w:rsidRPr="00CE4503">
        <w:rPr>
          <w:rFonts w:ascii="Times New Roman" w:eastAsia="MinionPro-Regular" w:hAnsi="Times New Roman" w:cs="Times New Roman"/>
          <w:sz w:val="24"/>
          <w:szCs w:val="24"/>
          <w:lang w:val="en-GB"/>
        </w:rPr>
        <w:t>micropropagated</w:t>
      </w:r>
      <w:proofErr w:type="spellEnd"/>
      <w:r w:rsidR="00BF0234" w:rsidRPr="00CE4503">
        <w:rPr>
          <w:rFonts w:ascii="Times New Roman" w:eastAsia="MinionPro-Regular" w:hAnsi="Times New Roman" w:cs="Times New Roman"/>
          <w:sz w:val="24"/>
          <w:szCs w:val="24"/>
          <w:lang w:val="en-GB"/>
        </w:rPr>
        <w:t xml:space="preserve"> plants</w:t>
      </w:r>
      <w:r w:rsidR="00D32380" w:rsidRPr="00CE4503">
        <w:rPr>
          <w:rFonts w:ascii="Times New Roman" w:eastAsia="MinionPro-Regular" w:hAnsi="Times New Roman" w:cs="Times New Roman"/>
          <w:sz w:val="24"/>
          <w:szCs w:val="24"/>
          <w:lang w:val="en-GB"/>
        </w:rPr>
        <w:t>,</w:t>
      </w:r>
      <w:r w:rsidR="00BF0234" w:rsidRPr="00CE4503">
        <w:rPr>
          <w:rFonts w:ascii="Times New Roman" w:eastAsia="MinionPro-Regular" w:hAnsi="Times New Roman" w:cs="Times New Roman"/>
          <w:sz w:val="24"/>
          <w:szCs w:val="24"/>
          <w:lang w:val="en-GB"/>
        </w:rPr>
        <w:t xml:space="preserve"> and</w:t>
      </w:r>
      <w:r>
        <w:rPr>
          <w:rFonts w:ascii="Times New Roman" w:eastAsia="MinionPro-Regular" w:hAnsi="Times New Roman" w:cs="Times New Roman"/>
          <w:sz w:val="24"/>
          <w:szCs w:val="24"/>
          <w:lang w:val="en-GB"/>
        </w:rPr>
        <w:t xml:space="preserve"> every ISSR primer</w:t>
      </w:r>
      <w:r w:rsidR="00BF0234" w:rsidRPr="00CE4503">
        <w:rPr>
          <w:rFonts w:ascii="Times New Roman" w:eastAsia="MinionPro-Regular" w:hAnsi="Times New Roman" w:cs="Times New Roman"/>
          <w:sz w:val="24"/>
          <w:szCs w:val="24"/>
          <w:lang w:val="en-GB"/>
        </w:rPr>
        <w:t xml:space="preserve"> </w:t>
      </w:r>
      <w:r>
        <w:rPr>
          <w:rFonts w:ascii="Times New Roman" w:eastAsia="MinionPro-Regular" w:hAnsi="Times New Roman" w:cs="Times New Roman"/>
          <w:sz w:val="24"/>
          <w:szCs w:val="24"/>
          <w:lang w:val="en-GB"/>
        </w:rPr>
        <w:t>used produced mother plants. These data imply</w:t>
      </w:r>
      <w:r w:rsidR="00BF0234" w:rsidRPr="00CE4503">
        <w:rPr>
          <w:rFonts w:ascii="Times New Roman" w:eastAsia="MinionPro-Regular" w:hAnsi="Times New Roman" w:cs="Times New Roman"/>
          <w:sz w:val="24"/>
          <w:szCs w:val="24"/>
          <w:lang w:val="en-GB"/>
        </w:rPr>
        <w:t xml:space="preserve"> that the fideli</w:t>
      </w:r>
      <w:r>
        <w:rPr>
          <w:rFonts w:ascii="Times New Roman" w:eastAsia="MinionPro-Regular" w:hAnsi="Times New Roman" w:cs="Times New Roman"/>
          <w:sz w:val="24"/>
          <w:szCs w:val="24"/>
          <w:lang w:val="en-GB"/>
        </w:rPr>
        <w:t>ty of the clonal plants generated</w:t>
      </w:r>
      <w:r w:rsidR="00BF0234" w:rsidRPr="00CE4503">
        <w:rPr>
          <w:rFonts w:ascii="Times New Roman" w:eastAsia="MinionPro-Regular" w:hAnsi="Times New Roman" w:cs="Times New Roman"/>
          <w:sz w:val="24"/>
          <w:szCs w:val="24"/>
          <w:lang w:val="en-GB"/>
        </w:rPr>
        <w:t xml:space="preserve"> through t</w:t>
      </w:r>
      <w:r>
        <w:rPr>
          <w:rFonts w:ascii="Times New Roman" w:eastAsia="MinionPro-Regular" w:hAnsi="Times New Roman" w:cs="Times New Roman"/>
          <w:sz w:val="24"/>
          <w:szCs w:val="24"/>
          <w:lang w:val="en-GB"/>
        </w:rPr>
        <w:t>he present protocol is very good</w:t>
      </w:r>
      <w:r w:rsidR="00BF0234" w:rsidRPr="00CE4503">
        <w:rPr>
          <w:rFonts w:ascii="Times New Roman" w:eastAsia="MinionPro-Regular" w:hAnsi="Times New Roman" w:cs="Times New Roman"/>
          <w:sz w:val="24"/>
          <w:szCs w:val="24"/>
          <w:lang w:val="en-GB"/>
        </w:rPr>
        <w:t>.</w:t>
      </w:r>
    </w:p>
    <w:p w14:paraId="0768ACF1" w14:textId="5E813F44" w:rsidR="002E7F72" w:rsidRPr="00CE4503" w:rsidRDefault="002E7F72" w:rsidP="00CF71CF">
      <w:pPr>
        <w:rPr>
          <w:rFonts w:ascii="Times New Roman" w:hAnsi="Times New Roman" w:cs="Times New Roman"/>
          <w:b/>
          <w:sz w:val="24"/>
          <w:szCs w:val="24"/>
        </w:rPr>
      </w:pPr>
    </w:p>
    <w:p w14:paraId="261D982B" w14:textId="482C1711" w:rsidR="002E7F72" w:rsidRPr="00CE4503" w:rsidRDefault="002E7F72" w:rsidP="00CF71CF">
      <w:pPr>
        <w:rPr>
          <w:rFonts w:ascii="Times New Roman" w:hAnsi="Times New Roman" w:cs="Times New Roman"/>
          <w:b/>
          <w:sz w:val="24"/>
          <w:szCs w:val="24"/>
        </w:rPr>
      </w:pPr>
    </w:p>
    <w:p w14:paraId="48ED12DD" w14:textId="1F64E9A6" w:rsidR="00E94EF8" w:rsidRPr="00CE4503" w:rsidRDefault="00F77E9B" w:rsidP="00CF71CF">
      <w:pPr>
        <w:rPr>
          <w:rFonts w:ascii="Times New Roman" w:hAnsi="Times New Roman" w:cs="Times New Roman"/>
          <w:b/>
          <w:sz w:val="24"/>
          <w:szCs w:val="24"/>
        </w:rPr>
      </w:pPr>
      <w:r w:rsidRPr="00CE4503">
        <w:rPr>
          <w:rFonts w:ascii="Times New Roman" w:hAnsi="Times New Roman" w:cs="Times New Roman"/>
          <w:b/>
          <w:noProof/>
          <w:sz w:val="24"/>
          <w:szCs w:val="24"/>
          <w:lang w:val="en-GB" w:eastAsia="en-GB"/>
        </w:rPr>
        <w:drawing>
          <wp:anchor distT="0" distB="0" distL="114300" distR="114300" simplePos="0" relativeHeight="251676672" behindDoc="0" locked="0" layoutInCell="1" allowOverlap="1" wp14:anchorId="7D6445E4" wp14:editId="0ADA2BB3">
            <wp:simplePos x="0" y="0"/>
            <wp:positionH relativeFrom="margin">
              <wp:posOffset>0</wp:posOffset>
            </wp:positionH>
            <wp:positionV relativeFrom="margin">
              <wp:posOffset>4601845</wp:posOffset>
            </wp:positionV>
            <wp:extent cx="4967605" cy="3949065"/>
            <wp:effectExtent l="0" t="0" r="4445" b="0"/>
            <wp:wrapSquare wrapText="bothSides"/>
            <wp:docPr id="8" name="Picture 8" descr="H:\Manuscript for publication 2023-2025\Ginger 20.06.2025 P-2\Ginger paper 20.06.2025\stress biology-springer\Figures\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nuscript for publication 2023-2025\Ginger 20.06.2025 P-2\Ginger paper 20.06.2025\stress biology-springer\Figures\Fig.5.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605" cy="3949065"/>
                    </a:xfrm>
                    <a:prstGeom prst="rect">
                      <a:avLst/>
                    </a:prstGeom>
                    <a:noFill/>
                    <a:ln>
                      <a:noFill/>
                    </a:ln>
                  </pic:spPr>
                </pic:pic>
              </a:graphicData>
            </a:graphic>
            <wp14:sizeRelV relativeFrom="margin">
              <wp14:pctHeight>0</wp14:pctHeight>
            </wp14:sizeRelV>
          </wp:anchor>
        </w:drawing>
      </w:r>
    </w:p>
    <w:p w14:paraId="49F99382" w14:textId="1B31C5B1" w:rsidR="00E94EF8" w:rsidRPr="00CE4503" w:rsidRDefault="00E94EF8" w:rsidP="00CF71CF">
      <w:pPr>
        <w:rPr>
          <w:rFonts w:ascii="Times New Roman" w:hAnsi="Times New Roman" w:cs="Times New Roman"/>
          <w:b/>
          <w:sz w:val="24"/>
          <w:szCs w:val="24"/>
        </w:rPr>
      </w:pPr>
    </w:p>
    <w:p w14:paraId="069CB94C" w14:textId="60989E04" w:rsidR="00E94EF8" w:rsidRPr="00CE4503" w:rsidRDefault="00E94EF8" w:rsidP="00CF71CF">
      <w:pPr>
        <w:rPr>
          <w:rFonts w:ascii="Times New Roman" w:hAnsi="Times New Roman" w:cs="Times New Roman"/>
          <w:b/>
          <w:sz w:val="24"/>
          <w:szCs w:val="24"/>
        </w:rPr>
      </w:pPr>
    </w:p>
    <w:p w14:paraId="457D4EA2" w14:textId="6C83F51B" w:rsidR="00E94EF8" w:rsidRPr="00CE4503" w:rsidRDefault="00E94EF8" w:rsidP="00CF71CF">
      <w:pPr>
        <w:rPr>
          <w:rFonts w:ascii="Times New Roman" w:hAnsi="Times New Roman" w:cs="Times New Roman"/>
          <w:b/>
          <w:sz w:val="24"/>
          <w:szCs w:val="24"/>
        </w:rPr>
      </w:pPr>
    </w:p>
    <w:p w14:paraId="733E7544" w14:textId="5A021A2C" w:rsidR="00E94EF8" w:rsidRPr="00CE4503" w:rsidRDefault="00E94EF8" w:rsidP="00CF71CF">
      <w:pPr>
        <w:rPr>
          <w:rFonts w:ascii="Times New Roman" w:hAnsi="Times New Roman" w:cs="Times New Roman"/>
          <w:b/>
          <w:sz w:val="24"/>
          <w:szCs w:val="24"/>
        </w:rPr>
      </w:pPr>
    </w:p>
    <w:p w14:paraId="3E25986E" w14:textId="01A67EBE" w:rsidR="00E94EF8" w:rsidRPr="00CE4503" w:rsidRDefault="00E94EF8" w:rsidP="00CF71CF">
      <w:pPr>
        <w:rPr>
          <w:rFonts w:ascii="Times New Roman" w:hAnsi="Times New Roman" w:cs="Times New Roman"/>
          <w:b/>
          <w:sz w:val="24"/>
          <w:szCs w:val="24"/>
        </w:rPr>
      </w:pPr>
    </w:p>
    <w:p w14:paraId="43558F00" w14:textId="04BC1CF3" w:rsidR="00E94EF8" w:rsidRPr="00CE4503" w:rsidRDefault="00E94EF8" w:rsidP="00CF71CF">
      <w:pPr>
        <w:rPr>
          <w:rFonts w:ascii="Times New Roman" w:hAnsi="Times New Roman" w:cs="Times New Roman"/>
          <w:b/>
          <w:sz w:val="24"/>
          <w:szCs w:val="24"/>
        </w:rPr>
      </w:pPr>
    </w:p>
    <w:p w14:paraId="445BC113" w14:textId="489E2270" w:rsidR="00E94EF8" w:rsidRPr="00CE4503" w:rsidRDefault="00E94EF8" w:rsidP="00CF71CF">
      <w:pPr>
        <w:rPr>
          <w:rFonts w:ascii="Times New Roman" w:hAnsi="Times New Roman" w:cs="Times New Roman"/>
          <w:b/>
          <w:sz w:val="24"/>
          <w:szCs w:val="24"/>
        </w:rPr>
      </w:pPr>
    </w:p>
    <w:p w14:paraId="0F0ADA16" w14:textId="77777777" w:rsidR="00E94EF8" w:rsidRPr="00CE4503" w:rsidRDefault="00E94EF8" w:rsidP="00CF71CF">
      <w:pPr>
        <w:rPr>
          <w:rFonts w:ascii="Times New Roman" w:hAnsi="Times New Roman" w:cs="Times New Roman"/>
          <w:b/>
          <w:sz w:val="24"/>
          <w:szCs w:val="24"/>
        </w:rPr>
      </w:pPr>
    </w:p>
    <w:p w14:paraId="2E5D2BDA" w14:textId="0AFBF693" w:rsidR="00E94EF8" w:rsidRPr="00CE4503" w:rsidRDefault="00E94EF8" w:rsidP="00CF71CF">
      <w:pPr>
        <w:rPr>
          <w:rFonts w:ascii="Times New Roman" w:hAnsi="Times New Roman" w:cs="Times New Roman"/>
          <w:b/>
          <w:sz w:val="24"/>
          <w:szCs w:val="24"/>
        </w:rPr>
      </w:pPr>
    </w:p>
    <w:p w14:paraId="476803F7" w14:textId="2949377E" w:rsidR="00E94EF8" w:rsidRPr="00CE4503" w:rsidRDefault="00E94EF8" w:rsidP="00CF71CF">
      <w:pPr>
        <w:rPr>
          <w:rFonts w:ascii="Times New Roman" w:hAnsi="Times New Roman" w:cs="Times New Roman"/>
          <w:b/>
          <w:sz w:val="24"/>
          <w:szCs w:val="24"/>
        </w:rPr>
      </w:pPr>
    </w:p>
    <w:p w14:paraId="482F64F3" w14:textId="77777777" w:rsidR="00C351DB" w:rsidRPr="00CE4503" w:rsidRDefault="00C351DB" w:rsidP="00936BB7">
      <w:pPr>
        <w:spacing w:after="0" w:line="360" w:lineRule="auto"/>
        <w:jc w:val="both"/>
        <w:rPr>
          <w:rFonts w:ascii="Times New Roman" w:hAnsi="Times New Roman" w:cs="Times New Roman"/>
          <w:b/>
          <w:sz w:val="24"/>
          <w:szCs w:val="24"/>
        </w:rPr>
      </w:pPr>
    </w:p>
    <w:p w14:paraId="64654C92" w14:textId="77777777" w:rsidR="00C36C61" w:rsidRPr="00CE4503" w:rsidRDefault="00C36C61" w:rsidP="00C36C61">
      <w:pPr>
        <w:spacing w:after="0" w:line="360" w:lineRule="auto"/>
        <w:jc w:val="both"/>
        <w:rPr>
          <w:rFonts w:ascii="Times New Roman" w:hAnsi="Times New Roman" w:cs="Times New Roman"/>
          <w:b/>
          <w:sz w:val="24"/>
          <w:szCs w:val="24"/>
        </w:rPr>
      </w:pPr>
    </w:p>
    <w:p w14:paraId="45CCC452" w14:textId="77777777" w:rsidR="00F77E9B" w:rsidRDefault="00F77E9B" w:rsidP="00936BB7">
      <w:pPr>
        <w:spacing w:line="360" w:lineRule="auto"/>
        <w:jc w:val="both"/>
        <w:rPr>
          <w:rFonts w:ascii="Times New Roman" w:hAnsi="Times New Roman" w:cs="Times New Roman"/>
          <w:b/>
          <w:sz w:val="24"/>
          <w:szCs w:val="24"/>
        </w:rPr>
      </w:pPr>
    </w:p>
    <w:p w14:paraId="6318427F" w14:textId="77777777" w:rsidR="00F77E9B" w:rsidRDefault="00F77E9B" w:rsidP="00936BB7">
      <w:pPr>
        <w:spacing w:line="360" w:lineRule="auto"/>
        <w:jc w:val="both"/>
        <w:rPr>
          <w:rFonts w:ascii="Times New Roman" w:hAnsi="Times New Roman" w:cs="Times New Roman"/>
          <w:b/>
          <w:sz w:val="24"/>
          <w:szCs w:val="24"/>
        </w:rPr>
      </w:pPr>
    </w:p>
    <w:p w14:paraId="2A0C084A" w14:textId="77777777" w:rsidR="00F77E9B" w:rsidRDefault="00F77E9B" w:rsidP="00936BB7">
      <w:pPr>
        <w:spacing w:line="360" w:lineRule="auto"/>
        <w:jc w:val="both"/>
        <w:rPr>
          <w:rFonts w:ascii="Times New Roman" w:hAnsi="Times New Roman" w:cs="Times New Roman"/>
          <w:b/>
          <w:sz w:val="24"/>
          <w:szCs w:val="24"/>
        </w:rPr>
      </w:pPr>
    </w:p>
    <w:p w14:paraId="74EBAB15" w14:textId="34BBF753" w:rsidR="00560637" w:rsidRPr="00CE4503" w:rsidRDefault="00E94EF8" w:rsidP="00936BB7">
      <w:pPr>
        <w:spacing w:line="360" w:lineRule="auto"/>
        <w:jc w:val="both"/>
        <w:rPr>
          <w:rFonts w:ascii="Times New Roman" w:hAnsi="Times New Roman" w:cs="Times New Roman"/>
          <w:bCs/>
          <w:sz w:val="24"/>
          <w:szCs w:val="24"/>
          <w:lang w:val="en-GB"/>
        </w:rPr>
      </w:pPr>
      <w:r w:rsidRPr="00CE4503">
        <w:rPr>
          <w:rFonts w:ascii="Times New Roman" w:hAnsi="Times New Roman" w:cs="Times New Roman"/>
          <w:b/>
          <w:sz w:val="24"/>
          <w:szCs w:val="24"/>
        </w:rPr>
        <w:t>Fig.5.</w:t>
      </w:r>
      <w:r w:rsidR="007D3753" w:rsidRPr="00CE4503">
        <w:rPr>
          <w:rFonts w:ascii="Times New Roman" w:hAnsi="Times New Roman" w:cs="Times New Roman"/>
          <w:b/>
          <w:sz w:val="24"/>
          <w:szCs w:val="24"/>
        </w:rPr>
        <w:t xml:space="preserve"> </w:t>
      </w:r>
      <w:r w:rsidR="00C351DB" w:rsidRPr="00CE4503">
        <w:rPr>
          <w:rFonts w:ascii="Times New Roman" w:hAnsi="Times New Roman" w:cs="Times New Roman"/>
          <w:sz w:val="24"/>
          <w:szCs w:val="24"/>
        </w:rPr>
        <w:t>(A)</w:t>
      </w:r>
      <w:r w:rsidR="00C351DB" w:rsidRPr="00CE4503">
        <w:rPr>
          <w:rFonts w:ascii="Times New Roman" w:hAnsi="Times New Roman" w:cs="Times New Roman"/>
          <w:b/>
          <w:sz w:val="24"/>
          <w:szCs w:val="24"/>
        </w:rPr>
        <w:t xml:space="preserve"> </w:t>
      </w:r>
      <w:r w:rsidR="005563BB" w:rsidRPr="00CE4503">
        <w:rPr>
          <w:rFonts w:ascii="Times New Roman" w:hAnsi="Times New Roman" w:cs="Times New Roman"/>
          <w:sz w:val="24"/>
          <w:szCs w:val="24"/>
        </w:rPr>
        <w:t>Represents g</w:t>
      </w:r>
      <w:r w:rsidR="007D3753" w:rsidRPr="00CE4503">
        <w:rPr>
          <w:rFonts w:ascii="Times New Roman" w:hAnsi="Times New Roman" w:cs="Times New Roman"/>
          <w:sz w:val="24"/>
          <w:szCs w:val="24"/>
        </w:rPr>
        <w:t>enomic DNA isolated from ginger leaves</w:t>
      </w:r>
      <w:r w:rsidR="00560637" w:rsidRPr="00CE4503">
        <w:rPr>
          <w:rFonts w:ascii="Times New Roman" w:hAnsi="Times New Roman" w:cs="Times New Roman"/>
          <w:sz w:val="24"/>
          <w:szCs w:val="24"/>
        </w:rPr>
        <w:t>.</w:t>
      </w:r>
      <w:r w:rsidR="00560637" w:rsidRPr="00CE4503">
        <w:rPr>
          <w:rFonts w:ascii="Times New Roman" w:eastAsia="Calibri" w:hAnsi="Times New Roman" w:cs="Times New Roman"/>
          <w:bCs/>
          <w:kern w:val="2"/>
          <w:sz w:val="24"/>
          <w:szCs w:val="24"/>
          <w:lang w:val="en-IN" w:eastAsia="en-GB"/>
        </w:rPr>
        <w:t xml:space="preserve"> </w:t>
      </w:r>
      <w:r w:rsidR="00C351DB" w:rsidRPr="00CE4503">
        <w:rPr>
          <w:rFonts w:ascii="Times New Roman" w:eastAsia="Calibri" w:hAnsi="Times New Roman" w:cs="Times New Roman"/>
          <w:bCs/>
          <w:kern w:val="2"/>
          <w:sz w:val="24"/>
          <w:szCs w:val="24"/>
          <w:lang w:val="en-IN" w:eastAsia="en-GB"/>
        </w:rPr>
        <w:t xml:space="preserve">(B) </w:t>
      </w:r>
      <w:r w:rsidR="00560637" w:rsidRPr="00CE4503">
        <w:rPr>
          <w:rFonts w:ascii="Times New Roman" w:hAnsi="Times New Roman" w:cs="Times New Roman"/>
          <w:bCs/>
          <w:sz w:val="24"/>
          <w:szCs w:val="24"/>
          <w:lang w:val="en-IN"/>
        </w:rPr>
        <w:t>Gel image showing amplification of DNA using ISSR UBC 841</w:t>
      </w:r>
      <w:r w:rsidR="00C351DB" w:rsidRPr="00CE4503">
        <w:rPr>
          <w:rFonts w:ascii="Times New Roman" w:hAnsi="Times New Roman" w:cs="Times New Roman"/>
          <w:bCs/>
          <w:sz w:val="24"/>
          <w:szCs w:val="24"/>
          <w:lang w:val="en-IN"/>
        </w:rPr>
        <w:t xml:space="preserve"> for control, T100 &amp; T200</w:t>
      </w:r>
      <w:r w:rsidR="00560637" w:rsidRPr="00CE4503">
        <w:rPr>
          <w:rFonts w:ascii="Times New Roman" w:hAnsi="Times New Roman" w:cs="Times New Roman"/>
          <w:bCs/>
          <w:sz w:val="24"/>
          <w:szCs w:val="24"/>
          <w:lang w:val="en-IN"/>
        </w:rPr>
        <w:t xml:space="preserve">. </w:t>
      </w:r>
      <w:r w:rsidR="00C351DB" w:rsidRPr="00CE4503">
        <w:rPr>
          <w:rFonts w:ascii="Times New Roman" w:hAnsi="Times New Roman" w:cs="Times New Roman"/>
          <w:bCs/>
          <w:sz w:val="24"/>
          <w:szCs w:val="24"/>
          <w:lang w:val="en-IN"/>
        </w:rPr>
        <w:t xml:space="preserve">(C) </w:t>
      </w:r>
      <w:r w:rsidR="005563BB" w:rsidRPr="00CE4503">
        <w:rPr>
          <w:rFonts w:ascii="Times New Roman" w:hAnsi="Times New Roman" w:cs="Times New Roman"/>
          <w:bCs/>
          <w:sz w:val="24"/>
          <w:szCs w:val="24"/>
          <w:lang w:val="en-IN"/>
        </w:rPr>
        <w:t>PCR a</w:t>
      </w:r>
      <w:r w:rsidR="00C351DB" w:rsidRPr="00CE4503">
        <w:rPr>
          <w:rFonts w:ascii="Times New Roman" w:hAnsi="Times New Roman" w:cs="Times New Roman"/>
          <w:bCs/>
          <w:sz w:val="24"/>
          <w:szCs w:val="24"/>
          <w:lang w:val="en-IN"/>
        </w:rPr>
        <w:t xml:space="preserve">mplified product of </w:t>
      </w:r>
      <w:r w:rsidR="00C351DB" w:rsidRPr="00CE4503">
        <w:rPr>
          <w:rFonts w:ascii="Times New Roman" w:hAnsi="Times New Roman" w:cs="Times New Roman"/>
          <w:bCs/>
          <w:i/>
          <w:sz w:val="24"/>
          <w:szCs w:val="24"/>
          <w:lang w:val="en-IN"/>
        </w:rPr>
        <w:t>in vitro</w:t>
      </w:r>
      <w:r w:rsidR="00C351DB" w:rsidRPr="00CE4503">
        <w:rPr>
          <w:rFonts w:ascii="Times New Roman" w:hAnsi="Times New Roman" w:cs="Times New Roman"/>
          <w:bCs/>
          <w:sz w:val="24"/>
          <w:szCs w:val="24"/>
          <w:lang w:val="en-IN"/>
        </w:rPr>
        <w:t xml:space="preserve"> &amp; </w:t>
      </w:r>
      <w:r w:rsidR="00C351DB" w:rsidRPr="00CE4503">
        <w:rPr>
          <w:rFonts w:ascii="Times New Roman" w:hAnsi="Times New Roman" w:cs="Times New Roman"/>
          <w:bCs/>
          <w:i/>
          <w:sz w:val="24"/>
          <w:szCs w:val="24"/>
          <w:lang w:val="en-IN"/>
        </w:rPr>
        <w:t>in vivo</w:t>
      </w:r>
      <w:r w:rsidR="00C351DB" w:rsidRPr="00CE4503">
        <w:rPr>
          <w:rFonts w:ascii="Times New Roman" w:hAnsi="Times New Roman" w:cs="Times New Roman"/>
          <w:bCs/>
          <w:sz w:val="24"/>
          <w:szCs w:val="24"/>
          <w:lang w:val="en-IN"/>
        </w:rPr>
        <w:t xml:space="preserve"> samples</w:t>
      </w:r>
      <w:r w:rsidR="00560637" w:rsidRPr="00CE4503">
        <w:rPr>
          <w:rFonts w:ascii="Times New Roman" w:hAnsi="Times New Roman" w:cs="Times New Roman"/>
          <w:bCs/>
          <w:sz w:val="24"/>
          <w:szCs w:val="24"/>
          <w:lang w:val="en-IN"/>
        </w:rPr>
        <w:t xml:space="preserve"> of DNA using ISSR UBC 808</w:t>
      </w:r>
      <w:r w:rsidR="00C351DB" w:rsidRPr="00CE4503">
        <w:rPr>
          <w:rFonts w:ascii="Times New Roman" w:hAnsi="Times New Roman" w:cs="Times New Roman"/>
          <w:bCs/>
          <w:sz w:val="24"/>
          <w:szCs w:val="24"/>
          <w:lang w:val="en-IN"/>
        </w:rPr>
        <w:t>.</w:t>
      </w:r>
    </w:p>
    <w:p w14:paraId="5E2735B9" w14:textId="77777777" w:rsidR="00976C5E" w:rsidRPr="00CE4503" w:rsidRDefault="00976C5E" w:rsidP="0031664C">
      <w:pPr>
        <w:spacing w:after="0" w:line="360" w:lineRule="auto"/>
        <w:jc w:val="both"/>
        <w:rPr>
          <w:rFonts w:ascii="Times New Roman" w:hAnsi="Times New Roman" w:cs="Times New Roman"/>
          <w:b/>
          <w:sz w:val="24"/>
          <w:szCs w:val="24"/>
        </w:rPr>
      </w:pPr>
    </w:p>
    <w:p w14:paraId="1B3AB3CB" w14:textId="77777777" w:rsidR="00387892" w:rsidRPr="00CE4503" w:rsidRDefault="00387892" w:rsidP="0031664C">
      <w:pPr>
        <w:spacing w:after="0" w:line="360" w:lineRule="auto"/>
        <w:jc w:val="both"/>
        <w:rPr>
          <w:rFonts w:ascii="Times New Roman" w:hAnsi="Times New Roman" w:cs="Times New Roman"/>
          <w:b/>
          <w:sz w:val="24"/>
          <w:szCs w:val="24"/>
        </w:rPr>
      </w:pPr>
    </w:p>
    <w:p w14:paraId="71EBFEAD" w14:textId="77777777" w:rsidR="00387892" w:rsidRPr="00CE4503" w:rsidRDefault="00387892" w:rsidP="0031664C">
      <w:pPr>
        <w:spacing w:after="0" w:line="360" w:lineRule="auto"/>
        <w:jc w:val="both"/>
        <w:rPr>
          <w:rFonts w:ascii="Times New Roman" w:hAnsi="Times New Roman" w:cs="Times New Roman"/>
          <w:b/>
          <w:sz w:val="24"/>
          <w:szCs w:val="24"/>
        </w:rPr>
      </w:pPr>
    </w:p>
    <w:p w14:paraId="72BB3516" w14:textId="41D3F60E" w:rsidR="00CF71CF" w:rsidRPr="00CE4503" w:rsidRDefault="00AA54BA" w:rsidP="0031664C">
      <w:pPr>
        <w:spacing w:after="0"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Discussion</w:t>
      </w:r>
    </w:p>
    <w:p w14:paraId="37FF869E" w14:textId="77777777" w:rsidR="00A44E98" w:rsidRPr="00CE4503" w:rsidRDefault="00A44E98" w:rsidP="00A44E98">
      <w:pPr>
        <w:spacing w:after="0" w:line="240" w:lineRule="auto"/>
        <w:jc w:val="both"/>
        <w:rPr>
          <w:rFonts w:ascii="Times New Roman" w:hAnsi="Times New Roman" w:cs="Times New Roman"/>
          <w:b/>
          <w:sz w:val="24"/>
          <w:szCs w:val="24"/>
        </w:rPr>
      </w:pPr>
    </w:p>
    <w:p w14:paraId="7B06C152" w14:textId="4FE2BB96" w:rsidR="008D1022" w:rsidRPr="00CE4503" w:rsidRDefault="00150C9D" w:rsidP="00A44E98">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i/>
          <w:sz w:val="24"/>
          <w:szCs w:val="24"/>
        </w:rPr>
        <w:t>Z</w:t>
      </w:r>
      <w:r w:rsidR="00A44E98" w:rsidRPr="00CE4503">
        <w:rPr>
          <w:rFonts w:ascii="Times New Roman" w:hAnsi="Times New Roman" w:cs="Times New Roman"/>
          <w:i/>
          <w:sz w:val="24"/>
          <w:szCs w:val="24"/>
        </w:rPr>
        <w:t>ingiberaceae</w:t>
      </w:r>
      <w:proofErr w:type="spellEnd"/>
      <w:r>
        <w:rPr>
          <w:rFonts w:ascii="Times New Roman" w:hAnsi="Times New Roman" w:cs="Times New Roman"/>
          <w:sz w:val="24"/>
          <w:szCs w:val="24"/>
        </w:rPr>
        <w:t xml:space="preserve"> is a l</w:t>
      </w:r>
      <w:r w:rsidR="00C47566">
        <w:rPr>
          <w:rFonts w:ascii="Times New Roman" w:hAnsi="Times New Roman" w:cs="Times New Roman"/>
          <w:sz w:val="24"/>
          <w:szCs w:val="24"/>
        </w:rPr>
        <w:t xml:space="preserve">arge </w:t>
      </w:r>
      <w:r>
        <w:rPr>
          <w:rFonts w:ascii="Times New Roman" w:hAnsi="Times New Roman" w:cs="Times New Roman"/>
          <w:sz w:val="24"/>
          <w:szCs w:val="24"/>
        </w:rPr>
        <w:t>f</w:t>
      </w:r>
      <w:r w:rsidR="00C47566">
        <w:rPr>
          <w:rFonts w:ascii="Times New Roman" w:hAnsi="Times New Roman" w:cs="Times New Roman"/>
          <w:sz w:val="24"/>
          <w:szCs w:val="24"/>
        </w:rPr>
        <w:t>amily that has</w:t>
      </w:r>
      <w:r w:rsidR="00A44E98" w:rsidRPr="00CE4503">
        <w:rPr>
          <w:rFonts w:ascii="Times New Roman" w:hAnsi="Times New Roman" w:cs="Times New Roman"/>
          <w:sz w:val="24"/>
          <w:szCs w:val="24"/>
        </w:rPr>
        <w:t xml:space="preserve"> </w:t>
      </w:r>
      <w:r>
        <w:rPr>
          <w:rFonts w:ascii="Times New Roman" w:hAnsi="Times New Roman" w:cs="Times New Roman"/>
          <w:sz w:val="24"/>
          <w:szCs w:val="24"/>
        </w:rPr>
        <w:t>been characterized based on both vegetative and floral c</w:t>
      </w:r>
      <w:r w:rsidR="00A44E98" w:rsidRPr="00CE4503">
        <w:rPr>
          <w:rFonts w:ascii="Times New Roman" w:hAnsi="Times New Roman" w:cs="Times New Roman"/>
          <w:sz w:val="24"/>
          <w:szCs w:val="24"/>
        </w:rPr>
        <w:t xml:space="preserve">haracteristics. </w:t>
      </w:r>
      <w:r w:rsidR="008D1022" w:rsidRPr="00CE4503">
        <w:rPr>
          <w:rFonts w:ascii="Times New Roman" w:hAnsi="Times New Roman" w:cs="Times New Roman"/>
          <w:bCs/>
          <w:sz w:val="24"/>
          <w:szCs w:val="24"/>
        </w:rPr>
        <w:t xml:space="preserve">This has </w:t>
      </w:r>
      <w:r w:rsidR="00C36C61" w:rsidRPr="00CE4503">
        <w:rPr>
          <w:rFonts w:ascii="Times New Roman" w:hAnsi="Times New Roman" w:cs="Times New Roman"/>
          <w:bCs/>
          <w:sz w:val="24"/>
          <w:szCs w:val="24"/>
        </w:rPr>
        <w:t>led</w:t>
      </w:r>
      <w:r w:rsidR="008D1022" w:rsidRPr="00CE4503">
        <w:rPr>
          <w:rFonts w:ascii="Times New Roman" w:hAnsi="Times New Roman" w:cs="Times New Roman"/>
          <w:bCs/>
          <w:sz w:val="24"/>
          <w:szCs w:val="24"/>
        </w:rPr>
        <w:t xml:space="preserve"> the focus of research into areas of plant tissue culture for developing improved varieties of spices and obtaining improved productivity from existing varieties. </w:t>
      </w:r>
      <w:r w:rsidR="008D1022" w:rsidRPr="00CE4503">
        <w:rPr>
          <w:rFonts w:ascii="Times New Roman" w:hAnsi="Times New Roman" w:cs="Times New Roman"/>
          <w:bCs/>
          <w:i/>
          <w:sz w:val="24"/>
          <w:szCs w:val="24"/>
        </w:rPr>
        <w:t>In vitro</w:t>
      </w:r>
      <w:r w:rsidR="008D1022" w:rsidRPr="00CE4503">
        <w:rPr>
          <w:rFonts w:ascii="Times New Roman" w:hAnsi="Times New Roman" w:cs="Times New Roman"/>
          <w:bCs/>
          <w:sz w:val="24"/>
          <w:szCs w:val="24"/>
        </w:rPr>
        <w:t xml:space="preserve"> regeneration offers an opportunity for rapid multiplication of these plants in order to scale up production of secondary </w:t>
      </w:r>
      <w:r>
        <w:rPr>
          <w:rFonts w:ascii="Times New Roman" w:hAnsi="Times New Roman" w:cs="Times New Roman"/>
          <w:bCs/>
          <w:sz w:val="24"/>
          <w:szCs w:val="24"/>
        </w:rPr>
        <w:t>m</w:t>
      </w:r>
      <w:r w:rsidR="008D1022" w:rsidRPr="00CE4503">
        <w:rPr>
          <w:rFonts w:ascii="Times New Roman" w:hAnsi="Times New Roman" w:cs="Times New Roman"/>
          <w:bCs/>
          <w:sz w:val="24"/>
          <w:szCs w:val="24"/>
        </w:rPr>
        <w:t>etabolites, improve antioxidant con</w:t>
      </w:r>
      <w:r w:rsidR="00D32380" w:rsidRPr="00CE4503">
        <w:rPr>
          <w:rFonts w:ascii="Times New Roman" w:hAnsi="Times New Roman" w:cs="Times New Roman"/>
          <w:bCs/>
          <w:sz w:val="24"/>
          <w:szCs w:val="24"/>
        </w:rPr>
        <w:t>tents in plant cells and keep</w:t>
      </w:r>
      <w:r w:rsidR="008D1022" w:rsidRPr="00CE4503">
        <w:rPr>
          <w:rFonts w:ascii="Times New Roman" w:hAnsi="Times New Roman" w:cs="Times New Roman"/>
          <w:bCs/>
          <w:sz w:val="24"/>
          <w:szCs w:val="24"/>
        </w:rPr>
        <w:t xml:space="preserve"> genetic homogeneity of desirable varieties</w:t>
      </w:r>
      <w:r w:rsidR="00A44E98" w:rsidRPr="00CE4503">
        <w:rPr>
          <w:rFonts w:ascii="Times New Roman" w:hAnsi="Times New Roman" w:cs="Times New Roman"/>
          <w:bCs/>
          <w:sz w:val="24"/>
          <w:szCs w:val="24"/>
        </w:rPr>
        <w:t xml:space="preserve"> </w:t>
      </w:r>
      <w:r w:rsidR="0047606D"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{"citationID":"hVwqiXti","properties":{"formattedCitation":"(Bhardwaj et al. 2018)","plainCitation":"(Bhardwaj et al. 2018)","noteIndex":0},"citationItems":[{"id":219,"uris":["http://zotero.org/users/local/IBcBCLmN/items/UV2VV26Y"],"itemData":{"id":219,"type":"article-journal","container-title":"Pharmacognosy Journal","issue":"3","journalAbbreviation":"Pharmacognosy Journal","title":"High efficiency in vitro plant regeneration and secondary metabolite quantification from leaf explants of Rhodiola imbricata","volume":"10","author":[{"family":"Bhardwaj","given":"Ashwani Kumar"},{"family":"Naryal","given":"Avilekh"},{"family":"Bhardwaj","given":"Pushpender"},{"family":"Warghat","given":"Ashish Rambhau"},{"family":"Arora","given":"Balpreet"},{"family":"Dhiman","given":"Shikha"},{"family":"Saxena","given":"Shweta"},{"family":"Pati","given":"Pratap Kumar"},{"family":"Chaurasia","given":"Om Prakash"}],"issued":{"date-parts":[["2018"]]}}}],"schema":"https://github.com/citation-style-language/schema/raw/master/csl-citation.json"} </w:instrText>
      </w:r>
      <w:r w:rsidR="0047606D" w:rsidRPr="00CE4503">
        <w:rPr>
          <w:rFonts w:ascii="Times New Roman" w:hAnsi="Times New Roman" w:cs="Times New Roman"/>
          <w:bCs/>
          <w:sz w:val="24"/>
          <w:szCs w:val="24"/>
        </w:rPr>
        <w:fldChar w:fldCharType="separate"/>
      </w:r>
      <w:r w:rsidR="0047606D" w:rsidRPr="00CE4503">
        <w:rPr>
          <w:rFonts w:ascii="Times New Roman" w:hAnsi="Times New Roman" w:cs="Times New Roman"/>
          <w:sz w:val="24"/>
        </w:rPr>
        <w:t>(Bhardwaj et al. 2018)</w:t>
      </w:r>
      <w:r w:rsidR="0047606D" w:rsidRPr="00CE4503">
        <w:rPr>
          <w:rFonts w:ascii="Times New Roman" w:hAnsi="Times New Roman" w:cs="Times New Roman"/>
          <w:bCs/>
          <w:sz w:val="24"/>
          <w:szCs w:val="24"/>
        </w:rPr>
        <w:fldChar w:fldCharType="end"/>
      </w:r>
      <w:r w:rsidR="008D1022" w:rsidRPr="00CE4503">
        <w:rPr>
          <w:rFonts w:ascii="Times New Roman" w:hAnsi="Times New Roman" w:cs="Times New Roman"/>
          <w:bCs/>
          <w:sz w:val="24"/>
          <w:szCs w:val="24"/>
        </w:rPr>
        <w:t>. The present study investigated</w:t>
      </w:r>
      <w:r w:rsidR="00D32380" w:rsidRPr="00CE4503">
        <w:rPr>
          <w:rFonts w:ascii="Times New Roman" w:hAnsi="Times New Roman" w:cs="Times New Roman"/>
          <w:bCs/>
          <w:sz w:val="24"/>
          <w:szCs w:val="24"/>
        </w:rPr>
        <w:t xml:space="preserve"> the</w:t>
      </w:r>
      <w:r>
        <w:rPr>
          <w:rFonts w:ascii="Times New Roman" w:hAnsi="Times New Roman" w:cs="Times New Roman"/>
          <w:bCs/>
          <w:sz w:val="24"/>
          <w:szCs w:val="24"/>
        </w:rPr>
        <w:t xml:space="preserve"> e</w:t>
      </w:r>
      <w:r w:rsidR="008D1022" w:rsidRPr="00CE4503">
        <w:rPr>
          <w:rFonts w:ascii="Times New Roman" w:hAnsi="Times New Roman" w:cs="Times New Roman"/>
          <w:bCs/>
          <w:sz w:val="24"/>
          <w:szCs w:val="24"/>
        </w:rPr>
        <w:t xml:space="preserve">ffect of </w:t>
      </w:r>
      <w:r>
        <w:rPr>
          <w:rFonts w:ascii="Times New Roman" w:hAnsi="Times New Roman" w:cs="Times New Roman"/>
          <w:bCs/>
          <w:sz w:val="24"/>
          <w:szCs w:val="24"/>
        </w:rPr>
        <w:t>d</w:t>
      </w:r>
      <w:r w:rsidR="008D1022" w:rsidRPr="00CE4503">
        <w:rPr>
          <w:rFonts w:ascii="Times New Roman" w:hAnsi="Times New Roman" w:cs="Times New Roman"/>
          <w:bCs/>
          <w:sz w:val="24"/>
          <w:szCs w:val="24"/>
        </w:rPr>
        <w:t>i</w:t>
      </w:r>
      <w:r>
        <w:rPr>
          <w:rFonts w:ascii="Times New Roman" w:hAnsi="Times New Roman" w:cs="Times New Roman"/>
          <w:bCs/>
          <w:sz w:val="24"/>
          <w:szCs w:val="24"/>
        </w:rPr>
        <w:t>fferent plant h</w:t>
      </w:r>
      <w:r w:rsidR="00A44E98" w:rsidRPr="00CE4503">
        <w:rPr>
          <w:rFonts w:ascii="Times New Roman" w:hAnsi="Times New Roman" w:cs="Times New Roman"/>
          <w:bCs/>
          <w:sz w:val="24"/>
          <w:szCs w:val="24"/>
        </w:rPr>
        <w:t xml:space="preserve">ormones on </w:t>
      </w:r>
      <w:r w:rsidR="008D1022" w:rsidRPr="00CE4503">
        <w:rPr>
          <w:rFonts w:ascii="Times New Roman" w:hAnsi="Times New Roman" w:cs="Times New Roman"/>
          <w:bCs/>
          <w:sz w:val="24"/>
          <w:szCs w:val="24"/>
        </w:rPr>
        <w:t>callus proliferation, shoot regeneration</w:t>
      </w:r>
      <w:r w:rsidR="00A44E98" w:rsidRPr="00CE4503">
        <w:rPr>
          <w:rFonts w:ascii="Times New Roman" w:hAnsi="Times New Roman" w:cs="Times New Roman"/>
          <w:bCs/>
          <w:sz w:val="24"/>
          <w:szCs w:val="24"/>
        </w:rPr>
        <w:t>, rooting</w:t>
      </w:r>
      <w:r w:rsidR="008D1022" w:rsidRPr="00CE4503">
        <w:rPr>
          <w:rFonts w:ascii="Times New Roman" w:hAnsi="Times New Roman" w:cs="Times New Roman"/>
          <w:bCs/>
          <w:sz w:val="24"/>
          <w:szCs w:val="24"/>
        </w:rPr>
        <w:t xml:space="preserve"> and survival rate of plants </w:t>
      </w:r>
      <w:r w:rsidR="00D32380" w:rsidRPr="00CE4503">
        <w:rPr>
          <w:rFonts w:ascii="Times New Roman" w:hAnsi="Times New Roman" w:cs="Times New Roman"/>
          <w:bCs/>
          <w:sz w:val="24"/>
          <w:szCs w:val="24"/>
        </w:rPr>
        <w:t xml:space="preserve">under stressful conditions </w:t>
      </w:r>
      <w:r w:rsidR="0047606D" w:rsidRPr="00CE4503">
        <w:rPr>
          <w:rFonts w:ascii="Times New Roman" w:hAnsi="Times New Roman" w:cs="Times New Roman"/>
          <w:bCs/>
          <w:sz w:val="24"/>
          <w:szCs w:val="24"/>
        </w:rPr>
        <w:fldChar w:fldCharType="begin"/>
      </w:r>
      <w:r w:rsidR="0047606D" w:rsidRPr="00CE4503">
        <w:rPr>
          <w:rFonts w:ascii="Times New Roman" w:hAnsi="Times New Roman" w:cs="Times New Roman"/>
          <w:bCs/>
          <w:sz w:val="24"/>
          <w:szCs w:val="24"/>
        </w:rPr>
        <w:instrText xml:space="preserve"> ADDIN ZOTERO_ITEM CSL_CITATION {"citationID":"TEU8Ieyh","properties":{"formattedCitation":"(Bidabadi and Jain 2020; Chandran et al. 2020)","plainCitation":"(Bidabadi and Jain 2020; Chandran et al. 2020)","noteIndex":0},"citationItems":[{"id":221,"uris":["http://zotero.org/users/local/IBcBCLmN/items/K8PZTXG8"],"itemData":{"id":221,"type":"article-journal","container-title":"Plants","ISSN":"2223-7747","issue":"6","journalAbbreviation":"Plants","note":"publisher: MDPI","page":"702","title":"Cellular, molecular, and physiological aspects of in vitro plant regeneration","volume":"9","author":[{"family":"Bidabadi","given":"Siamak Shirani"},{"family":"Jain","given":"S Mohan"}],"issued":{"date-parts":[["2020"]]}}},{"id":220,"uris":["http://zotero.org/users/local/IBcBCLmN/items/JUVWZAFU"],"itemData":{"id":220,"type":"article-journal","container-title":"Biotechnology reports","ISSN":"2215-017X","journalAbbreviation":"Biotechnology reports","note":"publisher: Elsevier","page":"e00450","title":"Plant tissue culture as a perpetual source for production of industrially important bioactive compounds","volume":"26","author":[{"family":"Chandran","given":"Hema"},{"family":"Meena","given":"Mukesh"},{"family":"Barupal","given":"Tansukh"},{"family":"Sharma","given":"Kanika"}],"issued":{"date-parts":[["2020"]]}}}],"schema":"https://github.com/citation-style-language/schema/raw/master/csl-citation.json"} </w:instrText>
      </w:r>
      <w:r w:rsidR="0047606D" w:rsidRPr="00CE4503">
        <w:rPr>
          <w:rFonts w:ascii="Times New Roman" w:hAnsi="Times New Roman" w:cs="Times New Roman"/>
          <w:bCs/>
          <w:sz w:val="24"/>
          <w:szCs w:val="24"/>
        </w:rPr>
        <w:fldChar w:fldCharType="separate"/>
      </w:r>
      <w:r w:rsidR="0047606D" w:rsidRPr="00CE4503">
        <w:rPr>
          <w:rFonts w:ascii="Times New Roman" w:hAnsi="Times New Roman" w:cs="Times New Roman"/>
          <w:sz w:val="24"/>
        </w:rPr>
        <w:t>(Bidabadi and Jain 2020; Chandran et al. 2020)</w:t>
      </w:r>
      <w:r w:rsidR="0047606D" w:rsidRPr="00CE4503">
        <w:rPr>
          <w:rFonts w:ascii="Times New Roman" w:hAnsi="Times New Roman" w:cs="Times New Roman"/>
          <w:bCs/>
          <w:sz w:val="24"/>
          <w:szCs w:val="24"/>
        </w:rPr>
        <w:fldChar w:fldCharType="end"/>
      </w:r>
      <w:r w:rsidR="00F32B76" w:rsidRPr="00CE4503">
        <w:rPr>
          <w:rFonts w:ascii="Times New Roman" w:hAnsi="Times New Roman" w:cs="Times New Roman"/>
          <w:bCs/>
          <w:sz w:val="24"/>
          <w:szCs w:val="24"/>
        </w:rPr>
        <w:t>.</w:t>
      </w:r>
    </w:p>
    <w:p w14:paraId="5AB0E195" w14:textId="1A2CBB2D" w:rsidR="002069A3" w:rsidRPr="00CE4503" w:rsidRDefault="00FA2158" w:rsidP="008D1022">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Micro</w:t>
      </w:r>
      <w:r w:rsidR="00C251B8" w:rsidRPr="00CE4503">
        <w:rPr>
          <w:rFonts w:ascii="Times New Roman" w:hAnsi="Times New Roman" w:cs="Times New Roman"/>
          <w:bCs/>
          <w:sz w:val="24"/>
          <w:szCs w:val="24"/>
        </w:rPr>
        <w:t xml:space="preserve">propagation of ginger also shows how the plants respond to specific growth factors like NAA, BAP and </w:t>
      </w:r>
      <w:r w:rsidR="00150C9D">
        <w:rPr>
          <w:rFonts w:ascii="Times New Roman" w:hAnsi="Times New Roman" w:cs="Times New Roman"/>
          <w:bCs/>
          <w:sz w:val="24"/>
          <w:szCs w:val="24"/>
        </w:rPr>
        <w:t>IAA. The study provides an</w:t>
      </w:r>
      <w:r w:rsidR="00C251B8" w:rsidRPr="00CE4503">
        <w:rPr>
          <w:rFonts w:ascii="Times New Roman" w:hAnsi="Times New Roman" w:cs="Times New Roman"/>
          <w:bCs/>
          <w:sz w:val="24"/>
          <w:szCs w:val="24"/>
        </w:rPr>
        <w:t xml:space="preserve"> </w:t>
      </w:r>
      <w:r w:rsidR="00150C9D" w:rsidRPr="00CE4503">
        <w:rPr>
          <w:rFonts w:ascii="Times New Roman" w:hAnsi="Times New Roman" w:cs="Times New Roman"/>
          <w:bCs/>
          <w:sz w:val="24"/>
          <w:szCs w:val="24"/>
        </w:rPr>
        <w:t>effective</w:t>
      </w:r>
      <w:r w:rsidR="00C251B8" w:rsidRPr="00CE4503">
        <w:rPr>
          <w:rFonts w:ascii="Times New Roman" w:hAnsi="Times New Roman" w:cs="Times New Roman"/>
          <w:bCs/>
          <w:sz w:val="24"/>
          <w:szCs w:val="24"/>
        </w:rPr>
        <w:t xml:space="preserve"> protocol for r</w:t>
      </w:r>
      <w:r w:rsidR="00466F14" w:rsidRPr="00CE4503">
        <w:rPr>
          <w:rFonts w:ascii="Times New Roman" w:hAnsi="Times New Roman" w:cs="Times New Roman"/>
          <w:bCs/>
          <w:sz w:val="24"/>
          <w:szCs w:val="24"/>
        </w:rPr>
        <w:t>apid callus induction and micro</w:t>
      </w:r>
      <w:r w:rsidR="00C251B8" w:rsidRPr="00CE4503">
        <w:rPr>
          <w:rFonts w:ascii="Times New Roman" w:hAnsi="Times New Roman" w:cs="Times New Roman"/>
          <w:bCs/>
          <w:sz w:val="24"/>
          <w:szCs w:val="24"/>
        </w:rPr>
        <w:t xml:space="preserve">propagation of the plants. According to these observations, BAP showed </w:t>
      </w:r>
      <w:r w:rsidR="00C47566">
        <w:rPr>
          <w:rFonts w:ascii="Times New Roman" w:hAnsi="Times New Roman" w:cs="Times New Roman"/>
          <w:bCs/>
          <w:sz w:val="24"/>
          <w:szCs w:val="24"/>
        </w:rPr>
        <w:t xml:space="preserve">the </w:t>
      </w:r>
      <w:r w:rsidR="00C251B8" w:rsidRPr="00CE4503">
        <w:rPr>
          <w:rFonts w:ascii="Times New Roman" w:hAnsi="Times New Roman" w:cs="Times New Roman"/>
          <w:bCs/>
          <w:sz w:val="24"/>
          <w:szCs w:val="24"/>
        </w:rPr>
        <w:t>highest regeneration potential in cultures of ginger</w:t>
      </w:r>
      <w:r w:rsidR="00466F14" w:rsidRPr="00CE4503">
        <w:rPr>
          <w:rFonts w:ascii="Times New Roman" w:hAnsi="Times New Roman" w:cs="Times New Roman"/>
          <w:bCs/>
          <w:sz w:val="24"/>
          <w:szCs w:val="24"/>
        </w:rPr>
        <w:t xml:space="preserve"> that</w:t>
      </w:r>
      <w:r w:rsidR="00C251B8" w:rsidRPr="00CE4503">
        <w:rPr>
          <w:rFonts w:ascii="Times New Roman" w:hAnsi="Times New Roman" w:cs="Times New Roman"/>
          <w:bCs/>
          <w:sz w:val="24"/>
          <w:szCs w:val="24"/>
        </w:rPr>
        <w:t xml:space="preserve"> promote shoot regeneration, BAP produced shoot</w:t>
      </w:r>
      <w:r w:rsidR="00466F14" w:rsidRPr="00CE4503">
        <w:rPr>
          <w:rFonts w:ascii="Times New Roman" w:hAnsi="Times New Roman" w:cs="Times New Roman"/>
          <w:bCs/>
          <w:sz w:val="24"/>
          <w:szCs w:val="24"/>
        </w:rPr>
        <w:t>s within 10-15 days in</w:t>
      </w:r>
      <w:r w:rsidR="00C251B8" w:rsidRPr="00CE4503">
        <w:rPr>
          <w:rFonts w:ascii="Times New Roman" w:hAnsi="Times New Roman" w:cs="Times New Roman"/>
          <w:bCs/>
          <w:sz w:val="24"/>
          <w:szCs w:val="24"/>
        </w:rPr>
        <w:t xml:space="preserve"> most cultures. It is also observed that the ginger explants were the first to produce callus from the above-mentioned media compositions in around 10 days. After an initial dormant period in the medium, plants </w:t>
      </w:r>
      <w:r w:rsidR="00464918" w:rsidRPr="00CE4503">
        <w:rPr>
          <w:rFonts w:ascii="Times New Roman" w:hAnsi="Times New Roman" w:cs="Times New Roman"/>
          <w:bCs/>
          <w:sz w:val="24"/>
          <w:szCs w:val="24"/>
        </w:rPr>
        <w:t>were</w:t>
      </w:r>
      <w:r w:rsidR="008B2C80" w:rsidRPr="00CE4503">
        <w:rPr>
          <w:rFonts w:ascii="Times New Roman" w:hAnsi="Times New Roman" w:cs="Times New Roman"/>
          <w:bCs/>
          <w:sz w:val="24"/>
          <w:szCs w:val="24"/>
        </w:rPr>
        <w:t xml:space="preserve"> </w:t>
      </w:r>
      <w:proofErr w:type="spellStart"/>
      <w:r w:rsidR="008B2C80" w:rsidRPr="00CE4503">
        <w:rPr>
          <w:rFonts w:ascii="Times New Roman" w:hAnsi="Times New Roman" w:cs="Times New Roman"/>
          <w:bCs/>
          <w:sz w:val="24"/>
          <w:szCs w:val="24"/>
        </w:rPr>
        <w:t>sub</w:t>
      </w:r>
      <w:r w:rsidR="00C251B8" w:rsidRPr="00CE4503">
        <w:rPr>
          <w:rFonts w:ascii="Times New Roman" w:hAnsi="Times New Roman" w:cs="Times New Roman"/>
          <w:bCs/>
          <w:sz w:val="24"/>
          <w:szCs w:val="24"/>
        </w:rPr>
        <w:t>cultured</w:t>
      </w:r>
      <w:proofErr w:type="spellEnd"/>
      <w:r w:rsidR="00C251B8" w:rsidRPr="00CE4503">
        <w:rPr>
          <w:rFonts w:ascii="Times New Roman" w:hAnsi="Times New Roman" w:cs="Times New Roman"/>
          <w:bCs/>
          <w:sz w:val="24"/>
          <w:szCs w:val="24"/>
        </w:rPr>
        <w:t xml:space="preserve"> to produce more plants.</w:t>
      </w:r>
      <w:r w:rsidR="002069A3" w:rsidRPr="00CE4503">
        <w:rPr>
          <w:rFonts w:ascii="Times New Roman" w:hAnsi="Times New Roman" w:cs="Times New Roman"/>
          <w:bCs/>
          <w:sz w:val="24"/>
          <w:szCs w:val="24"/>
        </w:rPr>
        <w:t xml:space="preserve"> The positive </w:t>
      </w:r>
      <w:r w:rsidR="00150C9D" w:rsidRPr="00CE4503">
        <w:rPr>
          <w:rFonts w:ascii="Times New Roman" w:hAnsi="Times New Roman" w:cs="Times New Roman"/>
          <w:bCs/>
          <w:sz w:val="24"/>
          <w:szCs w:val="24"/>
        </w:rPr>
        <w:t>result</w:t>
      </w:r>
      <w:r w:rsidR="002069A3" w:rsidRPr="00CE4503">
        <w:rPr>
          <w:rFonts w:ascii="Times New Roman" w:hAnsi="Times New Roman" w:cs="Times New Roman"/>
          <w:bCs/>
          <w:sz w:val="24"/>
          <w:szCs w:val="24"/>
        </w:rPr>
        <w:t xml:space="preserve"> of MS medium augmented with BAP on increasing</w:t>
      </w:r>
      <w:r w:rsidR="0090730A" w:rsidRPr="00CE4503">
        <w:rPr>
          <w:rFonts w:ascii="Times New Roman" w:hAnsi="Times New Roman" w:cs="Times New Roman"/>
          <w:bCs/>
          <w:sz w:val="24"/>
          <w:szCs w:val="24"/>
        </w:rPr>
        <w:t xml:space="preserve"> </w:t>
      </w:r>
      <w:r w:rsidR="008B2C80" w:rsidRPr="00CE4503">
        <w:rPr>
          <w:rFonts w:ascii="Times New Roman" w:hAnsi="Times New Roman" w:cs="Times New Roman"/>
          <w:bCs/>
          <w:sz w:val="24"/>
          <w:szCs w:val="24"/>
        </w:rPr>
        <w:t xml:space="preserve">the number </w:t>
      </w:r>
      <w:r w:rsidR="00150C9D">
        <w:rPr>
          <w:rFonts w:ascii="Times New Roman" w:hAnsi="Times New Roman" w:cs="Times New Roman"/>
          <w:bCs/>
          <w:sz w:val="24"/>
          <w:szCs w:val="24"/>
        </w:rPr>
        <w:t>of s</w:t>
      </w:r>
      <w:r w:rsidR="0090730A" w:rsidRPr="00CE4503">
        <w:rPr>
          <w:rFonts w:ascii="Times New Roman" w:hAnsi="Times New Roman" w:cs="Times New Roman"/>
          <w:bCs/>
          <w:sz w:val="24"/>
          <w:szCs w:val="24"/>
        </w:rPr>
        <w:t>hoots was also reported</w:t>
      </w:r>
      <w:r w:rsidR="002069A3" w:rsidRPr="00CE4503">
        <w:rPr>
          <w:rFonts w:ascii="Times New Roman" w:hAnsi="Times New Roman" w:cs="Times New Roman"/>
          <w:bCs/>
          <w:sz w:val="24"/>
          <w:szCs w:val="24"/>
        </w:rPr>
        <w:t xml:space="preserve"> by </w:t>
      </w:r>
      <w:r w:rsidR="00690DA4" w:rsidRPr="00CE4503">
        <w:rPr>
          <w:rFonts w:ascii="Times New Roman" w:hAnsi="Times New Roman" w:cs="Times New Roman"/>
          <w:bCs/>
          <w:sz w:val="24"/>
          <w:szCs w:val="24"/>
        </w:rPr>
        <w:fldChar w:fldCharType="begin"/>
      </w:r>
      <w:r w:rsidR="00690DA4" w:rsidRPr="00CE4503">
        <w:rPr>
          <w:rFonts w:ascii="Times New Roman" w:hAnsi="Times New Roman" w:cs="Times New Roman"/>
          <w:bCs/>
          <w:sz w:val="24"/>
          <w:szCs w:val="24"/>
        </w:rPr>
        <w:instrText xml:space="preserve"> ADDIN ZOTERO_ITEM CSL_CITATION {"citationID":"uXdsjf3R","properties":{"formattedCitation":"(Abbas et al. 2011; Van Yen and Li 2022)","plainCitation":"(Abbas et al. 2011; Van Yen and Li 2022)","noteIndex":0},"citationItems":[{"id":223,"uris":["http://zotero.org/users/local/IBcBCLmN/items/96D83IZ4"],"itemData":{"id":223,"type":"article-journal","container-title":"Journal of Genetic Engineering and Biotechnology","ISSN":"1687-157X","issue":"2","journalAbbreviation":"Journal of Genetic Engineering and Biotechnology","note":"publisher: Elsevier","page":"165-172","title":"In vitro propagation of ginger (Zingiber officinale Rosco)","volume":"9","author":[{"family":"Abbas","given":"Mohamed S"},{"family":"Taha","given":"Hussein S"},{"family":"Aly","given":"Usama I"},{"family":"El-Shabrawi","given":"Hattem M"},{"family":"Gaber","given":"El-Sayed I"}],"issued":{"date-parts":[["2011"]]}}},{"id":222,"uris":["http://zotero.org/users/local/IBcBCLmN/items/2TUFP94K"],"itemData":{"id":222,"type":"article-journal","container-title":"Agriculture","ISSN":"2077-0472","issue":"11","journalAbbreviation":"Agriculture","note":"publisher: MDPI","page":"1766","title":"Effect of growth regulators on in vitro micropropagation of Stahlianthus thorelii Gagnep","volume":"12","author":[{"family":"Van Yen","given":"Duong"},{"family":"Li","given":"Jing"}],"issued":{"date-parts":[["2022"]]}}}],"schema":"https://github.com/citation-style-language/schema/raw/master/csl-citation.json"} </w:instrText>
      </w:r>
      <w:r w:rsidR="00690DA4" w:rsidRPr="00CE4503">
        <w:rPr>
          <w:rFonts w:ascii="Times New Roman" w:hAnsi="Times New Roman" w:cs="Times New Roman"/>
          <w:bCs/>
          <w:sz w:val="24"/>
          <w:szCs w:val="24"/>
        </w:rPr>
        <w:fldChar w:fldCharType="separate"/>
      </w:r>
      <w:r w:rsidR="00690DA4" w:rsidRPr="00CE4503">
        <w:rPr>
          <w:rFonts w:ascii="Times New Roman" w:hAnsi="Times New Roman" w:cs="Times New Roman"/>
          <w:sz w:val="24"/>
        </w:rPr>
        <w:t>(Abbas et al. 2011; Van Yen and Li 2022)</w:t>
      </w:r>
      <w:r w:rsidR="00690DA4" w:rsidRPr="00CE4503">
        <w:rPr>
          <w:rFonts w:ascii="Times New Roman" w:hAnsi="Times New Roman" w:cs="Times New Roman"/>
          <w:bCs/>
          <w:sz w:val="24"/>
          <w:szCs w:val="24"/>
        </w:rPr>
        <w:fldChar w:fldCharType="end"/>
      </w:r>
      <w:r w:rsidR="00690DA4" w:rsidRPr="00CE4503">
        <w:rPr>
          <w:rFonts w:ascii="Times New Roman" w:hAnsi="Times New Roman" w:cs="Times New Roman"/>
          <w:bCs/>
          <w:sz w:val="24"/>
          <w:szCs w:val="24"/>
        </w:rPr>
        <w:t>.</w:t>
      </w:r>
      <w:r w:rsidR="002069A3" w:rsidRPr="00CE4503">
        <w:rPr>
          <w:rFonts w:ascii="Times New Roman" w:hAnsi="Times New Roman" w:cs="Times New Roman"/>
          <w:bCs/>
          <w:sz w:val="24"/>
          <w:szCs w:val="24"/>
        </w:rPr>
        <w:t xml:space="preserve"> </w:t>
      </w:r>
    </w:p>
    <w:p w14:paraId="47A7F0A9" w14:textId="7E0F5B21" w:rsidR="00C251B8" w:rsidRPr="00CE4503" w:rsidRDefault="00C251B8" w:rsidP="008D1022">
      <w:pPr>
        <w:spacing w:line="360" w:lineRule="auto"/>
        <w:ind w:firstLine="720"/>
        <w:jc w:val="both"/>
        <w:rPr>
          <w:rFonts w:ascii="Times New Roman" w:hAnsi="Times New Roman" w:cs="Times New Roman"/>
          <w:bCs/>
          <w:sz w:val="24"/>
          <w:szCs w:val="24"/>
        </w:rPr>
      </w:pPr>
      <w:r w:rsidRPr="00CE4503">
        <w:rPr>
          <w:rFonts w:ascii="Times New Roman" w:hAnsi="Times New Roman" w:cs="Times New Roman"/>
          <w:bCs/>
          <w:sz w:val="24"/>
          <w:szCs w:val="24"/>
        </w:rPr>
        <w:t>The NaCl treatment fo</w:t>
      </w:r>
      <w:r w:rsidR="00150C9D">
        <w:rPr>
          <w:rFonts w:ascii="Times New Roman" w:hAnsi="Times New Roman" w:cs="Times New Roman"/>
          <w:bCs/>
          <w:sz w:val="24"/>
          <w:szCs w:val="24"/>
        </w:rPr>
        <w:t>r t</w:t>
      </w:r>
      <w:r w:rsidR="008D1022" w:rsidRPr="00CE4503">
        <w:rPr>
          <w:rFonts w:ascii="Times New Roman" w:hAnsi="Times New Roman" w:cs="Times New Roman"/>
          <w:bCs/>
          <w:sz w:val="24"/>
          <w:szCs w:val="24"/>
        </w:rPr>
        <w:t>he development of improved, s</w:t>
      </w:r>
      <w:r w:rsidR="00F31769" w:rsidRPr="00CE4503">
        <w:rPr>
          <w:rFonts w:ascii="Times New Roman" w:hAnsi="Times New Roman" w:cs="Times New Roman"/>
          <w:bCs/>
          <w:sz w:val="24"/>
          <w:szCs w:val="24"/>
        </w:rPr>
        <w:t>alt</w:t>
      </w:r>
      <w:r w:rsidRPr="00CE4503">
        <w:rPr>
          <w:rFonts w:ascii="Times New Roman" w:hAnsi="Times New Roman" w:cs="Times New Roman"/>
          <w:bCs/>
          <w:sz w:val="24"/>
          <w:szCs w:val="24"/>
        </w:rPr>
        <w:t xml:space="preserve">-stress </w:t>
      </w:r>
      <w:r w:rsidR="00150C9D">
        <w:rPr>
          <w:rFonts w:ascii="Times New Roman" w:hAnsi="Times New Roman" w:cs="Times New Roman"/>
          <w:bCs/>
          <w:sz w:val="24"/>
          <w:szCs w:val="24"/>
        </w:rPr>
        <w:t>t</w:t>
      </w:r>
      <w:r w:rsidRPr="00CE4503">
        <w:rPr>
          <w:rFonts w:ascii="Times New Roman" w:hAnsi="Times New Roman" w:cs="Times New Roman"/>
          <w:bCs/>
          <w:sz w:val="24"/>
          <w:szCs w:val="24"/>
        </w:rPr>
        <w:t>olerant plant varieties for the enhanced production of diffe</w:t>
      </w:r>
      <w:r w:rsidR="00F31769" w:rsidRPr="00CE4503">
        <w:rPr>
          <w:rFonts w:ascii="Times New Roman" w:hAnsi="Times New Roman" w:cs="Times New Roman"/>
          <w:bCs/>
          <w:sz w:val="24"/>
          <w:szCs w:val="24"/>
        </w:rPr>
        <w:t>rent kinds of phytochemicals is a</w:t>
      </w:r>
      <w:r w:rsidR="0003523C" w:rsidRPr="00CE4503">
        <w:rPr>
          <w:rFonts w:ascii="Times New Roman" w:hAnsi="Times New Roman" w:cs="Times New Roman"/>
          <w:bCs/>
          <w:sz w:val="24"/>
          <w:szCs w:val="24"/>
        </w:rPr>
        <w:t xml:space="preserve"> recent trend in plant biotechnology and is</w:t>
      </w:r>
      <w:r w:rsidRPr="00CE4503">
        <w:rPr>
          <w:rFonts w:ascii="Times New Roman" w:hAnsi="Times New Roman" w:cs="Times New Roman"/>
          <w:bCs/>
          <w:sz w:val="24"/>
          <w:szCs w:val="24"/>
        </w:rPr>
        <w:t xml:space="preserve"> thoroughly researched all around the globe</w:t>
      </w:r>
      <w:r w:rsidR="003101BB"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fldChar w:fldCharType="begin"/>
      </w:r>
      <w:r w:rsidR="00195E67" w:rsidRPr="00CE4503">
        <w:rPr>
          <w:rFonts w:ascii="Times New Roman" w:hAnsi="Times New Roman" w:cs="Times New Roman"/>
          <w:bCs/>
          <w:sz w:val="24"/>
          <w:szCs w:val="24"/>
        </w:rPr>
        <w:instrText xml:space="preserve"> ADDIN ZOTERO_ITEM CSL_CITATION {"citationID":"5qrTI3vc","properties":{"formattedCitation":"(Dogan 2020; Jadhav et al. 2025)","plainCitation":"(Dogan 2020; Jadhav et al. 2025)","noteIndex":0},"citationItems":[{"id":224,"uris":["http://zotero.org/users/local/IBcBCLmN/items/L68HUD92"],"itemData":{"id":224,"type":"article-journal","container-title":"Physiology and molecular biology of plants","ISSN":"0971-5894","issue":"4","journalAbbreviation":"Physiology and molecular biology of plants","note":"publisher: Springer","page":"803-816","title":"Effect of salt stress on in vitro organogenesis from nodal explant of Limnophila aromatica (Lamk.) Merr. and Bacopa monnieri (L.) Wettst. and their physio-morphological and biochemical responses","volume":"26","author":[{"family":"Dogan","given":"Muhammet"}],"issued":{"date-parts":[["2020"]]}}},{"id":225,"uris":["http://zotero.org/users/local/IBcBCLmN/items/EEF65W6E"],"itemData":{"id":225,"type":"article-journal","container-title":"Discover Pharmaceutical Sciences","ISSN":"3005-1835","issue":"1","journalAbbreviation":"Discover Pharmaceutical Sciences","note":"publisher: Springer","page":"6","title":"Regulations, current development, and future prospects of phytopharmaceuticals, a new class of herbal medicines in India","volume":"1","author":[{"family":"Jadhav","given":"Rohini"},{"family":"Das","given":"Joyeeta"},{"family":"Rajyaguru","given":"Soham"},{"family":"Kyada","given":"Sanjana"},{"family":"Kale","given":"Vaibhav"},{"family":"Teja","given":"Parusu Kavya"},{"family":"Bhutia","given":"Dechen Ongmu"},{"family":"Chauthe","given":"Siddheshwar K"}],"issued":{"date-parts":[["2025"]]}}}],"schema":"https://github.com/citation-style-language/schema/raw/master/csl-citation.json"} </w:instrText>
      </w:r>
      <w:r w:rsidR="00195E67" w:rsidRPr="00CE4503">
        <w:rPr>
          <w:rFonts w:ascii="Times New Roman" w:hAnsi="Times New Roman" w:cs="Times New Roman"/>
          <w:bCs/>
          <w:sz w:val="24"/>
          <w:szCs w:val="24"/>
        </w:rPr>
        <w:fldChar w:fldCharType="separate"/>
      </w:r>
      <w:r w:rsidR="00195E67" w:rsidRPr="00CE4503">
        <w:rPr>
          <w:rFonts w:ascii="Times New Roman" w:hAnsi="Times New Roman" w:cs="Times New Roman"/>
          <w:sz w:val="24"/>
        </w:rPr>
        <w:t>(Dogan 2020; Jadhav et al. 2025)</w:t>
      </w:r>
      <w:r w:rsidR="00195E67" w:rsidRPr="00CE4503">
        <w:rPr>
          <w:rFonts w:ascii="Times New Roman" w:hAnsi="Times New Roman" w:cs="Times New Roman"/>
          <w:bCs/>
          <w:sz w:val="24"/>
          <w:szCs w:val="24"/>
        </w:rPr>
        <w:fldChar w:fldCharType="end"/>
      </w:r>
      <w:r w:rsidR="00150C9D">
        <w:rPr>
          <w:rFonts w:ascii="Times New Roman" w:hAnsi="Times New Roman" w:cs="Times New Roman"/>
          <w:bCs/>
          <w:sz w:val="24"/>
          <w:szCs w:val="24"/>
        </w:rPr>
        <w:t>. The e</w:t>
      </w:r>
      <w:r w:rsidRPr="00CE4503">
        <w:rPr>
          <w:rFonts w:ascii="Times New Roman" w:hAnsi="Times New Roman" w:cs="Times New Roman"/>
          <w:bCs/>
          <w:sz w:val="24"/>
          <w:szCs w:val="24"/>
        </w:rPr>
        <w:t>ffect of salinity on plant growth and cellular components leads to the enhanced produ</w:t>
      </w:r>
      <w:r w:rsidR="0003523C" w:rsidRPr="00CE4503">
        <w:rPr>
          <w:rFonts w:ascii="Times New Roman" w:hAnsi="Times New Roman" w:cs="Times New Roman"/>
          <w:bCs/>
          <w:sz w:val="24"/>
          <w:szCs w:val="24"/>
        </w:rPr>
        <w:t>ction of phytochemicals like</w:t>
      </w:r>
      <w:r w:rsidRPr="00CE4503">
        <w:rPr>
          <w:rFonts w:ascii="Times New Roman" w:hAnsi="Times New Roman" w:cs="Times New Roman"/>
          <w:bCs/>
          <w:sz w:val="24"/>
          <w:szCs w:val="24"/>
        </w:rPr>
        <w:t xml:space="preserve"> polyphenols with antioxidant potential</w:t>
      </w:r>
      <w:r w:rsidR="00EF7FA5"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fldChar w:fldCharType="begin"/>
      </w:r>
      <w:r w:rsidR="002F5C00" w:rsidRPr="00CE4503">
        <w:rPr>
          <w:rFonts w:ascii="Times New Roman" w:hAnsi="Times New Roman" w:cs="Times New Roman"/>
          <w:bCs/>
          <w:sz w:val="24"/>
          <w:szCs w:val="24"/>
        </w:rPr>
        <w:instrText xml:space="preserve"> ADDIN ZOTERO_ITEM CSL_CITATION {"citationID":"i6UWIJ9M","properties":{"formattedCitation":"(Kumar and Kumari 2021; Azeem et al. 2023)","plainCitation":"(Kumar and Kumari 2021; Azeem et al. 2023)","noteIndex":0},"citationItems":[{"id":190,"uris":["http://zotero.org/users/local/IBcBCLmN/items/69V9BTUE"],"itemData":{"id":190,"type":"article-journal","container-title":"BioTech","ISSN":"2673-6284","issue":"3","journalAbbreviation":"BioTech","note":"publisher: MDPI","page":"18","title":"Impact of ethyl methane sulphonate mutagenesis in Artemisia vulgaris L. under NaCl stress","volume":"10","author":[{"family":"Kumar","given":"Sudheeran Pradeep"},{"family":"Kumari","given":"BD Ranjitha"}],"issued":{"date-parts":[["2021"]]}}},{"id":226,"uris":["http://zotero.org/users/local/IBcBCLmN/items/6TKQFIQH"],"itemData":{"id":226,"type":"article-journal","container-title":"Scientific Reports","ISSN":"2045-2322","issue":"1","journalAbbreviation":"Scientific Reports","note":"publisher: Nature Publishing Group UK London","page":"2895","title":"Salinity stress improves antioxidant potential by modulating physio-biochemical responses in Moringa oleifera Lam.","volume":"13","author":[{"family":"Azeem","given":"Muhammad"},{"family":"Pirjan","given":"Kulsoom"},{"family":"Qasim","given":"Muhammad"},{"family":"Mahmood","given":"Athar"},{"family":"Javed","given":"Talha"},{"family":"Muhammad","given":"Haji"},{"family":"Yang","given":"Shoujun"},{"family":"Dong","given":"Renjie"},{"family":"Ali","given":"Baber"},{"family":"Rahimi","given":"Mehdi"}],"issued":{"date-parts":[["2023"]]}}}],"schema":"https://github.com/citation-style-language/schema/raw/master/csl-citation.json"} </w:instrText>
      </w:r>
      <w:r w:rsidR="00195E67" w:rsidRPr="00CE4503">
        <w:rPr>
          <w:rFonts w:ascii="Times New Roman" w:hAnsi="Times New Roman" w:cs="Times New Roman"/>
          <w:bCs/>
          <w:sz w:val="24"/>
          <w:szCs w:val="24"/>
        </w:rPr>
        <w:fldChar w:fldCharType="separate"/>
      </w:r>
      <w:r w:rsidR="002F5C00" w:rsidRPr="00CE4503">
        <w:rPr>
          <w:rFonts w:ascii="Times New Roman" w:hAnsi="Times New Roman" w:cs="Times New Roman"/>
          <w:sz w:val="24"/>
        </w:rPr>
        <w:t>(Kumar and Kumari 2021; Azeem et al. 2023)</w:t>
      </w:r>
      <w:r w:rsidR="00195E67" w:rsidRPr="00CE4503">
        <w:rPr>
          <w:rFonts w:ascii="Times New Roman" w:hAnsi="Times New Roman" w:cs="Times New Roman"/>
          <w:bCs/>
          <w:sz w:val="24"/>
          <w:szCs w:val="24"/>
        </w:rPr>
        <w:fldChar w:fldCharType="end"/>
      </w:r>
      <w:r w:rsidRPr="00CE4503">
        <w:rPr>
          <w:rFonts w:ascii="Times New Roman" w:hAnsi="Times New Roman" w:cs="Times New Roman"/>
          <w:bCs/>
          <w:sz w:val="24"/>
          <w:szCs w:val="24"/>
        </w:rPr>
        <w:t>. This in turn impro</w:t>
      </w:r>
      <w:r w:rsidR="00150C9D">
        <w:rPr>
          <w:rFonts w:ascii="Times New Roman" w:hAnsi="Times New Roman" w:cs="Times New Roman"/>
          <w:bCs/>
          <w:sz w:val="24"/>
          <w:szCs w:val="24"/>
        </w:rPr>
        <w:t>ves the salt tolerance and the survival r</w:t>
      </w:r>
      <w:r w:rsidRPr="00CE4503">
        <w:rPr>
          <w:rFonts w:ascii="Times New Roman" w:hAnsi="Times New Roman" w:cs="Times New Roman"/>
          <w:bCs/>
          <w:sz w:val="24"/>
          <w:szCs w:val="24"/>
        </w:rPr>
        <w:t xml:space="preserve">ate of the </w:t>
      </w:r>
      <w:r w:rsidRPr="00CE4503">
        <w:rPr>
          <w:rFonts w:ascii="Times New Roman" w:hAnsi="Times New Roman" w:cs="Times New Roman"/>
          <w:bCs/>
          <w:sz w:val="24"/>
          <w:szCs w:val="24"/>
        </w:rPr>
        <w:lastRenderedPageBreak/>
        <w:t>plants based on their stage of growth when exposed to stress. In the present study, the effect of salinit</w:t>
      </w:r>
      <w:r w:rsidR="008D1022" w:rsidRPr="00CE4503">
        <w:rPr>
          <w:rFonts w:ascii="Times New Roman" w:hAnsi="Times New Roman" w:cs="Times New Roman"/>
          <w:bCs/>
          <w:sz w:val="24"/>
          <w:szCs w:val="24"/>
        </w:rPr>
        <w:t>y for a short period of time (</w:t>
      </w:r>
      <w:r w:rsidR="00C36C61" w:rsidRPr="00CE4503">
        <w:rPr>
          <w:rFonts w:ascii="Times New Roman" w:hAnsi="Times New Roman" w:cs="Times New Roman"/>
          <w:bCs/>
          <w:sz w:val="24"/>
          <w:szCs w:val="24"/>
        </w:rPr>
        <w:t>3</w:t>
      </w:r>
      <w:r w:rsidR="008D1022" w:rsidRPr="00CE4503">
        <w:rPr>
          <w:rFonts w:ascii="Times New Roman" w:hAnsi="Times New Roman" w:cs="Times New Roman"/>
          <w:bCs/>
          <w:sz w:val="24"/>
          <w:szCs w:val="24"/>
        </w:rPr>
        <w:t>5</w:t>
      </w:r>
      <w:r w:rsidR="00195E67" w:rsidRPr="00CE4503">
        <w:rPr>
          <w:rFonts w:ascii="Times New Roman" w:hAnsi="Times New Roman" w:cs="Times New Roman"/>
          <w:bCs/>
          <w:sz w:val="24"/>
          <w:szCs w:val="24"/>
        </w:rPr>
        <w:t xml:space="preserve"> days) was</w:t>
      </w:r>
      <w:r w:rsidRPr="00CE4503">
        <w:rPr>
          <w:rFonts w:ascii="Times New Roman" w:hAnsi="Times New Roman" w:cs="Times New Roman"/>
          <w:bCs/>
          <w:sz w:val="24"/>
          <w:szCs w:val="24"/>
        </w:rPr>
        <w:t xml:space="preserve"> </w:t>
      </w:r>
      <w:r w:rsidR="00195E67" w:rsidRPr="00CE4503">
        <w:rPr>
          <w:rFonts w:ascii="Times New Roman" w:hAnsi="Times New Roman" w:cs="Times New Roman"/>
          <w:bCs/>
          <w:sz w:val="24"/>
          <w:szCs w:val="24"/>
        </w:rPr>
        <w:t>analyzed</w:t>
      </w:r>
      <w:r w:rsidRPr="00CE4503">
        <w:rPr>
          <w:rFonts w:ascii="Times New Roman" w:hAnsi="Times New Roman" w:cs="Times New Roman"/>
          <w:bCs/>
          <w:sz w:val="24"/>
          <w:szCs w:val="24"/>
        </w:rPr>
        <w:t xml:space="preserve"> by observing growth from </w:t>
      </w:r>
      <w:r w:rsidRPr="00CE4503">
        <w:rPr>
          <w:rFonts w:ascii="Times New Roman" w:hAnsi="Times New Roman" w:cs="Times New Roman"/>
          <w:bCs/>
          <w:i/>
          <w:sz w:val="24"/>
          <w:szCs w:val="24"/>
        </w:rPr>
        <w:t>in vivo</w:t>
      </w:r>
      <w:r w:rsidRPr="00CE4503">
        <w:rPr>
          <w:rFonts w:ascii="Times New Roman" w:hAnsi="Times New Roman" w:cs="Times New Roman"/>
          <w:bCs/>
          <w:sz w:val="24"/>
          <w:szCs w:val="24"/>
        </w:rPr>
        <w:t xml:space="preserve"> cultivated plants of </w:t>
      </w:r>
      <w:proofErr w:type="spellStart"/>
      <w:r w:rsidRPr="00CE4503">
        <w:rPr>
          <w:rFonts w:ascii="Times New Roman" w:hAnsi="Times New Roman" w:cs="Times New Roman"/>
          <w:bCs/>
          <w:i/>
          <w:iCs/>
          <w:sz w:val="24"/>
          <w:szCs w:val="24"/>
        </w:rPr>
        <w:t>Zingiber</w:t>
      </w:r>
      <w:proofErr w:type="spellEnd"/>
      <w:r w:rsidRPr="00CE4503">
        <w:rPr>
          <w:rFonts w:ascii="Times New Roman" w:hAnsi="Times New Roman" w:cs="Times New Roman"/>
          <w:bCs/>
          <w:i/>
          <w:iCs/>
          <w:sz w:val="24"/>
          <w:szCs w:val="24"/>
        </w:rPr>
        <w:t xml:space="preserve"> </w:t>
      </w:r>
      <w:proofErr w:type="spellStart"/>
      <w:r w:rsidRPr="00CE4503">
        <w:rPr>
          <w:rFonts w:ascii="Times New Roman" w:hAnsi="Times New Roman" w:cs="Times New Roman"/>
          <w:bCs/>
          <w:i/>
          <w:iCs/>
          <w:sz w:val="24"/>
          <w:szCs w:val="24"/>
        </w:rPr>
        <w:t>officianale</w:t>
      </w:r>
      <w:proofErr w:type="spellEnd"/>
      <w:r w:rsidR="00A44E98" w:rsidRPr="00CE4503">
        <w:rPr>
          <w:rFonts w:ascii="Times New Roman" w:hAnsi="Times New Roman" w:cs="Times New Roman"/>
          <w:bCs/>
          <w:i/>
          <w:iCs/>
          <w:sz w:val="24"/>
          <w:szCs w:val="24"/>
        </w:rPr>
        <w:t>.</w:t>
      </w:r>
      <w:r w:rsidR="00150C9D">
        <w:rPr>
          <w:rFonts w:ascii="Times New Roman" w:hAnsi="Times New Roman" w:cs="Times New Roman"/>
          <w:bCs/>
          <w:sz w:val="24"/>
          <w:szCs w:val="24"/>
        </w:rPr>
        <w:t xml:space="preserve"> The r</w:t>
      </w:r>
      <w:r w:rsidRPr="00CE4503">
        <w:rPr>
          <w:rFonts w:ascii="Times New Roman" w:hAnsi="Times New Roman" w:cs="Times New Roman"/>
          <w:bCs/>
          <w:sz w:val="24"/>
          <w:szCs w:val="24"/>
        </w:rPr>
        <w:t>esults from this study suggest that the overall survival rate of mature plants decreased to 60% in</w:t>
      </w:r>
      <w:r w:rsidR="00464918" w:rsidRPr="00CE4503">
        <w:rPr>
          <w:rFonts w:ascii="Times New Roman" w:hAnsi="Times New Roman" w:cs="Times New Roman"/>
          <w:bCs/>
          <w:sz w:val="24"/>
          <w:szCs w:val="24"/>
        </w:rPr>
        <w:t xml:space="preserve"> </w:t>
      </w:r>
      <w:r w:rsidR="00CF0054">
        <w:rPr>
          <w:rFonts w:ascii="Times New Roman" w:hAnsi="Times New Roman" w:cs="Times New Roman"/>
          <w:bCs/>
          <w:sz w:val="24"/>
          <w:szCs w:val="24"/>
        </w:rPr>
        <w:t xml:space="preserve">the </w:t>
      </w:r>
      <w:r w:rsidR="00464918" w:rsidRPr="00CE4503">
        <w:rPr>
          <w:rFonts w:ascii="Times New Roman" w:hAnsi="Times New Roman" w:cs="Times New Roman"/>
          <w:bCs/>
          <w:sz w:val="24"/>
          <w:szCs w:val="24"/>
        </w:rPr>
        <w:t>T200 mM concentration of salt</w:t>
      </w:r>
      <w:r w:rsidR="0003523C" w:rsidRPr="00CE4503">
        <w:rPr>
          <w:rFonts w:ascii="Times New Roman" w:hAnsi="Times New Roman" w:cs="Times New Roman"/>
          <w:bCs/>
          <w:sz w:val="24"/>
          <w:szCs w:val="24"/>
        </w:rPr>
        <w:t>-</w:t>
      </w:r>
      <w:r w:rsidR="00464918" w:rsidRPr="00CE4503">
        <w:rPr>
          <w:rFonts w:ascii="Times New Roman" w:hAnsi="Times New Roman" w:cs="Times New Roman"/>
          <w:bCs/>
          <w:sz w:val="24"/>
          <w:szCs w:val="24"/>
        </w:rPr>
        <w:t xml:space="preserve">stressed </w:t>
      </w:r>
      <w:r w:rsidRPr="00CE4503">
        <w:rPr>
          <w:rFonts w:ascii="Times New Roman" w:hAnsi="Times New Roman" w:cs="Times New Roman"/>
          <w:bCs/>
          <w:sz w:val="24"/>
          <w:szCs w:val="24"/>
        </w:rPr>
        <w:t>ginger</w:t>
      </w:r>
      <w:r w:rsidR="00464918" w:rsidRPr="00CE4503">
        <w:rPr>
          <w:rFonts w:ascii="Times New Roman" w:hAnsi="Times New Roman" w:cs="Times New Roman"/>
          <w:bCs/>
          <w:sz w:val="24"/>
          <w:szCs w:val="24"/>
        </w:rPr>
        <w:t xml:space="preserve"> plants</w:t>
      </w:r>
      <w:r w:rsidRPr="00CE4503">
        <w:rPr>
          <w:rFonts w:ascii="Times New Roman" w:hAnsi="Times New Roman" w:cs="Times New Roman"/>
          <w:bCs/>
          <w:sz w:val="24"/>
          <w:szCs w:val="24"/>
        </w:rPr>
        <w:t>.</w:t>
      </w:r>
    </w:p>
    <w:p w14:paraId="581E5595" w14:textId="4B9CBD20" w:rsidR="000A4D5D" w:rsidRDefault="00150C9D" w:rsidP="00C36C61">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Chlorophyll is</w:t>
      </w:r>
      <w:r w:rsidR="00275368" w:rsidRPr="00CE4503">
        <w:rPr>
          <w:rFonts w:ascii="Times New Roman" w:hAnsi="Times New Roman" w:cs="Times New Roman"/>
          <w:bCs/>
          <w:sz w:val="24"/>
          <w:szCs w:val="24"/>
        </w:rPr>
        <w:t xml:space="preserve"> the </w:t>
      </w:r>
      <w:r>
        <w:rPr>
          <w:rFonts w:ascii="Times New Roman" w:hAnsi="Times New Roman" w:cs="Times New Roman"/>
          <w:bCs/>
          <w:sz w:val="24"/>
          <w:szCs w:val="24"/>
        </w:rPr>
        <w:t>essential component for photosynthesis and o</w:t>
      </w:r>
      <w:r w:rsidR="00275368" w:rsidRPr="00CE4503">
        <w:rPr>
          <w:rFonts w:ascii="Times New Roman" w:hAnsi="Times New Roman" w:cs="Times New Roman"/>
          <w:bCs/>
          <w:sz w:val="24"/>
          <w:szCs w:val="24"/>
        </w:rPr>
        <w:t>ccurs in chloroplast</w:t>
      </w:r>
      <w:r w:rsidR="0003523C" w:rsidRPr="00CE4503">
        <w:rPr>
          <w:rFonts w:ascii="Times New Roman" w:hAnsi="Times New Roman" w:cs="Times New Roman"/>
          <w:bCs/>
          <w:sz w:val="24"/>
          <w:szCs w:val="24"/>
        </w:rPr>
        <w:t>s</w:t>
      </w:r>
      <w:r>
        <w:rPr>
          <w:rFonts w:ascii="Times New Roman" w:hAnsi="Times New Roman" w:cs="Times New Roman"/>
          <w:bCs/>
          <w:sz w:val="24"/>
          <w:szCs w:val="24"/>
        </w:rPr>
        <w:t xml:space="preserve"> as g</w:t>
      </w:r>
      <w:r w:rsidR="00275368" w:rsidRPr="00CE4503">
        <w:rPr>
          <w:rFonts w:ascii="Times New Roman" w:hAnsi="Times New Roman" w:cs="Times New Roman"/>
          <w:bCs/>
          <w:sz w:val="24"/>
          <w:szCs w:val="24"/>
        </w:rPr>
        <w:t xml:space="preserve">reen pigments in all the photosynthetic plant </w:t>
      </w:r>
      <w:r>
        <w:rPr>
          <w:rFonts w:ascii="Times New Roman" w:hAnsi="Times New Roman" w:cs="Times New Roman"/>
          <w:bCs/>
          <w:sz w:val="24"/>
          <w:szCs w:val="24"/>
        </w:rPr>
        <w:t>t</w:t>
      </w:r>
      <w:r w:rsidR="00275368" w:rsidRPr="00CE4503">
        <w:rPr>
          <w:rFonts w:ascii="Times New Roman" w:hAnsi="Times New Roman" w:cs="Times New Roman"/>
          <w:bCs/>
          <w:sz w:val="24"/>
          <w:szCs w:val="24"/>
        </w:rPr>
        <w:t>issues</w:t>
      </w:r>
      <w:r w:rsidR="005C53C6" w:rsidRPr="00CE4503">
        <w:rPr>
          <w:rFonts w:ascii="Times New Roman" w:hAnsi="Times New Roman" w:cs="Times New Roman"/>
          <w:bCs/>
          <w:sz w:val="24"/>
          <w:szCs w:val="24"/>
        </w:rPr>
        <w:t xml:space="preserve"> </w:t>
      </w:r>
      <w:r w:rsidR="005C53C6" w:rsidRPr="00CE4503">
        <w:rPr>
          <w:rFonts w:ascii="Times New Roman" w:hAnsi="Times New Roman" w:cs="Times New Roman"/>
          <w:bCs/>
          <w:sz w:val="24"/>
          <w:szCs w:val="24"/>
        </w:rPr>
        <w:fldChar w:fldCharType="begin"/>
      </w:r>
      <w:r w:rsidR="005C53C6" w:rsidRPr="00CE4503">
        <w:rPr>
          <w:rFonts w:ascii="Times New Roman" w:hAnsi="Times New Roman" w:cs="Times New Roman"/>
          <w:bCs/>
          <w:sz w:val="24"/>
          <w:szCs w:val="24"/>
        </w:rPr>
        <w:instrText xml:space="preserve"> ADDIN ZOTERO_ITEM CSL_CITATION {"citationID":"1BbbqOV3","properties":{"formattedCitation":"(P\\uc0\\u233{}rez-Patricio et al. 2018; Jang et al. 2022)","plainCitation":"(Pérez-Patricio et al. 2018; Jang et al. 2022)","noteIndex":0},"citationItems":[{"id":235,"uris":["http://zotero.org/users/local/IBcBCLmN/items/ZFJIXCEC"],"itemData":{"id":235,"type":"article-journal","container-title":"Sensors","ISSN":"1424-8220","issue":"2","journalAbbreviation":"Sensors","note":"publisher: MDPI","page":"650","title":"Optical method for estimating the chlorophyll contents in plant leaves","volume":"18","author":[{"family":"Pérez-Patricio","given":"Madaín"},{"family":"Camas-Anzueto","given":"Jorge Luis"},{"family":"Sanchez-Alegría","given":"Avisaí"},{"family":"Aguilar-González","given":"Abiel"},{"family":"Gutiérrez-Miceli","given":"Federico"},{"family":"Escobar-Gómez","given":"Elías"},{"family":"Voisin","given":"Yvon"},{"family":"Rios-Rojas","given":"Carlos"},{"family":"Grajales-Coutiño","given":"Ruben"}],"issued":{"date-parts":[["2018"]]}}},{"id":234,"uris":["http://zotero.org/users/local/IBcBCLmN/items/NZE6WEBH"],"itemData":{"id":234,"type":"article-journal","container-title":"Frontiers in Plant Science","ISSN":"1664-462X","journalAbbreviation":"Frontiers in Plant Science","note":"publisher: Frontiers Media SA","page":"922963","title":"Investigation of genetic factors regulating chlorophyll and carotenoid biosynthesis in red pepper fruit","volume":"13","author":[{"family":"Jang","given":"Siyoung"},{"family":"Kim","given":"Geon Woo"},{"family":"Han","given":"Koeun"},{"family":"Kim","given":"Young Min"},{"family":"Jo","given":"Jinkwan"},{"family":"Lee","given":"Seo-Young"},{"family":"Kwon","given":"Jin-Kyung"},{"family":"Kang","given":"Byoung-Cheorl"}],"issued":{"date-parts":[["2022"]]}}}],"schema":"https://github.com/citation-style-language/schema/raw/master/csl-citation.json"} </w:instrText>
      </w:r>
      <w:r w:rsidR="005C53C6" w:rsidRPr="00CE4503">
        <w:rPr>
          <w:rFonts w:ascii="Times New Roman" w:hAnsi="Times New Roman" w:cs="Times New Roman"/>
          <w:bCs/>
          <w:sz w:val="24"/>
          <w:szCs w:val="24"/>
        </w:rPr>
        <w:fldChar w:fldCharType="separate"/>
      </w:r>
      <w:r w:rsidR="005C53C6" w:rsidRPr="00CE4503">
        <w:rPr>
          <w:rFonts w:ascii="Times New Roman" w:hAnsi="Times New Roman" w:cs="Times New Roman"/>
          <w:sz w:val="24"/>
          <w:szCs w:val="24"/>
        </w:rPr>
        <w:t>(Pérez-Patricio et al. 2018; Jang et al. 2022)</w:t>
      </w:r>
      <w:r w:rsidR="005C53C6" w:rsidRPr="00CE4503">
        <w:rPr>
          <w:rFonts w:ascii="Times New Roman" w:hAnsi="Times New Roman" w:cs="Times New Roman"/>
          <w:bCs/>
          <w:sz w:val="24"/>
          <w:szCs w:val="24"/>
        </w:rPr>
        <w:fldChar w:fldCharType="end"/>
      </w:r>
      <w:r w:rsidR="00275368" w:rsidRPr="00CE4503">
        <w:rPr>
          <w:rFonts w:ascii="Times New Roman" w:hAnsi="Times New Roman" w:cs="Times New Roman"/>
          <w:bCs/>
          <w:sz w:val="24"/>
          <w:szCs w:val="24"/>
        </w:rPr>
        <w:t>.</w:t>
      </w:r>
      <w:r w:rsidR="00754979" w:rsidRPr="00CE4503">
        <w:rPr>
          <w:rFonts w:ascii="Times New Roman" w:hAnsi="Times New Roman" w:cs="Times New Roman"/>
          <w:bCs/>
          <w:sz w:val="24"/>
          <w:szCs w:val="24"/>
        </w:rPr>
        <w:t xml:space="preserve"> </w:t>
      </w:r>
      <w:r>
        <w:rPr>
          <w:rFonts w:ascii="Times New Roman" w:hAnsi="Times New Roman" w:cs="Times New Roman"/>
          <w:bCs/>
          <w:sz w:val="24"/>
          <w:szCs w:val="24"/>
        </w:rPr>
        <w:t>The d</w:t>
      </w:r>
      <w:r w:rsidRPr="00CE4503">
        <w:rPr>
          <w:rFonts w:ascii="Times New Roman" w:hAnsi="Times New Roman" w:cs="Times New Roman"/>
          <w:bCs/>
          <w:sz w:val="24"/>
          <w:szCs w:val="24"/>
        </w:rPr>
        <w:t>ifference</w:t>
      </w:r>
      <w:r w:rsidR="00560637" w:rsidRPr="00CE4503">
        <w:rPr>
          <w:rFonts w:ascii="Times New Roman" w:hAnsi="Times New Roman" w:cs="Times New Roman"/>
          <w:bCs/>
          <w:sz w:val="24"/>
          <w:szCs w:val="24"/>
        </w:rPr>
        <w:t xml:space="preserve"> in </w:t>
      </w:r>
      <w:r>
        <w:rPr>
          <w:rFonts w:ascii="Times New Roman" w:hAnsi="Times New Roman" w:cs="Times New Roman"/>
          <w:bCs/>
          <w:sz w:val="24"/>
          <w:szCs w:val="24"/>
        </w:rPr>
        <w:t>c</w:t>
      </w:r>
      <w:r w:rsidR="00560637" w:rsidRPr="00CE4503">
        <w:rPr>
          <w:rFonts w:ascii="Times New Roman" w:hAnsi="Times New Roman" w:cs="Times New Roman"/>
          <w:bCs/>
          <w:sz w:val="24"/>
          <w:szCs w:val="24"/>
        </w:rPr>
        <w:t xml:space="preserve">hlorophyll content in the </w:t>
      </w:r>
      <w:r w:rsidR="00C36C61" w:rsidRPr="00CE4503">
        <w:rPr>
          <w:rFonts w:ascii="Times New Roman" w:hAnsi="Times New Roman" w:cs="Times New Roman"/>
          <w:bCs/>
          <w:sz w:val="24"/>
          <w:szCs w:val="24"/>
        </w:rPr>
        <w:t>control and salinity</w:t>
      </w:r>
      <w:r w:rsidR="0003523C" w:rsidRPr="00CE4503">
        <w:rPr>
          <w:rFonts w:ascii="Times New Roman" w:hAnsi="Times New Roman" w:cs="Times New Roman"/>
          <w:bCs/>
          <w:sz w:val="24"/>
          <w:szCs w:val="24"/>
        </w:rPr>
        <w:t>-</w:t>
      </w:r>
      <w:r w:rsidR="00C36C61" w:rsidRPr="00CE4503">
        <w:rPr>
          <w:rFonts w:ascii="Times New Roman" w:hAnsi="Times New Roman" w:cs="Times New Roman"/>
          <w:bCs/>
          <w:sz w:val="24"/>
          <w:szCs w:val="24"/>
        </w:rPr>
        <w:t xml:space="preserve"> treated ginger plants can</w:t>
      </w:r>
      <w:r w:rsidR="00560637" w:rsidRPr="00CE4503">
        <w:rPr>
          <w:rFonts w:ascii="Times New Roman" w:hAnsi="Times New Roman" w:cs="Times New Roman"/>
          <w:bCs/>
          <w:sz w:val="24"/>
          <w:szCs w:val="24"/>
        </w:rPr>
        <w:t xml:space="preserve"> be used as a </w:t>
      </w:r>
      <w:r w:rsidR="00A27C79">
        <w:rPr>
          <w:rFonts w:ascii="Times New Roman" w:hAnsi="Times New Roman" w:cs="Times New Roman"/>
          <w:bCs/>
          <w:sz w:val="24"/>
          <w:szCs w:val="24"/>
        </w:rPr>
        <w:t>p</w:t>
      </w:r>
      <w:r w:rsidR="00560637" w:rsidRPr="00CE4503">
        <w:rPr>
          <w:rFonts w:ascii="Times New Roman" w:hAnsi="Times New Roman" w:cs="Times New Roman"/>
          <w:bCs/>
          <w:sz w:val="24"/>
          <w:szCs w:val="24"/>
        </w:rPr>
        <w:t xml:space="preserve">otential </w:t>
      </w:r>
      <w:r w:rsidR="00A27C79">
        <w:rPr>
          <w:rFonts w:ascii="Times New Roman" w:hAnsi="Times New Roman" w:cs="Times New Roman"/>
          <w:bCs/>
          <w:sz w:val="24"/>
          <w:szCs w:val="24"/>
        </w:rPr>
        <w:t>s</w:t>
      </w:r>
      <w:r w:rsidR="00560637" w:rsidRPr="00CE4503">
        <w:rPr>
          <w:rFonts w:ascii="Times New Roman" w:hAnsi="Times New Roman" w:cs="Times New Roman"/>
          <w:bCs/>
          <w:sz w:val="24"/>
          <w:szCs w:val="24"/>
        </w:rPr>
        <w:t xml:space="preserve">alinity stress indicator </w:t>
      </w:r>
      <w:r w:rsidR="00A27C79" w:rsidRPr="00CE4503">
        <w:rPr>
          <w:rFonts w:ascii="Times New Roman" w:hAnsi="Times New Roman" w:cs="Times New Roman"/>
          <w:bCs/>
          <w:sz w:val="24"/>
          <w:szCs w:val="24"/>
        </w:rPr>
        <w:t>since</w:t>
      </w:r>
      <w:r w:rsidR="00560637" w:rsidRPr="00CE4503">
        <w:rPr>
          <w:rFonts w:ascii="Times New Roman" w:hAnsi="Times New Roman" w:cs="Times New Roman"/>
          <w:bCs/>
          <w:sz w:val="24"/>
          <w:szCs w:val="24"/>
        </w:rPr>
        <w:t xml:space="preserve"> chlorophyll content is reduced in </w:t>
      </w:r>
      <w:r w:rsidR="00C36C61" w:rsidRPr="00CE4503">
        <w:rPr>
          <w:rFonts w:ascii="Times New Roman" w:hAnsi="Times New Roman" w:cs="Times New Roman"/>
          <w:bCs/>
          <w:sz w:val="24"/>
          <w:szCs w:val="24"/>
        </w:rPr>
        <w:t>salt sensitive</w:t>
      </w:r>
      <w:r w:rsidR="00560637" w:rsidRPr="00CE4503">
        <w:rPr>
          <w:rFonts w:ascii="Times New Roman" w:hAnsi="Times New Roman" w:cs="Times New Roman"/>
          <w:bCs/>
          <w:sz w:val="24"/>
          <w:szCs w:val="24"/>
        </w:rPr>
        <w:t xml:space="preserve"> </w:t>
      </w:r>
      <w:r w:rsidR="00C36C61" w:rsidRPr="00CE4503">
        <w:rPr>
          <w:rFonts w:ascii="Times New Roman" w:hAnsi="Times New Roman" w:cs="Times New Roman"/>
          <w:bCs/>
          <w:sz w:val="24"/>
          <w:szCs w:val="24"/>
        </w:rPr>
        <w:t>ginger plants</w:t>
      </w:r>
      <w:r w:rsidR="00560637" w:rsidRPr="00CE4503">
        <w:rPr>
          <w:rFonts w:ascii="Times New Roman" w:hAnsi="Times New Roman" w:cs="Times New Roman"/>
          <w:bCs/>
          <w:sz w:val="24"/>
          <w:szCs w:val="24"/>
        </w:rPr>
        <w:t xml:space="preserve"> under salinity stress conditions</w:t>
      </w:r>
      <w:r w:rsidR="00824BD2" w:rsidRPr="00CE4503">
        <w:rPr>
          <w:rFonts w:ascii="Times New Roman" w:hAnsi="Times New Roman" w:cs="Times New Roman"/>
          <w:bCs/>
          <w:sz w:val="24"/>
          <w:szCs w:val="24"/>
        </w:rPr>
        <w:t xml:space="preserve"> </w:t>
      </w:r>
      <w:r w:rsidR="00824BD2" w:rsidRPr="00CE4503">
        <w:rPr>
          <w:rFonts w:ascii="Times New Roman" w:hAnsi="Times New Roman" w:cs="Times New Roman"/>
          <w:bCs/>
          <w:sz w:val="24"/>
          <w:szCs w:val="24"/>
        </w:rPr>
        <w:fldChar w:fldCharType="begin"/>
      </w:r>
      <w:r w:rsidR="00824BD2" w:rsidRPr="00CE4503">
        <w:rPr>
          <w:rFonts w:ascii="Times New Roman" w:hAnsi="Times New Roman" w:cs="Times New Roman"/>
          <w:bCs/>
          <w:sz w:val="24"/>
          <w:szCs w:val="24"/>
        </w:rPr>
        <w:instrText xml:space="preserve"> ADDIN ZOTERO_ITEM CSL_CITATION {"citationID":"LPxm94Ow","properties":{"formattedCitation":"(Zhao et al. 2021)","plainCitation":"(Zhao et al. 2021)","noteIndex":0},"citationItems":[{"id":237,"uris":["http://zotero.org/users/local/IBcBCLmN/items/E4ZFWMHI"],"itemData":{"id":237,"type":"article-journal","container-title":"International journal of molecular sciences","ISSN":"1422-0067","issue":"9","journalAbbreviation":"International journal of molecular sciences","note":"publisher: MDPI","page":"4609","title":"Regulation of plant responses to salt stress","volume":"22","author":[{"family":"Zhao","given":"Shuangshuang"},{"family":"Zhang","given":"Qikun"},{"family":"Liu","given":"Mingyue"},{"family":"Zhou","given":"Huapeng"},{"family":"Ma","given":"Changle"},{"family":"Wang","given":"Pingping"}],"issued":{"date-parts":[["2021"]]}}}],"schema":"https://github.com/citation-style-language/schema/raw/master/csl-citation.json"} </w:instrText>
      </w:r>
      <w:r w:rsidR="00824BD2" w:rsidRPr="00CE4503">
        <w:rPr>
          <w:rFonts w:ascii="Times New Roman" w:hAnsi="Times New Roman" w:cs="Times New Roman"/>
          <w:bCs/>
          <w:sz w:val="24"/>
          <w:szCs w:val="24"/>
        </w:rPr>
        <w:fldChar w:fldCharType="separate"/>
      </w:r>
      <w:r w:rsidR="00824BD2" w:rsidRPr="00CE4503">
        <w:rPr>
          <w:rFonts w:ascii="Times New Roman" w:hAnsi="Times New Roman" w:cs="Times New Roman"/>
          <w:sz w:val="24"/>
        </w:rPr>
        <w:t>(Zhao et al. 2021)</w:t>
      </w:r>
      <w:r w:rsidR="00824BD2"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 Salinity</w:t>
      </w:r>
      <w:r w:rsidR="0003523C" w:rsidRPr="00CE4503">
        <w:rPr>
          <w:rFonts w:ascii="Times New Roman" w:hAnsi="Times New Roman" w:cs="Times New Roman"/>
          <w:bCs/>
          <w:sz w:val="24"/>
          <w:szCs w:val="24"/>
        </w:rPr>
        <w:t>-</w:t>
      </w:r>
      <w:r w:rsidR="00560637" w:rsidRPr="00CE4503">
        <w:rPr>
          <w:rFonts w:ascii="Times New Roman" w:hAnsi="Times New Roman" w:cs="Times New Roman"/>
          <w:bCs/>
          <w:sz w:val="24"/>
          <w:szCs w:val="24"/>
        </w:rPr>
        <w:t xml:space="preserve">stress </w:t>
      </w:r>
      <w:r w:rsidR="00A27C79" w:rsidRPr="00CE4503">
        <w:rPr>
          <w:rFonts w:ascii="Times New Roman" w:hAnsi="Times New Roman" w:cs="Times New Roman"/>
          <w:bCs/>
          <w:sz w:val="24"/>
          <w:szCs w:val="24"/>
        </w:rPr>
        <w:t>circumstances</w:t>
      </w:r>
      <w:r w:rsidR="00A27C79">
        <w:rPr>
          <w:rFonts w:ascii="Times New Roman" w:hAnsi="Times New Roman" w:cs="Times New Roman"/>
          <w:bCs/>
          <w:sz w:val="24"/>
          <w:szCs w:val="24"/>
        </w:rPr>
        <w:t xml:space="preserve"> expose</w:t>
      </w:r>
      <w:r w:rsidR="00560637" w:rsidRPr="00CE4503">
        <w:rPr>
          <w:rFonts w:ascii="Times New Roman" w:hAnsi="Times New Roman" w:cs="Times New Roman"/>
          <w:bCs/>
          <w:sz w:val="24"/>
          <w:szCs w:val="24"/>
        </w:rPr>
        <w:t xml:space="preserve"> chloroplasts to oxidative stress that reduces the size and number of chloroplasts in the leaves by inhibiting chloroplast synthesis </w:t>
      </w:r>
      <w:r w:rsidR="0016651A" w:rsidRPr="00CE4503">
        <w:rPr>
          <w:rFonts w:ascii="Times New Roman" w:hAnsi="Times New Roman" w:cs="Times New Roman"/>
          <w:bCs/>
          <w:sz w:val="24"/>
          <w:szCs w:val="24"/>
        </w:rPr>
        <w:fldChar w:fldCharType="begin"/>
      </w:r>
      <w:r w:rsidR="0016651A" w:rsidRPr="00CE4503">
        <w:rPr>
          <w:rFonts w:ascii="Times New Roman" w:hAnsi="Times New Roman" w:cs="Times New Roman"/>
          <w:bCs/>
          <w:sz w:val="24"/>
          <w:szCs w:val="24"/>
        </w:rPr>
        <w:instrText xml:space="preserve"> ADDIN ZOTERO_ITEM CSL_CITATION {"citationID":"E3QcY9RN","properties":{"formattedCitation":"(Lu et al. 2023; Wang et al. 2024)","plainCitation":"(Lu et al. 2023; Wang et al. 2024)","noteIndex":0},"citationItems":[{"id":228,"uris":["http://zotero.org/users/local/IBcBCLmN/items/IGHGQGCA"],"itemData":{"id":228,"type":"article-journal","container-title":"Plants","ISSN":"2223-7747","issue":"6","journalAbbreviation":"Plants","note":"publisher: MDPI","page":"1283","title":"Salt stress inhibits photosynthesis and destroys chloroplast structure by downregulating chloroplast development–related genes in Robinia pseudoacacia seedlings","volume":"12","author":[{"family":"Lu","given":"Chaoxia"},{"family":"Li","given":"Lingyu"},{"family":"Liu","given":"Xiuling"},{"family":"Chen","given":"Min"},{"family":"Wan","given":"Shubo"},{"family":"Li","given":"Guowei"}],"issued":{"date-parts":[["2023"]]}}},{"id":227,"uris":["http://zotero.org/users/local/IBcBCLmN/items/86KIC7RV"],"itemData":{"id":227,"type":"article-journal","container-title":"Frontiers in Plant Science","ISSN":"1664-462X","journalAbbreviation":"Frontiers in Plant Science","note":"publisher: Frontiers Media SA","page":"1374086","title":"Sensitivity and responses of chloroplasts to salt stress in plants","volume":"15","author":[{"family":"Wang","given":"Xuemei"},{"family":"Chen","given":"Zengting"},{"family":"Sui","given":"Na"}],"issued":{"date-parts":[["2024"]]}}}],"schema":"https://github.com/citation-style-language/schema/raw/master/csl-citation.json"} </w:instrText>
      </w:r>
      <w:r w:rsidR="0016651A" w:rsidRPr="00CE4503">
        <w:rPr>
          <w:rFonts w:ascii="Times New Roman" w:hAnsi="Times New Roman" w:cs="Times New Roman"/>
          <w:bCs/>
          <w:sz w:val="24"/>
          <w:szCs w:val="24"/>
        </w:rPr>
        <w:fldChar w:fldCharType="separate"/>
      </w:r>
      <w:r w:rsidR="0016651A" w:rsidRPr="00CE4503">
        <w:rPr>
          <w:rFonts w:ascii="Times New Roman" w:hAnsi="Times New Roman" w:cs="Times New Roman"/>
          <w:sz w:val="24"/>
        </w:rPr>
        <w:t>(Lu et al. 2023; Wang et al. 2024)</w:t>
      </w:r>
      <w:r w:rsidR="0016651A"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 xml:space="preserve">. The activity of the chlorophyllase enzyme, which degrades chlorophyll, increases under salinity stress conditions, leading to a </w:t>
      </w:r>
      <w:r w:rsidR="00A27C79" w:rsidRPr="00CE4503">
        <w:rPr>
          <w:rFonts w:ascii="Times New Roman" w:hAnsi="Times New Roman" w:cs="Times New Roman"/>
          <w:bCs/>
          <w:sz w:val="24"/>
          <w:szCs w:val="24"/>
        </w:rPr>
        <w:t>reduction</w:t>
      </w:r>
      <w:r w:rsidR="00560637" w:rsidRPr="00CE4503">
        <w:rPr>
          <w:rFonts w:ascii="Times New Roman" w:hAnsi="Times New Roman" w:cs="Times New Roman"/>
          <w:bCs/>
          <w:sz w:val="24"/>
          <w:szCs w:val="24"/>
        </w:rPr>
        <w:t xml:space="preserve"> in photosynthetic activity </w:t>
      </w:r>
      <w:r w:rsidR="0016651A" w:rsidRPr="00CE4503">
        <w:rPr>
          <w:rFonts w:ascii="Times New Roman" w:hAnsi="Times New Roman" w:cs="Times New Roman"/>
          <w:bCs/>
          <w:sz w:val="24"/>
          <w:szCs w:val="24"/>
        </w:rPr>
        <w:fldChar w:fldCharType="begin"/>
      </w:r>
      <w:r w:rsidR="00824BD2" w:rsidRPr="00CE4503">
        <w:rPr>
          <w:rFonts w:ascii="Times New Roman" w:hAnsi="Times New Roman" w:cs="Times New Roman"/>
          <w:bCs/>
          <w:sz w:val="24"/>
          <w:szCs w:val="24"/>
        </w:rPr>
        <w:instrText xml:space="preserve"> ADDIN ZOTERO_ITEM CSL_CITATION {"citationID":"usA931Pp","properties":{"formattedCitation":"(Ta\\uc0\\u239{}bi et al. 2016; Yang et al. 2020)","plainCitation":"(Taïbi et al. 2016; Yang et al. 2020)","noteIndex":0},"citationItems":[{"id":229,"uris":["http://zotero.org/users/local/IBcBCLmN/items/I9ZAV97A"],"itemData":{"id":229,"type":"article-journal","container-title":"South African Journal of Botany","ISSN":"0254-6299","journalAbbreviation":"South African Journal of Botany","note":"publisher: Elsevier","page":"306-312","title":"Effect of salt stress on growth, chlorophyll content, lipid peroxidation and antioxidant defence systems in Phaseolus vulgaris L.","volume":"105","author":[{"family":"Taïbi","given":"Khaled"},{"family":"Taïbi","given":"Fadhila"},{"family":"Ait Abderrahim","given":"Leila"},{"family":"Ennajah","given":"Amel"},{"family":"Belkhodja","given":"Moulay"},{"family":"Mulet","given":"José Miguel"}],"issued":{"date-parts":[["2016"]]}}},{"id":236,"uris":["http://zotero.org/users/local/IBcBCLmN/items/4PXSLE9U"],"itemData":{"id":236,"type":"article-journal","container-title":"Frontiers in plant science","ISSN":"1664-462X","journalAbbreviation":"Frontiers in plant science","note":"publisher: Frontiers Media SA","page":"1722","title":"Photosynthetic regulation under salt stress and salt-tolerance mechanism of sweet sorghum","volume":"10","author":[{"family":"Yang","given":"Zhen"},{"family":"Li","given":"Jin-Lu"},{"family":"Liu","given":"Lu-Ning"},{"family":"Xie","given":"Qi"},{"family":"Sui","given":"Na"}],"issued":{"date-parts":[["2020"]]}}}],"schema":"https://github.com/citation-style-language/schema/raw/master/csl-citation.json"} </w:instrText>
      </w:r>
      <w:r w:rsidR="0016651A" w:rsidRPr="00CE4503">
        <w:rPr>
          <w:rFonts w:ascii="Times New Roman" w:hAnsi="Times New Roman" w:cs="Times New Roman"/>
          <w:bCs/>
          <w:sz w:val="24"/>
          <w:szCs w:val="24"/>
        </w:rPr>
        <w:fldChar w:fldCharType="separate"/>
      </w:r>
      <w:r w:rsidR="00824BD2" w:rsidRPr="00CE4503">
        <w:rPr>
          <w:rFonts w:ascii="Times New Roman" w:hAnsi="Times New Roman" w:cs="Times New Roman"/>
          <w:sz w:val="24"/>
          <w:szCs w:val="24"/>
        </w:rPr>
        <w:t>(Taïbi et al. 2016; Yang et al. 2020)</w:t>
      </w:r>
      <w:r w:rsidR="0016651A" w:rsidRPr="00CE4503">
        <w:rPr>
          <w:rFonts w:ascii="Times New Roman" w:hAnsi="Times New Roman" w:cs="Times New Roman"/>
          <w:bCs/>
          <w:sz w:val="24"/>
          <w:szCs w:val="24"/>
        </w:rPr>
        <w:fldChar w:fldCharType="end"/>
      </w:r>
      <w:r w:rsidR="00560637" w:rsidRPr="00CE4503">
        <w:rPr>
          <w:rFonts w:ascii="Times New Roman" w:hAnsi="Times New Roman" w:cs="Times New Roman"/>
          <w:bCs/>
          <w:sz w:val="24"/>
          <w:szCs w:val="24"/>
        </w:rPr>
        <w:t>.</w:t>
      </w:r>
      <w:r w:rsidR="000A4D5D">
        <w:rPr>
          <w:rFonts w:ascii="Times New Roman" w:hAnsi="Times New Roman" w:cs="Times New Roman"/>
          <w:bCs/>
          <w:sz w:val="24"/>
          <w:szCs w:val="24"/>
        </w:rPr>
        <w:t xml:space="preserve"> Similarly</w:t>
      </w:r>
      <w:r w:rsidR="00523634">
        <w:rPr>
          <w:rFonts w:ascii="Times New Roman" w:hAnsi="Times New Roman" w:cs="Times New Roman"/>
          <w:bCs/>
          <w:sz w:val="24"/>
          <w:szCs w:val="24"/>
        </w:rPr>
        <w:t xml:space="preserve"> high salt stress significantly reduces the total chlorophyll content in ginger plants, often leading yellowing (Fig.4). </w:t>
      </w:r>
    </w:p>
    <w:p w14:paraId="10C857FE" w14:textId="5503B7F5" w:rsidR="00C251B8" w:rsidRPr="00D23888" w:rsidRDefault="00DE3512" w:rsidP="002F5C00">
      <w:pPr>
        <w:spacing w:after="0" w:line="36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However, in most situations</w:t>
      </w:r>
      <w:r w:rsidR="00A44E98" w:rsidRPr="00CE4503">
        <w:rPr>
          <w:rFonts w:ascii="Times New Roman" w:hAnsi="Times New Roman" w:cs="Times New Roman"/>
          <w:sz w:val="24"/>
          <w:szCs w:val="24"/>
        </w:rPr>
        <w:t xml:space="preserve">, the identifying traits are either not unique to a </w:t>
      </w:r>
      <w:r w:rsidR="001F1A5F" w:rsidRPr="00CE4503">
        <w:rPr>
          <w:rFonts w:ascii="Times New Roman" w:hAnsi="Times New Roman" w:cs="Times New Roman"/>
          <w:sz w:val="24"/>
          <w:szCs w:val="24"/>
        </w:rPr>
        <w:t>specific</w:t>
      </w:r>
      <w:r w:rsidR="00A44E98" w:rsidRPr="00CE4503">
        <w:rPr>
          <w:rFonts w:ascii="Times New Roman" w:hAnsi="Times New Roman" w:cs="Times New Roman"/>
          <w:sz w:val="24"/>
          <w:szCs w:val="24"/>
        </w:rPr>
        <w:t xml:space="preserve"> group or are not universal for all taxa within a tribe. Therefore, molecular data are </w:t>
      </w:r>
      <w:r w:rsidR="001F1A5F" w:rsidRPr="00CE4503">
        <w:rPr>
          <w:rFonts w:ascii="Times New Roman" w:hAnsi="Times New Roman" w:cs="Times New Roman"/>
          <w:sz w:val="24"/>
          <w:szCs w:val="24"/>
        </w:rPr>
        <w:t>crucial</w:t>
      </w:r>
      <w:r w:rsidR="00A44E98" w:rsidRPr="00CE4503">
        <w:rPr>
          <w:rFonts w:ascii="Times New Roman" w:hAnsi="Times New Roman" w:cs="Times New Roman"/>
          <w:sz w:val="24"/>
          <w:szCs w:val="24"/>
        </w:rPr>
        <w:t xml:space="preserve"> to establ</w:t>
      </w:r>
      <w:r w:rsidR="001F1A5F">
        <w:rPr>
          <w:rFonts w:ascii="Times New Roman" w:hAnsi="Times New Roman" w:cs="Times New Roman"/>
          <w:sz w:val="24"/>
          <w:szCs w:val="24"/>
        </w:rPr>
        <w:t>ish species identity and study</w:t>
      </w:r>
      <w:r w:rsidR="00A44E98" w:rsidRPr="00CE4503">
        <w:rPr>
          <w:rFonts w:ascii="Times New Roman" w:hAnsi="Times New Roman" w:cs="Times New Roman"/>
          <w:sz w:val="24"/>
          <w:szCs w:val="24"/>
        </w:rPr>
        <w:t xml:space="preserve"> the </w:t>
      </w:r>
      <w:proofErr w:type="spellStart"/>
      <w:r w:rsidR="00A44E98" w:rsidRPr="00CE4503">
        <w:rPr>
          <w:rFonts w:ascii="Times New Roman" w:hAnsi="Times New Roman" w:cs="Times New Roman"/>
          <w:i/>
          <w:sz w:val="24"/>
          <w:szCs w:val="24"/>
        </w:rPr>
        <w:t>Zingiberaceae</w:t>
      </w:r>
      <w:proofErr w:type="spellEnd"/>
      <w:r w:rsidR="00A44E98" w:rsidRPr="00CE4503">
        <w:rPr>
          <w:rFonts w:ascii="Times New Roman" w:hAnsi="Times New Roman" w:cs="Times New Roman"/>
          <w:sz w:val="24"/>
          <w:szCs w:val="24"/>
        </w:rPr>
        <w:t xml:space="preserve"> </w:t>
      </w:r>
      <w:r w:rsidR="00EF7FA5" w:rsidRPr="00CE4503">
        <w:rPr>
          <w:rFonts w:ascii="Times New Roman" w:hAnsi="Times New Roman" w:cs="Times New Roman"/>
          <w:sz w:val="24"/>
          <w:szCs w:val="24"/>
        </w:rPr>
        <w:t>family’s</w:t>
      </w:r>
      <w:r w:rsidR="00A44E98" w:rsidRPr="00CE4503">
        <w:rPr>
          <w:rFonts w:ascii="Times New Roman" w:hAnsi="Times New Roman" w:cs="Times New Roman"/>
          <w:sz w:val="24"/>
          <w:szCs w:val="24"/>
        </w:rPr>
        <w:t xml:space="preserve"> phylogenetic</w:t>
      </w:r>
      <w:r w:rsidR="00EF7FA5" w:rsidRPr="00CE4503">
        <w:rPr>
          <w:rFonts w:ascii="Times New Roman" w:hAnsi="Times New Roman" w:cs="Times New Roman"/>
          <w:sz w:val="24"/>
          <w:szCs w:val="24"/>
        </w:rPr>
        <w:t xml:space="preserve"> </w:t>
      </w:r>
      <w:r w:rsidR="00A44E98" w:rsidRPr="00CE4503">
        <w:rPr>
          <w:rFonts w:ascii="Times New Roman" w:hAnsi="Times New Roman" w:cs="Times New Roman"/>
          <w:sz w:val="24"/>
          <w:szCs w:val="24"/>
        </w:rPr>
        <w:t>relationships</w:t>
      </w:r>
      <w:r w:rsidR="00754979" w:rsidRPr="00CE4503">
        <w:rPr>
          <w:rFonts w:ascii="Times New Roman" w:hAnsi="Times New Roman" w:cs="Times New Roman"/>
          <w:sz w:val="24"/>
          <w:szCs w:val="24"/>
        </w:rPr>
        <w:t xml:space="preserve"> </w:t>
      </w:r>
      <w:r w:rsidR="0016651A" w:rsidRPr="00523634">
        <w:rPr>
          <w:rFonts w:ascii="Times New Roman" w:hAnsi="Times New Roman" w:cs="Times New Roman"/>
          <w:sz w:val="24"/>
          <w:szCs w:val="24"/>
        </w:rPr>
        <w:fldChar w:fldCharType="begin"/>
      </w:r>
      <w:r w:rsidR="005C53C6" w:rsidRPr="00523634">
        <w:rPr>
          <w:rFonts w:ascii="Times New Roman" w:hAnsi="Times New Roman" w:cs="Times New Roman"/>
          <w:sz w:val="24"/>
          <w:szCs w:val="24"/>
        </w:rPr>
        <w:instrText xml:space="preserve"> ADDIN ZOTERO_ITEM CSL_CITATION {"citationID":"ARzBTTNA","properties":{"formattedCitation":"(Kress et al. 2002; Sarker et al. 2023)","plainCitation":"(Kress et al. 2002; Sarker et al. 2023)","noteIndex":0},"citationItems":[{"id":230,"uris":["http://zotero.org/users/local/IBcBCLmN/items/LIZNDSDL"],"itemData":{"id":230,"type":"article-journal","container-title":"American Journal of Botany","ISSN":"0002-9122","issue":"10","journalAbbreviation":"American Journal of Botany","note":"publisher: Wiley Online Library","page":"1682-1696","title":"The phylogeny and a new classification of the gingers (Zingiberaceae): evidence from molecular data","volume":"89","author":[{"family":"Kress","given":"W John"},{"family":"Prince","given":"Linda M"},{"family":"Williams","given":"Kyle J"}],"issued":{"date-parts":[["2002"]]}}},{"id":233,"uris":["http://zotero.org/users/local/IBcBCLmN/items/GQWT7W7Q"],"itemData":{"id":233,"type":"article-journal","container-title":"All Life","ISSN":"2689-5293","issue":"1","journalAbbreviation":"All Life","note":"publisher: Taylor &amp; Francis","page":"2169960","title":"Molecular identification and high fidelity micropropagation of shell ginger (Alpinia zerumbet)","volume":"16","author":[{"family":"Sarker","given":"Shashanka Shekhar"},{"family":"Ahmed","given":"Kh Muhim"},{"family":"Tanny","given":"Tanzena"},{"family":"Nasrin","given":"Shamima"},{"family":"Rahman","given":"AHM Mahbubur"},{"family":"Das","given":"Keshob Chandra"},{"family":"Alam","given":"Iftekhar"}],"issued":{"date-parts":[["2023"]]}}}],"schema":"https://github.com/citation-style-language/schema/raw/master/csl-citation.json"} </w:instrText>
      </w:r>
      <w:r w:rsidR="0016651A" w:rsidRPr="00523634">
        <w:rPr>
          <w:rFonts w:ascii="Times New Roman" w:hAnsi="Times New Roman" w:cs="Times New Roman"/>
          <w:sz w:val="24"/>
          <w:szCs w:val="24"/>
        </w:rPr>
        <w:fldChar w:fldCharType="separate"/>
      </w:r>
      <w:r w:rsidR="005C53C6" w:rsidRPr="00523634">
        <w:rPr>
          <w:rFonts w:ascii="Times New Roman" w:hAnsi="Times New Roman" w:cs="Times New Roman"/>
          <w:sz w:val="24"/>
        </w:rPr>
        <w:t>(Kress et al. 2002; Sarker et al. 2023)</w:t>
      </w:r>
      <w:r w:rsidR="0016651A" w:rsidRPr="00523634">
        <w:rPr>
          <w:rFonts w:ascii="Times New Roman" w:hAnsi="Times New Roman" w:cs="Times New Roman"/>
          <w:sz w:val="24"/>
          <w:szCs w:val="24"/>
        </w:rPr>
        <w:fldChar w:fldCharType="end"/>
      </w:r>
      <w:r w:rsidR="00A44E98" w:rsidRPr="00523634">
        <w:rPr>
          <w:rFonts w:ascii="Times New Roman" w:hAnsi="Times New Roman" w:cs="Times New Roman"/>
          <w:sz w:val="24"/>
          <w:szCs w:val="24"/>
        </w:rPr>
        <w:t>.</w:t>
      </w:r>
      <w:r w:rsidR="00754979" w:rsidRPr="00523634">
        <w:rPr>
          <w:rFonts w:ascii="Times New Roman" w:hAnsi="Times New Roman" w:cs="Times New Roman"/>
          <w:sz w:val="24"/>
          <w:szCs w:val="24"/>
        </w:rPr>
        <w:t xml:space="preserve"> </w:t>
      </w:r>
      <w:r w:rsidR="00C251B8" w:rsidRPr="00523634">
        <w:rPr>
          <w:rFonts w:ascii="Times New Roman" w:hAnsi="Times New Roman" w:cs="Times New Roman"/>
          <w:bCs/>
          <w:sz w:val="24"/>
          <w:szCs w:val="24"/>
        </w:rPr>
        <w:t xml:space="preserve">The genetic fidelity of the </w:t>
      </w:r>
      <w:proofErr w:type="spellStart"/>
      <w:r w:rsidR="00C251B8" w:rsidRPr="00523634">
        <w:rPr>
          <w:rFonts w:ascii="Times New Roman" w:hAnsi="Times New Roman" w:cs="Times New Roman"/>
          <w:bCs/>
          <w:sz w:val="24"/>
          <w:szCs w:val="24"/>
        </w:rPr>
        <w:t>micropropagated</w:t>
      </w:r>
      <w:proofErr w:type="spellEnd"/>
      <w:r w:rsidR="00C251B8" w:rsidRPr="00523634">
        <w:rPr>
          <w:rFonts w:ascii="Times New Roman" w:hAnsi="Times New Roman" w:cs="Times New Roman"/>
          <w:bCs/>
          <w:sz w:val="24"/>
          <w:szCs w:val="24"/>
        </w:rPr>
        <w:t xml:space="preserve"> ginger plants </w:t>
      </w:r>
      <w:r w:rsidR="00754979" w:rsidRPr="00523634">
        <w:rPr>
          <w:rFonts w:ascii="Times New Roman" w:hAnsi="Times New Roman" w:cs="Times New Roman"/>
          <w:bCs/>
          <w:sz w:val="24"/>
          <w:szCs w:val="24"/>
        </w:rPr>
        <w:t>was</w:t>
      </w:r>
      <w:r w:rsidR="00C251B8" w:rsidRPr="00523634">
        <w:rPr>
          <w:rFonts w:ascii="Times New Roman" w:hAnsi="Times New Roman" w:cs="Times New Roman"/>
          <w:bCs/>
          <w:sz w:val="24"/>
          <w:szCs w:val="24"/>
        </w:rPr>
        <w:t xml:space="preserve"> tested using </w:t>
      </w:r>
      <w:r w:rsidR="0003523C" w:rsidRPr="00523634">
        <w:rPr>
          <w:rFonts w:ascii="Times New Roman" w:hAnsi="Times New Roman" w:cs="Times New Roman"/>
          <w:bCs/>
          <w:sz w:val="24"/>
          <w:szCs w:val="24"/>
        </w:rPr>
        <w:t xml:space="preserve">the </w:t>
      </w:r>
      <w:r w:rsidR="00C251B8" w:rsidRPr="00523634">
        <w:rPr>
          <w:rFonts w:ascii="Times New Roman" w:hAnsi="Times New Roman" w:cs="Times New Roman"/>
          <w:bCs/>
          <w:sz w:val="24"/>
          <w:szCs w:val="24"/>
        </w:rPr>
        <w:t>DNA based ISSR (Inter Simple Sequence Repeat) molecular marker</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 but there </w:t>
      </w:r>
      <w:r w:rsidR="00754979" w:rsidRPr="00523634">
        <w:rPr>
          <w:rFonts w:ascii="Times New Roman" w:hAnsi="Times New Roman" w:cs="Times New Roman"/>
          <w:bCs/>
          <w:sz w:val="24"/>
          <w:szCs w:val="24"/>
        </w:rPr>
        <w:t>were</w:t>
      </w:r>
      <w:r w:rsidR="00C251B8" w:rsidRPr="00523634">
        <w:rPr>
          <w:rFonts w:ascii="Times New Roman" w:hAnsi="Times New Roman" w:cs="Times New Roman"/>
          <w:bCs/>
          <w:sz w:val="24"/>
          <w:szCs w:val="24"/>
        </w:rPr>
        <w:t xml:space="preserve"> no variations observed</w:t>
      </w:r>
      <w:r w:rsidR="00754979" w:rsidRPr="00523634">
        <w:rPr>
          <w:rFonts w:ascii="Times New Roman" w:hAnsi="Times New Roman" w:cs="Times New Roman"/>
          <w:bCs/>
          <w:sz w:val="24"/>
          <w:szCs w:val="24"/>
        </w:rPr>
        <w:t xml:space="preserve"> in </w:t>
      </w:r>
      <w:r w:rsidR="00754979" w:rsidRPr="00523634">
        <w:rPr>
          <w:rFonts w:ascii="Times New Roman" w:hAnsi="Times New Roman" w:cs="Times New Roman"/>
          <w:bCs/>
          <w:i/>
          <w:iCs/>
          <w:sz w:val="24"/>
          <w:szCs w:val="24"/>
        </w:rPr>
        <w:t>in vitro</w:t>
      </w:r>
      <w:r w:rsidR="00754979" w:rsidRPr="00523634">
        <w:rPr>
          <w:rFonts w:ascii="Times New Roman" w:hAnsi="Times New Roman" w:cs="Times New Roman"/>
          <w:bCs/>
          <w:sz w:val="24"/>
          <w:szCs w:val="24"/>
        </w:rPr>
        <w:t xml:space="preserve"> and </w:t>
      </w:r>
      <w:r w:rsidR="00754979" w:rsidRPr="00523634">
        <w:rPr>
          <w:rFonts w:ascii="Times New Roman" w:hAnsi="Times New Roman" w:cs="Times New Roman"/>
          <w:bCs/>
          <w:i/>
          <w:iCs/>
          <w:sz w:val="24"/>
          <w:szCs w:val="24"/>
        </w:rPr>
        <w:t>in vivo</w:t>
      </w:r>
      <w:r w:rsidR="00754979" w:rsidRPr="00523634">
        <w:rPr>
          <w:rFonts w:ascii="Times New Roman" w:hAnsi="Times New Roman" w:cs="Times New Roman"/>
          <w:bCs/>
          <w:sz w:val="24"/>
          <w:szCs w:val="24"/>
        </w:rPr>
        <w:t xml:space="preserve"> propagated plants,</w:t>
      </w:r>
      <w:r w:rsidR="00C251B8" w:rsidRPr="00523634">
        <w:rPr>
          <w:rFonts w:ascii="Times New Roman" w:hAnsi="Times New Roman" w:cs="Times New Roman"/>
          <w:bCs/>
          <w:sz w:val="24"/>
          <w:szCs w:val="24"/>
        </w:rPr>
        <w:t xml:space="preserve"> </w:t>
      </w:r>
      <w:r w:rsidR="00754979" w:rsidRPr="00523634">
        <w:rPr>
          <w:rFonts w:ascii="Times New Roman" w:hAnsi="Times New Roman" w:cs="Times New Roman"/>
          <w:bCs/>
          <w:sz w:val="24"/>
          <w:szCs w:val="24"/>
        </w:rPr>
        <w:t>so</w:t>
      </w:r>
      <w:r w:rsidR="00C251B8" w:rsidRPr="00523634">
        <w:rPr>
          <w:rFonts w:ascii="Times New Roman" w:hAnsi="Times New Roman" w:cs="Times New Roman"/>
          <w:bCs/>
          <w:sz w:val="24"/>
          <w:szCs w:val="24"/>
        </w:rPr>
        <w:t xml:space="preserve"> micro propagated plants are stable</w:t>
      </w:r>
      <w:r w:rsidR="002F5C00" w:rsidRPr="00523634">
        <w:rPr>
          <w:rFonts w:ascii="Times New Roman" w:hAnsi="Times New Roman" w:cs="Times New Roman"/>
          <w:bCs/>
          <w:sz w:val="24"/>
          <w:szCs w:val="24"/>
        </w:rPr>
        <w:t xml:space="preserve"> </w:t>
      </w:r>
      <w:r w:rsidR="002F5C00" w:rsidRPr="00523634">
        <w:rPr>
          <w:rFonts w:ascii="Times New Roman" w:hAnsi="Times New Roman" w:cs="Times New Roman"/>
          <w:bCs/>
          <w:sz w:val="24"/>
          <w:szCs w:val="24"/>
        </w:rPr>
        <w:fldChar w:fldCharType="begin"/>
      </w:r>
      <w:r w:rsidR="002F5C00" w:rsidRPr="00523634">
        <w:rPr>
          <w:rFonts w:ascii="Times New Roman" w:hAnsi="Times New Roman" w:cs="Times New Roman"/>
          <w:bCs/>
          <w:sz w:val="24"/>
          <w:szCs w:val="24"/>
        </w:rPr>
        <w:instrText xml:space="preserve"> ADDIN ZOTERO_ITEM CSL_CITATION {"citationID":"0EP3v7S5","properties":{"formattedCitation":"(George et al. 2022; Biswas and Kumar 2023)","plainCitation":"(George et al. 2022; Biswas and Kumar 2023)","noteIndex":0},"citationItems":[{"id":232,"uris":["http://zotero.org/users/local/IBcBCLmN/items/Y5K56NSA"],"itemData":{"id":232,"type":"article-journal","container-title":"In Vitro Cellular &amp; Developmental Biology-Plant","ISSN":"1054-5476","issue":"4","journalAbbreviation":"In Vitro Cellular &amp; Developmental Biology-Plant","note":"publisher: Springer","page":"551-558","title":"Direct in vitro regeneration of medicinally important Indian and exotic red-colored ginger (Zingiber officinale Rosc.) and genetic fidelity assessment using ISSR and SSR markers","volume":"58","author":[{"family":"George","given":"Neenu Maria"},{"family":"Raghav","given":"SB"},{"family":"Prasath","given":"D"}],"issued":{"date-parts":[["2022"]]}}},{"id":231,"uris":["http://zotero.org/users/local/IBcBCLmN/items/5TK3K9KD"],"itemData":{"id":231,"type":"article-journal","container-title":"Molecular Marker Techniques: A Potential Approach of Crop Improvement","journalAbbreviation":"Molecular Marker Techniques: A Potential Approach of Crop Improvement","note":"publisher: Springer","page":"233-256","title":"Application of molecular markers for the assessment of genetic fidelity of in vitro raised plants: Current status and future prospects","author":[{"family":"Biswas","given":"Pritom"},{"family":"Kumar","given":"Nitish"}],"issued":{"date-parts":[["2023"]]}}}],"schema":"https://github.com/citation-style-language/schema/raw/master/csl-citation.json"} </w:instrText>
      </w:r>
      <w:r w:rsidR="002F5C00" w:rsidRPr="00523634">
        <w:rPr>
          <w:rFonts w:ascii="Times New Roman" w:hAnsi="Times New Roman" w:cs="Times New Roman"/>
          <w:bCs/>
          <w:sz w:val="24"/>
          <w:szCs w:val="24"/>
        </w:rPr>
        <w:fldChar w:fldCharType="separate"/>
      </w:r>
      <w:r w:rsidR="002F5C00" w:rsidRPr="00523634">
        <w:rPr>
          <w:rFonts w:ascii="Times New Roman" w:hAnsi="Times New Roman" w:cs="Times New Roman"/>
          <w:sz w:val="24"/>
        </w:rPr>
        <w:t>(George et al. 2022; Biswas and Kumar 2023)</w:t>
      </w:r>
      <w:r w:rsidR="002F5C00" w:rsidRPr="00523634">
        <w:rPr>
          <w:rFonts w:ascii="Times New Roman" w:hAnsi="Times New Roman" w:cs="Times New Roman"/>
          <w:bCs/>
          <w:sz w:val="24"/>
          <w:szCs w:val="24"/>
        </w:rPr>
        <w:fldChar w:fldCharType="end"/>
      </w:r>
      <w:r w:rsidR="00C251B8" w:rsidRPr="00523634">
        <w:rPr>
          <w:rFonts w:ascii="Times New Roman" w:hAnsi="Times New Roman" w:cs="Times New Roman"/>
          <w:bCs/>
          <w:sz w:val="24"/>
          <w:szCs w:val="24"/>
        </w:rPr>
        <w:t xml:space="preserve">. Thus, it is revealed that </w:t>
      </w:r>
      <w:r w:rsidR="0003523C" w:rsidRPr="00523634">
        <w:rPr>
          <w:rFonts w:ascii="Times New Roman" w:hAnsi="Times New Roman" w:cs="Times New Roman"/>
          <w:bCs/>
          <w:sz w:val="24"/>
          <w:szCs w:val="24"/>
        </w:rPr>
        <w:t xml:space="preserve">a </w:t>
      </w:r>
      <w:r w:rsidR="00C251B8" w:rsidRPr="00523634">
        <w:rPr>
          <w:rFonts w:ascii="Times New Roman" w:hAnsi="Times New Roman" w:cs="Times New Roman"/>
          <w:bCs/>
          <w:sz w:val="24"/>
          <w:szCs w:val="24"/>
        </w:rPr>
        <w:t xml:space="preserve">large </w:t>
      </w:r>
      <w:r w:rsidR="001F1A5F" w:rsidRPr="00523634">
        <w:rPr>
          <w:rFonts w:ascii="Times New Roman" w:hAnsi="Times New Roman" w:cs="Times New Roman"/>
          <w:bCs/>
          <w:sz w:val="24"/>
          <w:szCs w:val="24"/>
        </w:rPr>
        <w:t>amount</w:t>
      </w:r>
      <w:r w:rsidR="00C251B8" w:rsidRPr="00523634">
        <w:rPr>
          <w:rFonts w:ascii="Times New Roman" w:hAnsi="Times New Roman" w:cs="Times New Roman"/>
          <w:bCs/>
          <w:sz w:val="24"/>
          <w:szCs w:val="24"/>
        </w:rPr>
        <w:t xml:space="preserve"> of plants can be produced by these methods</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 which are disease</w:t>
      </w:r>
      <w:r w:rsidR="0003523C" w:rsidRPr="00523634">
        <w:rPr>
          <w:rFonts w:ascii="Times New Roman" w:hAnsi="Times New Roman" w:cs="Times New Roman"/>
          <w:bCs/>
          <w:sz w:val="24"/>
          <w:szCs w:val="24"/>
        </w:rPr>
        <w:t>-</w:t>
      </w:r>
      <w:r w:rsidR="00CF0054" w:rsidRPr="00523634">
        <w:rPr>
          <w:rFonts w:ascii="Times New Roman" w:hAnsi="Times New Roman" w:cs="Times New Roman"/>
          <w:bCs/>
          <w:sz w:val="24"/>
          <w:szCs w:val="24"/>
        </w:rPr>
        <w:t>free and high</w:t>
      </w:r>
      <w:r w:rsidR="0003523C" w:rsidRPr="00523634">
        <w:rPr>
          <w:rFonts w:ascii="Times New Roman" w:hAnsi="Times New Roman" w:cs="Times New Roman"/>
          <w:bCs/>
          <w:sz w:val="24"/>
          <w:szCs w:val="24"/>
        </w:rPr>
        <w:t>-</w:t>
      </w:r>
      <w:r w:rsidR="00C251B8" w:rsidRPr="00523634">
        <w:rPr>
          <w:rFonts w:ascii="Times New Roman" w:hAnsi="Times New Roman" w:cs="Times New Roman"/>
          <w:bCs/>
          <w:sz w:val="24"/>
          <w:szCs w:val="24"/>
        </w:rPr>
        <w:t xml:space="preserve">yielding.  Micropropagation within a short time resulted in uniformity in plant population with these findings researchers </w:t>
      </w:r>
      <w:r w:rsidR="00CF0054" w:rsidRPr="00523634">
        <w:rPr>
          <w:rFonts w:ascii="Times New Roman" w:hAnsi="Times New Roman" w:cs="Times New Roman"/>
          <w:bCs/>
          <w:sz w:val="24"/>
          <w:szCs w:val="24"/>
        </w:rPr>
        <w:t>are now looking for novel micro</w:t>
      </w:r>
      <w:r w:rsidR="00C251B8" w:rsidRPr="00523634">
        <w:rPr>
          <w:rFonts w:ascii="Times New Roman" w:hAnsi="Times New Roman" w:cs="Times New Roman"/>
          <w:bCs/>
          <w:sz w:val="24"/>
          <w:szCs w:val="24"/>
        </w:rPr>
        <w:t>propagation and genetic fidelity studies of the plants.</w:t>
      </w:r>
    </w:p>
    <w:p w14:paraId="7FB8B250" w14:textId="5D779BF1" w:rsidR="000A0655" w:rsidRPr="00523634" w:rsidRDefault="001F1A5F" w:rsidP="00754979">
      <w:pPr>
        <w:autoSpaceDE w:val="0"/>
        <w:autoSpaceDN w:val="0"/>
        <w:adjustRightInd w:val="0"/>
        <w:spacing w:after="0" w:line="360" w:lineRule="auto"/>
        <w:rPr>
          <w:rFonts w:ascii="Times New Roman" w:hAnsi="Times New Roman" w:cs="Times New Roman"/>
          <w:b/>
          <w:bCs/>
          <w:sz w:val="24"/>
          <w:szCs w:val="24"/>
        </w:rPr>
      </w:pPr>
      <w:r w:rsidRPr="00523634">
        <w:rPr>
          <w:rFonts w:ascii="Times New Roman" w:hAnsi="Times New Roman" w:cs="Times New Roman"/>
          <w:b/>
          <w:bCs/>
          <w:sz w:val="24"/>
          <w:szCs w:val="24"/>
        </w:rPr>
        <w:t>C</w:t>
      </w:r>
      <w:r w:rsidR="000A0655" w:rsidRPr="00523634">
        <w:rPr>
          <w:rFonts w:ascii="Times New Roman" w:hAnsi="Times New Roman" w:cs="Times New Roman"/>
          <w:b/>
          <w:bCs/>
          <w:sz w:val="24"/>
          <w:szCs w:val="24"/>
        </w:rPr>
        <w:t>onclusion</w:t>
      </w:r>
    </w:p>
    <w:p w14:paraId="4CD2DFE1" w14:textId="7BB92631" w:rsidR="00C77D08" w:rsidRPr="00C77D08" w:rsidRDefault="00C77D08" w:rsidP="00C77D08">
      <w:pPr>
        <w:autoSpaceDE w:val="0"/>
        <w:autoSpaceDN w:val="0"/>
        <w:adjustRightInd w:val="0"/>
        <w:spacing w:after="0" w:line="360" w:lineRule="auto"/>
        <w:jc w:val="both"/>
        <w:rPr>
          <w:rFonts w:ascii="Times New Roman" w:hAnsi="Times New Roman" w:cs="Times New Roman"/>
          <w:sz w:val="24"/>
          <w:szCs w:val="24"/>
        </w:rPr>
      </w:pPr>
      <w:r>
        <w:rPr>
          <w:rFonts w:ascii="Times New Roman" w:eastAsia="MinionPro-Regular" w:hAnsi="Times New Roman" w:cs="Times New Roman"/>
          <w:sz w:val="24"/>
          <w:szCs w:val="24"/>
        </w:rPr>
        <w:t>This research also provided an efficient</w:t>
      </w:r>
      <w:r w:rsidR="00523634" w:rsidRPr="00523634">
        <w:rPr>
          <w:rFonts w:ascii="Times New Roman" w:eastAsia="MinionPro-Regular" w:hAnsi="Times New Roman" w:cs="Times New Roman"/>
          <w:sz w:val="24"/>
          <w:szCs w:val="24"/>
        </w:rPr>
        <w:t xml:space="preserve"> mi</w:t>
      </w:r>
      <w:r w:rsidR="00523634">
        <w:rPr>
          <w:rFonts w:ascii="Times New Roman" w:eastAsia="MinionPro-Regular" w:hAnsi="Times New Roman" w:cs="Times New Roman"/>
          <w:sz w:val="24"/>
          <w:szCs w:val="24"/>
        </w:rPr>
        <w:t xml:space="preserve">cropropagation ability </w:t>
      </w:r>
      <w:r w:rsidR="006177FC">
        <w:rPr>
          <w:rFonts w:ascii="Times New Roman" w:eastAsia="MinionPro-Regular" w:hAnsi="Times New Roman" w:cs="Times New Roman"/>
          <w:sz w:val="24"/>
          <w:szCs w:val="24"/>
        </w:rPr>
        <w:t>under</w:t>
      </w:r>
      <w:r w:rsidR="00523634">
        <w:rPr>
          <w:rFonts w:ascii="Times New Roman" w:eastAsia="MinionPro-Regular" w:hAnsi="Times New Roman" w:cs="Times New Roman"/>
          <w:sz w:val="24"/>
          <w:szCs w:val="24"/>
        </w:rPr>
        <w:t xml:space="preserve"> salinity stress </w:t>
      </w:r>
      <w:r w:rsidR="006177FC">
        <w:rPr>
          <w:rFonts w:ascii="Times New Roman" w:eastAsia="MinionPro-Regular" w:hAnsi="Times New Roman" w:cs="Times New Roman"/>
          <w:sz w:val="24"/>
          <w:szCs w:val="24"/>
        </w:rPr>
        <w:t xml:space="preserve">was optimized </w:t>
      </w:r>
      <w:r w:rsidR="00523634" w:rsidRPr="00523634">
        <w:rPr>
          <w:rFonts w:ascii="Times New Roman" w:eastAsia="MinionPro-Regular" w:hAnsi="Times New Roman" w:cs="Times New Roman"/>
          <w:sz w:val="24"/>
          <w:szCs w:val="24"/>
        </w:rPr>
        <w:t>and</w:t>
      </w:r>
      <w:r w:rsidR="000A0655" w:rsidRPr="00523634">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PCR-based </w:t>
      </w:r>
      <w:r w:rsidR="000A0655" w:rsidRPr="00523634">
        <w:rPr>
          <w:rFonts w:ascii="Times New Roman" w:eastAsia="MinionPro-Regular" w:hAnsi="Times New Roman" w:cs="Times New Roman"/>
          <w:sz w:val="24"/>
          <w:szCs w:val="24"/>
        </w:rPr>
        <w:t xml:space="preserve">molecular identities of </w:t>
      </w:r>
      <w:proofErr w:type="spellStart"/>
      <w:r w:rsidR="0076549F" w:rsidRPr="00523634">
        <w:rPr>
          <w:rFonts w:ascii="Times New Roman" w:hAnsi="Times New Roman" w:cs="Times New Roman"/>
          <w:i/>
          <w:sz w:val="24"/>
          <w:szCs w:val="24"/>
        </w:rPr>
        <w:t>Zingiber</w:t>
      </w:r>
      <w:proofErr w:type="spellEnd"/>
      <w:r w:rsidR="0076549F" w:rsidRPr="00523634">
        <w:rPr>
          <w:rFonts w:ascii="Times New Roman" w:hAnsi="Times New Roman" w:cs="Times New Roman"/>
          <w:i/>
          <w:sz w:val="24"/>
          <w:szCs w:val="24"/>
        </w:rPr>
        <w:t xml:space="preserve"> </w:t>
      </w:r>
      <w:proofErr w:type="spellStart"/>
      <w:r w:rsidR="0076549F" w:rsidRPr="00523634">
        <w:rPr>
          <w:rFonts w:ascii="Times New Roman" w:hAnsi="Times New Roman" w:cs="Times New Roman"/>
          <w:i/>
          <w:sz w:val="24"/>
          <w:szCs w:val="24"/>
        </w:rPr>
        <w:t>officinale</w:t>
      </w:r>
      <w:proofErr w:type="spellEnd"/>
      <w:r w:rsidR="0076549F" w:rsidRPr="00523634">
        <w:rPr>
          <w:rFonts w:ascii="Times New Roman" w:hAnsi="Times New Roman" w:cs="Times New Roman"/>
          <w:sz w:val="24"/>
          <w:szCs w:val="24"/>
        </w:rPr>
        <w:t xml:space="preserve"> </w:t>
      </w:r>
      <w:proofErr w:type="spellStart"/>
      <w:r w:rsidR="0076549F" w:rsidRPr="00523634">
        <w:rPr>
          <w:rFonts w:ascii="Times New Roman" w:hAnsi="Times New Roman" w:cs="Times New Roman"/>
          <w:sz w:val="24"/>
          <w:szCs w:val="24"/>
        </w:rPr>
        <w:t>Rosc</w:t>
      </w:r>
      <w:proofErr w:type="spellEnd"/>
      <w:r w:rsidR="0076549F" w:rsidRPr="00523634">
        <w:rPr>
          <w:rFonts w:ascii="Times New Roman" w:hAnsi="Times New Roman" w:cs="Times New Roman"/>
          <w:sz w:val="24"/>
          <w:szCs w:val="24"/>
        </w:rPr>
        <w:t xml:space="preserve">. (cv. </w:t>
      </w:r>
      <w:r w:rsidR="0076549F" w:rsidRPr="00523634">
        <w:rPr>
          <w:rFonts w:ascii="Times New Roman" w:hAnsi="Times New Roman" w:cs="Times New Roman"/>
          <w:bCs/>
          <w:sz w:val="24"/>
          <w:szCs w:val="24"/>
        </w:rPr>
        <w:t>Suprabha)</w:t>
      </w:r>
      <w:r>
        <w:rPr>
          <w:rFonts w:ascii="Times New Roman" w:hAnsi="Times New Roman" w:cs="Times New Roman"/>
          <w:bCs/>
          <w:sz w:val="24"/>
          <w:szCs w:val="24"/>
        </w:rPr>
        <w:t xml:space="preserve"> </w:t>
      </w:r>
      <w:r w:rsidRPr="00523634">
        <w:rPr>
          <w:rFonts w:ascii="Times New Roman" w:eastAsia="MinionPro-Regular" w:hAnsi="Times New Roman" w:cs="Times New Roman"/>
          <w:sz w:val="24"/>
          <w:szCs w:val="24"/>
        </w:rPr>
        <w:t xml:space="preserve">indicated no genetic variation within </w:t>
      </w:r>
      <w:proofErr w:type="spellStart"/>
      <w:r w:rsidRPr="00523634">
        <w:rPr>
          <w:rFonts w:ascii="Times New Roman" w:eastAsia="MinionPro-Regular" w:hAnsi="Times New Roman" w:cs="Times New Roman"/>
          <w:sz w:val="24"/>
          <w:szCs w:val="24"/>
        </w:rPr>
        <w:t>micropropagated</w:t>
      </w:r>
      <w:proofErr w:type="spellEnd"/>
      <w:r w:rsidRPr="00523634">
        <w:rPr>
          <w:rFonts w:ascii="Times New Roman" w:hAnsi="Times New Roman" w:cs="Times New Roman"/>
          <w:b/>
          <w:bCs/>
          <w:sz w:val="24"/>
          <w:szCs w:val="24"/>
        </w:rPr>
        <w:t xml:space="preserve"> </w:t>
      </w:r>
      <w:r w:rsidRPr="00523634">
        <w:rPr>
          <w:rFonts w:ascii="Times New Roman" w:eastAsia="MinionPro-Regular" w:hAnsi="Times New Roman" w:cs="Times New Roman"/>
          <w:sz w:val="24"/>
          <w:szCs w:val="24"/>
        </w:rPr>
        <w:t xml:space="preserve">plants. This high-fidelity approach can be applied for commercial-scale multiplication and </w:t>
      </w:r>
      <w:r w:rsidRPr="00523634">
        <w:rPr>
          <w:rFonts w:ascii="Times New Roman" w:eastAsia="MinionPro-Regular" w:hAnsi="Times New Roman" w:cs="Times New Roman"/>
          <w:i/>
          <w:iCs/>
          <w:sz w:val="24"/>
          <w:szCs w:val="24"/>
        </w:rPr>
        <w:t xml:space="preserve">in vitro </w:t>
      </w:r>
      <w:r w:rsidRPr="00523634">
        <w:rPr>
          <w:rFonts w:ascii="Times New Roman" w:eastAsia="MinionPro-Regular" w:hAnsi="Times New Roman" w:cs="Times New Roman"/>
          <w:sz w:val="24"/>
          <w:szCs w:val="24"/>
        </w:rPr>
        <w:t>conservation of the desired germplasm of</w:t>
      </w:r>
      <w:r>
        <w:rPr>
          <w:rFonts w:ascii="Times New Roman" w:hAnsi="Times New Roman" w:cs="Times New Roman"/>
          <w:i/>
          <w:sz w:val="24"/>
          <w:szCs w:val="24"/>
        </w:rPr>
        <w:t xml:space="preserve"> </w:t>
      </w:r>
      <w:r w:rsidRPr="00C77D08">
        <w:rPr>
          <w:rFonts w:ascii="Times New Roman" w:hAnsi="Times New Roman" w:cs="Times New Roman"/>
          <w:sz w:val="24"/>
          <w:szCs w:val="24"/>
        </w:rPr>
        <w:t>ginger seedlings under salt stress.</w:t>
      </w:r>
    </w:p>
    <w:p w14:paraId="3EB31397" w14:textId="77777777" w:rsidR="00523634" w:rsidRPr="00D23888" w:rsidRDefault="00523634" w:rsidP="0076549F">
      <w:pPr>
        <w:autoSpaceDE w:val="0"/>
        <w:autoSpaceDN w:val="0"/>
        <w:adjustRightInd w:val="0"/>
        <w:spacing w:after="0" w:line="360" w:lineRule="auto"/>
        <w:jc w:val="both"/>
        <w:rPr>
          <w:rFonts w:ascii="Times New Roman" w:eastAsia="MinionPro-Regular" w:hAnsi="Times New Roman" w:cs="Times New Roman"/>
          <w:color w:val="FF0000"/>
          <w:sz w:val="24"/>
          <w:szCs w:val="24"/>
        </w:rPr>
      </w:pPr>
    </w:p>
    <w:p w14:paraId="3AEC0324" w14:textId="7B0470D7" w:rsidR="00B2185D" w:rsidRPr="00CE4503" w:rsidRDefault="00004D36" w:rsidP="00B2185D">
      <w:pPr>
        <w:autoSpaceDE w:val="0"/>
        <w:autoSpaceDN w:val="0"/>
        <w:adjustRightInd w:val="0"/>
        <w:spacing w:after="0" w:line="360" w:lineRule="auto"/>
        <w:jc w:val="both"/>
        <w:rPr>
          <w:rFonts w:ascii="Times New Roman" w:hAnsi="Times New Roman" w:cs="Times New Roman"/>
          <w:sz w:val="24"/>
          <w:szCs w:val="24"/>
        </w:rPr>
      </w:pPr>
      <w:bookmarkStart w:id="0" w:name="_GoBack"/>
      <w:bookmarkEnd w:id="0"/>
      <w:r>
        <w:rPr>
          <w:rFonts w:ascii="Times New Roman" w:hAnsi="Times New Roman" w:cs="Times New Roman"/>
          <w:b/>
          <w:bCs/>
          <w:sz w:val="24"/>
          <w:szCs w:val="24"/>
        </w:rPr>
        <w:t>Data A</w:t>
      </w:r>
      <w:r w:rsidR="00B2185D" w:rsidRPr="00CE4503">
        <w:rPr>
          <w:rFonts w:ascii="Times New Roman" w:hAnsi="Times New Roman" w:cs="Times New Roman"/>
          <w:b/>
          <w:bCs/>
          <w:sz w:val="24"/>
          <w:szCs w:val="24"/>
        </w:rPr>
        <w:t>vailability</w:t>
      </w:r>
      <w:r w:rsidR="00B2185D" w:rsidRPr="00CE4503">
        <w:rPr>
          <w:rFonts w:ascii="Times New Roman" w:hAnsi="Times New Roman" w:cs="Times New Roman"/>
          <w:sz w:val="24"/>
          <w:szCs w:val="24"/>
        </w:rPr>
        <w:t xml:space="preserve"> All data generated or analyzed during this study are included in this published article. </w:t>
      </w:r>
    </w:p>
    <w:p w14:paraId="0B414270" w14:textId="77777777" w:rsidR="00B2185D" w:rsidRPr="00CE4503" w:rsidRDefault="00B2185D" w:rsidP="00B2185D">
      <w:pPr>
        <w:autoSpaceDE w:val="0"/>
        <w:autoSpaceDN w:val="0"/>
        <w:adjustRightInd w:val="0"/>
        <w:spacing w:after="0" w:line="240" w:lineRule="auto"/>
        <w:rPr>
          <w:rFonts w:ascii="Times New Roman" w:hAnsi="Times New Roman" w:cs="Times New Roman"/>
          <w:sz w:val="24"/>
          <w:szCs w:val="24"/>
        </w:rPr>
      </w:pPr>
    </w:p>
    <w:p w14:paraId="619E8BAA" w14:textId="77777777" w:rsidR="00B2185D" w:rsidRPr="00CE4503" w:rsidRDefault="00B2185D" w:rsidP="00B2185D">
      <w:pPr>
        <w:autoSpaceDE w:val="0"/>
        <w:autoSpaceDN w:val="0"/>
        <w:adjustRightInd w:val="0"/>
        <w:spacing w:after="0" w:line="360" w:lineRule="auto"/>
        <w:rPr>
          <w:rFonts w:ascii="Times New Roman" w:hAnsi="Times New Roman" w:cs="Times New Roman"/>
          <w:b/>
          <w:bCs/>
          <w:sz w:val="24"/>
          <w:szCs w:val="24"/>
        </w:rPr>
      </w:pPr>
      <w:r w:rsidRPr="00CE4503">
        <w:rPr>
          <w:rFonts w:ascii="Times New Roman" w:hAnsi="Times New Roman" w:cs="Times New Roman"/>
          <w:b/>
          <w:bCs/>
          <w:sz w:val="24"/>
          <w:szCs w:val="24"/>
        </w:rPr>
        <w:t>Declarations</w:t>
      </w:r>
    </w:p>
    <w:p w14:paraId="1A60F5D1" w14:textId="77777777" w:rsidR="00B2185D" w:rsidRPr="00CE4503" w:rsidRDefault="00B2185D" w:rsidP="00B2185D">
      <w:pPr>
        <w:autoSpaceDE w:val="0"/>
        <w:autoSpaceDN w:val="0"/>
        <w:adjustRightInd w:val="0"/>
        <w:spacing w:after="0" w:line="360" w:lineRule="auto"/>
        <w:rPr>
          <w:rFonts w:ascii="Times New Roman" w:hAnsi="Times New Roman" w:cs="Times New Roman"/>
          <w:sz w:val="24"/>
          <w:szCs w:val="24"/>
        </w:rPr>
      </w:pPr>
      <w:r w:rsidRPr="00CE4503">
        <w:rPr>
          <w:rFonts w:ascii="Times New Roman" w:hAnsi="Times New Roman" w:cs="Times New Roman"/>
          <w:b/>
          <w:bCs/>
          <w:sz w:val="24"/>
          <w:szCs w:val="24"/>
        </w:rPr>
        <w:t>Conflict of interest</w:t>
      </w:r>
      <w:r w:rsidRPr="00CE4503">
        <w:rPr>
          <w:rFonts w:ascii="Times New Roman" w:hAnsi="Times New Roman" w:cs="Times New Roman"/>
          <w:sz w:val="24"/>
          <w:szCs w:val="24"/>
        </w:rPr>
        <w:t xml:space="preserve"> </w:t>
      </w:r>
      <w:proofErr w:type="gramStart"/>
      <w:r w:rsidRPr="00CE4503">
        <w:rPr>
          <w:rFonts w:ascii="Times New Roman" w:hAnsi="Times New Roman" w:cs="Times New Roman"/>
          <w:sz w:val="24"/>
          <w:szCs w:val="24"/>
        </w:rPr>
        <w:t>The</w:t>
      </w:r>
      <w:proofErr w:type="gramEnd"/>
      <w:r w:rsidRPr="00CE4503">
        <w:rPr>
          <w:rFonts w:ascii="Times New Roman" w:hAnsi="Times New Roman" w:cs="Times New Roman"/>
          <w:sz w:val="24"/>
          <w:szCs w:val="24"/>
        </w:rPr>
        <w:t xml:space="preserve"> authors have no relevant financial or nonfinancial interests to disclose; therefore the authors declare no conflict of interests.</w:t>
      </w:r>
    </w:p>
    <w:p w14:paraId="14C30C79" w14:textId="77777777" w:rsidR="00B2185D" w:rsidRPr="00CE4503" w:rsidRDefault="00B2185D" w:rsidP="00B2185D">
      <w:pPr>
        <w:autoSpaceDE w:val="0"/>
        <w:autoSpaceDN w:val="0"/>
        <w:adjustRightInd w:val="0"/>
        <w:spacing w:after="0" w:line="276" w:lineRule="auto"/>
        <w:rPr>
          <w:rFonts w:ascii="Times New Roman" w:hAnsi="Times New Roman" w:cs="Times New Roman"/>
          <w:b/>
          <w:bCs/>
          <w:sz w:val="24"/>
          <w:szCs w:val="24"/>
        </w:rPr>
      </w:pPr>
    </w:p>
    <w:p w14:paraId="19C2449E" w14:textId="77777777" w:rsidR="00B2185D" w:rsidRPr="00CE4503" w:rsidRDefault="00B2185D" w:rsidP="00B2185D">
      <w:pPr>
        <w:autoSpaceDE w:val="0"/>
        <w:autoSpaceDN w:val="0"/>
        <w:adjustRightInd w:val="0"/>
        <w:spacing w:after="0" w:line="360" w:lineRule="auto"/>
        <w:rPr>
          <w:rFonts w:ascii="Times New Roman" w:hAnsi="Times New Roman" w:cs="Times New Roman"/>
          <w:sz w:val="24"/>
          <w:szCs w:val="24"/>
        </w:rPr>
      </w:pPr>
      <w:r w:rsidRPr="00CE4503">
        <w:rPr>
          <w:rFonts w:ascii="Times New Roman" w:hAnsi="Times New Roman" w:cs="Times New Roman"/>
          <w:b/>
          <w:bCs/>
          <w:sz w:val="24"/>
          <w:szCs w:val="24"/>
        </w:rPr>
        <w:t>Consent to Publish</w:t>
      </w:r>
      <w:r w:rsidRPr="00CE4503">
        <w:rPr>
          <w:rFonts w:ascii="Times New Roman" w:hAnsi="Times New Roman" w:cs="Times New Roman"/>
          <w:sz w:val="24"/>
          <w:szCs w:val="24"/>
        </w:rPr>
        <w:t xml:space="preserve"> This section is ‘‘not applicable’’.</w:t>
      </w:r>
    </w:p>
    <w:p w14:paraId="4CCF1FE3" w14:textId="77777777" w:rsidR="00B2185D" w:rsidRPr="00CE4503" w:rsidRDefault="00B2185D" w:rsidP="00B2185D">
      <w:pPr>
        <w:spacing w:after="0" w:line="240" w:lineRule="auto"/>
        <w:rPr>
          <w:rFonts w:ascii="Times New Roman" w:hAnsi="Times New Roman" w:cs="Times New Roman"/>
          <w:b/>
          <w:bCs/>
          <w:sz w:val="24"/>
          <w:szCs w:val="24"/>
        </w:rPr>
      </w:pPr>
    </w:p>
    <w:p w14:paraId="41073409" w14:textId="77777777" w:rsidR="00B2185D" w:rsidRPr="00CE4503" w:rsidRDefault="00B2185D" w:rsidP="00B2185D">
      <w:pPr>
        <w:spacing w:line="360" w:lineRule="auto"/>
        <w:rPr>
          <w:rFonts w:ascii="Times New Roman" w:hAnsi="Times New Roman" w:cs="Times New Roman"/>
          <w:b/>
          <w:bCs/>
          <w:sz w:val="24"/>
          <w:szCs w:val="24"/>
          <w:lang w:val="en-GB" w:eastAsia="en-GB"/>
        </w:rPr>
      </w:pPr>
      <w:r w:rsidRPr="00CE4503">
        <w:rPr>
          <w:rFonts w:ascii="Times New Roman" w:hAnsi="Times New Roman" w:cs="Times New Roman"/>
          <w:b/>
          <w:bCs/>
          <w:sz w:val="24"/>
          <w:szCs w:val="24"/>
        </w:rPr>
        <w:t>Ethical Approval</w:t>
      </w:r>
      <w:r w:rsidRPr="00CE4503">
        <w:rPr>
          <w:rFonts w:ascii="Times New Roman" w:hAnsi="Times New Roman" w:cs="Times New Roman"/>
          <w:sz w:val="24"/>
          <w:szCs w:val="24"/>
        </w:rPr>
        <w:t xml:space="preserve"> This section is ‘‘not applicable’’.</w:t>
      </w:r>
    </w:p>
    <w:p w14:paraId="4061A285" w14:textId="77777777" w:rsidR="0031664C" w:rsidRPr="00CE4503" w:rsidRDefault="0031664C" w:rsidP="00C251B8">
      <w:pPr>
        <w:spacing w:line="360" w:lineRule="auto"/>
        <w:jc w:val="both"/>
        <w:rPr>
          <w:rFonts w:ascii="Times New Roman" w:hAnsi="Times New Roman" w:cs="Times New Roman"/>
          <w:b/>
          <w:sz w:val="24"/>
          <w:szCs w:val="24"/>
        </w:rPr>
      </w:pPr>
    </w:p>
    <w:p w14:paraId="7CA49E08" w14:textId="77777777" w:rsidR="0031664C" w:rsidRPr="00CE4503" w:rsidRDefault="0031664C" w:rsidP="00C251B8">
      <w:pPr>
        <w:spacing w:line="360" w:lineRule="auto"/>
        <w:jc w:val="both"/>
        <w:rPr>
          <w:rFonts w:ascii="Times New Roman" w:hAnsi="Times New Roman" w:cs="Times New Roman"/>
          <w:b/>
          <w:sz w:val="24"/>
          <w:szCs w:val="24"/>
        </w:rPr>
      </w:pPr>
    </w:p>
    <w:p w14:paraId="524F9151" w14:textId="77777777" w:rsidR="0031664C" w:rsidRPr="00CE4503" w:rsidRDefault="0031664C" w:rsidP="00C251B8">
      <w:pPr>
        <w:spacing w:line="360" w:lineRule="auto"/>
        <w:jc w:val="both"/>
        <w:rPr>
          <w:rFonts w:ascii="Times New Roman" w:hAnsi="Times New Roman" w:cs="Times New Roman"/>
          <w:b/>
          <w:sz w:val="24"/>
          <w:szCs w:val="24"/>
        </w:rPr>
      </w:pPr>
    </w:p>
    <w:p w14:paraId="7AA5C9DB" w14:textId="77777777" w:rsidR="003101BB" w:rsidRPr="00CE4503" w:rsidRDefault="003101BB" w:rsidP="00C251B8">
      <w:pPr>
        <w:spacing w:line="360" w:lineRule="auto"/>
        <w:jc w:val="both"/>
        <w:rPr>
          <w:rFonts w:ascii="Times New Roman" w:hAnsi="Times New Roman" w:cs="Times New Roman"/>
          <w:b/>
          <w:sz w:val="24"/>
          <w:szCs w:val="24"/>
        </w:rPr>
      </w:pPr>
    </w:p>
    <w:p w14:paraId="05961502" w14:textId="77777777" w:rsidR="00387892" w:rsidRDefault="00387892" w:rsidP="00C251B8">
      <w:pPr>
        <w:spacing w:line="360" w:lineRule="auto"/>
        <w:jc w:val="both"/>
        <w:rPr>
          <w:rFonts w:ascii="Times New Roman" w:hAnsi="Times New Roman" w:cs="Times New Roman"/>
          <w:b/>
          <w:sz w:val="24"/>
          <w:szCs w:val="24"/>
        </w:rPr>
      </w:pPr>
    </w:p>
    <w:p w14:paraId="6CE6EFC0" w14:textId="77777777" w:rsidR="00EE00AC" w:rsidRDefault="00EE00AC" w:rsidP="00C251B8">
      <w:pPr>
        <w:spacing w:line="360" w:lineRule="auto"/>
        <w:jc w:val="both"/>
        <w:rPr>
          <w:rFonts w:ascii="Times New Roman" w:hAnsi="Times New Roman" w:cs="Times New Roman"/>
          <w:b/>
          <w:sz w:val="24"/>
          <w:szCs w:val="24"/>
        </w:rPr>
      </w:pPr>
    </w:p>
    <w:p w14:paraId="728880AC" w14:textId="77777777" w:rsidR="00EE00AC" w:rsidRDefault="00EE00AC" w:rsidP="00C251B8">
      <w:pPr>
        <w:spacing w:line="360" w:lineRule="auto"/>
        <w:jc w:val="both"/>
        <w:rPr>
          <w:rFonts w:ascii="Times New Roman" w:hAnsi="Times New Roman" w:cs="Times New Roman"/>
          <w:b/>
          <w:sz w:val="24"/>
          <w:szCs w:val="24"/>
        </w:rPr>
      </w:pPr>
    </w:p>
    <w:p w14:paraId="79BD4449" w14:textId="77777777" w:rsidR="00EE00AC" w:rsidRDefault="00EE00AC" w:rsidP="00C251B8">
      <w:pPr>
        <w:spacing w:line="360" w:lineRule="auto"/>
        <w:jc w:val="both"/>
        <w:rPr>
          <w:rFonts w:ascii="Times New Roman" w:hAnsi="Times New Roman" w:cs="Times New Roman"/>
          <w:b/>
          <w:sz w:val="24"/>
          <w:szCs w:val="24"/>
        </w:rPr>
      </w:pPr>
    </w:p>
    <w:p w14:paraId="6CF1A3D2" w14:textId="77777777" w:rsidR="00EE00AC" w:rsidRPr="00CE4503" w:rsidRDefault="00EE00AC" w:rsidP="00C251B8">
      <w:pPr>
        <w:spacing w:line="360" w:lineRule="auto"/>
        <w:jc w:val="both"/>
        <w:rPr>
          <w:rFonts w:ascii="Times New Roman" w:hAnsi="Times New Roman" w:cs="Times New Roman"/>
          <w:b/>
          <w:sz w:val="24"/>
          <w:szCs w:val="24"/>
        </w:rPr>
      </w:pPr>
    </w:p>
    <w:p w14:paraId="1B6C6984" w14:textId="00DDD1B3" w:rsidR="00CF71CF" w:rsidRPr="00CE4503" w:rsidRDefault="00C251B8" w:rsidP="00114C6B">
      <w:pPr>
        <w:spacing w:after="0" w:line="360" w:lineRule="auto"/>
        <w:jc w:val="both"/>
        <w:rPr>
          <w:rFonts w:ascii="Times New Roman" w:hAnsi="Times New Roman" w:cs="Times New Roman"/>
          <w:b/>
          <w:sz w:val="24"/>
          <w:szCs w:val="24"/>
        </w:rPr>
      </w:pPr>
      <w:r w:rsidRPr="00CE4503">
        <w:rPr>
          <w:rFonts w:ascii="Times New Roman" w:hAnsi="Times New Roman" w:cs="Times New Roman"/>
          <w:b/>
          <w:sz w:val="24"/>
          <w:szCs w:val="24"/>
        </w:rPr>
        <w:t>References</w:t>
      </w:r>
    </w:p>
    <w:p w14:paraId="4CF0D79D" w14:textId="77777777" w:rsidR="00824BD2" w:rsidRPr="00114C6B" w:rsidRDefault="007D43F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fldChar w:fldCharType="begin"/>
      </w:r>
      <w:r w:rsidR="0047606D" w:rsidRPr="00114C6B">
        <w:rPr>
          <w:rFonts w:ascii="Times New Roman" w:hAnsi="Times New Roman" w:cs="Times New Roman"/>
          <w:sz w:val="24"/>
          <w:szCs w:val="24"/>
        </w:rPr>
        <w:instrText xml:space="preserve"> ADDIN ZOTERO_BIBL {"uncited":[],"omitted":[],"custom":[]} CSL_BIBLIOGRAPHY </w:instrText>
      </w:r>
      <w:r w:rsidRPr="00114C6B">
        <w:rPr>
          <w:rFonts w:ascii="Times New Roman" w:hAnsi="Times New Roman" w:cs="Times New Roman"/>
          <w:sz w:val="24"/>
          <w:szCs w:val="24"/>
        </w:rPr>
        <w:fldChar w:fldCharType="separate"/>
      </w:r>
      <w:r w:rsidR="00824BD2" w:rsidRPr="00114C6B">
        <w:rPr>
          <w:rFonts w:ascii="Times New Roman" w:hAnsi="Times New Roman" w:cs="Times New Roman"/>
          <w:sz w:val="24"/>
          <w:szCs w:val="24"/>
        </w:rPr>
        <w:t>Abbas MS, Taha HS, Aly UI, El-Shabrawi HM, Gaber E-SI (2011) In vitro propagation of ginger (</w:t>
      </w:r>
      <w:r w:rsidR="00824BD2" w:rsidRPr="00114C6B">
        <w:rPr>
          <w:rFonts w:ascii="Times New Roman" w:hAnsi="Times New Roman" w:cs="Times New Roman"/>
          <w:i/>
          <w:sz w:val="24"/>
          <w:szCs w:val="24"/>
        </w:rPr>
        <w:t xml:space="preserve">Zingiber officinale </w:t>
      </w:r>
      <w:r w:rsidR="00824BD2" w:rsidRPr="00114C6B">
        <w:rPr>
          <w:rFonts w:ascii="Times New Roman" w:hAnsi="Times New Roman" w:cs="Times New Roman"/>
          <w:sz w:val="24"/>
          <w:szCs w:val="24"/>
        </w:rPr>
        <w:t>Rosco). Journal of Genetic Engineering and Biotechnology 9:165–172</w:t>
      </w:r>
    </w:p>
    <w:p w14:paraId="4E8C8803"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Aboul-Maaty NA-F, Oraby HA-S (2019) Extraction of high-quality genomic DNA from different plant orders applying a modified CTAB-based method. Bulletin of the National Research Centre 43:1–10</w:t>
      </w:r>
    </w:p>
    <w:p w14:paraId="004ABD1A"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Alharbi KS, Nadeem MS, Afzal O, Alzarea SI, Altamimi AS, Almalki WH, Mubeen B, Iftikhar S, Shah L, Kazmi I (2022) Gingerol, a natural antioxidant, attenuates hyperglycemia and downstream complications. Metabolites 12:1274</w:t>
      </w:r>
    </w:p>
    <w:p w14:paraId="4E453209"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Azeem M, Pirjan K, Qasim M, Mahmood A, Javed T, Muhammad H, Yang S, Dong R, Ali B, Rahimi M (2023) Salinity stress improves antioxidant potential by modulating physio-biochemical responses in Moringa oleifera Lam. Scientific Reports 13:2895</w:t>
      </w:r>
    </w:p>
    <w:p w14:paraId="4F9D67D3"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 xml:space="preserve">Bhardwaj AK, Naryal A, Bhardwaj P, Warghat AR, Arora B, Dhiman S, Saxena S, Pati PK, Chaurasia OP (2018) High efficiency in vitro plant regeneration and secondary </w:t>
      </w:r>
      <w:r w:rsidRPr="00114C6B">
        <w:rPr>
          <w:rFonts w:ascii="Times New Roman" w:hAnsi="Times New Roman" w:cs="Times New Roman"/>
          <w:sz w:val="24"/>
          <w:szCs w:val="24"/>
        </w:rPr>
        <w:lastRenderedPageBreak/>
        <w:t>metabolite quantification from leaf explants of Rhodiola imbricata. Pharmacognosy Journal 10</w:t>
      </w:r>
    </w:p>
    <w:p w14:paraId="64A4E8BC"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Bidabadi SS, Jain SM (2020) Cellular, molecular, and physiological aspects of in vitro plant regeneration. Plants 9:702</w:t>
      </w:r>
    </w:p>
    <w:p w14:paraId="25816165"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Biswas P, Kumar N (2023) Application of molecular markers for the assessment of genetic fidelity of in vitro raised plants: Current status and future prospects. Molecular Marker Techniques: A Potential Approach of Crop Improvement 233–256</w:t>
      </w:r>
    </w:p>
    <w:p w14:paraId="6F822526"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Chandran H, Meena M, Barupal T, Sharma K (2020) Plant tissue culture as a perpetual source for production of industrially important bioactive compounds. Biotechnology reports 26:e00450</w:t>
      </w:r>
    </w:p>
    <w:p w14:paraId="6ED80B41"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Cyriac A, Paul R, Prasath D, Deepesh P, Parthasarathy V (2015) Transferability of ginger, turmeric and large cardamom SSR primers to small cardamom (Elettaria cardamomum Maton). Journal of Tropical Agriculture 53:107–115</w:t>
      </w:r>
    </w:p>
    <w:p w14:paraId="71349E8B"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Dalsasso RR, Valencia GA, Monteiro AR (2022) Impact of drying and extractions processes on the recovery of gingerols and shogaols, the main bioactive compounds of ginger. Food Research International 154:111043</w:t>
      </w:r>
    </w:p>
    <w:p w14:paraId="0AB323EC"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Dogan M (2020) Effect of salt stress on in vitro organogenesis from nodal explant of Limnophila aromatica (Lamk.) Merr. and Bacopa monnieri (L.) Wettst. and their physio-morphological and biochemical responses. Physiology and molecular biology of plants 26:803–816</w:t>
      </w:r>
    </w:p>
    <w:p w14:paraId="1575DE1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Gao Y, Lu Y, Zhang N, Udenigwe CC, Zhang Y, Fu Y (2024) Preparation, pungency and bioactivity of gingerols from ginger (</w:t>
      </w:r>
      <w:r w:rsidRPr="00114C6B">
        <w:rPr>
          <w:rFonts w:ascii="Times New Roman" w:hAnsi="Times New Roman" w:cs="Times New Roman"/>
          <w:i/>
          <w:sz w:val="24"/>
          <w:szCs w:val="24"/>
        </w:rPr>
        <w:t xml:space="preserve">Zingiber officinale </w:t>
      </w:r>
      <w:r w:rsidRPr="00114C6B">
        <w:rPr>
          <w:rFonts w:ascii="Times New Roman" w:hAnsi="Times New Roman" w:cs="Times New Roman"/>
          <w:sz w:val="24"/>
          <w:szCs w:val="24"/>
        </w:rPr>
        <w:t>Roscoe): a review. Critical Reviews in Food Science and Nutrition 64:2708–2733</w:t>
      </w:r>
    </w:p>
    <w:p w14:paraId="65D5EB86"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George NM, Raghav S, Prasath D (2022) Direct in vitro regeneration of medicinally important Indian and exotic red-colored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 and genetic fidelity assessment using ISSR and SSR markers. In Vitro Cellular &amp; Developmental Biology-Plant 58:551–558</w:t>
      </w:r>
    </w:p>
    <w:p w14:paraId="5AB9655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Hasanuzzaman M, Fujita M (2022) Plant responses and tolerance to salt stress: physiological and molecular interventions. International Journal of Molecular Sciences 23:4810</w:t>
      </w:r>
    </w:p>
    <w:p w14:paraId="1571CFDE"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Heidari M (2012) Effects of salinity stress on growth, chlorophyll content and osmotic components of two basil (</w:t>
      </w:r>
      <w:r w:rsidRPr="00114C6B">
        <w:rPr>
          <w:rFonts w:ascii="Times New Roman" w:hAnsi="Times New Roman" w:cs="Times New Roman"/>
          <w:i/>
          <w:sz w:val="24"/>
          <w:szCs w:val="24"/>
        </w:rPr>
        <w:t xml:space="preserve">Ocimum basilicum </w:t>
      </w:r>
      <w:r w:rsidRPr="00114C6B">
        <w:rPr>
          <w:rFonts w:ascii="Times New Roman" w:hAnsi="Times New Roman" w:cs="Times New Roman"/>
          <w:sz w:val="24"/>
          <w:szCs w:val="24"/>
        </w:rPr>
        <w:t>L.) genotypes. African Journal of Biotechnology 11:379–384</w:t>
      </w:r>
    </w:p>
    <w:p w14:paraId="4A40248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Ichim MC (2019) The DNA-based authentication of commercial herbal products reveals their globally widespread adulteration. Frontiers in pharmacology 10:1227</w:t>
      </w:r>
    </w:p>
    <w:p w14:paraId="19C647AE"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Ismail NA, Rafii M, Mahmud T, Hanafi M, Miah G (2019) Genetic diversity of torch ginger (</w:t>
      </w:r>
      <w:r w:rsidRPr="00114C6B">
        <w:rPr>
          <w:rFonts w:ascii="Times New Roman" w:hAnsi="Times New Roman" w:cs="Times New Roman"/>
          <w:i/>
          <w:sz w:val="24"/>
          <w:szCs w:val="24"/>
        </w:rPr>
        <w:t xml:space="preserve">Etlingera </w:t>
      </w:r>
      <w:r w:rsidRPr="00114C6B">
        <w:rPr>
          <w:rFonts w:ascii="Times New Roman" w:hAnsi="Times New Roman" w:cs="Times New Roman"/>
          <w:sz w:val="24"/>
          <w:szCs w:val="24"/>
        </w:rPr>
        <w:t>elatior) germplasm revealed by ISSR and SSR markers. BioMed Research International 2019:5904804</w:t>
      </w:r>
    </w:p>
    <w:p w14:paraId="66B8A29E"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Jadhav R, Das J, Rajyaguru S, Kyada S, Kale V, Teja PK, Bhutia DO, Chauthe SK (2025) Regulations, current development, and future prospects of phytopharmaceuticals, a new class of herbal medicines in India. Discover Pharmaceutical Sciences 1:6</w:t>
      </w:r>
    </w:p>
    <w:p w14:paraId="54438161"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Jang S, Kim GW, Han K, Kim YM, Jo J, Lee S-Y, Kwon J-K, Kang B-C (2022) Investigation of genetic factors regulating chlorophyll and carotenoid biosynthesis in red pepper fruit. Frontiers in Plant Science 13:922963</w:t>
      </w:r>
    </w:p>
    <w:p w14:paraId="3CC75B5A"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Kress WJ, Prince LM, Williams KJ (2002) The phylogeny and a new classification of the gingers (</w:t>
      </w:r>
      <w:r w:rsidRPr="00114C6B">
        <w:rPr>
          <w:rFonts w:ascii="Times New Roman" w:hAnsi="Times New Roman" w:cs="Times New Roman"/>
          <w:i/>
          <w:sz w:val="24"/>
          <w:szCs w:val="24"/>
        </w:rPr>
        <w:t>Zingiberaceae</w:t>
      </w:r>
      <w:r w:rsidRPr="00114C6B">
        <w:rPr>
          <w:rFonts w:ascii="Times New Roman" w:hAnsi="Times New Roman" w:cs="Times New Roman"/>
          <w:sz w:val="24"/>
          <w:szCs w:val="24"/>
        </w:rPr>
        <w:t>): evidence from molecular data. American Journal of Botany 89:1682–1696</w:t>
      </w:r>
    </w:p>
    <w:p w14:paraId="470861DD"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 xml:space="preserve">Kumar SP, Kumari BR (2021) Impact of ethyl methane sulphonate mutagenesis in </w:t>
      </w:r>
      <w:r w:rsidRPr="00114C6B">
        <w:rPr>
          <w:rFonts w:ascii="Times New Roman" w:hAnsi="Times New Roman" w:cs="Times New Roman"/>
          <w:i/>
          <w:sz w:val="24"/>
          <w:szCs w:val="24"/>
        </w:rPr>
        <w:t>Artemisia</w:t>
      </w:r>
      <w:r w:rsidRPr="00114C6B">
        <w:rPr>
          <w:rFonts w:ascii="Times New Roman" w:hAnsi="Times New Roman" w:cs="Times New Roman"/>
          <w:sz w:val="24"/>
          <w:szCs w:val="24"/>
        </w:rPr>
        <w:t xml:space="preserve"> </w:t>
      </w:r>
      <w:r w:rsidRPr="00114C6B">
        <w:rPr>
          <w:rFonts w:ascii="Times New Roman" w:hAnsi="Times New Roman" w:cs="Times New Roman"/>
          <w:i/>
          <w:sz w:val="24"/>
          <w:szCs w:val="24"/>
        </w:rPr>
        <w:t>vulgaris</w:t>
      </w:r>
      <w:r w:rsidRPr="00114C6B">
        <w:rPr>
          <w:rFonts w:ascii="Times New Roman" w:hAnsi="Times New Roman" w:cs="Times New Roman"/>
          <w:sz w:val="24"/>
          <w:szCs w:val="24"/>
        </w:rPr>
        <w:t xml:space="preserve"> L. under NaCl stress. BioTech 10:18</w:t>
      </w:r>
    </w:p>
    <w:p w14:paraId="279F30C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 xml:space="preserve">Laelago Ersedo T, Teka TA, Fikreyesus Forsido S, Dessalegn E, Adebo JA, Tamiru M, Astatkie T (2023) Food flavor enhancement, preservation, and bio-functionality of </w:t>
      </w:r>
      <w:r w:rsidRPr="00114C6B">
        <w:rPr>
          <w:rFonts w:ascii="Times New Roman" w:hAnsi="Times New Roman" w:cs="Times New Roman"/>
          <w:sz w:val="24"/>
          <w:szCs w:val="24"/>
        </w:rPr>
        <w:lastRenderedPageBreak/>
        <w:t>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a review. International Journal of Food Properties 26:928–951</w:t>
      </w:r>
    </w:p>
    <w:p w14:paraId="211F25CD"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Lu C, Li L, Liu X, Chen M, Wan S, Li G (2023) Salt stress inhibits photosynthesis and destroys chloroplast structure by downregulating chloroplast development–related genes in Robinia pseudoacacia seedlings. Plants 12:1283</w:t>
      </w:r>
    </w:p>
    <w:p w14:paraId="42F9E557"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Mao Q-Q, Xu X-Y, Cao S-Y, Gan R-Y, Corke H, Beta T, Li H-B (2019) Bioactive compounds and bioactivities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Roscoe). Foods 8:185</w:t>
      </w:r>
    </w:p>
    <w:p w14:paraId="07E0197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Munns R, Tester M (2008) Mechanisms of salinity tolerance. Annu Rev Plant Biol 59:651–681</w:t>
      </w:r>
    </w:p>
    <w:p w14:paraId="3B3DC26C"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Murashige T, Skoog F (1962) A revised medium for rapid growth and bio assays with tobacco tissue cultures. Physiologia plantarum 15</w:t>
      </w:r>
    </w:p>
    <w:p w14:paraId="4B587B0E"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Nair KP, Nair KP (2019) The chemistry of ginger. Turmeric (Curcuma longa L) and Ginger (</w:t>
      </w:r>
      <w:r w:rsidRPr="00114C6B">
        <w:rPr>
          <w:rFonts w:ascii="Times New Roman" w:hAnsi="Times New Roman" w:cs="Times New Roman"/>
          <w:i/>
          <w:sz w:val="24"/>
          <w:szCs w:val="24"/>
        </w:rPr>
        <w:t xml:space="preserve">Zingiber officinale </w:t>
      </w:r>
      <w:r w:rsidRPr="00114C6B">
        <w:rPr>
          <w:rFonts w:ascii="Times New Roman" w:hAnsi="Times New Roman" w:cs="Times New Roman"/>
          <w:sz w:val="24"/>
          <w:szCs w:val="24"/>
        </w:rPr>
        <w:t>Rosc)-World’s Invaluable Medicinal Spices: The Agronomy and Economy of Turmeric and Ginger 317–365</w:t>
      </w:r>
    </w:p>
    <w:p w14:paraId="1C75AF6A"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Ozyigit II, Dogan I, Hocaoglu-Ozyigit A, Yalcin B, Erdogan A, Yalcin IE, Cabi E, Kaya Y (2023) Production of secondary metabolites using tissue culture-based biotechnological applications. Frontiers in Plant Science 14:1132555</w:t>
      </w:r>
    </w:p>
    <w:p w14:paraId="69D73B7D"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Pang X, Cao J, Wang D, Qiu J, Kong F (2017) Identification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Roscoe) volatiles and localization of aroma-active constituents by GC–olfactometry. Journal of Agricultural and Food Chemistry 65:4140–4145</w:t>
      </w:r>
    </w:p>
    <w:p w14:paraId="01121D48"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Pérez-Patricio M, Camas-Anzueto JL, Sanchez-Alegría A, Aguilar-González A, Gutiérrez-Miceli F, Escobar-Gómez E, Voisin Y, Rios-Rojas C, Grajales-Coutiño R (2018) Optical method for estimating the chlorophyll contents in plant leaves. Sensors 18:650</w:t>
      </w:r>
    </w:p>
    <w:p w14:paraId="2EF9F1BA"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Sarker SS, Ahmed KM, Tanny T, Nasrin S, Rahman AM, Das KC, Alam I (2023) Molecular identification and high fidelity micropropagation of shell ginger (Alpinia zerumbet). All Life 16:2169960</w:t>
      </w:r>
    </w:p>
    <w:p w14:paraId="45BB4A9B"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Taïbi K, Taïbi F, Ait Abderrahim L, Ennajah A, Belkhodja M, Mulet JM (2016) Effect of salt stress on growth, chlorophyll content, lipid peroxidation and antioxidant defence systems in Phaseolus vulgaris L. South African Journal of Botany 105:306–312</w:t>
      </w:r>
    </w:p>
    <w:p w14:paraId="3D2A0013"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Van Yen D, Li J (2022) Effect of growth regulators on in vitro micropropagation of Stahlianthus thorelii Gagnep. Agriculture 12:1766</w:t>
      </w:r>
    </w:p>
    <w:p w14:paraId="0F51C04F" w14:textId="77777777" w:rsidR="00824BD2" w:rsidRPr="00114C6B" w:rsidRDefault="00824BD2" w:rsidP="00114C6B">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Wang X, Chen Z, Sui N (2024) Sensitivity and responses of chloroplasts to salt stress in plants. Frontiers in Plant Science 15:1374086</w:t>
      </w:r>
    </w:p>
    <w:p w14:paraId="4E4B3D49"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Wu H-Y, Shaw P-C (2022) Strategies for molecular authentication of herbal products: from experimental design to data analysis. Chinese Medicine 17:38</w:t>
      </w:r>
    </w:p>
    <w:p w14:paraId="377B0844"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Yang Z, Li J-L, Liu L-N, Xie Q, Sui N (2020) Photosynthetic regulation under salt stress and salt-tolerance mechanism of sweet sorghum. Frontiers in plant science 10:1722</w:t>
      </w:r>
    </w:p>
    <w:p w14:paraId="05F8DE04"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Zhao S, Zhang Q, Liu M, Zhou H, Ma C, Wang P (2021) Regulation of plant responses to salt stress. International journal of molecular sciences 22:4609</w:t>
      </w:r>
    </w:p>
    <w:p w14:paraId="3769F39B"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Zhao X, Yu S, Wang Y, Jiang D, Zhang Y, Hu L, Zhu Y, Jia Q, Yin J, Liu Y (2022) Field performance of disease-free plants of ginger produced by tissue culture and agronomic, cytological, and molecular characterization of the morphological variants. Agronomy 13:74</w:t>
      </w:r>
    </w:p>
    <w:p w14:paraId="76B344F7"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Zhou J, Guo F, Qi C, Fu J, Xiao Y, Wu J (2022) Efficient ex-vitro rooting and acclimatization for tissue culture plantlets of ginger. Plant Cell, Tissue and Organ Culture (PCTOC) 150:451–458</w:t>
      </w:r>
    </w:p>
    <w:p w14:paraId="5669B8C2"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t>Zhukovets T, Özcan MM (2020) A review: composition, use and bioactive properties of ginger (</w:t>
      </w:r>
      <w:r w:rsidRPr="00114C6B">
        <w:rPr>
          <w:rFonts w:ascii="Times New Roman" w:hAnsi="Times New Roman" w:cs="Times New Roman"/>
          <w:i/>
          <w:sz w:val="24"/>
          <w:szCs w:val="24"/>
        </w:rPr>
        <w:t>Zingiber officinale</w:t>
      </w:r>
      <w:r w:rsidRPr="00114C6B">
        <w:rPr>
          <w:rFonts w:ascii="Times New Roman" w:hAnsi="Times New Roman" w:cs="Times New Roman"/>
          <w:sz w:val="24"/>
          <w:szCs w:val="24"/>
        </w:rPr>
        <w:t xml:space="preserve"> L.) rhizoms. J Agroaliment Proc Technol 26:216</w:t>
      </w:r>
    </w:p>
    <w:p w14:paraId="30E1BC39" w14:textId="77777777" w:rsidR="00824BD2" w:rsidRPr="00114C6B" w:rsidRDefault="00824BD2" w:rsidP="009134AA">
      <w:pPr>
        <w:pStyle w:val="Bibliography"/>
        <w:spacing w:after="0"/>
        <w:jc w:val="both"/>
        <w:rPr>
          <w:rFonts w:ascii="Times New Roman" w:hAnsi="Times New Roman" w:cs="Times New Roman"/>
          <w:sz w:val="24"/>
          <w:szCs w:val="24"/>
        </w:rPr>
      </w:pPr>
      <w:r w:rsidRPr="00114C6B">
        <w:rPr>
          <w:rFonts w:ascii="Times New Roman" w:hAnsi="Times New Roman" w:cs="Times New Roman"/>
          <w:sz w:val="24"/>
          <w:szCs w:val="24"/>
        </w:rPr>
        <w:lastRenderedPageBreak/>
        <w:t>Zouchoune B (2021) Theoretical investigation on the biological activities of ginger and some of its combinations: an overview of the antioxidant activity. Structural Chemistry 32:1659–1672</w:t>
      </w:r>
    </w:p>
    <w:p w14:paraId="2B855F86" w14:textId="6CC1D147" w:rsidR="000323C6" w:rsidRPr="00114C6B" w:rsidRDefault="007D43F2" w:rsidP="00114C6B">
      <w:pPr>
        <w:pStyle w:val="Default"/>
        <w:jc w:val="both"/>
        <w:rPr>
          <w:color w:val="auto"/>
        </w:rPr>
      </w:pPr>
      <w:r w:rsidRPr="00114C6B">
        <w:rPr>
          <w:color w:val="auto"/>
        </w:rPr>
        <w:fldChar w:fldCharType="end"/>
      </w:r>
    </w:p>
    <w:sectPr w:rsidR="000323C6" w:rsidRPr="00114C6B" w:rsidSect="00114C6B">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EA1DB" w14:textId="77777777" w:rsidR="00E3076C" w:rsidRDefault="00E3076C" w:rsidP="00FF7B27">
      <w:pPr>
        <w:spacing w:after="0" w:line="240" w:lineRule="auto"/>
      </w:pPr>
      <w:r>
        <w:separator/>
      </w:r>
    </w:p>
  </w:endnote>
  <w:endnote w:type="continuationSeparator" w:id="0">
    <w:p w14:paraId="0524FE35" w14:textId="77777777" w:rsidR="00E3076C" w:rsidRDefault="00E3076C" w:rsidP="00FF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Regular">
    <w:altName w:val="Arial Unicode MS"/>
    <w:panose1 w:val="00000000000000000000"/>
    <w:charset w:val="81"/>
    <w:family w:val="auto"/>
    <w:notTrueType/>
    <w:pitch w:val="default"/>
    <w:sig w:usb0="00000000" w:usb1="09060000" w:usb2="00000010" w:usb3="00000000" w:csb0="00080000" w:csb1="00000000"/>
  </w:font>
  <w:font w:name="MinionPro-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AF6C" w14:textId="77777777" w:rsidR="00612979" w:rsidRDefault="00612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1C5A" w14:textId="77777777" w:rsidR="00612979" w:rsidRDefault="00612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1024" w14:textId="77777777" w:rsidR="00612979" w:rsidRDefault="00612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6037E" w14:textId="77777777" w:rsidR="00E3076C" w:rsidRDefault="00E3076C" w:rsidP="00FF7B27">
      <w:pPr>
        <w:spacing w:after="0" w:line="240" w:lineRule="auto"/>
      </w:pPr>
      <w:r>
        <w:separator/>
      </w:r>
    </w:p>
  </w:footnote>
  <w:footnote w:type="continuationSeparator" w:id="0">
    <w:p w14:paraId="6D7A7F9A" w14:textId="77777777" w:rsidR="00E3076C" w:rsidRDefault="00E3076C" w:rsidP="00FF7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F0510" w14:textId="3BB4567C" w:rsidR="00612979" w:rsidRDefault="00612979">
    <w:pPr>
      <w:pStyle w:val="Header"/>
    </w:pPr>
    <w:r>
      <w:rPr>
        <w:noProof/>
      </w:rPr>
      <w:pict w14:anchorId="73A27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3757" w14:textId="4126D556" w:rsidR="00612979" w:rsidRDefault="00612979">
    <w:pPr>
      <w:pStyle w:val="Header"/>
    </w:pPr>
    <w:r>
      <w:rPr>
        <w:noProof/>
      </w:rPr>
      <w:pict w14:anchorId="7C256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5CAE" w14:textId="3A6153AE" w:rsidR="00612979" w:rsidRDefault="00612979">
    <w:pPr>
      <w:pStyle w:val="Header"/>
    </w:pPr>
    <w:r>
      <w:rPr>
        <w:noProof/>
      </w:rPr>
      <w:pict w14:anchorId="51761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855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DB5"/>
    <w:multiLevelType w:val="hybridMultilevel"/>
    <w:tmpl w:val="742E8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602151"/>
    <w:multiLevelType w:val="multilevel"/>
    <w:tmpl w:val="9B7A3A36"/>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20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1020503F"/>
    <w:multiLevelType w:val="hybridMultilevel"/>
    <w:tmpl w:val="988491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DB6A6A"/>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28DF3AC5"/>
    <w:multiLevelType w:val="hybridMultilevel"/>
    <w:tmpl w:val="B6AEA67A"/>
    <w:lvl w:ilvl="0" w:tplc="4210E606">
      <w:start w:val="1"/>
      <w:numFmt w:val="decimal"/>
      <w:lvlText w:val="%1."/>
      <w:lvlJc w:val="left"/>
      <w:pPr>
        <w:ind w:left="501" w:hanging="360"/>
      </w:pPr>
      <w:rPr>
        <w:rFonts w:ascii="Times New Roman" w:eastAsia="Arial" w:hAnsi="Times New Roman" w:cs="Times New Roman"/>
      </w:rPr>
    </w:lvl>
    <w:lvl w:ilvl="1" w:tplc="40090019">
      <w:start w:val="1"/>
      <w:numFmt w:val="lowerLetter"/>
      <w:lvlText w:val="%2."/>
      <w:lvlJc w:val="left"/>
      <w:pPr>
        <w:ind w:left="1505" w:hanging="360"/>
      </w:pPr>
    </w:lvl>
    <w:lvl w:ilvl="2" w:tplc="4009001B">
      <w:start w:val="1"/>
      <w:numFmt w:val="lowerRoman"/>
      <w:lvlText w:val="%3."/>
      <w:lvlJc w:val="right"/>
      <w:pPr>
        <w:ind w:left="2225" w:hanging="180"/>
      </w:pPr>
    </w:lvl>
    <w:lvl w:ilvl="3" w:tplc="4009000F">
      <w:start w:val="1"/>
      <w:numFmt w:val="decimal"/>
      <w:lvlText w:val="%4."/>
      <w:lvlJc w:val="left"/>
      <w:pPr>
        <w:ind w:left="2945" w:hanging="360"/>
      </w:pPr>
    </w:lvl>
    <w:lvl w:ilvl="4" w:tplc="40090019">
      <w:start w:val="1"/>
      <w:numFmt w:val="lowerLetter"/>
      <w:lvlText w:val="%5."/>
      <w:lvlJc w:val="left"/>
      <w:pPr>
        <w:ind w:left="3665" w:hanging="360"/>
      </w:pPr>
    </w:lvl>
    <w:lvl w:ilvl="5" w:tplc="4009001B">
      <w:start w:val="1"/>
      <w:numFmt w:val="lowerRoman"/>
      <w:lvlText w:val="%6."/>
      <w:lvlJc w:val="right"/>
      <w:pPr>
        <w:ind w:left="4385" w:hanging="180"/>
      </w:pPr>
    </w:lvl>
    <w:lvl w:ilvl="6" w:tplc="4009000F">
      <w:start w:val="1"/>
      <w:numFmt w:val="decimal"/>
      <w:lvlText w:val="%7."/>
      <w:lvlJc w:val="left"/>
      <w:pPr>
        <w:ind w:left="5105" w:hanging="360"/>
      </w:pPr>
    </w:lvl>
    <w:lvl w:ilvl="7" w:tplc="40090019">
      <w:start w:val="1"/>
      <w:numFmt w:val="lowerLetter"/>
      <w:lvlText w:val="%8."/>
      <w:lvlJc w:val="left"/>
      <w:pPr>
        <w:ind w:left="5825" w:hanging="360"/>
      </w:pPr>
    </w:lvl>
    <w:lvl w:ilvl="8" w:tplc="4009001B">
      <w:start w:val="1"/>
      <w:numFmt w:val="lowerRoman"/>
      <w:lvlText w:val="%9."/>
      <w:lvlJc w:val="right"/>
      <w:pPr>
        <w:ind w:left="6545" w:hanging="180"/>
      </w:pPr>
    </w:lvl>
  </w:abstractNum>
  <w:abstractNum w:abstractNumId="5" w15:restartNumberingAfterBreak="0">
    <w:nsid w:val="34DF11F2"/>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48B4550A"/>
    <w:multiLevelType w:val="hybridMultilevel"/>
    <w:tmpl w:val="841EE7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144"/>
    <w:rsid w:val="00004D36"/>
    <w:rsid w:val="00006B38"/>
    <w:rsid w:val="00010A2E"/>
    <w:rsid w:val="00020930"/>
    <w:rsid w:val="000209C0"/>
    <w:rsid w:val="0002268A"/>
    <w:rsid w:val="00022B42"/>
    <w:rsid w:val="000234F0"/>
    <w:rsid w:val="00025614"/>
    <w:rsid w:val="0002597D"/>
    <w:rsid w:val="00026B9F"/>
    <w:rsid w:val="000323C6"/>
    <w:rsid w:val="0003523C"/>
    <w:rsid w:val="00041A92"/>
    <w:rsid w:val="00063B46"/>
    <w:rsid w:val="00072600"/>
    <w:rsid w:val="00073705"/>
    <w:rsid w:val="000749B5"/>
    <w:rsid w:val="00074A76"/>
    <w:rsid w:val="00087260"/>
    <w:rsid w:val="00091D16"/>
    <w:rsid w:val="000A0655"/>
    <w:rsid w:val="000A2AC5"/>
    <w:rsid w:val="000A4D5D"/>
    <w:rsid w:val="000A52C1"/>
    <w:rsid w:val="000A6472"/>
    <w:rsid w:val="000B1C32"/>
    <w:rsid w:val="00102AE7"/>
    <w:rsid w:val="001041F7"/>
    <w:rsid w:val="001052DE"/>
    <w:rsid w:val="00105402"/>
    <w:rsid w:val="00111613"/>
    <w:rsid w:val="00113D4D"/>
    <w:rsid w:val="00114C6B"/>
    <w:rsid w:val="00115246"/>
    <w:rsid w:val="001226FF"/>
    <w:rsid w:val="0012297B"/>
    <w:rsid w:val="0013784D"/>
    <w:rsid w:val="001378C7"/>
    <w:rsid w:val="00145FE6"/>
    <w:rsid w:val="0015011C"/>
    <w:rsid w:val="00150C9D"/>
    <w:rsid w:val="00155086"/>
    <w:rsid w:val="00155743"/>
    <w:rsid w:val="001567C3"/>
    <w:rsid w:val="0016227C"/>
    <w:rsid w:val="001661AD"/>
    <w:rsid w:val="001661BD"/>
    <w:rsid w:val="0016651A"/>
    <w:rsid w:val="001666D1"/>
    <w:rsid w:val="00170885"/>
    <w:rsid w:val="00171294"/>
    <w:rsid w:val="00173660"/>
    <w:rsid w:val="00175A8E"/>
    <w:rsid w:val="00175D44"/>
    <w:rsid w:val="00180565"/>
    <w:rsid w:val="001820C4"/>
    <w:rsid w:val="0019149E"/>
    <w:rsid w:val="001917B7"/>
    <w:rsid w:val="001958AE"/>
    <w:rsid w:val="00195E67"/>
    <w:rsid w:val="00197825"/>
    <w:rsid w:val="001A09CD"/>
    <w:rsid w:val="001A53B6"/>
    <w:rsid w:val="001A5DA9"/>
    <w:rsid w:val="001B05BC"/>
    <w:rsid w:val="001B3987"/>
    <w:rsid w:val="001B5168"/>
    <w:rsid w:val="001E44EC"/>
    <w:rsid w:val="001E4B04"/>
    <w:rsid w:val="001F1A5F"/>
    <w:rsid w:val="002017C9"/>
    <w:rsid w:val="0020431E"/>
    <w:rsid w:val="002069A3"/>
    <w:rsid w:val="0021587A"/>
    <w:rsid w:val="00225A15"/>
    <w:rsid w:val="00225DA3"/>
    <w:rsid w:val="00227BAA"/>
    <w:rsid w:val="002317F1"/>
    <w:rsid w:val="00234C90"/>
    <w:rsid w:val="00246E87"/>
    <w:rsid w:val="00251770"/>
    <w:rsid w:val="002523D0"/>
    <w:rsid w:val="00252514"/>
    <w:rsid w:val="002574BF"/>
    <w:rsid w:val="00257C08"/>
    <w:rsid w:val="0026257E"/>
    <w:rsid w:val="002661C9"/>
    <w:rsid w:val="00267C11"/>
    <w:rsid w:val="00272B6D"/>
    <w:rsid w:val="00275368"/>
    <w:rsid w:val="002829D8"/>
    <w:rsid w:val="002834FC"/>
    <w:rsid w:val="0028494D"/>
    <w:rsid w:val="00290C93"/>
    <w:rsid w:val="002A3082"/>
    <w:rsid w:val="002A3352"/>
    <w:rsid w:val="002A7DBE"/>
    <w:rsid w:val="002B3237"/>
    <w:rsid w:val="002B487E"/>
    <w:rsid w:val="002C53B6"/>
    <w:rsid w:val="002C7BAE"/>
    <w:rsid w:val="002D38EA"/>
    <w:rsid w:val="002D62DA"/>
    <w:rsid w:val="002D7D4F"/>
    <w:rsid w:val="002E256E"/>
    <w:rsid w:val="002E65D7"/>
    <w:rsid w:val="002E7F72"/>
    <w:rsid w:val="002F1218"/>
    <w:rsid w:val="002F5C00"/>
    <w:rsid w:val="003047DE"/>
    <w:rsid w:val="00304F09"/>
    <w:rsid w:val="003101BB"/>
    <w:rsid w:val="003101D6"/>
    <w:rsid w:val="0031664C"/>
    <w:rsid w:val="00324E6C"/>
    <w:rsid w:val="00326D2B"/>
    <w:rsid w:val="0033564E"/>
    <w:rsid w:val="0034726F"/>
    <w:rsid w:val="003473EF"/>
    <w:rsid w:val="003477D7"/>
    <w:rsid w:val="00357AD4"/>
    <w:rsid w:val="00357E99"/>
    <w:rsid w:val="00365063"/>
    <w:rsid w:val="0036646E"/>
    <w:rsid w:val="003700E3"/>
    <w:rsid w:val="00370776"/>
    <w:rsid w:val="0037140F"/>
    <w:rsid w:val="00375336"/>
    <w:rsid w:val="00381C73"/>
    <w:rsid w:val="00387892"/>
    <w:rsid w:val="003953DB"/>
    <w:rsid w:val="003A4052"/>
    <w:rsid w:val="003B428D"/>
    <w:rsid w:val="003B4E37"/>
    <w:rsid w:val="003B6AB0"/>
    <w:rsid w:val="003C0FE3"/>
    <w:rsid w:val="003C28B0"/>
    <w:rsid w:val="003C5DE7"/>
    <w:rsid w:val="003D1D19"/>
    <w:rsid w:val="003D21E4"/>
    <w:rsid w:val="003D4F5C"/>
    <w:rsid w:val="003D60A6"/>
    <w:rsid w:val="003E1318"/>
    <w:rsid w:val="003E44CC"/>
    <w:rsid w:val="003E4CCA"/>
    <w:rsid w:val="003E4DD2"/>
    <w:rsid w:val="003F5342"/>
    <w:rsid w:val="004025B0"/>
    <w:rsid w:val="00406095"/>
    <w:rsid w:val="00406C5E"/>
    <w:rsid w:val="0041058E"/>
    <w:rsid w:val="00414AFD"/>
    <w:rsid w:val="00414EB0"/>
    <w:rsid w:val="00415902"/>
    <w:rsid w:val="004245C5"/>
    <w:rsid w:val="00433118"/>
    <w:rsid w:val="004368C3"/>
    <w:rsid w:val="00446968"/>
    <w:rsid w:val="0045440D"/>
    <w:rsid w:val="004614A6"/>
    <w:rsid w:val="00464918"/>
    <w:rsid w:val="00466F14"/>
    <w:rsid w:val="00467839"/>
    <w:rsid w:val="00474BA2"/>
    <w:rsid w:val="0047606D"/>
    <w:rsid w:val="00476FC4"/>
    <w:rsid w:val="00477293"/>
    <w:rsid w:val="00482B1F"/>
    <w:rsid w:val="00483722"/>
    <w:rsid w:val="00490A09"/>
    <w:rsid w:val="00492E2C"/>
    <w:rsid w:val="004B60C3"/>
    <w:rsid w:val="004B6C3E"/>
    <w:rsid w:val="004C4CB8"/>
    <w:rsid w:val="004D4754"/>
    <w:rsid w:val="004D62C7"/>
    <w:rsid w:val="004E5317"/>
    <w:rsid w:val="004E7A1D"/>
    <w:rsid w:val="004E7F0E"/>
    <w:rsid w:val="004F1C97"/>
    <w:rsid w:val="004F21C7"/>
    <w:rsid w:val="004F6FA3"/>
    <w:rsid w:val="00501B2B"/>
    <w:rsid w:val="00502E3B"/>
    <w:rsid w:val="00503241"/>
    <w:rsid w:val="00507B79"/>
    <w:rsid w:val="0051104F"/>
    <w:rsid w:val="005142A4"/>
    <w:rsid w:val="0051445B"/>
    <w:rsid w:val="00523634"/>
    <w:rsid w:val="00524BB4"/>
    <w:rsid w:val="005257C4"/>
    <w:rsid w:val="00526DAD"/>
    <w:rsid w:val="00534430"/>
    <w:rsid w:val="00540B20"/>
    <w:rsid w:val="005464EF"/>
    <w:rsid w:val="005510AC"/>
    <w:rsid w:val="005563BB"/>
    <w:rsid w:val="00560637"/>
    <w:rsid w:val="00562DC0"/>
    <w:rsid w:val="00570498"/>
    <w:rsid w:val="00585E7C"/>
    <w:rsid w:val="0059017B"/>
    <w:rsid w:val="00595D79"/>
    <w:rsid w:val="005A04BA"/>
    <w:rsid w:val="005A08F9"/>
    <w:rsid w:val="005B634B"/>
    <w:rsid w:val="005C0CD9"/>
    <w:rsid w:val="005C1CF3"/>
    <w:rsid w:val="005C53C6"/>
    <w:rsid w:val="005D1FBF"/>
    <w:rsid w:val="005D79CC"/>
    <w:rsid w:val="005E1280"/>
    <w:rsid w:val="005E13C8"/>
    <w:rsid w:val="005E6CA5"/>
    <w:rsid w:val="005E7697"/>
    <w:rsid w:val="005F14CD"/>
    <w:rsid w:val="006063CB"/>
    <w:rsid w:val="00610AA8"/>
    <w:rsid w:val="00612979"/>
    <w:rsid w:val="006158A2"/>
    <w:rsid w:val="006169B1"/>
    <w:rsid w:val="006177FC"/>
    <w:rsid w:val="00632E0E"/>
    <w:rsid w:val="00634182"/>
    <w:rsid w:val="00640024"/>
    <w:rsid w:val="0064389A"/>
    <w:rsid w:val="00647653"/>
    <w:rsid w:val="0066348B"/>
    <w:rsid w:val="0066445B"/>
    <w:rsid w:val="00665915"/>
    <w:rsid w:val="006670D1"/>
    <w:rsid w:val="00670730"/>
    <w:rsid w:val="0067648B"/>
    <w:rsid w:val="00685903"/>
    <w:rsid w:val="00685CB9"/>
    <w:rsid w:val="00690DA4"/>
    <w:rsid w:val="00695A04"/>
    <w:rsid w:val="00695CF9"/>
    <w:rsid w:val="006A7D9C"/>
    <w:rsid w:val="006B0246"/>
    <w:rsid w:val="006B6285"/>
    <w:rsid w:val="006C235F"/>
    <w:rsid w:val="006C77AB"/>
    <w:rsid w:val="006D24FF"/>
    <w:rsid w:val="006E6963"/>
    <w:rsid w:val="006F7742"/>
    <w:rsid w:val="00700955"/>
    <w:rsid w:val="00701110"/>
    <w:rsid w:val="00701D92"/>
    <w:rsid w:val="0070214D"/>
    <w:rsid w:val="0070240B"/>
    <w:rsid w:val="00710D11"/>
    <w:rsid w:val="0071293B"/>
    <w:rsid w:val="0071740C"/>
    <w:rsid w:val="00717A81"/>
    <w:rsid w:val="00724C68"/>
    <w:rsid w:val="00726609"/>
    <w:rsid w:val="00732940"/>
    <w:rsid w:val="0074604D"/>
    <w:rsid w:val="00752D41"/>
    <w:rsid w:val="00754979"/>
    <w:rsid w:val="00762232"/>
    <w:rsid w:val="0076549F"/>
    <w:rsid w:val="00773E03"/>
    <w:rsid w:val="00784F2E"/>
    <w:rsid w:val="0079186C"/>
    <w:rsid w:val="00793046"/>
    <w:rsid w:val="007A3202"/>
    <w:rsid w:val="007B1388"/>
    <w:rsid w:val="007B2364"/>
    <w:rsid w:val="007D1775"/>
    <w:rsid w:val="007D21B7"/>
    <w:rsid w:val="007D3753"/>
    <w:rsid w:val="007D43F2"/>
    <w:rsid w:val="007E0AB4"/>
    <w:rsid w:val="007E1522"/>
    <w:rsid w:val="007E379E"/>
    <w:rsid w:val="007E66C1"/>
    <w:rsid w:val="007E6981"/>
    <w:rsid w:val="007E6B48"/>
    <w:rsid w:val="007F3DE0"/>
    <w:rsid w:val="00800648"/>
    <w:rsid w:val="008032BE"/>
    <w:rsid w:val="008068D3"/>
    <w:rsid w:val="00817E02"/>
    <w:rsid w:val="00820491"/>
    <w:rsid w:val="00824BD2"/>
    <w:rsid w:val="008315EB"/>
    <w:rsid w:val="00832E21"/>
    <w:rsid w:val="00835204"/>
    <w:rsid w:val="00836AC3"/>
    <w:rsid w:val="00841752"/>
    <w:rsid w:val="0084700E"/>
    <w:rsid w:val="00847D05"/>
    <w:rsid w:val="00851C6F"/>
    <w:rsid w:val="00853F78"/>
    <w:rsid w:val="0085558A"/>
    <w:rsid w:val="00865E6E"/>
    <w:rsid w:val="008738ED"/>
    <w:rsid w:val="008802BE"/>
    <w:rsid w:val="0089228F"/>
    <w:rsid w:val="00893285"/>
    <w:rsid w:val="00896025"/>
    <w:rsid w:val="0089646F"/>
    <w:rsid w:val="008A1394"/>
    <w:rsid w:val="008A1A83"/>
    <w:rsid w:val="008A4D9F"/>
    <w:rsid w:val="008A6894"/>
    <w:rsid w:val="008B06F2"/>
    <w:rsid w:val="008B2C80"/>
    <w:rsid w:val="008B63E4"/>
    <w:rsid w:val="008C4317"/>
    <w:rsid w:val="008D1022"/>
    <w:rsid w:val="008E0028"/>
    <w:rsid w:val="008E2538"/>
    <w:rsid w:val="008E5C51"/>
    <w:rsid w:val="0090015A"/>
    <w:rsid w:val="00901B3D"/>
    <w:rsid w:val="009041AF"/>
    <w:rsid w:val="0090730A"/>
    <w:rsid w:val="009104CC"/>
    <w:rsid w:val="009134AA"/>
    <w:rsid w:val="00917C19"/>
    <w:rsid w:val="009200EA"/>
    <w:rsid w:val="00925B12"/>
    <w:rsid w:val="009323BF"/>
    <w:rsid w:val="009349B7"/>
    <w:rsid w:val="00936BB7"/>
    <w:rsid w:val="00937735"/>
    <w:rsid w:val="009455E7"/>
    <w:rsid w:val="00946E87"/>
    <w:rsid w:val="009527F0"/>
    <w:rsid w:val="00954BA2"/>
    <w:rsid w:val="00956ABA"/>
    <w:rsid w:val="009661C0"/>
    <w:rsid w:val="00976971"/>
    <w:rsid w:val="00976C5E"/>
    <w:rsid w:val="009834EE"/>
    <w:rsid w:val="00983706"/>
    <w:rsid w:val="0099695C"/>
    <w:rsid w:val="009A04CC"/>
    <w:rsid w:val="009A0C54"/>
    <w:rsid w:val="009A71F7"/>
    <w:rsid w:val="009B1E53"/>
    <w:rsid w:val="009B3438"/>
    <w:rsid w:val="009D06E7"/>
    <w:rsid w:val="009D3E5E"/>
    <w:rsid w:val="009D4E98"/>
    <w:rsid w:val="009E3B42"/>
    <w:rsid w:val="009E4702"/>
    <w:rsid w:val="009E7E27"/>
    <w:rsid w:val="009F38F1"/>
    <w:rsid w:val="009F5878"/>
    <w:rsid w:val="009F5FBC"/>
    <w:rsid w:val="00A007B4"/>
    <w:rsid w:val="00A041C3"/>
    <w:rsid w:val="00A049C8"/>
    <w:rsid w:val="00A0695C"/>
    <w:rsid w:val="00A13A56"/>
    <w:rsid w:val="00A20B8C"/>
    <w:rsid w:val="00A255F6"/>
    <w:rsid w:val="00A25A26"/>
    <w:rsid w:val="00A27C79"/>
    <w:rsid w:val="00A36C12"/>
    <w:rsid w:val="00A37CF2"/>
    <w:rsid w:val="00A4120C"/>
    <w:rsid w:val="00A44D8A"/>
    <w:rsid w:val="00A44E98"/>
    <w:rsid w:val="00A463DB"/>
    <w:rsid w:val="00A50BB5"/>
    <w:rsid w:val="00A55FEF"/>
    <w:rsid w:val="00A624D5"/>
    <w:rsid w:val="00A648BC"/>
    <w:rsid w:val="00A70E20"/>
    <w:rsid w:val="00A77CD9"/>
    <w:rsid w:val="00A77E8A"/>
    <w:rsid w:val="00A83367"/>
    <w:rsid w:val="00A86AD8"/>
    <w:rsid w:val="00A87C1A"/>
    <w:rsid w:val="00AA517D"/>
    <w:rsid w:val="00AA54BA"/>
    <w:rsid w:val="00AC04FA"/>
    <w:rsid w:val="00AC4495"/>
    <w:rsid w:val="00AC5566"/>
    <w:rsid w:val="00AC6BF3"/>
    <w:rsid w:val="00AE2273"/>
    <w:rsid w:val="00AE48A3"/>
    <w:rsid w:val="00AE6619"/>
    <w:rsid w:val="00B00038"/>
    <w:rsid w:val="00B10406"/>
    <w:rsid w:val="00B124EB"/>
    <w:rsid w:val="00B134B1"/>
    <w:rsid w:val="00B15FE4"/>
    <w:rsid w:val="00B2185D"/>
    <w:rsid w:val="00B26DA6"/>
    <w:rsid w:val="00B27776"/>
    <w:rsid w:val="00B3156E"/>
    <w:rsid w:val="00B431CE"/>
    <w:rsid w:val="00B44B5E"/>
    <w:rsid w:val="00B51B4E"/>
    <w:rsid w:val="00B5267E"/>
    <w:rsid w:val="00B542C8"/>
    <w:rsid w:val="00B5431F"/>
    <w:rsid w:val="00B60E8E"/>
    <w:rsid w:val="00B764B2"/>
    <w:rsid w:val="00B76738"/>
    <w:rsid w:val="00B82A97"/>
    <w:rsid w:val="00B83C1D"/>
    <w:rsid w:val="00B9237D"/>
    <w:rsid w:val="00B95B21"/>
    <w:rsid w:val="00BA061A"/>
    <w:rsid w:val="00BA4C9B"/>
    <w:rsid w:val="00BA73B5"/>
    <w:rsid w:val="00BB0B8F"/>
    <w:rsid w:val="00BB2277"/>
    <w:rsid w:val="00BB240E"/>
    <w:rsid w:val="00BB3995"/>
    <w:rsid w:val="00BC1B4F"/>
    <w:rsid w:val="00BC257C"/>
    <w:rsid w:val="00BC3BE4"/>
    <w:rsid w:val="00BC7132"/>
    <w:rsid w:val="00BE4C9E"/>
    <w:rsid w:val="00BE521B"/>
    <w:rsid w:val="00BF0234"/>
    <w:rsid w:val="00BF2B4B"/>
    <w:rsid w:val="00BF7443"/>
    <w:rsid w:val="00C003F4"/>
    <w:rsid w:val="00C135F5"/>
    <w:rsid w:val="00C13EC5"/>
    <w:rsid w:val="00C251B8"/>
    <w:rsid w:val="00C348E5"/>
    <w:rsid w:val="00C351DB"/>
    <w:rsid w:val="00C36C61"/>
    <w:rsid w:val="00C401E4"/>
    <w:rsid w:val="00C402C7"/>
    <w:rsid w:val="00C41FA5"/>
    <w:rsid w:val="00C47566"/>
    <w:rsid w:val="00C47F4B"/>
    <w:rsid w:val="00C54616"/>
    <w:rsid w:val="00C560E6"/>
    <w:rsid w:val="00C57F0C"/>
    <w:rsid w:val="00C745EF"/>
    <w:rsid w:val="00C76CFC"/>
    <w:rsid w:val="00C77D08"/>
    <w:rsid w:val="00C83EDA"/>
    <w:rsid w:val="00C9175A"/>
    <w:rsid w:val="00C95A49"/>
    <w:rsid w:val="00C96A03"/>
    <w:rsid w:val="00CA12EC"/>
    <w:rsid w:val="00CA5B14"/>
    <w:rsid w:val="00CB0131"/>
    <w:rsid w:val="00CB2BE8"/>
    <w:rsid w:val="00CB37A9"/>
    <w:rsid w:val="00CB4E08"/>
    <w:rsid w:val="00CC296B"/>
    <w:rsid w:val="00CC4352"/>
    <w:rsid w:val="00CD1FAE"/>
    <w:rsid w:val="00CD2008"/>
    <w:rsid w:val="00CD5418"/>
    <w:rsid w:val="00CD6F0C"/>
    <w:rsid w:val="00CE3EB6"/>
    <w:rsid w:val="00CE4503"/>
    <w:rsid w:val="00CF0054"/>
    <w:rsid w:val="00CF34F6"/>
    <w:rsid w:val="00CF71CF"/>
    <w:rsid w:val="00D0140D"/>
    <w:rsid w:val="00D07FBD"/>
    <w:rsid w:val="00D1150E"/>
    <w:rsid w:val="00D1429C"/>
    <w:rsid w:val="00D151A8"/>
    <w:rsid w:val="00D23888"/>
    <w:rsid w:val="00D278E8"/>
    <w:rsid w:val="00D32380"/>
    <w:rsid w:val="00D35A9F"/>
    <w:rsid w:val="00D46080"/>
    <w:rsid w:val="00D5025C"/>
    <w:rsid w:val="00D51D6B"/>
    <w:rsid w:val="00D6378D"/>
    <w:rsid w:val="00D64514"/>
    <w:rsid w:val="00D72FEF"/>
    <w:rsid w:val="00D73699"/>
    <w:rsid w:val="00D73CE9"/>
    <w:rsid w:val="00D80A9A"/>
    <w:rsid w:val="00D84D8B"/>
    <w:rsid w:val="00D92B33"/>
    <w:rsid w:val="00D92ED3"/>
    <w:rsid w:val="00D940B2"/>
    <w:rsid w:val="00D958A8"/>
    <w:rsid w:val="00D9786E"/>
    <w:rsid w:val="00DA1230"/>
    <w:rsid w:val="00DA3B61"/>
    <w:rsid w:val="00DA4DFC"/>
    <w:rsid w:val="00DA5D8E"/>
    <w:rsid w:val="00DA6CF2"/>
    <w:rsid w:val="00DB4CF3"/>
    <w:rsid w:val="00DC126D"/>
    <w:rsid w:val="00DE0799"/>
    <w:rsid w:val="00DE1A21"/>
    <w:rsid w:val="00DE26D5"/>
    <w:rsid w:val="00DE3512"/>
    <w:rsid w:val="00DE4329"/>
    <w:rsid w:val="00DE62B1"/>
    <w:rsid w:val="00DE6D49"/>
    <w:rsid w:val="00DF114E"/>
    <w:rsid w:val="00DF52A6"/>
    <w:rsid w:val="00E0532B"/>
    <w:rsid w:val="00E05F4F"/>
    <w:rsid w:val="00E0742E"/>
    <w:rsid w:val="00E1269A"/>
    <w:rsid w:val="00E13BBA"/>
    <w:rsid w:val="00E15044"/>
    <w:rsid w:val="00E2074D"/>
    <w:rsid w:val="00E3076C"/>
    <w:rsid w:val="00E37DDA"/>
    <w:rsid w:val="00E405F0"/>
    <w:rsid w:val="00E40F73"/>
    <w:rsid w:val="00E41520"/>
    <w:rsid w:val="00E4771D"/>
    <w:rsid w:val="00E63767"/>
    <w:rsid w:val="00E67617"/>
    <w:rsid w:val="00E71563"/>
    <w:rsid w:val="00E77746"/>
    <w:rsid w:val="00E77ECF"/>
    <w:rsid w:val="00E82F70"/>
    <w:rsid w:val="00E83144"/>
    <w:rsid w:val="00E83F93"/>
    <w:rsid w:val="00E84A40"/>
    <w:rsid w:val="00E85EA4"/>
    <w:rsid w:val="00E94EF8"/>
    <w:rsid w:val="00E96C04"/>
    <w:rsid w:val="00EA0A26"/>
    <w:rsid w:val="00EA4652"/>
    <w:rsid w:val="00EA5AF6"/>
    <w:rsid w:val="00EA6343"/>
    <w:rsid w:val="00EB6A12"/>
    <w:rsid w:val="00EC5401"/>
    <w:rsid w:val="00ED21BF"/>
    <w:rsid w:val="00ED4927"/>
    <w:rsid w:val="00ED6148"/>
    <w:rsid w:val="00ED66FC"/>
    <w:rsid w:val="00EE00AC"/>
    <w:rsid w:val="00EE74DB"/>
    <w:rsid w:val="00EF14B6"/>
    <w:rsid w:val="00EF7FA5"/>
    <w:rsid w:val="00F02689"/>
    <w:rsid w:val="00F053B1"/>
    <w:rsid w:val="00F05D77"/>
    <w:rsid w:val="00F160EE"/>
    <w:rsid w:val="00F204EF"/>
    <w:rsid w:val="00F31769"/>
    <w:rsid w:val="00F32B76"/>
    <w:rsid w:val="00F40D57"/>
    <w:rsid w:val="00F5094F"/>
    <w:rsid w:val="00F5660F"/>
    <w:rsid w:val="00F64919"/>
    <w:rsid w:val="00F71C7C"/>
    <w:rsid w:val="00F77E9B"/>
    <w:rsid w:val="00F80655"/>
    <w:rsid w:val="00F807B4"/>
    <w:rsid w:val="00F83094"/>
    <w:rsid w:val="00F8336E"/>
    <w:rsid w:val="00F844F1"/>
    <w:rsid w:val="00F92359"/>
    <w:rsid w:val="00F929C0"/>
    <w:rsid w:val="00F95B04"/>
    <w:rsid w:val="00F978CA"/>
    <w:rsid w:val="00FA2158"/>
    <w:rsid w:val="00FA331F"/>
    <w:rsid w:val="00FB16D4"/>
    <w:rsid w:val="00FB477B"/>
    <w:rsid w:val="00FB6DF3"/>
    <w:rsid w:val="00FC28D3"/>
    <w:rsid w:val="00FC61E5"/>
    <w:rsid w:val="00FD5864"/>
    <w:rsid w:val="00FF1553"/>
    <w:rsid w:val="00FF7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8997C"/>
  <w15:chartTrackingRefBased/>
  <w15:docId w15:val="{B17AB1BF-FAC2-48BD-B9AD-B8490244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E8E"/>
    <w:rPr>
      <w:color w:val="0000FF"/>
      <w:u w:val="single"/>
    </w:rPr>
  </w:style>
  <w:style w:type="paragraph" w:styleId="NormalWeb">
    <w:name w:val="Normal (Web)"/>
    <w:basedOn w:val="Normal"/>
    <w:uiPriority w:val="99"/>
    <w:unhideWhenUsed/>
    <w:rsid w:val="00D15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D151A8"/>
  </w:style>
  <w:style w:type="paragraph" w:styleId="Header">
    <w:name w:val="header"/>
    <w:basedOn w:val="Normal"/>
    <w:link w:val="HeaderChar"/>
    <w:uiPriority w:val="99"/>
    <w:unhideWhenUsed/>
    <w:rsid w:val="00FF7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B27"/>
  </w:style>
  <w:style w:type="paragraph" w:styleId="Footer">
    <w:name w:val="footer"/>
    <w:basedOn w:val="Normal"/>
    <w:link w:val="FooterChar"/>
    <w:uiPriority w:val="99"/>
    <w:unhideWhenUsed/>
    <w:rsid w:val="00FF7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B27"/>
  </w:style>
  <w:style w:type="character" w:styleId="Emphasis">
    <w:name w:val="Emphasis"/>
    <w:basedOn w:val="DefaultParagraphFont"/>
    <w:uiPriority w:val="20"/>
    <w:qFormat/>
    <w:rsid w:val="00E13BBA"/>
    <w:rPr>
      <w:i/>
      <w:iCs/>
    </w:rPr>
  </w:style>
  <w:style w:type="character" w:customStyle="1" w:styleId="link-button-text">
    <w:name w:val="link-button-text"/>
    <w:basedOn w:val="DefaultParagraphFont"/>
    <w:rsid w:val="005F14CD"/>
  </w:style>
  <w:style w:type="character" w:styleId="Strong">
    <w:name w:val="Strong"/>
    <w:basedOn w:val="DefaultParagraphFont"/>
    <w:uiPriority w:val="22"/>
    <w:qFormat/>
    <w:rsid w:val="00A77CD9"/>
    <w:rPr>
      <w:b/>
      <w:bCs/>
    </w:rPr>
  </w:style>
  <w:style w:type="paragraph" w:customStyle="1" w:styleId="html-x">
    <w:name w:val="html-x"/>
    <w:basedOn w:val="Normal"/>
    <w:rsid w:val="00D958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D958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3C0FE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3E1318"/>
    <w:rPr>
      <w:sz w:val="16"/>
      <w:szCs w:val="16"/>
    </w:rPr>
  </w:style>
  <w:style w:type="paragraph" w:styleId="CommentText">
    <w:name w:val="annotation text"/>
    <w:basedOn w:val="Normal"/>
    <w:link w:val="CommentTextChar"/>
    <w:semiHidden/>
    <w:unhideWhenUsed/>
    <w:rsid w:val="003E1318"/>
    <w:pPr>
      <w:spacing w:after="0" w:line="240" w:lineRule="auto"/>
    </w:pPr>
    <w:rPr>
      <w:rFonts w:ascii="Times New Roman" w:eastAsia="Times New Roman" w:hAnsi="Times New Roman" w:cs="Times New Roman"/>
      <w:sz w:val="20"/>
      <w:szCs w:val="20"/>
      <w:lang w:val="en-IN" w:eastAsia="en-IN"/>
    </w:rPr>
  </w:style>
  <w:style w:type="character" w:customStyle="1" w:styleId="CommentTextChar">
    <w:name w:val="Comment Text Char"/>
    <w:basedOn w:val="DefaultParagraphFont"/>
    <w:link w:val="CommentText"/>
    <w:semiHidden/>
    <w:rsid w:val="003E1318"/>
    <w:rPr>
      <w:rFonts w:ascii="Times New Roman" w:eastAsia="Times New Roman" w:hAnsi="Times New Roman" w:cs="Times New Roman"/>
      <w:sz w:val="20"/>
      <w:szCs w:val="20"/>
      <w:lang w:val="en-IN" w:eastAsia="en-IN"/>
    </w:rPr>
  </w:style>
  <w:style w:type="paragraph" w:styleId="BalloonText">
    <w:name w:val="Balloon Text"/>
    <w:basedOn w:val="Normal"/>
    <w:link w:val="BalloonTextChar"/>
    <w:uiPriority w:val="99"/>
    <w:semiHidden/>
    <w:unhideWhenUsed/>
    <w:rsid w:val="003E1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3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1318"/>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3E1318"/>
    <w:rPr>
      <w:rFonts w:ascii="Times New Roman" w:eastAsia="Times New Roman" w:hAnsi="Times New Roman" w:cs="Times New Roman"/>
      <w:b/>
      <w:bCs/>
      <w:sz w:val="20"/>
      <w:szCs w:val="20"/>
      <w:lang w:val="en-IN" w:eastAsia="en-IN"/>
    </w:rPr>
  </w:style>
  <w:style w:type="paragraph" w:styleId="BodyText">
    <w:name w:val="Body Text"/>
    <w:basedOn w:val="Normal"/>
    <w:link w:val="BodyTextChar"/>
    <w:uiPriority w:val="1"/>
    <w:qFormat/>
    <w:rsid w:val="00E77746"/>
    <w:pPr>
      <w:widowControl w:val="0"/>
      <w:autoSpaceDE w:val="0"/>
      <w:autoSpaceDN w:val="0"/>
      <w:spacing w:after="0" w:line="240" w:lineRule="auto"/>
      <w:ind w:left="720" w:right="720"/>
      <w:jc w:val="both"/>
    </w:pPr>
    <w:rPr>
      <w:rFonts w:ascii="Calibri" w:eastAsia="Calibri" w:hAnsi="Calibri" w:cs="Calibri"/>
      <w:sz w:val="24"/>
      <w:szCs w:val="24"/>
      <w14:ligatures w14:val="standardContextual"/>
    </w:rPr>
  </w:style>
  <w:style w:type="character" w:customStyle="1" w:styleId="BodyTextChar">
    <w:name w:val="Body Text Char"/>
    <w:basedOn w:val="DefaultParagraphFont"/>
    <w:link w:val="BodyText"/>
    <w:uiPriority w:val="1"/>
    <w:rsid w:val="00E77746"/>
    <w:rPr>
      <w:rFonts w:ascii="Calibri" w:eastAsia="Calibri" w:hAnsi="Calibri" w:cs="Calibri"/>
      <w:sz w:val="24"/>
      <w:szCs w:val="24"/>
      <w14:ligatures w14:val="standardContextual"/>
    </w:rPr>
  </w:style>
  <w:style w:type="paragraph" w:customStyle="1" w:styleId="Default">
    <w:name w:val="Default"/>
    <w:rsid w:val="00F978CA"/>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9A0C54"/>
    <w:pPr>
      <w:spacing w:after="240" w:line="240" w:lineRule="auto"/>
      <w:ind w:left="720" w:hanging="720"/>
    </w:pPr>
  </w:style>
  <w:style w:type="character" w:customStyle="1" w:styleId="red">
    <w:name w:val="red"/>
    <w:basedOn w:val="DefaultParagraphFont"/>
    <w:rsid w:val="008C4317"/>
  </w:style>
  <w:style w:type="character" w:customStyle="1" w:styleId="blue">
    <w:name w:val="blue"/>
    <w:basedOn w:val="DefaultParagraphFont"/>
    <w:rsid w:val="008C4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6698">
      <w:bodyDiv w:val="1"/>
      <w:marLeft w:val="0"/>
      <w:marRight w:val="0"/>
      <w:marTop w:val="0"/>
      <w:marBottom w:val="0"/>
      <w:divBdr>
        <w:top w:val="none" w:sz="0" w:space="0" w:color="auto"/>
        <w:left w:val="none" w:sz="0" w:space="0" w:color="auto"/>
        <w:bottom w:val="none" w:sz="0" w:space="0" w:color="auto"/>
        <w:right w:val="none" w:sz="0" w:space="0" w:color="auto"/>
      </w:divBdr>
    </w:div>
    <w:div w:id="92286701">
      <w:bodyDiv w:val="1"/>
      <w:marLeft w:val="0"/>
      <w:marRight w:val="0"/>
      <w:marTop w:val="0"/>
      <w:marBottom w:val="0"/>
      <w:divBdr>
        <w:top w:val="none" w:sz="0" w:space="0" w:color="auto"/>
        <w:left w:val="none" w:sz="0" w:space="0" w:color="auto"/>
        <w:bottom w:val="none" w:sz="0" w:space="0" w:color="auto"/>
        <w:right w:val="none" w:sz="0" w:space="0" w:color="auto"/>
      </w:divBdr>
    </w:div>
    <w:div w:id="162013185">
      <w:bodyDiv w:val="1"/>
      <w:marLeft w:val="0"/>
      <w:marRight w:val="0"/>
      <w:marTop w:val="0"/>
      <w:marBottom w:val="0"/>
      <w:divBdr>
        <w:top w:val="none" w:sz="0" w:space="0" w:color="auto"/>
        <w:left w:val="none" w:sz="0" w:space="0" w:color="auto"/>
        <w:bottom w:val="none" w:sz="0" w:space="0" w:color="auto"/>
        <w:right w:val="none" w:sz="0" w:space="0" w:color="auto"/>
      </w:divBdr>
    </w:div>
    <w:div w:id="234242588">
      <w:bodyDiv w:val="1"/>
      <w:marLeft w:val="0"/>
      <w:marRight w:val="0"/>
      <w:marTop w:val="0"/>
      <w:marBottom w:val="0"/>
      <w:divBdr>
        <w:top w:val="none" w:sz="0" w:space="0" w:color="auto"/>
        <w:left w:val="none" w:sz="0" w:space="0" w:color="auto"/>
        <w:bottom w:val="none" w:sz="0" w:space="0" w:color="auto"/>
        <w:right w:val="none" w:sz="0" w:space="0" w:color="auto"/>
      </w:divBdr>
    </w:div>
    <w:div w:id="236206013">
      <w:bodyDiv w:val="1"/>
      <w:marLeft w:val="0"/>
      <w:marRight w:val="0"/>
      <w:marTop w:val="0"/>
      <w:marBottom w:val="0"/>
      <w:divBdr>
        <w:top w:val="none" w:sz="0" w:space="0" w:color="auto"/>
        <w:left w:val="none" w:sz="0" w:space="0" w:color="auto"/>
        <w:bottom w:val="none" w:sz="0" w:space="0" w:color="auto"/>
        <w:right w:val="none" w:sz="0" w:space="0" w:color="auto"/>
      </w:divBdr>
    </w:div>
    <w:div w:id="245310669">
      <w:bodyDiv w:val="1"/>
      <w:marLeft w:val="0"/>
      <w:marRight w:val="0"/>
      <w:marTop w:val="0"/>
      <w:marBottom w:val="0"/>
      <w:divBdr>
        <w:top w:val="none" w:sz="0" w:space="0" w:color="auto"/>
        <w:left w:val="none" w:sz="0" w:space="0" w:color="auto"/>
        <w:bottom w:val="none" w:sz="0" w:space="0" w:color="auto"/>
        <w:right w:val="none" w:sz="0" w:space="0" w:color="auto"/>
      </w:divBdr>
    </w:div>
    <w:div w:id="256405627">
      <w:bodyDiv w:val="1"/>
      <w:marLeft w:val="0"/>
      <w:marRight w:val="0"/>
      <w:marTop w:val="0"/>
      <w:marBottom w:val="0"/>
      <w:divBdr>
        <w:top w:val="none" w:sz="0" w:space="0" w:color="auto"/>
        <w:left w:val="none" w:sz="0" w:space="0" w:color="auto"/>
        <w:bottom w:val="none" w:sz="0" w:space="0" w:color="auto"/>
        <w:right w:val="none" w:sz="0" w:space="0" w:color="auto"/>
      </w:divBdr>
    </w:div>
    <w:div w:id="258100292">
      <w:bodyDiv w:val="1"/>
      <w:marLeft w:val="0"/>
      <w:marRight w:val="0"/>
      <w:marTop w:val="0"/>
      <w:marBottom w:val="0"/>
      <w:divBdr>
        <w:top w:val="none" w:sz="0" w:space="0" w:color="auto"/>
        <w:left w:val="none" w:sz="0" w:space="0" w:color="auto"/>
        <w:bottom w:val="none" w:sz="0" w:space="0" w:color="auto"/>
        <w:right w:val="none" w:sz="0" w:space="0" w:color="auto"/>
      </w:divBdr>
    </w:div>
    <w:div w:id="267006423">
      <w:bodyDiv w:val="1"/>
      <w:marLeft w:val="0"/>
      <w:marRight w:val="0"/>
      <w:marTop w:val="0"/>
      <w:marBottom w:val="0"/>
      <w:divBdr>
        <w:top w:val="none" w:sz="0" w:space="0" w:color="auto"/>
        <w:left w:val="none" w:sz="0" w:space="0" w:color="auto"/>
        <w:bottom w:val="none" w:sz="0" w:space="0" w:color="auto"/>
        <w:right w:val="none" w:sz="0" w:space="0" w:color="auto"/>
      </w:divBdr>
    </w:div>
    <w:div w:id="322782539">
      <w:bodyDiv w:val="1"/>
      <w:marLeft w:val="0"/>
      <w:marRight w:val="0"/>
      <w:marTop w:val="0"/>
      <w:marBottom w:val="0"/>
      <w:divBdr>
        <w:top w:val="none" w:sz="0" w:space="0" w:color="auto"/>
        <w:left w:val="none" w:sz="0" w:space="0" w:color="auto"/>
        <w:bottom w:val="none" w:sz="0" w:space="0" w:color="auto"/>
        <w:right w:val="none" w:sz="0" w:space="0" w:color="auto"/>
      </w:divBdr>
    </w:div>
    <w:div w:id="368187990">
      <w:bodyDiv w:val="1"/>
      <w:marLeft w:val="0"/>
      <w:marRight w:val="0"/>
      <w:marTop w:val="0"/>
      <w:marBottom w:val="0"/>
      <w:divBdr>
        <w:top w:val="none" w:sz="0" w:space="0" w:color="auto"/>
        <w:left w:val="none" w:sz="0" w:space="0" w:color="auto"/>
        <w:bottom w:val="none" w:sz="0" w:space="0" w:color="auto"/>
        <w:right w:val="none" w:sz="0" w:space="0" w:color="auto"/>
      </w:divBdr>
    </w:div>
    <w:div w:id="438261730">
      <w:bodyDiv w:val="1"/>
      <w:marLeft w:val="0"/>
      <w:marRight w:val="0"/>
      <w:marTop w:val="0"/>
      <w:marBottom w:val="0"/>
      <w:divBdr>
        <w:top w:val="none" w:sz="0" w:space="0" w:color="auto"/>
        <w:left w:val="none" w:sz="0" w:space="0" w:color="auto"/>
        <w:bottom w:val="none" w:sz="0" w:space="0" w:color="auto"/>
        <w:right w:val="none" w:sz="0" w:space="0" w:color="auto"/>
      </w:divBdr>
    </w:div>
    <w:div w:id="453062026">
      <w:bodyDiv w:val="1"/>
      <w:marLeft w:val="0"/>
      <w:marRight w:val="0"/>
      <w:marTop w:val="0"/>
      <w:marBottom w:val="0"/>
      <w:divBdr>
        <w:top w:val="none" w:sz="0" w:space="0" w:color="auto"/>
        <w:left w:val="none" w:sz="0" w:space="0" w:color="auto"/>
        <w:bottom w:val="none" w:sz="0" w:space="0" w:color="auto"/>
        <w:right w:val="none" w:sz="0" w:space="0" w:color="auto"/>
      </w:divBdr>
    </w:div>
    <w:div w:id="508981082">
      <w:bodyDiv w:val="1"/>
      <w:marLeft w:val="0"/>
      <w:marRight w:val="0"/>
      <w:marTop w:val="0"/>
      <w:marBottom w:val="0"/>
      <w:divBdr>
        <w:top w:val="none" w:sz="0" w:space="0" w:color="auto"/>
        <w:left w:val="none" w:sz="0" w:space="0" w:color="auto"/>
        <w:bottom w:val="none" w:sz="0" w:space="0" w:color="auto"/>
        <w:right w:val="none" w:sz="0" w:space="0" w:color="auto"/>
      </w:divBdr>
    </w:div>
    <w:div w:id="513155521">
      <w:bodyDiv w:val="1"/>
      <w:marLeft w:val="0"/>
      <w:marRight w:val="0"/>
      <w:marTop w:val="0"/>
      <w:marBottom w:val="0"/>
      <w:divBdr>
        <w:top w:val="none" w:sz="0" w:space="0" w:color="auto"/>
        <w:left w:val="none" w:sz="0" w:space="0" w:color="auto"/>
        <w:bottom w:val="none" w:sz="0" w:space="0" w:color="auto"/>
        <w:right w:val="none" w:sz="0" w:space="0" w:color="auto"/>
      </w:divBdr>
    </w:div>
    <w:div w:id="529145862">
      <w:bodyDiv w:val="1"/>
      <w:marLeft w:val="0"/>
      <w:marRight w:val="0"/>
      <w:marTop w:val="0"/>
      <w:marBottom w:val="0"/>
      <w:divBdr>
        <w:top w:val="none" w:sz="0" w:space="0" w:color="auto"/>
        <w:left w:val="none" w:sz="0" w:space="0" w:color="auto"/>
        <w:bottom w:val="none" w:sz="0" w:space="0" w:color="auto"/>
        <w:right w:val="none" w:sz="0" w:space="0" w:color="auto"/>
      </w:divBdr>
    </w:div>
    <w:div w:id="561137226">
      <w:bodyDiv w:val="1"/>
      <w:marLeft w:val="0"/>
      <w:marRight w:val="0"/>
      <w:marTop w:val="0"/>
      <w:marBottom w:val="0"/>
      <w:divBdr>
        <w:top w:val="none" w:sz="0" w:space="0" w:color="auto"/>
        <w:left w:val="none" w:sz="0" w:space="0" w:color="auto"/>
        <w:bottom w:val="none" w:sz="0" w:space="0" w:color="auto"/>
        <w:right w:val="none" w:sz="0" w:space="0" w:color="auto"/>
      </w:divBdr>
    </w:div>
    <w:div w:id="562177498">
      <w:bodyDiv w:val="1"/>
      <w:marLeft w:val="0"/>
      <w:marRight w:val="0"/>
      <w:marTop w:val="0"/>
      <w:marBottom w:val="0"/>
      <w:divBdr>
        <w:top w:val="none" w:sz="0" w:space="0" w:color="auto"/>
        <w:left w:val="none" w:sz="0" w:space="0" w:color="auto"/>
        <w:bottom w:val="none" w:sz="0" w:space="0" w:color="auto"/>
        <w:right w:val="none" w:sz="0" w:space="0" w:color="auto"/>
      </w:divBdr>
    </w:div>
    <w:div w:id="567813041">
      <w:bodyDiv w:val="1"/>
      <w:marLeft w:val="0"/>
      <w:marRight w:val="0"/>
      <w:marTop w:val="0"/>
      <w:marBottom w:val="0"/>
      <w:divBdr>
        <w:top w:val="none" w:sz="0" w:space="0" w:color="auto"/>
        <w:left w:val="none" w:sz="0" w:space="0" w:color="auto"/>
        <w:bottom w:val="none" w:sz="0" w:space="0" w:color="auto"/>
        <w:right w:val="none" w:sz="0" w:space="0" w:color="auto"/>
      </w:divBdr>
    </w:div>
    <w:div w:id="601843217">
      <w:bodyDiv w:val="1"/>
      <w:marLeft w:val="0"/>
      <w:marRight w:val="0"/>
      <w:marTop w:val="0"/>
      <w:marBottom w:val="0"/>
      <w:divBdr>
        <w:top w:val="none" w:sz="0" w:space="0" w:color="auto"/>
        <w:left w:val="none" w:sz="0" w:space="0" w:color="auto"/>
        <w:bottom w:val="none" w:sz="0" w:space="0" w:color="auto"/>
        <w:right w:val="none" w:sz="0" w:space="0" w:color="auto"/>
      </w:divBdr>
    </w:div>
    <w:div w:id="669406437">
      <w:bodyDiv w:val="1"/>
      <w:marLeft w:val="0"/>
      <w:marRight w:val="0"/>
      <w:marTop w:val="0"/>
      <w:marBottom w:val="0"/>
      <w:divBdr>
        <w:top w:val="none" w:sz="0" w:space="0" w:color="auto"/>
        <w:left w:val="none" w:sz="0" w:space="0" w:color="auto"/>
        <w:bottom w:val="none" w:sz="0" w:space="0" w:color="auto"/>
        <w:right w:val="none" w:sz="0" w:space="0" w:color="auto"/>
      </w:divBdr>
    </w:div>
    <w:div w:id="671029238">
      <w:bodyDiv w:val="1"/>
      <w:marLeft w:val="0"/>
      <w:marRight w:val="0"/>
      <w:marTop w:val="0"/>
      <w:marBottom w:val="0"/>
      <w:divBdr>
        <w:top w:val="none" w:sz="0" w:space="0" w:color="auto"/>
        <w:left w:val="none" w:sz="0" w:space="0" w:color="auto"/>
        <w:bottom w:val="none" w:sz="0" w:space="0" w:color="auto"/>
        <w:right w:val="none" w:sz="0" w:space="0" w:color="auto"/>
      </w:divBdr>
    </w:div>
    <w:div w:id="723337559">
      <w:bodyDiv w:val="1"/>
      <w:marLeft w:val="0"/>
      <w:marRight w:val="0"/>
      <w:marTop w:val="0"/>
      <w:marBottom w:val="0"/>
      <w:divBdr>
        <w:top w:val="none" w:sz="0" w:space="0" w:color="auto"/>
        <w:left w:val="none" w:sz="0" w:space="0" w:color="auto"/>
        <w:bottom w:val="none" w:sz="0" w:space="0" w:color="auto"/>
        <w:right w:val="none" w:sz="0" w:space="0" w:color="auto"/>
      </w:divBdr>
    </w:div>
    <w:div w:id="829756340">
      <w:bodyDiv w:val="1"/>
      <w:marLeft w:val="0"/>
      <w:marRight w:val="0"/>
      <w:marTop w:val="0"/>
      <w:marBottom w:val="0"/>
      <w:divBdr>
        <w:top w:val="none" w:sz="0" w:space="0" w:color="auto"/>
        <w:left w:val="none" w:sz="0" w:space="0" w:color="auto"/>
        <w:bottom w:val="none" w:sz="0" w:space="0" w:color="auto"/>
        <w:right w:val="none" w:sz="0" w:space="0" w:color="auto"/>
      </w:divBdr>
    </w:div>
    <w:div w:id="842889424">
      <w:bodyDiv w:val="1"/>
      <w:marLeft w:val="0"/>
      <w:marRight w:val="0"/>
      <w:marTop w:val="0"/>
      <w:marBottom w:val="0"/>
      <w:divBdr>
        <w:top w:val="none" w:sz="0" w:space="0" w:color="auto"/>
        <w:left w:val="none" w:sz="0" w:space="0" w:color="auto"/>
        <w:bottom w:val="none" w:sz="0" w:space="0" w:color="auto"/>
        <w:right w:val="none" w:sz="0" w:space="0" w:color="auto"/>
      </w:divBdr>
    </w:div>
    <w:div w:id="849099236">
      <w:bodyDiv w:val="1"/>
      <w:marLeft w:val="0"/>
      <w:marRight w:val="0"/>
      <w:marTop w:val="0"/>
      <w:marBottom w:val="0"/>
      <w:divBdr>
        <w:top w:val="none" w:sz="0" w:space="0" w:color="auto"/>
        <w:left w:val="none" w:sz="0" w:space="0" w:color="auto"/>
        <w:bottom w:val="none" w:sz="0" w:space="0" w:color="auto"/>
        <w:right w:val="none" w:sz="0" w:space="0" w:color="auto"/>
      </w:divBdr>
    </w:div>
    <w:div w:id="866333890">
      <w:bodyDiv w:val="1"/>
      <w:marLeft w:val="0"/>
      <w:marRight w:val="0"/>
      <w:marTop w:val="0"/>
      <w:marBottom w:val="0"/>
      <w:divBdr>
        <w:top w:val="none" w:sz="0" w:space="0" w:color="auto"/>
        <w:left w:val="none" w:sz="0" w:space="0" w:color="auto"/>
        <w:bottom w:val="none" w:sz="0" w:space="0" w:color="auto"/>
        <w:right w:val="none" w:sz="0" w:space="0" w:color="auto"/>
      </w:divBdr>
    </w:div>
    <w:div w:id="883104958">
      <w:bodyDiv w:val="1"/>
      <w:marLeft w:val="0"/>
      <w:marRight w:val="0"/>
      <w:marTop w:val="0"/>
      <w:marBottom w:val="0"/>
      <w:divBdr>
        <w:top w:val="none" w:sz="0" w:space="0" w:color="auto"/>
        <w:left w:val="none" w:sz="0" w:space="0" w:color="auto"/>
        <w:bottom w:val="none" w:sz="0" w:space="0" w:color="auto"/>
        <w:right w:val="none" w:sz="0" w:space="0" w:color="auto"/>
      </w:divBdr>
    </w:div>
    <w:div w:id="934090645">
      <w:bodyDiv w:val="1"/>
      <w:marLeft w:val="0"/>
      <w:marRight w:val="0"/>
      <w:marTop w:val="0"/>
      <w:marBottom w:val="0"/>
      <w:divBdr>
        <w:top w:val="none" w:sz="0" w:space="0" w:color="auto"/>
        <w:left w:val="none" w:sz="0" w:space="0" w:color="auto"/>
        <w:bottom w:val="none" w:sz="0" w:space="0" w:color="auto"/>
        <w:right w:val="none" w:sz="0" w:space="0" w:color="auto"/>
      </w:divBdr>
    </w:div>
    <w:div w:id="949819519">
      <w:bodyDiv w:val="1"/>
      <w:marLeft w:val="0"/>
      <w:marRight w:val="0"/>
      <w:marTop w:val="0"/>
      <w:marBottom w:val="0"/>
      <w:divBdr>
        <w:top w:val="none" w:sz="0" w:space="0" w:color="auto"/>
        <w:left w:val="none" w:sz="0" w:space="0" w:color="auto"/>
        <w:bottom w:val="none" w:sz="0" w:space="0" w:color="auto"/>
        <w:right w:val="none" w:sz="0" w:space="0" w:color="auto"/>
      </w:divBdr>
      <w:divsChild>
        <w:div w:id="442845596">
          <w:marLeft w:val="0"/>
          <w:marRight w:val="0"/>
          <w:marTop w:val="0"/>
          <w:marBottom w:val="0"/>
          <w:divBdr>
            <w:top w:val="none" w:sz="0" w:space="0" w:color="auto"/>
            <w:left w:val="none" w:sz="0" w:space="0" w:color="auto"/>
            <w:bottom w:val="none" w:sz="0" w:space="0" w:color="auto"/>
            <w:right w:val="none" w:sz="0" w:space="0" w:color="auto"/>
          </w:divBdr>
          <w:divsChild>
            <w:div w:id="8411146">
              <w:marLeft w:val="0"/>
              <w:marRight w:val="0"/>
              <w:marTop w:val="0"/>
              <w:marBottom w:val="0"/>
              <w:divBdr>
                <w:top w:val="none" w:sz="0" w:space="0" w:color="auto"/>
                <w:left w:val="none" w:sz="0" w:space="0" w:color="auto"/>
                <w:bottom w:val="none" w:sz="0" w:space="0" w:color="auto"/>
                <w:right w:val="none" w:sz="0" w:space="0" w:color="auto"/>
              </w:divBdr>
            </w:div>
          </w:divsChild>
        </w:div>
        <w:div w:id="1920868073">
          <w:marLeft w:val="0"/>
          <w:marRight w:val="0"/>
          <w:marTop w:val="0"/>
          <w:marBottom w:val="0"/>
          <w:divBdr>
            <w:top w:val="none" w:sz="0" w:space="0" w:color="auto"/>
            <w:left w:val="none" w:sz="0" w:space="0" w:color="auto"/>
            <w:bottom w:val="none" w:sz="0" w:space="0" w:color="auto"/>
            <w:right w:val="none" w:sz="0" w:space="0" w:color="auto"/>
          </w:divBdr>
        </w:div>
      </w:divsChild>
    </w:div>
    <w:div w:id="977221769">
      <w:bodyDiv w:val="1"/>
      <w:marLeft w:val="0"/>
      <w:marRight w:val="0"/>
      <w:marTop w:val="0"/>
      <w:marBottom w:val="0"/>
      <w:divBdr>
        <w:top w:val="none" w:sz="0" w:space="0" w:color="auto"/>
        <w:left w:val="none" w:sz="0" w:space="0" w:color="auto"/>
        <w:bottom w:val="none" w:sz="0" w:space="0" w:color="auto"/>
        <w:right w:val="none" w:sz="0" w:space="0" w:color="auto"/>
      </w:divBdr>
    </w:div>
    <w:div w:id="1117063173">
      <w:bodyDiv w:val="1"/>
      <w:marLeft w:val="0"/>
      <w:marRight w:val="0"/>
      <w:marTop w:val="0"/>
      <w:marBottom w:val="0"/>
      <w:divBdr>
        <w:top w:val="none" w:sz="0" w:space="0" w:color="auto"/>
        <w:left w:val="none" w:sz="0" w:space="0" w:color="auto"/>
        <w:bottom w:val="none" w:sz="0" w:space="0" w:color="auto"/>
        <w:right w:val="none" w:sz="0" w:space="0" w:color="auto"/>
      </w:divBdr>
    </w:div>
    <w:div w:id="1128279300">
      <w:bodyDiv w:val="1"/>
      <w:marLeft w:val="0"/>
      <w:marRight w:val="0"/>
      <w:marTop w:val="0"/>
      <w:marBottom w:val="0"/>
      <w:divBdr>
        <w:top w:val="none" w:sz="0" w:space="0" w:color="auto"/>
        <w:left w:val="none" w:sz="0" w:space="0" w:color="auto"/>
        <w:bottom w:val="none" w:sz="0" w:space="0" w:color="auto"/>
        <w:right w:val="none" w:sz="0" w:space="0" w:color="auto"/>
      </w:divBdr>
    </w:div>
    <w:div w:id="1288001343">
      <w:bodyDiv w:val="1"/>
      <w:marLeft w:val="0"/>
      <w:marRight w:val="0"/>
      <w:marTop w:val="0"/>
      <w:marBottom w:val="0"/>
      <w:divBdr>
        <w:top w:val="none" w:sz="0" w:space="0" w:color="auto"/>
        <w:left w:val="none" w:sz="0" w:space="0" w:color="auto"/>
        <w:bottom w:val="none" w:sz="0" w:space="0" w:color="auto"/>
        <w:right w:val="none" w:sz="0" w:space="0" w:color="auto"/>
      </w:divBdr>
      <w:divsChild>
        <w:div w:id="1767576409">
          <w:marLeft w:val="0"/>
          <w:marRight w:val="0"/>
          <w:marTop w:val="0"/>
          <w:marBottom w:val="0"/>
          <w:divBdr>
            <w:top w:val="none" w:sz="0" w:space="0" w:color="auto"/>
            <w:left w:val="none" w:sz="0" w:space="0" w:color="auto"/>
            <w:bottom w:val="none" w:sz="0" w:space="0" w:color="auto"/>
            <w:right w:val="none" w:sz="0" w:space="0" w:color="auto"/>
          </w:divBdr>
        </w:div>
      </w:divsChild>
    </w:div>
    <w:div w:id="1296443573">
      <w:bodyDiv w:val="1"/>
      <w:marLeft w:val="0"/>
      <w:marRight w:val="0"/>
      <w:marTop w:val="0"/>
      <w:marBottom w:val="0"/>
      <w:divBdr>
        <w:top w:val="none" w:sz="0" w:space="0" w:color="auto"/>
        <w:left w:val="none" w:sz="0" w:space="0" w:color="auto"/>
        <w:bottom w:val="none" w:sz="0" w:space="0" w:color="auto"/>
        <w:right w:val="none" w:sz="0" w:space="0" w:color="auto"/>
      </w:divBdr>
      <w:divsChild>
        <w:div w:id="391856928">
          <w:marLeft w:val="0"/>
          <w:marRight w:val="0"/>
          <w:marTop w:val="120"/>
          <w:marBottom w:val="120"/>
          <w:divBdr>
            <w:top w:val="none" w:sz="0" w:space="0" w:color="auto"/>
            <w:left w:val="none" w:sz="0" w:space="0" w:color="auto"/>
            <w:bottom w:val="none" w:sz="0" w:space="0" w:color="auto"/>
            <w:right w:val="none" w:sz="0" w:space="0" w:color="auto"/>
          </w:divBdr>
        </w:div>
      </w:divsChild>
    </w:div>
    <w:div w:id="1311443723">
      <w:bodyDiv w:val="1"/>
      <w:marLeft w:val="0"/>
      <w:marRight w:val="0"/>
      <w:marTop w:val="0"/>
      <w:marBottom w:val="0"/>
      <w:divBdr>
        <w:top w:val="none" w:sz="0" w:space="0" w:color="auto"/>
        <w:left w:val="none" w:sz="0" w:space="0" w:color="auto"/>
        <w:bottom w:val="none" w:sz="0" w:space="0" w:color="auto"/>
        <w:right w:val="none" w:sz="0" w:space="0" w:color="auto"/>
      </w:divBdr>
    </w:div>
    <w:div w:id="1392927298">
      <w:bodyDiv w:val="1"/>
      <w:marLeft w:val="0"/>
      <w:marRight w:val="0"/>
      <w:marTop w:val="0"/>
      <w:marBottom w:val="0"/>
      <w:divBdr>
        <w:top w:val="none" w:sz="0" w:space="0" w:color="auto"/>
        <w:left w:val="none" w:sz="0" w:space="0" w:color="auto"/>
        <w:bottom w:val="none" w:sz="0" w:space="0" w:color="auto"/>
        <w:right w:val="none" w:sz="0" w:space="0" w:color="auto"/>
      </w:divBdr>
    </w:div>
    <w:div w:id="1449737593">
      <w:bodyDiv w:val="1"/>
      <w:marLeft w:val="0"/>
      <w:marRight w:val="0"/>
      <w:marTop w:val="0"/>
      <w:marBottom w:val="0"/>
      <w:divBdr>
        <w:top w:val="none" w:sz="0" w:space="0" w:color="auto"/>
        <w:left w:val="none" w:sz="0" w:space="0" w:color="auto"/>
        <w:bottom w:val="none" w:sz="0" w:space="0" w:color="auto"/>
        <w:right w:val="none" w:sz="0" w:space="0" w:color="auto"/>
      </w:divBdr>
    </w:div>
    <w:div w:id="1467965665">
      <w:bodyDiv w:val="1"/>
      <w:marLeft w:val="0"/>
      <w:marRight w:val="0"/>
      <w:marTop w:val="0"/>
      <w:marBottom w:val="0"/>
      <w:divBdr>
        <w:top w:val="none" w:sz="0" w:space="0" w:color="auto"/>
        <w:left w:val="none" w:sz="0" w:space="0" w:color="auto"/>
        <w:bottom w:val="none" w:sz="0" w:space="0" w:color="auto"/>
        <w:right w:val="none" w:sz="0" w:space="0" w:color="auto"/>
      </w:divBdr>
    </w:div>
    <w:div w:id="1477989122">
      <w:bodyDiv w:val="1"/>
      <w:marLeft w:val="0"/>
      <w:marRight w:val="0"/>
      <w:marTop w:val="0"/>
      <w:marBottom w:val="0"/>
      <w:divBdr>
        <w:top w:val="none" w:sz="0" w:space="0" w:color="auto"/>
        <w:left w:val="none" w:sz="0" w:space="0" w:color="auto"/>
        <w:bottom w:val="none" w:sz="0" w:space="0" w:color="auto"/>
        <w:right w:val="none" w:sz="0" w:space="0" w:color="auto"/>
      </w:divBdr>
      <w:divsChild>
        <w:div w:id="188495828">
          <w:marLeft w:val="0"/>
          <w:marRight w:val="0"/>
          <w:marTop w:val="120"/>
          <w:marBottom w:val="120"/>
          <w:divBdr>
            <w:top w:val="none" w:sz="0" w:space="0" w:color="auto"/>
            <w:left w:val="none" w:sz="0" w:space="0" w:color="auto"/>
            <w:bottom w:val="none" w:sz="0" w:space="0" w:color="auto"/>
            <w:right w:val="none" w:sz="0" w:space="0" w:color="auto"/>
          </w:divBdr>
        </w:div>
      </w:divsChild>
    </w:div>
    <w:div w:id="1560941661">
      <w:bodyDiv w:val="1"/>
      <w:marLeft w:val="0"/>
      <w:marRight w:val="0"/>
      <w:marTop w:val="0"/>
      <w:marBottom w:val="0"/>
      <w:divBdr>
        <w:top w:val="none" w:sz="0" w:space="0" w:color="auto"/>
        <w:left w:val="none" w:sz="0" w:space="0" w:color="auto"/>
        <w:bottom w:val="none" w:sz="0" w:space="0" w:color="auto"/>
        <w:right w:val="none" w:sz="0" w:space="0" w:color="auto"/>
      </w:divBdr>
    </w:div>
    <w:div w:id="1648165039">
      <w:bodyDiv w:val="1"/>
      <w:marLeft w:val="0"/>
      <w:marRight w:val="0"/>
      <w:marTop w:val="0"/>
      <w:marBottom w:val="0"/>
      <w:divBdr>
        <w:top w:val="none" w:sz="0" w:space="0" w:color="auto"/>
        <w:left w:val="none" w:sz="0" w:space="0" w:color="auto"/>
        <w:bottom w:val="none" w:sz="0" w:space="0" w:color="auto"/>
        <w:right w:val="none" w:sz="0" w:space="0" w:color="auto"/>
      </w:divBdr>
    </w:div>
    <w:div w:id="1682975899">
      <w:bodyDiv w:val="1"/>
      <w:marLeft w:val="0"/>
      <w:marRight w:val="0"/>
      <w:marTop w:val="0"/>
      <w:marBottom w:val="0"/>
      <w:divBdr>
        <w:top w:val="none" w:sz="0" w:space="0" w:color="auto"/>
        <w:left w:val="none" w:sz="0" w:space="0" w:color="auto"/>
        <w:bottom w:val="none" w:sz="0" w:space="0" w:color="auto"/>
        <w:right w:val="none" w:sz="0" w:space="0" w:color="auto"/>
      </w:divBdr>
    </w:div>
    <w:div w:id="1721587152">
      <w:bodyDiv w:val="1"/>
      <w:marLeft w:val="0"/>
      <w:marRight w:val="0"/>
      <w:marTop w:val="0"/>
      <w:marBottom w:val="0"/>
      <w:divBdr>
        <w:top w:val="none" w:sz="0" w:space="0" w:color="auto"/>
        <w:left w:val="none" w:sz="0" w:space="0" w:color="auto"/>
        <w:bottom w:val="none" w:sz="0" w:space="0" w:color="auto"/>
        <w:right w:val="none" w:sz="0" w:space="0" w:color="auto"/>
      </w:divBdr>
    </w:div>
    <w:div w:id="1768505771">
      <w:bodyDiv w:val="1"/>
      <w:marLeft w:val="0"/>
      <w:marRight w:val="0"/>
      <w:marTop w:val="0"/>
      <w:marBottom w:val="0"/>
      <w:divBdr>
        <w:top w:val="none" w:sz="0" w:space="0" w:color="auto"/>
        <w:left w:val="none" w:sz="0" w:space="0" w:color="auto"/>
        <w:bottom w:val="none" w:sz="0" w:space="0" w:color="auto"/>
        <w:right w:val="none" w:sz="0" w:space="0" w:color="auto"/>
      </w:divBdr>
    </w:div>
    <w:div w:id="1828547933">
      <w:bodyDiv w:val="1"/>
      <w:marLeft w:val="0"/>
      <w:marRight w:val="0"/>
      <w:marTop w:val="0"/>
      <w:marBottom w:val="0"/>
      <w:divBdr>
        <w:top w:val="none" w:sz="0" w:space="0" w:color="auto"/>
        <w:left w:val="none" w:sz="0" w:space="0" w:color="auto"/>
        <w:bottom w:val="none" w:sz="0" w:space="0" w:color="auto"/>
        <w:right w:val="none" w:sz="0" w:space="0" w:color="auto"/>
      </w:divBdr>
    </w:div>
    <w:div w:id="1877231440">
      <w:bodyDiv w:val="1"/>
      <w:marLeft w:val="0"/>
      <w:marRight w:val="0"/>
      <w:marTop w:val="0"/>
      <w:marBottom w:val="0"/>
      <w:divBdr>
        <w:top w:val="none" w:sz="0" w:space="0" w:color="auto"/>
        <w:left w:val="none" w:sz="0" w:space="0" w:color="auto"/>
        <w:bottom w:val="none" w:sz="0" w:space="0" w:color="auto"/>
        <w:right w:val="none" w:sz="0" w:space="0" w:color="auto"/>
      </w:divBdr>
    </w:div>
    <w:div w:id="1904675684">
      <w:bodyDiv w:val="1"/>
      <w:marLeft w:val="0"/>
      <w:marRight w:val="0"/>
      <w:marTop w:val="0"/>
      <w:marBottom w:val="0"/>
      <w:divBdr>
        <w:top w:val="none" w:sz="0" w:space="0" w:color="auto"/>
        <w:left w:val="none" w:sz="0" w:space="0" w:color="auto"/>
        <w:bottom w:val="none" w:sz="0" w:space="0" w:color="auto"/>
        <w:right w:val="none" w:sz="0" w:space="0" w:color="auto"/>
      </w:divBdr>
    </w:div>
    <w:div w:id="1920937898">
      <w:bodyDiv w:val="1"/>
      <w:marLeft w:val="0"/>
      <w:marRight w:val="0"/>
      <w:marTop w:val="0"/>
      <w:marBottom w:val="0"/>
      <w:divBdr>
        <w:top w:val="none" w:sz="0" w:space="0" w:color="auto"/>
        <w:left w:val="none" w:sz="0" w:space="0" w:color="auto"/>
        <w:bottom w:val="none" w:sz="0" w:space="0" w:color="auto"/>
        <w:right w:val="none" w:sz="0" w:space="0" w:color="auto"/>
      </w:divBdr>
    </w:div>
    <w:div w:id="1955137607">
      <w:bodyDiv w:val="1"/>
      <w:marLeft w:val="0"/>
      <w:marRight w:val="0"/>
      <w:marTop w:val="0"/>
      <w:marBottom w:val="0"/>
      <w:divBdr>
        <w:top w:val="none" w:sz="0" w:space="0" w:color="auto"/>
        <w:left w:val="none" w:sz="0" w:space="0" w:color="auto"/>
        <w:bottom w:val="none" w:sz="0" w:space="0" w:color="auto"/>
        <w:right w:val="none" w:sz="0" w:space="0" w:color="auto"/>
      </w:divBdr>
      <w:divsChild>
        <w:div w:id="2026394193">
          <w:marLeft w:val="0"/>
          <w:marRight w:val="0"/>
          <w:marTop w:val="0"/>
          <w:marBottom w:val="0"/>
          <w:divBdr>
            <w:top w:val="none" w:sz="0" w:space="0" w:color="auto"/>
            <w:left w:val="none" w:sz="0" w:space="0" w:color="auto"/>
            <w:bottom w:val="none" w:sz="0" w:space="0" w:color="auto"/>
            <w:right w:val="none" w:sz="0" w:space="0" w:color="auto"/>
          </w:divBdr>
        </w:div>
        <w:div w:id="162479598">
          <w:marLeft w:val="0"/>
          <w:marRight w:val="0"/>
          <w:marTop w:val="0"/>
          <w:marBottom w:val="0"/>
          <w:divBdr>
            <w:top w:val="none" w:sz="0" w:space="0" w:color="auto"/>
            <w:left w:val="none" w:sz="0" w:space="0" w:color="auto"/>
            <w:bottom w:val="none" w:sz="0" w:space="0" w:color="auto"/>
            <w:right w:val="none" w:sz="0" w:space="0" w:color="auto"/>
          </w:divBdr>
        </w:div>
        <w:div w:id="1626814024">
          <w:marLeft w:val="0"/>
          <w:marRight w:val="0"/>
          <w:marTop w:val="0"/>
          <w:marBottom w:val="0"/>
          <w:divBdr>
            <w:top w:val="none" w:sz="0" w:space="0" w:color="auto"/>
            <w:left w:val="none" w:sz="0" w:space="0" w:color="auto"/>
            <w:bottom w:val="none" w:sz="0" w:space="0" w:color="auto"/>
            <w:right w:val="none" w:sz="0" w:space="0" w:color="auto"/>
          </w:divBdr>
        </w:div>
      </w:divsChild>
    </w:div>
    <w:div w:id="2024362031">
      <w:bodyDiv w:val="1"/>
      <w:marLeft w:val="0"/>
      <w:marRight w:val="0"/>
      <w:marTop w:val="0"/>
      <w:marBottom w:val="0"/>
      <w:divBdr>
        <w:top w:val="none" w:sz="0" w:space="0" w:color="auto"/>
        <w:left w:val="none" w:sz="0" w:space="0" w:color="auto"/>
        <w:bottom w:val="none" w:sz="0" w:space="0" w:color="auto"/>
        <w:right w:val="none" w:sz="0" w:space="0" w:color="auto"/>
      </w:divBdr>
    </w:div>
    <w:div w:id="2062702119">
      <w:bodyDiv w:val="1"/>
      <w:marLeft w:val="0"/>
      <w:marRight w:val="0"/>
      <w:marTop w:val="0"/>
      <w:marBottom w:val="0"/>
      <w:divBdr>
        <w:top w:val="none" w:sz="0" w:space="0" w:color="auto"/>
        <w:left w:val="none" w:sz="0" w:space="0" w:color="auto"/>
        <w:bottom w:val="none" w:sz="0" w:space="0" w:color="auto"/>
        <w:right w:val="none" w:sz="0" w:space="0" w:color="auto"/>
      </w:divBdr>
    </w:div>
    <w:div w:id="2089619990">
      <w:bodyDiv w:val="1"/>
      <w:marLeft w:val="0"/>
      <w:marRight w:val="0"/>
      <w:marTop w:val="0"/>
      <w:marBottom w:val="0"/>
      <w:divBdr>
        <w:top w:val="none" w:sz="0" w:space="0" w:color="auto"/>
        <w:left w:val="none" w:sz="0" w:space="0" w:color="auto"/>
        <w:bottom w:val="none" w:sz="0" w:space="0" w:color="auto"/>
        <w:right w:val="none" w:sz="0" w:space="0" w:color="auto"/>
      </w:divBdr>
    </w:div>
    <w:div w:id="2093502520">
      <w:bodyDiv w:val="1"/>
      <w:marLeft w:val="0"/>
      <w:marRight w:val="0"/>
      <w:marTop w:val="0"/>
      <w:marBottom w:val="0"/>
      <w:divBdr>
        <w:top w:val="none" w:sz="0" w:space="0" w:color="auto"/>
        <w:left w:val="none" w:sz="0" w:space="0" w:color="auto"/>
        <w:bottom w:val="none" w:sz="0" w:space="0" w:color="auto"/>
        <w:right w:val="none" w:sz="0" w:space="0" w:color="auto"/>
      </w:divBdr>
    </w:div>
    <w:div w:id="2106684401">
      <w:bodyDiv w:val="1"/>
      <w:marLeft w:val="0"/>
      <w:marRight w:val="0"/>
      <w:marTop w:val="0"/>
      <w:marBottom w:val="0"/>
      <w:divBdr>
        <w:top w:val="none" w:sz="0" w:space="0" w:color="auto"/>
        <w:left w:val="none" w:sz="0" w:space="0" w:color="auto"/>
        <w:bottom w:val="none" w:sz="0" w:space="0" w:color="auto"/>
        <w:right w:val="none" w:sz="0" w:space="0" w:color="auto"/>
      </w:divBdr>
    </w:div>
    <w:div w:id="21328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C9DA1D4-8A66-492E-B3CB-7188A220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7419</TotalTime>
  <Pages>18</Pages>
  <Words>10422</Words>
  <Characters>59409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327</cp:revision>
  <dcterms:created xsi:type="dcterms:W3CDTF">2022-12-12T07:19:00Z</dcterms:created>
  <dcterms:modified xsi:type="dcterms:W3CDTF">2026-04-10T11:07:00Z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id="ysDQJQxp"/&gt;&lt;style id="http://www.zotero.org/styles/springer-basic-author-date-no-et-al" hasBibliography="1" bibliographyStyleHasBeenSet="1"/&gt;&lt;prefs&gt;&lt;pref name="fieldType" value="Field"/&gt;&lt;/prefs&gt;&lt;</vt:lpwstr>
  </property>
  <property fmtid="{D5CDD505-2E9C-101B-9397-08002B2CF9AE}" pid="3" name="ZOTERO_PREF_2">
    <vt:lpwstr>/data&gt;</vt:lpwstr>
  </property>
</Properties>
</file>