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4038E7" w14:textId="20EE984F" w:rsidR="001C6463" w:rsidRDefault="001C6463" w:rsidP="001C6463">
      <w:pPr>
        <w:spacing w:line="360" w:lineRule="auto"/>
        <w:jc w:val="center"/>
        <w:rPr>
          <w:rFonts w:ascii="Times New Roman" w:hAnsi="Times New Roman"/>
          <w:b/>
          <w:bCs/>
          <w:sz w:val="24"/>
          <w:szCs w:val="24"/>
        </w:rPr>
      </w:pPr>
      <w:r>
        <w:rPr>
          <w:rFonts w:ascii="Times New Roman" w:hAnsi="Times New Roman"/>
          <w:b/>
          <w:bCs/>
          <w:sz w:val="24"/>
          <w:szCs w:val="24"/>
        </w:rPr>
        <w:t xml:space="preserve">Exploring the plant growth promoting potential of phosphate solubilizing </w:t>
      </w:r>
      <w:r w:rsidRPr="001E6432">
        <w:rPr>
          <w:rFonts w:ascii="Times New Roman" w:hAnsi="Times New Roman"/>
          <w:b/>
          <w:bCs/>
          <w:i/>
          <w:iCs/>
          <w:sz w:val="24"/>
          <w:szCs w:val="24"/>
        </w:rPr>
        <w:t>A</w:t>
      </w:r>
      <w:r w:rsidR="001E6432" w:rsidRPr="001E6432">
        <w:rPr>
          <w:rFonts w:ascii="Times New Roman" w:hAnsi="Times New Roman"/>
          <w:b/>
          <w:bCs/>
          <w:i/>
          <w:iCs/>
          <w:sz w:val="24"/>
          <w:szCs w:val="24"/>
        </w:rPr>
        <w:t>s</w:t>
      </w:r>
      <w:r w:rsidRPr="001E6432">
        <w:rPr>
          <w:rFonts w:ascii="Times New Roman" w:hAnsi="Times New Roman"/>
          <w:b/>
          <w:bCs/>
          <w:i/>
          <w:iCs/>
          <w:sz w:val="24"/>
          <w:szCs w:val="24"/>
        </w:rPr>
        <w:t xml:space="preserve">pergillus </w:t>
      </w:r>
      <w:proofErr w:type="spellStart"/>
      <w:r w:rsidRPr="004F4E39">
        <w:rPr>
          <w:rFonts w:ascii="Times New Roman" w:hAnsi="Times New Roman"/>
          <w:b/>
          <w:bCs/>
          <w:i/>
          <w:iCs/>
          <w:sz w:val="24"/>
          <w:szCs w:val="24"/>
        </w:rPr>
        <w:t>niger</w:t>
      </w:r>
      <w:proofErr w:type="spellEnd"/>
      <w:r>
        <w:rPr>
          <w:rFonts w:ascii="Times New Roman" w:hAnsi="Times New Roman"/>
          <w:b/>
          <w:bCs/>
          <w:sz w:val="24"/>
          <w:szCs w:val="24"/>
        </w:rPr>
        <w:t xml:space="preserve"> PSMH-2 and </w:t>
      </w:r>
      <w:r w:rsidRPr="004F4E39">
        <w:rPr>
          <w:rFonts w:ascii="Times New Roman" w:hAnsi="Times New Roman"/>
          <w:b/>
          <w:bCs/>
          <w:i/>
          <w:iCs/>
          <w:sz w:val="24"/>
          <w:szCs w:val="24"/>
        </w:rPr>
        <w:t xml:space="preserve">Acinetobacter </w:t>
      </w:r>
      <w:proofErr w:type="spellStart"/>
      <w:r w:rsidRPr="004F4E39">
        <w:rPr>
          <w:rFonts w:ascii="Times New Roman" w:hAnsi="Times New Roman"/>
          <w:b/>
          <w:bCs/>
          <w:i/>
          <w:iCs/>
          <w:sz w:val="24"/>
          <w:szCs w:val="24"/>
        </w:rPr>
        <w:t>pitti</w:t>
      </w:r>
      <w:proofErr w:type="spellEnd"/>
      <w:r>
        <w:rPr>
          <w:rFonts w:ascii="Times New Roman" w:hAnsi="Times New Roman"/>
          <w:b/>
          <w:bCs/>
          <w:i/>
          <w:iCs/>
          <w:sz w:val="24"/>
          <w:szCs w:val="24"/>
        </w:rPr>
        <w:t xml:space="preserve"> </w:t>
      </w:r>
      <w:r>
        <w:rPr>
          <w:rFonts w:ascii="Times New Roman" w:hAnsi="Times New Roman"/>
          <w:b/>
          <w:bCs/>
          <w:sz w:val="24"/>
          <w:szCs w:val="24"/>
        </w:rPr>
        <w:t>PSMM-8 isolated from the green gram (</w:t>
      </w:r>
      <w:r w:rsidRPr="004F4E39">
        <w:rPr>
          <w:rFonts w:ascii="Times New Roman" w:hAnsi="Times New Roman"/>
          <w:b/>
          <w:bCs/>
          <w:i/>
          <w:iCs/>
          <w:sz w:val="24"/>
          <w:szCs w:val="24"/>
        </w:rPr>
        <w:t>Vigna radiata</w:t>
      </w:r>
      <w:r>
        <w:rPr>
          <w:rFonts w:ascii="Times New Roman" w:hAnsi="Times New Roman"/>
          <w:b/>
          <w:bCs/>
          <w:sz w:val="24"/>
          <w:szCs w:val="24"/>
        </w:rPr>
        <w:t xml:space="preserve"> L.) rhizosphere in three distinct </w:t>
      </w:r>
      <w:proofErr w:type="spellStart"/>
      <w:r>
        <w:rPr>
          <w:rFonts w:ascii="Times New Roman" w:hAnsi="Times New Roman"/>
          <w:b/>
          <w:bCs/>
          <w:sz w:val="24"/>
          <w:szCs w:val="24"/>
        </w:rPr>
        <w:t>agro</w:t>
      </w:r>
      <w:proofErr w:type="spellEnd"/>
      <w:r>
        <w:rPr>
          <w:rFonts w:ascii="Times New Roman" w:hAnsi="Times New Roman"/>
          <w:b/>
          <w:bCs/>
          <w:sz w:val="24"/>
          <w:szCs w:val="24"/>
        </w:rPr>
        <w:t>-climatic zones of Karnataka</w:t>
      </w:r>
    </w:p>
    <w:p w14:paraId="2B7BF96F" w14:textId="77777777" w:rsidR="0084319C" w:rsidRDefault="0084319C" w:rsidP="001C6463">
      <w:pPr>
        <w:spacing w:line="360" w:lineRule="auto"/>
        <w:jc w:val="center"/>
        <w:rPr>
          <w:rFonts w:ascii="Times New Roman" w:hAnsi="Times New Roman"/>
          <w:b/>
          <w:bCs/>
          <w:sz w:val="24"/>
          <w:szCs w:val="24"/>
        </w:rPr>
      </w:pPr>
    </w:p>
    <w:p w14:paraId="4FD3A93E" w14:textId="4D2BFC54" w:rsidR="001C6463" w:rsidRPr="00EF19B7" w:rsidRDefault="001C6463" w:rsidP="001C6463">
      <w:pPr>
        <w:spacing w:line="360" w:lineRule="auto"/>
        <w:jc w:val="center"/>
        <w:rPr>
          <w:rFonts w:ascii="Times New Roman" w:hAnsi="Times New Roman"/>
          <w:b/>
          <w:bCs/>
          <w:sz w:val="24"/>
          <w:szCs w:val="24"/>
        </w:rPr>
      </w:pPr>
      <w:bookmarkStart w:id="0" w:name="_GoBack"/>
      <w:bookmarkEnd w:id="0"/>
      <w:r w:rsidRPr="00EF19B7">
        <w:rPr>
          <w:rFonts w:ascii="Times New Roman" w:hAnsi="Times New Roman"/>
          <w:b/>
          <w:bCs/>
          <w:sz w:val="24"/>
          <w:szCs w:val="24"/>
        </w:rPr>
        <w:t>ABSTRACT</w:t>
      </w:r>
    </w:p>
    <w:p w14:paraId="798FA647" w14:textId="558F34D9" w:rsidR="000E10BC" w:rsidRPr="00B15E49" w:rsidRDefault="000E10BC" w:rsidP="00B15E49">
      <w:pPr>
        <w:spacing w:line="360" w:lineRule="auto"/>
        <w:ind w:firstLine="720"/>
        <w:jc w:val="both"/>
        <w:rPr>
          <w:rFonts w:ascii="Times New Roman" w:hAnsi="Times New Roman"/>
          <w:sz w:val="24"/>
          <w:szCs w:val="24"/>
          <w:lang w:val="en-US"/>
        </w:rPr>
      </w:pPr>
      <w:r w:rsidRPr="00B15E49">
        <w:rPr>
          <w:rFonts w:ascii="Times New Roman" w:hAnsi="Times New Roman"/>
          <w:sz w:val="24"/>
          <w:szCs w:val="24"/>
          <w:lang w:val="en-US"/>
        </w:rPr>
        <w:t>Phosphate solubilizing microorganisms (PSMs) play a crucial role in enhancing phosphorus availability to plants, thereby promoting agricultural productivity. This study aimed to isolate, characterize, and evaluate the efficacy of phosphate solubilizing microorganisms from the rhizosphere soil of green gram (</w:t>
      </w:r>
      <w:r w:rsidRPr="00B15E49">
        <w:rPr>
          <w:rFonts w:ascii="Times New Roman" w:hAnsi="Times New Roman"/>
          <w:i/>
          <w:iCs/>
          <w:sz w:val="24"/>
          <w:szCs w:val="24"/>
          <w:lang w:val="en-US"/>
        </w:rPr>
        <w:t>Vigna radiata</w:t>
      </w:r>
      <w:r w:rsidRPr="00B15E49">
        <w:rPr>
          <w:rFonts w:ascii="Times New Roman" w:hAnsi="Times New Roman"/>
          <w:sz w:val="24"/>
          <w:szCs w:val="24"/>
          <w:lang w:val="en-US"/>
        </w:rPr>
        <w:t xml:space="preserve">) cultivated in different </w:t>
      </w:r>
      <w:proofErr w:type="spellStart"/>
      <w:r w:rsidRPr="00B15E49">
        <w:rPr>
          <w:rFonts w:ascii="Times New Roman" w:hAnsi="Times New Roman"/>
          <w:sz w:val="24"/>
          <w:szCs w:val="24"/>
          <w:lang w:val="en-US"/>
        </w:rPr>
        <w:t>agro</w:t>
      </w:r>
      <w:proofErr w:type="spellEnd"/>
      <w:r w:rsidRPr="00B15E49">
        <w:rPr>
          <w:rFonts w:ascii="Times New Roman" w:hAnsi="Times New Roman"/>
          <w:sz w:val="24"/>
          <w:szCs w:val="24"/>
          <w:lang w:val="en-US"/>
        </w:rPr>
        <w:t xml:space="preserve">-climatic zones of Karnataka, India. A total of 30 PSM isolates were obtained from soil samples collected from </w:t>
      </w:r>
      <w:proofErr w:type="spellStart"/>
      <w:r w:rsidRPr="00B15E49">
        <w:rPr>
          <w:rFonts w:ascii="Times New Roman" w:hAnsi="Times New Roman"/>
          <w:sz w:val="24"/>
          <w:szCs w:val="24"/>
          <w:lang w:val="en-US"/>
        </w:rPr>
        <w:t>Mandya</w:t>
      </w:r>
      <w:proofErr w:type="spellEnd"/>
      <w:r w:rsidRPr="00B15E49">
        <w:rPr>
          <w:rFonts w:ascii="Times New Roman" w:hAnsi="Times New Roman"/>
          <w:sz w:val="24"/>
          <w:szCs w:val="24"/>
          <w:lang w:val="en-US"/>
        </w:rPr>
        <w:t xml:space="preserve">, Hassan, and Bengaluru districts. These isolates were identified as either bacterial or fungal and were screened for their phosphate solubilization efficiency using </w:t>
      </w:r>
      <w:proofErr w:type="spellStart"/>
      <w:r w:rsidRPr="00B15E49">
        <w:rPr>
          <w:rFonts w:ascii="Times New Roman" w:hAnsi="Times New Roman"/>
          <w:sz w:val="24"/>
          <w:szCs w:val="24"/>
          <w:lang w:val="en-US"/>
        </w:rPr>
        <w:t>Pikovskaya’s</w:t>
      </w:r>
      <w:proofErr w:type="spellEnd"/>
      <w:r w:rsidRPr="00B15E49">
        <w:rPr>
          <w:rFonts w:ascii="Times New Roman" w:hAnsi="Times New Roman"/>
          <w:sz w:val="24"/>
          <w:szCs w:val="24"/>
          <w:lang w:val="en-US"/>
        </w:rPr>
        <w:t xml:space="preserve"> agar medium. The solubilization index (SI) of the isolates was calculated, with seven fungal and four bacterial isolates demonstrating high phosphate solubilization efficiency.</w:t>
      </w:r>
      <w:r w:rsidR="00B15E49">
        <w:rPr>
          <w:rFonts w:ascii="Times New Roman" w:hAnsi="Times New Roman"/>
          <w:sz w:val="24"/>
          <w:szCs w:val="24"/>
          <w:lang w:val="en-US"/>
        </w:rPr>
        <w:t xml:space="preserve"> </w:t>
      </w:r>
      <w:r w:rsidRPr="00B15E49">
        <w:rPr>
          <w:rFonts w:ascii="Times New Roman" w:hAnsi="Times New Roman"/>
          <w:sz w:val="24"/>
          <w:szCs w:val="24"/>
          <w:lang w:val="en-US"/>
        </w:rPr>
        <w:t xml:space="preserve">The biochemical characterization of selected bacterial isolates was conducted using </w:t>
      </w:r>
      <w:proofErr w:type="spellStart"/>
      <w:r w:rsidRPr="00B15E49">
        <w:rPr>
          <w:rFonts w:ascii="Times New Roman" w:hAnsi="Times New Roman"/>
          <w:sz w:val="24"/>
          <w:szCs w:val="24"/>
          <w:lang w:val="en-US"/>
        </w:rPr>
        <w:t>HiMedia</w:t>
      </w:r>
      <w:proofErr w:type="spellEnd"/>
      <w:r w:rsidRPr="00B15E49">
        <w:rPr>
          <w:rFonts w:ascii="Times New Roman" w:hAnsi="Times New Roman"/>
          <w:sz w:val="24"/>
          <w:szCs w:val="24"/>
          <w:lang w:val="en-US"/>
        </w:rPr>
        <w:t xml:space="preserve"> biochemical test kits. The isolates displayed varied biochemical profiles, indicating the presence of diverse enzyme systems. Additionally, the selected isolates were further assessed for their plant growth-promoting attributes, including phosphatase activity, organic acid production, siderophore production, and phytohormone (IAA, GA3, ABA, and SA) synthesis. Notably, the fungal isolate PSMH-2 and the bacterial isolate PSMM-8 showed superior performance in phosphate solubilization and plant growth-promoting traits compared to other isolates and the reference strains.</w:t>
      </w:r>
      <w:r w:rsidR="00B15E49">
        <w:rPr>
          <w:rFonts w:ascii="Times New Roman" w:hAnsi="Times New Roman"/>
          <w:sz w:val="24"/>
          <w:szCs w:val="24"/>
          <w:lang w:val="en-US"/>
        </w:rPr>
        <w:t xml:space="preserve"> </w:t>
      </w:r>
      <w:r w:rsidRPr="00B15E49">
        <w:rPr>
          <w:rFonts w:ascii="Times New Roman" w:hAnsi="Times New Roman"/>
          <w:sz w:val="24"/>
          <w:szCs w:val="24"/>
          <w:lang w:val="en-US"/>
        </w:rPr>
        <w:t>The study highlights the potential of these efficient phosphate solubilizing isolates as bio-inoculants for sustainable agriculture, particularly in enhancing phosphorus availability and promoting the growth of green gram. The findings suggest that these isolates could be utilized to develop biofertilizers aimed at improving crop yield while reducing the dependency on chemical fertilizers.</w:t>
      </w:r>
    </w:p>
    <w:p w14:paraId="638E09E6" w14:textId="77777777" w:rsidR="000E10BC" w:rsidRPr="00070F29" w:rsidRDefault="000E10BC" w:rsidP="001C6463">
      <w:pPr>
        <w:spacing w:line="360" w:lineRule="auto"/>
        <w:ind w:firstLine="720"/>
        <w:jc w:val="both"/>
        <w:rPr>
          <w:rFonts w:ascii="Times New Roman" w:hAnsi="Times New Roman"/>
          <w:color w:val="FF0000"/>
          <w:sz w:val="24"/>
          <w:szCs w:val="24"/>
        </w:rPr>
      </w:pPr>
    </w:p>
    <w:p w14:paraId="45E24A65" w14:textId="77777777" w:rsidR="001C6463" w:rsidRDefault="001C6463" w:rsidP="001C6463">
      <w:pPr>
        <w:spacing w:line="360" w:lineRule="auto"/>
        <w:jc w:val="both"/>
        <w:rPr>
          <w:rFonts w:ascii="Times New Roman" w:hAnsi="Times New Roman"/>
          <w:sz w:val="24"/>
          <w:szCs w:val="24"/>
        </w:rPr>
      </w:pPr>
      <w:r w:rsidRPr="00BB3730">
        <w:rPr>
          <w:rFonts w:ascii="Times New Roman" w:hAnsi="Times New Roman"/>
          <w:b/>
          <w:bCs/>
          <w:sz w:val="24"/>
          <w:szCs w:val="24"/>
        </w:rPr>
        <w:t>Keywords:</w:t>
      </w:r>
      <w:r>
        <w:rPr>
          <w:rFonts w:ascii="Times New Roman" w:hAnsi="Times New Roman"/>
          <w:sz w:val="24"/>
          <w:szCs w:val="24"/>
        </w:rPr>
        <w:t xml:space="preserve"> Phosphate solubilization, Green gram, Phytohormone, Organic acid, Siderophore, </w:t>
      </w:r>
      <w:r w:rsidRPr="00BB3730">
        <w:rPr>
          <w:rFonts w:ascii="Times New Roman" w:hAnsi="Times New Roman"/>
          <w:i/>
          <w:iCs/>
          <w:sz w:val="24"/>
          <w:szCs w:val="24"/>
        </w:rPr>
        <w:t xml:space="preserve">Aspergillus </w:t>
      </w:r>
      <w:proofErr w:type="spellStart"/>
      <w:r w:rsidRPr="00BB3730">
        <w:rPr>
          <w:rFonts w:ascii="Times New Roman" w:hAnsi="Times New Roman"/>
          <w:i/>
          <w:iCs/>
          <w:sz w:val="24"/>
          <w:szCs w:val="24"/>
        </w:rPr>
        <w:t>niger</w:t>
      </w:r>
      <w:proofErr w:type="spellEnd"/>
      <w:r>
        <w:rPr>
          <w:rFonts w:ascii="Times New Roman" w:hAnsi="Times New Roman"/>
          <w:sz w:val="24"/>
          <w:szCs w:val="24"/>
        </w:rPr>
        <w:t xml:space="preserve">, </w:t>
      </w:r>
      <w:r w:rsidRPr="00BB3730">
        <w:rPr>
          <w:rFonts w:ascii="Times New Roman" w:hAnsi="Times New Roman"/>
          <w:i/>
          <w:iCs/>
          <w:sz w:val="24"/>
          <w:szCs w:val="24"/>
        </w:rPr>
        <w:t xml:space="preserve">Acinetobacter </w:t>
      </w:r>
      <w:proofErr w:type="spellStart"/>
      <w:r w:rsidRPr="00BB3730">
        <w:rPr>
          <w:rFonts w:ascii="Times New Roman" w:hAnsi="Times New Roman"/>
          <w:i/>
          <w:iCs/>
          <w:sz w:val="24"/>
          <w:szCs w:val="24"/>
        </w:rPr>
        <w:t>pitti</w:t>
      </w:r>
      <w:proofErr w:type="spellEnd"/>
      <w:r>
        <w:rPr>
          <w:rFonts w:ascii="Times New Roman" w:hAnsi="Times New Roman"/>
          <w:i/>
          <w:iCs/>
          <w:sz w:val="24"/>
          <w:szCs w:val="24"/>
        </w:rPr>
        <w:t xml:space="preserve"> </w:t>
      </w:r>
      <w:r>
        <w:rPr>
          <w:rFonts w:ascii="Times New Roman" w:hAnsi="Times New Roman"/>
          <w:sz w:val="24"/>
          <w:szCs w:val="24"/>
        </w:rPr>
        <w:t>.</w:t>
      </w:r>
    </w:p>
    <w:p w14:paraId="36FE08E4" w14:textId="77777777" w:rsidR="001E6432" w:rsidRPr="00BB3730" w:rsidRDefault="001E6432" w:rsidP="001C6463">
      <w:pPr>
        <w:spacing w:line="360" w:lineRule="auto"/>
        <w:jc w:val="both"/>
        <w:rPr>
          <w:rFonts w:ascii="Times New Roman" w:hAnsi="Times New Roman"/>
          <w:sz w:val="24"/>
          <w:szCs w:val="24"/>
          <w:lang w:val="en-US"/>
        </w:rPr>
      </w:pPr>
    </w:p>
    <w:p w14:paraId="6E62B7D8" w14:textId="77777777" w:rsidR="001C6463" w:rsidRPr="00DB63C5" w:rsidRDefault="001C6463" w:rsidP="001E6432">
      <w:pPr>
        <w:pStyle w:val="ListParagraph"/>
        <w:numPr>
          <w:ilvl w:val="0"/>
          <w:numId w:val="1"/>
        </w:numPr>
        <w:rPr>
          <w:rFonts w:ascii="Times New Roman" w:hAnsi="Times New Roman" w:cs="Times New Roman"/>
          <w:b/>
          <w:bCs/>
          <w:sz w:val="24"/>
          <w:szCs w:val="24"/>
        </w:rPr>
      </w:pPr>
      <w:r w:rsidRPr="00DB63C5">
        <w:rPr>
          <w:rFonts w:ascii="Times New Roman" w:hAnsi="Times New Roman" w:cs="Times New Roman"/>
          <w:b/>
          <w:bCs/>
          <w:sz w:val="24"/>
          <w:szCs w:val="24"/>
        </w:rPr>
        <w:t>INTRODUCTION</w:t>
      </w:r>
    </w:p>
    <w:p w14:paraId="5C33BF12" w14:textId="77777777" w:rsidR="001C6463" w:rsidRDefault="001C6463" w:rsidP="001C6463">
      <w:pPr>
        <w:spacing w:line="360" w:lineRule="auto"/>
        <w:ind w:firstLine="720"/>
        <w:jc w:val="both"/>
        <w:rPr>
          <w:rFonts w:ascii="Times New Roman" w:hAnsi="Times New Roman"/>
          <w:sz w:val="24"/>
          <w:szCs w:val="24"/>
        </w:rPr>
      </w:pPr>
      <w:r w:rsidRPr="00AE5561">
        <w:rPr>
          <w:rFonts w:ascii="Times New Roman" w:hAnsi="Times New Roman"/>
          <w:sz w:val="24"/>
          <w:szCs w:val="24"/>
        </w:rPr>
        <w:t>Phosphorus is a major nutrient that plays a fundamental role in various physiological process and metabolic activities within the plants. It is an essential part of nucleic acids, which provide the basis of genetic information</w:t>
      </w:r>
      <w:r>
        <w:rPr>
          <w:rFonts w:ascii="Times New Roman" w:hAnsi="Times New Roman"/>
          <w:sz w:val="24"/>
          <w:szCs w:val="24"/>
        </w:rPr>
        <w:t xml:space="preserve">. It is also a </w:t>
      </w:r>
      <w:r w:rsidRPr="00AE5561">
        <w:rPr>
          <w:rFonts w:ascii="Times New Roman" w:hAnsi="Times New Roman"/>
          <w:sz w:val="24"/>
          <w:szCs w:val="24"/>
        </w:rPr>
        <w:t>key component of ATP, the universal energy carrier</w:t>
      </w:r>
      <w:r>
        <w:rPr>
          <w:rFonts w:ascii="Times New Roman" w:hAnsi="Times New Roman"/>
          <w:sz w:val="24"/>
          <w:szCs w:val="24"/>
        </w:rPr>
        <w:t xml:space="preserve"> and phospholipids, </w:t>
      </w:r>
      <w:r w:rsidRPr="00AE5561">
        <w:rPr>
          <w:rFonts w:ascii="Times New Roman" w:hAnsi="Times New Roman"/>
          <w:sz w:val="24"/>
          <w:szCs w:val="24"/>
        </w:rPr>
        <w:t>which are important for the construction and integrity of cell membrane</w:t>
      </w:r>
      <w:r>
        <w:rPr>
          <w:rFonts w:ascii="Times New Roman" w:hAnsi="Times New Roman"/>
          <w:sz w:val="24"/>
          <w:szCs w:val="24"/>
        </w:rPr>
        <w:t xml:space="preserve"> </w:t>
      </w:r>
      <w:r w:rsidRPr="00AE5561">
        <w:rPr>
          <w:rFonts w:ascii="Times New Roman" w:hAnsi="Times New Roman"/>
          <w:sz w:val="24"/>
          <w:szCs w:val="24"/>
        </w:rPr>
        <w:t xml:space="preserve">(Hasan </w:t>
      </w:r>
      <w:r w:rsidRPr="004B67FB">
        <w:rPr>
          <w:rFonts w:ascii="Times New Roman" w:hAnsi="Times New Roman"/>
          <w:i/>
          <w:iCs/>
          <w:sz w:val="24"/>
          <w:szCs w:val="24"/>
        </w:rPr>
        <w:t>et al.,</w:t>
      </w:r>
      <w:r w:rsidRPr="004B67FB">
        <w:rPr>
          <w:rFonts w:ascii="Times New Roman" w:hAnsi="Times New Roman"/>
          <w:sz w:val="24"/>
          <w:szCs w:val="24"/>
        </w:rPr>
        <w:t xml:space="preserve"> </w:t>
      </w:r>
      <w:r w:rsidRPr="00AE5561">
        <w:rPr>
          <w:rFonts w:ascii="Times New Roman" w:hAnsi="Times New Roman"/>
          <w:sz w:val="24"/>
          <w:szCs w:val="24"/>
        </w:rPr>
        <w:t>2016).</w:t>
      </w:r>
      <w:r>
        <w:rPr>
          <w:rFonts w:ascii="Times New Roman" w:hAnsi="Times New Roman"/>
          <w:sz w:val="24"/>
          <w:szCs w:val="24"/>
        </w:rPr>
        <w:t xml:space="preserve"> </w:t>
      </w:r>
      <w:r w:rsidRPr="00AE5561">
        <w:rPr>
          <w:rFonts w:ascii="Times New Roman" w:hAnsi="Times New Roman"/>
          <w:sz w:val="24"/>
          <w:szCs w:val="24"/>
        </w:rPr>
        <w:t>Phosphorus supports plant development, nutrient intake, and general metabolic processes by facilitating photosynthesis, respiration and the synthesis of enzymes and proteins</w:t>
      </w:r>
      <w:r>
        <w:rPr>
          <w:rFonts w:ascii="Times New Roman" w:hAnsi="Times New Roman"/>
          <w:sz w:val="24"/>
          <w:szCs w:val="24"/>
        </w:rPr>
        <w:t xml:space="preserve"> (Alori </w:t>
      </w:r>
      <w:r w:rsidRPr="004B67FB">
        <w:rPr>
          <w:rFonts w:ascii="Times New Roman" w:hAnsi="Times New Roman"/>
          <w:i/>
          <w:iCs/>
          <w:sz w:val="24"/>
          <w:szCs w:val="24"/>
        </w:rPr>
        <w:t xml:space="preserve">et al., </w:t>
      </w:r>
      <w:r>
        <w:rPr>
          <w:rFonts w:ascii="Times New Roman" w:hAnsi="Times New Roman"/>
          <w:sz w:val="24"/>
          <w:szCs w:val="24"/>
        </w:rPr>
        <w:t xml:space="preserve">2017). </w:t>
      </w:r>
      <w:r w:rsidRPr="00AE5561">
        <w:rPr>
          <w:rFonts w:ascii="Times New Roman" w:hAnsi="Times New Roman"/>
          <w:sz w:val="24"/>
          <w:szCs w:val="24"/>
        </w:rPr>
        <w:t>Plants experiencing phosphorus deficiency exhibit stunted growth,</w:t>
      </w:r>
      <w:r>
        <w:rPr>
          <w:rFonts w:ascii="Times New Roman" w:hAnsi="Times New Roman"/>
          <w:sz w:val="24"/>
          <w:szCs w:val="24"/>
        </w:rPr>
        <w:t xml:space="preserve"> delayed maturity, </w:t>
      </w:r>
      <w:r w:rsidRPr="00AE5561">
        <w:rPr>
          <w:rFonts w:ascii="Times New Roman" w:hAnsi="Times New Roman"/>
          <w:sz w:val="24"/>
          <w:szCs w:val="24"/>
        </w:rPr>
        <w:t>reduced flowering and fruiting, leading to decreased crop yield</w:t>
      </w:r>
      <w:r>
        <w:rPr>
          <w:rFonts w:ascii="Times New Roman" w:hAnsi="Times New Roman"/>
          <w:sz w:val="24"/>
          <w:szCs w:val="24"/>
        </w:rPr>
        <w:t xml:space="preserve"> </w:t>
      </w:r>
      <w:r w:rsidRPr="00AE5561">
        <w:rPr>
          <w:rFonts w:ascii="Times New Roman" w:hAnsi="Times New Roman"/>
          <w:sz w:val="24"/>
          <w:szCs w:val="24"/>
        </w:rPr>
        <w:t>(</w:t>
      </w:r>
      <w:r w:rsidRPr="004B67FB">
        <w:rPr>
          <w:rFonts w:ascii="Times New Roman" w:hAnsi="Times New Roman"/>
          <w:sz w:val="24"/>
          <w:szCs w:val="24"/>
        </w:rPr>
        <w:t xml:space="preserve">Hasan </w:t>
      </w:r>
      <w:r w:rsidRPr="004B67FB">
        <w:rPr>
          <w:rFonts w:ascii="Times New Roman" w:hAnsi="Times New Roman"/>
          <w:i/>
          <w:iCs/>
          <w:sz w:val="24"/>
          <w:szCs w:val="24"/>
        </w:rPr>
        <w:t>et al.,</w:t>
      </w:r>
      <w:r w:rsidRPr="004B67FB">
        <w:rPr>
          <w:rFonts w:ascii="Times New Roman" w:hAnsi="Times New Roman"/>
          <w:sz w:val="24"/>
          <w:szCs w:val="24"/>
        </w:rPr>
        <w:t xml:space="preserve"> </w:t>
      </w:r>
      <w:r w:rsidRPr="00AE5561">
        <w:rPr>
          <w:rFonts w:ascii="Times New Roman" w:hAnsi="Times New Roman"/>
          <w:sz w:val="24"/>
          <w:szCs w:val="24"/>
        </w:rPr>
        <w:t>2016).</w:t>
      </w:r>
    </w:p>
    <w:p w14:paraId="4835FB11" w14:textId="574EDC55" w:rsidR="001C6463" w:rsidRDefault="001C6463" w:rsidP="001C6463">
      <w:pPr>
        <w:spacing w:line="360" w:lineRule="auto"/>
        <w:ind w:firstLine="720"/>
        <w:jc w:val="both"/>
        <w:rPr>
          <w:rFonts w:ascii="Times New Roman" w:hAnsi="Times New Roman"/>
          <w:sz w:val="24"/>
          <w:szCs w:val="24"/>
        </w:rPr>
      </w:pPr>
      <w:r w:rsidRPr="00AE5561">
        <w:rPr>
          <w:rFonts w:ascii="Times New Roman" w:hAnsi="Times New Roman"/>
          <w:sz w:val="24"/>
          <w:szCs w:val="24"/>
        </w:rPr>
        <w:t>The global soil phosphorus content is approximately 0.05% (w/ w). However, only 0.1</w:t>
      </w:r>
      <w:r w:rsidR="002C59FF">
        <w:rPr>
          <w:rFonts w:ascii="Times New Roman" w:hAnsi="Times New Roman"/>
          <w:sz w:val="24"/>
          <w:szCs w:val="24"/>
        </w:rPr>
        <w:t>0</w:t>
      </w:r>
      <w:r w:rsidRPr="00AE5561">
        <w:rPr>
          <w:rFonts w:ascii="Times New Roman" w:hAnsi="Times New Roman"/>
          <w:sz w:val="24"/>
          <w:szCs w:val="24"/>
        </w:rPr>
        <w:t>% of this phosphorus is readily accessible for plant use</w:t>
      </w:r>
      <w:r>
        <w:rPr>
          <w:rFonts w:ascii="Times New Roman" w:hAnsi="Times New Roman"/>
          <w:sz w:val="24"/>
          <w:szCs w:val="24"/>
        </w:rPr>
        <w:t xml:space="preserve"> </w:t>
      </w:r>
      <w:r w:rsidRPr="00AE5561">
        <w:rPr>
          <w:rFonts w:ascii="Times New Roman" w:hAnsi="Times New Roman"/>
          <w:sz w:val="24"/>
          <w:szCs w:val="24"/>
        </w:rPr>
        <w:t xml:space="preserve">(Zhu </w:t>
      </w:r>
      <w:r w:rsidRPr="004B67FB">
        <w:rPr>
          <w:rFonts w:ascii="Times New Roman" w:hAnsi="Times New Roman"/>
          <w:i/>
          <w:iCs/>
          <w:sz w:val="24"/>
          <w:szCs w:val="24"/>
        </w:rPr>
        <w:t>et al</w:t>
      </w:r>
      <w:r w:rsidR="00490DF0" w:rsidRPr="00490DF0">
        <w:rPr>
          <w:rFonts w:ascii="Times New Roman" w:hAnsi="Times New Roman"/>
          <w:sz w:val="24"/>
          <w:szCs w:val="24"/>
        </w:rPr>
        <w:t>.</w:t>
      </w:r>
      <w:r w:rsidRPr="004B67FB">
        <w:rPr>
          <w:rFonts w:ascii="Times New Roman" w:hAnsi="Times New Roman"/>
          <w:sz w:val="24"/>
          <w:szCs w:val="24"/>
        </w:rPr>
        <w:t xml:space="preserve">, </w:t>
      </w:r>
      <w:r w:rsidRPr="00AE5561">
        <w:rPr>
          <w:rFonts w:ascii="Times New Roman" w:hAnsi="Times New Roman"/>
          <w:sz w:val="24"/>
          <w:szCs w:val="24"/>
        </w:rPr>
        <w:t>2011).</w:t>
      </w:r>
      <w:r>
        <w:rPr>
          <w:rFonts w:ascii="Times New Roman" w:hAnsi="Times New Roman"/>
          <w:sz w:val="24"/>
          <w:szCs w:val="24"/>
        </w:rPr>
        <w:t xml:space="preserve"> </w:t>
      </w:r>
      <w:r w:rsidRPr="00AE5561">
        <w:rPr>
          <w:rFonts w:ascii="Times New Roman" w:hAnsi="Times New Roman"/>
          <w:sz w:val="24"/>
          <w:szCs w:val="24"/>
        </w:rPr>
        <w:t>Phosphate ions, primarily H</w:t>
      </w:r>
      <w:r w:rsidRPr="00241672">
        <w:rPr>
          <w:rFonts w:ascii="Times New Roman" w:hAnsi="Times New Roman"/>
          <w:sz w:val="24"/>
          <w:szCs w:val="24"/>
          <w:vertAlign w:val="subscript"/>
        </w:rPr>
        <w:t>2</w:t>
      </w:r>
      <w:r w:rsidRPr="00AE5561">
        <w:rPr>
          <w:rFonts w:ascii="Times New Roman" w:hAnsi="Times New Roman"/>
          <w:sz w:val="24"/>
          <w:szCs w:val="24"/>
        </w:rPr>
        <w:t>PO</w:t>
      </w:r>
      <w:r>
        <w:rPr>
          <w:rFonts w:ascii="Times New Roman" w:hAnsi="Times New Roman"/>
          <w:sz w:val="24"/>
          <w:szCs w:val="24"/>
          <w:vertAlign w:val="subscript"/>
        </w:rPr>
        <w:t>4</w:t>
      </w:r>
      <w:r>
        <w:rPr>
          <w:rFonts w:ascii="Times New Roman" w:hAnsi="Times New Roman"/>
          <w:sz w:val="24"/>
          <w:szCs w:val="24"/>
          <w:vertAlign w:val="superscript"/>
        </w:rPr>
        <w:t>-</w:t>
      </w:r>
      <w:r w:rsidRPr="00AE5561">
        <w:rPr>
          <w:rFonts w:ascii="Times New Roman" w:hAnsi="Times New Roman"/>
          <w:sz w:val="24"/>
          <w:szCs w:val="24"/>
        </w:rPr>
        <w:t xml:space="preserve"> , HPO</w:t>
      </w:r>
      <w:r w:rsidRPr="00241672">
        <w:rPr>
          <w:rFonts w:ascii="Times New Roman" w:hAnsi="Times New Roman"/>
          <w:sz w:val="24"/>
          <w:szCs w:val="24"/>
          <w:vertAlign w:val="subscript"/>
        </w:rPr>
        <w:t>4</w:t>
      </w:r>
      <w:r w:rsidRPr="00241672">
        <w:rPr>
          <w:rFonts w:ascii="Times New Roman" w:hAnsi="Times New Roman"/>
          <w:sz w:val="24"/>
          <w:szCs w:val="24"/>
          <w:vertAlign w:val="superscript"/>
        </w:rPr>
        <w:t>2-</w:t>
      </w:r>
      <w:r w:rsidRPr="00AE5561">
        <w:rPr>
          <w:rFonts w:ascii="Times New Roman" w:hAnsi="Times New Roman"/>
          <w:sz w:val="24"/>
          <w:szCs w:val="24"/>
        </w:rPr>
        <w:t xml:space="preserve"> and PO</w:t>
      </w:r>
      <w:r w:rsidRPr="00241672">
        <w:rPr>
          <w:rFonts w:ascii="Times New Roman" w:hAnsi="Times New Roman"/>
          <w:sz w:val="24"/>
          <w:szCs w:val="24"/>
          <w:vertAlign w:val="subscript"/>
        </w:rPr>
        <w:t>4</w:t>
      </w:r>
      <w:r>
        <w:rPr>
          <w:rFonts w:ascii="Times New Roman" w:hAnsi="Times New Roman"/>
          <w:sz w:val="24"/>
          <w:szCs w:val="24"/>
          <w:vertAlign w:val="superscript"/>
        </w:rPr>
        <w:t>3-</w:t>
      </w:r>
      <w:r w:rsidRPr="00AE5561">
        <w:rPr>
          <w:rFonts w:ascii="Times New Roman" w:hAnsi="Times New Roman"/>
          <w:sz w:val="24"/>
          <w:szCs w:val="24"/>
        </w:rPr>
        <w:t xml:space="preserve"> are the phosphorus forms that the plant absorbs from the soil. Depending on the soil pH, level of organic matter, and type of microorganisms, roughly 70 to 90 per cent of the phosphatic fertilizers added to the soil become unavailable or change into fixed form due to chemical fixation with Ca</w:t>
      </w:r>
      <w:r>
        <w:rPr>
          <w:rFonts w:ascii="Times New Roman" w:hAnsi="Times New Roman"/>
          <w:sz w:val="24"/>
          <w:szCs w:val="24"/>
          <w:vertAlign w:val="superscript"/>
        </w:rPr>
        <w:t>2+</w:t>
      </w:r>
      <w:r>
        <w:rPr>
          <w:rFonts w:ascii="Times New Roman" w:hAnsi="Times New Roman"/>
          <w:sz w:val="24"/>
          <w:szCs w:val="24"/>
        </w:rPr>
        <w:t xml:space="preserve">, </w:t>
      </w:r>
      <w:r w:rsidRPr="00AE5561">
        <w:rPr>
          <w:rFonts w:ascii="Times New Roman" w:hAnsi="Times New Roman"/>
          <w:sz w:val="24"/>
          <w:szCs w:val="24"/>
        </w:rPr>
        <w:t>Al</w:t>
      </w:r>
      <w:r>
        <w:rPr>
          <w:rFonts w:ascii="Times New Roman" w:hAnsi="Times New Roman"/>
          <w:sz w:val="24"/>
          <w:szCs w:val="24"/>
          <w:vertAlign w:val="superscript"/>
        </w:rPr>
        <w:t>3+</w:t>
      </w:r>
      <w:r w:rsidRPr="00AE5561">
        <w:rPr>
          <w:rFonts w:ascii="Times New Roman" w:hAnsi="Times New Roman"/>
          <w:sz w:val="24"/>
          <w:szCs w:val="24"/>
        </w:rPr>
        <w:t xml:space="preserve"> and Fe</w:t>
      </w:r>
      <w:r>
        <w:rPr>
          <w:rFonts w:ascii="Times New Roman" w:hAnsi="Times New Roman"/>
          <w:sz w:val="24"/>
          <w:szCs w:val="24"/>
          <w:vertAlign w:val="superscript"/>
        </w:rPr>
        <w:t>3+</w:t>
      </w:r>
      <w:r w:rsidRPr="00AE5561">
        <w:rPr>
          <w:rFonts w:ascii="Times New Roman" w:hAnsi="Times New Roman"/>
          <w:sz w:val="24"/>
          <w:szCs w:val="24"/>
        </w:rPr>
        <w:t xml:space="preserve"> (</w:t>
      </w:r>
      <w:proofErr w:type="spellStart"/>
      <w:r w:rsidRPr="00AE5561">
        <w:rPr>
          <w:rFonts w:ascii="Times New Roman" w:hAnsi="Times New Roman"/>
          <w:sz w:val="24"/>
          <w:szCs w:val="24"/>
        </w:rPr>
        <w:t>Kalayu</w:t>
      </w:r>
      <w:proofErr w:type="spellEnd"/>
      <w:r w:rsidRPr="00AE5561">
        <w:rPr>
          <w:rFonts w:ascii="Times New Roman" w:hAnsi="Times New Roman"/>
          <w:sz w:val="24"/>
          <w:szCs w:val="24"/>
        </w:rPr>
        <w:t xml:space="preserve"> </w:t>
      </w:r>
      <w:r w:rsidRPr="004B67FB">
        <w:rPr>
          <w:rFonts w:ascii="Times New Roman" w:hAnsi="Times New Roman"/>
          <w:i/>
          <w:iCs/>
          <w:sz w:val="24"/>
          <w:szCs w:val="24"/>
        </w:rPr>
        <w:t>et al</w:t>
      </w:r>
      <w:r w:rsidRPr="004B67FB">
        <w:rPr>
          <w:rFonts w:ascii="Times New Roman" w:hAnsi="Times New Roman"/>
          <w:sz w:val="24"/>
          <w:szCs w:val="24"/>
        </w:rPr>
        <w:t xml:space="preserve">., </w:t>
      </w:r>
      <w:r w:rsidRPr="00AE5561">
        <w:rPr>
          <w:rFonts w:ascii="Times New Roman" w:hAnsi="Times New Roman"/>
          <w:sz w:val="24"/>
          <w:szCs w:val="24"/>
        </w:rPr>
        <w:t>2019).</w:t>
      </w:r>
    </w:p>
    <w:p w14:paraId="59ED99BC" w14:textId="77777777" w:rsidR="001C6463" w:rsidRDefault="001C6463" w:rsidP="001C6463">
      <w:pPr>
        <w:spacing w:line="360" w:lineRule="auto"/>
        <w:ind w:firstLine="720"/>
        <w:jc w:val="both"/>
        <w:rPr>
          <w:rFonts w:ascii="Times New Roman" w:hAnsi="Times New Roman"/>
          <w:sz w:val="24"/>
          <w:szCs w:val="24"/>
        </w:rPr>
      </w:pPr>
      <w:r w:rsidRPr="00AE5561">
        <w:rPr>
          <w:rFonts w:ascii="Times New Roman" w:hAnsi="Times New Roman"/>
          <w:sz w:val="24"/>
          <w:szCs w:val="24"/>
        </w:rPr>
        <w:t xml:space="preserve">The use of phosphorus as a chemical fertilizer can enhance crop production. However, excessive utilization leads to eutrophication and low phosphorus use efficiency, resulting in severe environmental consequences (Sharma </w:t>
      </w:r>
      <w:r w:rsidRPr="004B67FB">
        <w:rPr>
          <w:rFonts w:ascii="Times New Roman" w:hAnsi="Times New Roman"/>
          <w:i/>
          <w:iCs/>
          <w:sz w:val="24"/>
          <w:szCs w:val="24"/>
        </w:rPr>
        <w:t>et al.,</w:t>
      </w:r>
      <w:r w:rsidRPr="004B67FB">
        <w:rPr>
          <w:rFonts w:ascii="Times New Roman" w:hAnsi="Times New Roman"/>
          <w:sz w:val="24"/>
          <w:szCs w:val="24"/>
        </w:rPr>
        <w:t xml:space="preserve"> </w:t>
      </w:r>
      <w:r w:rsidRPr="00AE5561">
        <w:rPr>
          <w:rFonts w:ascii="Times New Roman" w:hAnsi="Times New Roman"/>
          <w:sz w:val="24"/>
          <w:szCs w:val="24"/>
        </w:rPr>
        <w:t>2013).</w:t>
      </w:r>
      <w:r>
        <w:rPr>
          <w:rFonts w:ascii="Times New Roman" w:hAnsi="Times New Roman"/>
          <w:sz w:val="24"/>
          <w:szCs w:val="24"/>
        </w:rPr>
        <w:t xml:space="preserve"> </w:t>
      </w:r>
      <w:r w:rsidRPr="00AE5561">
        <w:rPr>
          <w:rFonts w:ascii="Times New Roman" w:hAnsi="Times New Roman"/>
          <w:sz w:val="24"/>
          <w:szCs w:val="24"/>
        </w:rPr>
        <w:t>Phosphate solubilizing microorganisms (PSMs) play a crucial role in solubilizing phosph</w:t>
      </w:r>
      <w:r>
        <w:rPr>
          <w:rFonts w:ascii="Times New Roman" w:hAnsi="Times New Roman"/>
          <w:sz w:val="24"/>
          <w:szCs w:val="24"/>
        </w:rPr>
        <w:t>ate</w:t>
      </w:r>
      <w:r w:rsidRPr="00AE5561">
        <w:rPr>
          <w:rFonts w:ascii="Times New Roman" w:hAnsi="Times New Roman"/>
          <w:sz w:val="24"/>
          <w:szCs w:val="24"/>
        </w:rPr>
        <w:t xml:space="preserve"> in the soil, thereby making it readily available for plant uptake. They achieve this through processes such as acidification, chelation, exchange reactions and the production of organic acids</w:t>
      </w:r>
      <w:r>
        <w:rPr>
          <w:rFonts w:ascii="Times New Roman" w:hAnsi="Times New Roman"/>
          <w:sz w:val="24"/>
          <w:szCs w:val="24"/>
        </w:rPr>
        <w:t xml:space="preserve"> </w:t>
      </w:r>
      <w:r w:rsidRPr="00AE5561">
        <w:rPr>
          <w:rFonts w:ascii="Times New Roman" w:hAnsi="Times New Roman"/>
          <w:sz w:val="24"/>
          <w:szCs w:val="24"/>
        </w:rPr>
        <w:t xml:space="preserve">(Sharma </w:t>
      </w:r>
      <w:r w:rsidRPr="004B67FB">
        <w:rPr>
          <w:rFonts w:ascii="Times New Roman" w:hAnsi="Times New Roman"/>
          <w:i/>
          <w:iCs/>
          <w:sz w:val="24"/>
          <w:szCs w:val="24"/>
        </w:rPr>
        <w:t>et al</w:t>
      </w:r>
      <w:r w:rsidRPr="00AE5561">
        <w:rPr>
          <w:rFonts w:ascii="Times New Roman" w:hAnsi="Times New Roman"/>
          <w:sz w:val="24"/>
          <w:szCs w:val="24"/>
        </w:rPr>
        <w:t>., 2013</w:t>
      </w:r>
      <w:r>
        <w:rPr>
          <w:rFonts w:ascii="Times New Roman" w:hAnsi="Times New Roman"/>
          <w:sz w:val="24"/>
          <w:szCs w:val="24"/>
        </w:rPr>
        <w:t>).</w:t>
      </w:r>
    </w:p>
    <w:p w14:paraId="0B2FA3FB" w14:textId="77777777" w:rsidR="001C6463" w:rsidRDefault="001C6463" w:rsidP="001C6463">
      <w:pPr>
        <w:spacing w:line="360" w:lineRule="auto"/>
        <w:ind w:firstLine="720"/>
        <w:jc w:val="both"/>
        <w:rPr>
          <w:rFonts w:ascii="Times New Roman" w:hAnsi="Times New Roman"/>
          <w:sz w:val="24"/>
          <w:szCs w:val="24"/>
        </w:rPr>
      </w:pPr>
      <w:r w:rsidRPr="00AE5561">
        <w:rPr>
          <w:rFonts w:ascii="Times New Roman" w:hAnsi="Times New Roman"/>
          <w:sz w:val="24"/>
          <w:szCs w:val="24"/>
        </w:rPr>
        <w:t>Green gram (</w:t>
      </w:r>
      <w:r w:rsidRPr="00615F3F">
        <w:rPr>
          <w:rFonts w:ascii="Times New Roman" w:hAnsi="Times New Roman"/>
          <w:i/>
          <w:iCs/>
          <w:sz w:val="24"/>
          <w:szCs w:val="24"/>
        </w:rPr>
        <w:t>Vigna radiata</w:t>
      </w:r>
      <w:r w:rsidRPr="00AE5561">
        <w:rPr>
          <w:rFonts w:ascii="Times New Roman" w:hAnsi="Times New Roman"/>
          <w:sz w:val="24"/>
          <w:szCs w:val="24"/>
        </w:rPr>
        <w:t xml:space="preserve"> L.) is traditionally grown in India from ancient times. </w:t>
      </w:r>
      <w:r>
        <w:rPr>
          <w:rFonts w:ascii="Times New Roman" w:hAnsi="Times New Roman"/>
          <w:sz w:val="24"/>
          <w:szCs w:val="24"/>
        </w:rPr>
        <w:t xml:space="preserve">The </w:t>
      </w:r>
      <w:r w:rsidRPr="00AE5561">
        <w:rPr>
          <w:rFonts w:ascii="Times New Roman" w:hAnsi="Times New Roman"/>
          <w:sz w:val="24"/>
          <w:szCs w:val="24"/>
        </w:rPr>
        <w:t>nitrogenous and potassium fertilizers are readily available to the crop, phosphatic fertilizers, when applied, typically provide only around 30 per cent or even less of their content to the plant, limiting their overall availability for uptake.</w:t>
      </w:r>
      <w:r>
        <w:rPr>
          <w:rFonts w:ascii="Times New Roman" w:hAnsi="Times New Roman"/>
          <w:sz w:val="24"/>
          <w:szCs w:val="24"/>
        </w:rPr>
        <w:t xml:space="preserve"> </w:t>
      </w:r>
      <w:r w:rsidRPr="00AE5561">
        <w:rPr>
          <w:rFonts w:ascii="Times New Roman" w:hAnsi="Times New Roman"/>
          <w:sz w:val="24"/>
          <w:szCs w:val="24"/>
        </w:rPr>
        <w:t>Various soil microorganisms play an essential role in the solubilization of phosphorus. Thus, the present study was aimed to isolate and evaluate</w:t>
      </w:r>
      <w:r>
        <w:rPr>
          <w:rFonts w:ascii="Times New Roman" w:hAnsi="Times New Roman"/>
          <w:sz w:val="24"/>
          <w:szCs w:val="24"/>
        </w:rPr>
        <w:t xml:space="preserve"> </w:t>
      </w:r>
      <w:r w:rsidRPr="00AE5561">
        <w:rPr>
          <w:rFonts w:ascii="Times New Roman" w:hAnsi="Times New Roman"/>
          <w:sz w:val="24"/>
          <w:szCs w:val="24"/>
        </w:rPr>
        <w:t xml:space="preserve">efficient </w:t>
      </w:r>
      <w:r w:rsidRPr="00AE5561">
        <w:rPr>
          <w:rFonts w:ascii="Times New Roman" w:hAnsi="Times New Roman"/>
          <w:sz w:val="24"/>
          <w:szCs w:val="24"/>
        </w:rPr>
        <w:lastRenderedPageBreak/>
        <w:t>phosphate solubilizing microorganisms from rhizosphere soils of green gram and to evaluate their potential to influence the growth and yield of green gram (</w:t>
      </w:r>
      <w:r w:rsidRPr="00615F3F">
        <w:rPr>
          <w:rFonts w:ascii="Times New Roman" w:hAnsi="Times New Roman"/>
          <w:i/>
          <w:iCs/>
          <w:sz w:val="24"/>
          <w:szCs w:val="24"/>
        </w:rPr>
        <w:t>Vigna radiata</w:t>
      </w:r>
      <w:r w:rsidRPr="00AE5561">
        <w:rPr>
          <w:rFonts w:ascii="Times New Roman" w:hAnsi="Times New Roman"/>
          <w:sz w:val="24"/>
          <w:szCs w:val="24"/>
        </w:rPr>
        <w:t xml:space="preserve"> L.)</w:t>
      </w:r>
      <w:r>
        <w:rPr>
          <w:rFonts w:ascii="Times New Roman" w:hAnsi="Times New Roman"/>
          <w:sz w:val="24"/>
          <w:szCs w:val="24"/>
        </w:rPr>
        <w:t>.</w:t>
      </w:r>
    </w:p>
    <w:p w14:paraId="3E0D0EF1" w14:textId="77777777" w:rsidR="001C6463" w:rsidRDefault="001C6463" w:rsidP="00C2738B">
      <w:pPr>
        <w:rPr>
          <w:rFonts w:ascii="Times New Roman" w:hAnsi="Times New Roman"/>
          <w:b/>
          <w:bCs/>
          <w:sz w:val="28"/>
          <w:szCs w:val="28"/>
        </w:rPr>
      </w:pPr>
      <w:r>
        <w:rPr>
          <w:rFonts w:ascii="Times New Roman" w:hAnsi="Times New Roman"/>
          <w:b/>
          <w:bCs/>
          <w:sz w:val="28"/>
          <w:szCs w:val="28"/>
        </w:rPr>
        <w:t>2. MATERIAL AND METHODS</w:t>
      </w:r>
    </w:p>
    <w:p w14:paraId="1602F976" w14:textId="77777777" w:rsidR="001C6463" w:rsidRDefault="001C6463" w:rsidP="001C6463">
      <w:pPr>
        <w:jc w:val="both"/>
        <w:rPr>
          <w:rFonts w:ascii="Times New Roman" w:hAnsi="Times New Roman"/>
          <w:b/>
          <w:bCs/>
          <w:sz w:val="24"/>
          <w:szCs w:val="24"/>
        </w:rPr>
      </w:pPr>
      <w:r>
        <w:rPr>
          <w:rFonts w:ascii="Times New Roman" w:hAnsi="Times New Roman"/>
          <w:b/>
          <w:bCs/>
          <w:sz w:val="24"/>
          <w:szCs w:val="24"/>
        </w:rPr>
        <w:t xml:space="preserve">2.1. </w:t>
      </w:r>
      <w:r w:rsidRPr="00EF1229">
        <w:rPr>
          <w:rFonts w:ascii="Times New Roman" w:hAnsi="Times New Roman"/>
          <w:b/>
          <w:bCs/>
          <w:sz w:val="24"/>
          <w:szCs w:val="24"/>
        </w:rPr>
        <w:t>Collection of soil samples and isolation of phosphate solubilizing microorganisms</w:t>
      </w:r>
    </w:p>
    <w:p w14:paraId="0B28E967" w14:textId="1291EEC6" w:rsidR="001C6463" w:rsidRDefault="001C6463" w:rsidP="001C6463">
      <w:pPr>
        <w:spacing w:line="360" w:lineRule="auto"/>
        <w:ind w:firstLine="720"/>
        <w:jc w:val="both"/>
        <w:rPr>
          <w:rFonts w:ascii="Times New Roman" w:hAnsi="Times New Roman"/>
          <w:sz w:val="24"/>
          <w:szCs w:val="24"/>
        </w:rPr>
      </w:pPr>
      <w:r w:rsidRPr="00DA665B">
        <w:rPr>
          <w:rFonts w:ascii="Times New Roman" w:hAnsi="Times New Roman"/>
          <w:sz w:val="24"/>
          <w:szCs w:val="24"/>
        </w:rPr>
        <w:t xml:space="preserve">Green gram rhizosphere soil samples were collected from three different </w:t>
      </w:r>
      <w:proofErr w:type="spellStart"/>
      <w:r w:rsidRPr="00DA665B">
        <w:rPr>
          <w:rFonts w:ascii="Times New Roman" w:hAnsi="Times New Roman"/>
          <w:sz w:val="24"/>
          <w:szCs w:val="24"/>
        </w:rPr>
        <w:t>agro</w:t>
      </w:r>
      <w:proofErr w:type="spellEnd"/>
      <w:r w:rsidRPr="00DA665B">
        <w:rPr>
          <w:rFonts w:ascii="Times New Roman" w:hAnsi="Times New Roman"/>
          <w:sz w:val="24"/>
          <w:szCs w:val="24"/>
        </w:rPr>
        <w:t xml:space="preserve">-climatic zones </w:t>
      </w:r>
      <w:r>
        <w:rPr>
          <w:rFonts w:ascii="Times New Roman" w:hAnsi="Times New Roman"/>
          <w:i/>
          <w:iCs/>
          <w:sz w:val="24"/>
          <w:szCs w:val="24"/>
        </w:rPr>
        <w:t>viz.,</w:t>
      </w:r>
      <w:r w:rsidRPr="00DA665B">
        <w:rPr>
          <w:rFonts w:ascii="Times New Roman" w:hAnsi="Times New Roman"/>
          <w:sz w:val="24"/>
          <w:szCs w:val="24"/>
        </w:rPr>
        <w:t xml:space="preserve"> </w:t>
      </w:r>
      <w:r w:rsidRPr="00F07E60">
        <w:rPr>
          <w:rFonts w:ascii="Times New Roman" w:hAnsi="Times New Roman"/>
          <w:sz w:val="24"/>
          <w:szCs w:val="24"/>
        </w:rPr>
        <w:t>Hassan (</w:t>
      </w:r>
      <w:proofErr w:type="spellStart"/>
      <w:r w:rsidRPr="00F07E60">
        <w:rPr>
          <w:rFonts w:ascii="Times New Roman" w:hAnsi="Times New Roman"/>
          <w:sz w:val="24"/>
          <w:szCs w:val="24"/>
        </w:rPr>
        <w:t>Arsikere</w:t>
      </w:r>
      <w:proofErr w:type="spellEnd"/>
      <w:r w:rsidRPr="00F07E60">
        <w:rPr>
          <w:rFonts w:ascii="Times New Roman" w:hAnsi="Times New Roman"/>
          <w:sz w:val="24"/>
          <w:szCs w:val="24"/>
        </w:rPr>
        <w:t xml:space="preserve">- </w:t>
      </w:r>
      <w:r w:rsidRPr="00F07E60">
        <w:rPr>
          <w:rFonts w:ascii="Times New Roman" w:hAnsi="Times New Roman"/>
          <w:color w:val="202124"/>
          <w:sz w:val="24"/>
          <w:szCs w:val="24"/>
          <w:shd w:val="clear" w:color="auto" w:fill="FFFFFF"/>
        </w:rPr>
        <w:t>13.0033°N, 76.1004°E</w:t>
      </w:r>
      <w:r w:rsidRPr="00F07E60">
        <w:rPr>
          <w:rFonts w:ascii="Times New Roman" w:hAnsi="Times New Roman"/>
          <w:sz w:val="24"/>
          <w:szCs w:val="24"/>
        </w:rPr>
        <w:t xml:space="preserve">), </w:t>
      </w:r>
      <w:proofErr w:type="spellStart"/>
      <w:r w:rsidRPr="00F07E60">
        <w:rPr>
          <w:rFonts w:ascii="Times New Roman" w:hAnsi="Times New Roman"/>
          <w:sz w:val="24"/>
          <w:szCs w:val="24"/>
        </w:rPr>
        <w:t>Mandya</w:t>
      </w:r>
      <w:proofErr w:type="spellEnd"/>
      <w:r w:rsidRPr="00F07E60">
        <w:rPr>
          <w:rFonts w:ascii="Times New Roman" w:hAnsi="Times New Roman"/>
          <w:sz w:val="24"/>
          <w:szCs w:val="24"/>
        </w:rPr>
        <w:t xml:space="preserve"> (</w:t>
      </w:r>
      <w:proofErr w:type="spellStart"/>
      <w:r w:rsidRPr="00F07E60">
        <w:rPr>
          <w:rFonts w:ascii="Times New Roman" w:hAnsi="Times New Roman"/>
          <w:sz w:val="24"/>
          <w:szCs w:val="24"/>
        </w:rPr>
        <w:t>Helligere</w:t>
      </w:r>
      <w:proofErr w:type="spellEnd"/>
      <w:r w:rsidRPr="00F07E60">
        <w:rPr>
          <w:rFonts w:ascii="Times New Roman" w:hAnsi="Times New Roman"/>
          <w:sz w:val="24"/>
          <w:szCs w:val="24"/>
        </w:rPr>
        <w:t xml:space="preserve">- </w:t>
      </w:r>
      <w:r w:rsidRPr="00F07E60">
        <w:rPr>
          <w:rFonts w:ascii="Times New Roman" w:hAnsi="Times New Roman"/>
          <w:color w:val="202124"/>
          <w:sz w:val="24"/>
          <w:szCs w:val="24"/>
          <w:shd w:val="clear" w:color="auto" w:fill="FFFFFF"/>
        </w:rPr>
        <w:t>12.5218°N, 76.8951°E</w:t>
      </w:r>
      <w:r w:rsidRPr="00F07E60">
        <w:rPr>
          <w:rFonts w:ascii="Times New Roman" w:hAnsi="Times New Roman"/>
          <w:sz w:val="24"/>
          <w:szCs w:val="24"/>
        </w:rPr>
        <w:t xml:space="preserve">) and Bangalore (GKVK- </w:t>
      </w:r>
      <w:r w:rsidRPr="00F07E60">
        <w:rPr>
          <w:rFonts w:ascii="Times New Roman" w:hAnsi="Times New Roman"/>
          <w:color w:val="202124"/>
          <w:sz w:val="24"/>
          <w:szCs w:val="24"/>
          <w:shd w:val="clear" w:color="auto" w:fill="FFFFFF"/>
        </w:rPr>
        <w:t>13.0767°N, 77.5776°E</w:t>
      </w:r>
      <w:r w:rsidRPr="00F07E60">
        <w:rPr>
          <w:rFonts w:ascii="Times New Roman" w:hAnsi="Times New Roman"/>
          <w:sz w:val="24"/>
          <w:szCs w:val="24"/>
        </w:rPr>
        <w:t>) districts of Karnataka.</w:t>
      </w:r>
      <w:r>
        <w:rPr>
          <w:rFonts w:ascii="Times New Roman" w:hAnsi="Times New Roman"/>
          <w:sz w:val="24"/>
          <w:szCs w:val="24"/>
        </w:rPr>
        <w:t xml:space="preserve"> </w:t>
      </w:r>
      <w:r w:rsidRPr="00DA665B">
        <w:rPr>
          <w:rFonts w:ascii="Times New Roman" w:hAnsi="Times New Roman"/>
          <w:sz w:val="24"/>
          <w:szCs w:val="24"/>
        </w:rPr>
        <w:t xml:space="preserve">The phosphate solubilizing microorganisms were isolated from all soil samples by standard plate count technique on </w:t>
      </w:r>
      <w:proofErr w:type="spellStart"/>
      <w:r w:rsidRPr="00FC19A1">
        <w:rPr>
          <w:rFonts w:ascii="Times New Roman" w:hAnsi="Times New Roman"/>
          <w:sz w:val="24"/>
          <w:szCs w:val="24"/>
        </w:rPr>
        <w:t>Pikovskaya’s</w:t>
      </w:r>
      <w:proofErr w:type="spellEnd"/>
      <w:r w:rsidRPr="00DA665B">
        <w:rPr>
          <w:rFonts w:ascii="Times New Roman" w:hAnsi="Times New Roman"/>
          <w:sz w:val="24"/>
          <w:szCs w:val="24"/>
        </w:rPr>
        <w:t xml:space="preserve"> agar medium (</w:t>
      </w:r>
      <w:proofErr w:type="spellStart"/>
      <w:r w:rsidRPr="00DA665B">
        <w:rPr>
          <w:rFonts w:ascii="Times New Roman" w:hAnsi="Times New Roman"/>
          <w:sz w:val="24"/>
          <w:szCs w:val="24"/>
        </w:rPr>
        <w:t>Pikovskaya</w:t>
      </w:r>
      <w:proofErr w:type="spellEnd"/>
      <w:r w:rsidRPr="00DA665B">
        <w:rPr>
          <w:rFonts w:ascii="Times New Roman" w:hAnsi="Times New Roman"/>
          <w:sz w:val="24"/>
          <w:szCs w:val="24"/>
        </w:rPr>
        <w:t>, 1948)</w:t>
      </w:r>
      <w:r w:rsidR="002C6186">
        <w:rPr>
          <w:rFonts w:ascii="Times New Roman" w:hAnsi="Times New Roman"/>
          <w:sz w:val="24"/>
          <w:szCs w:val="24"/>
        </w:rPr>
        <w:t xml:space="preserve">. </w:t>
      </w:r>
      <w:r w:rsidRPr="00DA665B">
        <w:rPr>
          <w:rFonts w:ascii="Times New Roman" w:hAnsi="Times New Roman"/>
          <w:sz w:val="24"/>
          <w:szCs w:val="24"/>
        </w:rPr>
        <w:t xml:space="preserve">The plates were incubated at 28±2ºC for two to seven days and colonies with clear zones around were counted. The representative colonies of each type of bacteria and fungi with a clear halo around were purified, sub-cultured and maintained on the slants of </w:t>
      </w:r>
      <w:r w:rsidRPr="00FC19A1">
        <w:rPr>
          <w:rFonts w:ascii="Times New Roman" w:hAnsi="Times New Roman"/>
          <w:sz w:val="24"/>
          <w:szCs w:val="24"/>
        </w:rPr>
        <w:t xml:space="preserve">Nutrient Agar </w:t>
      </w:r>
      <w:r w:rsidRPr="00DA665B">
        <w:rPr>
          <w:rFonts w:ascii="Times New Roman" w:hAnsi="Times New Roman"/>
          <w:sz w:val="24"/>
          <w:szCs w:val="24"/>
        </w:rPr>
        <w:t>(NA) and Potato Dextrose Agar (PDA) media respectively for further studies.</w:t>
      </w:r>
    </w:p>
    <w:p w14:paraId="3B8EDD79" w14:textId="77777777" w:rsidR="001C6463" w:rsidRDefault="001C6463" w:rsidP="001C6463">
      <w:pPr>
        <w:spacing w:line="360" w:lineRule="auto"/>
        <w:jc w:val="both"/>
        <w:rPr>
          <w:rFonts w:ascii="Times New Roman" w:hAnsi="Times New Roman"/>
          <w:b/>
          <w:bCs/>
          <w:sz w:val="24"/>
          <w:szCs w:val="24"/>
        </w:rPr>
      </w:pPr>
      <w:r>
        <w:rPr>
          <w:rFonts w:ascii="Times New Roman" w:hAnsi="Times New Roman"/>
          <w:b/>
          <w:bCs/>
          <w:sz w:val="24"/>
          <w:szCs w:val="24"/>
        </w:rPr>
        <w:t xml:space="preserve">2.2. </w:t>
      </w:r>
      <w:r w:rsidRPr="009C6E6E">
        <w:rPr>
          <w:rFonts w:ascii="Times New Roman" w:hAnsi="Times New Roman"/>
          <w:b/>
          <w:bCs/>
          <w:sz w:val="24"/>
          <w:szCs w:val="24"/>
        </w:rPr>
        <w:t>Estimation</w:t>
      </w:r>
      <w:r w:rsidRPr="009C6E6E">
        <w:rPr>
          <w:rFonts w:ascii="Times New Roman" w:hAnsi="Times New Roman"/>
          <w:b/>
          <w:bCs/>
          <w:spacing w:val="-2"/>
          <w:sz w:val="24"/>
          <w:szCs w:val="24"/>
        </w:rPr>
        <w:t xml:space="preserve"> </w:t>
      </w:r>
      <w:r w:rsidRPr="009C6E6E">
        <w:rPr>
          <w:rFonts w:ascii="Times New Roman" w:hAnsi="Times New Roman"/>
          <w:b/>
          <w:bCs/>
          <w:sz w:val="24"/>
          <w:szCs w:val="24"/>
        </w:rPr>
        <w:t>of</w:t>
      </w:r>
      <w:r w:rsidRPr="009C6E6E">
        <w:rPr>
          <w:rFonts w:ascii="Times New Roman" w:hAnsi="Times New Roman"/>
          <w:b/>
          <w:bCs/>
          <w:spacing w:val="-4"/>
          <w:sz w:val="24"/>
          <w:szCs w:val="24"/>
        </w:rPr>
        <w:t xml:space="preserve"> </w:t>
      </w:r>
      <w:r w:rsidRPr="009C6E6E">
        <w:rPr>
          <w:rFonts w:ascii="Times New Roman" w:hAnsi="Times New Roman"/>
          <w:b/>
          <w:bCs/>
          <w:sz w:val="24"/>
          <w:szCs w:val="24"/>
        </w:rPr>
        <w:t>phosphate</w:t>
      </w:r>
      <w:r w:rsidRPr="009C6E6E">
        <w:rPr>
          <w:rFonts w:ascii="Times New Roman" w:hAnsi="Times New Roman"/>
          <w:b/>
          <w:bCs/>
          <w:spacing w:val="-8"/>
          <w:sz w:val="24"/>
          <w:szCs w:val="24"/>
        </w:rPr>
        <w:t xml:space="preserve"> </w:t>
      </w:r>
      <w:r w:rsidRPr="009C6E6E">
        <w:rPr>
          <w:rFonts w:ascii="Times New Roman" w:hAnsi="Times New Roman"/>
          <w:b/>
          <w:bCs/>
          <w:sz w:val="24"/>
          <w:szCs w:val="24"/>
        </w:rPr>
        <w:t>solubilization</w:t>
      </w:r>
      <w:r w:rsidRPr="009C6E6E">
        <w:rPr>
          <w:rFonts w:ascii="Times New Roman" w:hAnsi="Times New Roman"/>
          <w:b/>
          <w:bCs/>
          <w:spacing w:val="2"/>
          <w:sz w:val="24"/>
          <w:szCs w:val="24"/>
        </w:rPr>
        <w:t xml:space="preserve"> </w:t>
      </w:r>
      <w:r w:rsidRPr="009C6E6E">
        <w:rPr>
          <w:rFonts w:ascii="Times New Roman" w:hAnsi="Times New Roman"/>
          <w:b/>
          <w:bCs/>
          <w:sz w:val="24"/>
          <w:szCs w:val="24"/>
        </w:rPr>
        <w:t>and</w:t>
      </w:r>
      <w:r w:rsidRPr="009C6E6E">
        <w:rPr>
          <w:rFonts w:ascii="Times New Roman" w:hAnsi="Times New Roman"/>
          <w:b/>
          <w:bCs/>
          <w:spacing w:val="-6"/>
          <w:sz w:val="24"/>
          <w:szCs w:val="24"/>
        </w:rPr>
        <w:t xml:space="preserve"> </w:t>
      </w:r>
      <w:r w:rsidRPr="009C6E6E">
        <w:rPr>
          <w:rFonts w:ascii="Times New Roman" w:hAnsi="Times New Roman"/>
          <w:b/>
          <w:bCs/>
          <w:sz w:val="24"/>
          <w:szCs w:val="24"/>
        </w:rPr>
        <w:t>selection</w:t>
      </w:r>
      <w:r w:rsidRPr="009C6E6E">
        <w:rPr>
          <w:rFonts w:ascii="Times New Roman" w:hAnsi="Times New Roman"/>
          <w:b/>
          <w:bCs/>
          <w:spacing w:val="-1"/>
          <w:sz w:val="24"/>
          <w:szCs w:val="24"/>
        </w:rPr>
        <w:t xml:space="preserve"> </w:t>
      </w:r>
      <w:r w:rsidRPr="009C6E6E">
        <w:rPr>
          <w:rFonts w:ascii="Times New Roman" w:hAnsi="Times New Roman"/>
          <w:b/>
          <w:bCs/>
          <w:sz w:val="24"/>
          <w:szCs w:val="24"/>
        </w:rPr>
        <w:t>of</w:t>
      </w:r>
      <w:r w:rsidRPr="009C6E6E">
        <w:rPr>
          <w:rFonts w:ascii="Times New Roman" w:hAnsi="Times New Roman"/>
          <w:b/>
          <w:bCs/>
          <w:spacing w:val="-5"/>
          <w:sz w:val="24"/>
          <w:szCs w:val="24"/>
        </w:rPr>
        <w:t xml:space="preserve"> </w:t>
      </w:r>
      <w:r w:rsidRPr="009C6E6E">
        <w:rPr>
          <w:rFonts w:ascii="Times New Roman" w:hAnsi="Times New Roman"/>
          <w:b/>
          <w:bCs/>
          <w:sz w:val="24"/>
          <w:szCs w:val="24"/>
        </w:rPr>
        <w:t>efficient</w:t>
      </w:r>
      <w:r w:rsidRPr="009C6E6E">
        <w:rPr>
          <w:rFonts w:ascii="Times New Roman" w:hAnsi="Times New Roman"/>
          <w:b/>
          <w:bCs/>
          <w:spacing w:val="-2"/>
          <w:sz w:val="24"/>
          <w:szCs w:val="24"/>
        </w:rPr>
        <w:t xml:space="preserve"> </w:t>
      </w:r>
      <w:r w:rsidRPr="009C6E6E">
        <w:rPr>
          <w:rFonts w:ascii="Times New Roman" w:hAnsi="Times New Roman"/>
          <w:b/>
          <w:bCs/>
          <w:sz w:val="24"/>
          <w:szCs w:val="24"/>
        </w:rPr>
        <w:t>isolates</w:t>
      </w:r>
    </w:p>
    <w:p w14:paraId="72D3489D" w14:textId="77777777" w:rsidR="001C6463" w:rsidRDefault="001C6463" w:rsidP="001C6463">
      <w:pPr>
        <w:pStyle w:val="BodyText"/>
        <w:tabs>
          <w:tab w:val="left" w:pos="7938"/>
        </w:tabs>
        <w:spacing w:before="132" w:after="240" w:line="360" w:lineRule="auto"/>
        <w:ind w:left="220" w:right="4" w:firstLine="720"/>
        <w:jc w:val="both"/>
      </w:pPr>
      <w:r>
        <w:t>Preliminary screening for phosphate solubilization was done by a plate assay method</w:t>
      </w:r>
      <w:r>
        <w:rPr>
          <w:spacing w:val="1"/>
        </w:rPr>
        <w:t xml:space="preserve"> </w:t>
      </w:r>
      <w:r>
        <w:t xml:space="preserve">using </w:t>
      </w:r>
      <w:proofErr w:type="spellStart"/>
      <w:r>
        <w:t>Pikovskaya’s</w:t>
      </w:r>
      <w:proofErr w:type="spellEnd"/>
      <w:r>
        <w:t xml:space="preserve">  agar medium supplemented with tri calcium phosphate. The bacterial and fungal</w:t>
      </w:r>
      <w:r>
        <w:rPr>
          <w:spacing w:val="1"/>
        </w:rPr>
        <w:t xml:space="preserve"> </w:t>
      </w:r>
      <w:r>
        <w:t>colonies forming large zone of solubilization were kept for further study. On the basis of</w:t>
      </w:r>
      <w:r>
        <w:rPr>
          <w:spacing w:val="1"/>
        </w:rPr>
        <w:t xml:space="preserve"> </w:t>
      </w:r>
      <w:r>
        <w:t xml:space="preserve">diameter of clearing halo zones, solubilization index was calculated using the formula as given </w:t>
      </w:r>
      <w:r>
        <w:rPr>
          <w:spacing w:val="-57"/>
        </w:rPr>
        <w:t xml:space="preserve">   </w:t>
      </w:r>
      <w:r>
        <w:t xml:space="preserve">below (Nguyen </w:t>
      </w:r>
      <w:r>
        <w:rPr>
          <w:i/>
        </w:rPr>
        <w:t>et</w:t>
      </w:r>
      <w:r>
        <w:rPr>
          <w:i/>
          <w:spacing w:val="2"/>
        </w:rPr>
        <w:t xml:space="preserve"> </w:t>
      </w:r>
      <w:r>
        <w:rPr>
          <w:i/>
        </w:rPr>
        <w:t>al</w:t>
      </w:r>
      <w:r>
        <w:t>., 1992).</w:t>
      </w:r>
    </w:p>
    <w:p w14:paraId="2E95B130" w14:textId="77777777" w:rsidR="001C6463" w:rsidRDefault="001C6463" w:rsidP="001C6463">
      <w:pPr>
        <w:pStyle w:val="BodyText"/>
        <w:tabs>
          <w:tab w:val="left" w:pos="3373"/>
        </w:tabs>
        <w:ind w:right="4"/>
      </w:pPr>
      <w:r>
        <w:t xml:space="preserve">                       Solubilization</w:t>
      </w:r>
      <w:r>
        <w:rPr>
          <w:spacing w:val="-1"/>
        </w:rPr>
        <w:t xml:space="preserve"> </w:t>
      </w:r>
      <w:r>
        <w:t>index</w:t>
      </w:r>
      <w:r>
        <w:rPr>
          <w:spacing w:val="-5"/>
        </w:rPr>
        <w:t xml:space="preserve"> </w:t>
      </w:r>
      <w:r>
        <w:t>(S.I)  =  Colony</w:t>
      </w:r>
      <w:r>
        <w:rPr>
          <w:spacing w:val="-12"/>
        </w:rPr>
        <w:t xml:space="preserve"> </w:t>
      </w:r>
      <w:r>
        <w:t>diameter</w:t>
      </w:r>
      <w:r>
        <w:rPr>
          <w:spacing w:val="-1"/>
        </w:rPr>
        <w:t xml:space="preserve"> </w:t>
      </w:r>
      <w:r>
        <w:t>+</w:t>
      </w:r>
      <w:proofErr w:type="spellStart"/>
      <w:r>
        <w:t>Halozone</w:t>
      </w:r>
      <w:proofErr w:type="spellEnd"/>
      <w:r>
        <w:rPr>
          <w:spacing w:val="-3"/>
        </w:rPr>
        <w:t xml:space="preserve"> </w:t>
      </w:r>
      <w:r>
        <w:t>diameter</w:t>
      </w:r>
    </w:p>
    <w:p w14:paraId="3FBB458B" w14:textId="1A55569E" w:rsidR="001C6463" w:rsidRDefault="00060EC2" w:rsidP="001C6463">
      <w:pPr>
        <w:pStyle w:val="BodyText"/>
        <w:spacing w:line="31" w:lineRule="exact"/>
        <w:ind w:left="3624" w:right="4"/>
        <w:rPr>
          <w:sz w:val="3"/>
        </w:rPr>
      </w:pPr>
      <w:r>
        <w:rPr>
          <w:noProof/>
        </w:rPr>
        <mc:AlternateContent>
          <mc:Choice Requires="wps">
            <w:drawing>
              <wp:anchor distT="0" distB="0" distL="114300" distR="114300" simplePos="0" relativeHeight="251649536" behindDoc="0" locked="0" layoutInCell="1" allowOverlap="1" wp14:anchorId="342CCFC5" wp14:editId="376E3789">
                <wp:simplePos x="0" y="0"/>
                <wp:positionH relativeFrom="column">
                  <wp:posOffset>2750185</wp:posOffset>
                </wp:positionH>
                <wp:positionV relativeFrom="paragraph">
                  <wp:posOffset>6350</wp:posOffset>
                </wp:positionV>
                <wp:extent cx="2117090" cy="10160"/>
                <wp:effectExtent l="0" t="0" r="16510" b="8890"/>
                <wp:wrapNone/>
                <wp:docPr id="454137283"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7090"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B475B3A" id="Straight Connector 18"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55pt,.5pt" to="383.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" strokecolor="black [3040]">
                <o:lock v:ext="edit" shapetype="f"/>
              </v:line>
            </w:pict>
          </mc:Fallback>
        </mc:AlternateContent>
      </w:r>
    </w:p>
    <w:p w14:paraId="0E67CDCD" w14:textId="77777777" w:rsidR="001C6463" w:rsidRDefault="001C6463" w:rsidP="001C6463">
      <w:pPr>
        <w:pStyle w:val="BodyText"/>
        <w:ind w:right="4"/>
      </w:pPr>
      <w:r>
        <w:t xml:space="preserve">                                                                                       Colony</w:t>
      </w:r>
      <w:r>
        <w:rPr>
          <w:spacing w:val="-8"/>
        </w:rPr>
        <w:t xml:space="preserve"> </w:t>
      </w:r>
      <w:r>
        <w:t>diameter</w:t>
      </w:r>
    </w:p>
    <w:p w14:paraId="3F4EDEF4" w14:textId="77777777" w:rsidR="001C6463" w:rsidRDefault="001C6463" w:rsidP="001C6463">
      <w:pPr>
        <w:pStyle w:val="BodyText"/>
        <w:ind w:right="4"/>
      </w:pPr>
    </w:p>
    <w:p w14:paraId="53A9E87E" w14:textId="77777777" w:rsidR="001C6463" w:rsidRDefault="001C6463" w:rsidP="001C6463">
      <w:pPr>
        <w:pStyle w:val="BodyText"/>
        <w:spacing w:line="360" w:lineRule="auto"/>
        <w:ind w:right="6"/>
        <w:jc w:val="both"/>
        <w:rPr>
          <w:b/>
          <w:bCs/>
        </w:rPr>
      </w:pPr>
    </w:p>
    <w:p w14:paraId="3848F96C" w14:textId="0DAACD24" w:rsidR="001C6463" w:rsidRDefault="001C6463" w:rsidP="001C6463">
      <w:pPr>
        <w:pStyle w:val="BodyText"/>
        <w:spacing w:line="360" w:lineRule="auto"/>
        <w:ind w:right="6"/>
        <w:jc w:val="both"/>
        <w:rPr>
          <w:b/>
          <w:bCs/>
        </w:rPr>
      </w:pPr>
      <w:r>
        <w:rPr>
          <w:b/>
          <w:bCs/>
        </w:rPr>
        <w:t>2.</w:t>
      </w:r>
      <w:r w:rsidR="00DA3441">
        <w:rPr>
          <w:b/>
          <w:bCs/>
        </w:rPr>
        <w:t>3</w:t>
      </w:r>
      <w:r>
        <w:rPr>
          <w:b/>
          <w:bCs/>
        </w:rPr>
        <w:t>. Biochemica</w:t>
      </w:r>
      <w:r w:rsidRPr="009C6E6E">
        <w:rPr>
          <w:b/>
          <w:bCs/>
        </w:rPr>
        <w:t>l characterization of selected phosphate solubilizing</w:t>
      </w:r>
      <w:r w:rsidRPr="009C6E6E">
        <w:rPr>
          <w:b/>
          <w:bCs/>
          <w:spacing w:val="1"/>
        </w:rPr>
        <w:t xml:space="preserve"> </w:t>
      </w:r>
      <w:r w:rsidRPr="009C6E6E">
        <w:rPr>
          <w:b/>
          <w:bCs/>
        </w:rPr>
        <w:t>isolates</w:t>
      </w:r>
    </w:p>
    <w:p w14:paraId="6295814B" w14:textId="77777777" w:rsidR="001C6463" w:rsidRDefault="001C6463" w:rsidP="001C6463">
      <w:pPr>
        <w:pStyle w:val="BodyText"/>
        <w:spacing w:after="240" w:line="360" w:lineRule="auto"/>
        <w:ind w:right="6" w:firstLine="720"/>
        <w:jc w:val="both"/>
      </w:pPr>
      <w:r w:rsidRPr="0097341C">
        <w:t xml:space="preserve"> Best effective PSB isolates showing</w:t>
      </w:r>
      <w:r>
        <w:t xml:space="preserve"> superior</w:t>
      </w:r>
      <w:r>
        <w:rPr>
          <w:spacing w:val="1"/>
        </w:rPr>
        <w:t xml:space="preserve"> </w:t>
      </w:r>
      <w:r>
        <w:t>phosphate</w:t>
      </w:r>
      <w:r>
        <w:rPr>
          <w:spacing w:val="1"/>
        </w:rPr>
        <w:t xml:space="preserve"> </w:t>
      </w:r>
      <w:r>
        <w:t>solubilization were</w:t>
      </w:r>
      <w:r>
        <w:rPr>
          <w:spacing w:val="1"/>
        </w:rPr>
        <w:t xml:space="preserve"> </w:t>
      </w:r>
      <w:r>
        <w:t>further</w:t>
      </w:r>
      <w:r>
        <w:rPr>
          <w:spacing w:val="1"/>
        </w:rPr>
        <w:t xml:space="preserve"> </w:t>
      </w:r>
      <w:r>
        <w:t>subjected</w:t>
      </w:r>
      <w:r>
        <w:rPr>
          <w:spacing w:val="1"/>
        </w:rPr>
        <w:t xml:space="preserve"> </w:t>
      </w:r>
      <w:r>
        <w:t>to</w:t>
      </w:r>
      <w:r>
        <w:rPr>
          <w:spacing w:val="1"/>
        </w:rPr>
        <w:t xml:space="preserve"> </w:t>
      </w:r>
      <w:r>
        <w:t>various</w:t>
      </w:r>
      <w:r>
        <w:rPr>
          <w:spacing w:val="1"/>
        </w:rPr>
        <w:t xml:space="preserve"> </w:t>
      </w:r>
      <w:r>
        <w:t xml:space="preserve">biochemical tests by using commercially available kits KB002 Hi </w:t>
      </w:r>
      <w:proofErr w:type="spellStart"/>
      <w:r>
        <w:t>Assorted</w:t>
      </w:r>
      <w:r w:rsidRPr="0097341C">
        <w:rPr>
          <w:vertAlign w:val="superscript"/>
        </w:rPr>
        <w:t>TM</w:t>
      </w:r>
      <w:proofErr w:type="spellEnd"/>
      <w:r>
        <w:t xml:space="preserve"> Biochemical</w:t>
      </w:r>
      <w:r>
        <w:rPr>
          <w:spacing w:val="1"/>
        </w:rPr>
        <w:t xml:space="preserve"> </w:t>
      </w:r>
      <w:r>
        <w:t>Test</w:t>
      </w:r>
      <w:r>
        <w:rPr>
          <w:spacing w:val="1"/>
        </w:rPr>
        <w:t xml:space="preserve"> </w:t>
      </w:r>
      <w:r>
        <w:t>Kit</w:t>
      </w:r>
      <w:r>
        <w:rPr>
          <w:spacing w:val="1"/>
        </w:rPr>
        <w:t xml:space="preserve"> </w:t>
      </w:r>
      <w:r>
        <w:t>and</w:t>
      </w:r>
      <w:r>
        <w:rPr>
          <w:spacing w:val="1"/>
        </w:rPr>
        <w:t xml:space="preserve"> </w:t>
      </w:r>
      <w:r>
        <w:t>KB004</w:t>
      </w:r>
      <w:r>
        <w:rPr>
          <w:spacing w:val="1"/>
        </w:rPr>
        <w:t xml:space="preserve"> </w:t>
      </w:r>
      <w:r>
        <w:t>Hi</w:t>
      </w:r>
      <w:r>
        <w:rPr>
          <w:spacing w:val="1"/>
        </w:rPr>
        <w:t xml:space="preserve"> </w:t>
      </w:r>
      <w:proofErr w:type="spellStart"/>
      <w:r>
        <w:t>Staph</w:t>
      </w:r>
      <w:r w:rsidRPr="0097341C">
        <w:rPr>
          <w:vertAlign w:val="superscript"/>
        </w:rPr>
        <w:t>TM</w:t>
      </w:r>
      <w:proofErr w:type="spellEnd"/>
      <w:r>
        <w:rPr>
          <w:spacing w:val="1"/>
        </w:rPr>
        <w:t xml:space="preserve"> </w:t>
      </w:r>
      <w:r>
        <w:t>Identification</w:t>
      </w:r>
      <w:r>
        <w:rPr>
          <w:spacing w:val="1"/>
        </w:rPr>
        <w:t xml:space="preserve"> </w:t>
      </w:r>
      <w:r>
        <w:t>Kit</w:t>
      </w:r>
      <w:r>
        <w:rPr>
          <w:spacing w:val="1"/>
        </w:rPr>
        <w:t xml:space="preserve"> </w:t>
      </w:r>
      <w:r>
        <w:t>(</w:t>
      </w:r>
      <w:proofErr w:type="spellStart"/>
      <w:r>
        <w:t>HiMedia</w:t>
      </w:r>
      <w:proofErr w:type="spellEnd"/>
      <w:r>
        <w:rPr>
          <w:spacing w:val="1"/>
        </w:rPr>
        <w:t xml:space="preserve"> </w:t>
      </w:r>
      <w:r>
        <w:t>Laboratories</w:t>
      </w:r>
      <w:r>
        <w:rPr>
          <w:spacing w:val="1"/>
        </w:rPr>
        <w:t xml:space="preserve"> </w:t>
      </w:r>
      <w:r>
        <w:t>Pvt</w:t>
      </w:r>
      <w:r>
        <w:rPr>
          <w:spacing w:val="1"/>
        </w:rPr>
        <w:t xml:space="preserve"> </w:t>
      </w:r>
      <w:r>
        <w:t>Ltd.,</w:t>
      </w:r>
      <w:r>
        <w:rPr>
          <w:spacing w:val="1"/>
        </w:rPr>
        <w:t xml:space="preserve"> </w:t>
      </w:r>
      <w:r>
        <w:t>Mumbai).</w:t>
      </w:r>
      <w:r>
        <w:rPr>
          <w:spacing w:val="1"/>
        </w:rPr>
        <w:t xml:space="preserve"> </w:t>
      </w:r>
      <w:r>
        <w:t>Preparation</w:t>
      </w:r>
      <w:r>
        <w:rPr>
          <w:spacing w:val="1"/>
        </w:rPr>
        <w:t xml:space="preserve"> </w:t>
      </w:r>
      <w:r>
        <w:t>of</w:t>
      </w:r>
      <w:r>
        <w:rPr>
          <w:spacing w:val="1"/>
        </w:rPr>
        <w:t xml:space="preserve"> b</w:t>
      </w:r>
      <w:r>
        <w:t>acterial</w:t>
      </w:r>
      <w:r>
        <w:rPr>
          <w:spacing w:val="1"/>
        </w:rPr>
        <w:t xml:space="preserve"> </w:t>
      </w:r>
      <w:r>
        <w:t>inoculum</w:t>
      </w:r>
      <w:r>
        <w:rPr>
          <w:spacing w:val="1"/>
        </w:rPr>
        <w:t xml:space="preserve"> </w:t>
      </w:r>
      <w:r>
        <w:t>of each</w:t>
      </w:r>
      <w:r>
        <w:rPr>
          <w:spacing w:val="1"/>
        </w:rPr>
        <w:t xml:space="preserve"> </w:t>
      </w:r>
      <w:r>
        <w:t>effective</w:t>
      </w:r>
      <w:r>
        <w:rPr>
          <w:spacing w:val="1"/>
        </w:rPr>
        <w:t xml:space="preserve"> </w:t>
      </w:r>
      <w:r>
        <w:t>isolates</w:t>
      </w:r>
      <w:r>
        <w:rPr>
          <w:spacing w:val="1"/>
        </w:rPr>
        <w:t xml:space="preserve"> </w:t>
      </w:r>
      <w:r>
        <w:t xml:space="preserve">was done by inoculating individual colonies in sterilized five </w:t>
      </w:r>
      <w:r>
        <w:rPr>
          <w:spacing w:val="-57"/>
        </w:rPr>
        <w:t xml:space="preserve"> </w:t>
      </w:r>
      <w:r>
        <w:t xml:space="preserve">mL of  Luria Broth test tubes and incubated at 37±1 °C for </w:t>
      </w:r>
      <w:r>
        <w:lastRenderedPageBreak/>
        <w:t>six hours. The kits were opened</w:t>
      </w:r>
      <w:r>
        <w:rPr>
          <w:spacing w:val="1"/>
        </w:rPr>
        <w:t xml:space="preserve"> </w:t>
      </w:r>
      <w:r>
        <w:t>aseptically in laminar flow and each well in the kits was surface inoculated with 50 µl of</w:t>
      </w:r>
      <w:r>
        <w:rPr>
          <w:spacing w:val="1"/>
        </w:rPr>
        <w:t xml:space="preserve"> </w:t>
      </w:r>
      <w:r>
        <w:t>inoculum and then incubated at 37±1 °C for 24 hrs. Following the incubation period, a series</w:t>
      </w:r>
      <w:r>
        <w:rPr>
          <w:spacing w:val="1"/>
        </w:rPr>
        <w:t xml:space="preserve"> </w:t>
      </w:r>
      <w:r>
        <w:t>of reagents were added in pre-designated wells according to manufacturer’s instruction to</w:t>
      </w:r>
      <w:r>
        <w:rPr>
          <w:spacing w:val="1"/>
        </w:rPr>
        <w:t xml:space="preserve"> </w:t>
      </w:r>
      <w:r>
        <w:t>conduct</w:t>
      </w:r>
      <w:r>
        <w:rPr>
          <w:spacing w:val="1"/>
        </w:rPr>
        <w:t xml:space="preserve"> </w:t>
      </w:r>
      <w:r>
        <w:t>various</w:t>
      </w:r>
      <w:r>
        <w:rPr>
          <w:spacing w:val="1"/>
        </w:rPr>
        <w:t xml:space="preserve"> </w:t>
      </w:r>
      <w:r>
        <w:t>biochemical</w:t>
      </w:r>
      <w:r>
        <w:rPr>
          <w:spacing w:val="1"/>
        </w:rPr>
        <w:t xml:space="preserve"> </w:t>
      </w:r>
      <w:r>
        <w:t>tests.</w:t>
      </w:r>
    </w:p>
    <w:p w14:paraId="1C8E0B04" w14:textId="663D5754" w:rsidR="001C6463" w:rsidRDefault="001C6463" w:rsidP="001C6463">
      <w:pPr>
        <w:pStyle w:val="BodyText"/>
        <w:spacing w:line="360" w:lineRule="auto"/>
        <w:ind w:right="4"/>
        <w:jc w:val="both"/>
        <w:rPr>
          <w:b/>
          <w:bCs/>
        </w:rPr>
      </w:pPr>
      <w:bookmarkStart w:id="1" w:name="_Hlk152673303"/>
      <w:r>
        <w:rPr>
          <w:b/>
          <w:bCs/>
        </w:rPr>
        <w:t>2.</w:t>
      </w:r>
      <w:r w:rsidR="00DA3441">
        <w:rPr>
          <w:b/>
          <w:bCs/>
        </w:rPr>
        <w:t>4</w:t>
      </w:r>
      <w:r>
        <w:rPr>
          <w:b/>
          <w:bCs/>
        </w:rPr>
        <w:t xml:space="preserve">. </w:t>
      </w:r>
      <w:r w:rsidRPr="007C7529">
        <w:rPr>
          <w:b/>
          <w:bCs/>
        </w:rPr>
        <w:t>Screening of isolates for phosphate solubilization</w:t>
      </w:r>
      <w:r>
        <w:rPr>
          <w:b/>
          <w:bCs/>
        </w:rPr>
        <w:t xml:space="preserve"> and plant growth promoting determinants</w:t>
      </w:r>
    </w:p>
    <w:p w14:paraId="10495A18" w14:textId="77777777" w:rsidR="001C6463" w:rsidRDefault="001C6463" w:rsidP="001C6463">
      <w:pPr>
        <w:pStyle w:val="BodyText"/>
        <w:spacing w:after="240" w:line="360" w:lineRule="auto"/>
        <w:ind w:right="6" w:firstLine="720"/>
        <w:jc w:val="both"/>
        <w:rPr>
          <w:b/>
          <w:bCs/>
        </w:rPr>
      </w:pPr>
      <w:bookmarkStart w:id="2" w:name="_Hlk157856625"/>
      <w:r>
        <w:t xml:space="preserve">The seven fungal isolates </w:t>
      </w:r>
      <w:r>
        <w:rPr>
          <w:i/>
          <w:iCs/>
        </w:rPr>
        <w:t>viz.,</w:t>
      </w:r>
      <w:r>
        <w:t xml:space="preserve"> PSMM-3, PSMM-4, PSMM-5, PSMM-6, PSMM-7, PSMH-2 ,PSMG-2 and four bacterial isolates </w:t>
      </w:r>
      <w:r>
        <w:rPr>
          <w:i/>
          <w:iCs/>
        </w:rPr>
        <w:t>viz.,</w:t>
      </w:r>
      <w:r>
        <w:t xml:space="preserve">  PSMM-8, PSMH-6, PSMG-3 and PSMG-5 which showed higher solubilization index were further screened </w:t>
      </w:r>
      <w:bookmarkEnd w:id="2"/>
      <w:r>
        <w:t xml:space="preserve">for their ability to release phosphorus in broth, to produce acid and alkaline phosphatase enzyme, siderophore and phytohormone under </w:t>
      </w:r>
      <w:r>
        <w:rPr>
          <w:i/>
          <w:iCs/>
        </w:rPr>
        <w:t xml:space="preserve">in-vitro </w:t>
      </w:r>
      <w:r>
        <w:t xml:space="preserve">conditions with </w:t>
      </w:r>
      <w:r>
        <w:rPr>
          <w:i/>
          <w:iCs/>
        </w:rPr>
        <w:t xml:space="preserve">Aspergillus awamori </w:t>
      </w:r>
      <w:r>
        <w:t xml:space="preserve">and </w:t>
      </w:r>
      <w:r>
        <w:rPr>
          <w:i/>
          <w:iCs/>
        </w:rPr>
        <w:t xml:space="preserve">Bacillus megaterium </w:t>
      </w:r>
      <w:r>
        <w:t>as fungal and bacterial reference strain respectively.</w:t>
      </w:r>
    </w:p>
    <w:bookmarkEnd w:id="1"/>
    <w:p w14:paraId="691202B0" w14:textId="77777777" w:rsidR="001C6463" w:rsidRDefault="001C6463" w:rsidP="001C6463">
      <w:pPr>
        <w:pStyle w:val="BodyText"/>
        <w:spacing w:line="360" w:lineRule="auto"/>
        <w:ind w:right="6"/>
        <w:jc w:val="both"/>
        <w:rPr>
          <w:b/>
          <w:bCs/>
        </w:rPr>
      </w:pPr>
      <w:r>
        <w:rPr>
          <w:b/>
          <w:bCs/>
        </w:rPr>
        <w:t xml:space="preserve">2.5.1. </w:t>
      </w:r>
      <w:r w:rsidRPr="003D54C3">
        <w:rPr>
          <w:b/>
          <w:bCs/>
        </w:rPr>
        <w:t>Phosphate solubilization</w:t>
      </w:r>
    </w:p>
    <w:p w14:paraId="72FE0E13" w14:textId="77777777" w:rsidR="001C6463" w:rsidRDefault="001C6463" w:rsidP="001C6463">
      <w:pPr>
        <w:pStyle w:val="BodyText"/>
        <w:tabs>
          <w:tab w:val="left" w:pos="7938"/>
        </w:tabs>
        <w:spacing w:before="132" w:after="240" w:line="360" w:lineRule="auto"/>
        <w:ind w:left="220" w:right="4" w:firstLine="720"/>
        <w:jc w:val="both"/>
      </w:pPr>
      <w:r>
        <w:t xml:space="preserve">The selected isolates  were further screened for their ability to solubilize inorganic phosphate by growing them in both </w:t>
      </w:r>
      <w:proofErr w:type="spellStart"/>
      <w:r>
        <w:t>Pikovskaya’s</w:t>
      </w:r>
      <w:proofErr w:type="spellEnd"/>
      <w:r>
        <w:t xml:space="preserve"> agar and broth containing tricalcium phosphate Isolates (100 µL of the overnight in case</w:t>
      </w:r>
      <w:r>
        <w:rPr>
          <w:spacing w:val="1"/>
        </w:rPr>
        <w:t xml:space="preserve"> </w:t>
      </w:r>
      <w:r>
        <w:t>of bacteria and three days old homogenized culture in case of fungi) were inoculated to 100</w:t>
      </w:r>
      <w:r>
        <w:rPr>
          <w:spacing w:val="1"/>
        </w:rPr>
        <w:t xml:space="preserve"> </w:t>
      </w:r>
      <w:r>
        <w:t xml:space="preserve">mL of </w:t>
      </w:r>
      <w:proofErr w:type="spellStart"/>
      <w:r>
        <w:t>Pikovskaya’s</w:t>
      </w:r>
      <w:proofErr w:type="spellEnd"/>
      <w:r>
        <w:t xml:space="preserve"> broth in 150 mL flasks. The available</w:t>
      </w:r>
      <w:r>
        <w:rPr>
          <w:spacing w:val="1"/>
        </w:rPr>
        <w:t xml:space="preserve"> </w:t>
      </w:r>
      <w:r>
        <w:rPr>
          <w:position w:val="2"/>
        </w:rPr>
        <w:t xml:space="preserve">phosphorus was determined by using </w:t>
      </w:r>
      <w:proofErr w:type="spellStart"/>
      <w:r>
        <w:rPr>
          <w:position w:val="2"/>
        </w:rPr>
        <w:t>colorimetrically</w:t>
      </w:r>
      <w:proofErr w:type="spellEnd"/>
      <w:r>
        <w:rPr>
          <w:position w:val="2"/>
        </w:rPr>
        <w:t xml:space="preserve"> at 880 nm with standard KH</w:t>
      </w:r>
      <w:r>
        <w:rPr>
          <w:sz w:val="16"/>
        </w:rPr>
        <w:t>2</w:t>
      </w:r>
      <w:r>
        <w:rPr>
          <w:position w:val="2"/>
        </w:rPr>
        <w:t>PO</w:t>
      </w:r>
      <w:r>
        <w:rPr>
          <w:sz w:val="16"/>
        </w:rPr>
        <w:t>4</w:t>
      </w:r>
      <w:r>
        <w:rPr>
          <w:spacing w:val="1"/>
          <w:sz w:val="16"/>
        </w:rPr>
        <w:t xml:space="preserve"> </w:t>
      </w:r>
      <w:r>
        <w:t>(Murphy</w:t>
      </w:r>
      <w:r>
        <w:rPr>
          <w:spacing w:val="-9"/>
        </w:rPr>
        <w:t xml:space="preserve"> </w:t>
      </w:r>
      <w:r>
        <w:t>and</w:t>
      </w:r>
      <w:r>
        <w:rPr>
          <w:spacing w:val="2"/>
        </w:rPr>
        <w:t xml:space="preserve"> </w:t>
      </w:r>
      <w:r>
        <w:t>Riley,</w:t>
      </w:r>
      <w:r>
        <w:rPr>
          <w:spacing w:val="4"/>
        </w:rPr>
        <w:t xml:space="preserve"> </w:t>
      </w:r>
      <w:r>
        <w:t xml:space="preserve">1962). The Solubilization Efficiency (S.E) is calculated using the formula as given </w:t>
      </w:r>
      <w:r>
        <w:rPr>
          <w:spacing w:val="-57"/>
        </w:rPr>
        <w:t xml:space="preserve">   </w:t>
      </w:r>
      <w:r>
        <w:t xml:space="preserve">below (Nguyen </w:t>
      </w:r>
      <w:r>
        <w:rPr>
          <w:i/>
        </w:rPr>
        <w:t>et</w:t>
      </w:r>
      <w:r>
        <w:rPr>
          <w:i/>
          <w:spacing w:val="2"/>
        </w:rPr>
        <w:t xml:space="preserve"> </w:t>
      </w:r>
      <w:r>
        <w:rPr>
          <w:i/>
        </w:rPr>
        <w:t>al</w:t>
      </w:r>
      <w:r>
        <w:t>., 1992).</w:t>
      </w:r>
    </w:p>
    <w:p w14:paraId="176EDD93" w14:textId="77777777" w:rsidR="001C6463" w:rsidRDefault="001C6463" w:rsidP="001C6463">
      <w:pPr>
        <w:pStyle w:val="BodyText"/>
        <w:tabs>
          <w:tab w:val="left" w:pos="3373"/>
        </w:tabs>
        <w:ind w:right="4"/>
      </w:pPr>
      <w:r>
        <w:t xml:space="preserve">                  Solubilization</w:t>
      </w:r>
      <w:r>
        <w:rPr>
          <w:spacing w:val="-1"/>
        </w:rPr>
        <w:t xml:space="preserve"> </w:t>
      </w:r>
      <w:r>
        <w:t>Efficiency</w:t>
      </w:r>
      <w:r>
        <w:rPr>
          <w:spacing w:val="-5"/>
        </w:rPr>
        <w:t xml:space="preserve"> </w:t>
      </w:r>
      <w:r>
        <w:t xml:space="preserve">(S.E)  =  </w:t>
      </w:r>
      <w:proofErr w:type="spellStart"/>
      <w:r>
        <w:t>Halozone</w:t>
      </w:r>
      <w:proofErr w:type="spellEnd"/>
      <w:r>
        <w:rPr>
          <w:spacing w:val="-12"/>
        </w:rPr>
        <w:t xml:space="preserve"> </w:t>
      </w:r>
      <w:r>
        <w:t>diameter</w:t>
      </w:r>
      <w:r>
        <w:rPr>
          <w:spacing w:val="-1"/>
        </w:rPr>
        <w:t xml:space="preserve"> </w:t>
      </w:r>
      <w:r>
        <w:t>- Colony</w:t>
      </w:r>
      <w:r>
        <w:rPr>
          <w:spacing w:val="-3"/>
        </w:rPr>
        <w:t xml:space="preserve"> </w:t>
      </w:r>
      <w:r>
        <w:t>diameter   X 100</w:t>
      </w:r>
    </w:p>
    <w:p w14:paraId="13370ED2" w14:textId="2FD8751D" w:rsidR="001C6463" w:rsidRDefault="00060EC2" w:rsidP="001C6463">
      <w:pPr>
        <w:pStyle w:val="BodyText"/>
        <w:spacing w:line="31" w:lineRule="exact"/>
        <w:ind w:left="3624" w:right="4"/>
        <w:rPr>
          <w:sz w:val="3"/>
        </w:rPr>
      </w:pPr>
      <w:r>
        <w:rPr>
          <w:noProof/>
        </w:rPr>
        <mc:AlternateContent>
          <mc:Choice Requires="wps">
            <w:drawing>
              <wp:anchor distT="0" distB="0" distL="114300" distR="114300" simplePos="0" relativeHeight="251650560" behindDoc="0" locked="0" layoutInCell="1" allowOverlap="1" wp14:anchorId="362B8153" wp14:editId="786AAF6A">
                <wp:simplePos x="0" y="0"/>
                <wp:positionH relativeFrom="column">
                  <wp:posOffset>2750185</wp:posOffset>
                </wp:positionH>
                <wp:positionV relativeFrom="paragraph">
                  <wp:posOffset>6350</wp:posOffset>
                </wp:positionV>
                <wp:extent cx="2117090" cy="10160"/>
                <wp:effectExtent l="0" t="0" r="16510" b="8890"/>
                <wp:wrapNone/>
                <wp:docPr id="793154159"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7090"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1C3B18F" id="Straight Connector 17"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55pt,.5pt" to="383.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" strokecolor="black [3040]">
                <o:lock v:ext="edit" shapetype="f"/>
              </v:line>
            </w:pict>
          </mc:Fallback>
        </mc:AlternateContent>
      </w:r>
    </w:p>
    <w:p w14:paraId="42404D87" w14:textId="77777777" w:rsidR="001C6463" w:rsidRDefault="001C6463" w:rsidP="001C6463">
      <w:pPr>
        <w:pStyle w:val="BodyText"/>
        <w:ind w:right="4"/>
      </w:pPr>
      <w:r>
        <w:t xml:space="preserve">                                                                                 Colony</w:t>
      </w:r>
      <w:r>
        <w:rPr>
          <w:spacing w:val="-8"/>
        </w:rPr>
        <w:t xml:space="preserve"> </w:t>
      </w:r>
      <w:r>
        <w:t>diameter</w:t>
      </w:r>
    </w:p>
    <w:p w14:paraId="37EB1992" w14:textId="77777777" w:rsidR="001C6463" w:rsidRDefault="001C6463" w:rsidP="001C6463">
      <w:pPr>
        <w:pStyle w:val="BodyText"/>
        <w:spacing w:line="360" w:lineRule="auto"/>
        <w:ind w:right="6"/>
        <w:jc w:val="both"/>
        <w:rPr>
          <w:b/>
          <w:bCs/>
        </w:rPr>
      </w:pPr>
    </w:p>
    <w:p w14:paraId="5140D499" w14:textId="77777777" w:rsidR="001C6463" w:rsidRDefault="001C6463" w:rsidP="001C6463">
      <w:pPr>
        <w:pStyle w:val="BodyText"/>
        <w:spacing w:line="360" w:lineRule="auto"/>
        <w:ind w:right="6"/>
        <w:jc w:val="both"/>
        <w:rPr>
          <w:b/>
          <w:bCs/>
        </w:rPr>
      </w:pPr>
      <w:r>
        <w:rPr>
          <w:b/>
          <w:bCs/>
        </w:rPr>
        <w:t xml:space="preserve">2.5.2. </w:t>
      </w:r>
      <w:r w:rsidRPr="003D54C3">
        <w:rPr>
          <w:b/>
          <w:bCs/>
        </w:rPr>
        <w:t>Phosphatase activity</w:t>
      </w:r>
    </w:p>
    <w:p w14:paraId="3F28D443" w14:textId="77777777" w:rsidR="001C6463" w:rsidRDefault="001C6463" w:rsidP="001C6463">
      <w:pPr>
        <w:pStyle w:val="BodyText"/>
        <w:spacing w:before="138" w:line="360" w:lineRule="auto"/>
        <w:ind w:left="220" w:right="4" w:firstLine="720"/>
        <w:jc w:val="both"/>
      </w:pPr>
      <w:r>
        <w:t>Tabatabai and Bremner (1969) method was used for determining the  phosphatase</w:t>
      </w:r>
      <w:r>
        <w:rPr>
          <w:spacing w:val="-57"/>
        </w:rPr>
        <w:t xml:space="preserve"> </w:t>
      </w:r>
      <w:r>
        <w:t>activity</w:t>
      </w:r>
      <w:r>
        <w:rPr>
          <w:spacing w:val="-10"/>
        </w:rPr>
        <w:t xml:space="preserve"> </w:t>
      </w:r>
      <w:r>
        <w:t>of</w:t>
      </w:r>
      <w:r>
        <w:rPr>
          <w:spacing w:val="-8"/>
        </w:rPr>
        <w:t xml:space="preserve"> </w:t>
      </w:r>
      <w:r>
        <w:t>the</w:t>
      </w:r>
      <w:r>
        <w:rPr>
          <w:spacing w:val="1"/>
        </w:rPr>
        <w:t xml:space="preserve"> </w:t>
      </w:r>
      <w:r>
        <w:t>selected</w:t>
      </w:r>
      <w:r>
        <w:rPr>
          <w:spacing w:val="1"/>
        </w:rPr>
        <w:t xml:space="preserve"> </w:t>
      </w:r>
      <w:r>
        <w:t>phosphate solubilizing</w:t>
      </w:r>
      <w:r>
        <w:rPr>
          <w:spacing w:val="3"/>
        </w:rPr>
        <w:t xml:space="preserve"> </w:t>
      </w:r>
      <w:r>
        <w:t>isolates</w:t>
      </w:r>
      <w:r>
        <w:rPr>
          <w:spacing w:val="-1"/>
        </w:rPr>
        <w:t xml:space="preserve">. </w:t>
      </w:r>
      <w:r w:rsidRPr="00A334C1">
        <w:t xml:space="preserve">Three mL aliquot of two days old </w:t>
      </w:r>
      <w:r>
        <w:t>culture of bacteria and five days old culture of fungi</w:t>
      </w:r>
      <w:r w:rsidRPr="00A334C1">
        <w:t>, one mL modified universal</w:t>
      </w:r>
      <w:r w:rsidRPr="00A334C1">
        <w:rPr>
          <w:spacing w:val="1"/>
        </w:rPr>
        <w:t xml:space="preserve"> </w:t>
      </w:r>
      <w:r w:rsidRPr="00A334C1">
        <w:t>buffer and one</w:t>
      </w:r>
      <w:r w:rsidRPr="00A334C1">
        <w:rPr>
          <w:spacing w:val="5"/>
        </w:rPr>
        <w:t xml:space="preserve"> </w:t>
      </w:r>
      <w:r w:rsidRPr="00A334C1">
        <w:t>mL</w:t>
      </w:r>
      <w:r w:rsidRPr="00A334C1">
        <w:rPr>
          <w:spacing w:val="-5"/>
        </w:rPr>
        <w:t xml:space="preserve"> </w:t>
      </w:r>
      <w:r w:rsidRPr="00A334C1">
        <w:t>0.115</w:t>
      </w:r>
      <w:r w:rsidRPr="00A334C1">
        <w:rPr>
          <w:spacing w:val="1"/>
        </w:rPr>
        <w:t xml:space="preserve"> </w:t>
      </w:r>
      <w:r w:rsidRPr="00A334C1">
        <w:t>M</w:t>
      </w:r>
      <w:r w:rsidRPr="00A334C1">
        <w:rPr>
          <w:spacing w:val="-2"/>
        </w:rPr>
        <w:t xml:space="preserve"> </w:t>
      </w:r>
      <w:r w:rsidRPr="00A334C1">
        <w:t>p-NPP</w:t>
      </w:r>
      <w:r w:rsidRPr="00A334C1">
        <w:rPr>
          <w:spacing w:val="2"/>
        </w:rPr>
        <w:t xml:space="preserve"> </w:t>
      </w:r>
      <w:r w:rsidRPr="00A334C1">
        <w:t>were</w:t>
      </w:r>
      <w:r w:rsidRPr="00A334C1">
        <w:rPr>
          <w:spacing w:val="-1"/>
        </w:rPr>
        <w:t xml:space="preserve"> </w:t>
      </w:r>
      <w:r w:rsidRPr="00A334C1">
        <w:t>pipetted</w:t>
      </w:r>
      <w:r w:rsidRPr="00A334C1">
        <w:rPr>
          <w:spacing w:val="1"/>
        </w:rPr>
        <w:t xml:space="preserve"> </w:t>
      </w:r>
      <w:r w:rsidRPr="00A334C1">
        <w:t>into a 20</w:t>
      </w:r>
      <w:r w:rsidRPr="00A334C1">
        <w:rPr>
          <w:spacing w:val="1"/>
        </w:rPr>
        <w:t xml:space="preserve"> </w:t>
      </w:r>
      <w:r w:rsidRPr="00A334C1">
        <w:t>mL</w:t>
      </w:r>
      <w:r w:rsidRPr="00A334C1">
        <w:rPr>
          <w:spacing w:val="-9"/>
        </w:rPr>
        <w:t xml:space="preserve"> </w:t>
      </w:r>
      <w:r w:rsidRPr="00A334C1">
        <w:t>reagent</w:t>
      </w:r>
      <w:r w:rsidRPr="00A334C1">
        <w:rPr>
          <w:spacing w:val="6"/>
        </w:rPr>
        <w:t xml:space="preserve"> </w:t>
      </w:r>
      <w:r w:rsidRPr="00A334C1">
        <w:t>vial.</w:t>
      </w:r>
      <w:r>
        <w:t xml:space="preserve"> </w:t>
      </w:r>
      <w:r w:rsidRPr="00A334C1">
        <w:t>The</w:t>
      </w:r>
      <w:r w:rsidRPr="00A334C1">
        <w:rPr>
          <w:spacing w:val="1"/>
        </w:rPr>
        <w:t xml:space="preserve"> </w:t>
      </w:r>
      <w:r w:rsidRPr="00A334C1">
        <w:t>mixture</w:t>
      </w:r>
      <w:r w:rsidRPr="00A334C1">
        <w:rPr>
          <w:spacing w:val="-3"/>
        </w:rPr>
        <w:t xml:space="preserve"> </w:t>
      </w:r>
      <w:r w:rsidRPr="00A334C1">
        <w:t>was incubated</w:t>
      </w:r>
      <w:r w:rsidRPr="00A334C1">
        <w:rPr>
          <w:spacing w:val="-2"/>
        </w:rPr>
        <w:t xml:space="preserve"> </w:t>
      </w:r>
      <w:r w:rsidRPr="00A334C1">
        <w:t>at</w:t>
      </w:r>
      <w:r w:rsidRPr="00A334C1">
        <w:rPr>
          <w:spacing w:val="3"/>
        </w:rPr>
        <w:t xml:space="preserve"> </w:t>
      </w:r>
      <w:r w:rsidRPr="00A334C1">
        <w:t>37±1</w:t>
      </w:r>
      <w:r w:rsidRPr="00A334C1">
        <w:rPr>
          <w:spacing w:val="-2"/>
        </w:rPr>
        <w:t xml:space="preserve"> </w:t>
      </w:r>
      <w:r w:rsidRPr="00A334C1">
        <w:t>°C</w:t>
      </w:r>
      <w:r w:rsidRPr="00A334C1">
        <w:rPr>
          <w:spacing w:val="-4"/>
        </w:rPr>
        <w:t xml:space="preserve"> </w:t>
      </w:r>
      <w:r w:rsidRPr="00A334C1">
        <w:t>for</w:t>
      </w:r>
      <w:r w:rsidRPr="00A334C1">
        <w:rPr>
          <w:spacing w:val="-1"/>
        </w:rPr>
        <w:t xml:space="preserve"> </w:t>
      </w:r>
      <w:r w:rsidRPr="00A334C1">
        <w:t>1</w:t>
      </w:r>
      <w:r w:rsidRPr="00A334C1">
        <w:rPr>
          <w:spacing w:val="-1"/>
        </w:rPr>
        <w:t xml:space="preserve"> </w:t>
      </w:r>
      <w:r w:rsidRPr="00A334C1">
        <w:t>hr.</w:t>
      </w:r>
      <w:r>
        <w:t xml:space="preserve"> The</w:t>
      </w:r>
      <w:r w:rsidRPr="00A334C1">
        <w:rPr>
          <w:spacing w:val="1"/>
        </w:rPr>
        <w:t xml:space="preserve"> </w:t>
      </w:r>
      <w:r w:rsidRPr="00A334C1">
        <w:t>Phosphatase</w:t>
      </w:r>
      <w:r w:rsidRPr="00A334C1">
        <w:rPr>
          <w:spacing w:val="1"/>
        </w:rPr>
        <w:t xml:space="preserve"> </w:t>
      </w:r>
      <w:r w:rsidRPr="00A334C1">
        <w:t>reaction</w:t>
      </w:r>
      <w:r w:rsidRPr="00A334C1">
        <w:rPr>
          <w:spacing w:val="1"/>
        </w:rPr>
        <w:t xml:space="preserve"> </w:t>
      </w:r>
      <w:r w:rsidRPr="00A334C1">
        <w:t>was</w:t>
      </w:r>
      <w:r w:rsidRPr="00A334C1">
        <w:rPr>
          <w:spacing w:val="1"/>
        </w:rPr>
        <w:t xml:space="preserve"> </w:t>
      </w:r>
      <w:r w:rsidRPr="00A334C1">
        <w:t>stopped</w:t>
      </w:r>
      <w:r w:rsidRPr="00A334C1">
        <w:rPr>
          <w:spacing w:val="1"/>
        </w:rPr>
        <w:t xml:space="preserve"> </w:t>
      </w:r>
      <w:r w:rsidRPr="00A334C1">
        <w:t>by</w:t>
      </w:r>
      <w:r w:rsidRPr="00A334C1">
        <w:rPr>
          <w:spacing w:val="1"/>
        </w:rPr>
        <w:t xml:space="preserve"> </w:t>
      </w:r>
      <w:r w:rsidRPr="00A334C1">
        <w:t>the</w:t>
      </w:r>
      <w:r w:rsidRPr="00A334C1">
        <w:rPr>
          <w:spacing w:val="1"/>
        </w:rPr>
        <w:t xml:space="preserve"> </w:t>
      </w:r>
      <w:r w:rsidRPr="00A334C1">
        <w:t>addition</w:t>
      </w:r>
      <w:r w:rsidRPr="00A334C1">
        <w:rPr>
          <w:spacing w:val="1"/>
        </w:rPr>
        <w:t xml:space="preserve"> </w:t>
      </w:r>
      <w:r w:rsidRPr="00A334C1">
        <w:t>of</w:t>
      </w:r>
      <w:r w:rsidRPr="00A334C1">
        <w:rPr>
          <w:spacing w:val="1"/>
        </w:rPr>
        <w:t xml:space="preserve"> </w:t>
      </w:r>
      <w:r w:rsidRPr="00A334C1">
        <w:t>20</w:t>
      </w:r>
      <w:r w:rsidRPr="00A334C1">
        <w:rPr>
          <w:spacing w:val="1"/>
        </w:rPr>
        <w:t xml:space="preserve"> </w:t>
      </w:r>
      <w:r w:rsidRPr="00A334C1">
        <w:t>mL</w:t>
      </w:r>
      <w:r w:rsidRPr="00A334C1">
        <w:rPr>
          <w:spacing w:val="1"/>
        </w:rPr>
        <w:t xml:space="preserve"> </w:t>
      </w:r>
      <w:r w:rsidRPr="00A334C1">
        <w:t>of</w:t>
      </w:r>
      <w:r w:rsidRPr="00A334C1">
        <w:rPr>
          <w:spacing w:val="1"/>
        </w:rPr>
        <w:t xml:space="preserve"> </w:t>
      </w:r>
      <w:r w:rsidRPr="00A334C1">
        <w:t>0.5N</w:t>
      </w:r>
      <w:r w:rsidRPr="00A334C1">
        <w:rPr>
          <w:spacing w:val="1"/>
        </w:rPr>
        <w:t xml:space="preserve"> </w:t>
      </w:r>
      <w:r w:rsidRPr="00A334C1">
        <w:t>sodium</w:t>
      </w:r>
      <w:r w:rsidRPr="00A334C1">
        <w:rPr>
          <w:spacing w:val="1"/>
        </w:rPr>
        <w:t xml:space="preserve"> </w:t>
      </w:r>
      <w:r w:rsidRPr="00A334C1">
        <w:lastRenderedPageBreak/>
        <w:t>hydroxide.</w:t>
      </w:r>
      <w:r>
        <w:t xml:space="preserve"> </w:t>
      </w:r>
      <w:r w:rsidRPr="00A334C1">
        <w:t>The mixture was later transferred to a 50 mL volumetric flask and absorbance was</w:t>
      </w:r>
      <w:r w:rsidRPr="00A334C1">
        <w:rPr>
          <w:spacing w:val="1"/>
        </w:rPr>
        <w:t xml:space="preserve"> </w:t>
      </w:r>
      <w:r w:rsidRPr="00A334C1">
        <w:t>recorded</w:t>
      </w:r>
      <w:r w:rsidRPr="00A334C1">
        <w:rPr>
          <w:spacing w:val="-4"/>
        </w:rPr>
        <w:t xml:space="preserve"> </w:t>
      </w:r>
      <w:r w:rsidRPr="00A334C1">
        <w:t>with</w:t>
      </w:r>
      <w:r w:rsidRPr="00A334C1">
        <w:rPr>
          <w:spacing w:val="-3"/>
        </w:rPr>
        <w:t xml:space="preserve"> </w:t>
      </w:r>
      <w:r w:rsidRPr="00A334C1">
        <w:t>a spectrophotometer</w:t>
      </w:r>
      <w:r w:rsidRPr="00A334C1">
        <w:rPr>
          <w:spacing w:val="2"/>
        </w:rPr>
        <w:t xml:space="preserve"> </w:t>
      </w:r>
      <w:r w:rsidRPr="00A334C1">
        <w:t>at</w:t>
      </w:r>
      <w:r w:rsidRPr="00A334C1">
        <w:rPr>
          <w:spacing w:val="7"/>
        </w:rPr>
        <w:t xml:space="preserve"> </w:t>
      </w:r>
      <w:r w:rsidRPr="00A334C1">
        <w:t>410</w:t>
      </w:r>
      <w:r w:rsidRPr="00A334C1">
        <w:rPr>
          <w:spacing w:val="-4"/>
        </w:rPr>
        <w:t xml:space="preserve"> </w:t>
      </w:r>
      <w:r w:rsidRPr="00A334C1">
        <w:t>nm</w:t>
      </w:r>
      <w:r w:rsidRPr="00A334C1">
        <w:rPr>
          <w:spacing w:val="-7"/>
        </w:rPr>
        <w:t xml:space="preserve"> </w:t>
      </w:r>
      <w:r w:rsidRPr="00A334C1">
        <w:t>along</w:t>
      </w:r>
      <w:r w:rsidRPr="00A334C1">
        <w:rPr>
          <w:spacing w:val="1"/>
        </w:rPr>
        <w:t xml:space="preserve"> </w:t>
      </w:r>
      <w:r w:rsidRPr="00A334C1">
        <w:t>with</w:t>
      </w:r>
      <w:r w:rsidRPr="00A334C1">
        <w:rPr>
          <w:spacing w:val="-3"/>
        </w:rPr>
        <w:t xml:space="preserve"> </w:t>
      </w:r>
      <w:r w:rsidRPr="00A334C1">
        <w:t>standards.</w:t>
      </w:r>
    </w:p>
    <w:p w14:paraId="42E6D763" w14:textId="77777777" w:rsidR="00AC5E69" w:rsidRDefault="00AC5E69" w:rsidP="001C6463">
      <w:pPr>
        <w:pStyle w:val="BodyText"/>
        <w:spacing w:before="138" w:line="360" w:lineRule="auto"/>
        <w:ind w:left="220" w:right="4" w:firstLine="720"/>
        <w:jc w:val="both"/>
      </w:pPr>
    </w:p>
    <w:p w14:paraId="1C63F0A6" w14:textId="77777777" w:rsidR="001C6463" w:rsidRDefault="001C6463" w:rsidP="001C6463">
      <w:pPr>
        <w:pStyle w:val="BodyText"/>
        <w:spacing w:before="132" w:line="360" w:lineRule="auto"/>
        <w:ind w:right="4"/>
        <w:jc w:val="both"/>
        <w:rPr>
          <w:b/>
          <w:bCs/>
        </w:rPr>
      </w:pPr>
      <w:r>
        <w:rPr>
          <w:b/>
          <w:bCs/>
        </w:rPr>
        <w:t xml:space="preserve"> 2.5.3. </w:t>
      </w:r>
      <w:r w:rsidRPr="00083A29">
        <w:rPr>
          <w:b/>
          <w:bCs/>
        </w:rPr>
        <w:t>Organic</w:t>
      </w:r>
      <w:r>
        <w:rPr>
          <w:b/>
          <w:bCs/>
        </w:rPr>
        <w:t xml:space="preserve"> acid</w:t>
      </w:r>
      <w:r w:rsidRPr="00083A29">
        <w:rPr>
          <w:b/>
          <w:bCs/>
        </w:rPr>
        <w:t xml:space="preserve"> production</w:t>
      </w:r>
    </w:p>
    <w:p w14:paraId="4113CFC5" w14:textId="77777777" w:rsidR="001C6463" w:rsidRPr="00A334C1" w:rsidRDefault="001C6463" w:rsidP="001C6463">
      <w:pPr>
        <w:pStyle w:val="BodyText"/>
        <w:spacing w:before="132" w:line="360" w:lineRule="auto"/>
        <w:ind w:left="220" w:right="4" w:firstLine="720"/>
        <w:jc w:val="both"/>
      </w:pPr>
      <w:r>
        <w:t>Selected isolates were screened for organic acid production</w:t>
      </w:r>
      <w:r>
        <w:rPr>
          <w:spacing w:val="1"/>
        </w:rPr>
        <w:t xml:space="preserve"> </w:t>
      </w:r>
      <w:r>
        <w:t>as per the procedure</w:t>
      </w:r>
      <w:r>
        <w:rPr>
          <w:spacing w:val="1"/>
        </w:rPr>
        <w:t xml:space="preserve"> </w:t>
      </w:r>
      <w:r>
        <w:t>described</w:t>
      </w:r>
      <w:r>
        <w:rPr>
          <w:spacing w:val="1"/>
        </w:rPr>
        <w:t xml:space="preserve"> </w:t>
      </w:r>
      <w:r>
        <w:t>by</w:t>
      </w:r>
      <w:r>
        <w:rPr>
          <w:spacing w:val="-3"/>
        </w:rPr>
        <w:t xml:space="preserve"> </w:t>
      </w:r>
      <w:r>
        <w:t>Naureen</w:t>
      </w:r>
      <w:r>
        <w:rPr>
          <w:spacing w:val="-1"/>
        </w:rPr>
        <w:t xml:space="preserve"> </w:t>
      </w:r>
      <w:r>
        <w:rPr>
          <w:i/>
        </w:rPr>
        <w:t>et</w:t>
      </w:r>
      <w:r>
        <w:rPr>
          <w:i/>
          <w:spacing w:val="2"/>
        </w:rPr>
        <w:t xml:space="preserve"> </w:t>
      </w:r>
      <w:r>
        <w:rPr>
          <w:i/>
        </w:rPr>
        <w:t>al</w:t>
      </w:r>
      <w:r>
        <w:t xml:space="preserve">. (2015). The sterilized </w:t>
      </w:r>
      <w:proofErr w:type="spellStart"/>
      <w:r>
        <w:t>Pikovskaya’s</w:t>
      </w:r>
      <w:proofErr w:type="spellEnd"/>
      <w:r>
        <w:rPr>
          <w:spacing w:val="1"/>
        </w:rPr>
        <w:t xml:space="preserve"> </w:t>
      </w:r>
      <w:r>
        <w:t>medium amended with 0.2 per cent</w:t>
      </w:r>
      <w:r>
        <w:rPr>
          <w:spacing w:val="60"/>
        </w:rPr>
        <w:t xml:space="preserve"> </w:t>
      </w:r>
      <w:r>
        <w:t>bromophenol blue</w:t>
      </w:r>
      <w:r>
        <w:rPr>
          <w:spacing w:val="1"/>
        </w:rPr>
        <w:t xml:space="preserve"> </w:t>
      </w:r>
      <w:r>
        <w:t>was poured into the sterilized petri plates. After solidification of the</w:t>
      </w:r>
      <w:r>
        <w:rPr>
          <w:spacing w:val="1"/>
        </w:rPr>
        <w:t xml:space="preserve"> </w:t>
      </w:r>
      <w:r>
        <w:t>media, spot</w:t>
      </w:r>
      <w:r>
        <w:rPr>
          <w:spacing w:val="60"/>
        </w:rPr>
        <w:t xml:space="preserve"> </w:t>
      </w:r>
      <w:r>
        <w:t>inoculation</w:t>
      </w:r>
      <w:r>
        <w:rPr>
          <w:spacing w:val="1"/>
        </w:rPr>
        <w:t xml:space="preserve"> </w:t>
      </w:r>
      <w:r>
        <w:t>of</w:t>
      </w:r>
      <w:r>
        <w:rPr>
          <w:spacing w:val="1"/>
        </w:rPr>
        <w:t xml:space="preserve"> </w:t>
      </w:r>
      <w:r>
        <w:t>all</w:t>
      </w:r>
      <w:r>
        <w:rPr>
          <w:spacing w:val="6"/>
        </w:rPr>
        <w:t xml:space="preserve"> </w:t>
      </w:r>
      <w:r>
        <w:t>the</w:t>
      </w:r>
      <w:r>
        <w:rPr>
          <w:spacing w:val="13"/>
        </w:rPr>
        <w:t xml:space="preserve"> </w:t>
      </w:r>
      <w:r>
        <w:t>isolates</w:t>
      </w:r>
      <w:r>
        <w:rPr>
          <w:spacing w:val="8"/>
        </w:rPr>
        <w:t xml:space="preserve"> </w:t>
      </w:r>
      <w:r>
        <w:t>was</w:t>
      </w:r>
      <w:r>
        <w:rPr>
          <w:spacing w:val="8"/>
        </w:rPr>
        <w:t xml:space="preserve"> </w:t>
      </w:r>
      <w:r>
        <w:t>done</w:t>
      </w:r>
      <w:r>
        <w:rPr>
          <w:spacing w:val="13"/>
        </w:rPr>
        <w:t xml:space="preserve"> </w:t>
      </w:r>
      <w:r>
        <w:t>in</w:t>
      </w:r>
      <w:r>
        <w:rPr>
          <w:spacing w:val="5"/>
        </w:rPr>
        <w:t xml:space="preserve"> </w:t>
      </w:r>
      <w:r>
        <w:t>the</w:t>
      </w:r>
      <w:r>
        <w:rPr>
          <w:spacing w:val="8"/>
        </w:rPr>
        <w:t xml:space="preserve"> </w:t>
      </w:r>
      <w:r>
        <w:t>center</w:t>
      </w:r>
      <w:r>
        <w:rPr>
          <w:spacing w:val="12"/>
        </w:rPr>
        <w:t xml:space="preserve"> </w:t>
      </w:r>
      <w:r>
        <w:t>of</w:t>
      </w:r>
      <w:r>
        <w:rPr>
          <w:spacing w:val="2"/>
        </w:rPr>
        <w:t xml:space="preserve"> </w:t>
      </w:r>
      <w:r>
        <w:t>the</w:t>
      </w:r>
      <w:r>
        <w:rPr>
          <w:spacing w:val="8"/>
        </w:rPr>
        <w:t xml:space="preserve"> </w:t>
      </w:r>
      <w:r>
        <w:t>agar</w:t>
      </w:r>
      <w:r>
        <w:rPr>
          <w:spacing w:val="12"/>
        </w:rPr>
        <w:t xml:space="preserve"> </w:t>
      </w:r>
      <w:r>
        <w:t>plates</w:t>
      </w:r>
      <w:r>
        <w:rPr>
          <w:spacing w:val="8"/>
        </w:rPr>
        <w:t xml:space="preserve"> </w:t>
      </w:r>
      <w:r>
        <w:t>with</w:t>
      </w:r>
      <w:r>
        <w:rPr>
          <w:spacing w:val="4"/>
        </w:rPr>
        <w:t xml:space="preserve"> </w:t>
      </w:r>
      <w:r>
        <w:t>the</w:t>
      </w:r>
      <w:r>
        <w:rPr>
          <w:spacing w:val="9"/>
        </w:rPr>
        <w:t xml:space="preserve"> </w:t>
      </w:r>
      <w:r>
        <w:t>help</w:t>
      </w:r>
      <w:r>
        <w:rPr>
          <w:spacing w:val="9"/>
        </w:rPr>
        <w:t xml:space="preserve"> </w:t>
      </w:r>
      <w:r>
        <w:t>of</w:t>
      </w:r>
      <w:r>
        <w:rPr>
          <w:spacing w:val="2"/>
        </w:rPr>
        <w:t xml:space="preserve"> </w:t>
      </w:r>
      <w:r>
        <w:t>a</w:t>
      </w:r>
      <w:r>
        <w:rPr>
          <w:spacing w:val="14"/>
        </w:rPr>
        <w:t xml:space="preserve"> </w:t>
      </w:r>
      <w:r>
        <w:t>flame</w:t>
      </w:r>
      <w:r>
        <w:rPr>
          <w:spacing w:val="8"/>
        </w:rPr>
        <w:t xml:space="preserve"> </w:t>
      </w:r>
      <w:r>
        <w:t>sterilized loop under aseptic conditions. The plates were incubated at room temperatures for 24 to 72</w:t>
      </w:r>
      <w:r>
        <w:rPr>
          <w:spacing w:val="1"/>
        </w:rPr>
        <w:t xml:space="preserve"> </w:t>
      </w:r>
      <w:r>
        <w:t xml:space="preserve">hrs. The </w:t>
      </w:r>
      <w:proofErr w:type="spellStart"/>
      <w:r>
        <w:t>colour</w:t>
      </w:r>
      <w:proofErr w:type="spellEnd"/>
      <w:r>
        <w:t xml:space="preserve"> change to orange yellow in the plate was indicated as positive for organic acid production. The pH drop in the broth at specific interval (second, fourth and sixth day after inoculation) was checked by inoculating the isolates in </w:t>
      </w:r>
      <w:proofErr w:type="spellStart"/>
      <w:r>
        <w:t>Pikovskaya’s</w:t>
      </w:r>
      <w:proofErr w:type="spellEnd"/>
      <w:r>
        <w:t xml:space="preserve"> broth.  </w:t>
      </w:r>
    </w:p>
    <w:p w14:paraId="30168CA3" w14:textId="77777777" w:rsidR="001C6463" w:rsidRDefault="001C6463" w:rsidP="001C6463">
      <w:pPr>
        <w:pStyle w:val="BodyText"/>
        <w:spacing w:before="132" w:line="360" w:lineRule="auto"/>
        <w:ind w:right="4"/>
        <w:jc w:val="both"/>
        <w:rPr>
          <w:b/>
          <w:bCs/>
        </w:rPr>
      </w:pPr>
      <w:r>
        <w:rPr>
          <w:b/>
          <w:bCs/>
        </w:rPr>
        <w:t xml:space="preserve">2.5.4. </w:t>
      </w:r>
      <w:r w:rsidRPr="00083A29">
        <w:rPr>
          <w:b/>
          <w:bCs/>
        </w:rPr>
        <w:t>Siderophore production</w:t>
      </w:r>
    </w:p>
    <w:p w14:paraId="6C1E1B69" w14:textId="77777777" w:rsidR="001C6463" w:rsidRDefault="001C6463" w:rsidP="001C6463">
      <w:pPr>
        <w:pStyle w:val="BodyText"/>
        <w:spacing w:before="132" w:after="240" w:line="360" w:lineRule="auto"/>
        <w:ind w:left="220" w:right="4" w:firstLine="720"/>
        <w:jc w:val="both"/>
      </w:pPr>
      <w:r>
        <w:t>Chrome</w:t>
      </w:r>
      <w:r>
        <w:rPr>
          <w:spacing w:val="1"/>
        </w:rPr>
        <w:t xml:space="preserve"> </w:t>
      </w:r>
      <w:proofErr w:type="spellStart"/>
      <w:r>
        <w:t>azurol‘s</w:t>
      </w:r>
      <w:proofErr w:type="spellEnd"/>
      <w:r>
        <w:rPr>
          <w:spacing w:val="1"/>
        </w:rPr>
        <w:t xml:space="preserve"> </w:t>
      </w:r>
      <w:r>
        <w:t>agar</w:t>
      </w:r>
      <w:r>
        <w:rPr>
          <w:spacing w:val="1"/>
        </w:rPr>
        <w:t xml:space="preserve"> </w:t>
      </w:r>
      <w:r>
        <w:t>used</w:t>
      </w:r>
      <w:r>
        <w:rPr>
          <w:spacing w:val="1"/>
        </w:rPr>
        <w:t xml:space="preserve"> </w:t>
      </w:r>
      <w:r>
        <w:t>to</w:t>
      </w:r>
      <w:r>
        <w:rPr>
          <w:spacing w:val="1"/>
        </w:rPr>
        <w:t xml:space="preserve"> </w:t>
      </w:r>
      <w:r>
        <w:t>estimate</w:t>
      </w:r>
      <w:r>
        <w:rPr>
          <w:spacing w:val="1"/>
        </w:rPr>
        <w:t xml:space="preserve"> </w:t>
      </w:r>
      <w:r>
        <w:t>the</w:t>
      </w:r>
      <w:r>
        <w:rPr>
          <w:spacing w:val="1"/>
        </w:rPr>
        <w:t xml:space="preserve"> </w:t>
      </w:r>
      <w:r>
        <w:t>production</w:t>
      </w:r>
      <w:r>
        <w:rPr>
          <w:spacing w:val="1"/>
        </w:rPr>
        <w:t xml:space="preserve"> </w:t>
      </w:r>
      <w:r>
        <w:t>of</w:t>
      </w:r>
      <w:r>
        <w:rPr>
          <w:spacing w:val="1"/>
        </w:rPr>
        <w:t xml:space="preserve"> </w:t>
      </w:r>
      <w:r>
        <w:t>siderophore.</w:t>
      </w:r>
      <w:r>
        <w:rPr>
          <w:spacing w:val="1"/>
        </w:rPr>
        <w:t xml:space="preserve"> </w:t>
      </w:r>
      <w:r>
        <w:t>One</w:t>
      </w:r>
      <w:r>
        <w:rPr>
          <w:spacing w:val="1"/>
        </w:rPr>
        <w:t xml:space="preserve"> </w:t>
      </w:r>
      <w:r>
        <w:t>single colony of culture was spot inoculated on the CAS agar plates and incubated at 30 °C for</w:t>
      </w:r>
      <w:r>
        <w:rPr>
          <w:spacing w:val="-57"/>
        </w:rPr>
        <w:t xml:space="preserve"> </w:t>
      </w:r>
      <w:r>
        <w:t>3-4</w:t>
      </w:r>
      <w:r>
        <w:rPr>
          <w:spacing w:val="1"/>
        </w:rPr>
        <w:t xml:space="preserve"> </w:t>
      </w:r>
      <w:r>
        <w:t>days. Nutrient agar and potato dextrose agar were prepared and autoclaved</w:t>
      </w:r>
      <w:r>
        <w:rPr>
          <w:spacing w:val="1"/>
        </w:rPr>
        <w:t xml:space="preserve"> </w:t>
      </w:r>
      <w:r>
        <w:t>it separately and the 20 mL of CAS dye (</w:t>
      </w:r>
      <w:proofErr w:type="spellStart"/>
      <w:r>
        <w:t>Chromoazural</w:t>
      </w:r>
      <w:proofErr w:type="spellEnd"/>
      <w:r>
        <w:t>) was prepared.</w:t>
      </w:r>
      <w:r>
        <w:rPr>
          <w:spacing w:val="1"/>
        </w:rPr>
        <w:t xml:space="preserve"> </w:t>
      </w:r>
      <w:r>
        <w:t>Formation</w:t>
      </w:r>
      <w:r>
        <w:rPr>
          <w:spacing w:val="1"/>
        </w:rPr>
        <w:t xml:space="preserve"> of </w:t>
      </w:r>
      <w:r>
        <w:t>yellow</w:t>
      </w:r>
      <w:r>
        <w:rPr>
          <w:spacing w:val="1"/>
        </w:rPr>
        <w:t xml:space="preserve"> </w:t>
      </w:r>
      <w:r>
        <w:t>halo</w:t>
      </w:r>
      <w:r>
        <w:rPr>
          <w:spacing w:val="1"/>
        </w:rPr>
        <w:t xml:space="preserve"> </w:t>
      </w:r>
      <w:r>
        <w:t>zone</w:t>
      </w:r>
      <w:r>
        <w:rPr>
          <w:spacing w:val="1"/>
        </w:rPr>
        <w:t xml:space="preserve"> </w:t>
      </w:r>
      <w:r>
        <w:t>around</w:t>
      </w:r>
      <w:r>
        <w:rPr>
          <w:spacing w:val="1"/>
        </w:rPr>
        <w:t xml:space="preserve"> </w:t>
      </w:r>
      <w:r>
        <w:t>the</w:t>
      </w:r>
      <w:r>
        <w:rPr>
          <w:spacing w:val="1"/>
        </w:rPr>
        <w:t xml:space="preserve"> </w:t>
      </w:r>
      <w:r>
        <w:t>colony is</w:t>
      </w:r>
      <w:r>
        <w:rPr>
          <w:spacing w:val="1"/>
        </w:rPr>
        <w:t xml:space="preserve"> </w:t>
      </w:r>
      <w:r>
        <w:t>indicated</w:t>
      </w:r>
      <w:r>
        <w:rPr>
          <w:spacing w:val="1"/>
        </w:rPr>
        <w:t xml:space="preserve"> </w:t>
      </w:r>
      <w:r>
        <w:t>as</w:t>
      </w:r>
      <w:r>
        <w:rPr>
          <w:spacing w:val="1"/>
        </w:rPr>
        <w:t xml:space="preserve"> </w:t>
      </w:r>
      <w:r>
        <w:t>positive</w:t>
      </w:r>
      <w:r>
        <w:rPr>
          <w:spacing w:val="1"/>
        </w:rPr>
        <w:t xml:space="preserve"> </w:t>
      </w:r>
      <w:r>
        <w:t>for</w:t>
      </w:r>
      <w:r>
        <w:rPr>
          <w:spacing w:val="1"/>
        </w:rPr>
        <w:t xml:space="preserve"> </w:t>
      </w:r>
      <w:r>
        <w:t>siderophore production (</w:t>
      </w:r>
      <w:proofErr w:type="spellStart"/>
      <w:r>
        <w:t>Schwyn</w:t>
      </w:r>
      <w:proofErr w:type="spellEnd"/>
      <w:r>
        <w:t xml:space="preserve"> and </w:t>
      </w:r>
      <w:proofErr w:type="spellStart"/>
      <w:r>
        <w:t>Neilands</w:t>
      </w:r>
      <w:proofErr w:type="spellEnd"/>
      <w:r>
        <w:t>,</w:t>
      </w:r>
      <w:r>
        <w:rPr>
          <w:spacing w:val="1"/>
        </w:rPr>
        <w:t xml:space="preserve"> </w:t>
      </w:r>
      <w:r>
        <w:t>1987).</w:t>
      </w:r>
    </w:p>
    <w:p w14:paraId="3A48E631" w14:textId="77777777" w:rsidR="001C6463" w:rsidRDefault="001C6463" w:rsidP="001C6463">
      <w:pPr>
        <w:tabs>
          <w:tab w:val="left" w:pos="941"/>
        </w:tabs>
        <w:spacing w:before="137" w:line="360" w:lineRule="auto"/>
        <w:ind w:right="4"/>
        <w:rPr>
          <w:rFonts w:ascii="Times New Roman" w:hAnsi="Times New Roman"/>
          <w:b/>
          <w:bCs/>
          <w:sz w:val="24"/>
          <w:szCs w:val="24"/>
        </w:rPr>
      </w:pPr>
      <w:r>
        <w:rPr>
          <w:rFonts w:ascii="Times New Roman" w:hAnsi="Times New Roman"/>
          <w:b/>
          <w:bCs/>
          <w:sz w:val="24"/>
          <w:szCs w:val="24"/>
        </w:rPr>
        <w:t xml:space="preserve">2.5.5. </w:t>
      </w:r>
      <w:r w:rsidRPr="003D54C3">
        <w:rPr>
          <w:rFonts w:ascii="Times New Roman" w:hAnsi="Times New Roman"/>
          <w:b/>
          <w:bCs/>
          <w:sz w:val="24"/>
          <w:szCs w:val="24"/>
        </w:rPr>
        <w:t>Phytohormone production</w:t>
      </w:r>
    </w:p>
    <w:p w14:paraId="19B3BFA4" w14:textId="77777777" w:rsidR="001C6463" w:rsidRDefault="001C6463" w:rsidP="001C6463">
      <w:pPr>
        <w:pStyle w:val="BodyText"/>
        <w:spacing w:before="132" w:line="360" w:lineRule="auto"/>
        <w:ind w:left="220" w:right="4" w:firstLine="720"/>
        <w:jc w:val="both"/>
      </w:pPr>
      <w:r>
        <w:rPr>
          <w:position w:val="2"/>
        </w:rPr>
        <w:t>The selected seven fungal and four bacterial isolates were evaluated for IAA, GA</w:t>
      </w:r>
      <w:r>
        <w:rPr>
          <w:sz w:val="16"/>
        </w:rPr>
        <w:t>3</w:t>
      </w:r>
      <w:r>
        <w:rPr>
          <w:position w:val="2"/>
        </w:rPr>
        <w:t>,</w:t>
      </w:r>
      <w:r>
        <w:rPr>
          <w:spacing w:val="1"/>
          <w:position w:val="2"/>
        </w:rPr>
        <w:t xml:space="preserve"> </w:t>
      </w:r>
      <w:r>
        <w:t>ABA and SA production. A 25 mL of each nutrient broth and potato dextrose broth were</w:t>
      </w:r>
      <w:r>
        <w:rPr>
          <w:spacing w:val="1"/>
        </w:rPr>
        <w:t xml:space="preserve"> </w:t>
      </w:r>
      <w:r>
        <w:t>prepared and sterilized. The 2 mL of inoculated broth culture was added to each broth.</w:t>
      </w:r>
      <w:r>
        <w:rPr>
          <w:spacing w:val="1"/>
        </w:rPr>
        <w:t xml:space="preserve"> </w:t>
      </w:r>
      <w:r>
        <w:t>The cultures were incubated in the medium for 7 days. After the incubation the</w:t>
      </w:r>
      <w:r>
        <w:rPr>
          <w:spacing w:val="1"/>
        </w:rPr>
        <w:t xml:space="preserve"> </w:t>
      </w:r>
      <w:r>
        <w:t>broth cultures were centrifuged at 6000 rpm to remove the bacterial and fungal culture. The</w:t>
      </w:r>
      <w:r>
        <w:rPr>
          <w:spacing w:val="1"/>
        </w:rPr>
        <w:t xml:space="preserve"> </w:t>
      </w:r>
      <w:r>
        <w:t>pH of the supernatant was adjusted to 2.8 with 0.1N HCl. 25 mL acidified supernatant was</w:t>
      </w:r>
      <w:r>
        <w:rPr>
          <w:spacing w:val="1"/>
        </w:rPr>
        <w:t xml:space="preserve"> </w:t>
      </w:r>
      <w:r>
        <w:t>taken</w:t>
      </w:r>
      <w:r>
        <w:rPr>
          <w:spacing w:val="1"/>
        </w:rPr>
        <w:t xml:space="preserve"> </w:t>
      </w:r>
      <w:r>
        <w:t>in</w:t>
      </w:r>
      <w:r>
        <w:rPr>
          <w:spacing w:val="1"/>
        </w:rPr>
        <w:t xml:space="preserve"> </w:t>
      </w:r>
      <w:r>
        <w:t>a</w:t>
      </w:r>
      <w:r>
        <w:rPr>
          <w:spacing w:val="1"/>
        </w:rPr>
        <w:t xml:space="preserve"> </w:t>
      </w:r>
      <w:r>
        <w:t>100</w:t>
      </w:r>
      <w:r>
        <w:rPr>
          <w:spacing w:val="1"/>
        </w:rPr>
        <w:t xml:space="preserve"> </w:t>
      </w:r>
      <w:r>
        <w:t>mL</w:t>
      </w:r>
      <w:r>
        <w:rPr>
          <w:spacing w:val="1"/>
        </w:rPr>
        <w:t xml:space="preserve"> </w:t>
      </w:r>
      <w:r>
        <w:t>conical</w:t>
      </w:r>
      <w:r>
        <w:rPr>
          <w:spacing w:val="1"/>
        </w:rPr>
        <w:t xml:space="preserve"> </w:t>
      </w:r>
      <w:r>
        <w:t>flask</w:t>
      </w:r>
      <w:r>
        <w:rPr>
          <w:spacing w:val="1"/>
        </w:rPr>
        <w:t xml:space="preserve"> </w:t>
      </w:r>
      <w:r>
        <w:t>and</w:t>
      </w:r>
      <w:r>
        <w:rPr>
          <w:spacing w:val="1"/>
        </w:rPr>
        <w:t xml:space="preserve"> </w:t>
      </w:r>
      <w:r>
        <w:t>equal</w:t>
      </w:r>
      <w:r>
        <w:rPr>
          <w:spacing w:val="1"/>
        </w:rPr>
        <w:t xml:space="preserve"> </w:t>
      </w:r>
      <w:r>
        <w:t>volume</w:t>
      </w:r>
      <w:r>
        <w:rPr>
          <w:spacing w:val="1"/>
        </w:rPr>
        <w:t xml:space="preserve"> </w:t>
      </w:r>
      <w:r>
        <w:t>of</w:t>
      </w:r>
      <w:r>
        <w:rPr>
          <w:spacing w:val="1"/>
        </w:rPr>
        <w:t xml:space="preserve"> </w:t>
      </w:r>
      <w:r>
        <w:t>diethyl</w:t>
      </w:r>
      <w:r>
        <w:rPr>
          <w:spacing w:val="1"/>
        </w:rPr>
        <w:t xml:space="preserve"> </w:t>
      </w:r>
      <w:r>
        <w:t>ether</w:t>
      </w:r>
      <w:r>
        <w:rPr>
          <w:spacing w:val="1"/>
        </w:rPr>
        <w:t xml:space="preserve"> </w:t>
      </w:r>
      <w:r>
        <w:t>was</w:t>
      </w:r>
      <w:r>
        <w:rPr>
          <w:spacing w:val="1"/>
        </w:rPr>
        <w:t xml:space="preserve"> </w:t>
      </w:r>
      <w:r>
        <w:t>added</w:t>
      </w:r>
      <w:r>
        <w:rPr>
          <w:spacing w:val="1"/>
        </w:rPr>
        <w:t xml:space="preserve"> </w:t>
      </w:r>
      <w:r>
        <w:t>to</w:t>
      </w:r>
      <w:r>
        <w:rPr>
          <w:spacing w:val="60"/>
        </w:rPr>
        <w:t xml:space="preserve"> </w:t>
      </w:r>
      <w:r>
        <w:t>the</w:t>
      </w:r>
      <w:r>
        <w:rPr>
          <w:spacing w:val="1"/>
        </w:rPr>
        <w:t xml:space="preserve"> </w:t>
      </w:r>
      <w:r>
        <w:t>supernatant and incubated in dark for 4 h. The mixture of diethyl ether and the supernatant</w:t>
      </w:r>
      <w:r>
        <w:rPr>
          <w:spacing w:val="1"/>
        </w:rPr>
        <w:t xml:space="preserve"> </w:t>
      </w:r>
      <w:r>
        <w:t>was incubated for overnight at 4°C in a separating funnel. The organic phase was discarded</w:t>
      </w:r>
      <w:r>
        <w:rPr>
          <w:spacing w:val="1"/>
        </w:rPr>
        <w:t xml:space="preserve"> </w:t>
      </w:r>
      <w:r>
        <w:t>and the solvent phase was collected</w:t>
      </w:r>
      <w:r>
        <w:rPr>
          <w:sz w:val="22"/>
        </w:rPr>
        <w:t xml:space="preserve">. </w:t>
      </w:r>
      <w:r>
        <w:t xml:space="preserve">The solvent phase was </w:t>
      </w:r>
      <w:r>
        <w:lastRenderedPageBreak/>
        <w:t>poured in a sterile plate and</w:t>
      </w:r>
      <w:r>
        <w:rPr>
          <w:spacing w:val="1"/>
        </w:rPr>
        <w:t xml:space="preserve"> </w:t>
      </w:r>
      <w:r>
        <w:rPr>
          <w:position w:val="2"/>
        </w:rPr>
        <w:t>allowed to evaporate. To the dried material 2 mL of methanol was added and the IAA, GA</w:t>
      </w:r>
      <w:r>
        <w:rPr>
          <w:sz w:val="16"/>
        </w:rPr>
        <w:t>3,</w:t>
      </w:r>
      <w:r>
        <w:rPr>
          <w:spacing w:val="1"/>
          <w:sz w:val="16"/>
        </w:rPr>
        <w:t xml:space="preserve"> </w:t>
      </w:r>
      <w:r>
        <w:t>ABA</w:t>
      </w:r>
      <w:r>
        <w:rPr>
          <w:spacing w:val="1"/>
        </w:rPr>
        <w:t xml:space="preserve"> </w:t>
      </w:r>
      <w:r>
        <w:t>and</w:t>
      </w:r>
      <w:r>
        <w:rPr>
          <w:spacing w:val="1"/>
        </w:rPr>
        <w:t xml:space="preserve"> </w:t>
      </w:r>
      <w:r>
        <w:t>SA</w:t>
      </w:r>
      <w:r>
        <w:rPr>
          <w:spacing w:val="1"/>
        </w:rPr>
        <w:t xml:space="preserve"> </w:t>
      </w:r>
      <w:r>
        <w:t>were</w:t>
      </w:r>
      <w:r>
        <w:rPr>
          <w:spacing w:val="1"/>
        </w:rPr>
        <w:t xml:space="preserve"> </w:t>
      </w:r>
      <w:r>
        <w:t>quantified</w:t>
      </w:r>
      <w:r>
        <w:rPr>
          <w:spacing w:val="1"/>
        </w:rPr>
        <w:t xml:space="preserve"> </w:t>
      </w:r>
      <w:r>
        <w:t>by</w:t>
      </w:r>
      <w:r>
        <w:rPr>
          <w:spacing w:val="1"/>
        </w:rPr>
        <w:t xml:space="preserve"> </w:t>
      </w:r>
      <w:r>
        <w:t>a</w:t>
      </w:r>
      <w:r>
        <w:rPr>
          <w:spacing w:val="1"/>
        </w:rPr>
        <w:t xml:space="preserve"> </w:t>
      </w:r>
      <w:r>
        <w:t>high</w:t>
      </w:r>
      <w:r>
        <w:rPr>
          <w:spacing w:val="1"/>
        </w:rPr>
        <w:t xml:space="preserve"> </w:t>
      </w:r>
      <w:r>
        <w:t>performance</w:t>
      </w:r>
      <w:r>
        <w:rPr>
          <w:spacing w:val="1"/>
        </w:rPr>
        <w:t xml:space="preserve"> </w:t>
      </w:r>
      <w:r>
        <w:t>liquid</w:t>
      </w:r>
      <w:r>
        <w:rPr>
          <w:spacing w:val="1"/>
        </w:rPr>
        <w:t xml:space="preserve"> </w:t>
      </w:r>
      <w:r>
        <w:t>chromatography</w:t>
      </w:r>
      <w:r>
        <w:rPr>
          <w:spacing w:val="1"/>
        </w:rPr>
        <w:t xml:space="preserve"> </w:t>
      </w:r>
      <w:r>
        <w:t>(Shimadzu, Japan)</w:t>
      </w:r>
      <w:r>
        <w:rPr>
          <w:spacing w:val="5"/>
        </w:rPr>
        <w:t xml:space="preserve"> </w:t>
      </w:r>
      <w:r>
        <w:t>by</w:t>
      </w:r>
      <w:r>
        <w:rPr>
          <w:spacing w:val="-3"/>
        </w:rPr>
        <w:t xml:space="preserve"> </w:t>
      </w:r>
      <w:r>
        <w:t>the conditions described</w:t>
      </w:r>
      <w:r>
        <w:rPr>
          <w:spacing w:val="5"/>
        </w:rPr>
        <w:t xml:space="preserve"> </w:t>
      </w:r>
      <w:r>
        <w:t>below:</w:t>
      </w:r>
    </w:p>
    <w:p w14:paraId="73B70958" w14:textId="2B261F86" w:rsidR="000100A3" w:rsidRDefault="000100A3" w:rsidP="001C6463">
      <w:pPr>
        <w:pStyle w:val="BodyText"/>
        <w:spacing w:before="132" w:line="360" w:lineRule="auto"/>
        <w:ind w:left="220" w:right="4" w:firstLine="720"/>
        <w:jc w:val="both"/>
      </w:pPr>
      <w:r>
        <w:t xml:space="preserve">List 1 : </w:t>
      </w:r>
      <w:r w:rsidR="00453AB0">
        <w:rPr>
          <w:lang w:val="en-IN"/>
        </w:rPr>
        <w:t>High-performance</w:t>
      </w:r>
      <w:r w:rsidR="006D4731" w:rsidRPr="006D4731">
        <w:rPr>
          <w:lang w:val="en-IN"/>
        </w:rPr>
        <w:t xml:space="preserve"> liquid chromatography</w:t>
      </w:r>
      <w:r w:rsidR="006D4731">
        <w:rPr>
          <w:lang w:val="en-IN"/>
        </w:rPr>
        <w:t xml:space="preserve"> </w:t>
      </w:r>
      <w:r w:rsidR="00453AB0">
        <w:rPr>
          <w:lang w:val="en-IN"/>
        </w:rPr>
        <w:t>findings</w:t>
      </w:r>
    </w:p>
    <w:tbl>
      <w:tblPr>
        <w:tblStyle w:val="TableGrid"/>
        <w:tblW w:w="9065" w:type="dxa"/>
        <w:jc w:val="center"/>
        <w:tblLook w:val="04A0" w:firstRow="1" w:lastRow="0" w:firstColumn="1" w:lastColumn="0" w:noHBand="0" w:noVBand="1"/>
      </w:tblPr>
      <w:tblGrid>
        <w:gridCol w:w="1729"/>
        <w:gridCol w:w="1675"/>
        <w:gridCol w:w="1675"/>
        <w:gridCol w:w="1993"/>
        <w:gridCol w:w="1993"/>
      </w:tblGrid>
      <w:tr w:rsidR="001C6463" w14:paraId="7A49FF42" w14:textId="77777777" w:rsidTr="00AC7AAD">
        <w:trPr>
          <w:jc w:val="center"/>
        </w:trPr>
        <w:tc>
          <w:tcPr>
            <w:tcW w:w="1729" w:type="dxa"/>
            <w:vAlign w:val="center"/>
          </w:tcPr>
          <w:p w14:paraId="1FCBC841" w14:textId="77777777" w:rsidR="001C6463" w:rsidRPr="00E21C55" w:rsidRDefault="001C6463" w:rsidP="00AC7AAD">
            <w:pPr>
              <w:pStyle w:val="BodyText"/>
              <w:spacing w:before="132" w:line="360" w:lineRule="auto"/>
              <w:ind w:right="4"/>
              <w:jc w:val="center"/>
              <w:rPr>
                <w:b/>
                <w:bCs/>
              </w:rPr>
            </w:pPr>
            <w:r w:rsidRPr="00E21C55">
              <w:rPr>
                <w:b/>
                <w:bCs/>
              </w:rPr>
              <w:t>Properties</w:t>
            </w:r>
          </w:p>
        </w:tc>
        <w:tc>
          <w:tcPr>
            <w:tcW w:w="1675" w:type="dxa"/>
            <w:vAlign w:val="center"/>
          </w:tcPr>
          <w:p w14:paraId="67CE18A3" w14:textId="77777777" w:rsidR="001C6463" w:rsidRPr="00E21C55" w:rsidRDefault="001C6463" w:rsidP="00AC7AAD">
            <w:pPr>
              <w:pStyle w:val="BodyText"/>
              <w:spacing w:before="132" w:line="360" w:lineRule="auto"/>
              <w:ind w:right="4"/>
              <w:jc w:val="center"/>
              <w:rPr>
                <w:b/>
                <w:bCs/>
              </w:rPr>
            </w:pPr>
            <w:r w:rsidRPr="00E21C55">
              <w:rPr>
                <w:b/>
                <w:bCs/>
              </w:rPr>
              <w:t>IAA</w:t>
            </w:r>
          </w:p>
        </w:tc>
        <w:tc>
          <w:tcPr>
            <w:tcW w:w="1675" w:type="dxa"/>
            <w:vAlign w:val="center"/>
          </w:tcPr>
          <w:p w14:paraId="689419CD" w14:textId="77777777" w:rsidR="001C6463" w:rsidRPr="00E21C55" w:rsidRDefault="001C6463" w:rsidP="00AC7AAD">
            <w:pPr>
              <w:pStyle w:val="BodyText"/>
              <w:spacing w:before="132" w:line="360" w:lineRule="auto"/>
              <w:ind w:right="4"/>
              <w:jc w:val="center"/>
              <w:rPr>
                <w:b/>
                <w:bCs/>
                <w:vertAlign w:val="subscript"/>
              </w:rPr>
            </w:pPr>
            <w:r w:rsidRPr="00E21C55">
              <w:rPr>
                <w:b/>
                <w:bCs/>
              </w:rPr>
              <w:t>GA</w:t>
            </w:r>
            <w:r w:rsidRPr="00E21C55">
              <w:rPr>
                <w:b/>
                <w:bCs/>
                <w:vertAlign w:val="subscript"/>
              </w:rPr>
              <w:t>3</w:t>
            </w:r>
          </w:p>
        </w:tc>
        <w:tc>
          <w:tcPr>
            <w:tcW w:w="1993" w:type="dxa"/>
            <w:vAlign w:val="center"/>
          </w:tcPr>
          <w:p w14:paraId="14AEBF97" w14:textId="77777777" w:rsidR="001C6463" w:rsidRPr="00E21C55" w:rsidRDefault="001C6463" w:rsidP="00AC7AAD">
            <w:pPr>
              <w:pStyle w:val="BodyText"/>
              <w:spacing w:before="132" w:line="360" w:lineRule="auto"/>
              <w:ind w:right="4"/>
              <w:jc w:val="center"/>
              <w:rPr>
                <w:b/>
                <w:bCs/>
              </w:rPr>
            </w:pPr>
            <w:r w:rsidRPr="00E21C55">
              <w:rPr>
                <w:b/>
                <w:bCs/>
              </w:rPr>
              <w:t>ABA</w:t>
            </w:r>
          </w:p>
        </w:tc>
        <w:tc>
          <w:tcPr>
            <w:tcW w:w="1993" w:type="dxa"/>
            <w:vAlign w:val="center"/>
          </w:tcPr>
          <w:p w14:paraId="0EF8CFD6" w14:textId="77777777" w:rsidR="001C6463" w:rsidRPr="00E21C55" w:rsidRDefault="001C6463" w:rsidP="00AC7AAD">
            <w:pPr>
              <w:pStyle w:val="BodyText"/>
              <w:spacing w:before="132" w:line="360" w:lineRule="auto"/>
              <w:ind w:right="4"/>
              <w:jc w:val="center"/>
              <w:rPr>
                <w:b/>
                <w:bCs/>
              </w:rPr>
            </w:pPr>
            <w:r w:rsidRPr="00E21C55">
              <w:rPr>
                <w:b/>
                <w:bCs/>
              </w:rPr>
              <w:t>SA</w:t>
            </w:r>
          </w:p>
        </w:tc>
      </w:tr>
      <w:tr w:rsidR="001C6463" w14:paraId="7D73341A" w14:textId="77777777" w:rsidTr="00AC7AAD">
        <w:trPr>
          <w:jc w:val="center"/>
        </w:trPr>
        <w:tc>
          <w:tcPr>
            <w:tcW w:w="1729" w:type="dxa"/>
            <w:vAlign w:val="center"/>
          </w:tcPr>
          <w:p w14:paraId="03D281DD" w14:textId="77777777" w:rsidR="001C6463" w:rsidRPr="00E21C55" w:rsidRDefault="001C6463" w:rsidP="00AC7AAD">
            <w:pPr>
              <w:pStyle w:val="BodyText"/>
              <w:spacing w:before="132" w:line="360" w:lineRule="auto"/>
              <w:ind w:right="4"/>
              <w:jc w:val="center"/>
              <w:rPr>
                <w:b/>
                <w:bCs/>
              </w:rPr>
            </w:pPr>
            <w:r w:rsidRPr="00E21C55">
              <w:rPr>
                <w:b/>
                <w:bCs/>
              </w:rPr>
              <w:t>Stationary phase</w:t>
            </w:r>
          </w:p>
        </w:tc>
        <w:tc>
          <w:tcPr>
            <w:tcW w:w="1675" w:type="dxa"/>
            <w:vAlign w:val="center"/>
          </w:tcPr>
          <w:p w14:paraId="3DCCAA91" w14:textId="77777777" w:rsidR="001C6463" w:rsidRDefault="001C6463" w:rsidP="00AC7AAD">
            <w:pPr>
              <w:pStyle w:val="BodyText"/>
              <w:spacing w:before="132" w:line="360" w:lineRule="auto"/>
              <w:ind w:right="4"/>
              <w:jc w:val="center"/>
            </w:pPr>
            <w:r>
              <w:t>C18 column</w:t>
            </w:r>
          </w:p>
        </w:tc>
        <w:tc>
          <w:tcPr>
            <w:tcW w:w="1675" w:type="dxa"/>
            <w:vAlign w:val="center"/>
          </w:tcPr>
          <w:p w14:paraId="6FB847C0" w14:textId="77777777" w:rsidR="001C6463" w:rsidRDefault="001C6463" w:rsidP="00AC7AAD">
            <w:pPr>
              <w:pStyle w:val="BodyText"/>
              <w:spacing w:before="132" w:line="360" w:lineRule="auto"/>
              <w:ind w:right="4"/>
              <w:jc w:val="center"/>
            </w:pPr>
            <w:r w:rsidRPr="00E17B46">
              <w:t>C18 column</w:t>
            </w:r>
          </w:p>
        </w:tc>
        <w:tc>
          <w:tcPr>
            <w:tcW w:w="1993" w:type="dxa"/>
            <w:vAlign w:val="center"/>
          </w:tcPr>
          <w:p w14:paraId="0BA5911B" w14:textId="77777777" w:rsidR="001C6463" w:rsidRDefault="001C6463" w:rsidP="00AC7AAD">
            <w:pPr>
              <w:pStyle w:val="BodyText"/>
              <w:spacing w:before="132" w:line="360" w:lineRule="auto"/>
              <w:ind w:right="4"/>
              <w:jc w:val="center"/>
            </w:pPr>
            <w:r w:rsidRPr="00E17B46">
              <w:t>C18 column</w:t>
            </w:r>
          </w:p>
        </w:tc>
        <w:tc>
          <w:tcPr>
            <w:tcW w:w="1993" w:type="dxa"/>
            <w:vAlign w:val="center"/>
          </w:tcPr>
          <w:p w14:paraId="69BC7220" w14:textId="77777777" w:rsidR="001C6463" w:rsidRDefault="001C6463" w:rsidP="00AC7AAD">
            <w:pPr>
              <w:pStyle w:val="BodyText"/>
              <w:spacing w:before="132" w:line="360" w:lineRule="auto"/>
              <w:ind w:right="4"/>
              <w:jc w:val="center"/>
            </w:pPr>
            <w:r w:rsidRPr="00E17B46">
              <w:t>C18 column</w:t>
            </w:r>
          </w:p>
        </w:tc>
      </w:tr>
      <w:tr w:rsidR="001C6463" w14:paraId="66B71DC3" w14:textId="77777777" w:rsidTr="00AC7AAD">
        <w:trPr>
          <w:jc w:val="center"/>
        </w:trPr>
        <w:tc>
          <w:tcPr>
            <w:tcW w:w="1729" w:type="dxa"/>
            <w:vAlign w:val="center"/>
          </w:tcPr>
          <w:p w14:paraId="47A2BAA9" w14:textId="77777777" w:rsidR="001C6463" w:rsidRPr="00E21C55" w:rsidRDefault="001C6463" w:rsidP="00AC7AAD">
            <w:pPr>
              <w:pStyle w:val="BodyText"/>
              <w:spacing w:before="132" w:line="360" w:lineRule="auto"/>
              <w:ind w:right="4"/>
              <w:jc w:val="center"/>
              <w:rPr>
                <w:b/>
                <w:bCs/>
              </w:rPr>
            </w:pPr>
            <w:r w:rsidRPr="00E21C55">
              <w:rPr>
                <w:b/>
                <w:bCs/>
              </w:rPr>
              <w:t>Flow rate</w:t>
            </w:r>
          </w:p>
        </w:tc>
        <w:tc>
          <w:tcPr>
            <w:tcW w:w="1675" w:type="dxa"/>
            <w:vAlign w:val="center"/>
          </w:tcPr>
          <w:p w14:paraId="48DFD0EB" w14:textId="77777777" w:rsidR="001C6463" w:rsidRDefault="001C6463" w:rsidP="00AC7AAD">
            <w:pPr>
              <w:pStyle w:val="BodyText"/>
              <w:spacing w:before="132" w:line="360" w:lineRule="auto"/>
              <w:ind w:right="4"/>
              <w:jc w:val="center"/>
            </w:pPr>
            <w:r>
              <w:t>1 mL/ min</w:t>
            </w:r>
          </w:p>
        </w:tc>
        <w:tc>
          <w:tcPr>
            <w:tcW w:w="1675" w:type="dxa"/>
          </w:tcPr>
          <w:p w14:paraId="4D5E93F3" w14:textId="77777777" w:rsidR="001C6463" w:rsidRDefault="001C6463" w:rsidP="00AC7AAD">
            <w:pPr>
              <w:pStyle w:val="BodyText"/>
              <w:spacing w:before="132" w:line="360" w:lineRule="auto"/>
              <w:ind w:right="4"/>
              <w:jc w:val="center"/>
            </w:pPr>
            <w:r>
              <w:t xml:space="preserve">0.8 </w:t>
            </w:r>
            <w:r w:rsidRPr="0076114C">
              <w:t>mL/</w:t>
            </w:r>
            <w:r>
              <w:t xml:space="preserve"> </w:t>
            </w:r>
            <w:r w:rsidRPr="0076114C">
              <w:t>min</w:t>
            </w:r>
          </w:p>
        </w:tc>
        <w:tc>
          <w:tcPr>
            <w:tcW w:w="1993" w:type="dxa"/>
          </w:tcPr>
          <w:p w14:paraId="405E9D2E" w14:textId="77777777" w:rsidR="001C6463" w:rsidRDefault="001C6463" w:rsidP="00AC7AAD">
            <w:pPr>
              <w:pStyle w:val="BodyText"/>
              <w:spacing w:before="132" w:line="360" w:lineRule="auto"/>
              <w:ind w:right="4"/>
              <w:jc w:val="center"/>
            </w:pPr>
            <w:r>
              <w:t xml:space="preserve">0.8 </w:t>
            </w:r>
            <w:r w:rsidRPr="0076114C">
              <w:t>mL/</w:t>
            </w:r>
            <w:r>
              <w:t xml:space="preserve"> </w:t>
            </w:r>
            <w:r w:rsidRPr="0076114C">
              <w:t>min</w:t>
            </w:r>
          </w:p>
        </w:tc>
        <w:tc>
          <w:tcPr>
            <w:tcW w:w="1993" w:type="dxa"/>
          </w:tcPr>
          <w:p w14:paraId="08C0C7A1" w14:textId="77777777" w:rsidR="001C6463" w:rsidRDefault="001C6463" w:rsidP="00AC7AAD">
            <w:pPr>
              <w:pStyle w:val="BodyText"/>
              <w:spacing w:before="132" w:line="360" w:lineRule="auto"/>
              <w:ind w:right="4"/>
              <w:jc w:val="center"/>
            </w:pPr>
            <w:r w:rsidRPr="0076114C">
              <w:t>1</w:t>
            </w:r>
            <w:r>
              <w:t xml:space="preserve"> </w:t>
            </w:r>
            <w:r w:rsidRPr="0076114C">
              <w:t>mL/min</w:t>
            </w:r>
          </w:p>
        </w:tc>
      </w:tr>
      <w:tr w:rsidR="001C6463" w14:paraId="35E4BBE5" w14:textId="77777777" w:rsidTr="00AC7AAD">
        <w:trPr>
          <w:jc w:val="center"/>
        </w:trPr>
        <w:tc>
          <w:tcPr>
            <w:tcW w:w="1729" w:type="dxa"/>
            <w:vAlign w:val="center"/>
          </w:tcPr>
          <w:p w14:paraId="19FDBD79" w14:textId="77777777" w:rsidR="001C6463" w:rsidRPr="00E21C55" w:rsidRDefault="001C6463" w:rsidP="00AC7AAD">
            <w:pPr>
              <w:pStyle w:val="BodyText"/>
              <w:spacing w:before="132" w:line="360" w:lineRule="auto"/>
              <w:ind w:right="4"/>
              <w:jc w:val="center"/>
              <w:rPr>
                <w:b/>
                <w:bCs/>
              </w:rPr>
            </w:pPr>
            <w:r w:rsidRPr="00E21C55">
              <w:rPr>
                <w:b/>
                <w:bCs/>
              </w:rPr>
              <w:t>Mobile phase</w:t>
            </w:r>
          </w:p>
        </w:tc>
        <w:tc>
          <w:tcPr>
            <w:tcW w:w="1675" w:type="dxa"/>
            <w:vAlign w:val="center"/>
          </w:tcPr>
          <w:p w14:paraId="365A998F" w14:textId="77777777" w:rsidR="001C6463" w:rsidRDefault="001C6463" w:rsidP="00AC7AAD">
            <w:pPr>
              <w:pStyle w:val="BodyText"/>
              <w:spacing w:before="132" w:line="360" w:lineRule="auto"/>
              <w:ind w:right="4"/>
              <w:jc w:val="center"/>
            </w:pPr>
            <w:r>
              <w:t>Methanol: Water (80:20)</w:t>
            </w:r>
          </w:p>
        </w:tc>
        <w:tc>
          <w:tcPr>
            <w:tcW w:w="1675" w:type="dxa"/>
            <w:vAlign w:val="center"/>
          </w:tcPr>
          <w:p w14:paraId="4CC1CB2E" w14:textId="77777777" w:rsidR="001C6463" w:rsidRDefault="001C6463" w:rsidP="00AC7AAD">
            <w:pPr>
              <w:pStyle w:val="BodyText"/>
              <w:spacing w:before="132" w:line="360" w:lineRule="auto"/>
              <w:ind w:right="4"/>
              <w:jc w:val="center"/>
            </w:pPr>
            <w:r>
              <w:t>Methanol: Water (70:30)</w:t>
            </w:r>
          </w:p>
        </w:tc>
        <w:tc>
          <w:tcPr>
            <w:tcW w:w="1993" w:type="dxa"/>
            <w:vAlign w:val="center"/>
          </w:tcPr>
          <w:p w14:paraId="419C8172" w14:textId="77777777" w:rsidR="001C6463" w:rsidRDefault="001C6463" w:rsidP="00AC7AAD">
            <w:pPr>
              <w:pStyle w:val="BodyText"/>
              <w:spacing w:before="132" w:line="360" w:lineRule="auto"/>
              <w:ind w:right="4"/>
              <w:jc w:val="center"/>
            </w:pPr>
            <w:proofErr w:type="spellStart"/>
            <w:r>
              <w:t>Acetonitrile:acetic</w:t>
            </w:r>
            <w:proofErr w:type="spellEnd"/>
            <w:r>
              <w:t xml:space="preserve"> acid 0.5% (80:20)</w:t>
            </w:r>
          </w:p>
        </w:tc>
        <w:tc>
          <w:tcPr>
            <w:tcW w:w="1993" w:type="dxa"/>
            <w:vAlign w:val="center"/>
          </w:tcPr>
          <w:p w14:paraId="2C1ED52C" w14:textId="77777777" w:rsidR="001C6463" w:rsidRDefault="001C6463" w:rsidP="00AC7AAD">
            <w:pPr>
              <w:pStyle w:val="BodyText"/>
              <w:spacing w:before="132" w:line="360" w:lineRule="auto"/>
              <w:ind w:right="4"/>
              <w:jc w:val="center"/>
            </w:pPr>
            <w:proofErr w:type="spellStart"/>
            <w:r>
              <w:t>Acetonitrile:acetic</w:t>
            </w:r>
            <w:proofErr w:type="spellEnd"/>
            <w:r>
              <w:t xml:space="preserve"> acid 0.5% (90:10)</w:t>
            </w:r>
          </w:p>
        </w:tc>
      </w:tr>
      <w:tr w:rsidR="001C6463" w14:paraId="67485F96" w14:textId="77777777" w:rsidTr="00AC7AAD">
        <w:trPr>
          <w:jc w:val="center"/>
        </w:trPr>
        <w:tc>
          <w:tcPr>
            <w:tcW w:w="1729" w:type="dxa"/>
            <w:vAlign w:val="center"/>
          </w:tcPr>
          <w:p w14:paraId="230921E6" w14:textId="77777777" w:rsidR="001C6463" w:rsidRPr="00E21C55" w:rsidRDefault="001C6463" w:rsidP="00AC7AAD">
            <w:pPr>
              <w:pStyle w:val="BodyText"/>
              <w:spacing w:before="132" w:line="360" w:lineRule="auto"/>
              <w:ind w:right="4"/>
              <w:jc w:val="center"/>
              <w:rPr>
                <w:b/>
                <w:bCs/>
              </w:rPr>
            </w:pPr>
            <w:r w:rsidRPr="00E21C55">
              <w:rPr>
                <w:b/>
                <w:bCs/>
              </w:rPr>
              <w:t>Wavelength</w:t>
            </w:r>
          </w:p>
        </w:tc>
        <w:tc>
          <w:tcPr>
            <w:tcW w:w="1675" w:type="dxa"/>
            <w:vAlign w:val="center"/>
          </w:tcPr>
          <w:p w14:paraId="30664900" w14:textId="77777777" w:rsidR="001C6463" w:rsidRDefault="001C6463" w:rsidP="00AC7AAD">
            <w:pPr>
              <w:pStyle w:val="BodyText"/>
              <w:spacing w:before="132" w:line="360" w:lineRule="auto"/>
              <w:ind w:right="4"/>
              <w:jc w:val="center"/>
            </w:pPr>
            <w:r>
              <w:t>270 nm</w:t>
            </w:r>
          </w:p>
        </w:tc>
        <w:tc>
          <w:tcPr>
            <w:tcW w:w="1675" w:type="dxa"/>
            <w:vAlign w:val="center"/>
          </w:tcPr>
          <w:p w14:paraId="5F0B53AC" w14:textId="77777777" w:rsidR="001C6463" w:rsidRDefault="001C6463" w:rsidP="00AC7AAD">
            <w:pPr>
              <w:pStyle w:val="BodyText"/>
              <w:spacing w:before="132" w:line="360" w:lineRule="auto"/>
              <w:ind w:right="4"/>
              <w:jc w:val="center"/>
            </w:pPr>
            <w:r>
              <w:t>208 nm</w:t>
            </w:r>
          </w:p>
        </w:tc>
        <w:tc>
          <w:tcPr>
            <w:tcW w:w="1993" w:type="dxa"/>
            <w:vAlign w:val="center"/>
          </w:tcPr>
          <w:p w14:paraId="5095E30C" w14:textId="77777777" w:rsidR="001C6463" w:rsidRDefault="001C6463" w:rsidP="00AC7AAD">
            <w:pPr>
              <w:pStyle w:val="BodyText"/>
              <w:spacing w:before="132" w:line="360" w:lineRule="auto"/>
              <w:ind w:right="4"/>
              <w:jc w:val="center"/>
            </w:pPr>
            <w:r>
              <w:t>254 nm</w:t>
            </w:r>
          </w:p>
        </w:tc>
        <w:tc>
          <w:tcPr>
            <w:tcW w:w="1993" w:type="dxa"/>
            <w:vAlign w:val="center"/>
          </w:tcPr>
          <w:p w14:paraId="21341CFA" w14:textId="77777777" w:rsidR="001C6463" w:rsidRDefault="001C6463" w:rsidP="00AC7AAD">
            <w:pPr>
              <w:pStyle w:val="BodyText"/>
              <w:spacing w:before="132" w:line="360" w:lineRule="auto"/>
              <w:ind w:right="4"/>
              <w:jc w:val="center"/>
            </w:pPr>
            <w:r>
              <w:t>302 nm</w:t>
            </w:r>
          </w:p>
        </w:tc>
      </w:tr>
      <w:tr w:rsidR="001C6463" w14:paraId="0B8A48D3" w14:textId="77777777" w:rsidTr="00AC7AAD">
        <w:trPr>
          <w:trHeight w:val="556"/>
          <w:jc w:val="center"/>
        </w:trPr>
        <w:tc>
          <w:tcPr>
            <w:tcW w:w="1729" w:type="dxa"/>
            <w:vAlign w:val="center"/>
          </w:tcPr>
          <w:p w14:paraId="5E87E33E" w14:textId="77777777" w:rsidR="001C6463" w:rsidRPr="00E21C55" w:rsidRDefault="001C6463" w:rsidP="00AC7AAD">
            <w:pPr>
              <w:pStyle w:val="BodyText"/>
              <w:spacing w:before="132" w:line="360" w:lineRule="auto"/>
              <w:ind w:right="4"/>
              <w:jc w:val="center"/>
              <w:rPr>
                <w:b/>
                <w:bCs/>
              </w:rPr>
            </w:pPr>
            <w:r w:rsidRPr="00E21C55">
              <w:rPr>
                <w:b/>
                <w:bCs/>
              </w:rPr>
              <w:t>Column Temperature</w:t>
            </w:r>
          </w:p>
        </w:tc>
        <w:tc>
          <w:tcPr>
            <w:tcW w:w="1675" w:type="dxa"/>
            <w:vAlign w:val="center"/>
          </w:tcPr>
          <w:p w14:paraId="1E25B4FE" w14:textId="77777777" w:rsidR="001C6463" w:rsidRPr="006E0E82" w:rsidRDefault="001C6463" w:rsidP="00AC7AAD">
            <w:pPr>
              <w:pStyle w:val="BodyText"/>
              <w:spacing w:before="132" w:line="360" w:lineRule="auto"/>
              <w:ind w:right="4"/>
              <w:jc w:val="center"/>
            </w:pPr>
            <w:r>
              <w:t>30</w:t>
            </w:r>
            <w:r>
              <w:rPr>
                <w:vertAlign w:val="superscript"/>
              </w:rPr>
              <w:t>0</w:t>
            </w:r>
            <w:r>
              <w:t>C</w:t>
            </w:r>
          </w:p>
        </w:tc>
        <w:tc>
          <w:tcPr>
            <w:tcW w:w="1675" w:type="dxa"/>
            <w:vAlign w:val="center"/>
          </w:tcPr>
          <w:p w14:paraId="279D243B" w14:textId="77777777" w:rsidR="001C6463" w:rsidRDefault="001C6463" w:rsidP="00AC7AAD">
            <w:pPr>
              <w:pStyle w:val="BodyText"/>
              <w:spacing w:before="132" w:line="360" w:lineRule="auto"/>
              <w:ind w:right="4"/>
              <w:jc w:val="center"/>
            </w:pPr>
            <w:r w:rsidRPr="00A5231B">
              <w:t>30</w:t>
            </w:r>
            <w:r w:rsidRPr="00A5231B">
              <w:rPr>
                <w:vertAlign w:val="superscript"/>
              </w:rPr>
              <w:t>0</w:t>
            </w:r>
            <w:r w:rsidRPr="00A5231B">
              <w:t>C</w:t>
            </w:r>
          </w:p>
        </w:tc>
        <w:tc>
          <w:tcPr>
            <w:tcW w:w="1993" w:type="dxa"/>
            <w:vAlign w:val="center"/>
          </w:tcPr>
          <w:p w14:paraId="5283A880" w14:textId="77777777" w:rsidR="001C6463" w:rsidRDefault="001C6463" w:rsidP="00AC7AAD">
            <w:pPr>
              <w:pStyle w:val="BodyText"/>
              <w:spacing w:before="132" w:line="360" w:lineRule="auto"/>
              <w:ind w:right="4"/>
              <w:jc w:val="center"/>
            </w:pPr>
            <w:r w:rsidRPr="00A5231B">
              <w:t>30</w:t>
            </w:r>
            <w:r w:rsidRPr="00A5231B">
              <w:rPr>
                <w:vertAlign w:val="superscript"/>
              </w:rPr>
              <w:t>0</w:t>
            </w:r>
            <w:r w:rsidRPr="00A5231B">
              <w:t>C</w:t>
            </w:r>
          </w:p>
        </w:tc>
        <w:tc>
          <w:tcPr>
            <w:tcW w:w="1993" w:type="dxa"/>
            <w:vAlign w:val="center"/>
          </w:tcPr>
          <w:p w14:paraId="1FE411C4" w14:textId="77777777" w:rsidR="001C6463" w:rsidRDefault="001C6463" w:rsidP="00AC7AAD">
            <w:pPr>
              <w:pStyle w:val="BodyText"/>
              <w:spacing w:before="132" w:line="360" w:lineRule="auto"/>
              <w:ind w:right="4"/>
              <w:jc w:val="center"/>
            </w:pPr>
            <w:r w:rsidRPr="00A5231B">
              <w:t>30</w:t>
            </w:r>
            <w:r w:rsidRPr="00A5231B">
              <w:rPr>
                <w:vertAlign w:val="superscript"/>
              </w:rPr>
              <w:t>0</w:t>
            </w:r>
            <w:r w:rsidRPr="00A5231B">
              <w:t>C</w:t>
            </w:r>
          </w:p>
        </w:tc>
      </w:tr>
    </w:tbl>
    <w:p w14:paraId="4868A2BC" w14:textId="77777777" w:rsidR="001C6463" w:rsidRDefault="001C6463" w:rsidP="001C6463">
      <w:pPr>
        <w:pStyle w:val="BodyText"/>
        <w:spacing w:before="132" w:after="240" w:line="360" w:lineRule="auto"/>
        <w:ind w:right="4"/>
        <w:jc w:val="both"/>
        <w:rPr>
          <w:b/>
          <w:bCs/>
        </w:rPr>
      </w:pPr>
    </w:p>
    <w:p w14:paraId="7137F0EB" w14:textId="77777777" w:rsidR="001C6463" w:rsidRDefault="001C6463" w:rsidP="001C6463">
      <w:pPr>
        <w:pStyle w:val="BodyText"/>
        <w:spacing w:before="132" w:after="240" w:line="360" w:lineRule="auto"/>
        <w:ind w:right="4"/>
        <w:jc w:val="both"/>
        <w:rPr>
          <w:b/>
          <w:bCs/>
        </w:rPr>
      </w:pPr>
      <w:r>
        <w:rPr>
          <w:b/>
          <w:bCs/>
        </w:rPr>
        <w:t>2.6. Molecular characterization of efficient phosphate solubilizing microorganisms</w:t>
      </w:r>
    </w:p>
    <w:p w14:paraId="0A22536C" w14:textId="77777777" w:rsidR="001C6463" w:rsidRPr="002F0B31" w:rsidRDefault="001C6463" w:rsidP="001C6463">
      <w:pPr>
        <w:pStyle w:val="BodyText"/>
        <w:spacing w:before="132" w:after="240" w:line="360" w:lineRule="auto"/>
        <w:ind w:right="6" w:firstLine="720"/>
        <w:jc w:val="both"/>
      </w:pPr>
      <w:r>
        <w:t xml:space="preserve">The efficient fungal isolate (PSMH-2) and bacterial isolate (PSMM-8) obtained after </w:t>
      </w:r>
      <w:r>
        <w:rPr>
          <w:i/>
          <w:iCs/>
        </w:rPr>
        <w:t xml:space="preserve">in-vitro </w:t>
      </w:r>
      <w:r>
        <w:t xml:space="preserve">screening were further carried </w:t>
      </w:r>
      <w:r w:rsidRPr="00F61E2E">
        <w:t>for molecular characterization and identification.</w:t>
      </w:r>
      <w:r>
        <w:t xml:space="preserve"> </w:t>
      </w:r>
      <w:r w:rsidRPr="00F61E2E">
        <w:t>The</w:t>
      </w:r>
      <w:r w:rsidRPr="00F61E2E">
        <w:rPr>
          <w:spacing w:val="1"/>
        </w:rPr>
        <w:t xml:space="preserve"> </w:t>
      </w:r>
      <w:r w:rsidRPr="00F61E2E">
        <w:t>genomic</w:t>
      </w:r>
      <w:r w:rsidRPr="00F61E2E">
        <w:rPr>
          <w:spacing w:val="1"/>
        </w:rPr>
        <w:t xml:space="preserve"> </w:t>
      </w:r>
      <w:r w:rsidRPr="00F61E2E">
        <w:t>DNA</w:t>
      </w:r>
      <w:r w:rsidRPr="00F61E2E">
        <w:rPr>
          <w:spacing w:val="1"/>
        </w:rPr>
        <w:t xml:space="preserve"> </w:t>
      </w:r>
      <w:r w:rsidRPr="00F61E2E">
        <w:t>of</w:t>
      </w:r>
      <w:r w:rsidRPr="00F61E2E">
        <w:rPr>
          <w:spacing w:val="1"/>
        </w:rPr>
        <w:t xml:space="preserve"> </w:t>
      </w:r>
      <w:r w:rsidRPr="00F61E2E">
        <w:t>the</w:t>
      </w:r>
      <w:r w:rsidRPr="00F61E2E">
        <w:rPr>
          <w:spacing w:val="1"/>
        </w:rPr>
        <w:t xml:space="preserve"> </w:t>
      </w:r>
      <w:r w:rsidRPr="00F61E2E">
        <w:t>selected</w:t>
      </w:r>
      <w:r w:rsidRPr="00F61E2E">
        <w:rPr>
          <w:spacing w:val="1"/>
        </w:rPr>
        <w:t xml:space="preserve"> </w:t>
      </w:r>
      <w:r w:rsidRPr="00F61E2E">
        <w:t>isolates</w:t>
      </w:r>
      <w:r w:rsidRPr="00F61E2E">
        <w:rPr>
          <w:spacing w:val="1"/>
        </w:rPr>
        <w:t xml:space="preserve"> </w:t>
      </w:r>
      <w:r w:rsidRPr="00F61E2E">
        <w:t>were</w:t>
      </w:r>
      <w:r>
        <w:t xml:space="preserve"> </w:t>
      </w:r>
      <w:r w:rsidRPr="00F61E2E">
        <w:rPr>
          <w:spacing w:val="-57"/>
        </w:rPr>
        <w:t xml:space="preserve"> </w:t>
      </w:r>
      <w:r>
        <w:rPr>
          <w:spacing w:val="-57"/>
        </w:rPr>
        <w:t xml:space="preserve">       </w:t>
      </w:r>
      <w:r w:rsidRPr="00F61E2E">
        <w:t xml:space="preserve">isolated and amplification of the </w:t>
      </w:r>
      <w:r>
        <w:t xml:space="preserve">18srRNA gene for fungus and </w:t>
      </w:r>
      <w:r w:rsidRPr="00F61E2E">
        <w:t>16srRNA gene</w:t>
      </w:r>
      <w:r>
        <w:t xml:space="preserve"> for bacterium</w:t>
      </w:r>
      <w:r w:rsidRPr="00F61E2E">
        <w:t xml:space="preserve"> and sequencing was carried out using</w:t>
      </w:r>
      <w:r w:rsidRPr="00F61E2E">
        <w:rPr>
          <w:spacing w:val="1"/>
        </w:rPr>
        <w:t xml:space="preserve"> </w:t>
      </w:r>
      <w:r w:rsidRPr="00F61E2E">
        <w:t xml:space="preserve">Sanger sequencing method and blasting of consensus sequence. </w:t>
      </w:r>
      <w:r>
        <w:t>The Molecular Evolutionary Genetics Analysis Tool (MEGA 10.1) was used to align the obtained nucleotide sequences. The Jukes cantor model is used for the construction of a phylogenetic tree of aligned sequences. Dissimilarity analysis and representation for windows (</w:t>
      </w:r>
      <w:proofErr w:type="spellStart"/>
      <w:r>
        <w:t>DARwin</w:t>
      </w:r>
      <w:proofErr w:type="spellEnd"/>
      <w:r>
        <w:t xml:space="preserve"> 6) software with a bootstrap value of 1000 was used for the construction. </w:t>
      </w:r>
      <w:r w:rsidRPr="00F61E2E">
        <w:t>All the sequence of the isolates and identity were submitted to the NCBI-GenBank,</w:t>
      </w:r>
      <w:r w:rsidRPr="00F61E2E">
        <w:rPr>
          <w:spacing w:val="1"/>
        </w:rPr>
        <w:t xml:space="preserve"> </w:t>
      </w:r>
      <w:r w:rsidRPr="00F61E2E">
        <w:t>online</w:t>
      </w:r>
      <w:r w:rsidRPr="00F61E2E">
        <w:rPr>
          <w:spacing w:val="1"/>
        </w:rPr>
        <w:t xml:space="preserve"> </w:t>
      </w:r>
      <w:r w:rsidRPr="00F61E2E">
        <w:t>repository/</w:t>
      </w:r>
      <w:r>
        <w:t xml:space="preserve"> </w:t>
      </w:r>
      <w:r w:rsidRPr="00F61E2E">
        <w:t>library</w:t>
      </w:r>
      <w:r w:rsidRPr="00F61E2E">
        <w:rPr>
          <w:spacing w:val="1"/>
        </w:rPr>
        <w:t xml:space="preserve"> </w:t>
      </w:r>
      <w:r w:rsidRPr="00F61E2E">
        <w:t>of</w:t>
      </w:r>
      <w:r w:rsidRPr="00F61E2E">
        <w:rPr>
          <w:spacing w:val="1"/>
        </w:rPr>
        <w:t xml:space="preserve"> </w:t>
      </w:r>
      <w:r w:rsidRPr="00F61E2E">
        <w:t>sequences</w:t>
      </w:r>
      <w:r>
        <w:t>.</w:t>
      </w:r>
    </w:p>
    <w:p w14:paraId="61E70703" w14:textId="77777777" w:rsidR="001C6463" w:rsidRDefault="001C6463" w:rsidP="001C6463">
      <w:pPr>
        <w:pStyle w:val="BodyText"/>
        <w:spacing w:before="132" w:after="240" w:line="360" w:lineRule="auto"/>
        <w:ind w:right="6"/>
        <w:jc w:val="both"/>
        <w:rPr>
          <w:b/>
          <w:bCs/>
        </w:rPr>
      </w:pPr>
      <w:r>
        <w:rPr>
          <w:b/>
          <w:bCs/>
        </w:rPr>
        <w:t xml:space="preserve"> 2.7. Greenhouse experiment</w:t>
      </w:r>
    </w:p>
    <w:p w14:paraId="7704E171" w14:textId="77777777" w:rsidR="001C6463" w:rsidRDefault="001C6463" w:rsidP="001C6463">
      <w:pPr>
        <w:pStyle w:val="BodyText"/>
        <w:spacing w:after="240" w:line="360" w:lineRule="auto"/>
        <w:ind w:left="220" w:right="4" w:firstLine="720"/>
        <w:jc w:val="both"/>
      </w:pPr>
      <w:r>
        <w:lastRenderedPageBreak/>
        <w:t>An experiment was conducted for the e</w:t>
      </w:r>
      <w:r w:rsidRPr="00CF5852">
        <w:t>valuation</w:t>
      </w:r>
      <w:r w:rsidRPr="00CF5852">
        <w:rPr>
          <w:spacing w:val="1"/>
        </w:rPr>
        <w:t xml:space="preserve"> </w:t>
      </w:r>
      <w:r w:rsidRPr="00CF5852">
        <w:t>of</w:t>
      </w:r>
      <w:r w:rsidRPr="00CF5852">
        <w:rPr>
          <w:spacing w:val="1"/>
        </w:rPr>
        <w:t xml:space="preserve"> </w:t>
      </w:r>
      <w:r w:rsidRPr="00CF5852">
        <w:t>efficient</w:t>
      </w:r>
      <w:r w:rsidRPr="00CF5852">
        <w:rPr>
          <w:spacing w:val="1"/>
        </w:rPr>
        <w:t xml:space="preserve"> </w:t>
      </w:r>
      <w:r w:rsidRPr="00CF5852">
        <w:t>phosphate</w:t>
      </w:r>
      <w:r w:rsidRPr="00CF5852">
        <w:rPr>
          <w:spacing w:val="1"/>
        </w:rPr>
        <w:t xml:space="preserve"> </w:t>
      </w:r>
      <w:r w:rsidRPr="00CF5852">
        <w:t>solubilizers</w:t>
      </w:r>
      <w:r w:rsidRPr="00CF5852">
        <w:rPr>
          <w:spacing w:val="1"/>
        </w:rPr>
        <w:t xml:space="preserve"> </w:t>
      </w:r>
      <w:r w:rsidRPr="00CF5852">
        <w:t>on</w:t>
      </w:r>
      <w:r w:rsidRPr="00CF5852">
        <w:rPr>
          <w:spacing w:val="1"/>
        </w:rPr>
        <w:t xml:space="preserve"> </w:t>
      </w:r>
      <w:r w:rsidRPr="00CF5852">
        <w:t>the</w:t>
      </w:r>
      <w:r w:rsidRPr="00CF5852">
        <w:rPr>
          <w:spacing w:val="1"/>
        </w:rPr>
        <w:t xml:space="preserve"> </w:t>
      </w:r>
      <w:r w:rsidRPr="00CF5852">
        <w:t>growth</w:t>
      </w:r>
      <w:r w:rsidRPr="00CF5852">
        <w:rPr>
          <w:spacing w:val="1"/>
        </w:rPr>
        <w:t xml:space="preserve"> </w:t>
      </w:r>
      <w:r w:rsidRPr="00CF5852">
        <w:t>and</w:t>
      </w:r>
      <w:r w:rsidRPr="00CF5852">
        <w:rPr>
          <w:spacing w:val="1"/>
        </w:rPr>
        <w:t xml:space="preserve"> </w:t>
      </w:r>
      <w:r w:rsidRPr="00CF5852">
        <w:t>yield</w:t>
      </w:r>
      <w:r w:rsidRPr="00CF5852">
        <w:rPr>
          <w:spacing w:val="1"/>
        </w:rPr>
        <w:t xml:space="preserve"> </w:t>
      </w:r>
      <w:r w:rsidRPr="00CF5852">
        <w:t>of</w:t>
      </w:r>
      <w:r w:rsidRPr="00CF5852">
        <w:rPr>
          <w:spacing w:val="1"/>
        </w:rPr>
        <w:t xml:space="preserve"> </w:t>
      </w:r>
      <w:r w:rsidRPr="00CF5852">
        <w:t>green gram</w:t>
      </w:r>
      <w:r>
        <w:t xml:space="preserve">. The initial soil </w:t>
      </w:r>
      <w:proofErr w:type="spellStart"/>
      <w:r>
        <w:t>physico</w:t>
      </w:r>
      <w:proofErr w:type="spellEnd"/>
      <w:r>
        <w:t>-</w:t>
      </w:r>
      <w:r>
        <w:rPr>
          <w:spacing w:val="1"/>
        </w:rPr>
        <w:t xml:space="preserve"> </w:t>
      </w:r>
      <w:r>
        <w:t>chemical properties were</w:t>
      </w:r>
      <w:r>
        <w:rPr>
          <w:spacing w:val="60"/>
        </w:rPr>
        <w:t xml:space="preserve"> </w:t>
      </w:r>
      <w:proofErr w:type="spellStart"/>
      <w:r>
        <w:t>analysed</w:t>
      </w:r>
      <w:proofErr w:type="spellEnd"/>
      <w:r>
        <w:rPr>
          <w:spacing w:val="1"/>
        </w:rPr>
        <w:t xml:space="preserve"> </w:t>
      </w:r>
      <w:r>
        <w:t>prior</w:t>
      </w:r>
      <w:r>
        <w:rPr>
          <w:spacing w:val="-6"/>
        </w:rPr>
        <w:t xml:space="preserve"> </w:t>
      </w:r>
      <w:r>
        <w:t>to</w:t>
      </w:r>
      <w:r>
        <w:rPr>
          <w:spacing w:val="2"/>
        </w:rPr>
        <w:t xml:space="preserve"> </w:t>
      </w:r>
      <w:r>
        <w:t>the</w:t>
      </w:r>
      <w:r>
        <w:rPr>
          <w:spacing w:val="1"/>
        </w:rPr>
        <w:t xml:space="preserve"> </w:t>
      </w:r>
      <w:r>
        <w:t>experiment (pH-6.78, Available Nitrogen- 251.12 Kg ha</w:t>
      </w:r>
      <w:r>
        <w:rPr>
          <w:vertAlign w:val="superscript"/>
        </w:rPr>
        <w:t>-1</w:t>
      </w:r>
      <w:r>
        <w:t>, Available</w:t>
      </w:r>
      <w:r>
        <w:rPr>
          <w:spacing w:val="1"/>
        </w:rPr>
        <w:t xml:space="preserve"> </w:t>
      </w:r>
      <w:r>
        <w:rPr>
          <w:spacing w:val="-1"/>
        </w:rPr>
        <w:t xml:space="preserve">Phosphorus- </w:t>
      </w:r>
      <w:r>
        <w:t>21.48 Kg ha</w:t>
      </w:r>
      <w:r>
        <w:rPr>
          <w:vertAlign w:val="superscript"/>
        </w:rPr>
        <w:t>-1</w:t>
      </w:r>
      <w:r>
        <w:t xml:space="preserve">, Available </w:t>
      </w:r>
      <w:r>
        <w:rPr>
          <w:spacing w:val="-57"/>
        </w:rPr>
        <w:t xml:space="preserve"> </w:t>
      </w:r>
      <w:r>
        <w:t>Potassium 176.39 Kg ha</w:t>
      </w:r>
      <w:r>
        <w:rPr>
          <w:vertAlign w:val="superscript"/>
        </w:rPr>
        <w:t>-1</w:t>
      </w:r>
      <w:r>
        <w:t>). The experiment was laid in completely randomized design (CRD) with 16 treatments and three replications.</w:t>
      </w:r>
    </w:p>
    <w:p w14:paraId="1149A6B6" w14:textId="77777777" w:rsidR="001C6463" w:rsidRPr="00D20488" w:rsidRDefault="001C6463" w:rsidP="001C6463">
      <w:pPr>
        <w:tabs>
          <w:tab w:val="left" w:pos="945"/>
        </w:tabs>
        <w:spacing w:before="227"/>
        <w:ind w:right="4"/>
        <w:rPr>
          <w:rFonts w:ascii="Times New Roman" w:hAnsi="Times New Roman"/>
          <w:b/>
          <w:sz w:val="24"/>
        </w:rPr>
      </w:pPr>
      <w:r>
        <w:rPr>
          <w:rFonts w:ascii="Times New Roman" w:hAnsi="Times New Roman"/>
          <w:b/>
          <w:sz w:val="24"/>
        </w:rPr>
        <w:t xml:space="preserve">2.7.1. </w:t>
      </w:r>
      <w:r w:rsidRPr="00D20488">
        <w:rPr>
          <w:rFonts w:ascii="Times New Roman" w:hAnsi="Times New Roman"/>
          <w:b/>
          <w:sz w:val="24"/>
        </w:rPr>
        <w:t>Preparation</w:t>
      </w:r>
      <w:r w:rsidRPr="00D20488">
        <w:rPr>
          <w:rFonts w:ascii="Times New Roman" w:hAnsi="Times New Roman"/>
          <w:b/>
          <w:spacing w:val="-3"/>
          <w:sz w:val="24"/>
        </w:rPr>
        <w:t xml:space="preserve"> </w:t>
      </w:r>
      <w:r w:rsidRPr="00D20488">
        <w:rPr>
          <w:rFonts w:ascii="Times New Roman" w:hAnsi="Times New Roman"/>
          <w:b/>
          <w:sz w:val="24"/>
        </w:rPr>
        <w:t>of</w:t>
      </w:r>
      <w:r w:rsidRPr="00D20488">
        <w:rPr>
          <w:rFonts w:ascii="Times New Roman" w:hAnsi="Times New Roman"/>
          <w:b/>
          <w:spacing w:val="-7"/>
          <w:sz w:val="24"/>
        </w:rPr>
        <w:t xml:space="preserve"> </w:t>
      </w:r>
      <w:r w:rsidRPr="00D20488">
        <w:rPr>
          <w:rFonts w:ascii="Times New Roman" w:hAnsi="Times New Roman"/>
          <w:b/>
          <w:sz w:val="24"/>
        </w:rPr>
        <w:t>inoculum</w:t>
      </w:r>
    </w:p>
    <w:p w14:paraId="518D54EE" w14:textId="77777777" w:rsidR="001C6463" w:rsidRDefault="001C6463" w:rsidP="001C6463">
      <w:pPr>
        <w:pStyle w:val="BodyText"/>
        <w:spacing w:before="132" w:after="240" w:line="360" w:lineRule="auto"/>
        <w:ind w:left="220" w:right="4" w:firstLine="720"/>
        <w:jc w:val="both"/>
      </w:pPr>
      <w:r>
        <w:t xml:space="preserve"> The efficient fungal and bacterial isolates were selected based on their</w:t>
      </w:r>
      <w:r>
        <w:rPr>
          <w:spacing w:val="1"/>
        </w:rPr>
        <w:t xml:space="preserve"> </w:t>
      </w:r>
      <w:r>
        <w:t>phosphate</w:t>
      </w:r>
      <w:r>
        <w:rPr>
          <w:spacing w:val="1"/>
        </w:rPr>
        <w:t xml:space="preserve"> </w:t>
      </w:r>
      <w:r>
        <w:t>solubilization</w:t>
      </w:r>
      <w:r>
        <w:rPr>
          <w:spacing w:val="1"/>
        </w:rPr>
        <w:t xml:space="preserve"> </w:t>
      </w:r>
      <w:r>
        <w:t>traits</w:t>
      </w:r>
      <w:r>
        <w:rPr>
          <w:spacing w:val="1"/>
        </w:rPr>
        <w:t xml:space="preserve"> </w:t>
      </w:r>
      <w:r>
        <w:t>and</w:t>
      </w:r>
      <w:r>
        <w:rPr>
          <w:spacing w:val="1"/>
        </w:rPr>
        <w:t xml:space="preserve"> </w:t>
      </w:r>
      <w:r>
        <w:t>plant</w:t>
      </w:r>
      <w:r>
        <w:rPr>
          <w:spacing w:val="1"/>
        </w:rPr>
        <w:t xml:space="preserve"> </w:t>
      </w:r>
      <w:r>
        <w:t>growth</w:t>
      </w:r>
      <w:r>
        <w:rPr>
          <w:spacing w:val="1"/>
        </w:rPr>
        <w:t xml:space="preserve"> </w:t>
      </w:r>
      <w:r>
        <w:t xml:space="preserve">promoting activity under </w:t>
      </w:r>
      <w:r>
        <w:rPr>
          <w:i/>
        </w:rPr>
        <w:t xml:space="preserve">in vitro </w:t>
      </w:r>
      <w:r>
        <w:t>experiments and they were used in the pot culture studies.</w:t>
      </w:r>
      <w:r>
        <w:rPr>
          <w:spacing w:val="1"/>
        </w:rPr>
        <w:t xml:space="preserve"> A </w:t>
      </w:r>
      <w:r>
        <w:t>loopful</w:t>
      </w:r>
      <w:r>
        <w:rPr>
          <w:spacing w:val="1"/>
        </w:rPr>
        <w:t xml:space="preserve"> </w:t>
      </w:r>
      <w:r>
        <w:t>of</w:t>
      </w:r>
      <w:r>
        <w:rPr>
          <w:spacing w:val="1"/>
        </w:rPr>
        <w:t xml:space="preserve"> </w:t>
      </w:r>
      <w:r>
        <w:t>bacterial</w:t>
      </w:r>
      <w:r>
        <w:rPr>
          <w:spacing w:val="1"/>
        </w:rPr>
        <w:t xml:space="preserve"> </w:t>
      </w:r>
      <w:r>
        <w:t>isolate</w:t>
      </w:r>
      <w:r>
        <w:rPr>
          <w:spacing w:val="1"/>
        </w:rPr>
        <w:t xml:space="preserve"> </w:t>
      </w:r>
      <w:r>
        <w:t>and</w:t>
      </w:r>
      <w:r>
        <w:rPr>
          <w:spacing w:val="1"/>
        </w:rPr>
        <w:t xml:space="preserve"> </w:t>
      </w:r>
      <w:r>
        <w:t>mycelial</w:t>
      </w:r>
      <w:r>
        <w:rPr>
          <w:spacing w:val="1"/>
        </w:rPr>
        <w:t xml:space="preserve"> </w:t>
      </w:r>
      <w:r>
        <w:t>plug</w:t>
      </w:r>
      <w:r>
        <w:rPr>
          <w:spacing w:val="60"/>
        </w:rPr>
        <w:t xml:space="preserve"> </w:t>
      </w:r>
      <w:r>
        <w:t>of</w:t>
      </w:r>
      <w:r>
        <w:rPr>
          <w:spacing w:val="1"/>
        </w:rPr>
        <w:t xml:space="preserve"> </w:t>
      </w:r>
      <w:r>
        <w:t>fungal</w:t>
      </w:r>
      <w:r>
        <w:rPr>
          <w:spacing w:val="1"/>
        </w:rPr>
        <w:t xml:space="preserve"> </w:t>
      </w:r>
      <w:r>
        <w:t>isolate</w:t>
      </w:r>
      <w:r>
        <w:rPr>
          <w:spacing w:val="1"/>
        </w:rPr>
        <w:t xml:space="preserve"> </w:t>
      </w:r>
      <w:r>
        <w:t>were</w:t>
      </w:r>
      <w:r>
        <w:rPr>
          <w:spacing w:val="1"/>
        </w:rPr>
        <w:t xml:space="preserve"> </w:t>
      </w:r>
      <w:r>
        <w:t>inoculated</w:t>
      </w:r>
      <w:r>
        <w:rPr>
          <w:spacing w:val="1"/>
        </w:rPr>
        <w:t xml:space="preserve"> </w:t>
      </w:r>
      <w:r>
        <w:t>into</w:t>
      </w:r>
      <w:r>
        <w:rPr>
          <w:spacing w:val="1"/>
        </w:rPr>
        <w:t xml:space="preserve"> </w:t>
      </w:r>
      <w:r>
        <w:t>nutrient</w:t>
      </w:r>
      <w:r>
        <w:rPr>
          <w:spacing w:val="1"/>
        </w:rPr>
        <w:t xml:space="preserve"> </w:t>
      </w:r>
      <w:r>
        <w:t>broth</w:t>
      </w:r>
      <w:r>
        <w:rPr>
          <w:spacing w:val="1"/>
        </w:rPr>
        <w:t xml:space="preserve"> </w:t>
      </w:r>
      <w:r>
        <w:t>and</w:t>
      </w:r>
      <w:r>
        <w:rPr>
          <w:spacing w:val="1"/>
        </w:rPr>
        <w:t xml:space="preserve"> </w:t>
      </w:r>
      <w:r>
        <w:t>potato</w:t>
      </w:r>
      <w:r>
        <w:rPr>
          <w:spacing w:val="1"/>
        </w:rPr>
        <w:t xml:space="preserve"> </w:t>
      </w:r>
      <w:r>
        <w:t>dextrose</w:t>
      </w:r>
      <w:r>
        <w:rPr>
          <w:spacing w:val="1"/>
        </w:rPr>
        <w:t xml:space="preserve"> </w:t>
      </w:r>
      <w:r>
        <w:t>broth</w:t>
      </w:r>
      <w:r>
        <w:rPr>
          <w:spacing w:val="1"/>
        </w:rPr>
        <w:t xml:space="preserve"> </w:t>
      </w:r>
      <w:r>
        <w:t>respectively and incubated for 48 h at 30 ºC. Carrier based formulation of potential isolates was prepared and each culture was</w:t>
      </w:r>
      <w:r>
        <w:rPr>
          <w:spacing w:val="1"/>
        </w:rPr>
        <w:t xml:space="preserve"> </w:t>
      </w:r>
      <w:r>
        <w:t>well</w:t>
      </w:r>
      <w:r>
        <w:rPr>
          <w:spacing w:val="-3"/>
        </w:rPr>
        <w:t xml:space="preserve"> </w:t>
      </w:r>
      <w:r>
        <w:t>mixed</w:t>
      </w:r>
      <w:r>
        <w:rPr>
          <w:spacing w:val="2"/>
        </w:rPr>
        <w:t xml:space="preserve"> </w:t>
      </w:r>
      <w:r>
        <w:t>with</w:t>
      </w:r>
      <w:r>
        <w:rPr>
          <w:spacing w:val="-2"/>
        </w:rPr>
        <w:t xml:space="preserve"> </w:t>
      </w:r>
      <w:r>
        <w:t>one</w:t>
      </w:r>
      <w:r>
        <w:rPr>
          <w:spacing w:val="1"/>
        </w:rPr>
        <w:t xml:space="preserve"> </w:t>
      </w:r>
      <w:r>
        <w:t>kg</w:t>
      </w:r>
      <w:r>
        <w:rPr>
          <w:spacing w:val="-3"/>
        </w:rPr>
        <w:t xml:space="preserve"> </w:t>
      </w:r>
      <w:r>
        <w:t>of</w:t>
      </w:r>
      <w:r>
        <w:rPr>
          <w:spacing w:val="-6"/>
        </w:rPr>
        <w:t xml:space="preserve"> </w:t>
      </w:r>
      <w:r>
        <w:t>talc</w:t>
      </w:r>
      <w:r>
        <w:rPr>
          <w:spacing w:val="2"/>
        </w:rPr>
        <w:t xml:space="preserve"> </w:t>
      </w:r>
      <w:r>
        <w:t>powder.</w:t>
      </w:r>
    </w:p>
    <w:p w14:paraId="36000CDF" w14:textId="77777777" w:rsidR="001C6463" w:rsidRPr="00D20488" w:rsidRDefault="001C6463" w:rsidP="001C6463">
      <w:pPr>
        <w:pStyle w:val="BodyText"/>
        <w:spacing w:before="132" w:after="240" w:line="360" w:lineRule="auto"/>
        <w:ind w:right="4"/>
        <w:jc w:val="both"/>
        <w:rPr>
          <w:b/>
          <w:bCs/>
        </w:rPr>
      </w:pPr>
      <w:r>
        <w:rPr>
          <w:b/>
          <w:bCs/>
        </w:rPr>
        <w:t xml:space="preserve">2.7.2. </w:t>
      </w:r>
      <w:r w:rsidRPr="00D20488">
        <w:rPr>
          <w:b/>
          <w:bCs/>
        </w:rPr>
        <w:t>Preparation</w:t>
      </w:r>
      <w:r w:rsidRPr="00D20488">
        <w:rPr>
          <w:b/>
          <w:bCs/>
          <w:spacing w:val="-3"/>
        </w:rPr>
        <w:t xml:space="preserve"> </w:t>
      </w:r>
      <w:r w:rsidRPr="00D20488">
        <w:rPr>
          <w:b/>
          <w:bCs/>
        </w:rPr>
        <w:t>of</w:t>
      </w:r>
      <w:r w:rsidRPr="00D20488">
        <w:rPr>
          <w:b/>
          <w:bCs/>
          <w:spacing w:val="-6"/>
        </w:rPr>
        <w:t xml:space="preserve"> </w:t>
      </w:r>
      <w:r w:rsidRPr="00D20488">
        <w:rPr>
          <w:b/>
          <w:bCs/>
        </w:rPr>
        <w:t>potting</w:t>
      </w:r>
      <w:r w:rsidRPr="00D20488">
        <w:rPr>
          <w:b/>
          <w:bCs/>
          <w:spacing w:val="-8"/>
        </w:rPr>
        <w:t xml:space="preserve"> </w:t>
      </w:r>
      <w:r w:rsidRPr="00D20488">
        <w:rPr>
          <w:b/>
          <w:bCs/>
        </w:rPr>
        <w:t>mixture</w:t>
      </w:r>
    </w:p>
    <w:p w14:paraId="3AFA9BC2" w14:textId="51F436DF" w:rsidR="001C6463" w:rsidRPr="004C2350" w:rsidRDefault="001C6463" w:rsidP="001C6463">
      <w:pPr>
        <w:pStyle w:val="BodyText"/>
        <w:spacing w:before="132" w:after="240" w:line="362" w:lineRule="auto"/>
        <w:ind w:left="220" w:right="4" w:firstLine="720"/>
        <w:jc w:val="both"/>
      </w:pPr>
      <w:r>
        <w:t>Five</w:t>
      </w:r>
      <w:r>
        <w:rPr>
          <w:spacing w:val="1"/>
        </w:rPr>
        <w:t xml:space="preserve"> </w:t>
      </w:r>
      <w:r>
        <w:t>kg</w:t>
      </w:r>
      <w:r>
        <w:rPr>
          <w:spacing w:val="1"/>
        </w:rPr>
        <w:t xml:space="preserve"> </w:t>
      </w:r>
      <w:r>
        <w:t>capacity plastic</w:t>
      </w:r>
      <w:r>
        <w:rPr>
          <w:spacing w:val="1"/>
        </w:rPr>
        <w:t xml:space="preserve"> </w:t>
      </w:r>
      <w:r>
        <w:t>bags were</w:t>
      </w:r>
      <w:r>
        <w:rPr>
          <w:spacing w:val="1"/>
        </w:rPr>
        <w:t xml:space="preserve"> </w:t>
      </w:r>
      <w:r>
        <w:t>filled</w:t>
      </w:r>
      <w:r>
        <w:rPr>
          <w:spacing w:val="1"/>
        </w:rPr>
        <w:t xml:space="preserve"> </w:t>
      </w:r>
      <w:r>
        <w:t>with</w:t>
      </w:r>
      <w:r>
        <w:rPr>
          <w:spacing w:val="1"/>
        </w:rPr>
        <w:t xml:space="preserve"> </w:t>
      </w:r>
      <w:r>
        <w:t>a</w:t>
      </w:r>
      <w:r>
        <w:rPr>
          <w:spacing w:val="60"/>
        </w:rPr>
        <w:t xml:space="preserve"> </w:t>
      </w:r>
      <w:r>
        <w:t>mixture of soil and</w:t>
      </w:r>
      <w:r>
        <w:rPr>
          <w:spacing w:val="60"/>
        </w:rPr>
        <w:t xml:space="preserve"> </w:t>
      </w:r>
      <w:r>
        <w:t>farm yard</w:t>
      </w:r>
      <w:r>
        <w:rPr>
          <w:spacing w:val="1"/>
        </w:rPr>
        <w:t xml:space="preserve"> </w:t>
      </w:r>
      <w:r>
        <w:t>manure</w:t>
      </w:r>
      <w:r>
        <w:rPr>
          <w:spacing w:val="12"/>
        </w:rPr>
        <w:t xml:space="preserve"> </w:t>
      </w:r>
      <w:r>
        <w:t>(FYM)</w:t>
      </w:r>
      <w:r>
        <w:rPr>
          <w:spacing w:val="15"/>
        </w:rPr>
        <w:t xml:space="preserve"> </w:t>
      </w:r>
      <w:r>
        <w:t>in</w:t>
      </w:r>
      <w:r>
        <w:rPr>
          <w:spacing w:val="8"/>
        </w:rPr>
        <w:t xml:space="preserve"> </w:t>
      </w:r>
      <w:r>
        <w:t>the</w:t>
      </w:r>
      <w:r>
        <w:rPr>
          <w:spacing w:val="12"/>
        </w:rPr>
        <w:t xml:space="preserve"> </w:t>
      </w:r>
      <w:r>
        <w:t>ratio</w:t>
      </w:r>
      <w:r>
        <w:rPr>
          <w:spacing w:val="13"/>
        </w:rPr>
        <w:t xml:space="preserve"> </w:t>
      </w:r>
      <w:r>
        <w:t>of</w:t>
      </w:r>
      <w:r>
        <w:rPr>
          <w:spacing w:val="6"/>
        </w:rPr>
        <w:t xml:space="preserve"> </w:t>
      </w:r>
      <w:r>
        <w:t>2:1.</w:t>
      </w:r>
      <w:r>
        <w:rPr>
          <w:spacing w:val="17"/>
        </w:rPr>
        <w:t xml:space="preserve"> </w:t>
      </w:r>
      <w:r>
        <w:t>The</w:t>
      </w:r>
      <w:r>
        <w:rPr>
          <w:spacing w:val="12"/>
        </w:rPr>
        <w:t xml:space="preserve"> </w:t>
      </w:r>
      <w:r>
        <w:t>green</w:t>
      </w:r>
      <w:r>
        <w:rPr>
          <w:spacing w:val="10"/>
        </w:rPr>
        <w:t xml:space="preserve"> </w:t>
      </w:r>
      <w:r>
        <w:t>gram</w:t>
      </w:r>
      <w:r>
        <w:rPr>
          <w:spacing w:val="4"/>
        </w:rPr>
        <w:t xml:space="preserve"> </w:t>
      </w:r>
      <w:r>
        <w:t>(variety: KKM3)</w:t>
      </w:r>
      <w:r>
        <w:rPr>
          <w:spacing w:val="15"/>
        </w:rPr>
        <w:t xml:space="preserve"> </w:t>
      </w:r>
      <w:r>
        <w:t>seeds</w:t>
      </w:r>
      <w:r>
        <w:rPr>
          <w:spacing w:val="13"/>
        </w:rPr>
        <w:t xml:space="preserve"> </w:t>
      </w:r>
      <w:r>
        <w:t>were</w:t>
      </w:r>
      <w:r>
        <w:rPr>
          <w:spacing w:val="14"/>
        </w:rPr>
        <w:t xml:space="preserve"> </w:t>
      </w:r>
      <w:r>
        <w:t>treated</w:t>
      </w:r>
      <w:r>
        <w:rPr>
          <w:spacing w:val="8"/>
        </w:rPr>
        <w:t xml:space="preserve"> </w:t>
      </w:r>
      <w:r>
        <w:t>with</w:t>
      </w:r>
      <w:r>
        <w:rPr>
          <w:spacing w:val="15"/>
        </w:rPr>
        <w:t xml:space="preserve"> </w:t>
      </w:r>
      <w:r>
        <w:t>inoculum prepared as</w:t>
      </w:r>
      <w:r>
        <w:rPr>
          <w:spacing w:val="1"/>
        </w:rPr>
        <w:t xml:space="preserve"> </w:t>
      </w:r>
      <w:r>
        <w:t>mentioned</w:t>
      </w:r>
      <w:r>
        <w:rPr>
          <w:spacing w:val="-1"/>
        </w:rPr>
        <w:t xml:space="preserve"> </w:t>
      </w:r>
      <w:r>
        <w:t>earlier.</w:t>
      </w:r>
      <w:r>
        <w:rPr>
          <w:spacing w:val="2"/>
        </w:rPr>
        <w:t xml:space="preserve"> </w:t>
      </w:r>
      <w:r>
        <w:t>These</w:t>
      </w:r>
      <w:r>
        <w:rPr>
          <w:spacing w:val="-2"/>
        </w:rPr>
        <w:t xml:space="preserve"> </w:t>
      </w:r>
      <w:r>
        <w:t>seeds</w:t>
      </w:r>
      <w:r>
        <w:rPr>
          <w:spacing w:val="-2"/>
        </w:rPr>
        <w:t xml:space="preserve"> </w:t>
      </w:r>
      <w:r>
        <w:t>were</w:t>
      </w:r>
      <w:r>
        <w:rPr>
          <w:spacing w:val="-2"/>
        </w:rPr>
        <w:t xml:space="preserve"> </w:t>
      </w:r>
      <w:r>
        <w:t>sown</w:t>
      </w:r>
      <w:r>
        <w:rPr>
          <w:spacing w:val="-6"/>
        </w:rPr>
        <w:t xml:space="preserve"> </w:t>
      </w:r>
      <w:r>
        <w:t>to</w:t>
      </w:r>
      <w:r>
        <w:rPr>
          <w:spacing w:val="-1"/>
        </w:rPr>
        <w:t xml:space="preserve"> </w:t>
      </w:r>
      <w:r>
        <w:t>bags containing</w:t>
      </w:r>
      <w:r>
        <w:rPr>
          <w:spacing w:val="-5"/>
        </w:rPr>
        <w:t xml:space="preserve"> </w:t>
      </w:r>
      <w:r>
        <w:t>soil</w:t>
      </w:r>
      <w:r>
        <w:rPr>
          <w:spacing w:val="-5"/>
        </w:rPr>
        <w:t xml:space="preserve"> </w:t>
      </w:r>
      <w:r>
        <w:t>and farm</w:t>
      </w:r>
      <w:r>
        <w:rPr>
          <w:spacing w:val="-5"/>
        </w:rPr>
        <w:t xml:space="preserve"> </w:t>
      </w:r>
      <w:r>
        <w:t>yard</w:t>
      </w:r>
      <w:r>
        <w:rPr>
          <w:spacing w:val="-1"/>
        </w:rPr>
        <w:t xml:space="preserve"> </w:t>
      </w:r>
      <w:r>
        <w:t>manure. The recommended dose of urea and MOP were applied (in grams) in 5 kg of soil per</w:t>
      </w:r>
      <w:r>
        <w:rPr>
          <w:spacing w:val="1"/>
        </w:rPr>
        <w:t xml:space="preserve"> </w:t>
      </w:r>
      <w:r>
        <w:t xml:space="preserve">bag </w:t>
      </w:r>
      <w:r w:rsidR="0026614D">
        <w:t>(Urea</w:t>
      </w:r>
      <w:r>
        <w:t>: 1.2 g/ 5Kg, MOP: 0.9 g/ 5</w:t>
      </w:r>
      <w:r w:rsidR="0026614D">
        <w:t>Kg)</w:t>
      </w:r>
      <w:r>
        <w:t>. The entire dose of MOP and 50% of urea were applied as basal dose at the</w:t>
      </w:r>
      <w:r>
        <w:rPr>
          <w:spacing w:val="1"/>
        </w:rPr>
        <w:t xml:space="preserve"> </w:t>
      </w:r>
      <w:r>
        <w:t>time of sowing and remaining 50% of urea was applied in the standing crop plants in two</w:t>
      </w:r>
      <w:r>
        <w:rPr>
          <w:spacing w:val="1"/>
        </w:rPr>
        <w:t xml:space="preserve"> </w:t>
      </w:r>
      <w:r>
        <w:t>equal</w:t>
      </w:r>
      <w:r>
        <w:rPr>
          <w:spacing w:val="-8"/>
        </w:rPr>
        <w:t xml:space="preserve"> </w:t>
      </w:r>
      <w:r>
        <w:t>doses,</w:t>
      </w:r>
      <w:r>
        <w:rPr>
          <w:spacing w:val="3"/>
        </w:rPr>
        <w:t xml:space="preserve"> </w:t>
      </w:r>
      <w:r>
        <w:t>first</w:t>
      </w:r>
      <w:r>
        <w:rPr>
          <w:spacing w:val="6"/>
        </w:rPr>
        <w:t xml:space="preserve"> </w:t>
      </w:r>
      <w:r>
        <w:t>at</w:t>
      </w:r>
      <w:r>
        <w:rPr>
          <w:spacing w:val="1"/>
        </w:rPr>
        <w:t xml:space="preserve"> </w:t>
      </w:r>
      <w:r>
        <w:t>flowering</w:t>
      </w:r>
      <w:r>
        <w:rPr>
          <w:spacing w:val="1"/>
        </w:rPr>
        <w:t xml:space="preserve"> </w:t>
      </w:r>
      <w:r>
        <w:t>stage and</w:t>
      </w:r>
      <w:r>
        <w:rPr>
          <w:spacing w:val="2"/>
        </w:rPr>
        <w:t xml:space="preserve"> </w:t>
      </w:r>
      <w:r>
        <w:t>second</w:t>
      </w:r>
      <w:r>
        <w:rPr>
          <w:spacing w:val="1"/>
        </w:rPr>
        <w:t xml:space="preserve"> </w:t>
      </w:r>
      <w:r>
        <w:t>at</w:t>
      </w:r>
      <w:r>
        <w:rPr>
          <w:spacing w:val="1"/>
        </w:rPr>
        <w:t xml:space="preserve"> </w:t>
      </w:r>
      <w:r>
        <w:t>pod</w:t>
      </w:r>
      <w:r>
        <w:rPr>
          <w:spacing w:val="-4"/>
        </w:rPr>
        <w:t xml:space="preserve"> </w:t>
      </w:r>
      <w:r>
        <w:t>initiation</w:t>
      </w:r>
      <w:r>
        <w:rPr>
          <w:spacing w:val="-4"/>
        </w:rPr>
        <w:t xml:space="preserve"> </w:t>
      </w:r>
      <w:r>
        <w:t>stage.</w:t>
      </w:r>
    </w:p>
    <w:p w14:paraId="3B3625A9" w14:textId="77777777" w:rsidR="001C6463" w:rsidRDefault="001C6463" w:rsidP="001C6463">
      <w:pPr>
        <w:pStyle w:val="BodyText"/>
        <w:spacing w:line="360" w:lineRule="auto"/>
        <w:ind w:right="6"/>
        <w:jc w:val="both"/>
        <w:rPr>
          <w:b/>
          <w:bCs/>
        </w:rPr>
      </w:pPr>
      <w:r>
        <w:rPr>
          <w:b/>
          <w:bCs/>
        </w:rPr>
        <w:t xml:space="preserve">2.7.3. </w:t>
      </w:r>
      <w:r w:rsidRPr="00E6527D">
        <w:rPr>
          <w:b/>
          <w:bCs/>
        </w:rPr>
        <w:t>Observations recorded</w:t>
      </w:r>
    </w:p>
    <w:p w14:paraId="36256212" w14:textId="00F099EF" w:rsidR="001C6463" w:rsidRPr="000C1BCF" w:rsidRDefault="001C6463" w:rsidP="000C1BCF">
      <w:pPr>
        <w:spacing w:after="240" w:line="360" w:lineRule="auto"/>
        <w:ind w:firstLine="720"/>
        <w:jc w:val="both"/>
        <w:rPr>
          <w:rFonts w:ascii="Times New Roman" w:hAnsi="Times New Roman"/>
          <w:sz w:val="24"/>
          <w:szCs w:val="24"/>
        </w:rPr>
      </w:pPr>
      <w:r w:rsidRPr="00E6527D">
        <w:rPr>
          <w:rFonts w:ascii="Times New Roman" w:hAnsi="Times New Roman"/>
          <w:sz w:val="24"/>
          <w:szCs w:val="24"/>
        </w:rPr>
        <w:t xml:space="preserve">The growth and yield parameters </w:t>
      </w:r>
      <w:r w:rsidRPr="00E6527D">
        <w:rPr>
          <w:rFonts w:ascii="Times New Roman" w:hAnsi="Times New Roman"/>
          <w:i/>
          <w:iCs/>
          <w:sz w:val="24"/>
          <w:szCs w:val="24"/>
        </w:rPr>
        <w:t>viz.,</w:t>
      </w:r>
      <w:r w:rsidRPr="00E6527D">
        <w:rPr>
          <w:rFonts w:ascii="Times New Roman" w:hAnsi="Times New Roman"/>
          <w:sz w:val="24"/>
          <w:szCs w:val="24"/>
        </w:rPr>
        <w:t xml:space="preserve"> plant height, number of leaves per plant, shoot and root biomass, root length, number of nodules per plant,</w:t>
      </w:r>
      <w:r>
        <w:rPr>
          <w:rFonts w:ascii="Times New Roman" w:hAnsi="Times New Roman"/>
          <w:sz w:val="24"/>
          <w:szCs w:val="24"/>
        </w:rPr>
        <w:t xml:space="preserve"> weight of nodule,</w:t>
      </w:r>
      <w:r w:rsidRPr="00E6527D">
        <w:rPr>
          <w:rFonts w:ascii="Times New Roman" w:hAnsi="Times New Roman"/>
          <w:sz w:val="24"/>
          <w:szCs w:val="24"/>
        </w:rPr>
        <w:t xml:space="preserve"> number of pods per plant, grain yield per plant were recorded. The nutrients uptake by plant were also recorded. Plant samples taken from each treatment were separately dried and powdered. The powdered samples were kept in airtight containers for further chemical analysis. These samples were used for analysis of N</w:t>
      </w:r>
      <w:r>
        <w:rPr>
          <w:rFonts w:ascii="Times New Roman" w:hAnsi="Times New Roman"/>
          <w:sz w:val="24"/>
          <w:szCs w:val="24"/>
        </w:rPr>
        <w:t xml:space="preserve"> </w:t>
      </w:r>
      <w:r w:rsidRPr="000E14FA">
        <w:rPr>
          <w:rFonts w:ascii="Times New Roman" w:hAnsi="Times New Roman"/>
          <w:sz w:val="24"/>
          <w:szCs w:val="24"/>
        </w:rPr>
        <w:t>(modified Micro-</w:t>
      </w:r>
      <w:proofErr w:type="spellStart"/>
      <w:r w:rsidRPr="000E14FA">
        <w:rPr>
          <w:rFonts w:ascii="Times New Roman" w:hAnsi="Times New Roman"/>
          <w:sz w:val="24"/>
          <w:szCs w:val="24"/>
        </w:rPr>
        <w:t>Kjeldhal‘s</w:t>
      </w:r>
      <w:proofErr w:type="spellEnd"/>
      <w:r w:rsidRPr="000E14FA">
        <w:rPr>
          <w:rFonts w:ascii="Times New Roman" w:hAnsi="Times New Roman"/>
          <w:sz w:val="24"/>
          <w:szCs w:val="24"/>
        </w:rPr>
        <w:t xml:space="preserve"> method as outlined</w:t>
      </w:r>
      <w:r w:rsidRPr="000E14FA">
        <w:rPr>
          <w:rFonts w:ascii="Times New Roman" w:hAnsi="Times New Roman"/>
          <w:spacing w:val="1"/>
          <w:sz w:val="24"/>
          <w:szCs w:val="24"/>
        </w:rPr>
        <w:t xml:space="preserve"> </w:t>
      </w:r>
      <w:r w:rsidRPr="000E14FA">
        <w:rPr>
          <w:rFonts w:ascii="Times New Roman" w:hAnsi="Times New Roman"/>
          <w:sz w:val="24"/>
          <w:szCs w:val="24"/>
        </w:rPr>
        <w:t>by</w:t>
      </w:r>
      <w:r w:rsidRPr="000E14FA">
        <w:rPr>
          <w:rFonts w:ascii="Times New Roman" w:hAnsi="Times New Roman"/>
          <w:spacing w:val="-9"/>
          <w:sz w:val="24"/>
          <w:szCs w:val="24"/>
        </w:rPr>
        <w:t xml:space="preserve"> </w:t>
      </w:r>
      <w:r w:rsidRPr="000E14FA">
        <w:rPr>
          <w:rFonts w:ascii="Times New Roman" w:hAnsi="Times New Roman"/>
          <w:sz w:val="24"/>
          <w:szCs w:val="24"/>
        </w:rPr>
        <w:t>Jackson</w:t>
      </w:r>
      <w:r w:rsidRPr="000E14FA">
        <w:rPr>
          <w:rFonts w:ascii="Times New Roman" w:hAnsi="Times New Roman"/>
          <w:spacing w:val="-3"/>
          <w:sz w:val="24"/>
          <w:szCs w:val="24"/>
        </w:rPr>
        <w:t xml:space="preserve"> </w:t>
      </w:r>
      <w:r w:rsidRPr="000E14FA">
        <w:rPr>
          <w:rFonts w:ascii="Times New Roman" w:hAnsi="Times New Roman"/>
          <w:sz w:val="24"/>
          <w:szCs w:val="24"/>
        </w:rPr>
        <w:t>(1973)), P (</w:t>
      </w:r>
      <w:proofErr w:type="spellStart"/>
      <w:r w:rsidRPr="000E14FA">
        <w:rPr>
          <w:rFonts w:ascii="Times New Roman" w:hAnsi="Times New Roman"/>
          <w:sz w:val="24"/>
          <w:szCs w:val="24"/>
        </w:rPr>
        <w:t>Vanadomolybdate</w:t>
      </w:r>
      <w:proofErr w:type="spellEnd"/>
      <w:r w:rsidRPr="000E14FA">
        <w:rPr>
          <w:rFonts w:ascii="Times New Roman" w:hAnsi="Times New Roman"/>
          <w:spacing w:val="-57"/>
          <w:sz w:val="24"/>
          <w:szCs w:val="24"/>
        </w:rPr>
        <w:t xml:space="preserve"> </w:t>
      </w:r>
      <w:r w:rsidRPr="000E14FA">
        <w:rPr>
          <w:rFonts w:ascii="Times New Roman" w:hAnsi="Times New Roman"/>
          <w:sz w:val="24"/>
          <w:szCs w:val="24"/>
        </w:rPr>
        <w:t>phosphoric</w:t>
      </w:r>
      <w:r w:rsidRPr="000E14FA">
        <w:rPr>
          <w:rFonts w:ascii="Times New Roman" w:hAnsi="Times New Roman"/>
          <w:spacing w:val="1"/>
          <w:sz w:val="24"/>
          <w:szCs w:val="24"/>
        </w:rPr>
        <w:t xml:space="preserve"> </w:t>
      </w:r>
      <w:r w:rsidRPr="000E14FA">
        <w:rPr>
          <w:rFonts w:ascii="Times New Roman" w:hAnsi="Times New Roman"/>
          <w:sz w:val="24"/>
          <w:szCs w:val="24"/>
        </w:rPr>
        <w:t>yellow</w:t>
      </w:r>
      <w:r w:rsidRPr="000E14FA">
        <w:rPr>
          <w:rFonts w:ascii="Times New Roman" w:hAnsi="Times New Roman"/>
          <w:spacing w:val="-2"/>
          <w:sz w:val="24"/>
          <w:szCs w:val="24"/>
        </w:rPr>
        <w:t xml:space="preserve"> </w:t>
      </w:r>
      <w:proofErr w:type="spellStart"/>
      <w:r w:rsidRPr="000E14FA">
        <w:rPr>
          <w:rFonts w:ascii="Times New Roman" w:hAnsi="Times New Roman"/>
          <w:sz w:val="24"/>
          <w:szCs w:val="24"/>
        </w:rPr>
        <w:t>color</w:t>
      </w:r>
      <w:proofErr w:type="spellEnd"/>
      <w:r w:rsidRPr="000E14FA">
        <w:rPr>
          <w:rFonts w:ascii="Times New Roman" w:hAnsi="Times New Roman"/>
          <w:spacing w:val="-1"/>
          <w:sz w:val="24"/>
          <w:szCs w:val="24"/>
        </w:rPr>
        <w:t xml:space="preserve"> </w:t>
      </w:r>
      <w:r w:rsidRPr="000E14FA">
        <w:rPr>
          <w:rFonts w:ascii="Times New Roman" w:hAnsi="Times New Roman"/>
          <w:sz w:val="24"/>
          <w:szCs w:val="24"/>
        </w:rPr>
        <w:t>method outlined</w:t>
      </w:r>
      <w:r w:rsidRPr="000E14FA">
        <w:rPr>
          <w:rFonts w:ascii="Times New Roman" w:hAnsi="Times New Roman"/>
          <w:spacing w:val="1"/>
          <w:sz w:val="24"/>
          <w:szCs w:val="24"/>
        </w:rPr>
        <w:t xml:space="preserve"> </w:t>
      </w:r>
      <w:r w:rsidRPr="000E14FA">
        <w:rPr>
          <w:rFonts w:ascii="Times New Roman" w:hAnsi="Times New Roman"/>
          <w:sz w:val="24"/>
          <w:szCs w:val="24"/>
        </w:rPr>
        <w:t>by</w:t>
      </w:r>
      <w:r w:rsidRPr="000E14FA">
        <w:rPr>
          <w:rFonts w:ascii="Times New Roman" w:hAnsi="Times New Roman"/>
          <w:spacing w:val="-9"/>
          <w:sz w:val="24"/>
          <w:szCs w:val="24"/>
        </w:rPr>
        <w:t xml:space="preserve"> </w:t>
      </w:r>
      <w:r w:rsidRPr="000E14FA">
        <w:rPr>
          <w:rFonts w:ascii="Times New Roman" w:hAnsi="Times New Roman"/>
          <w:sz w:val="24"/>
          <w:szCs w:val="24"/>
        </w:rPr>
        <w:t>Jackson</w:t>
      </w:r>
      <w:r w:rsidRPr="000E14FA">
        <w:rPr>
          <w:rFonts w:ascii="Times New Roman" w:hAnsi="Times New Roman"/>
          <w:spacing w:val="-3"/>
          <w:sz w:val="24"/>
          <w:szCs w:val="24"/>
        </w:rPr>
        <w:t xml:space="preserve"> </w:t>
      </w:r>
      <w:r w:rsidRPr="000E14FA">
        <w:rPr>
          <w:rFonts w:ascii="Times New Roman" w:hAnsi="Times New Roman"/>
          <w:sz w:val="24"/>
          <w:szCs w:val="24"/>
        </w:rPr>
        <w:t xml:space="preserve">(1973)), K </w:t>
      </w:r>
      <w:r>
        <w:rPr>
          <w:rFonts w:ascii="Times New Roman" w:hAnsi="Times New Roman"/>
          <w:sz w:val="24"/>
          <w:szCs w:val="24"/>
        </w:rPr>
        <w:t>(</w:t>
      </w:r>
      <w:r w:rsidRPr="000E14FA">
        <w:rPr>
          <w:rFonts w:ascii="Times New Roman" w:hAnsi="Times New Roman"/>
          <w:sz w:val="24"/>
          <w:szCs w:val="24"/>
        </w:rPr>
        <w:t>flame</w:t>
      </w:r>
      <w:r w:rsidRPr="000E14FA">
        <w:rPr>
          <w:rFonts w:ascii="Times New Roman" w:hAnsi="Times New Roman"/>
          <w:spacing w:val="1"/>
          <w:sz w:val="24"/>
          <w:szCs w:val="24"/>
        </w:rPr>
        <w:t xml:space="preserve"> </w:t>
      </w:r>
      <w:r w:rsidRPr="000E14FA">
        <w:rPr>
          <w:rFonts w:ascii="Times New Roman" w:hAnsi="Times New Roman"/>
          <w:sz w:val="24"/>
          <w:szCs w:val="24"/>
        </w:rPr>
        <w:t>photometer</w:t>
      </w:r>
      <w:r w:rsidRPr="000E14FA">
        <w:rPr>
          <w:rFonts w:ascii="Times New Roman" w:hAnsi="Times New Roman"/>
          <w:spacing w:val="3"/>
          <w:sz w:val="24"/>
          <w:szCs w:val="24"/>
        </w:rPr>
        <w:t xml:space="preserve"> </w:t>
      </w:r>
      <w:r w:rsidRPr="000E14FA">
        <w:rPr>
          <w:rFonts w:ascii="Times New Roman" w:hAnsi="Times New Roman"/>
          <w:sz w:val="24"/>
          <w:szCs w:val="24"/>
        </w:rPr>
        <w:t>outlined</w:t>
      </w:r>
      <w:r w:rsidRPr="000E14FA">
        <w:rPr>
          <w:rFonts w:ascii="Times New Roman" w:hAnsi="Times New Roman"/>
          <w:spacing w:val="1"/>
          <w:sz w:val="24"/>
          <w:szCs w:val="24"/>
        </w:rPr>
        <w:t xml:space="preserve"> </w:t>
      </w:r>
      <w:r w:rsidRPr="000E14FA">
        <w:rPr>
          <w:rFonts w:ascii="Times New Roman" w:hAnsi="Times New Roman"/>
          <w:sz w:val="24"/>
          <w:szCs w:val="24"/>
        </w:rPr>
        <w:t>by</w:t>
      </w:r>
      <w:r w:rsidRPr="000E14FA">
        <w:rPr>
          <w:rFonts w:ascii="Times New Roman" w:hAnsi="Times New Roman"/>
          <w:spacing w:val="-9"/>
          <w:sz w:val="24"/>
          <w:szCs w:val="24"/>
        </w:rPr>
        <w:t xml:space="preserve"> </w:t>
      </w:r>
      <w:r w:rsidRPr="000E14FA">
        <w:rPr>
          <w:rFonts w:ascii="Times New Roman" w:hAnsi="Times New Roman"/>
          <w:sz w:val="24"/>
          <w:szCs w:val="24"/>
        </w:rPr>
        <w:t>Jackson</w:t>
      </w:r>
      <w:r w:rsidRPr="000E14FA">
        <w:rPr>
          <w:rFonts w:ascii="Times New Roman" w:hAnsi="Times New Roman"/>
          <w:spacing w:val="-3"/>
          <w:sz w:val="24"/>
          <w:szCs w:val="24"/>
        </w:rPr>
        <w:t xml:space="preserve"> </w:t>
      </w:r>
      <w:r w:rsidRPr="000E14FA">
        <w:rPr>
          <w:rFonts w:ascii="Times New Roman" w:hAnsi="Times New Roman"/>
          <w:sz w:val="24"/>
          <w:szCs w:val="24"/>
        </w:rPr>
        <w:t>(1973)).</w:t>
      </w:r>
      <w:r w:rsidRPr="00E6527D">
        <w:rPr>
          <w:rFonts w:ascii="Times New Roman" w:hAnsi="Times New Roman"/>
          <w:sz w:val="24"/>
          <w:szCs w:val="24"/>
        </w:rPr>
        <w:t xml:space="preserve"> A chemical analysis was conducted to test the nutrient status of soil. </w:t>
      </w:r>
      <w:r w:rsidRPr="00E6527D">
        <w:rPr>
          <w:rFonts w:ascii="Times New Roman" w:hAnsi="Times New Roman"/>
          <w:sz w:val="24"/>
          <w:szCs w:val="24"/>
        </w:rPr>
        <w:lastRenderedPageBreak/>
        <w:t>Representative</w:t>
      </w:r>
      <w:r w:rsidRPr="00E6527D">
        <w:rPr>
          <w:rFonts w:ascii="Times New Roman" w:hAnsi="Times New Roman"/>
          <w:spacing w:val="26"/>
          <w:sz w:val="24"/>
          <w:szCs w:val="24"/>
        </w:rPr>
        <w:t xml:space="preserve"> </w:t>
      </w:r>
      <w:r w:rsidRPr="00E6527D">
        <w:rPr>
          <w:rFonts w:ascii="Times New Roman" w:hAnsi="Times New Roman"/>
          <w:sz w:val="24"/>
          <w:szCs w:val="24"/>
        </w:rPr>
        <w:t>soil</w:t>
      </w:r>
      <w:r w:rsidRPr="00E6527D">
        <w:rPr>
          <w:rFonts w:ascii="Times New Roman" w:hAnsi="Times New Roman"/>
          <w:spacing w:val="21"/>
          <w:sz w:val="24"/>
          <w:szCs w:val="24"/>
        </w:rPr>
        <w:t xml:space="preserve"> </w:t>
      </w:r>
      <w:r w:rsidRPr="00E6527D">
        <w:rPr>
          <w:rFonts w:ascii="Times New Roman" w:hAnsi="Times New Roman"/>
          <w:sz w:val="24"/>
          <w:szCs w:val="24"/>
        </w:rPr>
        <w:t>samples</w:t>
      </w:r>
      <w:r w:rsidRPr="00E6527D">
        <w:rPr>
          <w:rFonts w:ascii="Times New Roman" w:hAnsi="Times New Roman"/>
          <w:spacing w:val="30"/>
          <w:sz w:val="24"/>
          <w:szCs w:val="24"/>
        </w:rPr>
        <w:t xml:space="preserve"> </w:t>
      </w:r>
      <w:r w:rsidRPr="00E6527D">
        <w:rPr>
          <w:rFonts w:ascii="Times New Roman" w:hAnsi="Times New Roman"/>
          <w:sz w:val="24"/>
          <w:szCs w:val="24"/>
        </w:rPr>
        <w:t>from</w:t>
      </w:r>
      <w:r w:rsidRPr="00E6527D">
        <w:rPr>
          <w:rFonts w:ascii="Times New Roman" w:hAnsi="Times New Roman"/>
          <w:spacing w:val="17"/>
          <w:sz w:val="24"/>
          <w:szCs w:val="24"/>
        </w:rPr>
        <w:t xml:space="preserve"> </w:t>
      </w:r>
      <w:r w:rsidRPr="00E6527D">
        <w:rPr>
          <w:rFonts w:ascii="Times New Roman" w:hAnsi="Times New Roman"/>
          <w:sz w:val="24"/>
          <w:szCs w:val="24"/>
        </w:rPr>
        <w:t>the</w:t>
      </w:r>
      <w:r w:rsidRPr="00E6527D">
        <w:rPr>
          <w:rFonts w:ascii="Times New Roman" w:hAnsi="Times New Roman"/>
          <w:spacing w:val="26"/>
          <w:sz w:val="24"/>
          <w:szCs w:val="24"/>
        </w:rPr>
        <w:t xml:space="preserve"> </w:t>
      </w:r>
      <w:r w:rsidRPr="00E6527D">
        <w:rPr>
          <w:rFonts w:ascii="Times New Roman" w:hAnsi="Times New Roman"/>
          <w:sz w:val="24"/>
          <w:szCs w:val="24"/>
        </w:rPr>
        <w:t>experimental</w:t>
      </w:r>
      <w:r w:rsidRPr="00E6527D">
        <w:rPr>
          <w:rFonts w:ascii="Times New Roman" w:hAnsi="Times New Roman"/>
          <w:spacing w:val="18"/>
          <w:sz w:val="24"/>
          <w:szCs w:val="24"/>
        </w:rPr>
        <w:t xml:space="preserve"> </w:t>
      </w:r>
      <w:r w:rsidRPr="00E6527D">
        <w:rPr>
          <w:rFonts w:ascii="Times New Roman" w:hAnsi="Times New Roman"/>
          <w:sz w:val="24"/>
          <w:szCs w:val="24"/>
        </w:rPr>
        <w:t>pots</w:t>
      </w:r>
      <w:r w:rsidRPr="00E6527D">
        <w:rPr>
          <w:rFonts w:ascii="Times New Roman" w:hAnsi="Times New Roman"/>
          <w:spacing w:val="25"/>
          <w:sz w:val="24"/>
          <w:szCs w:val="24"/>
        </w:rPr>
        <w:t xml:space="preserve"> </w:t>
      </w:r>
      <w:r w:rsidRPr="00E6527D">
        <w:rPr>
          <w:rFonts w:ascii="Times New Roman" w:hAnsi="Times New Roman"/>
          <w:sz w:val="24"/>
          <w:szCs w:val="24"/>
        </w:rPr>
        <w:t>were</w:t>
      </w:r>
      <w:r w:rsidRPr="00E6527D">
        <w:rPr>
          <w:rFonts w:ascii="Times New Roman" w:hAnsi="Times New Roman"/>
          <w:spacing w:val="26"/>
          <w:sz w:val="24"/>
          <w:szCs w:val="24"/>
        </w:rPr>
        <w:t xml:space="preserve"> </w:t>
      </w:r>
      <w:r w:rsidRPr="00E6527D">
        <w:rPr>
          <w:rFonts w:ascii="Times New Roman" w:hAnsi="Times New Roman"/>
          <w:sz w:val="24"/>
          <w:szCs w:val="24"/>
        </w:rPr>
        <w:t>drawn</w:t>
      </w:r>
      <w:r w:rsidRPr="00E6527D">
        <w:rPr>
          <w:rFonts w:ascii="Times New Roman" w:hAnsi="Times New Roman"/>
          <w:spacing w:val="26"/>
          <w:sz w:val="24"/>
          <w:szCs w:val="24"/>
        </w:rPr>
        <w:t xml:space="preserve"> </w:t>
      </w:r>
      <w:r w:rsidRPr="00E6527D">
        <w:rPr>
          <w:rFonts w:ascii="Times New Roman" w:hAnsi="Times New Roman"/>
          <w:sz w:val="24"/>
          <w:szCs w:val="24"/>
        </w:rPr>
        <w:t>from</w:t>
      </w:r>
      <w:r w:rsidRPr="00E6527D">
        <w:rPr>
          <w:rFonts w:ascii="Times New Roman" w:hAnsi="Times New Roman"/>
          <w:spacing w:val="18"/>
          <w:sz w:val="24"/>
          <w:szCs w:val="24"/>
        </w:rPr>
        <w:t xml:space="preserve"> </w:t>
      </w:r>
      <w:r w:rsidRPr="00E6527D">
        <w:rPr>
          <w:rFonts w:ascii="Times New Roman" w:hAnsi="Times New Roman"/>
          <w:sz w:val="24"/>
          <w:szCs w:val="24"/>
        </w:rPr>
        <w:t>the</w:t>
      </w:r>
      <w:r w:rsidRPr="00E6527D">
        <w:rPr>
          <w:rFonts w:ascii="Times New Roman" w:hAnsi="Times New Roman"/>
          <w:spacing w:val="26"/>
          <w:sz w:val="24"/>
          <w:szCs w:val="24"/>
        </w:rPr>
        <w:t xml:space="preserve"> </w:t>
      </w:r>
      <w:r w:rsidRPr="00E6527D">
        <w:rPr>
          <w:rFonts w:ascii="Times New Roman" w:hAnsi="Times New Roman"/>
          <w:sz w:val="24"/>
          <w:szCs w:val="24"/>
        </w:rPr>
        <w:t>top</w:t>
      </w:r>
      <w:r w:rsidRPr="00E6527D">
        <w:rPr>
          <w:rFonts w:ascii="Times New Roman" w:hAnsi="Times New Roman"/>
          <w:spacing w:val="22"/>
          <w:sz w:val="24"/>
          <w:szCs w:val="24"/>
        </w:rPr>
        <w:t xml:space="preserve"> </w:t>
      </w:r>
      <w:r w:rsidRPr="00E6527D">
        <w:rPr>
          <w:rFonts w:ascii="Times New Roman" w:hAnsi="Times New Roman"/>
          <w:sz w:val="24"/>
          <w:szCs w:val="24"/>
        </w:rPr>
        <w:t>0- 15</w:t>
      </w:r>
      <w:r w:rsidRPr="00E6527D">
        <w:rPr>
          <w:rFonts w:ascii="Times New Roman" w:hAnsi="Times New Roman"/>
          <w:spacing w:val="1"/>
          <w:sz w:val="24"/>
          <w:szCs w:val="24"/>
        </w:rPr>
        <w:t xml:space="preserve"> </w:t>
      </w:r>
      <w:r w:rsidRPr="00E6527D">
        <w:rPr>
          <w:rFonts w:ascii="Times New Roman" w:hAnsi="Times New Roman"/>
          <w:sz w:val="24"/>
          <w:szCs w:val="24"/>
        </w:rPr>
        <w:t>cm depth</w:t>
      </w:r>
      <w:r w:rsidRPr="00E6527D">
        <w:rPr>
          <w:rFonts w:ascii="Times New Roman" w:hAnsi="Times New Roman"/>
          <w:spacing w:val="1"/>
          <w:sz w:val="24"/>
          <w:szCs w:val="24"/>
        </w:rPr>
        <w:t xml:space="preserve"> </w:t>
      </w:r>
      <w:r w:rsidRPr="00E6527D">
        <w:rPr>
          <w:rFonts w:ascii="Times New Roman" w:hAnsi="Times New Roman"/>
          <w:sz w:val="24"/>
          <w:szCs w:val="24"/>
        </w:rPr>
        <w:t>after</w:t>
      </w:r>
      <w:r w:rsidRPr="00E6527D">
        <w:rPr>
          <w:rFonts w:ascii="Times New Roman" w:hAnsi="Times New Roman"/>
          <w:spacing w:val="1"/>
          <w:sz w:val="24"/>
          <w:szCs w:val="24"/>
        </w:rPr>
        <w:t xml:space="preserve"> </w:t>
      </w:r>
      <w:r w:rsidRPr="00E6527D">
        <w:rPr>
          <w:rFonts w:ascii="Times New Roman" w:hAnsi="Times New Roman"/>
          <w:sz w:val="24"/>
          <w:szCs w:val="24"/>
        </w:rPr>
        <w:t>the</w:t>
      </w:r>
      <w:r w:rsidRPr="00E6527D">
        <w:rPr>
          <w:rFonts w:ascii="Times New Roman" w:hAnsi="Times New Roman"/>
          <w:spacing w:val="1"/>
          <w:sz w:val="24"/>
          <w:szCs w:val="24"/>
        </w:rPr>
        <w:t xml:space="preserve"> </w:t>
      </w:r>
      <w:r w:rsidRPr="00E6527D">
        <w:rPr>
          <w:rFonts w:ascii="Times New Roman" w:hAnsi="Times New Roman"/>
          <w:sz w:val="24"/>
          <w:szCs w:val="24"/>
        </w:rPr>
        <w:t>harvest</w:t>
      </w:r>
      <w:r w:rsidRPr="00E6527D">
        <w:rPr>
          <w:rFonts w:ascii="Times New Roman" w:hAnsi="Times New Roman"/>
          <w:spacing w:val="1"/>
          <w:sz w:val="24"/>
          <w:szCs w:val="24"/>
        </w:rPr>
        <w:t xml:space="preserve"> </w:t>
      </w:r>
      <w:r w:rsidRPr="00E6527D">
        <w:rPr>
          <w:rFonts w:ascii="Times New Roman" w:hAnsi="Times New Roman"/>
          <w:sz w:val="24"/>
          <w:szCs w:val="24"/>
        </w:rPr>
        <w:t>of crop.</w:t>
      </w:r>
      <w:r w:rsidRPr="00E6527D">
        <w:rPr>
          <w:rFonts w:ascii="Times New Roman" w:hAnsi="Times New Roman"/>
          <w:spacing w:val="1"/>
          <w:sz w:val="24"/>
          <w:szCs w:val="24"/>
        </w:rPr>
        <w:t xml:space="preserve"> </w:t>
      </w:r>
      <w:r w:rsidRPr="00E6527D">
        <w:rPr>
          <w:rFonts w:ascii="Times New Roman" w:hAnsi="Times New Roman"/>
          <w:sz w:val="24"/>
          <w:szCs w:val="24"/>
        </w:rPr>
        <w:t>Soil</w:t>
      </w:r>
      <w:r w:rsidRPr="00E6527D">
        <w:rPr>
          <w:rFonts w:ascii="Times New Roman" w:hAnsi="Times New Roman"/>
          <w:spacing w:val="1"/>
          <w:sz w:val="24"/>
          <w:szCs w:val="24"/>
        </w:rPr>
        <w:t xml:space="preserve"> </w:t>
      </w:r>
      <w:r w:rsidRPr="00E6527D">
        <w:rPr>
          <w:rFonts w:ascii="Times New Roman" w:hAnsi="Times New Roman"/>
          <w:sz w:val="24"/>
          <w:szCs w:val="24"/>
        </w:rPr>
        <w:t>samples</w:t>
      </w:r>
      <w:r w:rsidRPr="00E6527D">
        <w:rPr>
          <w:rFonts w:ascii="Times New Roman" w:hAnsi="Times New Roman"/>
          <w:spacing w:val="1"/>
          <w:sz w:val="24"/>
          <w:szCs w:val="24"/>
        </w:rPr>
        <w:t xml:space="preserve"> </w:t>
      </w:r>
      <w:r w:rsidRPr="00E6527D">
        <w:rPr>
          <w:rFonts w:ascii="Times New Roman" w:hAnsi="Times New Roman"/>
          <w:sz w:val="24"/>
          <w:szCs w:val="24"/>
        </w:rPr>
        <w:t>collected</w:t>
      </w:r>
      <w:r w:rsidRPr="00E6527D">
        <w:rPr>
          <w:rFonts w:ascii="Times New Roman" w:hAnsi="Times New Roman"/>
          <w:spacing w:val="1"/>
          <w:sz w:val="24"/>
          <w:szCs w:val="24"/>
        </w:rPr>
        <w:t xml:space="preserve"> </w:t>
      </w:r>
      <w:r w:rsidRPr="00E6527D">
        <w:rPr>
          <w:rFonts w:ascii="Times New Roman" w:hAnsi="Times New Roman"/>
          <w:sz w:val="24"/>
          <w:szCs w:val="24"/>
        </w:rPr>
        <w:t>were</w:t>
      </w:r>
      <w:r w:rsidRPr="00E6527D">
        <w:rPr>
          <w:rFonts w:ascii="Times New Roman" w:hAnsi="Times New Roman"/>
          <w:spacing w:val="1"/>
          <w:sz w:val="24"/>
          <w:szCs w:val="24"/>
        </w:rPr>
        <w:t xml:space="preserve"> </w:t>
      </w:r>
      <w:r w:rsidRPr="00E6527D">
        <w:rPr>
          <w:rFonts w:ascii="Times New Roman" w:hAnsi="Times New Roman"/>
          <w:sz w:val="24"/>
          <w:szCs w:val="24"/>
        </w:rPr>
        <w:t>air</w:t>
      </w:r>
      <w:r w:rsidRPr="00E6527D">
        <w:rPr>
          <w:rFonts w:ascii="Times New Roman" w:hAnsi="Times New Roman"/>
          <w:spacing w:val="1"/>
          <w:sz w:val="24"/>
          <w:szCs w:val="24"/>
        </w:rPr>
        <w:t xml:space="preserve"> </w:t>
      </w:r>
      <w:r w:rsidRPr="00E6527D">
        <w:rPr>
          <w:rFonts w:ascii="Times New Roman" w:hAnsi="Times New Roman"/>
          <w:sz w:val="24"/>
          <w:szCs w:val="24"/>
        </w:rPr>
        <w:t>dried</w:t>
      </w:r>
      <w:r w:rsidRPr="00E6527D">
        <w:rPr>
          <w:rFonts w:ascii="Times New Roman" w:hAnsi="Times New Roman"/>
          <w:spacing w:val="1"/>
          <w:sz w:val="24"/>
          <w:szCs w:val="24"/>
        </w:rPr>
        <w:t xml:space="preserve"> </w:t>
      </w:r>
      <w:r w:rsidRPr="00E6527D">
        <w:rPr>
          <w:rFonts w:ascii="Times New Roman" w:hAnsi="Times New Roman"/>
          <w:sz w:val="24"/>
          <w:szCs w:val="24"/>
        </w:rPr>
        <w:t>in</w:t>
      </w:r>
      <w:r w:rsidRPr="00E6527D">
        <w:rPr>
          <w:rFonts w:ascii="Times New Roman" w:hAnsi="Times New Roman"/>
          <w:spacing w:val="1"/>
          <w:sz w:val="24"/>
          <w:szCs w:val="24"/>
        </w:rPr>
        <w:t xml:space="preserve"> </w:t>
      </w:r>
      <w:r w:rsidRPr="00E6527D">
        <w:rPr>
          <w:rFonts w:ascii="Times New Roman" w:hAnsi="Times New Roman"/>
          <w:sz w:val="24"/>
          <w:szCs w:val="24"/>
        </w:rPr>
        <w:t>shade,</w:t>
      </w:r>
      <w:r w:rsidRPr="00E6527D">
        <w:rPr>
          <w:rFonts w:ascii="Times New Roman" w:hAnsi="Times New Roman"/>
          <w:spacing w:val="1"/>
          <w:sz w:val="24"/>
          <w:szCs w:val="24"/>
        </w:rPr>
        <w:t xml:space="preserve"> </w:t>
      </w:r>
      <w:r w:rsidRPr="00E6527D">
        <w:rPr>
          <w:rFonts w:ascii="Times New Roman" w:hAnsi="Times New Roman"/>
          <w:sz w:val="24"/>
          <w:szCs w:val="24"/>
        </w:rPr>
        <w:t>powdered with wooden mallet and passed through 2 mm sieve and analysed for available</w:t>
      </w:r>
      <w:r w:rsidRPr="00E6527D">
        <w:rPr>
          <w:rFonts w:ascii="Times New Roman" w:hAnsi="Times New Roman"/>
          <w:spacing w:val="1"/>
          <w:sz w:val="24"/>
          <w:szCs w:val="24"/>
        </w:rPr>
        <w:t xml:space="preserve"> </w:t>
      </w:r>
      <w:r w:rsidRPr="00E6527D">
        <w:rPr>
          <w:rFonts w:ascii="Times New Roman" w:hAnsi="Times New Roman"/>
          <w:sz w:val="24"/>
          <w:szCs w:val="24"/>
        </w:rPr>
        <w:t>nitrogen</w:t>
      </w:r>
      <w:r>
        <w:rPr>
          <w:rFonts w:ascii="Times New Roman" w:hAnsi="Times New Roman"/>
          <w:sz w:val="24"/>
          <w:szCs w:val="24"/>
        </w:rPr>
        <w:t xml:space="preserve"> </w:t>
      </w:r>
      <w:r w:rsidRPr="000E14FA">
        <w:rPr>
          <w:rFonts w:ascii="Times New Roman" w:hAnsi="Times New Roman"/>
          <w:sz w:val="24"/>
          <w:szCs w:val="24"/>
        </w:rPr>
        <w:t>(Subbiah</w:t>
      </w:r>
      <w:r w:rsidRPr="000E14FA">
        <w:rPr>
          <w:rFonts w:ascii="Times New Roman" w:hAnsi="Times New Roman"/>
          <w:spacing w:val="-3"/>
          <w:sz w:val="24"/>
          <w:szCs w:val="24"/>
        </w:rPr>
        <w:t xml:space="preserve"> </w:t>
      </w:r>
      <w:r w:rsidRPr="000E14FA">
        <w:rPr>
          <w:rFonts w:ascii="Times New Roman" w:hAnsi="Times New Roman"/>
          <w:sz w:val="24"/>
          <w:szCs w:val="24"/>
        </w:rPr>
        <w:t>and</w:t>
      </w:r>
      <w:r w:rsidRPr="000E14FA">
        <w:rPr>
          <w:rFonts w:ascii="Times New Roman" w:hAnsi="Times New Roman"/>
          <w:spacing w:val="2"/>
          <w:sz w:val="24"/>
          <w:szCs w:val="24"/>
        </w:rPr>
        <w:t xml:space="preserve"> </w:t>
      </w:r>
      <w:r w:rsidRPr="000E14FA">
        <w:rPr>
          <w:rFonts w:ascii="Times New Roman" w:hAnsi="Times New Roman"/>
          <w:sz w:val="24"/>
          <w:szCs w:val="24"/>
        </w:rPr>
        <w:t>Asija,</w:t>
      </w:r>
      <w:r w:rsidRPr="000E14FA">
        <w:rPr>
          <w:rFonts w:ascii="Times New Roman" w:hAnsi="Times New Roman"/>
          <w:spacing w:val="4"/>
          <w:sz w:val="24"/>
          <w:szCs w:val="24"/>
        </w:rPr>
        <w:t xml:space="preserve"> </w:t>
      </w:r>
      <w:r w:rsidRPr="000E14FA">
        <w:rPr>
          <w:rFonts w:ascii="Times New Roman" w:hAnsi="Times New Roman"/>
          <w:sz w:val="24"/>
          <w:szCs w:val="24"/>
        </w:rPr>
        <w:t>1956),</w:t>
      </w:r>
      <w:r w:rsidRPr="000E14FA">
        <w:rPr>
          <w:rFonts w:ascii="Times New Roman" w:hAnsi="Times New Roman"/>
          <w:spacing w:val="4"/>
          <w:sz w:val="24"/>
          <w:szCs w:val="24"/>
        </w:rPr>
        <w:t xml:space="preserve"> </w:t>
      </w:r>
      <w:r w:rsidRPr="000E14FA">
        <w:rPr>
          <w:rFonts w:ascii="Times New Roman" w:hAnsi="Times New Roman"/>
          <w:sz w:val="24"/>
          <w:szCs w:val="24"/>
        </w:rPr>
        <w:t>phosphorus (Jackson,</w:t>
      </w:r>
      <w:r w:rsidRPr="000E14FA">
        <w:rPr>
          <w:rFonts w:ascii="Times New Roman" w:hAnsi="Times New Roman"/>
          <w:spacing w:val="-1"/>
          <w:sz w:val="24"/>
          <w:szCs w:val="24"/>
        </w:rPr>
        <w:t xml:space="preserve"> </w:t>
      </w:r>
      <w:r w:rsidRPr="000E14FA">
        <w:rPr>
          <w:rFonts w:ascii="Times New Roman" w:hAnsi="Times New Roman"/>
          <w:sz w:val="24"/>
          <w:szCs w:val="24"/>
        </w:rPr>
        <w:t>1973) and potassium (Jackson,</w:t>
      </w:r>
      <w:r w:rsidRPr="000E14FA">
        <w:rPr>
          <w:rFonts w:ascii="Times New Roman" w:hAnsi="Times New Roman"/>
          <w:spacing w:val="-1"/>
          <w:sz w:val="24"/>
          <w:szCs w:val="24"/>
        </w:rPr>
        <w:t xml:space="preserve"> </w:t>
      </w:r>
      <w:r w:rsidRPr="000E14FA">
        <w:rPr>
          <w:rFonts w:ascii="Times New Roman" w:hAnsi="Times New Roman"/>
          <w:sz w:val="24"/>
          <w:szCs w:val="24"/>
        </w:rPr>
        <w:t>1973).</w:t>
      </w:r>
    </w:p>
    <w:p w14:paraId="53302195" w14:textId="77777777" w:rsidR="001C6463" w:rsidRDefault="001C6463" w:rsidP="001C6463">
      <w:pPr>
        <w:spacing w:line="360" w:lineRule="auto"/>
        <w:jc w:val="both"/>
        <w:rPr>
          <w:rFonts w:ascii="Times New Roman" w:hAnsi="Times New Roman"/>
          <w:b/>
          <w:bCs/>
          <w:sz w:val="24"/>
          <w:szCs w:val="24"/>
        </w:rPr>
      </w:pPr>
      <w:r w:rsidRPr="000E14FA">
        <w:rPr>
          <w:rFonts w:ascii="Times New Roman" w:hAnsi="Times New Roman"/>
          <w:b/>
          <w:bCs/>
          <w:sz w:val="24"/>
          <w:szCs w:val="24"/>
        </w:rPr>
        <w:t>2.</w:t>
      </w:r>
      <w:r>
        <w:rPr>
          <w:rFonts w:ascii="Times New Roman" w:hAnsi="Times New Roman"/>
          <w:b/>
          <w:bCs/>
          <w:sz w:val="24"/>
          <w:szCs w:val="24"/>
        </w:rPr>
        <w:t>8</w:t>
      </w:r>
      <w:r w:rsidRPr="000E14FA">
        <w:rPr>
          <w:rFonts w:ascii="Times New Roman" w:hAnsi="Times New Roman"/>
          <w:b/>
          <w:bCs/>
          <w:sz w:val="24"/>
          <w:szCs w:val="24"/>
        </w:rPr>
        <w:t>. Stati</w:t>
      </w:r>
      <w:r>
        <w:rPr>
          <w:rFonts w:ascii="Times New Roman" w:hAnsi="Times New Roman"/>
          <w:b/>
          <w:bCs/>
          <w:sz w:val="24"/>
          <w:szCs w:val="24"/>
        </w:rPr>
        <w:t>sti</w:t>
      </w:r>
      <w:r w:rsidRPr="000E14FA">
        <w:rPr>
          <w:rFonts w:ascii="Times New Roman" w:hAnsi="Times New Roman"/>
          <w:b/>
          <w:bCs/>
          <w:sz w:val="24"/>
          <w:szCs w:val="24"/>
        </w:rPr>
        <w:t>cal Analysis</w:t>
      </w:r>
    </w:p>
    <w:p w14:paraId="03929B91" w14:textId="294E1BB3" w:rsidR="001C6463" w:rsidRPr="000C1BCF" w:rsidRDefault="001C6463" w:rsidP="000C1BCF">
      <w:pPr>
        <w:spacing w:line="360" w:lineRule="auto"/>
        <w:ind w:firstLine="720"/>
        <w:jc w:val="both"/>
        <w:rPr>
          <w:rFonts w:ascii="Times New Roman" w:hAnsi="Times New Roman"/>
          <w:sz w:val="24"/>
          <w:szCs w:val="24"/>
        </w:rPr>
      </w:pPr>
      <w:r w:rsidRPr="008731CA">
        <w:rPr>
          <w:rFonts w:ascii="Times New Roman" w:hAnsi="Times New Roman"/>
          <w:sz w:val="24"/>
          <w:szCs w:val="24"/>
        </w:rPr>
        <w:t xml:space="preserve">The data obtained from laboratory and </w:t>
      </w:r>
      <w:r>
        <w:rPr>
          <w:rFonts w:ascii="Times New Roman" w:hAnsi="Times New Roman"/>
          <w:sz w:val="24"/>
          <w:szCs w:val="24"/>
        </w:rPr>
        <w:t>green house</w:t>
      </w:r>
      <w:r w:rsidRPr="008731CA">
        <w:rPr>
          <w:rFonts w:ascii="Times New Roman" w:hAnsi="Times New Roman"/>
          <w:sz w:val="24"/>
          <w:szCs w:val="24"/>
        </w:rPr>
        <w:t xml:space="preserve"> experiments were statistically </w:t>
      </w:r>
      <w:proofErr w:type="spellStart"/>
      <w:r w:rsidRPr="008731CA">
        <w:rPr>
          <w:rFonts w:ascii="Times New Roman" w:hAnsi="Times New Roman"/>
          <w:sz w:val="24"/>
          <w:szCs w:val="24"/>
        </w:rPr>
        <w:t>analyzed</w:t>
      </w:r>
      <w:proofErr w:type="spellEnd"/>
      <w:r w:rsidRPr="008731CA">
        <w:rPr>
          <w:rFonts w:ascii="Times New Roman" w:hAnsi="Times New Roman"/>
          <w:spacing w:val="1"/>
          <w:sz w:val="24"/>
          <w:szCs w:val="24"/>
        </w:rPr>
        <w:t xml:space="preserve"> </w:t>
      </w:r>
      <w:r w:rsidRPr="008731CA">
        <w:rPr>
          <w:rFonts w:ascii="Times New Roman" w:hAnsi="Times New Roman"/>
          <w:sz w:val="24"/>
          <w:szCs w:val="24"/>
        </w:rPr>
        <w:t>using</w:t>
      </w:r>
      <w:r w:rsidRPr="008731CA">
        <w:rPr>
          <w:rFonts w:ascii="Times New Roman" w:hAnsi="Times New Roman"/>
          <w:spacing w:val="1"/>
          <w:sz w:val="24"/>
          <w:szCs w:val="24"/>
        </w:rPr>
        <w:t xml:space="preserve"> </w:t>
      </w:r>
      <w:r w:rsidRPr="008731CA">
        <w:rPr>
          <w:rFonts w:ascii="Times New Roman" w:hAnsi="Times New Roman"/>
          <w:sz w:val="24"/>
          <w:szCs w:val="24"/>
        </w:rPr>
        <w:t>completely randomized</w:t>
      </w:r>
      <w:r w:rsidRPr="008731CA">
        <w:rPr>
          <w:rFonts w:ascii="Times New Roman" w:hAnsi="Times New Roman"/>
          <w:spacing w:val="1"/>
          <w:sz w:val="24"/>
          <w:szCs w:val="24"/>
        </w:rPr>
        <w:t xml:space="preserve"> </w:t>
      </w:r>
      <w:r w:rsidRPr="008731CA">
        <w:rPr>
          <w:rFonts w:ascii="Times New Roman" w:hAnsi="Times New Roman"/>
          <w:sz w:val="24"/>
          <w:szCs w:val="24"/>
        </w:rPr>
        <w:t>design (CRD).</w:t>
      </w:r>
      <w:r w:rsidRPr="008731CA">
        <w:rPr>
          <w:rFonts w:ascii="Times New Roman" w:hAnsi="Times New Roman"/>
          <w:spacing w:val="1"/>
          <w:sz w:val="24"/>
          <w:szCs w:val="24"/>
        </w:rPr>
        <w:t xml:space="preserve"> </w:t>
      </w:r>
      <w:r w:rsidRPr="008731CA">
        <w:rPr>
          <w:rFonts w:ascii="Times New Roman" w:hAnsi="Times New Roman"/>
          <w:sz w:val="24"/>
          <w:szCs w:val="24"/>
        </w:rPr>
        <w:t>The</w:t>
      </w:r>
      <w:r w:rsidRPr="008731CA">
        <w:rPr>
          <w:rFonts w:ascii="Times New Roman" w:hAnsi="Times New Roman"/>
          <w:spacing w:val="1"/>
          <w:sz w:val="24"/>
          <w:szCs w:val="24"/>
        </w:rPr>
        <w:t xml:space="preserve"> </w:t>
      </w:r>
      <w:r w:rsidRPr="008731CA">
        <w:rPr>
          <w:rFonts w:ascii="Times New Roman" w:hAnsi="Times New Roman"/>
          <w:sz w:val="24"/>
          <w:szCs w:val="24"/>
        </w:rPr>
        <w:t>statistical analysis was done</w:t>
      </w:r>
      <w:r w:rsidRPr="008731CA">
        <w:rPr>
          <w:rFonts w:ascii="Times New Roman" w:hAnsi="Times New Roman"/>
          <w:spacing w:val="1"/>
          <w:sz w:val="24"/>
          <w:szCs w:val="24"/>
        </w:rPr>
        <w:t xml:space="preserve"> </w:t>
      </w:r>
      <w:r w:rsidRPr="008731CA">
        <w:rPr>
          <w:rFonts w:ascii="Times New Roman" w:hAnsi="Times New Roman"/>
          <w:sz w:val="24"/>
          <w:szCs w:val="24"/>
        </w:rPr>
        <w:t>by using</w:t>
      </w:r>
      <w:r w:rsidRPr="008731CA">
        <w:rPr>
          <w:rFonts w:ascii="Times New Roman" w:hAnsi="Times New Roman"/>
          <w:spacing w:val="1"/>
          <w:sz w:val="24"/>
          <w:szCs w:val="24"/>
        </w:rPr>
        <w:t xml:space="preserve"> </w:t>
      </w:r>
      <w:r w:rsidRPr="008731CA">
        <w:rPr>
          <w:rFonts w:ascii="Times New Roman" w:hAnsi="Times New Roman"/>
          <w:sz w:val="24"/>
          <w:szCs w:val="24"/>
        </w:rPr>
        <w:t xml:space="preserve">WASP: 2.0 (Web Agri Stat Package 2) statistical tool </w:t>
      </w:r>
      <w:hyperlink r:id="rId8">
        <w:r w:rsidRPr="008731CA">
          <w:rPr>
            <w:rFonts w:ascii="Times New Roman" w:hAnsi="Times New Roman"/>
            <w:sz w:val="24"/>
            <w:szCs w:val="24"/>
          </w:rPr>
          <w:t>(www.ic</w:t>
        </w:r>
      </w:hyperlink>
      <w:r w:rsidRPr="008731CA">
        <w:rPr>
          <w:rFonts w:ascii="Times New Roman" w:hAnsi="Times New Roman"/>
          <w:sz w:val="24"/>
          <w:szCs w:val="24"/>
        </w:rPr>
        <w:t>a</w:t>
      </w:r>
      <w:hyperlink r:id="rId9">
        <w:r w:rsidRPr="008731CA">
          <w:rPr>
            <w:rFonts w:ascii="Times New Roman" w:hAnsi="Times New Roman"/>
            <w:sz w:val="24"/>
            <w:szCs w:val="24"/>
          </w:rPr>
          <w:t>rgoa.res.in/wasp2/index.php)</w:t>
        </w:r>
      </w:hyperlink>
      <w:r w:rsidRPr="008731CA">
        <w:rPr>
          <w:rFonts w:ascii="Times New Roman" w:hAnsi="Times New Roman"/>
          <w:sz w:val="24"/>
          <w:szCs w:val="24"/>
        </w:rPr>
        <w:t xml:space="preserve"> and</w:t>
      </w:r>
      <w:r w:rsidRPr="008731CA">
        <w:rPr>
          <w:rFonts w:ascii="Times New Roman" w:hAnsi="Times New Roman"/>
          <w:spacing w:val="6"/>
          <w:sz w:val="24"/>
          <w:szCs w:val="24"/>
        </w:rPr>
        <w:t xml:space="preserve"> </w:t>
      </w:r>
      <w:r w:rsidRPr="008731CA">
        <w:rPr>
          <w:rFonts w:ascii="Times New Roman" w:hAnsi="Times New Roman"/>
          <w:sz w:val="24"/>
          <w:szCs w:val="24"/>
        </w:rPr>
        <w:t>means</w:t>
      </w:r>
      <w:r w:rsidRPr="008731CA">
        <w:rPr>
          <w:rFonts w:ascii="Times New Roman" w:hAnsi="Times New Roman"/>
          <w:spacing w:val="-1"/>
          <w:sz w:val="24"/>
          <w:szCs w:val="24"/>
        </w:rPr>
        <w:t xml:space="preserve"> </w:t>
      </w:r>
      <w:r w:rsidRPr="008731CA">
        <w:rPr>
          <w:rFonts w:ascii="Times New Roman" w:hAnsi="Times New Roman"/>
          <w:sz w:val="24"/>
          <w:szCs w:val="24"/>
        </w:rPr>
        <w:t>were</w:t>
      </w:r>
      <w:r w:rsidRPr="008731CA">
        <w:rPr>
          <w:rFonts w:ascii="Times New Roman" w:hAnsi="Times New Roman"/>
          <w:spacing w:val="2"/>
          <w:sz w:val="24"/>
          <w:szCs w:val="24"/>
        </w:rPr>
        <w:t xml:space="preserve"> </w:t>
      </w:r>
      <w:r w:rsidRPr="008731CA">
        <w:rPr>
          <w:rFonts w:ascii="Times New Roman" w:hAnsi="Times New Roman"/>
          <w:sz w:val="24"/>
          <w:szCs w:val="24"/>
        </w:rPr>
        <w:t>separated</w:t>
      </w:r>
      <w:r w:rsidRPr="008731CA">
        <w:rPr>
          <w:rFonts w:ascii="Times New Roman" w:hAnsi="Times New Roman"/>
          <w:spacing w:val="2"/>
          <w:sz w:val="24"/>
          <w:szCs w:val="24"/>
        </w:rPr>
        <w:t xml:space="preserve"> </w:t>
      </w:r>
      <w:r w:rsidRPr="008731CA">
        <w:rPr>
          <w:rFonts w:ascii="Times New Roman" w:hAnsi="Times New Roman"/>
          <w:sz w:val="24"/>
          <w:szCs w:val="24"/>
        </w:rPr>
        <w:t>by</w:t>
      </w:r>
      <w:r w:rsidRPr="008731CA">
        <w:rPr>
          <w:rFonts w:ascii="Times New Roman" w:hAnsi="Times New Roman"/>
          <w:spacing w:val="-7"/>
          <w:sz w:val="24"/>
          <w:szCs w:val="24"/>
        </w:rPr>
        <w:t xml:space="preserve"> </w:t>
      </w:r>
      <w:r w:rsidRPr="008731CA">
        <w:rPr>
          <w:rFonts w:ascii="Times New Roman" w:hAnsi="Times New Roman"/>
          <w:sz w:val="24"/>
          <w:szCs w:val="24"/>
        </w:rPr>
        <w:t>Duncan</w:t>
      </w:r>
      <w:r w:rsidRPr="008731CA">
        <w:rPr>
          <w:rFonts w:ascii="Times New Roman" w:hAnsi="Times New Roman"/>
          <w:spacing w:val="-3"/>
          <w:sz w:val="24"/>
          <w:szCs w:val="24"/>
        </w:rPr>
        <w:t xml:space="preserve"> </w:t>
      </w:r>
      <w:r w:rsidRPr="008731CA">
        <w:rPr>
          <w:rFonts w:ascii="Times New Roman" w:hAnsi="Times New Roman"/>
          <w:sz w:val="24"/>
          <w:szCs w:val="24"/>
        </w:rPr>
        <w:t>Multiple Range Test</w:t>
      </w:r>
      <w:r w:rsidRPr="008731CA">
        <w:rPr>
          <w:rFonts w:ascii="Times New Roman" w:hAnsi="Times New Roman"/>
          <w:spacing w:val="7"/>
          <w:sz w:val="24"/>
          <w:szCs w:val="24"/>
        </w:rPr>
        <w:t xml:space="preserve"> </w:t>
      </w:r>
      <w:r w:rsidRPr="008731CA">
        <w:rPr>
          <w:rFonts w:ascii="Times New Roman" w:hAnsi="Times New Roman"/>
          <w:sz w:val="24"/>
          <w:szCs w:val="24"/>
        </w:rPr>
        <w:t>(DMRT)</w:t>
      </w:r>
      <w:r>
        <w:rPr>
          <w:rFonts w:ascii="Times New Roman" w:hAnsi="Times New Roman"/>
          <w:sz w:val="24"/>
          <w:szCs w:val="24"/>
        </w:rPr>
        <w:t>.</w:t>
      </w:r>
    </w:p>
    <w:p w14:paraId="649F24A9" w14:textId="77777777" w:rsidR="001C6463" w:rsidRDefault="001C6463" w:rsidP="000C1BCF">
      <w:pPr>
        <w:rPr>
          <w:rFonts w:ascii="Times New Roman" w:hAnsi="Times New Roman"/>
          <w:b/>
          <w:bCs/>
          <w:sz w:val="28"/>
          <w:szCs w:val="28"/>
        </w:rPr>
      </w:pPr>
      <w:bookmarkStart w:id="3" w:name="_Hlk157778983"/>
      <w:bookmarkEnd w:id="3"/>
      <w:r>
        <w:rPr>
          <w:rFonts w:ascii="Times New Roman" w:hAnsi="Times New Roman"/>
          <w:b/>
          <w:bCs/>
          <w:sz w:val="28"/>
          <w:szCs w:val="28"/>
        </w:rPr>
        <w:t>3. RESULTS AND DISCUSSION</w:t>
      </w:r>
    </w:p>
    <w:p w14:paraId="484E45BB" w14:textId="77777777" w:rsidR="001C6463" w:rsidRDefault="001C6463" w:rsidP="001C6463">
      <w:pPr>
        <w:jc w:val="both"/>
        <w:rPr>
          <w:rFonts w:ascii="Times New Roman" w:hAnsi="Times New Roman"/>
          <w:b/>
          <w:bCs/>
          <w:sz w:val="24"/>
          <w:szCs w:val="24"/>
        </w:rPr>
      </w:pPr>
      <w:r>
        <w:rPr>
          <w:rFonts w:ascii="Times New Roman" w:hAnsi="Times New Roman"/>
          <w:b/>
          <w:bCs/>
          <w:sz w:val="24"/>
          <w:szCs w:val="24"/>
        </w:rPr>
        <w:t xml:space="preserve">3.1. </w:t>
      </w:r>
      <w:r w:rsidRPr="00EF1229">
        <w:rPr>
          <w:rFonts w:ascii="Times New Roman" w:hAnsi="Times New Roman"/>
          <w:b/>
          <w:bCs/>
          <w:sz w:val="24"/>
          <w:szCs w:val="24"/>
        </w:rPr>
        <w:t>Collection of soil samples and isolation of phosphate solubilizing microorganisms</w:t>
      </w:r>
    </w:p>
    <w:p w14:paraId="7DD5E4B5" w14:textId="7A59F264" w:rsidR="001C6463" w:rsidRDefault="001C6463" w:rsidP="001C6463">
      <w:pPr>
        <w:spacing w:before="240" w:line="360" w:lineRule="auto"/>
        <w:ind w:firstLine="720"/>
        <w:jc w:val="both"/>
        <w:rPr>
          <w:rFonts w:ascii="Times New Roman" w:hAnsi="Times New Roman"/>
          <w:sz w:val="24"/>
          <w:szCs w:val="24"/>
        </w:rPr>
      </w:pPr>
      <w:r>
        <w:rPr>
          <w:rFonts w:ascii="Times New Roman" w:hAnsi="Times New Roman"/>
          <w:sz w:val="24"/>
          <w:szCs w:val="24"/>
        </w:rPr>
        <w:t xml:space="preserve">The rhizosphere soil samples from green gram growing areas of three different </w:t>
      </w:r>
      <w:proofErr w:type="spellStart"/>
      <w:r>
        <w:rPr>
          <w:rFonts w:ascii="Times New Roman" w:hAnsi="Times New Roman"/>
          <w:sz w:val="24"/>
          <w:szCs w:val="24"/>
        </w:rPr>
        <w:t>agro</w:t>
      </w:r>
      <w:proofErr w:type="spellEnd"/>
      <w:r>
        <w:rPr>
          <w:rFonts w:ascii="Times New Roman" w:hAnsi="Times New Roman"/>
          <w:sz w:val="24"/>
          <w:szCs w:val="24"/>
        </w:rPr>
        <w:t xml:space="preserve">-climatic zones namely </w:t>
      </w:r>
      <w:proofErr w:type="spellStart"/>
      <w:r>
        <w:rPr>
          <w:rFonts w:ascii="Times New Roman" w:hAnsi="Times New Roman"/>
          <w:sz w:val="24"/>
          <w:szCs w:val="24"/>
        </w:rPr>
        <w:t>Mandya</w:t>
      </w:r>
      <w:proofErr w:type="spellEnd"/>
      <w:r>
        <w:rPr>
          <w:rFonts w:ascii="Times New Roman" w:hAnsi="Times New Roman"/>
          <w:sz w:val="24"/>
          <w:szCs w:val="24"/>
        </w:rPr>
        <w:t xml:space="preserve">, Hassan and Bengaluru districts of Karnataka were collected for the isolation of phosphate solubilizing microorganisms. </w:t>
      </w:r>
      <w:r w:rsidRPr="00FD3B47">
        <w:rPr>
          <w:rFonts w:ascii="Times New Roman" w:hAnsi="Times New Roman"/>
          <w:sz w:val="24"/>
          <w:szCs w:val="24"/>
        </w:rPr>
        <w:t xml:space="preserve">Totally </w:t>
      </w:r>
      <w:r>
        <w:rPr>
          <w:rFonts w:ascii="Times New Roman" w:hAnsi="Times New Roman"/>
          <w:sz w:val="24"/>
          <w:szCs w:val="24"/>
        </w:rPr>
        <w:t>30</w:t>
      </w:r>
      <w:r w:rsidRPr="00FD3B47">
        <w:rPr>
          <w:rFonts w:ascii="Times New Roman" w:hAnsi="Times New Roman"/>
          <w:sz w:val="24"/>
          <w:szCs w:val="24"/>
        </w:rPr>
        <w:t xml:space="preserve"> </w:t>
      </w:r>
      <w:r>
        <w:rPr>
          <w:rFonts w:ascii="Times New Roman" w:hAnsi="Times New Roman"/>
          <w:sz w:val="24"/>
          <w:szCs w:val="24"/>
        </w:rPr>
        <w:t xml:space="preserve">phosphate solubilizing </w:t>
      </w:r>
      <w:r w:rsidRPr="00FD3B47">
        <w:rPr>
          <w:rFonts w:ascii="Times New Roman" w:hAnsi="Times New Roman"/>
          <w:sz w:val="24"/>
          <w:szCs w:val="24"/>
        </w:rPr>
        <w:t>isolates were isolated and assigned with respective code numbers based on the area of sample collected</w:t>
      </w:r>
      <w:r>
        <w:rPr>
          <w:rFonts w:ascii="Times New Roman" w:hAnsi="Times New Roman"/>
          <w:sz w:val="24"/>
          <w:szCs w:val="24"/>
        </w:rPr>
        <w:t xml:space="preserve"> (Table 1). </w:t>
      </w:r>
      <w:r w:rsidRPr="00FD3B47">
        <w:rPr>
          <w:rFonts w:ascii="Times New Roman" w:hAnsi="Times New Roman"/>
          <w:sz w:val="24"/>
          <w:szCs w:val="24"/>
        </w:rPr>
        <w:t xml:space="preserve">These isolates were purified and preserved on agar slants at 4°C for further study. </w:t>
      </w:r>
    </w:p>
    <w:p w14:paraId="11B3E26D" w14:textId="77777777" w:rsidR="001C6463" w:rsidRDefault="001C6463" w:rsidP="001C6463">
      <w:pPr>
        <w:spacing w:before="240" w:line="360" w:lineRule="auto"/>
        <w:jc w:val="both"/>
        <w:rPr>
          <w:rFonts w:ascii="Times New Roman" w:hAnsi="Times New Roman"/>
          <w:b/>
          <w:bCs/>
          <w:sz w:val="24"/>
          <w:szCs w:val="24"/>
        </w:rPr>
      </w:pPr>
      <w:r>
        <w:rPr>
          <w:rFonts w:ascii="Times New Roman" w:hAnsi="Times New Roman"/>
          <w:b/>
          <w:bCs/>
          <w:sz w:val="24"/>
          <w:szCs w:val="24"/>
        </w:rPr>
        <w:t>Table 1. Phosphate solubilizing cultures isolated from green gram rhizosphere soil</w:t>
      </w:r>
    </w:p>
    <w:tbl>
      <w:tblPr>
        <w:tblStyle w:val="TableGrid"/>
        <w:tblW w:w="9408" w:type="dxa"/>
        <w:tblLook w:val="04A0" w:firstRow="1" w:lastRow="0" w:firstColumn="1" w:lastColumn="0" w:noHBand="0" w:noVBand="1"/>
      </w:tblPr>
      <w:tblGrid>
        <w:gridCol w:w="1391"/>
        <w:gridCol w:w="3620"/>
        <w:gridCol w:w="4397"/>
      </w:tblGrid>
      <w:tr w:rsidR="001C6463" w14:paraId="3EBC81D4" w14:textId="77777777" w:rsidTr="00AC7AAD">
        <w:trPr>
          <w:trHeight w:val="437"/>
        </w:trPr>
        <w:tc>
          <w:tcPr>
            <w:tcW w:w="1391" w:type="dxa"/>
            <w:vMerge w:val="restart"/>
            <w:vAlign w:val="center"/>
          </w:tcPr>
          <w:p w14:paraId="3D022E03"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Location</w:t>
            </w:r>
          </w:p>
        </w:tc>
        <w:tc>
          <w:tcPr>
            <w:tcW w:w="8017" w:type="dxa"/>
            <w:gridSpan w:val="2"/>
            <w:vAlign w:val="center"/>
          </w:tcPr>
          <w:p w14:paraId="17AC0EB2"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Cultures isolated</w:t>
            </w:r>
          </w:p>
        </w:tc>
      </w:tr>
      <w:tr w:rsidR="001C6463" w14:paraId="6C3C7BA6" w14:textId="77777777" w:rsidTr="00AC7AAD">
        <w:trPr>
          <w:trHeight w:val="151"/>
        </w:trPr>
        <w:tc>
          <w:tcPr>
            <w:tcW w:w="1391" w:type="dxa"/>
            <w:vMerge/>
            <w:vAlign w:val="center"/>
          </w:tcPr>
          <w:p w14:paraId="60CD8093" w14:textId="77777777" w:rsidR="001C6463" w:rsidRDefault="001C6463" w:rsidP="00AC7AAD">
            <w:pPr>
              <w:spacing w:before="240" w:line="360" w:lineRule="auto"/>
              <w:jc w:val="center"/>
              <w:rPr>
                <w:rFonts w:ascii="Times New Roman" w:hAnsi="Times New Roman"/>
                <w:sz w:val="24"/>
                <w:szCs w:val="24"/>
              </w:rPr>
            </w:pPr>
          </w:p>
        </w:tc>
        <w:tc>
          <w:tcPr>
            <w:tcW w:w="3620" w:type="dxa"/>
            <w:vAlign w:val="center"/>
          </w:tcPr>
          <w:p w14:paraId="46CA6A15"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Fungal cultures</w:t>
            </w:r>
          </w:p>
        </w:tc>
        <w:tc>
          <w:tcPr>
            <w:tcW w:w="4396" w:type="dxa"/>
            <w:vAlign w:val="center"/>
          </w:tcPr>
          <w:p w14:paraId="5E5489EF"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Bacterial cultures</w:t>
            </w:r>
          </w:p>
        </w:tc>
      </w:tr>
      <w:tr w:rsidR="001C6463" w14:paraId="49645E91" w14:textId="77777777" w:rsidTr="00AC7AAD">
        <w:trPr>
          <w:trHeight w:val="1310"/>
        </w:trPr>
        <w:tc>
          <w:tcPr>
            <w:tcW w:w="1391" w:type="dxa"/>
            <w:vAlign w:val="center"/>
          </w:tcPr>
          <w:p w14:paraId="676089BC" w14:textId="77777777" w:rsidR="001C6463" w:rsidRDefault="001C6463" w:rsidP="00AC7AAD">
            <w:pPr>
              <w:jc w:val="center"/>
              <w:rPr>
                <w:rFonts w:ascii="Times New Roman" w:hAnsi="Times New Roman"/>
                <w:sz w:val="24"/>
                <w:szCs w:val="24"/>
              </w:rPr>
            </w:pPr>
            <w:proofErr w:type="spellStart"/>
            <w:r>
              <w:rPr>
                <w:rFonts w:ascii="Times New Roman" w:hAnsi="Times New Roman"/>
                <w:sz w:val="24"/>
                <w:szCs w:val="24"/>
              </w:rPr>
              <w:t>Mandya</w:t>
            </w:r>
            <w:proofErr w:type="spellEnd"/>
          </w:p>
          <w:p w14:paraId="7D90EA01" w14:textId="77777777" w:rsidR="001C6463" w:rsidRDefault="001C6463" w:rsidP="00AC7AAD">
            <w:pPr>
              <w:jc w:val="cente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Hallegere</w:t>
            </w:r>
            <w:proofErr w:type="spellEnd"/>
            <w:r>
              <w:rPr>
                <w:rFonts w:ascii="Times New Roman" w:hAnsi="Times New Roman"/>
                <w:sz w:val="24"/>
                <w:szCs w:val="24"/>
              </w:rPr>
              <w:t>)</w:t>
            </w:r>
          </w:p>
        </w:tc>
        <w:tc>
          <w:tcPr>
            <w:tcW w:w="3620" w:type="dxa"/>
            <w:vAlign w:val="center"/>
          </w:tcPr>
          <w:p w14:paraId="3B6E1A1B" w14:textId="77777777" w:rsidR="001C6463" w:rsidRDefault="001C6463" w:rsidP="00AC7AAD">
            <w:pPr>
              <w:spacing w:line="360" w:lineRule="auto"/>
              <w:jc w:val="both"/>
              <w:rPr>
                <w:rFonts w:ascii="Times New Roman" w:hAnsi="Times New Roman"/>
                <w:sz w:val="24"/>
                <w:szCs w:val="24"/>
              </w:rPr>
            </w:pPr>
            <w:r>
              <w:rPr>
                <w:rFonts w:ascii="Times New Roman" w:hAnsi="Times New Roman"/>
                <w:sz w:val="24"/>
                <w:szCs w:val="24"/>
              </w:rPr>
              <w:t>PSMM-1, PSMM-2, PSMM-3, PSMM-4, PSMM-5, PSMM-6, PSMM-7</w:t>
            </w:r>
          </w:p>
        </w:tc>
        <w:tc>
          <w:tcPr>
            <w:tcW w:w="4396" w:type="dxa"/>
          </w:tcPr>
          <w:p w14:paraId="09EC4D76" w14:textId="77777777" w:rsidR="001C6463" w:rsidRDefault="001C6463" w:rsidP="00AC7AAD">
            <w:pPr>
              <w:spacing w:line="360" w:lineRule="auto"/>
              <w:jc w:val="both"/>
              <w:rPr>
                <w:rFonts w:ascii="Times New Roman" w:hAnsi="Times New Roman"/>
                <w:sz w:val="24"/>
                <w:szCs w:val="24"/>
              </w:rPr>
            </w:pPr>
            <w:r w:rsidRPr="00F74C75">
              <w:rPr>
                <w:rFonts w:ascii="Times New Roman" w:hAnsi="Times New Roman"/>
                <w:sz w:val="24"/>
                <w:szCs w:val="24"/>
              </w:rPr>
              <w:t>PSMM-8, PSMM-9, PSMM-10, PSMM-11, PSMM-12, PSMM-13, PSMM-14, PSMM-15, PSMM-16</w:t>
            </w:r>
          </w:p>
        </w:tc>
      </w:tr>
      <w:tr w:rsidR="001C6463" w14:paraId="19594253" w14:textId="77777777" w:rsidTr="00AC7AAD">
        <w:trPr>
          <w:trHeight w:val="1115"/>
        </w:trPr>
        <w:tc>
          <w:tcPr>
            <w:tcW w:w="1391" w:type="dxa"/>
            <w:vAlign w:val="center"/>
          </w:tcPr>
          <w:p w14:paraId="2A8CAB15" w14:textId="77777777" w:rsidR="001C6463" w:rsidRDefault="001C6463" w:rsidP="00AC7AAD">
            <w:pPr>
              <w:jc w:val="center"/>
              <w:rPr>
                <w:rFonts w:ascii="Times New Roman" w:hAnsi="Times New Roman"/>
                <w:sz w:val="24"/>
                <w:szCs w:val="24"/>
              </w:rPr>
            </w:pPr>
            <w:r>
              <w:rPr>
                <w:rFonts w:ascii="Times New Roman" w:hAnsi="Times New Roman"/>
                <w:sz w:val="24"/>
                <w:szCs w:val="24"/>
              </w:rPr>
              <w:t>Hassan</w:t>
            </w:r>
          </w:p>
          <w:p w14:paraId="718C0643" w14:textId="77777777" w:rsidR="001C6463" w:rsidRDefault="001C6463" w:rsidP="00AC7AAD">
            <w:pPr>
              <w:jc w:val="cente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Arsikere</w:t>
            </w:r>
            <w:proofErr w:type="spellEnd"/>
            <w:r>
              <w:rPr>
                <w:rFonts w:ascii="Times New Roman" w:hAnsi="Times New Roman"/>
                <w:sz w:val="24"/>
                <w:szCs w:val="24"/>
              </w:rPr>
              <w:t>)</w:t>
            </w:r>
          </w:p>
        </w:tc>
        <w:tc>
          <w:tcPr>
            <w:tcW w:w="3620" w:type="dxa"/>
            <w:vAlign w:val="center"/>
          </w:tcPr>
          <w:p w14:paraId="23D93D0A" w14:textId="77777777" w:rsidR="001C6463" w:rsidRDefault="001C6463" w:rsidP="00AC7AAD">
            <w:pPr>
              <w:spacing w:line="360" w:lineRule="auto"/>
              <w:jc w:val="both"/>
              <w:rPr>
                <w:rFonts w:ascii="Times New Roman" w:hAnsi="Times New Roman"/>
                <w:sz w:val="24"/>
                <w:szCs w:val="24"/>
              </w:rPr>
            </w:pPr>
            <w:r>
              <w:rPr>
                <w:rFonts w:ascii="Times New Roman" w:hAnsi="Times New Roman"/>
                <w:sz w:val="24"/>
                <w:szCs w:val="24"/>
              </w:rPr>
              <w:t>PSMH-1, PSMH-2</w:t>
            </w:r>
          </w:p>
        </w:tc>
        <w:tc>
          <w:tcPr>
            <w:tcW w:w="4396" w:type="dxa"/>
            <w:vAlign w:val="center"/>
          </w:tcPr>
          <w:p w14:paraId="6007767B" w14:textId="77777777" w:rsidR="001C6463" w:rsidRDefault="001C6463" w:rsidP="00AC7AAD">
            <w:pPr>
              <w:spacing w:before="240" w:line="360" w:lineRule="auto"/>
              <w:jc w:val="both"/>
              <w:rPr>
                <w:rFonts w:ascii="Times New Roman" w:hAnsi="Times New Roman"/>
                <w:sz w:val="24"/>
                <w:szCs w:val="24"/>
              </w:rPr>
            </w:pPr>
            <w:r>
              <w:rPr>
                <w:rFonts w:ascii="Times New Roman" w:hAnsi="Times New Roman"/>
                <w:sz w:val="24"/>
                <w:szCs w:val="24"/>
              </w:rPr>
              <w:t>PSMH-3, PSMH-4, PSMH-5, PSMH-6, PSMH-7, PSMH-8</w:t>
            </w:r>
          </w:p>
        </w:tc>
      </w:tr>
      <w:tr w:rsidR="001C6463" w14:paraId="6E75FD59" w14:textId="77777777" w:rsidTr="00AC7AAD">
        <w:trPr>
          <w:trHeight w:val="678"/>
        </w:trPr>
        <w:tc>
          <w:tcPr>
            <w:tcW w:w="1391" w:type="dxa"/>
            <w:vAlign w:val="center"/>
          </w:tcPr>
          <w:p w14:paraId="10522460" w14:textId="77777777" w:rsidR="001C6463" w:rsidRDefault="001C6463" w:rsidP="00AC7AAD">
            <w:pPr>
              <w:jc w:val="center"/>
              <w:rPr>
                <w:rFonts w:ascii="Times New Roman" w:hAnsi="Times New Roman"/>
                <w:sz w:val="24"/>
                <w:szCs w:val="24"/>
              </w:rPr>
            </w:pPr>
            <w:r>
              <w:rPr>
                <w:rFonts w:ascii="Times New Roman" w:hAnsi="Times New Roman"/>
                <w:sz w:val="24"/>
                <w:szCs w:val="24"/>
              </w:rPr>
              <w:t>Bengaluru</w:t>
            </w:r>
          </w:p>
          <w:p w14:paraId="3A4A2F85" w14:textId="77777777" w:rsidR="001C6463" w:rsidRDefault="001C6463" w:rsidP="00AC7AAD">
            <w:pPr>
              <w:jc w:val="center"/>
              <w:rPr>
                <w:rFonts w:ascii="Times New Roman" w:hAnsi="Times New Roman"/>
                <w:sz w:val="24"/>
                <w:szCs w:val="24"/>
              </w:rPr>
            </w:pPr>
            <w:r>
              <w:rPr>
                <w:rFonts w:ascii="Times New Roman" w:hAnsi="Times New Roman"/>
                <w:sz w:val="24"/>
                <w:szCs w:val="24"/>
              </w:rPr>
              <w:t>(GKVK)</w:t>
            </w:r>
          </w:p>
        </w:tc>
        <w:tc>
          <w:tcPr>
            <w:tcW w:w="3620" w:type="dxa"/>
            <w:vAlign w:val="center"/>
          </w:tcPr>
          <w:p w14:paraId="4B0DE771" w14:textId="77777777" w:rsidR="001C6463" w:rsidRDefault="001C6463" w:rsidP="00AC7AAD">
            <w:pPr>
              <w:spacing w:before="240" w:line="360" w:lineRule="auto"/>
              <w:jc w:val="both"/>
              <w:rPr>
                <w:rFonts w:ascii="Times New Roman" w:hAnsi="Times New Roman"/>
                <w:sz w:val="24"/>
                <w:szCs w:val="24"/>
              </w:rPr>
            </w:pPr>
            <w:r>
              <w:rPr>
                <w:rFonts w:ascii="Times New Roman" w:hAnsi="Times New Roman"/>
                <w:sz w:val="24"/>
                <w:szCs w:val="24"/>
              </w:rPr>
              <w:t>PSMG-1, PSMG-2</w:t>
            </w:r>
          </w:p>
        </w:tc>
        <w:tc>
          <w:tcPr>
            <w:tcW w:w="4396" w:type="dxa"/>
            <w:vAlign w:val="center"/>
          </w:tcPr>
          <w:p w14:paraId="6F74C9FE" w14:textId="77777777" w:rsidR="001C6463" w:rsidRDefault="001C6463" w:rsidP="00AC7AAD">
            <w:pPr>
              <w:spacing w:before="240" w:line="360" w:lineRule="auto"/>
              <w:jc w:val="both"/>
              <w:rPr>
                <w:rFonts w:ascii="Times New Roman" w:hAnsi="Times New Roman"/>
                <w:sz w:val="24"/>
                <w:szCs w:val="24"/>
              </w:rPr>
            </w:pPr>
            <w:r>
              <w:rPr>
                <w:rFonts w:ascii="Times New Roman" w:hAnsi="Times New Roman"/>
                <w:sz w:val="24"/>
                <w:szCs w:val="24"/>
              </w:rPr>
              <w:t>PSMG-3, PSMG-4, PSMG-5, PSMG-6</w:t>
            </w:r>
          </w:p>
        </w:tc>
      </w:tr>
    </w:tbl>
    <w:p w14:paraId="3F8524B6" w14:textId="77777777" w:rsidR="001C6463" w:rsidRDefault="001C6463" w:rsidP="001C6463">
      <w:pPr>
        <w:spacing w:before="240" w:line="360" w:lineRule="auto"/>
        <w:jc w:val="both"/>
        <w:rPr>
          <w:rFonts w:ascii="Times New Roman" w:hAnsi="Times New Roman"/>
          <w:sz w:val="24"/>
          <w:szCs w:val="24"/>
        </w:rPr>
      </w:pPr>
      <w:r>
        <w:rPr>
          <w:rFonts w:ascii="Times New Roman" w:hAnsi="Times New Roman"/>
          <w:b/>
          <w:bCs/>
          <w:sz w:val="24"/>
          <w:szCs w:val="24"/>
        </w:rPr>
        <w:lastRenderedPageBreak/>
        <w:t xml:space="preserve">Note : </w:t>
      </w:r>
      <w:r>
        <w:rPr>
          <w:rFonts w:ascii="Times New Roman" w:hAnsi="Times New Roman"/>
          <w:sz w:val="24"/>
          <w:szCs w:val="24"/>
        </w:rPr>
        <w:t xml:space="preserve">PSMM- Phosphate Solubilizing Microorganism </w:t>
      </w:r>
      <w:proofErr w:type="spellStart"/>
      <w:r>
        <w:rPr>
          <w:rFonts w:ascii="Times New Roman" w:hAnsi="Times New Roman"/>
          <w:sz w:val="24"/>
          <w:szCs w:val="24"/>
        </w:rPr>
        <w:t>Mandya</w:t>
      </w:r>
      <w:proofErr w:type="spellEnd"/>
      <w:r>
        <w:rPr>
          <w:rFonts w:ascii="Times New Roman" w:hAnsi="Times New Roman"/>
          <w:sz w:val="24"/>
          <w:szCs w:val="24"/>
        </w:rPr>
        <w:t>, PSMH- Phosphate Solubilizing Microorganism Hassan, PSMG- Phosphate Solubilizing Microorganism GKVK.</w:t>
      </w:r>
    </w:p>
    <w:p w14:paraId="71DE2AD0" w14:textId="77777777" w:rsidR="001C6463" w:rsidRDefault="001C6463" w:rsidP="001C6463">
      <w:pPr>
        <w:spacing w:line="360" w:lineRule="auto"/>
        <w:jc w:val="both"/>
        <w:rPr>
          <w:rFonts w:ascii="Times New Roman" w:hAnsi="Times New Roman"/>
          <w:b/>
          <w:bCs/>
          <w:sz w:val="24"/>
          <w:szCs w:val="24"/>
        </w:rPr>
      </w:pPr>
      <w:r>
        <w:rPr>
          <w:rFonts w:ascii="Times New Roman" w:hAnsi="Times New Roman"/>
          <w:b/>
          <w:bCs/>
          <w:sz w:val="24"/>
          <w:szCs w:val="24"/>
        </w:rPr>
        <w:t xml:space="preserve">3.2. </w:t>
      </w:r>
      <w:r w:rsidRPr="009C6E6E">
        <w:rPr>
          <w:rFonts w:ascii="Times New Roman" w:hAnsi="Times New Roman"/>
          <w:b/>
          <w:bCs/>
          <w:sz w:val="24"/>
          <w:szCs w:val="24"/>
        </w:rPr>
        <w:t>Estimation</w:t>
      </w:r>
      <w:r w:rsidRPr="009C6E6E">
        <w:rPr>
          <w:rFonts w:ascii="Times New Roman" w:hAnsi="Times New Roman"/>
          <w:b/>
          <w:bCs/>
          <w:spacing w:val="-2"/>
          <w:sz w:val="24"/>
          <w:szCs w:val="24"/>
        </w:rPr>
        <w:t xml:space="preserve"> </w:t>
      </w:r>
      <w:r w:rsidRPr="009C6E6E">
        <w:rPr>
          <w:rFonts w:ascii="Times New Roman" w:hAnsi="Times New Roman"/>
          <w:b/>
          <w:bCs/>
          <w:sz w:val="24"/>
          <w:szCs w:val="24"/>
        </w:rPr>
        <w:t>of</w:t>
      </w:r>
      <w:r w:rsidRPr="009C6E6E">
        <w:rPr>
          <w:rFonts w:ascii="Times New Roman" w:hAnsi="Times New Roman"/>
          <w:b/>
          <w:bCs/>
          <w:spacing w:val="-4"/>
          <w:sz w:val="24"/>
          <w:szCs w:val="24"/>
        </w:rPr>
        <w:t xml:space="preserve"> </w:t>
      </w:r>
      <w:r w:rsidRPr="009C6E6E">
        <w:rPr>
          <w:rFonts w:ascii="Times New Roman" w:hAnsi="Times New Roman"/>
          <w:b/>
          <w:bCs/>
          <w:sz w:val="24"/>
          <w:szCs w:val="24"/>
        </w:rPr>
        <w:t>phosphate</w:t>
      </w:r>
      <w:r w:rsidRPr="009C6E6E">
        <w:rPr>
          <w:rFonts w:ascii="Times New Roman" w:hAnsi="Times New Roman"/>
          <w:b/>
          <w:bCs/>
          <w:spacing w:val="-8"/>
          <w:sz w:val="24"/>
          <w:szCs w:val="24"/>
        </w:rPr>
        <w:t xml:space="preserve"> </w:t>
      </w:r>
      <w:r w:rsidRPr="009C6E6E">
        <w:rPr>
          <w:rFonts w:ascii="Times New Roman" w:hAnsi="Times New Roman"/>
          <w:b/>
          <w:bCs/>
          <w:sz w:val="24"/>
          <w:szCs w:val="24"/>
        </w:rPr>
        <w:t>solubilization</w:t>
      </w:r>
      <w:r w:rsidRPr="009C6E6E">
        <w:rPr>
          <w:rFonts w:ascii="Times New Roman" w:hAnsi="Times New Roman"/>
          <w:b/>
          <w:bCs/>
          <w:spacing w:val="2"/>
          <w:sz w:val="24"/>
          <w:szCs w:val="24"/>
        </w:rPr>
        <w:t xml:space="preserve"> </w:t>
      </w:r>
      <w:r w:rsidRPr="009C6E6E">
        <w:rPr>
          <w:rFonts w:ascii="Times New Roman" w:hAnsi="Times New Roman"/>
          <w:b/>
          <w:bCs/>
          <w:sz w:val="24"/>
          <w:szCs w:val="24"/>
        </w:rPr>
        <w:t>and</w:t>
      </w:r>
      <w:r w:rsidRPr="009C6E6E">
        <w:rPr>
          <w:rFonts w:ascii="Times New Roman" w:hAnsi="Times New Roman"/>
          <w:b/>
          <w:bCs/>
          <w:spacing w:val="-6"/>
          <w:sz w:val="24"/>
          <w:szCs w:val="24"/>
        </w:rPr>
        <w:t xml:space="preserve"> </w:t>
      </w:r>
      <w:r w:rsidRPr="009C6E6E">
        <w:rPr>
          <w:rFonts w:ascii="Times New Roman" w:hAnsi="Times New Roman"/>
          <w:b/>
          <w:bCs/>
          <w:sz w:val="24"/>
          <w:szCs w:val="24"/>
        </w:rPr>
        <w:t>selection</w:t>
      </w:r>
      <w:r w:rsidRPr="009C6E6E">
        <w:rPr>
          <w:rFonts w:ascii="Times New Roman" w:hAnsi="Times New Roman"/>
          <w:b/>
          <w:bCs/>
          <w:spacing w:val="-1"/>
          <w:sz w:val="24"/>
          <w:szCs w:val="24"/>
        </w:rPr>
        <w:t xml:space="preserve"> </w:t>
      </w:r>
      <w:r w:rsidRPr="009C6E6E">
        <w:rPr>
          <w:rFonts w:ascii="Times New Roman" w:hAnsi="Times New Roman"/>
          <w:b/>
          <w:bCs/>
          <w:sz w:val="24"/>
          <w:szCs w:val="24"/>
        </w:rPr>
        <w:t>of</w:t>
      </w:r>
      <w:r w:rsidRPr="009C6E6E">
        <w:rPr>
          <w:rFonts w:ascii="Times New Roman" w:hAnsi="Times New Roman"/>
          <w:b/>
          <w:bCs/>
          <w:spacing w:val="-5"/>
          <w:sz w:val="24"/>
          <w:szCs w:val="24"/>
        </w:rPr>
        <w:t xml:space="preserve"> </w:t>
      </w:r>
      <w:r w:rsidRPr="009C6E6E">
        <w:rPr>
          <w:rFonts w:ascii="Times New Roman" w:hAnsi="Times New Roman"/>
          <w:b/>
          <w:bCs/>
          <w:sz w:val="24"/>
          <w:szCs w:val="24"/>
        </w:rPr>
        <w:t>efficient</w:t>
      </w:r>
      <w:r w:rsidRPr="009C6E6E">
        <w:rPr>
          <w:rFonts w:ascii="Times New Roman" w:hAnsi="Times New Roman"/>
          <w:b/>
          <w:bCs/>
          <w:spacing w:val="-2"/>
          <w:sz w:val="24"/>
          <w:szCs w:val="24"/>
        </w:rPr>
        <w:t xml:space="preserve"> </w:t>
      </w:r>
      <w:r w:rsidRPr="009C6E6E">
        <w:rPr>
          <w:rFonts w:ascii="Times New Roman" w:hAnsi="Times New Roman"/>
          <w:b/>
          <w:bCs/>
          <w:sz w:val="24"/>
          <w:szCs w:val="24"/>
        </w:rPr>
        <w:t>isolates</w:t>
      </w:r>
    </w:p>
    <w:p w14:paraId="731D5F73" w14:textId="77777777" w:rsidR="001C6463" w:rsidRDefault="001C6463" w:rsidP="001C6463">
      <w:pPr>
        <w:spacing w:line="360" w:lineRule="auto"/>
        <w:ind w:firstLine="720"/>
        <w:jc w:val="both"/>
        <w:rPr>
          <w:rFonts w:ascii="Times New Roman" w:hAnsi="Times New Roman"/>
          <w:sz w:val="24"/>
          <w:szCs w:val="24"/>
        </w:rPr>
      </w:pPr>
      <w:r>
        <w:rPr>
          <w:rFonts w:ascii="Times New Roman" w:hAnsi="Times New Roman"/>
          <w:sz w:val="24"/>
          <w:szCs w:val="24"/>
        </w:rPr>
        <w:t>The</w:t>
      </w:r>
      <w:r w:rsidRPr="003B5B6A">
        <w:rPr>
          <w:rFonts w:ascii="Times New Roman" w:hAnsi="Times New Roman"/>
          <w:sz w:val="24"/>
          <w:szCs w:val="24"/>
        </w:rPr>
        <w:t xml:space="preserve"> </w:t>
      </w:r>
      <w:r>
        <w:rPr>
          <w:rFonts w:ascii="Times New Roman" w:hAnsi="Times New Roman"/>
          <w:sz w:val="24"/>
          <w:szCs w:val="24"/>
        </w:rPr>
        <w:t xml:space="preserve">obtained </w:t>
      </w:r>
      <w:r w:rsidRPr="003B5B6A">
        <w:rPr>
          <w:rFonts w:ascii="Times New Roman" w:hAnsi="Times New Roman"/>
          <w:sz w:val="24"/>
          <w:szCs w:val="24"/>
        </w:rPr>
        <w:t>isolates were able to solubilize phosph</w:t>
      </w:r>
      <w:r>
        <w:rPr>
          <w:rFonts w:ascii="Times New Roman" w:hAnsi="Times New Roman"/>
          <w:sz w:val="24"/>
          <w:szCs w:val="24"/>
        </w:rPr>
        <w:t>ate</w:t>
      </w:r>
      <w:r w:rsidRPr="003B5B6A">
        <w:rPr>
          <w:rFonts w:ascii="Times New Roman" w:hAnsi="Times New Roman"/>
          <w:sz w:val="24"/>
          <w:szCs w:val="24"/>
        </w:rPr>
        <w:t>. After 7 days of plating, the zone of solubilization was measured using a scale, and their solubilization index (SI) was calculated</w:t>
      </w:r>
      <w:r>
        <w:rPr>
          <w:rFonts w:ascii="Times New Roman" w:hAnsi="Times New Roman"/>
          <w:sz w:val="24"/>
          <w:szCs w:val="24"/>
        </w:rPr>
        <w:t xml:space="preserve"> (Table 2 (a) and (b)). Among fungal isolates, seven</w:t>
      </w:r>
      <w:r w:rsidRPr="007112F5">
        <w:rPr>
          <w:rFonts w:ascii="Times New Roman" w:hAnsi="Times New Roman"/>
          <w:spacing w:val="1"/>
          <w:sz w:val="24"/>
          <w:szCs w:val="24"/>
        </w:rPr>
        <w:t xml:space="preserve"> </w:t>
      </w:r>
      <w:r w:rsidRPr="007112F5">
        <w:rPr>
          <w:rFonts w:ascii="Times New Roman" w:hAnsi="Times New Roman"/>
          <w:sz w:val="24"/>
          <w:szCs w:val="24"/>
        </w:rPr>
        <w:t>isolates</w:t>
      </w:r>
      <w:r w:rsidRPr="007112F5">
        <w:rPr>
          <w:rFonts w:ascii="Times New Roman" w:hAnsi="Times New Roman"/>
          <w:spacing w:val="1"/>
          <w:sz w:val="24"/>
          <w:szCs w:val="24"/>
        </w:rPr>
        <w:t xml:space="preserve"> </w:t>
      </w:r>
      <w:r w:rsidRPr="007112F5">
        <w:rPr>
          <w:rFonts w:ascii="Times New Roman" w:hAnsi="Times New Roman"/>
          <w:sz w:val="24"/>
          <w:szCs w:val="24"/>
        </w:rPr>
        <w:t>were</w:t>
      </w:r>
      <w:r w:rsidRPr="007112F5">
        <w:rPr>
          <w:rFonts w:ascii="Times New Roman" w:hAnsi="Times New Roman"/>
          <w:spacing w:val="1"/>
          <w:sz w:val="24"/>
          <w:szCs w:val="24"/>
        </w:rPr>
        <w:t xml:space="preserve"> </w:t>
      </w:r>
      <w:r w:rsidRPr="007112F5">
        <w:rPr>
          <w:rFonts w:ascii="Times New Roman" w:hAnsi="Times New Roman"/>
          <w:sz w:val="24"/>
          <w:szCs w:val="24"/>
        </w:rPr>
        <w:t>found</w:t>
      </w:r>
      <w:r w:rsidRPr="007112F5">
        <w:rPr>
          <w:rFonts w:ascii="Times New Roman" w:hAnsi="Times New Roman"/>
          <w:spacing w:val="1"/>
          <w:sz w:val="24"/>
          <w:szCs w:val="24"/>
        </w:rPr>
        <w:t xml:space="preserve"> </w:t>
      </w:r>
      <w:r w:rsidRPr="007112F5">
        <w:rPr>
          <w:rFonts w:ascii="Times New Roman" w:hAnsi="Times New Roman"/>
          <w:sz w:val="24"/>
          <w:szCs w:val="24"/>
        </w:rPr>
        <w:t>to</w:t>
      </w:r>
      <w:r w:rsidRPr="007112F5">
        <w:rPr>
          <w:rFonts w:ascii="Times New Roman" w:hAnsi="Times New Roman"/>
          <w:spacing w:val="1"/>
          <w:sz w:val="24"/>
          <w:szCs w:val="24"/>
        </w:rPr>
        <w:t xml:space="preserve"> </w:t>
      </w:r>
      <w:r w:rsidRPr="007112F5">
        <w:rPr>
          <w:rFonts w:ascii="Times New Roman" w:hAnsi="Times New Roman"/>
          <w:sz w:val="24"/>
          <w:szCs w:val="24"/>
        </w:rPr>
        <w:t>exhibit</w:t>
      </w:r>
      <w:r w:rsidRPr="007112F5">
        <w:rPr>
          <w:rFonts w:ascii="Times New Roman" w:hAnsi="Times New Roman"/>
          <w:spacing w:val="1"/>
          <w:sz w:val="24"/>
          <w:szCs w:val="24"/>
        </w:rPr>
        <w:t xml:space="preserve"> </w:t>
      </w:r>
      <w:r w:rsidRPr="007112F5">
        <w:rPr>
          <w:rFonts w:ascii="Times New Roman" w:hAnsi="Times New Roman"/>
          <w:sz w:val="24"/>
          <w:szCs w:val="24"/>
        </w:rPr>
        <w:t>a</w:t>
      </w:r>
      <w:r w:rsidRPr="007112F5">
        <w:rPr>
          <w:rFonts w:ascii="Times New Roman" w:hAnsi="Times New Roman"/>
          <w:spacing w:val="1"/>
          <w:sz w:val="24"/>
          <w:szCs w:val="24"/>
        </w:rPr>
        <w:t xml:space="preserve"> </w:t>
      </w:r>
      <w:r w:rsidRPr="007112F5">
        <w:rPr>
          <w:rFonts w:ascii="Times New Roman" w:hAnsi="Times New Roman"/>
          <w:sz w:val="24"/>
          <w:szCs w:val="24"/>
        </w:rPr>
        <w:t>solubiliz</w:t>
      </w:r>
      <w:r>
        <w:rPr>
          <w:rFonts w:ascii="Times New Roman" w:hAnsi="Times New Roman"/>
          <w:sz w:val="24"/>
          <w:szCs w:val="24"/>
        </w:rPr>
        <w:t>ation</w:t>
      </w:r>
      <w:r w:rsidRPr="007112F5">
        <w:rPr>
          <w:rFonts w:ascii="Times New Roman" w:hAnsi="Times New Roman"/>
          <w:sz w:val="24"/>
          <w:szCs w:val="24"/>
        </w:rPr>
        <w:t xml:space="preserve"> index greater than </w:t>
      </w:r>
      <w:r>
        <w:rPr>
          <w:rFonts w:ascii="Times New Roman" w:hAnsi="Times New Roman"/>
          <w:sz w:val="24"/>
          <w:szCs w:val="24"/>
        </w:rPr>
        <w:t>1</w:t>
      </w:r>
      <w:r w:rsidRPr="007112F5">
        <w:rPr>
          <w:rFonts w:ascii="Times New Roman" w:hAnsi="Times New Roman"/>
          <w:sz w:val="24"/>
          <w:szCs w:val="24"/>
        </w:rPr>
        <w:t xml:space="preserve"> (SI &gt;</w:t>
      </w:r>
      <w:r>
        <w:rPr>
          <w:rFonts w:ascii="Times New Roman" w:hAnsi="Times New Roman"/>
          <w:sz w:val="24"/>
          <w:szCs w:val="24"/>
        </w:rPr>
        <w:t>1</w:t>
      </w:r>
      <w:r w:rsidRPr="007112F5">
        <w:rPr>
          <w:rFonts w:ascii="Times New Roman" w:hAnsi="Times New Roman"/>
          <w:sz w:val="24"/>
          <w:szCs w:val="24"/>
        </w:rPr>
        <w:t>.0). Maximum SI was observed by</w:t>
      </w:r>
      <w:r>
        <w:rPr>
          <w:rFonts w:ascii="Times New Roman" w:hAnsi="Times New Roman"/>
          <w:sz w:val="24"/>
          <w:szCs w:val="24"/>
        </w:rPr>
        <w:t xml:space="preserve"> PSMH-2</w:t>
      </w:r>
      <w:r w:rsidRPr="007112F5">
        <w:rPr>
          <w:rFonts w:ascii="Times New Roman" w:hAnsi="Times New Roman"/>
          <w:spacing w:val="1"/>
          <w:sz w:val="24"/>
          <w:szCs w:val="24"/>
        </w:rPr>
        <w:t xml:space="preserve"> </w:t>
      </w:r>
      <w:r w:rsidRPr="007112F5">
        <w:rPr>
          <w:rFonts w:ascii="Times New Roman" w:hAnsi="Times New Roman"/>
          <w:sz w:val="24"/>
          <w:szCs w:val="24"/>
        </w:rPr>
        <w:t>(</w:t>
      </w:r>
      <w:r>
        <w:rPr>
          <w:rFonts w:ascii="Times New Roman" w:hAnsi="Times New Roman"/>
          <w:sz w:val="24"/>
          <w:szCs w:val="24"/>
        </w:rPr>
        <w:t>4.11</w:t>
      </w:r>
      <w:r w:rsidRPr="007112F5">
        <w:rPr>
          <w:rFonts w:ascii="Times New Roman" w:hAnsi="Times New Roman"/>
          <w:sz w:val="24"/>
          <w:szCs w:val="24"/>
        </w:rPr>
        <w:t>)</w:t>
      </w:r>
      <w:r>
        <w:rPr>
          <w:rFonts w:ascii="Times New Roman" w:hAnsi="Times New Roman"/>
          <w:sz w:val="24"/>
          <w:szCs w:val="24"/>
        </w:rPr>
        <w:t xml:space="preserve">. Among bacterial isolates, four isolates were found to exhibit a solubilization index greater than 2 </w:t>
      </w:r>
      <w:r w:rsidRPr="007112F5">
        <w:rPr>
          <w:rFonts w:ascii="Times New Roman" w:hAnsi="Times New Roman"/>
          <w:sz w:val="24"/>
          <w:szCs w:val="24"/>
        </w:rPr>
        <w:t>(SI &gt;</w:t>
      </w:r>
      <w:r>
        <w:rPr>
          <w:rFonts w:ascii="Times New Roman" w:hAnsi="Times New Roman"/>
          <w:sz w:val="24"/>
          <w:szCs w:val="24"/>
        </w:rPr>
        <w:t>2</w:t>
      </w:r>
      <w:r w:rsidRPr="007112F5">
        <w:rPr>
          <w:rFonts w:ascii="Times New Roman" w:hAnsi="Times New Roman"/>
          <w:sz w:val="24"/>
          <w:szCs w:val="24"/>
        </w:rPr>
        <w:t>.0)</w:t>
      </w:r>
      <w:r>
        <w:rPr>
          <w:rFonts w:ascii="Times New Roman" w:hAnsi="Times New Roman"/>
          <w:sz w:val="24"/>
          <w:szCs w:val="24"/>
        </w:rPr>
        <w:t xml:space="preserve">. The bacterial isolate PSMM-8 showed maximum SI of 2.91. A similar method of screening was adopted by </w:t>
      </w:r>
      <w:proofErr w:type="spellStart"/>
      <w:r>
        <w:rPr>
          <w:rFonts w:ascii="Times New Roman" w:hAnsi="Times New Roman"/>
          <w:sz w:val="24"/>
          <w:szCs w:val="24"/>
        </w:rPr>
        <w:t>Rfaki</w:t>
      </w:r>
      <w:proofErr w:type="spellEnd"/>
      <w:r>
        <w:rPr>
          <w:rFonts w:ascii="Times New Roman" w:hAnsi="Times New Roman"/>
          <w:sz w:val="24"/>
          <w:szCs w:val="24"/>
        </w:rPr>
        <w:t xml:space="preserve"> </w:t>
      </w:r>
      <w:r>
        <w:rPr>
          <w:rFonts w:ascii="Times New Roman" w:hAnsi="Times New Roman"/>
          <w:i/>
          <w:iCs/>
          <w:sz w:val="24"/>
          <w:szCs w:val="24"/>
        </w:rPr>
        <w:t>et al</w:t>
      </w:r>
      <w:r>
        <w:rPr>
          <w:rFonts w:ascii="Times New Roman" w:hAnsi="Times New Roman"/>
          <w:sz w:val="24"/>
          <w:szCs w:val="24"/>
        </w:rPr>
        <w:t xml:space="preserve">. (2019) where they used </w:t>
      </w:r>
      <w:proofErr w:type="spellStart"/>
      <w:r>
        <w:rPr>
          <w:rFonts w:ascii="Times New Roman" w:hAnsi="Times New Roman"/>
          <w:sz w:val="24"/>
          <w:szCs w:val="24"/>
        </w:rPr>
        <w:t>Pikovskaya’s</w:t>
      </w:r>
      <w:proofErr w:type="spellEnd"/>
      <w:r>
        <w:rPr>
          <w:rFonts w:ascii="Times New Roman" w:hAnsi="Times New Roman"/>
          <w:sz w:val="24"/>
          <w:szCs w:val="24"/>
        </w:rPr>
        <w:t xml:space="preserve"> agar medium with tricalcium phosphate for the selection of phosphate solubilizing isolates.</w:t>
      </w:r>
    </w:p>
    <w:p w14:paraId="48E3C293" w14:textId="77777777" w:rsidR="001C6463" w:rsidRDefault="001C6463" w:rsidP="001C6463">
      <w:pPr>
        <w:spacing w:before="240" w:line="360" w:lineRule="auto"/>
        <w:jc w:val="both"/>
        <w:rPr>
          <w:rFonts w:ascii="Times New Roman" w:hAnsi="Times New Roman"/>
          <w:b/>
          <w:bCs/>
          <w:sz w:val="24"/>
          <w:szCs w:val="24"/>
        </w:rPr>
      </w:pPr>
      <w:r>
        <w:rPr>
          <w:rFonts w:ascii="Times New Roman" w:hAnsi="Times New Roman"/>
          <w:b/>
          <w:bCs/>
          <w:sz w:val="24"/>
          <w:szCs w:val="24"/>
        </w:rPr>
        <w:t xml:space="preserve">Table 2(a). </w:t>
      </w:r>
      <w:r w:rsidRPr="00016041">
        <w:rPr>
          <w:rFonts w:ascii="Times New Roman" w:hAnsi="Times New Roman"/>
          <w:b/>
          <w:bCs/>
          <w:sz w:val="24"/>
          <w:szCs w:val="24"/>
        </w:rPr>
        <w:t>Solubilization index of phosphate solubilizing fungal isolates isolated from different rhizosphere soil</w:t>
      </w:r>
    </w:p>
    <w:tbl>
      <w:tblPr>
        <w:tblStyle w:val="TableGrid"/>
        <w:tblpPr w:leftFromText="180" w:rightFromText="180" w:vertAnchor="text" w:tblpY="1"/>
        <w:tblOverlap w:val="never"/>
        <w:tblW w:w="4867" w:type="pct"/>
        <w:tblLook w:val="04A0" w:firstRow="1" w:lastRow="0" w:firstColumn="1" w:lastColumn="0" w:noHBand="0" w:noVBand="1"/>
      </w:tblPr>
      <w:tblGrid>
        <w:gridCol w:w="4257"/>
        <w:gridCol w:w="4844"/>
      </w:tblGrid>
      <w:tr w:rsidR="001C6463" w14:paraId="694A8220" w14:textId="77777777" w:rsidTr="00AC7AAD">
        <w:trPr>
          <w:trHeight w:val="334"/>
        </w:trPr>
        <w:tc>
          <w:tcPr>
            <w:tcW w:w="2339" w:type="pct"/>
            <w:vAlign w:val="center"/>
          </w:tcPr>
          <w:p w14:paraId="64AC6EB9" w14:textId="77777777" w:rsidR="001C6463" w:rsidRPr="00AF6259" w:rsidRDefault="001C6463" w:rsidP="00AC7AAD">
            <w:pPr>
              <w:spacing w:line="360" w:lineRule="auto"/>
              <w:jc w:val="center"/>
              <w:rPr>
                <w:rFonts w:ascii="Times New Roman" w:hAnsi="Times New Roman"/>
                <w:b/>
                <w:bCs/>
                <w:sz w:val="24"/>
                <w:szCs w:val="24"/>
              </w:rPr>
            </w:pPr>
            <w:r>
              <w:rPr>
                <w:rFonts w:ascii="Times New Roman" w:hAnsi="Times New Roman"/>
                <w:b/>
                <w:bCs/>
                <w:sz w:val="24"/>
                <w:szCs w:val="24"/>
              </w:rPr>
              <w:t>Isolates</w:t>
            </w:r>
          </w:p>
        </w:tc>
        <w:tc>
          <w:tcPr>
            <w:tcW w:w="2661" w:type="pct"/>
            <w:vAlign w:val="center"/>
          </w:tcPr>
          <w:p w14:paraId="46208992" w14:textId="77777777" w:rsidR="001C6463" w:rsidRDefault="001C6463" w:rsidP="00AC7AAD">
            <w:pPr>
              <w:spacing w:line="360" w:lineRule="auto"/>
              <w:jc w:val="center"/>
              <w:rPr>
                <w:rFonts w:ascii="Times New Roman" w:hAnsi="Times New Roman"/>
                <w:b/>
                <w:bCs/>
                <w:sz w:val="24"/>
                <w:szCs w:val="24"/>
              </w:rPr>
            </w:pPr>
            <w:r>
              <w:rPr>
                <w:rFonts w:ascii="Times New Roman" w:hAnsi="Times New Roman"/>
                <w:b/>
                <w:bCs/>
                <w:sz w:val="24"/>
                <w:szCs w:val="24"/>
              </w:rPr>
              <w:t>Solubilization index</w:t>
            </w:r>
          </w:p>
        </w:tc>
      </w:tr>
      <w:tr w:rsidR="001C6463" w14:paraId="6DEDE913" w14:textId="77777777" w:rsidTr="00AC7AAD">
        <w:trPr>
          <w:trHeight w:val="342"/>
        </w:trPr>
        <w:tc>
          <w:tcPr>
            <w:tcW w:w="2339" w:type="pct"/>
            <w:vAlign w:val="center"/>
          </w:tcPr>
          <w:p w14:paraId="6A6EE887" w14:textId="77777777" w:rsidR="001C6463" w:rsidRPr="00DB3EEB" w:rsidRDefault="001C6463" w:rsidP="00AC7AAD">
            <w:pPr>
              <w:spacing w:line="360" w:lineRule="auto"/>
              <w:jc w:val="center"/>
              <w:rPr>
                <w:rFonts w:ascii="Times New Roman" w:hAnsi="Times New Roman"/>
                <w:sz w:val="24"/>
                <w:szCs w:val="24"/>
              </w:rPr>
            </w:pPr>
            <w:r w:rsidRPr="00DB3EEB">
              <w:rPr>
                <w:rFonts w:ascii="Times New Roman" w:hAnsi="Times New Roman"/>
                <w:sz w:val="24"/>
                <w:szCs w:val="24"/>
              </w:rPr>
              <w:t>Control</w:t>
            </w:r>
          </w:p>
        </w:tc>
        <w:tc>
          <w:tcPr>
            <w:tcW w:w="2661" w:type="pct"/>
            <w:vAlign w:val="center"/>
          </w:tcPr>
          <w:p w14:paraId="3BDB7A41" w14:textId="77777777" w:rsidR="001C6463" w:rsidRPr="00DB3EEB" w:rsidRDefault="001C6463" w:rsidP="00AC7AAD">
            <w:pPr>
              <w:spacing w:line="360" w:lineRule="auto"/>
              <w:jc w:val="center"/>
              <w:rPr>
                <w:rFonts w:ascii="Times New Roman" w:hAnsi="Times New Roman"/>
                <w:sz w:val="24"/>
                <w:szCs w:val="24"/>
                <w:vertAlign w:val="superscript"/>
              </w:rPr>
            </w:pPr>
            <w:r w:rsidRPr="00DB3EEB">
              <w:rPr>
                <w:rFonts w:ascii="Times New Roman" w:hAnsi="Times New Roman"/>
                <w:sz w:val="24"/>
                <w:szCs w:val="24"/>
              </w:rPr>
              <w:t>0.00</w:t>
            </w:r>
            <w:r w:rsidRPr="00DB3EEB">
              <w:rPr>
                <w:rFonts w:ascii="Times New Roman" w:hAnsi="Times New Roman"/>
                <w:sz w:val="24"/>
                <w:szCs w:val="24"/>
                <w:vertAlign w:val="superscript"/>
              </w:rPr>
              <w:t>h</w:t>
            </w:r>
          </w:p>
        </w:tc>
      </w:tr>
      <w:tr w:rsidR="001C6463" w14:paraId="2456B9BA" w14:textId="77777777" w:rsidTr="00AC7AAD">
        <w:trPr>
          <w:trHeight w:val="334"/>
        </w:trPr>
        <w:tc>
          <w:tcPr>
            <w:tcW w:w="2339" w:type="pct"/>
            <w:vAlign w:val="center"/>
          </w:tcPr>
          <w:p w14:paraId="5B137975" w14:textId="77777777" w:rsidR="001C6463" w:rsidRPr="00DB3EEB" w:rsidRDefault="001C6463" w:rsidP="00AC7AAD">
            <w:pPr>
              <w:spacing w:line="360" w:lineRule="auto"/>
              <w:jc w:val="center"/>
              <w:rPr>
                <w:rFonts w:ascii="Times New Roman" w:hAnsi="Times New Roman"/>
                <w:sz w:val="24"/>
                <w:szCs w:val="24"/>
              </w:rPr>
            </w:pPr>
            <w:r w:rsidRPr="00DB3EEB">
              <w:rPr>
                <w:rFonts w:ascii="Times New Roman" w:hAnsi="Times New Roman"/>
                <w:sz w:val="24"/>
                <w:szCs w:val="24"/>
              </w:rPr>
              <w:t>PSMM-1</w:t>
            </w:r>
          </w:p>
        </w:tc>
        <w:tc>
          <w:tcPr>
            <w:tcW w:w="2661" w:type="pct"/>
            <w:vAlign w:val="center"/>
          </w:tcPr>
          <w:p w14:paraId="15276B94" w14:textId="77777777" w:rsidR="001C6463" w:rsidRPr="00DB3EEB" w:rsidRDefault="001C6463" w:rsidP="00AC7AAD">
            <w:pPr>
              <w:spacing w:line="360" w:lineRule="auto"/>
              <w:jc w:val="center"/>
              <w:rPr>
                <w:rFonts w:ascii="Times New Roman" w:hAnsi="Times New Roman"/>
                <w:sz w:val="24"/>
                <w:szCs w:val="24"/>
                <w:vertAlign w:val="superscript"/>
              </w:rPr>
            </w:pPr>
            <w:r w:rsidRPr="00DB3EEB">
              <w:rPr>
                <w:rFonts w:ascii="Times New Roman" w:hAnsi="Times New Roman"/>
                <w:sz w:val="24"/>
                <w:szCs w:val="24"/>
              </w:rPr>
              <w:t>0.92</w:t>
            </w:r>
            <w:r w:rsidRPr="00DB3EEB">
              <w:rPr>
                <w:rFonts w:ascii="Times New Roman" w:hAnsi="Times New Roman"/>
                <w:sz w:val="24"/>
                <w:szCs w:val="24"/>
                <w:vertAlign w:val="superscript"/>
              </w:rPr>
              <w:t>fg</w:t>
            </w:r>
          </w:p>
        </w:tc>
      </w:tr>
      <w:tr w:rsidR="001C6463" w14:paraId="0E3A2B2C" w14:textId="77777777" w:rsidTr="00AC7AAD">
        <w:trPr>
          <w:trHeight w:val="334"/>
        </w:trPr>
        <w:tc>
          <w:tcPr>
            <w:tcW w:w="2339" w:type="pct"/>
            <w:vAlign w:val="center"/>
          </w:tcPr>
          <w:p w14:paraId="2E1FC773" w14:textId="77777777" w:rsidR="001C6463" w:rsidRPr="00DB3EEB" w:rsidRDefault="001C6463" w:rsidP="00AC7AAD">
            <w:pPr>
              <w:spacing w:line="360" w:lineRule="auto"/>
              <w:jc w:val="center"/>
              <w:rPr>
                <w:rFonts w:ascii="Times New Roman" w:hAnsi="Times New Roman"/>
                <w:sz w:val="24"/>
                <w:szCs w:val="24"/>
              </w:rPr>
            </w:pPr>
            <w:r w:rsidRPr="00DB3EEB">
              <w:rPr>
                <w:rFonts w:ascii="Times New Roman" w:hAnsi="Times New Roman"/>
                <w:sz w:val="24"/>
                <w:szCs w:val="24"/>
              </w:rPr>
              <w:t>PSMM-2</w:t>
            </w:r>
          </w:p>
        </w:tc>
        <w:tc>
          <w:tcPr>
            <w:tcW w:w="2661" w:type="pct"/>
            <w:vAlign w:val="center"/>
          </w:tcPr>
          <w:p w14:paraId="14334712" w14:textId="77777777" w:rsidR="001C6463" w:rsidRPr="00DB3EEB" w:rsidRDefault="001C6463" w:rsidP="00AC7AAD">
            <w:pPr>
              <w:spacing w:line="360" w:lineRule="auto"/>
              <w:jc w:val="center"/>
              <w:rPr>
                <w:rFonts w:ascii="Times New Roman" w:hAnsi="Times New Roman"/>
                <w:sz w:val="24"/>
                <w:szCs w:val="24"/>
                <w:vertAlign w:val="superscript"/>
              </w:rPr>
            </w:pPr>
            <w:r w:rsidRPr="00DB3EEB">
              <w:rPr>
                <w:rFonts w:ascii="Times New Roman" w:hAnsi="Times New Roman"/>
                <w:sz w:val="24"/>
                <w:szCs w:val="24"/>
              </w:rPr>
              <w:t>0.84</w:t>
            </w:r>
            <w:r w:rsidRPr="00DB3EEB">
              <w:rPr>
                <w:rFonts w:ascii="Times New Roman" w:hAnsi="Times New Roman"/>
                <w:sz w:val="24"/>
                <w:szCs w:val="24"/>
                <w:vertAlign w:val="superscript"/>
              </w:rPr>
              <w:t>fg</w:t>
            </w:r>
          </w:p>
        </w:tc>
      </w:tr>
      <w:tr w:rsidR="001C6463" w14:paraId="28A6E0DD" w14:textId="77777777" w:rsidTr="00AC7AAD">
        <w:trPr>
          <w:trHeight w:val="342"/>
        </w:trPr>
        <w:tc>
          <w:tcPr>
            <w:tcW w:w="2339" w:type="pct"/>
            <w:vAlign w:val="center"/>
          </w:tcPr>
          <w:p w14:paraId="68970236" w14:textId="77777777" w:rsidR="001C6463" w:rsidRPr="00DB3EEB" w:rsidRDefault="001C6463" w:rsidP="00AC7AAD">
            <w:pPr>
              <w:spacing w:line="360" w:lineRule="auto"/>
              <w:jc w:val="center"/>
              <w:rPr>
                <w:rFonts w:ascii="Times New Roman" w:hAnsi="Times New Roman"/>
                <w:sz w:val="24"/>
                <w:szCs w:val="24"/>
              </w:rPr>
            </w:pPr>
            <w:r w:rsidRPr="00DB3EEB">
              <w:rPr>
                <w:rFonts w:ascii="Times New Roman" w:hAnsi="Times New Roman"/>
                <w:sz w:val="24"/>
                <w:szCs w:val="24"/>
              </w:rPr>
              <w:t>PSMM-3</w:t>
            </w:r>
          </w:p>
        </w:tc>
        <w:tc>
          <w:tcPr>
            <w:tcW w:w="2661" w:type="pct"/>
            <w:vAlign w:val="center"/>
          </w:tcPr>
          <w:p w14:paraId="043CB98C" w14:textId="77777777" w:rsidR="001C6463" w:rsidRPr="00DB3EEB" w:rsidRDefault="001C6463" w:rsidP="00AC7AAD">
            <w:pPr>
              <w:spacing w:line="360" w:lineRule="auto"/>
              <w:jc w:val="center"/>
              <w:rPr>
                <w:rFonts w:ascii="Times New Roman" w:hAnsi="Times New Roman"/>
                <w:sz w:val="24"/>
                <w:szCs w:val="24"/>
                <w:vertAlign w:val="superscript"/>
              </w:rPr>
            </w:pPr>
            <w:r w:rsidRPr="00DB3EEB">
              <w:rPr>
                <w:rFonts w:ascii="Times New Roman" w:hAnsi="Times New Roman"/>
                <w:sz w:val="24"/>
                <w:szCs w:val="24"/>
              </w:rPr>
              <w:t>2.21</w:t>
            </w:r>
            <w:r w:rsidRPr="00DB3EEB">
              <w:rPr>
                <w:rFonts w:ascii="Times New Roman" w:hAnsi="Times New Roman"/>
                <w:sz w:val="24"/>
                <w:szCs w:val="24"/>
                <w:vertAlign w:val="superscript"/>
              </w:rPr>
              <w:t>de</w:t>
            </w:r>
          </w:p>
        </w:tc>
      </w:tr>
      <w:tr w:rsidR="001C6463" w14:paraId="7E168596" w14:textId="77777777" w:rsidTr="00AC7AAD">
        <w:trPr>
          <w:trHeight w:val="334"/>
        </w:trPr>
        <w:tc>
          <w:tcPr>
            <w:tcW w:w="2339" w:type="pct"/>
            <w:vAlign w:val="center"/>
          </w:tcPr>
          <w:p w14:paraId="250D502F" w14:textId="77777777" w:rsidR="001C6463" w:rsidRPr="00DB3EEB" w:rsidRDefault="001C6463" w:rsidP="00AC7AAD">
            <w:pPr>
              <w:spacing w:line="360" w:lineRule="auto"/>
              <w:jc w:val="center"/>
              <w:rPr>
                <w:rFonts w:ascii="Times New Roman" w:hAnsi="Times New Roman"/>
                <w:sz w:val="24"/>
                <w:szCs w:val="24"/>
              </w:rPr>
            </w:pPr>
            <w:r w:rsidRPr="00DB3EEB">
              <w:rPr>
                <w:rFonts w:ascii="Times New Roman" w:hAnsi="Times New Roman"/>
                <w:sz w:val="24"/>
                <w:szCs w:val="24"/>
              </w:rPr>
              <w:t>PSMM-4</w:t>
            </w:r>
          </w:p>
        </w:tc>
        <w:tc>
          <w:tcPr>
            <w:tcW w:w="2661" w:type="pct"/>
            <w:vAlign w:val="center"/>
          </w:tcPr>
          <w:p w14:paraId="0AC9E302" w14:textId="77777777" w:rsidR="001C6463" w:rsidRPr="00DB3EEB" w:rsidRDefault="001C6463" w:rsidP="00AC7AAD">
            <w:pPr>
              <w:spacing w:line="360" w:lineRule="auto"/>
              <w:jc w:val="center"/>
              <w:rPr>
                <w:rFonts w:ascii="Times New Roman" w:hAnsi="Times New Roman"/>
                <w:sz w:val="24"/>
                <w:szCs w:val="24"/>
                <w:vertAlign w:val="superscript"/>
              </w:rPr>
            </w:pPr>
            <w:r w:rsidRPr="00DB3EEB">
              <w:rPr>
                <w:rFonts w:ascii="Times New Roman" w:hAnsi="Times New Roman"/>
                <w:sz w:val="24"/>
                <w:szCs w:val="24"/>
              </w:rPr>
              <w:t>1.35</w:t>
            </w:r>
            <w:r w:rsidRPr="00DB3EEB">
              <w:rPr>
                <w:rFonts w:ascii="Times New Roman" w:hAnsi="Times New Roman"/>
                <w:sz w:val="24"/>
                <w:szCs w:val="24"/>
                <w:vertAlign w:val="superscript"/>
              </w:rPr>
              <w:t>f</w:t>
            </w:r>
          </w:p>
        </w:tc>
      </w:tr>
      <w:tr w:rsidR="001C6463" w14:paraId="02DC164B" w14:textId="77777777" w:rsidTr="00AC7AAD">
        <w:trPr>
          <w:trHeight w:val="334"/>
        </w:trPr>
        <w:tc>
          <w:tcPr>
            <w:tcW w:w="2339" w:type="pct"/>
            <w:vAlign w:val="center"/>
          </w:tcPr>
          <w:p w14:paraId="410FBEBB" w14:textId="77777777" w:rsidR="001C6463" w:rsidRPr="00DB3EEB" w:rsidRDefault="001C6463" w:rsidP="00AC7AAD">
            <w:pPr>
              <w:spacing w:line="360" w:lineRule="auto"/>
              <w:jc w:val="center"/>
              <w:rPr>
                <w:rFonts w:ascii="Times New Roman" w:hAnsi="Times New Roman"/>
                <w:sz w:val="24"/>
                <w:szCs w:val="24"/>
              </w:rPr>
            </w:pPr>
            <w:r w:rsidRPr="00DB3EEB">
              <w:rPr>
                <w:rFonts w:ascii="Times New Roman" w:hAnsi="Times New Roman"/>
                <w:sz w:val="24"/>
                <w:szCs w:val="24"/>
              </w:rPr>
              <w:t>PSMM-5</w:t>
            </w:r>
          </w:p>
        </w:tc>
        <w:tc>
          <w:tcPr>
            <w:tcW w:w="2661" w:type="pct"/>
            <w:vAlign w:val="center"/>
          </w:tcPr>
          <w:p w14:paraId="1414F3DD" w14:textId="77777777" w:rsidR="001C6463" w:rsidRPr="00DB3EEB" w:rsidRDefault="001C6463" w:rsidP="00AC7AAD">
            <w:pPr>
              <w:spacing w:line="360" w:lineRule="auto"/>
              <w:jc w:val="center"/>
              <w:rPr>
                <w:rFonts w:ascii="Times New Roman" w:hAnsi="Times New Roman"/>
                <w:sz w:val="24"/>
                <w:szCs w:val="24"/>
                <w:vertAlign w:val="superscript"/>
              </w:rPr>
            </w:pPr>
            <w:r w:rsidRPr="00DB3EEB">
              <w:rPr>
                <w:rFonts w:ascii="Times New Roman" w:hAnsi="Times New Roman"/>
                <w:sz w:val="24"/>
                <w:szCs w:val="24"/>
              </w:rPr>
              <w:t>3.24</w:t>
            </w:r>
            <w:r w:rsidRPr="00DB3EEB">
              <w:rPr>
                <w:rFonts w:ascii="Times New Roman" w:hAnsi="Times New Roman"/>
                <w:sz w:val="24"/>
                <w:szCs w:val="24"/>
                <w:vertAlign w:val="superscript"/>
              </w:rPr>
              <w:t>b</w:t>
            </w:r>
          </w:p>
        </w:tc>
      </w:tr>
      <w:tr w:rsidR="001C6463" w14:paraId="77B4CFB8" w14:textId="77777777" w:rsidTr="00AC7AAD">
        <w:trPr>
          <w:trHeight w:val="342"/>
        </w:trPr>
        <w:tc>
          <w:tcPr>
            <w:tcW w:w="2339" w:type="pct"/>
            <w:vAlign w:val="center"/>
          </w:tcPr>
          <w:p w14:paraId="504FE6C7" w14:textId="77777777" w:rsidR="001C6463" w:rsidRPr="00DB3EEB" w:rsidRDefault="001C6463" w:rsidP="00AC7AAD">
            <w:pPr>
              <w:spacing w:line="360" w:lineRule="auto"/>
              <w:jc w:val="center"/>
              <w:rPr>
                <w:rFonts w:ascii="Times New Roman" w:hAnsi="Times New Roman"/>
                <w:sz w:val="24"/>
                <w:szCs w:val="24"/>
              </w:rPr>
            </w:pPr>
            <w:r w:rsidRPr="00DB3EEB">
              <w:rPr>
                <w:rFonts w:ascii="Times New Roman" w:hAnsi="Times New Roman"/>
                <w:sz w:val="24"/>
                <w:szCs w:val="24"/>
              </w:rPr>
              <w:t>PSMM-6</w:t>
            </w:r>
          </w:p>
        </w:tc>
        <w:tc>
          <w:tcPr>
            <w:tcW w:w="2661" w:type="pct"/>
            <w:vAlign w:val="center"/>
          </w:tcPr>
          <w:p w14:paraId="24554E97" w14:textId="77777777" w:rsidR="001C6463" w:rsidRPr="00DB3EEB" w:rsidRDefault="001C6463" w:rsidP="00AC7AAD">
            <w:pPr>
              <w:spacing w:line="360" w:lineRule="auto"/>
              <w:jc w:val="center"/>
              <w:rPr>
                <w:rFonts w:ascii="Times New Roman" w:hAnsi="Times New Roman"/>
                <w:sz w:val="24"/>
                <w:szCs w:val="24"/>
                <w:vertAlign w:val="superscript"/>
              </w:rPr>
            </w:pPr>
            <w:r w:rsidRPr="00DB3EEB">
              <w:rPr>
                <w:rFonts w:ascii="Times New Roman" w:hAnsi="Times New Roman"/>
                <w:sz w:val="24"/>
                <w:szCs w:val="24"/>
              </w:rPr>
              <w:t>1.94</w:t>
            </w:r>
            <w:r w:rsidRPr="00DB3EEB">
              <w:rPr>
                <w:rFonts w:ascii="Times New Roman" w:hAnsi="Times New Roman"/>
                <w:sz w:val="24"/>
                <w:szCs w:val="24"/>
                <w:vertAlign w:val="superscript"/>
              </w:rPr>
              <w:t>e</w:t>
            </w:r>
          </w:p>
        </w:tc>
      </w:tr>
      <w:tr w:rsidR="001C6463" w14:paraId="1F992C63" w14:textId="77777777" w:rsidTr="00AC7AAD">
        <w:trPr>
          <w:trHeight w:val="334"/>
        </w:trPr>
        <w:tc>
          <w:tcPr>
            <w:tcW w:w="2339" w:type="pct"/>
            <w:vAlign w:val="center"/>
          </w:tcPr>
          <w:p w14:paraId="6E91B004" w14:textId="77777777" w:rsidR="001C6463" w:rsidRPr="00DB3EEB" w:rsidRDefault="001C6463" w:rsidP="00AC7AAD">
            <w:pPr>
              <w:spacing w:line="360" w:lineRule="auto"/>
              <w:jc w:val="center"/>
              <w:rPr>
                <w:rFonts w:ascii="Times New Roman" w:hAnsi="Times New Roman"/>
                <w:sz w:val="24"/>
                <w:szCs w:val="24"/>
              </w:rPr>
            </w:pPr>
            <w:r w:rsidRPr="00DB3EEB">
              <w:rPr>
                <w:rFonts w:ascii="Times New Roman" w:hAnsi="Times New Roman"/>
                <w:sz w:val="24"/>
                <w:szCs w:val="24"/>
              </w:rPr>
              <w:t>PSMM-7</w:t>
            </w:r>
          </w:p>
        </w:tc>
        <w:tc>
          <w:tcPr>
            <w:tcW w:w="2661" w:type="pct"/>
            <w:vAlign w:val="center"/>
          </w:tcPr>
          <w:p w14:paraId="661A7220" w14:textId="77777777" w:rsidR="001C6463" w:rsidRPr="00DB3EEB" w:rsidRDefault="001C6463" w:rsidP="00AC7AAD">
            <w:pPr>
              <w:spacing w:line="360" w:lineRule="auto"/>
              <w:jc w:val="center"/>
              <w:rPr>
                <w:rFonts w:ascii="Times New Roman" w:hAnsi="Times New Roman"/>
                <w:sz w:val="24"/>
                <w:szCs w:val="24"/>
                <w:vertAlign w:val="superscript"/>
              </w:rPr>
            </w:pPr>
            <w:r w:rsidRPr="00DB3EEB">
              <w:rPr>
                <w:rFonts w:ascii="Times New Roman" w:hAnsi="Times New Roman"/>
                <w:sz w:val="24"/>
                <w:szCs w:val="24"/>
              </w:rPr>
              <w:t>2.50</w:t>
            </w:r>
            <w:r w:rsidRPr="00DB3EEB">
              <w:rPr>
                <w:rFonts w:ascii="Times New Roman" w:hAnsi="Times New Roman"/>
                <w:sz w:val="24"/>
                <w:szCs w:val="24"/>
                <w:vertAlign w:val="superscript"/>
              </w:rPr>
              <w:t>cd</w:t>
            </w:r>
          </w:p>
        </w:tc>
      </w:tr>
      <w:tr w:rsidR="001C6463" w14:paraId="54656F31" w14:textId="77777777" w:rsidTr="00AC7AAD">
        <w:trPr>
          <w:trHeight w:val="334"/>
        </w:trPr>
        <w:tc>
          <w:tcPr>
            <w:tcW w:w="2339" w:type="pct"/>
            <w:vAlign w:val="center"/>
          </w:tcPr>
          <w:p w14:paraId="5248A7FB" w14:textId="77777777" w:rsidR="001C6463" w:rsidRPr="00DB3EEB" w:rsidRDefault="001C6463" w:rsidP="00AC7AAD">
            <w:pPr>
              <w:spacing w:line="360" w:lineRule="auto"/>
              <w:jc w:val="center"/>
              <w:rPr>
                <w:rFonts w:ascii="Times New Roman" w:hAnsi="Times New Roman"/>
                <w:sz w:val="24"/>
                <w:szCs w:val="24"/>
              </w:rPr>
            </w:pPr>
            <w:r w:rsidRPr="00DB3EEB">
              <w:rPr>
                <w:rFonts w:ascii="Times New Roman" w:hAnsi="Times New Roman"/>
                <w:sz w:val="24"/>
                <w:szCs w:val="24"/>
              </w:rPr>
              <w:t>PSMH-1</w:t>
            </w:r>
          </w:p>
        </w:tc>
        <w:tc>
          <w:tcPr>
            <w:tcW w:w="2661" w:type="pct"/>
            <w:vAlign w:val="center"/>
          </w:tcPr>
          <w:p w14:paraId="4861361A" w14:textId="77777777" w:rsidR="001C6463" w:rsidRPr="00DB3EEB" w:rsidRDefault="001C6463" w:rsidP="00AC7AAD">
            <w:pPr>
              <w:spacing w:line="360" w:lineRule="auto"/>
              <w:jc w:val="center"/>
              <w:rPr>
                <w:rFonts w:ascii="Times New Roman" w:hAnsi="Times New Roman"/>
                <w:sz w:val="24"/>
                <w:szCs w:val="24"/>
                <w:vertAlign w:val="superscript"/>
              </w:rPr>
            </w:pPr>
            <w:r w:rsidRPr="00DB3EEB">
              <w:rPr>
                <w:rFonts w:ascii="Times New Roman" w:hAnsi="Times New Roman"/>
                <w:sz w:val="24"/>
                <w:szCs w:val="24"/>
              </w:rPr>
              <w:t>0.57</w:t>
            </w:r>
            <w:r w:rsidRPr="00DB3EEB">
              <w:rPr>
                <w:rFonts w:ascii="Times New Roman" w:hAnsi="Times New Roman"/>
                <w:sz w:val="24"/>
                <w:szCs w:val="24"/>
                <w:vertAlign w:val="superscript"/>
              </w:rPr>
              <w:t>g</w:t>
            </w:r>
          </w:p>
        </w:tc>
      </w:tr>
      <w:tr w:rsidR="001C6463" w14:paraId="1072F67E" w14:textId="77777777" w:rsidTr="00AC7AAD">
        <w:trPr>
          <w:trHeight w:val="342"/>
        </w:trPr>
        <w:tc>
          <w:tcPr>
            <w:tcW w:w="2339" w:type="pct"/>
            <w:vAlign w:val="center"/>
          </w:tcPr>
          <w:p w14:paraId="52678C48" w14:textId="77777777" w:rsidR="001C6463" w:rsidRPr="00DB3EEB" w:rsidRDefault="001C6463" w:rsidP="00AC7AAD">
            <w:pPr>
              <w:spacing w:line="360" w:lineRule="auto"/>
              <w:jc w:val="center"/>
              <w:rPr>
                <w:rFonts w:ascii="Times New Roman" w:hAnsi="Times New Roman"/>
                <w:sz w:val="24"/>
                <w:szCs w:val="24"/>
              </w:rPr>
            </w:pPr>
            <w:r w:rsidRPr="00DB3EEB">
              <w:rPr>
                <w:rFonts w:ascii="Times New Roman" w:hAnsi="Times New Roman"/>
                <w:sz w:val="24"/>
                <w:szCs w:val="24"/>
              </w:rPr>
              <w:t>PSMH-2</w:t>
            </w:r>
          </w:p>
        </w:tc>
        <w:tc>
          <w:tcPr>
            <w:tcW w:w="2661" w:type="pct"/>
            <w:vAlign w:val="center"/>
          </w:tcPr>
          <w:p w14:paraId="697D8C0E" w14:textId="77777777" w:rsidR="001C6463" w:rsidRPr="00DB3EEB" w:rsidRDefault="001C6463" w:rsidP="00AC7AAD">
            <w:pPr>
              <w:spacing w:line="360" w:lineRule="auto"/>
              <w:jc w:val="center"/>
              <w:rPr>
                <w:rFonts w:ascii="Times New Roman" w:hAnsi="Times New Roman"/>
                <w:sz w:val="24"/>
                <w:szCs w:val="24"/>
                <w:vertAlign w:val="superscript"/>
              </w:rPr>
            </w:pPr>
            <w:r w:rsidRPr="00DB3EEB">
              <w:rPr>
                <w:rFonts w:ascii="Times New Roman" w:hAnsi="Times New Roman"/>
                <w:sz w:val="24"/>
                <w:szCs w:val="24"/>
              </w:rPr>
              <w:t>4.11</w:t>
            </w:r>
            <w:r w:rsidRPr="00DB3EEB">
              <w:rPr>
                <w:rFonts w:ascii="Times New Roman" w:hAnsi="Times New Roman"/>
                <w:sz w:val="24"/>
                <w:szCs w:val="24"/>
                <w:vertAlign w:val="superscript"/>
              </w:rPr>
              <w:t>a</w:t>
            </w:r>
          </w:p>
        </w:tc>
      </w:tr>
      <w:tr w:rsidR="001C6463" w14:paraId="50D0D94A" w14:textId="77777777" w:rsidTr="00AC7AAD">
        <w:trPr>
          <w:trHeight w:val="334"/>
        </w:trPr>
        <w:tc>
          <w:tcPr>
            <w:tcW w:w="2339" w:type="pct"/>
            <w:vAlign w:val="center"/>
          </w:tcPr>
          <w:p w14:paraId="2566E77D" w14:textId="77777777" w:rsidR="001C6463" w:rsidRPr="00DB3EEB" w:rsidRDefault="001C6463" w:rsidP="00AC7AAD">
            <w:pPr>
              <w:spacing w:line="360" w:lineRule="auto"/>
              <w:jc w:val="center"/>
              <w:rPr>
                <w:rFonts w:ascii="Times New Roman" w:hAnsi="Times New Roman"/>
                <w:sz w:val="24"/>
                <w:szCs w:val="24"/>
              </w:rPr>
            </w:pPr>
            <w:r w:rsidRPr="00DB3EEB">
              <w:rPr>
                <w:rFonts w:ascii="Times New Roman" w:hAnsi="Times New Roman"/>
                <w:sz w:val="24"/>
                <w:szCs w:val="24"/>
              </w:rPr>
              <w:t>PSMG-1</w:t>
            </w:r>
          </w:p>
        </w:tc>
        <w:tc>
          <w:tcPr>
            <w:tcW w:w="2661" w:type="pct"/>
            <w:vAlign w:val="center"/>
          </w:tcPr>
          <w:p w14:paraId="77CB6439" w14:textId="77777777" w:rsidR="001C6463" w:rsidRPr="00DB3EEB" w:rsidRDefault="001C6463" w:rsidP="00AC7AAD">
            <w:pPr>
              <w:spacing w:line="360" w:lineRule="auto"/>
              <w:jc w:val="center"/>
              <w:rPr>
                <w:rFonts w:ascii="Times New Roman" w:hAnsi="Times New Roman"/>
                <w:sz w:val="24"/>
                <w:szCs w:val="24"/>
                <w:vertAlign w:val="superscript"/>
              </w:rPr>
            </w:pPr>
            <w:r w:rsidRPr="00DB3EEB">
              <w:rPr>
                <w:rFonts w:ascii="Times New Roman" w:hAnsi="Times New Roman"/>
                <w:sz w:val="24"/>
                <w:szCs w:val="24"/>
              </w:rPr>
              <w:t>0.43</w:t>
            </w:r>
            <w:r w:rsidRPr="00DB3EEB">
              <w:rPr>
                <w:rFonts w:ascii="Times New Roman" w:hAnsi="Times New Roman"/>
                <w:sz w:val="24"/>
                <w:szCs w:val="24"/>
                <w:vertAlign w:val="superscript"/>
              </w:rPr>
              <w:t>g</w:t>
            </w:r>
          </w:p>
        </w:tc>
      </w:tr>
      <w:tr w:rsidR="001C6463" w14:paraId="47171F18" w14:textId="77777777" w:rsidTr="00AC7AAD">
        <w:trPr>
          <w:trHeight w:val="334"/>
        </w:trPr>
        <w:tc>
          <w:tcPr>
            <w:tcW w:w="2339" w:type="pct"/>
            <w:vAlign w:val="center"/>
          </w:tcPr>
          <w:p w14:paraId="772CCC03" w14:textId="77777777" w:rsidR="001C6463" w:rsidRPr="00DB3EEB" w:rsidRDefault="001C6463" w:rsidP="00AC7AAD">
            <w:pPr>
              <w:spacing w:line="360" w:lineRule="auto"/>
              <w:jc w:val="center"/>
              <w:rPr>
                <w:rFonts w:ascii="Times New Roman" w:hAnsi="Times New Roman"/>
                <w:sz w:val="24"/>
                <w:szCs w:val="24"/>
              </w:rPr>
            </w:pPr>
            <w:r w:rsidRPr="00DB3EEB">
              <w:rPr>
                <w:rFonts w:ascii="Times New Roman" w:hAnsi="Times New Roman"/>
                <w:sz w:val="24"/>
                <w:szCs w:val="24"/>
              </w:rPr>
              <w:t>PSMG-2</w:t>
            </w:r>
          </w:p>
        </w:tc>
        <w:tc>
          <w:tcPr>
            <w:tcW w:w="2661" w:type="pct"/>
            <w:vAlign w:val="center"/>
          </w:tcPr>
          <w:p w14:paraId="0C9B9105" w14:textId="77777777" w:rsidR="001C6463" w:rsidRPr="00DB3EEB" w:rsidRDefault="001C6463" w:rsidP="00AC7AAD">
            <w:pPr>
              <w:spacing w:line="360" w:lineRule="auto"/>
              <w:jc w:val="center"/>
              <w:rPr>
                <w:rFonts w:ascii="Times New Roman" w:hAnsi="Times New Roman"/>
                <w:sz w:val="24"/>
                <w:szCs w:val="24"/>
                <w:vertAlign w:val="superscript"/>
              </w:rPr>
            </w:pPr>
            <w:r w:rsidRPr="00DB3EEB">
              <w:rPr>
                <w:rFonts w:ascii="Times New Roman" w:hAnsi="Times New Roman"/>
                <w:sz w:val="24"/>
                <w:szCs w:val="24"/>
              </w:rPr>
              <w:t>2.92</w:t>
            </w:r>
            <w:r w:rsidRPr="00DB3EEB">
              <w:rPr>
                <w:rFonts w:ascii="Times New Roman" w:hAnsi="Times New Roman"/>
                <w:sz w:val="24"/>
                <w:szCs w:val="24"/>
                <w:vertAlign w:val="superscript"/>
              </w:rPr>
              <w:t>bc</w:t>
            </w:r>
          </w:p>
        </w:tc>
      </w:tr>
    </w:tbl>
    <w:p w14:paraId="5D10B0FC" w14:textId="77777777" w:rsidR="001C6463" w:rsidRDefault="001C6463" w:rsidP="001C6463">
      <w:pPr>
        <w:spacing w:line="360" w:lineRule="auto"/>
        <w:jc w:val="both"/>
        <w:rPr>
          <w:rFonts w:ascii="Times New Roman" w:hAnsi="Times New Roman"/>
          <w:sz w:val="24"/>
          <w:szCs w:val="24"/>
        </w:rPr>
      </w:pPr>
      <w:r>
        <w:rPr>
          <w:rFonts w:ascii="Times New Roman" w:hAnsi="Times New Roman"/>
          <w:sz w:val="24"/>
          <w:szCs w:val="24"/>
        </w:rPr>
        <w:br w:type="textWrapping" w:clear="all"/>
      </w:r>
      <w:r w:rsidRPr="00261A4A">
        <w:rPr>
          <w:rFonts w:ascii="Times New Roman" w:hAnsi="Times New Roman"/>
          <w:sz w:val="24"/>
          <w:szCs w:val="24"/>
        </w:rPr>
        <w:t xml:space="preserve">Note : Numerical values are mean of three replicates. Treatments with the different superscripts in the same column represent a significant difference as determined by DMRT (p ≤ 0.05) </w:t>
      </w:r>
    </w:p>
    <w:p w14:paraId="6462A882" w14:textId="77777777" w:rsidR="001C6463" w:rsidRPr="00D940A6" w:rsidRDefault="001C6463" w:rsidP="001C6463">
      <w:pPr>
        <w:spacing w:before="240" w:line="360" w:lineRule="auto"/>
        <w:jc w:val="both"/>
        <w:rPr>
          <w:rFonts w:ascii="Times New Roman" w:hAnsi="Times New Roman"/>
          <w:sz w:val="24"/>
          <w:szCs w:val="24"/>
        </w:rPr>
      </w:pPr>
      <w:r>
        <w:rPr>
          <w:rFonts w:ascii="Times New Roman" w:hAnsi="Times New Roman"/>
          <w:b/>
          <w:bCs/>
          <w:sz w:val="24"/>
          <w:szCs w:val="24"/>
        </w:rPr>
        <w:lastRenderedPageBreak/>
        <w:t xml:space="preserve">Table 2 (b). </w:t>
      </w:r>
      <w:r w:rsidRPr="00016041">
        <w:rPr>
          <w:rFonts w:ascii="Times New Roman" w:hAnsi="Times New Roman"/>
          <w:b/>
          <w:bCs/>
          <w:sz w:val="24"/>
          <w:szCs w:val="24"/>
        </w:rPr>
        <w:t xml:space="preserve">Solubilization index of phosphate solubilizing </w:t>
      </w:r>
      <w:r>
        <w:rPr>
          <w:rFonts w:ascii="Times New Roman" w:hAnsi="Times New Roman"/>
          <w:b/>
          <w:bCs/>
          <w:sz w:val="24"/>
          <w:szCs w:val="24"/>
        </w:rPr>
        <w:t>bacterial</w:t>
      </w:r>
      <w:r w:rsidRPr="00016041">
        <w:rPr>
          <w:rFonts w:ascii="Times New Roman" w:hAnsi="Times New Roman"/>
          <w:b/>
          <w:bCs/>
          <w:sz w:val="24"/>
          <w:szCs w:val="24"/>
        </w:rPr>
        <w:t xml:space="preserve"> isolates isolated from different rhizosphere soil</w:t>
      </w:r>
    </w:p>
    <w:tbl>
      <w:tblPr>
        <w:tblStyle w:val="TableGrid"/>
        <w:tblW w:w="4901" w:type="pct"/>
        <w:tblLook w:val="04A0" w:firstRow="1" w:lastRow="0" w:firstColumn="1" w:lastColumn="0" w:noHBand="0" w:noVBand="1"/>
      </w:tblPr>
      <w:tblGrid>
        <w:gridCol w:w="1870"/>
        <w:gridCol w:w="2387"/>
        <w:gridCol w:w="2454"/>
        <w:gridCol w:w="2454"/>
      </w:tblGrid>
      <w:tr w:rsidR="001C6463" w14:paraId="495229CA" w14:textId="77777777" w:rsidTr="00AC7AAD">
        <w:trPr>
          <w:trHeight w:val="344"/>
        </w:trPr>
        <w:tc>
          <w:tcPr>
            <w:tcW w:w="1020" w:type="pct"/>
            <w:vAlign w:val="center"/>
          </w:tcPr>
          <w:p w14:paraId="37E771D2" w14:textId="77777777" w:rsidR="001C6463" w:rsidRPr="00DB3EEB" w:rsidRDefault="001C6463" w:rsidP="00AC7AAD">
            <w:pPr>
              <w:spacing w:line="360" w:lineRule="auto"/>
              <w:jc w:val="center"/>
              <w:rPr>
                <w:rFonts w:ascii="Times New Roman" w:hAnsi="Times New Roman"/>
                <w:b/>
                <w:bCs/>
                <w:sz w:val="24"/>
                <w:szCs w:val="24"/>
              </w:rPr>
            </w:pPr>
            <w:r w:rsidRPr="00DB3EEB">
              <w:rPr>
                <w:rFonts w:ascii="Times New Roman" w:hAnsi="Times New Roman"/>
                <w:b/>
                <w:bCs/>
                <w:sz w:val="24"/>
                <w:szCs w:val="24"/>
              </w:rPr>
              <w:t>Isolates</w:t>
            </w:r>
          </w:p>
        </w:tc>
        <w:tc>
          <w:tcPr>
            <w:tcW w:w="1302" w:type="pct"/>
            <w:vAlign w:val="center"/>
          </w:tcPr>
          <w:p w14:paraId="45066306" w14:textId="77777777" w:rsidR="001C6463" w:rsidRPr="00DB3EEB" w:rsidRDefault="001C6463" w:rsidP="00AC7AAD">
            <w:pPr>
              <w:spacing w:line="360" w:lineRule="auto"/>
              <w:jc w:val="center"/>
              <w:rPr>
                <w:rFonts w:ascii="Times New Roman" w:hAnsi="Times New Roman"/>
                <w:b/>
                <w:bCs/>
                <w:sz w:val="24"/>
                <w:szCs w:val="24"/>
              </w:rPr>
            </w:pPr>
            <w:r w:rsidRPr="00DB3EEB">
              <w:rPr>
                <w:rFonts w:ascii="Times New Roman" w:hAnsi="Times New Roman"/>
                <w:b/>
                <w:bCs/>
                <w:sz w:val="24"/>
                <w:szCs w:val="24"/>
              </w:rPr>
              <w:t>Solubilization index</w:t>
            </w:r>
          </w:p>
        </w:tc>
        <w:tc>
          <w:tcPr>
            <w:tcW w:w="1339" w:type="pct"/>
            <w:vAlign w:val="center"/>
          </w:tcPr>
          <w:p w14:paraId="2111BFF0" w14:textId="77777777" w:rsidR="001C6463" w:rsidRPr="00DB3EEB" w:rsidRDefault="001C6463" w:rsidP="00AC7AAD">
            <w:pPr>
              <w:spacing w:line="360" w:lineRule="auto"/>
              <w:jc w:val="center"/>
              <w:rPr>
                <w:rFonts w:ascii="Times New Roman" w:hAnsi="Times New Roman"/>
                <w:b/>
                <w:bCs/>
                <w:sz w:val="24"/>
                <w:szCs w:val="24"/>
              </w:rPr>
            </w:pPr>
            <w:r w:rsidRPr="00DB3EEB">
              <w:rPr>
                <w:rFonts w:ascii="Times New Roman" w:hAnsi="Times New Roman"/>
                <w:b/>
                <w:bCs/>
                <w:sz w:val="24"/>
                <w:szCs w:val="24"/>
              </w:rPr>
              <w:t>Isolates</w:t>
            </w:r>
          </w:p>
        </w:tc>
        <w:tc>
          <w:tcPr>
            <w:tcW w:w="1339" w:type="pct"/>
            <w:vAlign w:val="center"/>
          </w:tcPr>
          <w:p w14:paraId="40FD1D19" w14:textId="77777777" w:rsidR="001C6463" w:rsidRPr="00DB3EEB" w:rsidRDefault="001C6463" w:rsidP="00AC7AAD">
            <w:pPr>
              <w:spacing w:line="360" w:lineRule="auto"/>
              <w:jc w:val="center"/>
              <w:rPr>
                <w:rFonts w:ascii="Times New Roman" w:hAnsi="Times New Roman"/>
                <w:b/>
                <w:bCs/>
                <w:sz w:val="24"/>
                <w:szCs w:val="24"/>
              </w:rPr>
            </w:pPr>
            <w:r w:rsidRPr="00DB3EEB">
              <w:rPr>
                <w:rFonts w:ascii="Times New Roman" w:hAnsi="Times New Roman"/>
                <w:b/>
                <w:bCs/>
                <w:sz w:val="24"/>
                <w:szCs w:val="24"/>
              </w:rPr>
              <w:t>Solubilization index</w:t>
            </w:r>
          </w:p>
        </w:tc>
      </w:tr>
      <w:tr w:rsidR="001C6463" w14:paraId="1834F173" w14:textId="77777777" w:rsidTr="00AC7AAD">
        <w:trPr>
          <w:trHeight w:val="344"/>
        </w:trPr>
        <w:tc>
          <w:tcPr>
            <w:tcW w:w="1020" w:type="pct"/>
            <w:vAlign w:val="center"/>
          </w:tcPr>
          <w:p w14:paraId="7019FED3"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Control</w:t>
            </w:r>
          </w:p>
        </w:tc>
        <w:tc>
          <w:tcPr>
            <w:tcW w:w="1302" w:type="pct"/>
            <w:vAlign w:val="center"/>
          </w:tcPr>
          <w:p w14:paraId="3051D9B1"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0.00</w:t>
            </w:r>
            <w:r>
              <w:rPr>
                <w:rFonts w:ascii="Times New Roman" w:hAnsi="Times New Roman"/>
                <w:sz w:val="24"/>
                <w:szCs w:val="24"/>
                <w:vertAlign w:val="superscript"/>
              </w:rPr>
              <w:t>i</w:t>
            </w:r>
          </w:p>
        </w:tc>
        <w:tc>
          <w:tcPr>
            <w:tcW w:w="1339" w:type="pct"/>
            <w:vAlign w:val="center"/>
          </w:tcPr>
          <w:p w14:paraId="4F192AA6"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PSMH-3</w:t>
            </w:r>
          </w:p>
        </w:tc>
        <w:tc>
          <w:tcPr>
            <w:tcW w:w="1339" w:type="pct"/>
            <w:vAlign w:val="center"/>
          </w:tcPr>
          <w:p w14:paraId="138609DC"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1.78</w:t>
            </w:r>
            <w:r>
              <w:rPr>
                <w:rFonts w:ascii="Times New Roman" w:hAnsi="Times New Roman"/>
                <w:sz w:val="24"/>
                <w:szCs w:val="24"/>
                <w:vertAlign w:val="superscript"/>
              </w:rPr>
              <w:t>d</w:t>
            </w:r>
          </w:p>
        </w:tc>
      </w:tr>
      <w:tr w:rsidR="001C6463" w14:paraId="67D5141F" w14:textId="77777777" w:rsidTr="00AC7AAD">
        <w:trPr>
          <w:trHeight w:val="361"/>
        </w:trPr>
        <w:tc>
          <w:tcPr>
            <w:tcW w:w="1020" w:type="pct"/>
            <w:vAlign w:val="center"/>
          </w:tcPr>
          <w:p w14:paraId="421F88EB"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PSMM-8</w:t>
            </w:r>
          </w:p>
        </w:tc>
        <w:tc>
          <w:tcPr>
            <w:tcW w:w="1302" w:type="pct"/>
            <w:vAlign w:val="center"/>
          </w:tcPr>
          <w:p w14:paraId="4ED4656E"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2.91</w:t>
            </w:r>
            <w:r>
              <w:rPr>
                <w:rFonts w:ascii="Times New Roman" w:hAnsi="Times New Roman"/>
                <w:sz w:val="24"/>
                <w:szCs w:val="24"/>
                <w:vertAlign w:val="superscript"/>
              </w:rPr>
              <w:t>a</w:t>
            </w:r>
          </w:p>
        </w:tc>
        <w:tc>
          <w:tcPr>
            <w:tcW w:w="1339" w:type="pct"/>
            <w:vAlign w:val="center"/>
          </w:tcPr>
          <w:p w14:paraId="4544006E"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PSMH-4</w:t>
            </w:r>
          </w:p>
        </w:tc>
        <w:tc>
          <w:tcPr>
            <w:tcW w:w="1339" w:type="pct"/>
            <w:vAlign w:val="center"/>
          </w:tcPr>
          <w:p w14:paraId="5CD16323"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1.36</w:t>
            </w:r>
            <w:r>
              <w:rPr>
                <w:rFonts w:ascii="Times New Roman" w:hAnsi="Times New Roman"/>
                <w:sz w:val="24"/>
                <w:szCs w:val="24"/>
                <w:vertAlign w:val="superscript"/>
              </w:rPr>
              <w:t>e</w:t>
            </w:r>
          </w:p>
        </w:tc>
      </w:tr>
      <w:tr w:rsidR="001C6463" w14:paraId="3276688A" w14:textId="77777777" w:rsidTr="00AC7AAD">
        <w:trPr>
          <w:trHeight w:val="344"/>
        </w:trPr>
        <w:tc>
          <w:tcPr>
            <w:tcW w:w="1020" w:type="pct"/>
            <w:vAlign w:val="center"/>
          </w:tcPr>
          <w:p w14:paraId="7471E45E"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PSMM-9</w:t>
            </w:r>
          </w:p>
        </w:tc>
        <w:tc>
          <w:tcPr>
            <w:tcW w:w="1302" w:type="pct"/>
            <w:vAlign w:val="center"/>
          </w:tcPr>
          <w:p w14:paraId="5052D4B2"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1.53</w:t>
            </w:r>
            <w:r>
              <w:rPr>
                <w:rFonts w:ascii="Times New Roman" w:hAnsi="Times New Roman"/>
                <w:sz w:val="24"/>
                <w:szCs w:val="24"/>
                <w:vertAlign w:val="superscript"/>
              </w:rPr>
              <w:t>e</w:t>
            </w:r>
          </w:p>
        </w:tc>
        <w:tc>
          <w:tcPr>
            <w:tcW w:w="1339" w:type="pct"/>
            <w:vAlign w:val="center"/>
          </w:tcPr>
          <w:p w14:paraId="14B695E5"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PSMH-5</w:t>
            </w:r>
          </w:p>
        </w:tc>
        <w:tc>
          <w:tcPr>
            <w:tcW w:w="1339" w:type="pct"/>
            <w:vAlign w:val="center"/>
          </w:tcPr>
          <w:p w14:paraId="3BA134E1"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0.53</w:t>
            </w:r>
            <w:r>
              <w:rPr>
                <w:rFonts w:ascii="Times New Roman" w:hAnsi="Times New Roman"/>
                <w:sz w:val="24"/>
                <w:szCs w:val="24"/>
                <w:vertAlign w:val="superscript"/>
              </w:rPr>
              <w:t>g</w:t>
            </w:r>
          </w:p>
        </w:tc>
      </w:tr>
      <w:tr w:rsidR="001C6463" w14:paraId="5C760560" w14:textId="77777777" w:rsidTr="00AC7AAD">
        <w:trPr>
          <w:trHeight w:val="344"/>
        </w:trPr>
        <w:tc>
          <w:tcPr>
            <w:tcW w:w="1020" w:type="pct"/>
            <w:vAlign w:val="center"/>
          </w:tcPr>
          <w:p w14:paraId="039556F2"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PSMM-10</w:t>
            </w:r>
          </w:p>
        </w:tc>
        <w:tc>
          <w:tcPr>
            <w:tcW w:w="1302" w:type="pct"/>
            <w:vAlign w:val="center"/>
          </w:tcPr>
          <w:p w14:paraId="1335291B"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1.49</w:t>
            </w:r>
            <w:r>
              <w:rPr>
                <w:rFonts w:ascii="Times New Roman" w:hAnsi="Times New Roman"/>
                <w:sz w:val="24"/>
                <w:szCs w:val="24"/>
                <w:vertAlign w:val="superscript"/>
              </w:rPr>
              <w:t>e</w:t>
            </w:r>
          </w:p>
        </w:tc>
        <w:tc>
          <w:tcPr>
            <w:tcW w:w="1339" w:type="pct"/>
            <w:vAlign w:val="center"/>
          </w:tcPr>
          <w:p w14:paraId="7976A435"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PSMH-6</w:t>
            </w:r>
          </w:p>
        </w:tc>
        <w:tc>
          <w:tcPr>
            <w:tcW w:w="1339" w:type="pct"/>
            <w:vAlign w:val="center"/>
          </w:tcPr>
          <w:p w14:paraId="57867652"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2.24</w:t>
            </w:r>
            <w:r>
              <w:rPr>
                <w:rFonts w:ascii="Times New Roman" w:hAnsi="Times New Roman"/>
                <w:sz w:val="24"/>
                <w:szCs w:val="24"/>
                <w:vertAlign w:val="superscript"/>
              </w:rPr>
              <w:t>c</w:t>
            </w:r>
          </w:p>
        </w:tc>
      </w:tr>
      <w:tr w:rsidR="001C6463" w14:paraId="403A841E" w14:textId="77777777" w:rsidTr="00AC7AAD">
        <w:trPr>
          <w:trHeight w:val="344"/>
        </w:trPr>
        <w:tc>
          <w:tcPr>
            <w:tcW w:w="1020" w:type="pct"/>
            <w:vAlign w:val="center"/>
          </w:tcPr>
          <w:p w14:paraId="36B908B2"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PSMM-11</w:t>
            </w:r>
          </w:p>
        </w:tc>
        <w:tc>
          <w:tcPr>
            <w:tcW w:w="1302" w:type="pct"/>
            <w:vAlign w:val="center"/>
          </w:tcPr>
          <w:p w14:paraId="738F5FD0"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0.92</w:t>
            </w:r>
            <w:r>
              <w:rPr>
                <w:rFonts w:ascii="Times New Roman" w:hAnsi="Times New Roman"/>
                <w:sz w:val="24"/>
                <w:szCs w:val="24"/>
                <w:vertAlign w:val="superscript"/>
              </w:rPr>
              <w:t>f</w:t>
            </w:r>
          </w:p>
        </w:tc>
        <w:tc>
          <w:tcPr>
            <w:tcW w:w="1339" w:type="pct"/>
            <w:vAlign w:val="center"/>
          </w:tcPr>
          <w:p w14:paraId="5E5BB5E2"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PSMH-7</w:t>
            </w:r>
          </w:p>
        </w:tc>
        <w:tc>
          <w:tcPr>
            <w:tcW w:w="1339" w:type="pct"/>
            <w:vAlign w:val="center"/>
          </w:tcPr>
          <w:p w14:paraId="7F5D7ABC"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1.31</w:t>
            </w:r>
            <w:r>
              <w:rPr>
                <w:rFonts w:ascii="Times New Roman" w:hAnsi="Times New Roman"/>
                <w:sz w:val="24"/>
                <w:szCs w:val="24"/>
                <w:vertAlign w:val="superscript"/>
              </w:rPr>
              <w:t>e</w:t>
            </w:r>
          </w:p>
        </w:tc>
      </w:tr>
      <w:tr w:rsidR="001C6463" w14:paraId="06A05A3B" w14:textId="77777777" w:rsidTr="00AC7AAD">
        <w:trPr>
          <w:trHeight w:val="344"/>
        </w:trPr>
        <w:tc>
          <w:tcPr>
            <w:tcW w:w="1020" w:type="pct"/>
            <w:vAlign w:val="center"/>
          </w:tcPr>
          <w:p w14:paraId="1FEB5CA0"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PSMM-12</w:t>
            </w:r>
          </w:p>
        </w:tc>
        <w:tc>
          <w:tcPr>
            <w:tcW w:w="1302" w:type="pct"/>
            <w:vAlign w:val="center"/>
          </w:tcPr>
          <w:p w14:paraId="234D24EB"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0.65</w:t>
            </w:r>
            <w:r>
              <w:rPr>
                <w:rFonts w:ascii="Times New Roman" w:hAnsi="Times New Roman"/>
                <w:sz w:val="24"/>
                <w:szCs w:val="24"/>
                <w:vertAlign w:val="superscript"/>
              </w:rPr>
              <w:t>g</w:t>
            </w:r>
          </w:p>
        </w:tc>
        <w:tc>
          <w:tcPr>
            <w:tcW w:w="1339" w:type="pct"/>
            <w:vAlign w:val="center"/>
          </w:tcPr>
          <w:p w14:paraId="618E0716"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PSMH-8</w:t>
            </w:r>
          </w:p>
        </w:tc>
        <w:tc>
          <w:tcPr>
            <w:tcW w:w="1339" w:type="pct"/>
            <w:vAlign w:val="center"/>
          </w:tcPr>
          <w:p w14:paraId="20B2CE48"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0.57</w:t>
            </w:r>
            <w:r>
              <w:rPr>
                <w:rFonts w:ascii="Times New Roman" w:hAnsi="Times New Roman"/>
                <w:sz w:val="24"/>
                <w:szCs w:val="24"/>
                <w:vertAlign w:val="superscript"/>
              </w:rPr>
              <w:t>g</w:t>
            </w:r>
          </w:p>
        </w:tc>
      </w:tr>
      <w:tr w:rsidR="001C6463" w14:paraId="1A7759C0" w14:textId="77777777" w:rsidTr="00AC7AAD">
        <w:trPr>
          <w:trHeight w:val="361"/>
        </w:trPr>
        <w:tc>
          <w:tcPr>
            <w:tcW w:w="1020" w:type="pct"/>
            <w:vAlign w:val="center"/>
          </w:tcPr>
          <w:p w14:paraId="50B23424"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PSMM-13</w:t>
            </w:r>
          </w:p>
        </w:tc>
        <w:tc>
          <w:tcPr>
            <w:tcW w:w="1302" w:type="pct"/>
            <w:vAlign w:val="center"/>
          </w:tcPr>
          <w:p w14:paraId="5F873772"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1.43</w:t>
            </w:r>
            <w:r>
              <w:rPr>
                <w:rFonts w:ascii="Times New Roman" w:hAnsi="Times New Roman"/>
                <w:sz w:val="24"/>
                <w:szCs w:val="24"/>
                <w:vertAlign w:val="superscript"/>
              </w:rPr>
              <w:t>e</w:t>
            </w:r>
          </w:p>
        </w:tc>
        <w:tc>
          <w:tcPr>
            <w:tcW w:w="1339" w:type="pct"/>
            <w:vAlign w:val="center"/>
          </w:tcPr>
          <w:p w14:paraId="6166FF9B"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PSMG-3</w:t>
            </w:r>
          </w:p>
        </w:tc>
        <w:tc>
          <w:tcPr>
            <w:tcW w:w="1339" w:type="pct"/>
            <w:vAlign w:val="center"/>
          </w:tcPr>
          <w:p w14:paraId="4768CC6D"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2.41</w:t>
            </w:r>
            <w:r>
              <w:rPr>
                <w:rFonts w:ascii="Times New Roman" w:hAnsi="Times New Roman"/>
                <w:sz w:val="24"/>
                <w:szCs w:val="24"/>
                <w:vertAlign w:val="superscript"/>
              </w:rPr>
              <w:t>b</w:t>
            </w:r>
          </w:p>
        </w:tc>
      </w:tr>
      <w:tr w:rsidR="001C6463" w14:paraId="33A1D6C5" w14:textId="77777777" w:rsidTr="00AC7AAD">
        <w:trPr>
          <w:trHeight w:val="344"/>
        </w:trPr>
        <w:tc>
          <w:tcPr>
            <w:tcW w:w="1020" w:type="pct"/>
            <w:vAlign w:val="center"/>
          </w:tcPr>
          <w:p w14:paraId="6FBAE0A8"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PSMM-14</w:t>
            </w:r>
          </w:p>
        </w:tc>
        <w:tc>
          <w:tcPr>
            <w:tcW w:w="1302" w:type="pct"/>
            <w:vAlign w:val="center"/>
          </w:tcPr>
          <w:p w14:paraId="6F4978ED"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0.21</w:t>
            </w:r>
            <w:r>
              <w:rPr>
                <w:rFonts w:ascii="Times New Roman" w:hAnsi="Times New Roman"/>
                <w:sz w:val="24"/>
                <w:szCs w:val="24"/>
                <w:vertAlign w:val="superscript"/>
              </w:rPr>
              <w:t>h</w:t>
            </w:r>
          </w:p>
        </w:tc>
        <w:tc>
          <w:tcPr>
            <w:tcW w:w="1339" w:type="pct"/>
            <w:vAlign w:val="center"/>
          </w:tcPr>
          <w:p w14:paraId="70B10B83"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PSMG-4</w:t>
            </w:r>
          </w:p>
        </w:tc>
        <w:tc>
          <w:tcPr>
            <w:tcW w:w="1339" w:type="pct"/>
            <w:vAlign w:val="center"/>
          </w:tcPr>
          <w:p w14:paraId="5313A4B0"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1.39</w:t>
            </w:r>
            <w:r>
              <w:rPr>
                <w:rFonts w:ascii="Times New Roman" w:hAnsi="Times New Roman"/>
                <w:sz w:val="24"/>
                <w:szCs w:val="24"/>
                <w:vertAlign w:val="superscript"/>
              </w:rPr>
              <w:t>e</w:t>
            </w:r>
          </w:p>
        </w:tc>
      </w:tr>
      <w:tr w:rsidR="001C6463" w14:paraId="5176F702" w14:textId="77777777" w:rsidTr="00AC7AAD">
        <w:trPr>
          <w:trHeight w:val="344"/>
        </w:trPr>
        <w:tc>
          <w:tcPr>
            <w:tcW w:w="1020" w:type="pct"/>
            <w:vAlign w:val="center"/>
          </w:tcPr>
          <w:p w14:paraId="62B90D72"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PSMM-15</w:t>
            </w:r>
          </w:p>
        </w:tc>
        <w:tc>
          <w:tcPr>
            <w:tcW w:w="1302" w:type="pct"/>
            <w:vAlign w:val="center"/>
          </w:tcPr>
          <w:p w14:paraId="7045ABFF"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1.38</w:t>
            </w:r>
            <w:r>
              <w:rPr>
                <w:rFonts w:ascii="Times New Roman" w:hAnsi="Times New Roman"/>
                <w:sz w:val="24"/>
                <w:szCs w:val="24"/>
                <w:vertAlign w:val="superscript"/>
              </w:rPr>
              <w:t>e</w:t>
            </w:r>
          </w:p>
        </w:tc>
        <w:tc>
          <w:tcPr>
            <w:tcW w:w="1339" w:type="pct"/>
            <w:vAlign w:val="center"/>
          </w:tcPr>
          <w:p w14:paraId="3BE450D2"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PSMG-5</w:t>
            </w:r>
          </w:p>
        </w:tc>
        <w:tc>
          <w:tcPr>
            <w:tcW w:w="1339" w:type="pct"/>
            <w:vAlign w:val="center"/>
          </w:tcPr>
          <w:p w14:paraId="40FD5371"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2.11</w:t>
            </w:r>
            <w:r>
              <w:rPr>
                <w:rFonts w:ascii="Times New Roman" w:hAnsi="Times New Roman"/>
                <w:sz w:val="24"/>
                <w:szCs w:val="24"/>
                <w:vertAlign w:val="superscript"/>
              </w:rPr>
              <w:t>c</w:t>
            </w:r>
          </w:p>
        </w:tc>
      </w:tr>
      <w:tr w:rsidR="001C6463" w14:paraId="6F912F23" w14:textId="77777777" w:rsidTr="00AC7AAD">
        <w:trPr>
          <w:trHeight w:val="361"/>
        </w:trPr>
        <w:tc>
          <w:tcPr>
            <w:tcW w:w="1020" w:type="pct"/>
            <w:vAlign w:val="center"/>
          </w:tcPr>
          <w:p w14:paraId="5BEEE336"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PSMM-16</w:t>
            </w:r>
          </w:p>
        </w:tc>
        <w:tc>
          <w:tcPr>
            <w:tcW w:w="1302" w:type="pct"/>
            <w:vAlign w:val="center"/>
          </w:tcPr>
          <w:p w14:paraId="768F8680"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0.85</w:t>
            </w:r>
            <w:r>
              <w:rPr>
                <w:rFonts w:ascii="Times New Roman" w:hAnsi="Times New Roman"/>
                <w:sz w:val="24"/>
                <w:szCs w:val="24"/>
                <w:vertAlign w:val="superscript"/>
              </w:rPr>
              <w:t>f</w:t>
            </w:r>
          </w:p>
        </w:tc>
        <w:tc>
          <w:tcPr>
            <w:tcW w:w="1339" w:type="pct"/>
            <w:vAlign w:val="center"/>
          </w:tcPr>
          <w:p w14:paraId="7B27CE50"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PSMG-6</w:t>
            </w:r>
          </w:p>
        </w:tc>
        <w:tc>
          <w:tcPr>
            <w:tcW w:w="1339" w:type="pct"/>
            <w:vAlign w:val="center"/>
          </w:tcPr>
          <w:p w14:paraId="4122CFF8"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0.87</w:t>
            </w:r>
            <w:r>
              <w:rPr>
                <w:rFonts w:ascii="Times New Roman" w:hAnsi="Times New Roman"/>
                <w:sz w:val="24"/>
                <w:szCs w:val="24"/>
                <w:vertAlign w:val="superscript"/>
              </w:rPr>
              <w:t>f</w:t>
            </w:r>
          </w:p>
        </w:tc>
      </w:tr>
    </w:tbl>
    <w:p w14:paraId="6F165688" w14:textId="4A3C9FE3" w:rsidR="001C6463" w:rsidRDefault="001C6463" w:rsidP="0033731D">
      <w:pPr>
        <w:spacing w:before="240" w:line="360" w:lineRule="auto"/>
        <w:jc w:val="both"/>
        <w:rPr>
          <w:rFonts w:ascii="Times New Roman" w:hAnsi="Times New Roman"/>
          <w:sz w:val="24"/>
          <w:szCs w:val="24"/>
        </w:rPr>
      </w:pPr>
      <w:r w:rsidRPr="00261A4A">
        <w:rPr>
          <w:rFonts w:ascii="Times New Roman" w:hAnsi="Times New Roman"/>
          <w:sz w:val="24"/>
          <w:szCs w:val="24"/>
        </w:rPr>
        <w:t>Note : Numerical values are mean of three replicates. Treatments with the different superscripts in the same column represent a significant difference as determined by DMRT (p ≤ 0.05)</w:t>
      </w:r>
      <w:r w:rsidR="0033731D">
        <w:rPr>
          <w:rFonts w:ascii="Times New Roman" w:hAnsi="Times New Roman"/>
          <w:sz w:val="24"/>
          <w:szCs w:val="24"/>
        </w:rPr>
        <w:t>.</w:t>
      </w:r>
    </w:p>
    <w:p w14:paraId="47029A37" w14:textId="77777777" w:rsidR="001C6463" w:rsidRDefault="001C6463" w:rsidP="001C6463">
      <w:pPr>
        <w:rPr>
          <w:rFonts w:ascii="Times New Roman" w:hAnsi="Times New Roman"/>
          <w:b/>
          <w:bCs/>
          <w:sz w:val="24"/>
          <w:szCs w:val="24"/>
        </w:rPr>
      </w:pPr>
      <w:r>
        <w:rPr>
          <w:rFonts w:ascii="Times New Roman" w:hAnsi="Times New Roman"/>
          <w:b/>
          <w:bCs/>
          <w:sz w:val="24"/>
          <w:szCs w:val="24"/>
        </w:rPr>
        <w:t xml:space="preserve">3.4. Biochemical </w:t>
      </w:r>
      <w:r w:rsidRPr="00321BC5">
        <w:rPr>
          <w:rFonts w:ascii="Times New Roman" w:hAnsi="Times New Roman"/>
          <w:b/>
          <w:bCs/>
          <w:sz w:val="24"/>
          <w:szCs w:val="24"/>
        </w:rPr>
        <w:t>characterization of phosphate solubilizing</w:t>
      </w:r>
      <w:r>
        <w:rPr>
          <w:rFonts w:ascii="Times New Roman" w:hAnsi="Times New Roman"/>
          <w:b/>
          <w:bCs/>
          <w:sz w:val="24"/>
          <w:szCs w:val="24"/>
        </w:rPr>
        <w:t xml:space="preserve"> bacterial</w:t>
      </w:r>
      <w:r w:rsidRPr="00321BC5">
        <w:rPr>
          <w:rFonts w:ascii="Times New Roman" w:hAnsi="Times New Roman"/>
          <w:b/>
          <w:bCs/>
          <w:sz w:val="24"/>
          <w:szCs w:val="24"/>
        </w:rPr>
        <w:t xml:space="preserve"> isolates</w:t>
      </w:r>
    </w:p>
    <w:p w14:paraId="49E30A45" w14:textId="77777777" w:rsidR="001C6463" w:rsidRDefault="001C6463" w:rsidP="001C6463">
      <w:pPr>
        <w:spacing w:before="240" w:line="360" w:lineRule="auto"/>
        <w:ind w:firstLine="720"/>
        <w:jc w:val="both"/>
        <w:rPr>
          <w:rFonts w:ascii="Times New Roman" w:hAnsi="Times New Roman"/>
          <w:sz w:val="24"/>
          <w:szCs w:val="24"/>
        </w:rPr>
      </w:pPr>
      <w:r>
        <w:rPr>
          <w:rFonts w:ascii="Times New Roman" w:hAnsi="Times New Roman"/>
          <w:sz w:val="24"/>
          <w:szCs w:val="24"/>
        </w:rPr>
        <w:t>Various microorganisms</w:t>
      </w:r>
      <w:r w:rsidRPr="00D05A4E">
        <w:rPr>
          <w:rFonts w:ascii="Times New Roman" w:hAnsi="Times New Roman"/>
          <w:sz w:val="24"/>
          <w:szCs w:val="24"/>
        </w:rPr>
        <w:t xml:space="preserve"> can produce distinct metabolites using the same substrate or different substrates, depending on their enzyme systems.</w:t>
      </w:r>
      <w:r>
        <w:rPr>
          <w:rFonts w:ascii="Times New Roman" w:hAnsi="Times New Roman"/>
          <w:sz w:val="24"/>
          <w:szCs w:val="24"/>
        </w:rPr>
        <w:t xml:space="preserve"> </w:t>
      </w:r>
      <w:r w:rsidRPr="00407361">
        <w:rPr>
          <w:rFonts w:ascii="Times New Roman" w:hAnsi="Times New Roman"/>
          <w:sz w:val="24"/>
          <w:szCs w:val="24"/>
        </w:rPr>
        <w:t xml:space="preserve">In order to identify various microorganisms, numerous biochemical reaction assays were </w:t>
      </w:r>
      <w:r>
        <w:rPr>
          <w:rFonts w:ascii="Times New Roman" w:hAnsi="Times New Roman"/>
          <w:sz w:val="24"/>
          <w:szCs w:val="24"/>
        </w:rPr>
        <w:t>utilized (</w:t>
      </w:r>
      <w:r w:rsidRPr="00407361">
        <w:rPr>
          <w:rFonts w:ascii="Times New Roman" w:hAnsi="Times New Roman"/>
          <w:sz w:val="24"/>
          <w:szCs w:val="24"/>
        </w:rPr>
        <w:t>Sandle, 2016;</w:t>
      </w:r>
      <w:r w:rsidRPr="00407361">
        <w:rPr>
          <w:rFonts w:ascii="Times New Roman" w:hAnsi="Times New Roman"/>
          <w:spacing w:val="1"/>
          <w:sz w:val="24"/>
          <w:szCs w:val="24"/>
        </w:rPr>
        <w:t xml:space="preserve"> </w:t>
      </w:r>
      <w:r w:rsidRPr="00407361">
        <w:rPr>
          <w:rFonts w:ascii="Times New Roman" w:hAnsi="Times New Roman"/>
          <w:sz w:val="24"/>
          <w:szCs w:val="24"/>
        </w:rPr>
        <w:t>Janda and Abbott, 2002).</w:t>
      </w:r>
      <w:r>
        <w:rPr>
          <w:rFonts w:ascii="Times New Roman" w:hAnsi="Times New Roman"/>
          <w:sz w:val="24"/>
          <w:szCs w:val="24"/>
        </w:rPr>
        <w:t xml:space="preserve"> </w:t>
      </w:r>
    </w:p>
    <w:p w14:paraId="260DCE30" w14:textId="2E793E3C" w:rsidR="001C6463" w:rsidRDefault="001C6463" w:rsidP="001C6463">
      <w:pPr>
        <w:spacing w:before="240" w:line="360" w:lineRule="auto"/>
        <w:ind w:firstLine="720"/>
        <w:jc w:val="both"/>
        <w:rPr>
          <w:rFonts w:ascii="Times New Roman" w:hAnsi="Times New Roman"/>
          <w:sz w:val="24"/>
          <w:szCs w:val="24"/>
        </w:rPr>
      </w:pPr>
      <w:r w:rsidRPr="00407361">
        <w:rPr>
          <w:rFonts w:ascii="Times New Roman" w:hAnsi="Times New Roman"/>
          <w:sz w:val="24"/>
          <w:szCs w:val="24"/>
        </w:rPr>
        <w:t xml:space="preserve">The </w:t>
      </w:r>
      <w:r>
        <w:rPr>
          <w:rFonts w:ascii="Times New Roman" w:hAnsi="Times New Roman"/>
          <w:sz w:val="24"/>
          <w:szCs w:val="24"/>
        </w:rPr>
        <w:t xml:space="preserve">four selected bacterial </w:t>
      </w:r>
      <w:r w:rsidRPr="00407361">
        <w:rPr>
          <w:rFonts w:ascii="Times New Roman" w:hAnsi="Times New Roman"/>
          <w:sz w:val="24"/>
          <w:szCs w:val="24"/>
        </w:rPr>
        <w:t>isolates under consideration in the present study were evaluated to</w:t>
      </w:r>
      <w:r w:rsidRPr="00407361">
        <w:rPr>
          <w:rFonts w:ascii="Times New Roman" w:hAnsi="Times New Roman"/>
          <w:spacing w:val="1"/>
          <w:sz w:val="24"/>
          <w:szCs w:val="24"/>
        </w:rPr>
        <w:t xml:space="preserve"> </w:t>
      </w:r>
      <w:r w:rsidRPr="00407361">
        <w:rPr>
          <w:rFonts w:ascii="Times New Roman" w:hAnsi="Times New Roman"/>
          <w:sz w:val="24"/>
          <w:szCs w:val="24"/>
        </w:rPr>
        <w:t>study</w:t>
      </w:r>
      <w:r w:rsidRPr="00407361">
        <w:rPr>
          <w:rFonts w:ascii="Times New Roman" w:hAnsi="Times New Roman"/>
          <w:spacing w:val="1"/>
          <w:sz w:val="24"/>
          <w:szCs w:val="24"/>
        </w:rPr>
        <w:t xml:space="preserve"> </w:t>
      </w:r>
      <w:r w:rsidRPr="00407361">
        <w:rPr>
          <w:rFonts w:ascii="Times New Roman" w:hAnsi="Times New Roman"/>
          <w:sz w:val="24"/>
          <w:szCs w:val="24"/>
        </w:rPr>
        <w:t>their</w:t>
      </w:r>
      <w:r w:rsidRPr="00407361">
        <w:rPr>
          <w:rFonts w:ascii="Times New Roman" w:hAnsi="Times New Roman"/>
          <w:spacing w:val="1"/>
          <w:sz w:val="24"/>
          <w:szCs w:val="24"/>
        </w:rPr>
        <w:t xml:space="preserve"> </w:t>
      </w:r>
      <w:r w:rsidRPr="00407361">
        <w:rPr>
          <w:rFonts w:ascii="Times New Roman" w:hAnsi="Times New Roman"/>
          <w:sz w:val="24"/>
          <w:szCs w:val="24"/>
        </w:rPr>
        <w:t>biochemical</w:t>
      </w:r>
      <w:r w:rsidRPr="00407361">
        <w:rPr>
          <w:rFonts w:ascii="Times New Roman" w:hAnsi="Times New Roman"/>
          <w:spacing w:val="1"/>
          <w:sz w:val="24"/>
          <w:szCs w:val="24"/>
        </w:rPr>
        <w:t xml:space="preserve"> </w:t>
      </w:r>
      <w:r w:rsidRPr="00407361">
        <w:rPr>
          <w:rFonts w:ascii="Times New Roman" w:hAnsi="Times New Roman"/>
          <w:sz w:val="24"/>
          <w:szCs w:val="24"/>
        </w:rPr>
        <w:t>profile</w:t>
      </w:r>
      <w:r>
        <w:rPr>
          <w:rFonts w:ascii="Times New Roman" w:hAnsi="Times New Roman"/>
          <w:sz w:val="24"/>
          <w:szCs w:val="24"/>
        </w:rPr>
        <w:t xml:space="preserve"> by </w:t>
      </w:r>
      <w:proofErr w:type="spellStart"/>
      <w:r>
        <w:rPr>
          <w:rFonts w:ascii="Times New Roman" w:hAnsi="Times New Roman"/>
          <w:sz w:val="24"/>
          <w:szCs w:val="24"/>
        </w:rPr>
        <w:t>HiMedia</w:t>
      </w:r>
      <w:proofErr w:type="spellEnd"/>
      <w:r>
        <w:rPr>
          <w:rFonts w:ascii="Times New Roman" w:hAnsi="Times New Roman"/>
          <w:sz w:val="24"/>
          <w:szCs w:val="24"/>
        </w:rPr>
        <w:t xml:space="preserve"> biochemical test kit</w:t>
      </w:r>
      <w:r w:rsidRPr="00407361">
        <w:rPr>
          <w:rFonts w:ascii="Times New Roman" w:hAnsi="Times New Roman"/>
          <w:spacing w:val="1"/>
          <w:sz w:val="24"/>
          <w:szCs w:val="24"/>
        </w:rPr>
        <w:t xml:space="preserve"> </w:t>
      </w:r>
      <w:r w:rsidRPr="00407361">
        <w:rPr>
          <w:rFonts w:ascii="Times New Roman" w:hAnsi="Times New Roman"/>
          <w:sz w:val="24"/>
          <w:szCs w:val="24"/>
        </w:rPr>
        <w:t>and</w:t>
      </w:r>
      <w:r w:rsidRPr="00407361">
        <w:rPr>
          <w:rFonts w:ascii="Times New Roman" w:hAnsi="Times New Roman"/>
          <w:spacing w:val="1"/>
          <w:sz w:val="24"/>
          <w:szCs w:val="24"/>
        </w:rPr>
        <w:t xml:space="preserve"> </w:t>
      </w:r>
      <w:r w:rsidRPr="00407361">
        <w:rPr>
          <w:rFonts w:ascii="Times New Roman" w:hAnsi="Times New Roman"/>
          <w:sz w:val="24"/>
          <w:szCs w:val="24"/>
        </w:rPr>
        <w:t>the</w:t>
      </w:r>
      <w:r w:rsidRPr="00407361">
        <w:rPr>
          <w:rFonts w:ascii="Times New Roman" w:hAnsi="Times New Roman"/>
          <w:spacing w:val="1"/>
          <w:sz w:val="24"/>
          <w:szCs w:val="24"/>
        </w:rPr>
        <w:t xml:space="preserve"> </w:t>
      </w:r>
      <w:r w:rsidRPr="00407361">
        <w:rPr>
          <w:rFonts w:ascii="Times New Roman" w:hAnsi="Times New Roman"/>
          <w:sz w:val="24"/>
          <w:szCs w:val="24"/>
        </w:rPr>
        <w:t>experimental</w:t>
      </w:r>
      <w:r w:rsidRPr="00407361">
        <w:rPr>
          <w:rFonts w:ascii="Times New Roman" w:hAnsi="Times New Roman"/>
          <w:spacing w:val="1"/>
          <w:sz w:val="24"/>
          <w:szCs w:val="24"/>
        </w:rPr>
        <w:t xml:space="preserve"> </w:t>
      </w:r>
      <w:r w:rsidRPr="00407361">
        <w:rPr>
          <w:rFonts w:ascii="Times New Roman" w:hAnsi="Times New Roman"/>
          <w:sz w:val="24"/>
          <w:szCs w:val="24"/>
        </w:rPr>
        <w:t>findings</w:t>
      </w:r>
      <w:r w:rsidRPr="00407361">
        <w:rPr>
          <w:rFonts w:ascii="Times New Roman" w:hAnsi="Times New Roman"/>
          <w:spacing w:val="1"/>
          <w:sz w:val="24"/>
          <w:szCs w:val="24"/>
        </w:rPr>
        <w:t xml:space="preserve"> </w:t>
      </w:r>
      <w:r w:rsidRPr="00407361">
        <w:rPr>
          <w:rFonts w:ascii="Times New Roman" w:hAnsi="Times New Roman"/>
          <w:sz w:val="24"/>
          <w:szCs w:val="24"/>
        </w:rPr>
        <w:t>are</w:t>
      </w:r>
      <w:r w:rsidRPr="00407361">
        <w:rPr>
          <w:rFonts w:ascii="Times New Roman" w:hAnsi="Times New Roman"/>
          <w:spacing w:val="61"/>
          <w:sz w:val="24"/>
          <w:szCs w:val="24"/>
        </w:rPr>
        <w:t xml:space="preserve"> </w:t>
      </w:r>
      <w:r w:rsidRPr="00407361">
        <w:rPr>
          <w:rFonts w:ascii="Times New Roman" w:hAnsi="Times New Roman"/>
          <w:sz w:val="24"/>
          <w:szCs w:val="24"/>
        </w:rPr>
        <w:t>presented</w:t>
      </w:r>
      <w:r w:rsidRPr="00407361">
        <w:rPr>
          <w:rFonts w:ascii="Times New Roman" w:hAnsi="Times New Roman"/>
          <w:spacing w:val="-57"/>
          <w:sz w:val="24"/>
          <w:szCs w:val="24"/>
        </w:rPr>
        <w:t xml:space="preserve"> </w:t>
      </w:r>
      <w:r>
        <w:rPr>
          <w:rFonts w:ascii="Times New Roman" w:hAnsi="Times New Roman"/>
          <w:sz w:val="24"/>
          <w:szCs w:val="24"/>
        </w:rPr>
        <w:t xml:space="preserve">in Table </w:t>
      </w:r>
      <w:r w:rsidR="000100A3">
        <w:rPr>
          <w:rFonts w:ascii="Times New Roman" w:hAnsi="Times New Roman"/>
          <w:sz w:val="24"/>
          <w:szCs w:val="24"/>
        </w:rPr>
        <w:t>3</w:t>
      </w:r>
      <w:r>
        <w:rPr>
          <w:rFonts w:ascii="Times New Roman" w:hAnsi="Times New Roman"/>
          <w:sz w:val="24"/>
          <w:szCs w:val="24"/>
        </w:rPr>
        <w:t xml:space="preserve">. </w:t>
      </w:r>
      <w:r w:rsidRPr="009C3FB4">
        <w:rPr>
          <w:rFonts w:ascii="Times New Roman" w:hAnsi="Times New Roman"/>
          <w:sz w:val="24"/>
          <w:szCs w:val="24"/>
        </w:rPr>
        <w:t>Biochemical results exhibited that all</w:t>
      </w:r>
      <w:r>
        <w:rPr>
          <w:rFonts w:ascii="Times New Roman" w:hAnsi="Times New Roman"/>
          <w:sz w:val="24"/>
          <w:szCs w:val="24"/>
        </w:rPr>
        <w:t xml:space="preserve"> four</w:t>
      </w:r>
      <w:r w:rsidRPr="009C3FB4">
        <w:rPr>
          <w:rFonts w:ascii="Times New Roman" w:hAnsi="Times New Roman"/>
          <w:sz w:val="24"/>
          <w:szCs w:val="24"/>
        </w:rPr>
        <w:t xml:space="preserve"> </w:t>
      </w:r>
      <w:r>
        <w:rPr>
          <w:rFonts w:ascii="Times New Roman" w:hAnsi="Times New Roman"/>
          <w:sz w:val="24"/>
          <w:szCs w:val="24"/>
        </w:rPr>
        <w:t>isolates</w:t>
      </w:r>
      <w:r w:rsidRPr="009C3FB4">
        <w:rPr>
          <w:rFonts w:ascii="Times New Roman" w:hAnsi="Times New Roman"/>
          <w:sz w:val="24"/>
          <w:szCs w:val="24"/>
        </w:rPr>
        <w:t xml:space="preserve"> were positive for </w:t>
      </w:r>
      <w:r>
        <w:rPr>
          <w:rFonts w:ascii="Times New Roman" w:hAnsi="Times New Roman"/>
          <w:sz w:val="24"/>
          <w:szCs w:val="24"/>
        </w:rPr>
        <w:t xml:space="preserve">citrate, lysine and ornithine utilization. The isolate PSMM-8 and PSMG-3 exhibited positive for urease test and </w:t>
      </w:r>
      <w:r w:rsidRPr="009C3FB4">
        <w:rPr>
          <w:rFonts w:ascii="Times New Roman" w:hAnsi="Times New Roman"/>
          <w:sz w:val="24"/>
          <w:szCs w:val="24"/>
        </w:rPr>
        <w:t>Voges Proskauer</w:t>
      </w:r>
      <w:r>
        <w:rPr>
          <w:rFonts w:ascii="Times New Roman" w:hAnsi="Times New Roman"/>
          <w:sz w:val="24"/>
          <w:szCs w:val="24"/>
        </w:rPr>
        <w:t>’</w:t>
      </w:r>
      <w:r w:rsidRPr="009C3FB4">
        <w:rPr>
          <w:rFonts w:ascii="Times New Roman" w:hAnsi="Times New Roman"/>
          <w:sz w:val="24"/>
          <w:szCs w:val="24"/>
        </w:rPr>
        <w:t>s test</w:t>
      </w:r>
      <w:r>
        <w:rPr>
          <w:rFonts w:ascii="Times New Roman" w:hAnsi="Times New Roman"/>
          <w:sz w:val="24"/>
          <w:szCs w:val="24"/>
        </w:rPr>
        <w:t xml:space="preserve"> </w:t>
      </w:r>
      <w:r w:rsidRPr="009C3FB4">
        <w:rPr>
          <w:rFonts w:ascii="Times New Roman" w:hAnsi="Times New Roman"/>
          <w:sz w:val="24"/>
          <w:szCs w:val="24"/>
        </w:rPr>
        <w:t xml:space="preserve">unlike </w:t>
      </w:r>
      <w:r>
        <w:rPr>
          <w:rFonts w:ascii="Times New Roman" w:hAnsi="Times New Roman"/>
          <w:sz w:val="24"/>
          <w:szCs w:val="24"/>
        </w:rPr>
        <w:t>PSMH-6 and PSMG-5</w:t>
      </w:r>
      <w:r w:rsidRPr="009C3FB4">
        <w:rPr>
          <w:rFonts w:ascii="Times New Roman" w:hAnsi="Times New Roman"/>
          <w:sz w:val="24"/>
          <w:szCs w:val="24"/>
        </w:rPr>
        <w:t xml:space="preserve"> which showed negative reactions to both tests</w:t>
      </w:r>
      <w:r>
        <w:rPr>
          <w:rFonts w:ascii="Times New Roman" w:hAnsi="Times New Roman"/>
          <w:sz w:val="24"/>
          <w:szCs w:val="24"/>
        </w:rPr>
        <w:t xml:space="preserve">. </w:t>
      </w:r>
      <w:r w:rsidRPr="009C3FB4">
        <w:rPr>
          <w:rFonts w:ascii="Times New Roman" w:hAnsi="Times New Roman"/>
          <w:sz w:val="24"/>
          <w:szCs w:val="24"/>
        </w:rPr>
        <w:t xml:space="preserve">whereas all the selected </w:t>
      </w:r>
      <w:r>
        <w:rPr>
          <w:rFonts w:ascii="Times New Roman" w:hAnsi="Times New Roman"/>
          <w:sz w:val="24"/>
          <w:szCs w:val="24"/>
        </w:rPr>
        <w:t>four isolates</w:t>
      </w:r>
      <w:r w:rsidRPr="009C3FB4">
        <w:rPr>
          <w:rFonts w:ascii="Times New Roman" w:hAnsi="Times New Roman"/>
          <w:sz w:val="24"/>
          <w:szCs w:val="24"/>
        </w:rPr>
        <w:t xml:space="preserve"> showed </w:t>
      </w:r>
      <w:r>
        <w:rPr>
          <w:rFonts w:ascii="Times New Roman" w:hAnsi="Times New Roman"/>
          <w:sz w:val="24"/>
          <w:szCs w:val="24"/>
        </w:rPr>
        <w:t>positive</w:t>
      </w:r>
      <w:r w:rsidRPr="009C3FB4">
        <w:rPr>
          <w:rFonts w:ascii="Times New Roman" w:hAnsi="Times New Roman"/>
          <w:sz w:val="24"/>
          <w:szCs w:val="24"/>
        </w:rPr>
        <w:t xml:space="preserve"> tests for Ornithine, Arginine utilization and Hydrogen sulphide production. </w:t>
      </w:r>
      <w:r>
        <w:rPr>
          <w:rFonts w:ascii="Times New Roman" w:hAnsi="Times New Roman"/>
          <w:sz w:val="24"/>
          <w:szCs w:val="24"/>
        </w:rPr>
        <w:t xml:space="preserve">All the isolates except PSMG-3 showed negative for phenylalanine deamination test and all the isolates except PSMM-8 showed positive </w:t>
      </w:r>
      <w:r>
        <w:rPr>
          <w:rFonts w:ascii="Times New Roman" w:hAnsi="Times New Roman"/>
          <w:sz w:val="24"/>
          <w:szCs w:val="24"/>
        </w:rPr>
        <w:lastRenderedPageBreak/>
        <w:t>for nitrate reduction test. PSMH-6 and PSMG-3 tested positive for hydrogen sulphide production unlike PSMM-8 and PSMG-5 which showed negative to the same test. All the isolate except PSMG-3 exhibited negative reaction for ONPG test. PSMH-6 and PSMG-5 showed positive result for arginine utilization and PSMM-8 and PSMG-3 showed negative result for the same test.</w:t>
      </w:r>
    </w:p>
    <w:p w14:paraId="7AABC819" w14:textId="29F9494B" w:rsidR="001C6463" w:rsidRDefault="001C6463" w:rsidP="001C6463">
      <w:pPr>
        <w:spacing w:before="240" w:line="360" w:lineRule="auto"/>
        <w:ind w:firstLine="720"/>
        <w:jc w:val="both"/>
        <w:rPr>
          <w:rFonts w:ascii="Times New Roman" w:hAnsi="Times New Roman"/>
          <w:sz w:val="24"/>
          <w:szCs w:val="24"/>
        </w:rPr>
      </w:pPr>
      <w:r w:rsidRPr="00E21512">
        <w:rPr>
          <w:rFonts w:ascii="Times New Roman" w:hAnsi="Times New Roman"/>
          <w:sz w:val="24"/>
          <w:szCs w:val="24"/>
        </w:rPr>
        <w:t>The selected bacterial isolates used different types of carbohydrates compounds as carbon source</w:t>
      </w:r>
      <w:r>
        <w:t xml:space="preserve">. </w:t>
      </w:r>
      <w:r w:rsidRPr="009C3FB4">
        <w:rPr>
          <w:rFonts w:ascii="Times New Roman" w:hAnsi="Times New Roman"/>
          <w:sz w:val="24"/>
          <w:szCs w:val="24"/>
        </w:rPr>
        <w:t xml:space="preserve">Among sugar fermentation test, </w:t>
      </w:r>
      <w:r>
        <w:rPr>
          <w:rFonts w:ascii="Times New Roman" w:hAnsi="Times New Roman"/>
          <w:sz w:val="24"/>
          <w:szCs w:val="24"/>
        </w:rPr>
        <w:t>sucrose and maltose were</w:t>
      </w:r>
      <w:r w:rsidRPr="009C3FB4">
        <w:rPr>
          <w:rFonts w:ascii="Times New Roman" w:hAnsi="Times New Roman"/>
          <w:sz w:val="24"/>
          <w:szCs w:val="24"/>
        </w:rPr>
        <w:t xml:space="preserve"> fermented by</w:t>
      </w:r>
      <w:r>
        <w:rPr>
          <w:rFonts w:ascii="Times New Roman" w:hAnsi="Times New Roman"/>
          <w:sz w:val="24"/>
          <w:szCs w:val="24"/>
        </w:rPr>
        <w:t xml:space="preserve"> all the selected isolates. Sorbitol and trehalose are fermented by all the isolates except PSMM-8. The isolate PSMG-3 showed positive reaction regarding the fermentation of adonitol, lactose and arabinose unlike other three isolates which showed negative reaction to the same tests. Glucose and Mannose were fermented by only PSMM-8 and PSMG-5. The isolate PSMG-3 and PSMG-5 exhibited positive for raffinose utilization whereas other two isolates were negative for the same test (Fig. </w:t>
      </w:r>
      <w:r w:rsidR="00403384">
        <w:rPr>
          <w:rFonts w:ascii="Times New Roman" w:hAnsi="Times New Roman"/>
          <w:sz w:val="24"/>
          <w:szCs w:val="24"/>
        </w:rPr>
        <w:t>1</w:t>
      </w:r>
      <w:r>
        <w:rPr>
          <w:rFonts w:ascii="Times New Roman" w:hAnsi="Times New Roman"/>
          <w:sz w:val="24"/>
          <w:szCs w:val="24"/>
        </w:rPr>
        <w:t xml:space="preserve">a and </w:t>
      </w:r>
      <w:r w:rsidR="00403384">
        <w:rPr>
          <w:rFonts w:ascii="Times New Roman" w:hAnsi="Times New Roman"/>
          <w:sz w:val="24"/>
          <w:szCs w:val="24"/>
        </w:rPr>
        <w:t>1</w:t>
      </w:r>
      <w:r>
        <w:rPr>
          <w:rFonts w:ascii="Times New Roman" w:hAnsi="Times New Roman"/>
          <w:sz w:val="24"/>
          <w:szCs w:val="24"/>
        </w:rPr>
        <w:t>b).</w:t>
      </w:r>
    </w:p>
    <w:p w14:paraId="2B285DEB" w14:textId="77777777" w:rsidR="001C6463" w:rsidRDefault="001C6463" w:rsidP="001C6463">
      <w:pPr>
        <w:spacing w:line="360" w:lineRule="auto"/>
        <w:ind w:firstLine="720"/>
        <w:jc w:val="both"/>
        <w:rPr>
          <w:rFonts w:ascii="Times New Roman" w:hAnsi="Times New Roman"/>
          <w:sz w:val="24"/>
          <w:szCs w:val="24"/>
        </w:rPr>
      </w:pPr>
      <w:r w:rsidRPr="001D31F1">
        <w:rPr>
          <w:rFonts w:ascii="Times New Roman" w:hAnsi="Times New Roman"/>
          <w:sz w:val="24"/>
          <w:szCs w:val="24"/>
        </w:rPr>
        <w:t xml:space="preserve">Gupta </w:t>
      </w:r>
      <w:r>
        <w:rPr>
          <w:rFonts w:ascii="Times New Roman" w:hAnsi="Times New Roman"/>
          <w:i/>
          <w:sz w:val="24"/>
          <w:szCs w:val="24"/>
        </w:rPr>
        <w:t>et al</w:t>
      </w:r>
      <w:r w:rsidRPr="001D31F1">
        <w:rPr>
          <w:rFonts w:ascii="Times New Roman" w:hAnsi="Times New Roman"/>
          <w:sz w:val="24"/>
          <w:szCs w:val="24"/>
        </w:rPr>
        <w:t xml:space="preserve">. (2012) isolated </w:t>
      </w:r>
      <w:r>
        <w:rPr>
          <w:rFonts w:ascii="Times New Roman" w:hAnsi="Times New Roman"/>
          <w:sz w:val="24"/>
          <w:szCs w:val="24"/>
        </w:rPr>
        <w:t>four</w:t>
      </w:r>
      <w:r w:rsidRPr="001D31F1">
        <w:rPr>
          <w:rFonts w:ascii="Times New Roman" w:hAnsi="Times New Roman"/>
          <w:sz w:val="24"/>
          <w:szCs w:val="24"/>
        </w:rPr>
        <w:t xml:space="preserve"> phosphate solubilizing bacteria (namely A1, A6,</w:t>
      </w:r>
      <w:r w:rsidRPr="001D31F1">
        <w:rPr>
          <w:rFonts w:ascii="Times New Roman" w:hAnsi="Times New Roman"/>
          <w:spacing w:val="1"/>
          <w:sz w:val="24"/>
          <w:szCs w:val="24"/>
        </w:rPr>
        <w:t xml:space="preserve"> </w:t>
      </w:r>
      <w:r w:rsidRPr="001D31F1">
        <w:rPr>
          <w:rFonts w:ascii="Times New Roman" w:hAnsi="Times New Roman"/>
          <w:sz w:val="24"/>
          <w:szCs w:val="24"/>
        </w:rPr>
        <w:t>A51, A20) and performed various biochemical tests and observed that all isolates showed positive reaction for citrate</w:t>
      </w:r>
      <w:r w:rsidRPr="001D31F1">
        <w:rPr>
          <w:rFonts w:ascii="Times New Roman" w:hAnsi="Times New Roman"/>
          <w:spacing w:val="1"/>
          <w:sz w:val="24"/>
          <w:szCs w:val="24"/>
        </w:rPr>
        <w:t xml:space="preserve"> </w:t>
      </w:r>
      <w:r w:rsidRPr="001D31F1">
        <w:rPr>
          <w:rFonts w:ascii="Times New Roman" w:hAnsi="Times New Roman"/>
          <w:sz w:val="24"/>
          <w:szCs w:val="24"/>
        </w:rPr>
        <w:t>utilization</w:t>
      </w:r>
      <w:r w:rsidRPr="001D31F1">
        <w:rPr>
          <w:rFonts w:ascii="Times New Roman" w:hAnsi="Times New Roman"/>
          <w:spacing w:val="1"/>
          <w:sz w:val="24"/>
          <w:szCs w:val="24"/>
        </w:rPr>
        <w:t>.</w:t>
      </w:r>
      <w:r w:rsidRPr="001D31F1">
        <w:rPr>
          <w:rFonts w:ascii="Times New Roman" w:hAnsi="Times New Roman"/>
          <w:sz w:val="24"/>
          <w:szCs w:val="24"/>
        </w:rPr>
        <w:t xml:space="preserve"> Isolate A1 and A6 were negative for </w:t>
      </w:r>
      <w:proofErr w:type="spellStart"/>
      <w:r w:rsidRPr="001D31F1">
        <w:rPr>
          <w:rFonts w:ascii="Times New Roman" w:hAnsi="Times New Roman"/>
          <w:sz w:val="24"/>
          <w:szCs w:val="24"/>
        </w:rPr>
        <w:t>voges-proskauer</w:t>
      </w:r>
      <w:proofErr w:type="spellEnd"/>
      <w:r w:rsidRPr="001D31F1">
        <w:rPr>
          <w:rFonts w:ascii="Times New Roman" w:hAnsi="Times New Roman"/>
          <w:sz w:val="24"/>
          <w:szCs w:val="24"/>
        </w:rPr>
        <w:t xml:space="preserve"> whereas isolate</w:t>
      </w:r>
      <w:r w:rsidRPr="001D31F1">
        <w:rPr>
          <w:rFonts w:ascii="Times New Roman" w:hAnsi="Times New Roman"/>
          <w:spacing w:val="1"/>
          <w:sz w:val="24"/>
          <w:szCs w:val="24"/>
        </w:rPr>
        <w:t xml:space="preserve"> </w:t>
      </w:r>
      <w:r w:rsidRPr="001D31F1">
        <w:rPr>
          <w:rFonts w:ascii="Times New Roman" w:hAnsi="Times New Roman"/>
          <w:sz w:val="24"/>
          <w:szCs w:val="24"/>
        </w:rPr>
        <w:t xml:space="preserve">A20 and A51 were positive for </w:t>
      </w:r>
      <w:proofErr w:type="spellStart"/>
      <w:r w:rsidRPr="001D31F1">
        <w:rPr>
          <w:rFonts w:ascii="Times New Roman" w:hAnsi="Times New Roman"/>
          <w:sz w:val="24"/>
          <w:szCs w:val="24"/>
        </w:rPr>
        <w:t>voges-proskauer</w:t>
      </w:r>
      <w:proofErr w:type="spellEnd"/>
      <w:r w:rsidRPr="001D31F1">
        <w:rPr>
          <w:rFonts w:ascii="Times New Roman" w:hAnsi="Times New Roman"/>
          <w:sz w:val="24"/>
          <w:szCs w:val="24"/>
        </w:rPr>
        <w:t>. Similar findings were also observed</w:t>
      </w:r>
      <w:r w:rsidRPr="001D31F1">
        <w:rPr>
          <w:rFonts w:ascii="Times New Roman" w:hAnsi="Times New Roman"/>
          <w:spacing w:val="1"/>
          <w:sz w:val="24"/>
          <w:szCs w:val="24"/>
        </w:rPr>
        <w:t xml:space="preserve"> </w:t>
      </w:r>
      <w:r w:rsidRPr="001D31F1">
        <w:rPr>
          <w:rFonts w:ascii="Times New Roman" w:hAnsi="Times New Roman"/>
          <w:sz w:val="24"/>
          <w:szCs w:val="24"/>
        </w:rPr>
        <w:t>in</w:t>
      </w:r>
      <w:r w:rsidRPr="001D31F1">
        <w:rPr>
          <w:rFonts w:ascii="Times New Roman" w:hAnsi="Times New Roman"/>
          <w:spacing w:val="-1"/>
          <w:sz w:val="24"/>
          <w:szCs w:val="24"/>
        </w:rPr>
        <w:t xml:space="preserve"> </w:t>
      </w:r>
      <w:r w:rsidRPr="001D31F1">
        <w:rPr>
          <w:rFonts w:ascii="Times New Roman" w:hAnsi="Times New Roman"/>
          <w:sz w:val="24"/>
          <w:szCs w:val="24"/>
        </w:rPr>
        <w:t>the</w:t>
      </w:r>
      <w:r w:rsidRPr="001D31F1">
        <w:rPr>
          <w:rFonts w:ascii="Times New Roman" w:hAnsi="Times New Roman"/>
          <w:spacing w:val="-1"/>
          <w:sz w:val="24"/>
          <w:szCs w:val="24"/>
        </w:rPr>
        <w:t xml:space="preserve"> </w:t>
      </w:r>
      <w:r w:rsidRPr="001D31F1">
        <w:rPr>
          <w:rFonts w:ascii="Times New Roman" w:hAnsi="Times New Roman"/>
          <w:sz w:val="24"/>
          <w:szCs w:val="24"/>
        </w:rPr>
        <w:t>present studies.</w:t>
      </w:r>
    </w:p>
    <w:p w14:paraId="46A7DD82" w14:textId="77777777" w:rsidR="001C6463" w:rsidRDefault="001C6463" w:rsidP="001C6463">
      <w:pPr>
        <w:spacing w:line="360" w:lineRule="auto"/>
        <w:ind w:firstLine="720"/>
        <w:jc w:val="both"/>
        <w:rPr>
          <w:rFonts w:ascii="Times New Roman" w:hAnsi="Times New Roman"/>
          <w:sz w:val="24"/>
          <w:szCs w:val="24"/>
        </w:rPr>
      </w:pPr>
    </w:p>
    <w:p w14:paraId="30E9959A" w14:textId="77777777" w:rsidR="001C6463" w:rsidRDefault="001C6463" w:rsidP="001C6463">
      <w:pPr>
        <w:spacing w:line="360" w:lineRule="auto"/>
        <w:ind w:firstLine="720"/>
        <w:jc w:val="both"/>
        <w:rPr>
          <w:rFonts w:ascii="Times New Roman" w:hAnsi="Times New Roman"/>
          <w:sz w:val="24"/>
          <w:szCs w:val="24"/>
        </w:rPr>
      </w:pPr>
    </w:p>
    <w:p w14:paraId="0C1CF277" w14:textId="77777777" w:rsidR="001C6463" w:rsidRPr="001D31F1" w:rsidRDefault="001C6463" w:rsidP="001C6463">
      <w:pPr>
        <w:spacing w:line="360" w:lineRule="auto"/>
        <w:ind w:firstLine="720"/>
        <w:jc w:val="both"/>
        <w:rPr>
          <w:rFonts w:ascii="Times New Roman" w:hAnsi="Times New Roman"/>
          <w:sz w:val="24"/>
          <w:szCs w:val="24"/>
        </w:rPr>
      </w:pPr>
    </w:p>
    <w:p w14:paraId="4D8E7793" w14:textId="77777777" w:rsidR="001C6463" w:rsidRDefault="001C6463" w:rsidP="001C6463">
      <w:pPr>
        <w:spacing w:before="240" w:line="360" w:lineRule="auto"/>
        <w:ind w:firstLine="720"/>
        <w:jc w:val="both"/>
        <w:rPr>
          <w:rFonts w:ascii="Times New Roman" w:hAnsi="Times New Roman"/>
          <w:sz w:val="24"/>
          <w:szCs w:val="24"/>
        </w:rPr>
      </w:pPr>
    </w:p>
    <w:p w14:paraId="6D8E3304" w14:textId="77777777" w:rsidR="001C6463" w:rsidRDefault="001C6463" w:rsidP="001C6463">
      <w:pPr>
        <w:spacing w:before="240" w:line="360" w:lineRule="auto"/>
        <w:ind w:firstLine="720"/>
        <w:jc w:val="both"/>
        <w:rPr>
          <w:rFonts w:ascii="Times New Roman" w:hAnsi="Times New Roman"/>
          <w:sz w:val="24"/>
          <w:szCs w:val="24"/>
        </w:rPr>
      </w:pPr>
    </w:p>
    <w:p w14:paraId="034820E2" w14:textId="60C5E671" w:rsidR="001C6463" w:rsidRDefault="00060EC2" w:rsidP="001C6463">
      <w:r>
        <w:rPr>
          <w:rFonts w:ascii="Times New Roman" w:hAnsi="Times New Roman"/>
          <w:b/>
          <w:bCs/>
          <w:noProof/>
          <w:sz w:val="24"/>
          <w:szCs w:val="24"/>
        </w:rPr>
        <w:lastRenderedPageBreak/>
        <mc:AlternateContent>
          <mc:Choice Requires="wps">
            <w:drawing>
              <wp:anchor distT="45720" distB="45720" distL="114300" distR="114300" simplePos="0" relativeHeight="251657728" behindDoc="0" locked="0" layoutInCell="1" allowOverlap="1" wp14:anchorId="4674432E" wp14:editId="74183C15">
                <wp:simplePos x="0" y="0"/>
                <wp:positionH relativeFrom="column">
                  <wp:posOffset>502285</wp:posOffset>
                </wp:positionH>
                <wp:positionV relativeFrom="paragraph">
                  <wp:posOffset>507365</wp:posOffset>
                </wp:positionV>
                <wp:extent cx="323850" cy="2800350"/>
                <wp:effectExtent l="6985" t="12065" r="12065" b="6985"/>
                <wp:wrapSquare wrapText="bothSides"/>
                <wp:docPr id="163491768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00350"/>
                        </a:xfrm>
                        <a:prstGeom prst="rect">
                          <a:avLst/>
                        </a:prstGeom>
                        <a:solidFill>
                          <a:srgbClr val="FFFFFF"/>
                        </a:solidFill>
                        <a:ln w="9525">
                          <a:solidFill>
                            <a:schemeClr val="bg1">
                              <a:lumMod val="100000"/>
                              <a:lumOff val="0"/>
                            </a:schemeClr>
                          </a:solidFill>
                          <a:miter lim="800000"/>
                          <a:headEnd/>
                          <a:tailEnd/>
                        </a:ln>
                      </wps:spPr>
                      <wps:txbx>
                        <w:txbxContent>
                          <w:p w14:paraId="7BDC4AA6"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1</w:t>
                            </w:r>
                          </w:p>
                          <w:p w14:paraId="4D28ABE1"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2</w:t>
                            </w:r>
                          </w:p>
                          <w:p w14:paraId="2C56AE08"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3</w:t>
                            </w:r>
                          </w:p>
                          <w:p w14:paraId="145F33D6"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4</w:t>
                            </w:r>
                          </w:p>
                          <w:p w14:paraId="235464CC"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5</w:t>
                            </w:r>
                          </w:p>
                          <w:p w14:paraId="77ABA798"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6</w:t>
                            </w:r>
                          </w:p>
                          <w:p w14:paraId="0F4968FC"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7</w:t>
                            </w:r>
                          </w:p>
                          <w:p w14:paraId="0E4D3B48"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8</w:t>
                            </w:r>
                          </w:p>
                          <w:p w14:paraId="43E7E151"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9</w:t>
                            </w:r>
                          </w:p>
                          <w:p w14:paraId="31BBC80E"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10</w:t>
                            </w:r>
                          </w:p>
                          <w:p w14:paraId="0BF67C95"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11</w:t>
                            </w:r>
                          </w:p>
                          <w:p w14:paraId="0A161C26"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674432E" id="_x0000_t202" coordsize="21600,21600" o:spt="202" path="m,l,21600r21600,l21600,xe">
                <v:stroke joinstyle="miter"/>
                <v:path gradientshapeok="t" o:connecttype="rect"/>
              </v:shapetype>
              <v:shape id="Text Box 10" o:spid="_x0000_s1026" type="#_x0000_t202" style="position:absolute;margin-left:39.55pt;margin-top:39.95pt;width:25.5pt;height:220.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" strokecolor="white [3212]">
                <v:textbox>
                  <w:txbxContent>
                    <w:p w14:paraId="7BDC4AA6"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1</w:t>
                      </w:r>
                    </w:p>
                    <w:p w14:paraId="4D28ABE1"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2</w:t>
                      </w:r>
                    </w:p>
                    <w:p w14:paraId="2C56AE08"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3</w:t>
                      </w:r>
                    </w:p>
                    <w:p w14:paraId="145F33D6"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4</w:t>
                      </w:r>
                    </w:p>
                    <w:p w14:paraId="235464CC"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5</w:t>
                      </w:r>
                    </w:p>
                    <w:p w14:paraId="77ABA798"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6</w:t>
                      </w:r>
                    </w:p>
                    <w:p w14:paraId="0F4968FC"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7</w:t>
                      </w:r>
                    </w:p>
                    <w:p w14:paraId="0E4D3B48"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8</w:t>
                      </w:r>
                    </w:p>
                    <w:p w14:paraId="43E7E151"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9</w:t>
                      </w:r>
                    </w:p>
                    <w:p w14:paraId="31BBC80E"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10</w:t>
                      </w:r>
                    </w:p>
                    <w:p w14:paraId="0BF67C95"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11</w:t>
                      </w:r>
                    </w:p>
                    <w:p w14:paraId="0A161C26"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12</w:t>
                      </w:r>
                    </w:p>
                  </w:txbxContent>
                </v:textbox>
                <w10:wrap type="square"/>
              </v:shape>
            </w:pict>
          </mc:Fallback>
        </mc:AlternateContent>
      </w:r>
    </w:p>
    <w:p w14:paraId="01223E78" w14:textId="77777777" w:rsidR="001C6463" w:rsidRDefault="001C6463" w:rsidP="001C6463">
      <w:pPr>
        <w:rPr>
          <w:rFonts w:ascii="Times New Roman" w:hAnsi="Times New Roman"/>
          <w:b/>
          <w:bCs/>
          <w:sz w:val="24"/>
          <w:szCs w:val="24"/>
        </w:rPr>
      </w:pPr>
      <w:r>
        <w:rPr>
          <w:rFonts w:ascii="Times New Roman" w:hAnsi="Times New Roman"/>
          <w:b/>
          <w:bCs/>
          <w:sz w:val="24"/>
          <w:szCs w:val="24"/>
        </w:rPr>
        <w:t xml:space="preserve">                                          </w:t>
      </w:r>
      <w:r>
        <w:rPr>
          <w:noProof/>
        </w:rPr>
        <w:drawing>
          <wp:inline distT="0" distB="0" distL="0" distR="0" wp14:anchorId="331F2B02" wp14:editId="5C03EB26">
            <wp:extent cx="627180" cy="2941983"/>
            <wp:effectExtent l="0" t="0" r="0" b="0"/>
            <wp:docPr id="904077103" name="Picture 904077103" descr="A group of colorful paint in a plastic container&#10;&#10;Description automatically generated with medium confidence">
              <a:extLst xmlns:a="http://schemas.openxmlformats.org/drawingml/2006/main">
                <a:ext uri="{FF2B5EF4-FFF2-40B4-BE49-F238E27FC236}">
                  <a16:creationId xmlns:a16="http://schemas.microsoft.com/office/drawing/2014/main" id="{A6101D9B-ED36-34EE-DB25-ADB37AACB8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colorful paint in a plastic container&#10;&#10;Description automatically generated with medium confidence">
                      <a:extLst>
                        <a:ext uri="{FF2B5EF4-FFF2-40B4-BE49-F238E27FC236}">
                          <a16:creationId xmlns:a16="http://schemas.microsoft.com/office/drawing/2014/main" id="{A6101D9B-ED36-34EE-DB25-ADB37AACB8C2}"/>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26550" t="4074" r="53136" b="6936"/>
                    <a:stretch/>
                  </pic:blipFill>
                  <pic:spPr bwMode="auto">
                    <a:xfrm rot="10800000">
                      <a:off x="0" y="0"/>
                      <a:ext cx="670014" cy="314290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sz w:val="24"/>
          <w:szCs w:val="24"/>
        </w:rPr>
        <w:t xml:space="preserve">       </w:t>
      </w:r>
      <w:r>
        <w:rPr>
          <w:noProof/>
        </w:rPr>
        <w:drawing>
          <wp:inline distT="0" distB="0" distL="0" distR="0" wp14:anchorId="1BB43525" wp14:editId="24C2B0C3">
            <wp:extent cx="615308" cy="2922104"/>
            <wp:effectExtent l="0" t="0" r="0" b="0"/>
            <wp:docPr id="222720256" name="Picture 222720256" descr="A group of colorful paint in a plastic container&#10;&#10;Description automatically generated with medium confidence">
              <a:extLst xmlns:a="http://schemas.openxmlformats.org/drawingml/2006/main">
                <a:ext uri="{FF2B5EF4-FFF2-40B4-BE49-F238E27FC236}">
                  <a16:creationId xmlns:a16="http://schemas.microsoft.com/office/drawing/2014/main" id="{BBF76A70-A338-D53A-6621-1BAA6EDF8A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colorful paint in a plastic container&#10;&#10;Description automatically generated with medium confidence">
                      <a:extLst>
                        <a:ext uri="{FF2B5EF4-FFF2-40B4-BE49-F238E27FC236}">
                          <a16:creationId xmlns:a16="http://schemas.microsoft.com/office/drawing/2014/main" id="{BBF76A70-A338-D53A-6621-1BAA6EDF8A0E}"/>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57632" t="5714" r="23101" b="6767"/>
                    <a:stretch/>
                  </pic:blipFill>
                  <pic:spPr bwMode="auto">
                    <a:xfrm rot="10800000">
                      <a:off x="0" y="0"/>
                      <a:ext cx="628471" cy="298461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sz w:val="24"/>
          <w:szCs w:val="24"/>
        </w:rPr>
        <w:t xml:space="preserve">        </w:t>
      </w:r>
      <w:r>
        <w:rPr>
          <w:noProof/>
        </w:rPr>
        <w:drawing>
          <wp:inline distT="0" distB="0" distL="0" distR="0" wp14:anchorId="00F8BA21" wp14:editId="6109252E">
            <wp:extent cx="646813" cy="2902226"/>
            <wp:effectExtent l="0" t="0" r="0" b="0"/>
            <wp:docPr id="622486773" name="Picture 62248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375" cy="2958593"/>
                    </a:xfrm>
                    <a:prstGeom prst="rect">
                      <a:avLst/>
                    </a:prstGeom>
                    <a:noFill/>
                  </pic:spPr>
                </pic:pic>
              </a:graphicData>
            </a:graphic>
          </wp:inline>
        </w:drawing>
      </w:r>
      <w:r>
        <w:rPr>
          <w:rFonts w:ascii="Times New Roman" w:hAnsi="Times New Roman"/>
          <w:b/>
          <w:bCs/>
          <w:sz w:val="24"/>
          <w:szCs w:val="24"/>
        </w:rPr>
        <w:t xml:space="preserve">      </w:t>
      </w:r>
      <w:r>
        <w:rPr>
          <w:noProof/>
        </w:rPr>
        <w:drawing>
          <wp:inline distT="0" distB="0" distL="0" distR="0" wp14:anchorId="36E44176" wp14:editId="06667C7E">
            <wp:extent cx="528378" cy="2882348"/>
            <wp:effectExtent l="0" t="0" r="0" b="0"/>
            <wp:docPr id="1717608994" name="Picture 1717608994" descr="A close up of a paint box&#10;&#10;Description automatically generated">
              <a:extLst xmlns:a="http://schemas.openxmlformats.org/drawingml/2006/main">
                <a:ext uri="{FF2B5EF4-FFF2-40B4-BE49-F238E27FC236}">
                  <a16:creationId xmlns:a16="http://schemas.microsoft.com/office/drawing/2014/main" id="{40B14926-172B-DD54-C03D-F83079CEFB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paint box&#10;&#10;Description automatically generated">
                      <a:extLst>
                        <a:ext uri="{FF2B5EF4-FFF2-40B4-BE49-F238E27FC236}">
                          <a16:creationId xmlns:a16="http://schemas.microsoft.com/office/drawing/2014/main" id="{40B14926-172B-DD54-C03D-F83079CEFB82}"/>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57533" t="7784" r="23855" b="5056"/>
                    <a:stretch/>
                  </pic:blipFill>
                  <pic:spPr bwMode="auto">
                    <a:xfrm rot="10800000">
                      <a:off x="0" y="0"/>
                      <a:ext cx="538821" cy="293931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sz w:val="24"/>
          <w:szCs w:val="24"/>
        </w:rPr>
        <w:t xml:space="preserve">        </w:t>
      </w:r>
      <w:r>
        <w:rPr>
          <w:noProof/>
        </w:rPr>
        <w:drawing>
          <wp:inline distT="0" distB="0" distL="0" distR="0" wp14:anchorId="16C0A3AA" wp14:editId="4BDD5DDB">
            <wp:extent cx="599541" cy="2882348"/>
            <wp:effectExtent l="0" t="0" r="0" b="0"/>
            <wp:docPr id="288827063" name="Picture 288827063" descr="A group of watercolor paints&#10;&#10;Description automatically generated">
              <a:extLst xmlns:a="http://schemas.openxmlformats.org/drawingml/2006/main">
                <a:ext uri="{FF2B5EF4-FFF2-40B4-BE49-F238E27FC236}">
                  <a16:creationId xmlns:a16="http://schemas.microsoft.com/office/drawing/2014/main" id="{68464BC2-9717-7321-EF3A-6680FC8F25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65456" name="Picture 563765456" descr="A group of watercolor paints&#10;&#10;Description automatically generated">
                      <a:extLst>
                        <a:ext uri="{FF2B5EF4-FFF2-40B4-BE49-F238E27FC236}">
                          <a16:creationId xmlns:a16="http://schemas.microsoft.com/office/drawing/2014/main" id="{68464BC2-9717-7321-EF3A-6680FC8F25EB}"/>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58858" t="5452" r="21107" b="6718"/>
                    <a:stretch/>
                  </pic:blipFill>
                  <pic:spPr bwMode="auto">
                    <a:xfrm rot="10800000">
                      <a:off x="0" y="0"/>
                      <a:ext cx="615565" cy="2959383"/>
                    </a:xfrm>
                    <a:prstGeom prst="rect">
                      <a:avLst/>
                    </a:prstGeom>
                    <a:ln>
                      <a:noFill/>
                    </a:ln>
                    <a:extLst>
                      <a:ext uri="{53640926-AAD7-44D8-BBD7-CCE9431645EC}">
                        <a14:shadowObscured xmlns:a14="http://schemas.microsoft.com/office/drawing/2010/main"/>
                      </a:ext>
                    </a:extLst>
                  </pic:spPr>
                </pic:pic>
              </a:graphicData>
            </a:graphic>
          </wp:inline>
        </w:drawing>
      </w:r>
    </w:p>
    <w:p w14:paraId="19C33633" w14:textId="2E5679AF" w:rsidR="001C6463" w:rsidRDefault="00060EC2" w:rsidP="001C6463">
      <w:pPr>
        <w:ind w:left="1440"/>
        <w:rPr>
          <w:rFonts w:ascii="Times New Roman" w:hAnsi="Times New Roman"/>
          <w:b/>
          <w:bCs/>
          <w:sz w:val="24"/>
          <w:szCs w:val="24"/>
        </w:rPr>
      </w:pPr>
      <w:r>
        <w:rPr>
          <w:rFonts w:asciiTheme="minorHAnsi" w:hAnsiTheme="minorHAnsi" w:cstheme="minorBidi"/>
          <w:noProof/>
        </w:rPr>
        <mc:AlternateContent>
          <mc:Choice Requires="wps">
            <w:drawing>
              <wp:anchor distT="45720" distB="45720" distL="114300" distR="114300" simplePos="0" relativeHeight="251654656" behindDoc="0" locked="0" layoutInCell="1" allowOverlap="1" wp14:anchorId="75420F67" wp14:editId="7F9FBE5A">
                <wp:simplePos x="0" y="0"/>
                <wp:positionH relativeFrom="column">
                  <wp:posOffset>779145</wp:posOffset>
                </wp:positionH>
                <wp:positionV relativeFrom="paragraph">
                  <wp:posOffset>253365</wp:posOffset>
                </wp:positionV>
                <wp:extent cx="1326515" cy="335280"/>
                <wp:effectExtent l="7620" t="13970" r="8890" b="12700"/>
                <wp:wrapSquare wrapText="bothSides"/>
                <wp:docPr id="16818567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33528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0A3881C" w14:textId="77777777" w:rsidR="001C6463" w:rsidRPr="008D488A" w:rsidRDefault="001C6463" w:rsidP="001C6463">
                            <w:pPr>
                              <w:shd w:val="clear" w:color="auto" w:fill="FFFFFF" w:themeFill="background1"/>
                              <w:rPr>
                                <w:rFonts w:ascii="Times New Roman" w:hAnsi="Times New Roman"/>
                                <w:b/>
                                <w:bCs/>
                                <w:sz w:val="20"/>
                                <w:szCs w:val="20"/>
                              </w:rPr>
                            </w:pPr>
                            <w:r>
                              <w:rPr>
                                <w:rFonts w:ascii="Times New Roman" w:hAnsi="Times New Roman"/>
                                <w:b/>
                                <w:bCs/>
                                <w:sz w:val="20"/>
                                <w:szCs w:val="20"/>
                              </w:rPr>
                              <w:t xml:space="preserve">  </w:t>
                            </w:r>
                            <w:r w:rsidRPr="008D488A">
                              <w:rPr>
                                <w:rFonts w:ascii="Times New Roman" w:hAnsi="Times New Roman"/>
                                <w:b/>
                                <w:bCs/>
                                <w:sz w:val="20"/>
                                <w:szCs w:val="20"/>
                              </w:rPr>
                              <w:t>(Uninoculated)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420F67" id="Text Box 7" o:spid="_x0000_s1027" type="#_x0000_t202" style="position:absolute;left:0;text-align:left;margin-left:61.35pt;margin-top:19.95pt;width:104.45pt;height:26.4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" filled="f" strokecolor="white [3212]">
                <v:textbox>
                  <w:txbxContent>
                    <w:p w14:paraId="50A3881C" w14:textId="77777777" w:rsidR="001C6463" w:rsidRPr="008D488A" w:rsidRDefault="001C6463" w:rsidP="001C6463">
                      <w:pPr>
                        <w:shd w:val="clear" w:color="auto" w:fill="FFFFFF" w:themeFill="background1"/>
                        <w:rPr>
                          <w:rFonts w:ascii="Times New Roman" w:hAnsi="Times New Roman"/>
                          <w:b/>
                          <w:bCs/>
                          <w:sz w:val="20"/>
                          <w:szCs w:val="20"/>
                        </w:rPr>
                      </w:pPr>
                      <w:r>
                        <w:rPr>
                          <w:rFonts w:ascii="Times New Roman" w:hAnsi="Times New Roman"/>
                          <w:b/>
                          <w:bCs/>
                          <w:sz w:val="20"/>
                          <w:szCs w:val="20"/>
                        </w:rPr>
                        <w:t xml:space="preserve">  </w:t>
                      </w:r>
                      <w:r w:rsidRPr="008D488A">
                        <w:rPr>
                          <w:rFonts w:ascii="Times New Roman" w:hAnsi="Times New Roman"/>
                          <w:b/>
                          <w:bCs/>
                          <w:sz w:val="20"/>
                          <w:szCs w:val="20"/>
                        </w:rPr>
                        <w:t>(Uninoculated)</w:t>
                      </w:r>
                    </w:p>
                  </w:txbxContent>
                </v:textbox>
                <w10:wrap type="square"/>
              </v:shape>
            </w:pict>
          </mc:Fallback>
        </mc:AlternateContent>
      </w:r>
      <w:r>
        <w:rPr>
          <w:rFonts w:ascii="Times New Roman" w:hAnsi="Times New Roman"/>
          <w:b/>
          <w:bCs/>
          <w:noProof/>
          <w:sz w:val="24"/>
          <w:szCs w:val="24"/>
        </w:rPr>
        <mc:AlternateContent>
          <mc:Choice Requires="wps">
            <w:drawing>
              <wp:anchor distT="45720" distB="45720" distL="114300" distR="114300" simplePos="0" relativeHeight="251652608" behindDoc="0" locked="0" layoutInCell="1" allowOverlap="1" wp14:anchorId="0255DE81" wp14:editId="4EB61E97">
                <wp:simplePos x="0" y="0"/>
                <wp:positionH relativeFrom="column">
                  <wp:posOffset>754380</wp:posOffset>
                </wp:positionH>
                <wp:positionV relativeFrom="paragraph">
                  <wp:posOffset>65405</wp:posOffset>
                </wp:positionV>
                <wp:extent cx="4500880" cy="377190"/>
                <wp:effectExtent l="0" t="0" r="0" b="0"/>
                <wp:wrapSquare wrapText="bothSides"/>
                <wp:docPr id="20300083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880" cy="377190"/>
                        </a:xfrm>
                        <a:prstGeom prst="rect">
                          <a:avLst/>
                        </a:prstGeom>
                        <a:solidFill>
                          <a:srgbClr val="FFFFFF"/>
                        </a:solidFill>
                        <a:ln w="9525">
                          <a:noFill/>
                          <a:miter lim="800000"/>
                          <a:headEnd/>
                          <a:tailEnd/>
                        </a:ln>
                      </wps:spPr>
                      <wps:txbx>
                        <w:txbxContent>
                          <w:p w14:paraId="7ABD954E" w14:textId="77777777" w:rsidR="001C6463" w:rsidRPr="00197E9C" w:rsidRDefault="001C6463" w:rsidP="001C6463">
                            <w:pPr>
                              <w:rPr>
                                <w:rFonts w:ascii="Times New Roman" w:hAnsi="Times New Roman"/>
                                <w:b/>
                                <w:bCs/>
                                <w:sz w:val="24"/>
                                <w:szCs w:val="24"/>
                              </w:rPr>
                            </w:pPr>
                            <w:r>
                              <w:rPr>
                                <w:rFonts w:ascii="Times New Roman" w:hAnsi="Times New Roman"/>
                                <w:b/>
                                <w:bCs/>
                                <w:sz w:val="24"/>
                                <w:szCs w:val="24"/>
                              </w:rPr>
                              <w:t xml:space="preserve">      Control        PSMM-8        PSMH-6       PSMG-3      PSMG-5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55DE81" id="Text Box 16" o:spid="_x0000_s1028" type="#_x0000_t202" style="position:absolute;left:0;text-align:left;margin-left:59.4pt;margin-top:5.15pt;width:354.4pt;height:29.7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" stroked="f">
                <v:textbox>
                  <w:txbxContent>
                    <w:p w14:paraId="7ABD954E" w14:textId="77777777" w:rsidR="001C6463" w:rsidRPr="00197E9C" w:rsidRDefault="001C6463" w:rsidP="001C6463">
                      <w:pPr>
                        <w:rPr>
                          <w:rFonts w:ascii="Times New Roman" w:hAnsi="Times New Roman"/>
                          <w:b/>
                          <w:bCs/>
                          <w:sz w:val="24"/>
                          <w:szCs w:val="24"/>
                        </w:rPr>
                      </w:pPr>
                      <w:r>
                        <w:rPr>
                          <w:rFonts w:ascii="Times New Roman" w:hAnsi="Times New Roman"/>
                          <w:b/>
                          <w:bCs/>
                          <w:sz w:val="24"/>
                          <w:szCs w:val="24"/>
                        </w:rPr>
                        <w:t xml:space="preserve">      Control        PSMM-8        PSMH-6       PSMG-3      PSMG-5</w:t>
                      </w:r>
                    </w:p>
                  </w:txbxContent>
                </v:textbox>
                <w10:wrap type="square"/>
              </v:shape>
            </w:pict>
          </mc:Fallback>
        </mc:AlternateContent>
      </w:r>
    </w:p>
    <w:p w14:paraId="7102FA44" w14:textId="77777777" w:rsidR="001C6463" w:rsidRDefault="001C6463" w:rsidP="001C6463">
      <w:pPr>
        <w:rPr>
          <w:rFonts w:ascii="Times New Roman" w:hAnsi="Times New Roman"/>
          <w:b/>
          <w:bCs/>
          <w:sz w:val="24"/>
          <w:szCs w:val="24"/>
        </w:rPr>
      </w:pPr>
      <w:r>
        <w:rPr>
          <w:rFonts w:ascii="Times New Roman" w:hAnsi="Times New Roman"/>
          <w:b/>
          <w:bCs/>
          <w:sz w:val="24"/>
          <w:szCs w:val="24"/>
        </w:rPr>
        <w:t xml:space="preserve">                 </w:t>
      </w:r>
    </w:p>
    <w:tbl>
      <w:tblPr>
        <w:tblStyle w:val="TableGrid"/>
        <w:tblW w:w="9689" w:type="dxa"/>
        <w:tblLook w:val="04A0" w:firstRow="1" w:lastRow="0" w:firstColumn="1" w:lastColumn="0" w:noHBand="0" w:noVBand="1"/>
      </w:tblPr>
      <w:tblGrid>
        <w:gridCol w:w="1105"/>
        <w:gridCol w:w="2769"/>
        <w:gridCol w:w="1938"/>
        <w:gridCol w:w="1938"/>
        <w:gridCol w:w="1939"/>
      </w:tblGrid>
      <w:tr w:rsidR="001C6463" w14:paraId="21AAD7F9" w14:textId="77777777" w:rsidTr="00AC7AAD">
        <w:trPr>
          <w:trHeight w:val="386"/>
        </w:trPr>
        <w:tc>
          <w:tcPr>
            <w:tcW w:w="1105" w:type="dxa"/>
            <w:shd w:val="clear" w:color="auto" w:fill="D9D9D9" w:themeFill="background1" w:themeFillShade="D9"/>
            <w:vAlign w:val="center"/>
          </w:tcPr>
          <w:p w14:paraId="1A47F52D"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No.</w:t>
            </w:r>
          </w:p>
        </w:tc>
        <w:tc>
          <w:tcPr>
            <w:tcW w:w="2769" w:type="dxa"/>
            <w:shd w:val="clear" w:color="auto" w:fill="D9D9D9" w:themeFill="background1" w:themeFillShade="D9"/>
            <w:vAlign w:val="center"/>
          </w:tcPr>
          <w:p w14:paraId="55958FBF"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Test</w:t>
            </w:r>
          </w:p>
        </w:tc>
        <w:tc>
          <w:tcPr>
            <w:tcW w:w="1938" w:type="dxa"/>
            <w:shd w:val="clear" w:color="auto" w:fill="D9D9D9" w:themeFill="background1" w:themeFillShade="D9"/>
            <w:vAlign w:val="center"/>
          </w:tcPr>
          <w:p w14:paraId="65B86867"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Original colour of the medium</w:t>
            </w:r>
          </w:p>
        </w:tc>
        <w:tc>
          <w:tcPr>
            <w:tcW w:w="1938" w:type="dxa"/>
            <w:shd w:val="clear" w:color="auto" w:fill="D9D9D9" w:themeFill="background1" w:themeFillShade="D9"/>
            <w:vAlign w:val="center"/>
          </w:tcPr>
          <w:p w14:paraId="6E8A2556"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Positive</w:t>
            </w:r>
          </w:p>
          <w:p w14:paraId="44C73FFD"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 xml:space="preserve"> reaction</w:t>
            </w:r>
          </w:p>
        </w:tc>
        <w:tc>
          <w:tcPr>
            <w:tcW w:w="1939" w:type="dxa"/>
            <w:shd w:val="clear" w:color="auto" w:fill="D9D9D9" w:themeFill="background1" w:themeFillShade="D9"/>
            <w:vAlign w:val="center"/>
          </w:tcPr>
          <w:p w14:paraId="2AEEAE8B"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Negative reaction</w:t>
            </w:r>
          </w:p>
        </w:tc>
      </w:tr>
      <w:tr w:rsidR="001C6463" w14:paraId="23575B29" w14:textId="77777777" w:rsidTr="00AC7AAD">
        <w:trPr>
          <w:trHeight w:val="421"/>
        </w:trPr>
        <w:tc>
          <w:tcPr>
            <w:tcW w:w="1105" w:type="dxa"/>
            <w:vAlign w:val="center"/>
          </w:tcPr>
          <w:p w14:paraId="322C3E41"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1.</w:t>
            </w:r>
          </w:p>
        </w:tc>
        <w:tc>
          <w:tcPr>
            <w:tcW w:w="2769" w:type="dxa"/>
            <w:vAlign w:val="center"/>
          </w:tcPr>
          <w:p w14:paraId="665D1270"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Voges Proskauer’s</w:t>
            </w:r>
          </w:p>
        </w:tc>
        <w:tc>
          <w:tcPr>
            <w:tcW w:w="1938" w:type="dxa"/>
            <w:shd w:val="clear" w:color="auto" w:fill="FFFFFF" w:themeFill="background1"/>
            <w:vAlign w:val="center"/>
          </w:tcPr>
          <w:p w14:paraId="1B992FD3" w14:textId="77777777" w:rsidR="001C6463" w:rsidRPr="00172097" w:rsidRDefault="001C6463" w:rsidP="00AC7AAD">
            <w:pPr>
              <w:jc w:val="center"/>
              <w:rPr>
                <w:rFonts w:ascii="Times New Roman" w:hAnsi="Times New Roman"/>
                <w:sz w:val="24"/>
                <w:szCs w:val="24"/>
              </w:rPr>
            </w:pPr>
            <w:r>
              <w:rPr>
                <w:rFonts w:ascii="Times New Roman" w:hAnsi="Times New Roman"/>
                <w:sz w:val="24"/>
                <w:szCs w:val="24"/>
              </w:rPr>
              <w:t>Colourless</w:t>
            </w:r>
          </w:p>
        </w:tc>
        <w:tc>
          <w:tcPr>
            <w:tcW w:w="1938" w:type="dxa"/>
            <w:shd w:val="clear" w:color="auto" w:fill="CC0000"/>
            <w:vAlign w:val="center"/>
          </w:tcPr>
          <w:p w14:paraId="5ECC8306"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Pinkish red</w:t>
            </w:r>
          </w:p>
        </w:tc>
        <w:tc>
          <w:tcPr>
            <w:tcW w:w="1939" w:type="dxa"/>
            <w:shd w:val="clear" w:color="auto" w:fill="948A54" w:themeFill="background2" w:themeFillShade="80"/>
            <w:vAlign w:val="center"/>
          </w:tcPr>
          <w:p w14:paraId="66CB610F" w14:textId="77777777" w:rsidR="001C6463" w:rsidRPr="00172097" w:rsidRDefault="001C6463" w:rsidP="00AC7AAD">
            <w:pPr>
              <w:jc w:val="center"/>
              <w:rPr>
                <w:rFonts w:ascii="Times New Roman" w:hAnsi="Times New Roman"/>
                <w:sz w:val="24"/>
                <w:szCs w:val="24"/>
              </w:rPr>
            </w:pPr>
            <w:r>
              <w:rPr>
                <w:rFonts w:ascii="Times New Roman" w:hAnsi="Times New Roman"/>
                <w:sz w:val="24"/>
                <w:szCs w:val="24"/>
              </w:rPr>
              <w:t>Colourless/Slight copper</w:t>
            </w:r>
          </w:p>
        </w:tc>
      </w:tr>
      <w:tr w:rsidR="001C6463" w14:paraId="222D5F84" w14:textId="77777777" w:rsidTr="00AC7AAD">
        <w:trPr>
          <w:trHeight w:val="386"/>
        </w:trPr>
        <w:tc>
          <w:tcPr>
            <w:tcW w:w="1105" w:type="dxa"/>
            <w:vAlign w:val="center"/>
          </w:tcPr>
          <w:p w14:paraId="6950FE25"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2.</w:t>
            </w:r>
          </w:p>
        </w:tc>
        <w:tc>
          <w:tcPr>
            <w:tcW w:w="2769" w:type="dxa"/>
            <w:vAlign w:val="center"/>
          </w:tcPr>
          <w:p w14:paraId="6332D1DE"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Alkaline phosphatase</w:t>
            </w:r>
          </w:p>
        </w:tc>
        <w:tc>
          <w:tcPr>
            <w:tcW w:w="1938" w:type="dxa"/>
            <w:shd w:val="clear" w:color="auto" w:fill="FFE7A3"/>
            <w:vAlign w:val="center"/>
          </w:tcPr>
          <w:p w14:paraId="2FAA183A"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Cream</w:t>
            </w:r>
          </w:p>
        </w:tc>
        <w:tc>
          <w:tcPr>
            <w:tcW w:w="1938" w:type="dxa"/>
            <w:shd w:val="clear" w:color="auto" w:fill="EE6CD5"/>
            <w:vAlign w:val="center"/>
          </w:tcPr>
          <w:p w14:paraId="2B703619"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Pink</w:t>
            </w:r>
          </w:p>
        </w:tc>
        <w:tc>
          <w:tcPr>
            <w:tcW w:w="1939" w:type="dxa"/>
            <w:shd w:val="clear" w:color="auto" w:fill="FFE7A3"/>
            <w:vAlign w:val="center"/>
          </w:tcPr>
          <w:p w14:paraId="0AD82C6F"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Cream</w:t>
            </w:r>
          </w:p>
        </w:tc>
      </w:tr>
      <w:tr w:rsidR="001C6463" w14:paraId="1A535B6D" w14:textId="77777777" w:rsidTr="00AC7AAD">
        <w:trPr>
          <w:trHeight w:val="386"/>
        </w:trPr>
        <w:tc>
          <w:tcPr>
            <w:tcW w:w="1105" w:type="dxa"/>
            <w:vAlign w:val="center"/>
          </w:tcPr>
          <w:p w14:paraId="41B5FF7A"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3.</w:t>
            </w:r>
          </w:p>
        </w:tc>
        <w:tc>
          <w:tcPr>
            <w:tcW w:w="2769" w:type="dxa"/>
            <w:vAlign w:val="center"/>
          </w:tcPr>
          <w:p w14:paraId="7E16D1D2"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ONPG</w:t>
            </w:r>
          </w:p>
        </w:tc>
        <w:tc>
          <w:tcPr>
            <w:tcW w:w="1938" w:type="dxa"/>
            <w:vAlign w:val="center"/>
          </w:tcPr>
          <w:p w14:paraId="4C7C51B6"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Colourless</w:t>
            </w:r>
          </w:p>
        </w:tc>
        <w:tc>
          <w:tcPr>
            <w:tcW w:w="1938" w:type="dxa"/>
            <w:shd w:val="clear" w:color="auto" w:fill="FFFF00"/>
            <w:vAlign w:val="center"/>
          </w:tcPr>
          <w:p w14:paraId="585786A9"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Yellow</w:t>
            </w:r>
          </w:p>
        </w:tc>
        <w:tc>
          <w:tcPr>
            <w:tcW w:w="1939" w:type="dxa"/>
            <w:vAlign w:val="center"/>
          </w:tcPr>
          <w:p w14:paraId="30D5EF8A"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Colourless</w:t>
            </w:r>
          </w:p>
        </w:tc>
      </w:tr>
      <w:tr w:rsidR="001C6463" w14:paraId="09BABB7E" w14:textId="77777777" w:rsidTr="00AC7AAD">
        <w:trPr>
          <w:trHeight w:val="421"/>
        </w:trPr>
        <w:tc>
          <w:tcPr>
            <w:tcW w:w="1105" w:type="dxa"/>
            <w:vAlign w:val="center"/>
          </w:tcPr>
          <w:p w14:paraId="0AE7135B"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4.</w:t>
            </w:r>
          </w:p>
        </w:tc>
        <w:tc>
          <w:tcPr>
            <w:tcW w:w="2769" w:type="dxa"/>
            <w:vAlign w:val="center"/>
          </w:tcPr>
          <w:p w14:paraId="5DDE4AB8"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Urease</w:t>
            </w:r>
          </w:p>
        </w:tc>
        <w:tc>
          <w:tcPr>
            <w:tcW w:w="1938" w:type="dxa"/>
            <w:shd w:val="clear" w:color="auto" w:fill="FCDE04"/>
            <w:vAlign w:val="center"/>
          </w:tcPr>
          <w:p w14:paraId="33E56BAE"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Orangish yellow</w:t>
            </w:r>
          </w:p>
        </w:tc>
        <w:tc>
          <w:tcPr>
            <w:tcW w:w="1938" w:type="dxa"/>
            <w:shd w:val="clear" w:color="auto" w:fill="EE6CD5"/>
            <w:vAlign w:val="center"/>
          </w:tcPr>
          <w:p w14:paraId="0360CF33"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Pink</w:t>
            </w:r>
          </w:p>
        </w:tc>
        <w:tc>
          <w:tcPr>
            <w:tcW w:w="1939" w:type="dxa"/>
            <w:shd w:val="clear" w:color="auto" w:fill="FCDE04"/>
            <w:vAlign w:val="center"/>
          </w:tcPr>
          <w:p w14:paraId="33F99AF7"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Orangish yellow</w:t>
            </w:r>
          </w:p>
        </w:tc>
      </w:tr>
      <w:tr w:rsidR="001C6463" w14:paraId="3CDBA3FB" w14:textId="77777777" w:rsidTr="00AC7AAD">
        <w:trPr>
          <w:trHeight w:val="386"/>
        </w:trPr>
        <w:tc>
          <w:tcPr>
            <w:tcW w:w="1105" w:type="dxa"/>
            <w:vAlign w:val="center"/>
          </w:tcPr>
          <w:p w14:paraId="5BB7885E"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5.</w:t>
            </w:r>
          </w:p>
        </w:tc>
        <w:tc>
          <w:tcPr>
            <w:tcW w:w="2769" w:type="dxa"/>
            <w:vAlign w:val="center"/>
          </w:tcPr>
          <w:p w14:paraId="2AF775CF"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Arginine utilization</w:t>
            </w:r>
          </w:p>
        </w:tc>
        <w:tc>
          <w:tcPr>
            <w:tcW w:w="1938" w:type="dxa"/>
            <w:shd w:val="clear" w:color="auto" w:fill="948A54" w:themeFill="background2" w:themeFillShade="80"/>
            <w:vAlign w:val="center"/>
          </w:tcPr>
          <w:p w14:paraId="726F631C"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Olive green</w:t>
            </w:r>
          </w:p>
        </w:tc>
        <w:tc>
          <w:tcPr>
            <w:tcW w:w="1938" w:type="dxa"/>
            <w:shd w:val="clear" w:color="auto" w:fill="3C226C"/>
            <w:vAlign w:val="center"/>
          </w:tcPr>
          <w:p w14:paraId="363A0C01"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Purple</w:t>
            </w:r>
          </w:p>
        </w:tc>
        <w:tc>
          <w:tcPr>
            <w:tcW w:w="1939" w:type="dxa"/>
            <w:shd w:val="clear" w:color="auto" w:fill="FFFF00"/>
            <w:vAlign w:val="center"/>
          </w:tcPr>
          <w:p w14:paraId="6BEB4C51"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Yellow</w:t>
            </w:r>
          </w:p>
        </w:tc>
      </w:tr>
      <w:tr w:rsidR="001C6463" w14:paraId="2B841BCA" w14:textId="77777777" w:rsidTr="00AC7AAD">
        <w:trPr>
          <w:trHeight w:val="386"/>
        </w:trPr>
        <w:tc>
          <w:tcPr>
            <w:tcW w:w="1105" w:type="dxa"/>
            <w:vAlign w:val="center"/>
          </w:tcPr>
          <w:p w14:paraId="512EA508"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6.</w:t>
            </w:r>
          </w:p>
        </w:tc>
        <w:tc>
          <w:tcPr>
            <w:tcW w:w="2769" w:type="dxa"/>
            <w:vAlign w:val="center"/>
          </w:tcPr>
          <w:p w14:paraId="057DFD60"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Mannitol</w:t>
            </w:r>
          </w:p>
        </w:tc>
        <w:tc>
          <w:tcPr>
            <w:tcW w:w="1938" w:type="dxa"/>
            <w:shd w:val="clear" w:color="auto" w:fill="FF0000"/>
            <w:vAlign w:val="center"/>
          </w:tcPr>
          <w:p w14:paraId="4D6DFAB4"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Red</w:t>
            </w:r>
          </w:p>
        </w:tc>
        <w:tc>
          <w:tcPr>
            <w:tcW w:w="1938" w:type="dxa"/>
            <w:shd w:val="clear" w:color="auto" w:fill="FFFF00"/>
            <w:vAlign w:val="center"/>
          </w:tcPr>
          <w:p w14:paraId="0F37B963"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Yellow</w:t>
            </w:r>
          </w:p>
        </w:tc>
        <w:tc>
          <w:tcPr>
            <w:tcW w:w="1939" w:type="dxa"/>
            <w:shd w:val="clear" w:color="auto" w:fill="CC0000"/>
            <w:vAlign w:val="center"/>
          </w:tcPr>
          <w:p w14:paraId="67CFD751"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Red/ Pink</w:t>
            </w:r>
          </w:p>
        </w:tc>
      </w:tr>
      <w:tr w:rsidR="001C6463" w14:paraId="2393EE26" w14:textId="77777777" w:rsidTr="00AC7AAD">
        <w:trPr>
          <w:trHeight w:val="421"/>
        </w:trPr>
        <w:tc>
          <w:tcPr>
            <w:tcW w:w="1105" w:type="dxa"/>
            <w:vAlign w:val="center"/>
          </w:tcPr>
          <w:p w14:paraId="062AD44D"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7.</w:t>
            </w:r>
          </w:p>
        </w:tc>
        <w:tc>
          <w:tcPr>
            <w:tcW w:w="2769" w:type="dxa"/>
            <w:vAlign w:val="center"/>
          </w:tcPr>
          <w:p w14:paraId="341F3F20"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Sucrose</w:t>
            </w:r>
          </w:p>
        </w:tc>
        <w:tc>
          <w:tcPr>
            <w:tcW w:w="1938" w:type="dxa"/>
            <w:shd w:val="clear" w:color="auto" w:fill="FF0000"/>
            <w:vAlign w:val="center"/>
          </w:tcPr>
          <w:p w14:paraId="2DC58E76"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Red</w:t>
            </w:r>
          </w:p>
        </w:tc>
        <w:tc>
          <w:tcPr>
            <w:tcW w:w="1938" w:type="dxa"/>
            <w:shd w:val="clear" w:color="auto" w:fill="FFFF00"/>
            <w:vAlign w:val="center"/>
          </w:tcPr>
          <w:p w14:paraId="0EF7048F"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Yellow</w:t>
            </w:r>
          </w:p>
        </w:tc>
        <w:tc>
          <w:tcPr>
            <w:tcW w:w="1939" w:type="dxa"/>
            <w:shd w:val="clear" w:color="auto" w:fill="CC0000"/>
            <w:vAlign w:val="center"/>
          </w:tcPr>
          <w:p w14:paraId="3576A490"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Red/ Pink</w:t>
            </w:r>
          </w:p>
        </w:tc>
      </w:tr>
      <w:tr w:rsidR="001C6463" w14:paraId="413E2538" w14:textId="77777777" w:rsidTr="00AC7AAD">
        <w:trPr>
          <w:trHeight w:val="386"/>
        </w:trPr>
        <w:tc>
          <w:tcPr>
            <w:tcW w:w="1105" w:type="dxa"/>
            <w:vAlign w:val="center"/>
          </w:tcPr>
          <w:p w14:paraId="7D23E65E"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8.</w:t>
            </w:r>
          </w:p>
        </w:tc>
        <w:tc>
          <w:tcPr>
            <w:tcW w:w="2769" w:type="dxa"/>
            <w:vAlign w:val="center"/>
          </w:tcPr>
          <w:p w14:paraId="654997B0"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Lactose</w:t>
            </w:r>
          </w:p>
        </w:tc>
        <w:tc>
          <w:tcPr>
            <w:tcW w:w="1938" w:type="dxa"/>
            <w:shd w:val="clear" w:color="auto" w:fill="FF0000"/>
            <w:vAlign w:val="center"/>
          </w:tcPr>
          <w:p w14:paraId="534D185F"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Red</w:t>
            </w:r>
          </w:p>
        </w:tc>
        <w:tc>
          <w:tcPr>
            <w:tcW w:w="1938" w:type="dxa"/>
            <w:shd w:val="clear" w:color="auto" w:fill="FFFF00"/>
            <w:vAlign w:val="center"/>
          </w:tcPr>
          <w:p w14:paraId="4FACE1C2"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Yellow</w:t>
            </w:r>
          </w:p>
        </w:tc>
        <w:tc>
          <w:tcPr>
            <w:tcW w:w="1939" w:type="dxa"/>
            <w:shd w:val="clear" w:color="auto" w:fill="CC0000"/>
            <w:vAlign w:val="center"/>
          </w:tcPr>
          <w:p w14:paraId="365DA2DF"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Red/ Pink</w:t>
            </w:r>
          </w:p>
        </w:tc>
      </w:tr>
      <w:tr w:rsidR="001C6463" w14:paraId="211AF8AA" w14:textId="77777777" w:rsidTr="00AC7AAD">
        <w:trPr>
          <w:trHeight w:val="386"/>
        </w:trPr>
        <w:tc>
          <w:tcPr>
            <w:tcW w:w="1105" w:type="dxa"/>
            <w:vAlign w:val="center"/>
          </w:tcPr>
          <w:p w14:paraId="0826B7E1"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9.</w:t>
            </w:r>
          </w:p>
        </w:tc>
        <w:tc>
          <w:tcPr>
            <w:tcW w:w="2769" w:type="dxa"/>
            <w:vAlign w:val="center"/>
          </w:tcPr>
          <w:p w14:paraId="5068E0BE"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Arabinose</w:t>
            </w:r>
          </w:p>
        </w:tc>
        <w:tc>
          <w:tcPr>
            <w:tcW w:w="1938" w:type="dxa"/>
            <w:shd w:val="clear" w:color="auto" w:fill="FF0000"/>
            <w:vAlign w:val="center"/>
          </w:tcPr>
          <w:p w14:paraId="6282C717"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Red</w:t>
            </w:r>
          </w:p>
        </w:tc>
        <w:tc>
          <w:tcPr>
            <w:tcW w:w="1938" w:type="dxa"/>
            <w:shd w:val="clear" w:color="auto" w:fill="FFFF00"/>
            <w:vAlign w:val="center"/>
          </w:tcPr>
          <w:p w14:paraId="4E1CB70A"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Yellow</w:t>
            </w:r>
          </w:p>
        </w:tc>
        <w:tc>
          <w:tcPr>
            <w:tcW w:w="1939" w:type="dxa"/>
            <w:shd w:val="clear" w:color="auto" w:fill="CC0000"/>
            <w:vAlign w:val="center"/>
          </w:tcPr>
          <w:p w14:paraId="3EA6D3DF"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Red/ Pink</w:t>
            </w:r>
          </w:p>
        </w:tc>
      </w:tr>
      <w:tr w:rsidR="001C6463" w14:paraId="3E338AF2" w14:textId="77777777" w:rsidTr="00AC7AAD">
        <w:trPr>
          <w:trHeight w:val="421"/>
        </w:trPr>
        <w:tc>
          <w:tcPr>
            <w:tcW w:w="1105" w:type="dxa"/>
            <w:vAlign w:val="center"/>
          </w:tcPr>
          <w:p w14:paraId="22C265C1"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10.</w:t>
            </w:r>
          </w:p>
        </w:tc>
        <w:tc>
          <w:tcPr>
            <w:tcW w:w="2769" w:type="dxa"/>
            <w:vAlign w:val="center"/>
          </w:tcPr>
          <w:p w14:paraId="16C66858"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Raffinose</w:t>
            </w:r>
          </w:p>
        </w:tc>
        <w:tc>
          <w:tcPr>
            <w:tcW w:w="1938" w:type="dxa"/>
            <w:shd w:val="clear" w:color="auto" w:fill="FF0000"/>
            <w:vAlign w:val="center"/>
          </w:tcPr>
          <w:p w14:paraId="549DB988"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Red</w:t>
            </w:r>
          </w:p>
        </w:tc>
        <w:tc>
          <w:tcPr>
            <w:tcW w:w="1938" w:type="dxa"/>
            <w:shd w:val="clear" w:color="auto" w:fill="FFFF00"/>
            <w:vAlign w:val="center"/>
          </w:tcPr>
          <w:p w14:paraId="41E36DC6"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Yellow</w:t>
            </w:r>
          </w:p>
        </w:tc>
        <w:tc>
          <w:tcPr>
            <w:tcW w:w="1939" w:type="dxa"/>
            <w:shd w:val="clear" w:color="auto" w:fill="CC0000"/>
            <w:vAlign w:val="center"/>
          </w:tcPr>
          <w:p w14:paraId="4CF716D3"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Red/ Pink</w:t>
            </w:r>
          </w:p>
        </w:tc>
      </w:tr>
      <w:tr w:rsidR="001C6463" w14:paraId="47B6E4B8" w14:textId="77777777" w:rsidTr="00AC7AAD">
        <w:trPr>
          <w:trHeight w:val="386"/>
        </w:trPr>
        <w:tc>
          <w:tcPr>
            <w:tcW w:w="1105" w:type="dxa"/>
            <w:vAlign w:val="center"/>
          </w:tcPr>
          <w:p w14:paraId="5A664E23"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11.</w:t>
            </w:r>
          </w:p>
        </w:tc>
        <w:tc>
          <w:tcPr>
            <w:tcW w:w="2769" w:type="dxa"/>
            <w:vAlign w:val="center"/>
          </w:tcPr>
          <w:p w14:paraId="21D087F5"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Trehalose</w:t>
            </w:r>
          </w:p>
        </w:tc>
        <w:tc>
          <w:tcPr>
            <w:tcW w:w="1938" w:type="dxa"/>
            <w:shd w:val="clear" w:color="auto" w:fill="FF0000"/>
            <w:vAlign w:val="center"/>
          </w:tcPr>
          <w:p w14:paraId="57FC836A"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Red</w:t>
            </w:r>
          </w:p>
        </w:tc>
        <w:tc>
          <w:tcPr>
            <w:tcW w:w="1938" w:type="dxa"/>
            <w:shd w:val="clear" w:color="auto" w:fill="FFFF00"/>
            <w:vAlign w:val="center"/>
          </w:tcPr>
          <w:p w14:paraId="0D4A694E"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Yellow</w:t>
            </w:r>
          </w:p>
        </w:tc>
        <w:tc>
          <w:tcPr>
            <w:tcW w:w="1939" w:type="dxa"/>
            <w:shd w:val="clear" w:color="auto" w:fill="CC0000"/>
            <w:vAlign w:val="center"/>
          </w:tcPr>
          <w:p w14:paraId="7AB6891C"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Red/ Pink</w:t>
            </w:r>
          </w:p>
        </w:tc>
      </w:tr>
      <w:tr w:rsidR="001C6463" w14:paraId="342CD00D" w14:textId="77777777" w:rsidTr="00AC7AAD">
        <w:trPr>
          <w:trHeight w:val="386"/>
        </w:trPr>
        <w:tc>
          <w:tcPr>
            <w:tcW w:w="1105" w:type="dxa"/>
            <w:vAlign w:val="center"/>
          </w:tcPr>
          <w:p w14:paraId="4E712FE6"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12.</w:t>
            </w:r>
          </w:p>
        </w:tc>
        <w:tc>
          <w:tcPr>
            <w:tcW w:w="2769" w:type="dxa"/>
            <w:vAlign w:val="center"/>
          </w:tcPr>
          <w:p w14:paraId="67476837"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Maltose</w:t>
            </w:r>
          </w:p>
        </w:tc>
        <w:tc>
          <w:tcPr>
            <w:tcW w:w="1938" w:type="dxa"/>
            <w:shd w:val="clear" w:color="auto" w:fill="FF0000"/>
            <w:vAlign w:val="center"/>
          </w:tcPr>
          <w:p w14:paraId="3975E1C5"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Red</w:t>
            </w:r>
          </w:p>
        </w:tc>
        <w:tc>
          <w:tcPr>
            <w:tcW w:w="1938" w:type="dxa"/>
            <w:shd w:val="clear" w:color="auto" w:fill="FFFF00"/>
            <w:vAlign w:val="center"/>
          </w:tcPr>
          <w:p w14:paraId="7A630998"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Yellow</w:t>
            </w:r>
          </w:p>
        </w:tc>
        <w:tc>
          <w:tcPr>
            <w:tcW w:w="1939" w:type="dxa"/>
            <w:shd w:val="clear" w:color="auto" w:fill="CC0000"/>
            <w:vAlign w:val="center"/>
          </w:tcPr>
          <w:p w14:paraId="447413EA"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Red/ Pink</w:t>
            </w:r>
          </w:p>
        </w:tc>
      </w:tr>
    </w:tbl>
    <w:p w14:paraId="3636469C" w14:textId="77777777" w:rsidR="001C6463" w:rsidRDefault="001C6463" w:rsidP="001C6463">
      <w:pPr>
        <w:rPr>
          <w:rFonts w:ascii="Times New Roman" w:hAnsi="Times New Roman"/>
          <w:sz w:val="24"/>
          <w:szCs w:val="24"/>
        </w:rPr>
      </w:pPr>
      <w:r>
        <w:rPr>
          <w:rFonts w:ascii="Times New Roman" w:hAnsi="Times New Roman"/>
          <w:b/>
          <w:bCs/>
          <w:sz w:val="24"/>
          <w:szCs w:val="24"/>
        </w:rPr>
        <w:t xml:space="preserve"> Note: </w:t>
      </w:r>
      <w:r w:rsidRPr="008C61F3">
        <w:rPr>
          <w:rFonts w:ascii="Times New Roman" w:hAnsi="Times New Roman"/>
          <w:sz w:val="24"/>
          <w:szCs w:val="24"/>
        </w:rPr>
        <w:t>Result interpretation chart</w:t>
      </w:r>
    </w:p>
    <w:p w14:paraId="5B3F97E0" w14:textId="79A68E85" w:rsidR="001C6463" w:rsidRDefault="001C6463" w:rsidP="001C6463">
      <w:pPr>
        <w:rPr>
          <w:rFonts w:ascii="Times New Roman" w:hAnsi="Times New Roman"/>
          <w:b/>
          <w:bCs/>
          <w:sz w:val="24"/>
          <w:szCs w:val="24"/>
        </w:rPr>
      </w:pPr>
      <w:r>
        <w:rPr>
          <w:rFonts w:ascii="Times New Roman" w:hAnsi="Times New Roman"/>
          <w:b/>
          <w:bCs/>
          <w:sz w:val="24"/>
          <w:szCs w:val="24"/>
        </w:rPr>
        <w:t xml:space="preserve">                       Fig. </w:t>
      </w:r>
      <w:r w:rsidR="00403384">
        <w:rPr>
          <w:rFonts w:ascii="Times New Roman" w:hAnsi="Times New Roman"/>
          <w:b/>
          <w:bCs/>
          <w:sz w:val="24"/>
          <w:szCs w:val="24"/>
        </w:rPr>
        <w:t>1</w:t>
      </w:r>
      <w:r>
        <w:rPr>
          <w:rFonts w:ascii="Times New Roman" w:hAnsi="Times New Roman"/>
          <w:b/>
          <w:bCs/>
          <w:sz w:val="24"/>
          <w:szCs w:val="24"/>
        </w:rPr>
        <w:t xml:space="preserve">a. </w:t>
      </w:r>
      <w:r w:rsidRPr="0047469B">
        <w:rPr>
          <w:rFonts w:ascii="Times New Roman" w:hAnsi="Times New Roman"/>
          <w:b/>
          <w:bCs/>
          <w:sz w:val="24"/>
          <w:szCs w:val="24"/>
        </w:rPr>
        <w:t xml:space="preserve"> KB004 Hi </w:t>
      </w:r>
      <w:proofErr w:type="spellStart"/>
      <w:r w:rsidRPr="0047469B">
        <w:rPr>
          <w:rFonts w:ascii="Times New Roman" w:hAnsi="Times New Roman"/>
          <w:b/>
          <w:bCs/>
          <w:sz w:val="24"/>
          <w:szCs w:val="24"/>
        </w:rPr>
        <w:t>Assorted</w:t>
      </w:r>
      <w:r w:rsidRPr="0047469B">
        <w:rPr>
          <w:rFonts w:ascii="Times New Roman" w:hAnsi="Times New Roman"/>
          <w:b/>
          <w:bCs/>
          <w:sz w:val="24"/>
          <w:szCs w:val="24"/>
          <w:vertAlign w:val="superscript"/>
        </w:rPr>
        <w:t>TM</w:t>
      </w:r>
      <w:proofErr w:type="spellEnd"/>
      <w:r w:rsidRPr="0047469B">
        <w:rPr>
          <w:rFonts w:ascii="Times New Roman" w:hAnsi="Times New Roman"/>
          <w:b/>
          <w:bCs/>
          <w:sz w:val="24"/>
          <w:szCs w:val="24"/>
        </w:rPr>
        <w:t xml:space="preserve"> Biochemical</w:t>
      </w:r>
      <w:r w:rsidRPr="0047469B">
        <w:rPr>
          <w:rFonts w:ascii="Times New Roman" w:hAnsi="Times New Roman"/>
          <w:b/>
          <w:bCs/>
          <w:spacing w:val="1"/>
          <w:sz w:val="24"/>
          <w:szCs w:val="24"/>
        </w:rPr>
        <w:t xml:space="preserve"> </w:t>
      </w:r>
      <w:r>
        <w:rPr>
          <w:rFonts w:ascii="Times New Roman" w:hAnsi="Times New Roman"/>
          <w:b/>
          <w:bCs/>
          <w:sz w:val="24"/>
          <w:szCs w:val="24"/>
        </w:rPr>
        <w:t>t</w:t>
      </w:r>
      <w:r w:rsidRPr="0047469B">
        <w:rPr>
          <w:rFonts w:ascii="Times New Roman" w:hAnsi="Times New Roman"/>
          <w:b/>
          <w:bCs/>
          <w:sz w:val="24"/>
          <w:szCs w:val="24"/>
        </w:rPr>
        <w:t>est</w:t>
      </w:r>
      <w:r>
        <w:rPr>
          <w:rFonts w:ascii="Times New Roman" w:hAnsi="Times New Roman"/>
          <w:b/>
          <w:bCs/>
          <w:sz w:val="24"/>
          <w:szCs w:val="24"/>
        </w:rPr>
        <w:t xml:space="preserve"> of bacterial isolates</w:t>
      </w:r>
    </w:p>
    <w:p w14:paraId="31B257F9" w14:textId="2FF68612" w:rsidR="001C6463" w:rsidRPr="0047469B" w:rsidRDefault="00060EC2" w:rsidP="001C6463">
      <w:pPr>
        <w:rPr>
          <w:rFonts w:ascii="Times New Roman" w:hAnsi="Times New Roman"/>
          <w:b/>
          <w:bCs/>
          <w:sz w:val="24"/>
          <w:szCs w:val="24"/>
        </w:rPr>
      </w:pPr>
      <w:r>
        <w:rPr>
          <w:rFonts w:ascii="Times New Roman" w:hAnsi="Times New Roman"/>
          <w:b/>
          <w:bCs/>
          <w:noProof/>
          <w:sz w:val="24"/>
          <w:szCs w:val="24"/>
        </w:rPr>
        <w:lastRenderedPageBreak/>
        <mc:AlternateContent>
          <mc:Choice Requires="wps">
            <w:drawing>
              <wp:anchor distT="45720" distB="45720" distL="114300" distR="114300" simplePos="0" relativeHeight="251656704" behindDoc="0" locked="0" layoutInCell="1" allowOverlap="1" wp14:anchorId="3345A68C" wp14:editId="05C349E5">
                <wp:simplePos x="0" y="0"/>
                <wp:positionH relativeFrom="column">
                  <wp:posOffset>405765</wp:posOffset>
                </wp:positionH>
                <wp:positionV relativeFrom="paragraph">
                  <wp:posOffset>428625</wp:posOffset>
                </wp:positionV>
                <wp:extent cx="323850" cy="2882265"/>
                <wp:effectExtent l="5715" t="9525" r="13335" b="13335"/>
                <wp:wrapSquare wrapText="bothSides"/>
                <wp:docPr id="48891318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82265"/>
                        </a:xfrm>
                        <a:prstGeom prst="rect">
                          <a:avLst/>
                        </a:prstGeom>
                        <a:solidFill>
                          <a:srgbClr val="FFFFFF"/>
                        </a:solidFill>
                        <a:ln w="9525">
                          <a:solidFill>
                            <a:schemeClr val="bg1">
                              <a:lumMod val="100000"/>
                              <a:lumOff val="0"/>
                            </a:schemeClr>
                          </a:solidFill>
                          <a:miter lim="800000"/>
                          <a:headEnd/>
                          <a:tailEnd/>
                        </a:ln>
                      </wps:spPr>
                      <wps:txbx>
                        <w:txbxContent>
                          <w:p w14:paraId="1AAD73FE"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1</w:t>
                            </w:r>
                          </w:p>
                          <w:p w14:paraId="0B479F5C"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2</w:t>
                            </w:r>
                          </w:p>
                          <w:p w14:paraId="55B935DB"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3</w:t>
                            </w:r>
                          </w:p>
                          <w:p w14:paraId="3D53FD8F"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4</w:t>
                            </w:r>
                          </w:p>
                          <w:p w14:paraId="5A33191C"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5</w:t>
                            </w:r>
                          </w:p>
                          <w:p w14:paraId="75572FEB"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6</w:t>
                            </w:r>
                          </w:p>
                          <w:p w14:paraId="2CD64807"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7</w:t>
                            </w:r>
                          </w:p>
                          <w:p w14:paraId="3395FF8C"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8</w:t>
                            </w:r>
                          </w:p>
                          <w:p w14:paraId="1C7970E2"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8</w:t>
                            </w:r>
                          </w:p>
                          <w:p w14:paraId="79EC4B77"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9</w:t>
                            </w:r>
                          </w:p>
                          <w:p w14:paraId="79180B5D"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10</w:t>
                            </w:r>
                          </w:p>
                          <w:p w14:paraId="2A78E7CC"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11</w:t>
                            </w:r>
                          </w:p>
                          <w:p w14:paraId="7B613E12"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45A68C" id="Text Box 9" o:spid="_x0000_s1029" type="#_x0000_t202" style="position:absolute;margin-left:31.95pt;margin-top:33.75pt;width:25.5pt;height:226.9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" strokecolor="white [3212]">
                <v:textbox>
                  <w:txbxContent>
                    <w:p w14:paraId="1AAD73FE"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1</w:t>
                      </w:r>
                    </w:p>
                    <w:p w14:paraId="0B479F5C"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2</w:t>
                      </w:r>
                    </w:p>
                    <w:p w14:paraId="55B935DB"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3</w:t>
                      </w:r>
                    </w:p>
                    <w:p w14:paraId="3D53FD8F"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4</w:t>
                      </w:r>
                    </w:p>
                    <w:p w14:paraId="5A33191C"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5</w:t>
                      </w:r>
                    </w:p>
                    <w:p w14:paraId="75572FEB"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6</w:t>
                      </w:r>
                    </w:p>
                    <w:p w14:paraId="2CD64807"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7</w:t>
                      </w:r>
                    </w:p>
                    <w:p w14:paraId="3395FF8C"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8</w:t>
                      </w:r>
                    </w:p>
                    <w:p w14:paraId="1C7970E2"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8</w:t>
                      </w:r>
                    </w:p>
                    <w:p w14:paraId="79EC4B77"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9</w:t>
                      </w:r>
                    </w:p>
                    <w:p w14:paraId="79180B5D"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10</w:t>
                      </w:r>
                    </w:p>
                    <w:p w14:paraId="2A78E7CC"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11</w:t>
                      </w:r>
                    </w:p>
                    <w:p w14:paraId="7B613E12"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12</w:t>
                      </w:r>
                    </w:p>
                  </w:txbxContent>
                </v:textbox>
                <w10:wrap type="square"/>
              </v:shape>
            </w:pict>
          </mc:Fallback>
        </mc:AlternateContent>
      </w:r>
    </w:p>
    <w:p w14:paraId="21E5BF01" w14:textId="77777777" w:rsidR="001C6463" w:rsidRDefault="001C6463" w:rsidP="001C6463">
      <w:pPr>
        <w:rPr>
          <w:rFonts w:ascii="Times New Roman" w:hAnsi="Times New Roman"/>
          <w:b/>
          <w:bCs/>
          <w:sz w:val="24"/>
          <w:szCs w:val="24"/>
        </w:rPr>
      </w:pPr>
      <w:r>
        <w:rPr>
          <w:rFonts w:ascii="Times New Roman" w:hAnsi="Times New Roman"/>
          <w:b/>
          <w:bCs/>
          <w:sz w:val="24"/>
          <w:szCs w:val="24"/>
        </w:rPr>
        <w:t xml:space="preserve">  </w:t>
      </w:r>
      <w:r>
        <w:rPr>
          <w:noProof/>
        </w:rPr>
        <w:drawing>
          <wp:inline distT="0" distB="0" distL="0" distR="0" wp14:anchorId="58A8BBE5" wp14:editId="5B970666">
            <wp:extent cx="676161" cy="2773018"/>
            <wp:effectExtent l="0" t="0" r="0" b="0"/>
            <wp:docPr id="1541079332" name="Picture 1541079332" descr="A group of colorful paint in a plastic container&#10;&#10;Description automatically generated">
              <a:extLst xmlns:a="http://schemas.openxmlformats.org/drawingml/2006/main">
                <a:ext uri="{FF2B5EF4-FFF2-40B4-BE49-F238E27FC236}">
                  <a16:creationId xmlns:a16="http://schemas.microsoft.com/office/drawing/2014/main" id="{C66236AD-24B0-B797-1E4C-1BE9C16FC6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group of colorful paint in a plastic container&#10;&#10;Description automatically generated">
                      <a:extLst>
                        <a:ext uri="{FF2B5EF4-FFF2-40B4-BE49-F238E27FC236}">
                          <a16:creationId xmlns:a16="http://schemas.microsoft.com/office/drawing/2014/main" id="{C66236AD-24B0-B797-1E4C-1BE9C16FC68D}"/>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29658" t="9191" r="51743" b="9592"/>
                    <a:stretch/>
                  </pic:blipFill>
                  <pic:spPr bwMode="auto">
                    <a:xfrm rot="10800000" flipH="1">
                      <a:off x="0" y="0"/>
                      <a:ext cx="701416" cy="287659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sz w:val="24"/>
          <w:szCs w:val="24"/>
        </w:rPr>
        <w:t xml:space="preserve">      </w:t>
      </w:r>
      <w:r>
        <w:rPr>
          <w:noProof/>
        </w:rPr>
        <w:drawing>
          <wp:inline distT="0" distB="0" distL="0" distR="0" wp14:anchorId="2FC8EED2" wp14:editId="244A9085">
            <wp:extent cx="736449" cy="2743200"/>
            <wp:effectExtent l="0" t="0" r="0" b="0"/>
            <wp:docPr id="337767166" name="Picture 337767166" descr="A close-up of a paint box&#10;&#10;Description automatically generated">
              <a:extLst xmlns:a="http://schemas.openxmlformats.org/drawingml/2006/main">
                <a:ext uri="{FF2B5EF4-FFF2-40B4-BE49-F238E27FC236}">
                  <a16:creationId xmlns:a16="http://schemas.microsoft.com/office/drawing/2014/main" id="{18417BF7-6548-4658-C105-148004718C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paint box&#10;&#10;Description automatically generated">
                      <a:extLst>
                        <a:ext uri="{FF2B5EF4-FFF2-40B4-BE49-F238E27FC236}">
                          <a16:creationId xmlns:a16="http://schemas.microsoft.com/office/drawing/2014/main" id="{18417BF7-6548-4658-C105-148004718C62}"/>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59041" t="8765" r="23289" b="7672"/>
                    <a:stretch/>
                  </pic:blipFill>
                  <pic:spPr bwMode="auto">
                    <a:xfrm rot="10800000">
                      <a:off x="0" y="0"/>
                      <a:ext cx="749023" cy="279003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sz w:val="24"/>
          <w:szCs w:val="24"/>
        </w:rPr>
        <w:t xml:space="preserve">      </w:t>
      </w:r>
      <w:r>
        <w:rPr>
          <w:noProof/>
        </w:rPr>
        <w:drawing>
          <wp:inline distT="0" distB="0" distL="0" distR="0" wp14:anchorId="7A2FC9EB" wp14:editId="02B9930A">
            <wp:extent cx="727075" cy="2743200"/>
            <wp:effectExtent l="0" t="0" r="0" b="0"/>
            <wp:docPr id="216431012" name="Picture 216431012" descr="A group of colorful paint in a plastic container&#10;&#10;Description automatically generated">
              <a:extLst xmlns:a="http://schemas.openxmlformats.org/drawingml/2006/main">
                <a:ext uri="{FF2B5EF4-FFF2-40B4-BE49-F238E27FC236}">
                  <a16:creationId xmlns:a16="http://schemas.microsoft.com/office/drawing/2014/main" id="{46D03785-0C5C-6982-4FA3-34A7EC7ABB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colorful paint in a plastic container&#10;&#10;Description automatically generated">
                      <a:extLst>
                        <a:ext uri="{FF2B5EF4-FFF2-40B4-BE49-F238E27FC236}">
                          <a16:creationId xmlns:a16="http://schemas.microsoft.com/office/drawing/2014/main" id="{46D03785-0C5C-6982-4FA3-34A7EC7ABB99}"/>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58892" t="10780" r="24643" b="10527"/>
                    <a:stretch/>
                  </pic:blipFill>
                  <pic:spPr bwMode="auto">
                    <a:xfrm rot="10800000">
                      <a:off x="0" y="0"/>
                      <a:ext cx="733478" cy="276735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sz w:val="24"/>
          <w:szCs w:val="24"/>
        </w:rPr>
        <w:t xml:space="preserve">     </w:t>
      </w:r>
      <w:r>
        <w:rPr>
          <w:noProof/>
        </w:rPr>
        <w:drawing>
          <wp:inline distT="0" distB="0" distL="0" distR="0" wp14:anchorId="52729CDF" wp14:editId="6CAEA33F">
            <wp:extent cx="760095" cy="2733261"/>
            <wp:effectExtent l="0" t="0" r="0" b="0"/>
            <wp:docPr id="217789176" name="Picture 217789176" descr="A close-up of a paint box&#10;&#10;Description automatically generated">
              <a:extLst xmlns:a="http://schemas.openxmlformats.org/drawingml/2006/main">
                <a:ext uri="{FF2B5EF4-FFF2-40B4-BE49-F238E27FC236}">
                  <a16:creationId xmlns:a16="http://schemas.microsoft.com/office/drawing/2014/main" id="{D4031DE8-3B29-84A9-4C8B-95858A7425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up of a paint box&#10;&#10;Description automatically generated">
                      <a:extLst>
                        <a:ext uri="{FF2B5EF4-FFF2-40B4-BE49-F238E27FC236}">
                          <a16:creationId xmlns:a16="http://schemas.microsoft.com/office/drawing/2014/main" id="{D4031DE8-3B29-84A9-4C8B-95858A7425EE}"/>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59592" t="6653" r="22226" b="6029"/>
                    <a:stretch/>
                  </pic:blipFill>
                  <pic:spPr bwMode="auto">
                    <a:xfrm rot="10800000">
                      <a:off x="0" y="0"/>
                      <a:ext cx="776302" cy="279154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sz w:val="24"/>
          <w:szCs w:val="24"/>
        </w:rPr>
        <w:t xml:space="preserve">     </w:t>
      </w:r>
      <w:r>
        <w:rPr>
          <w:noProof/>
        </w:rPr>
        <w:drawing>
          <wp:inline distT="0" distB="0" distL="0" distR="0" wp14:anchorId="17EEB957" wp14:editId="3AD085ED">
            <wp:extent cx="765175" cy="2723322"/>
            <wp:effectExtent l="0" t="0" r="0" b="0"/>
            <wp:docPr id="1312078419" name="Picture 1312078419" descr="A close-up of a paint palette&#10;&#10;Description automatically generated">
              <a:extLst xmlns:a="http://schemas.openxmlformats.org/drawingml/2006/main">
                <a:ext uri="{FF2B5EF4-FFF2-40B4-BE49-F238E27FC236}">
                  <a16:creationId xmlns:a16="http://schemas.microsoft.com/office/drawing/2014/main" id="{6F5B83A7-9059-EDF0-DDD0-5B18A1F1D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close-up of a paint palette&#10;&#10;Description automatically generated">
                      <a:extLst>
                        <a:ext uri="{FF2B5EF4-FFF2-40B4-BE49-F238E27FC236}">
                          <a16:creationId xmlns:a16="http://schemas.microsoft.com/office/drawing/2014/main" id="{6F5B83A7-9059-EDF0-DDD0-5B18A1F1D476}"/>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57513" t="6368" r="22779" b="5767"/>
                    <a:stretch/>
                  </pic:blipFill>
                  <pic:spPr bwMode="auto">
                    <a:xfrm rot="10800000">
                      <a:off x="0" y="0"/>
                      <a:ext cx="778905" cy="2772189"/>
                    </a:xfrm>
                    <a:prstGeom prst="rect">
                      <a:avLst/>
                    </a:prstGeom>
                    <a:ln>
                      <a:noFill/>
                    </a:ln>
                    <a:extLst>
                      <a:ext uri="{53640926-AAD7-44D8-BBD7-CCE9431645EC}">
                        <a14:shadowObscured xmlns:a14="http://schemas.microsoft.com/office/drawing/2010/main"/>
                      </a:ext>
                    </a:extLst>
                  </pic:spPr>
                </pic:pic>
              </a:graphicData>
            </a:graphic>
          </wp:inline>
        </w:drawing>
      </w:r>
    </w:p>
    <w:p w14:paraId="05DD5126" w14:textId="7F837A34" w:rsidR="001C6463" w:rsidRDefault="00060EC2" w:rsidP="001C6463">
      <w:pPr>
        <w:ind w:left="1440"/>
        <w:rPr>
          <w:rFonts w:ascii="Times New Roman" w:hAnsi="Times New Roman"/>
          <w:b/>
          <w:bCs/>
          <w:sz w:val="24"/>
          <w:szCs w:val="24"/>
        </w:rPr>
      </w:pPr>
      <w:r>
        <w:rPr>
          <w:rFonts w:ascii="Times New Roman" w:hAnsi="Times New Roman"/>
          <w:b/>
          <w:bCs/>
          <w:noProof/>
          <w:sz w:val="24"/>
          <w:szCs w:val="24"/>
        </w:rPr>
        <mc:AlternateContent>
          <mc:Choice Requires="wps">
            <w:drawing>
              <wp:anchor distT="45720" distB="45720" distL="114300" distR="114300" simplePos="0" relativeHeight="251655680" behindDoc="0" locked="0" layoutInCell="1" allowOverlap="1" wp14:anchorId="12131EBC" wp14:editId="5CD8AD76">
                <wp:simplePos x="0" y="0"/>
                <wp:positionH relativeFrom="column">
                  <wp:posOffset>544195</wp:posOffset>
                </wp:positionH>
                <wp:positionV relativeFrom="paragraph">
                  <wp:posOffset>297815</wp:posOffset>
                </wp:positionV>
                <wp:extent cx="1347470" cy="279400"/>
                <wp:effectExtent l="10795" t="8890" r="13335" b="6985"/>
                <wp:wrapSquare wrapText="bothSides"/>
                <wp:docPr id="14283870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2794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D6EE51E" w14:textId="77777777" w:rsidR="001C6463" w:rsidRPr="008D488A" w:rsidRDefault="001C6463" w:rsidP="001C6463">
                            <w:pPr>
                              <w:shd w:val="clear" w:color="auto" w:fill="FFFFFF" w:themeFill="background1"/>
                              <w:rPr>
                                <w:rFonts w:ascii="Times New Roman" w:hAnsi="Times New Roman"/>
                                <w:b/>
                                <w:bCs/>
                                <w:sz w:val="20"/>
                                <w:szCs w:val="20"/>
                              </w:rPr>
                            </w:pPr>
                            <w:r>
                              <w:rPr>
                                <w:rFonts w:ascii="Times New Roman" w:hAnsi="Times New Roman"/>
                                <w:b/>
                                <w:bCs/>
                                <w:sz w:val="20"/>
                                <w:szCs w:val="20"/>
                              </w:rPr>
                              <w:t xml:space="preserve">     </w:t>
                            </w:r>
                            <w:r w:rsidRPr="008D488A">
                              <w:rPr>
                                <w:rFonts w:ascii="Times New Roman" w:hAnsi="Times New Roman"/>
                                <w:b/>
                                <w:bCs/>
                                <w:sz w:val="20"/>
                                <w:szCs w:val="20"/>
                              </w:rPr>
                              <w:t>(Uninoculated)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131EBC" id="Text Box 8" o:spid="_x0000_s1030" type="#_x0000_t202" style="position:absolute;left:0;text-align:left;margin-left:42.85pt;margin-top:23.45pt;width:106.1pt;height:22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" filled="f" strokecolor="white [3212]">
                <v:textbox>
                  <w:txbxContent>
                    <w:p w14:paraId="2D6EE51E" w14:textId="77777777" w:rsidR="001C6463" w:rsidRPr="008D488A" w:rsidRDefault="001C6463" w:rsidP="001C6463">
                      <w:pPr>
                        <w:shd w:val="clear" w:color="auto" w:fill="FFFFFF" w:themeFill="background1"/>
                        <w:rPr>
                          <w:rFonts w:ascii="Times New Roman" w:hAnsi="Times New Roman"/>
                          <w:b/>
                          <w:bCs/>
                          <w:sz w:val="20"/>
                          <w:szCs w:val="20"/>
                        </w:rPr>
                      </w:pPr>
                      <w:r>
                        <w:rPr>
                          <w:rFonts w:ascii="Times New Roman" w:hAnsi="Times New Roman"/>
                          <w:b/>
                          <w:bCs/>
                          <w:sz w:val="20"/>
                          <w:szCs w:val="20"/>
                        </w:rPr>
                        <w:t xml:space="preserve">     </w:t>
                      </w:r>
                      <w:r w:rsidRPr="008D488A">
                        <w:rPr>
                          <w:rFonts w:ascii="Times New Roman" w:hAnsi="Times New Roman"/>
                          <w:b/>
                          <w:bCs/>
                          <w:sz w:val="20"/>
                          <w:szCs w:val="20"/>
                        </w:rPr>
                        <w:t>(Uninoculated)</w:t>
                      </w:r>
                    </w:p>
                  </w:txbxContent>
                </v:textbox>
                <w10:wrap type="square"/>
              </v:shape>
            </w:pict>
          </mc:Fallback>
        </mc:AlternateContent>
      </w:r>
      <w:r>
        <w:rPr>
          <w:rFonts w:asciiTheme="minorHAnsi" w:hAnsiTheme="minorHAnsi" w:cstheme="minorBidi"/>
          <w:noProof/>
        </w:rPr>
        <mc:AlternateContent>
          <mc:Choice Requires="wps">
            <w:drawing>
              <wp:anchor distT="45720" distB="45720" distL="114300" distR="114300" simplePos="0" relativeHeight="251653632" behindDoc="0" locked="0" layoutInCell="1" allowOverlap="1" wp14:anchorId="028EBC8F" wp14:editId="432AAF91">
                <wp:simplePos x="0" y="0"/>
                <wp:positionH relativeFrom="column">
                  <wp:posOffset>811530</wp:posOffset>
                </wp:positionH>
                <wp:positionV relativeFrom="paragraph">
                  <wp:posOffset>56515</wp:posOffset>
                </wp:positionV>
                <wp:extent cx="5029200" cy="321945"/>
                <wp:effectExtent l="0" t="0" r="0" b="0"/>
                <wp:wrapSquare wrapText="bothSides"/>
                <wp:docPr id="14370218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21945"/>
                        </a:xfrm>
                        <a:prstGeom prst="rect">
                          <a:avLst/>
                        </a:prstGeom>
                        <a:solidFill>
                          <a:srgbClr val="FFFFFF"/>
                        </a:solidFill>
                        <a:ln w="9525">
                          <a:noFill/>
                          <a:miter lim="800000"/>
                          <a:headEnd/>
                          <a:tailEnd/>
                        </a:ln>
                      </wps:spPr>
                      <wps:txbx>
                        <w:txbxContent>
                          <w:p w14:paraId="689D955B" w14:textId="77777777" w:rsidR="001C6463" w:rsidRPr="00197E9C" w:rsidRDefault="001C6463" w:rsidP="001C6463">
                            <w:pPr>
                              <w:rPr>
                                <w:rFonts w:ascii="Times New Roman" w:hAnsi="Times New Roman"/>
                                <w:b/>
                                <w:bCs/>
                                <w:sz w:val="24"/>
                                <w:szCs w:val="24"/>
                              </w:rPr>
                            </w:pPr>
                            <w:r>
                              <w:rPr>
                                <w:rFonts w:ascii="Times New Roman" w:hAnsi="Times New Roman"/>
                                <w:b/>
                                <w:bCs/>
                                <w:sz w:val="24"/>
                                <w:szCs w:val="24"/>
                              </w:rPr>
                              <w:t>Control            PSMM-8          PSMH-6         PSMG-3         PSMG-5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8EBC8F" id="Text Box 15" o:spid="_x0000_s1031" type="#_x0000_t202" style="position:absolute;left:0;text-align:left;margin-left:63.9pt;margin-top:4.45pt;width:396pt;height:25.3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" stroked="f">
                <v:textbox>
                  <w:txbxContent>
                    <w:p w14:paraId="689D955B" w14:textId="77777777" w:rsidR="001C6463" w:rsidRPr="00197E9C" w:rsidRDefault="001C6463" w:rsidP="001C6463">
                      <w:pPr>
                        <w:rPr>
                          <w:rFonts w:ascii="Times New Roman" w:hAnsi="Times New Roman"/>
                          <w:b/>
                          <w:bCs/>
                          <w:sz w:val="24"/>
                          <w:szCs w:val="24"/>
                        </w:rPr>
                      </w:pPr>
                      <w:r>
                        <w:rPr>
                          <w:rFonts w:ascii="Times New Roman" w:hAnsi="Times New Roman"/>
                          <w:b/>
                          <w:bCs/>
                          <w:sz w:val="24"/>
                          <w:szCs w:val="24"/>
                        </w:rPr>
                        <w:t>Control            PSMM-8          PSMH-6         PSMG-3         PSMG-5</w:t>
                      </w:r>
                    </w:p>
                  </w:txbxContent>
                </v:textbox>
                <w10:wrap type="square"/>
              </v:shape>
            </w:pict>
          </mc:Fallback>
        </mc:AlternateContent>
      </w:r>
    </w:p>
    <w:p w14:paraId="167ED2BC" w14:textId="77777777" w:rsidR="001C6463" w:rsidRDefault="001C6463" w:rsidP="001C6463">
      <w:pPr>
        <w:rPr>
          <w:rFonts w:ascii="Times New Roman" w:hAnsi="Times New Roman"/>
          <w:b/>
          <w:bCs/>
          <w:sz w:val="24"/>
          <w:szCs w:val="24"/>
        </w:rPr>
      </w:pPr>
      <w:r>
        <w:rPr>
          <w:rFonts w:ascii="Times New Roman" w:hAnsi="Times New Roman"/>
          <w:b/>
          <w:bCs/>
          <w:sz w:val="24"/>
          <w:szCs w:val="24"/>
        </w:rPr>
        <w:t xml:space="preserve">                              </w:t>
      </w:r>
    </w:p>
    <w:tbl>
      <w:tblPr>
        <w:tblStyle w:val="TableGrid"/>
        <w:tblW w:w="9689" w:type="dxa"/>
        <w:tblLook w:val="04A0" w:firstRow="1" w:lastRow="0" w:firstColumn="1" w:lastColumn="0" w:noHBand="0" w:noVBand="1"/>
      </w:tblPr>
      <w:tblGrid>
        <w:gridCol w:w="1105"/>
        <w:gridCol w:w="2769"/>
        <w:gridCol w:w="1938"/>
        <w:gridCol w:w="1938"/>
        <w:gridCol w:w="1939"/>
      </w:tblGrid>
      <w:tr w:rsidR="001C6463" w14:paraId="020AAF4A" w14:textId="77777777" w:rsidTr="00AC7AAD">
        <w:trPr>
          <w:trHeight w:val="386"/>
        </w:trPr>
        <w:tc>
          <w:tcPr>
            <w:tcW w:w="1105" w:type="dxa"/>
            <w:shd w:val="clear" w:color="auto" w:fill="D9D9D9" w:themeFill="background1" w:themeFillShade="D9"/>
            <w:vAlign w:val="center"/>
          </w:tcPr>
          <w:p w14:paraId="1A67250E"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No.</w:t>
            </w:r>
          </w:p>
        </w:tc>
        <w:tc>
          <w:tcPr>
            <w:tcW w:w="2769" w:type="dxa"/>
            <w:shd w:val="clear" w:color="auto" w:fill="D9D9D9" w:themeFill="background1" w:themeFillShade="D9"/>
            <w:vAlign w:val="center"/>
          </w:tcPr>
          <w:p w14:paraId="02054AC1"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Test</w:t>
            </w:r>
          </w:p>
        </w:tc>
        <w:tc>
          <w:tcPr>
            <w:tcW w:w="1938" w:type="dxa"/>
            <w:shd w:val="clear" w:color="auto" w:fill="D9D9D9" w:themeFill="background1" w:themeFillShade="D9"/>
            <w:vAlign w:val="center"/>
          </w:tcPr>
          <w:p w14:paraId="2011783A"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Original colour of the medium</w:t>
            </w:r>
          </w:p>
        </w:tc>
        <w:tc>
          <w:tcPr>
            <w:tcW w:w="1938" w:type="dxa"/>
            <w:shd w:val="clear" w:color="auto" w:fill="D9D9D9" w:themeFill="background1" w:themeFillShade="D9"/>
            <w:vAlign w:val="center"/>
          </w:tcPr>
          <w:p w14:paraId="593DFFB2"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Positive</w:t>
            </w:r>
          </w:p>
          <w:p w14:paraId="3A872A1A"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 xml:space="preserve"> reaction</w:t>
            </w:r>
          </w:p>
        </w:tc>
        <w:tc>
          <w:tcPr>
            <w:tcW w:w="1939" w:type="dxa"/>
            <w:shd w:val="clear" w:color="auto" w:fill="D9D9D9" w:themeFill="background1" w:themeFillShade="D9"/>
            <w:vAlign w:val="center"/>
          </w:tcPr>
          <w:p w14:paraId="6E670A7F"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Negative reaction</w:t>
            </w:r>
          </w:p>
        </w:tc>
      </w:tr>
      <w:tr w:rsidR="001C6463" w14:paraId="580D661C" w14:textId="77777777" w:rsidTr="00AC7AAD">
        <w:trPr>
          <w:trHeight w:val="421"/>
        </w:trPr>
        <w:tc>
          <w:tcPr>
            <w:tcW w:w="1105" w:type="dxa"/>
            <w:vAlign w:val="center"/>
          </w:tcPr>
          <w:p w14:paraId="6EF354D0"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1.</w:t>
            </w:r>
          </w:p>
        </w:tc>
        <w:tc>
          <w:tcPr>
            <w:tcW w:w="2769" w:type="dxa"/>
            <w:vAlign w:val="center"/>
          </w:tcPr>
          <w:p w14:paraId="0809B2D8" w14:textId="77777777" w:rsidR="001C6463" w:rsidRPr="008C61F3" w:rsidRDefault="001C6463" w:rsidP="00AC7AAD">
            <w:pPr>
              <w:rPr>
                <w:rFonts w:ascii="Times New Roman" w:hAnsi="Times New Roman"/>
                <w:sz w:val="24"/>
                <w:szCs w:val="24"/>
              </w:rPr>
            </w:pPr>
            <w:r w:rsidRPr="008C61F3">
              <w:rPr>
                <w:rFonts w:ascii="Times New Roman" w:hAnsi="Times New Roman"/>
                <w:sz w:val="24"/>
                <w:szCs w:val="24"/>
              </w:rPr>
              <w:t>Citrate utilization</w:t>
            </w:r>
          </w:p>
        </w:tc>
        <w:tc>
          <w:tcPr>
            <w:tcW w:w="1938" w:type="dxa"/>
            <w:shd w:val="clear" w:color="auto" w:fill="008000"/>
            <w:vAlign w:val="center"/>
          </w:tcPr>
          <w:p w14:paraId="771EB5A6" w14:textId="77777777" w:rsidR="001C6463" w:rsidRPr="008C61F3" w:rsidRDefault="001C6463" w:rsidP="00AC7AAD">
            <w:pPr>
              <w:jc w:val="center"/>
              <w:rPr>
                <w:rFonts w:ascii="Times New Roman" w:hAnsi="Times New Roman"/>
                <w:color w:val="FFFFFF" w:themeColor="background1"/>
                <w:sz w:val="24"/>
                <w:szCs w:val="24"/>
              </w:rPr>
            </w:pPr>
            <w:r w:rsidRPr="008C61F3">
              <w:rPr>
                <w:rFonts w:ascii="Times New Roman" w:hAnsi="Times New Roman"/>
                <w:color w:val="FFFFFF" w:themeColor="background1"/>
                <w:sz w:val="24"/>
                <w:szCs w:val="24"/>
              </w:rPr>
              <w:t>Green</w:t>
            </w:r>
          </w:p>
        </w:tc>
        <w:tc>
          <w:tcPr>
            <w:tcW w:w="1938" w:type="dxa"/>
            <w:shd w:val="clear" w:color="auto" w:fill="05055B"/>
            <w:vAlign w:val="center"/>
          </w:tcPr>
          <w:p w14:paraId="702B8F72"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Blue</w:t>
            </w:r>
          </w:p>
        </w:tc>
        <w:tc>
          <w:tcPr>
            <w:tcW w:w="1939" w:type="dxa"/>
            <w:shd w:val="clear" w:color="auto" w:fill="008000"/>
            <w:vAlign w:val="center"/>
          </w:tcPr>
          <w:p w14:paraId="522B0937" w14:textId="77777777" w:rsidR="001C6463" w:rsidRPr="008C61F3" w:rsidRDefault="001C6463" w:rsidP="00AC7AAD">
            <w:pPr>
              <w:jc w:val="center"/>
              <w:rPr>
                <w:rFonts w:ascii="Times New Roman" w:hAnsi="Times New Roman"/>
                <w:color w:val="FFFFFF" w:themeColor="background1"/>
                <w:sz w:val="24"/>
                <w:szCs w:val="24"/>
              </w:rPr>
            </w:pPr>
            <w:r w:rsidRPr="008C61F3">
              <w:rPr>
                <w:rFonts w:ascii="Times New Roman" w:hAnsi="Times New Roman"/>
                <w:color w:val="FFFFFF" w:themeColor="background1"/>
                <w:sz w:val="24"/>
                <w:szCs w:val="24"/>
              </w:rPr>
              <w:t>Green</w:t>
            </w:r>
          </w:p>
        </w:tc>
      </w:tr>
      <w:tr w:rsidR="001C6463" w14:paraId="4FB5ABC7" w14:textId="77777777" w:rsidTr="00AC7AAD">
        <w:trPr>
          <w:trHeight w:val="386"/>
        </w:trPr>
        <w:tc>
          <w:tcPr>
            <w:tcW w:w="1105" w:type="dxa"/>
            <w:vAlign w:val="center"/>
          </w:tcPr>
          <w:p w14:paraId="151325ED"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2.</w:t>
            </w:r>
          </w:p>
        </w:tc>
        <w:tc>
          <w:tcPr>
            <w:tcW w:w="2769" w:type="dxa"/>
            <w:vAlign w:val="center"/>
          </w:tcPr>
          <w:p w14:paraId="1AA2C234" w14:textId="77777777" w:rsidR="001C6463" w:rsidRPr="008C61F3" w:rsidRDefault="001C6463" w:rsidP="00AC7AAD">
            <w:pPr>
              <w:rPr>
                <w:rFonts w:ascii="Times New Roman" w:hAnsi="Times New Roman"/>
                <w:sz w:val="24"/>
                <w:szCs w:val="24"/>
              </w:rPr>
            </w:pPr>
            <w:r w:rsidRPr="008C61F3">
              <w:rPr>
                <w:rFonts w:ascii="Times New Roman" w:hAnsi="Times New Roman"/>
                <w:sz w:val="24"/>
                <w:szCs w:val="24"/>
              </w:rPr>
              <w:t>Lysine utilization</w:t>
            </w:r>
          </w:p>
        </w:tc>
        <w:tc>
          <w:tcPr>
            <w:tcW w:w="1938" w:type="dxa"/>
            <w:shd w:val="clear" w:color="auto" w:fill="B2A1C7" w:themeFill="accent4" w:themeFillTint="99"/>
            <w:vAlign w:val="center"/>
          </w:tcPr>
          <w:p w14:paraId="7100F4D8"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Olive green to light purple</w:t>
            </w:r>
          </w:p>
        </w:tc>
        <w:tc>
          <w:tcPr>
            <w:tcW w:w="1938" w:type="dxa"/>
            <w:shd w:val="clear" w:color="auto" w:fill="320058"/>
            <w:vAlign w:val="center"/>
          </w:tcPr>
          <w:p w14:paraId="4CBDE5E6"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Purple/ Dark purple</w:t>
            </w:r>
          </w:p>
        </w:tc>
        <w:tc>
          <w:tcPr>
            <w:tcW w:w="1939" w:type="dxa"/>
            <w:shd w:val="clear" w:color="auto" w:fill="FFFF00"/>
            <w:vAlign w:val="center"/>
          </w:tcPr>
          <w:p w14:paraId="2C2983E5"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Yellow</w:t>
            </w:r>
          </w:p>
        </w:tc>
      </w:tr>
      <w:tr w:rsidR="001C6463" w14:paraId="054E8D28" w14:textId="77777777" w:rsidTr="00AC7AAD">
        <w:trPr>
          <w:trHeight w:val="386"/>
        </w:trPr>
        <w:tc>
          <w:tcPr>
            <w:tcW w:w="1105" w:type="dxa"/>
            <w:vAlign w:val="center"/>
          </w:tcPr>
          <w:p w14:paraId="078BC4FE"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3.</w:t>
            </w:r>
          </w:p>
        </w:tc>
        <w:tc>
          <w:tcPr>
            <w:tcW w:w="2769" w:type="dxa"/>
            <w:vAlign w:val="center"/>
          </w:tcPr>
          <w:p w14:paraId="1810F3A2" w14:textId="77777777" w:rsidR="001C6463" w:rsidRPr="008C61F3" w:rsidRDefault="001C6463" w:rsidP="00AC7AAD">
            <w:pPr>
              <w:rPr>
                <w:rFonts w:ascii="Times New Roman" w:hAnsi="Times New Roman"/>
                <w:sz w:val="24"/>
                <w:szCs w:val="24"/>
              </w:rPr>
            </w:pPr>
            <w:r w:rsidRPr="008C61F3">
              <w:rPr>
                <w:rFonts w:ascii="Times New Roman" w:hAnsi="Times New Roman"/>
                <w:sz w:val="24"/>
                <w:szCs w:val="24"/>
              </w:rPr>
              <w:t>Ornithine utilization</w:t>
            </w:r>
          </w:p>
        </w:tc>
        <w:tc>
          <w:tcPr>
            <w:tcW w:w="1938" w:type="dxa"/>
            <w:shd w:val="clear" w:color="auto" w:fill="B2A1C7" w:themeFill="accent4" w:themeFillTint="99"/>
            <w:vAlign w:val="center"/>
          </w:tcPr>
          <w:p w14:paraId="5D5F3989"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Olive green to light purple</w:t>
            </w:r>
          </w:p>
        </w:tc>
        <w:tc>
          <w:tcPr>
            <w:tcW w:w="1938" w:type="dxa"/>
            <w:shd w:val="clear" w:color="auto" w:fill="320058"/>
            <w:vAlign w:val="center"/>
          </w:tcPr>
          <w:p w14:paraId="292F12A4"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Purple/ Dark purple</w:t>
            </w:r>
          </w:p>
        </w:tc>
        <w:tc>
          <w:tcPr>
            <w:tcW w:w="1939" w:type="dxa"/>
            <w:shd w:val="clear" w:color="auto" w:fill="FFFF00"/>
            <w:vAlign w:val="center"/>
          </w:tcPr>
          <w:p w14:paraId="0DEAD734"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Yellow</w:t>
            </w:r>
          </w:p>
        </w:tc>
      </w:tr>
      <w:tr w:rsidR="001C6463" w14:paraId="44BC0940" w14:textId="77777777" w:rsidTr="00AC7AAD">
        <w:trPr>
          <w:trHeight w:val="421"/>
        </w:trPr>
        <w:tc>
          <w:tcPr>
            <w:tcW w:w="1105" w:type="dxa"/>
            <w:vAlign w:val="center"/>
          </w:tcPr>
          <w:p w14:paraId="3189F1E7"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4.</w:t>
            </w:r>
          </w:p>
        </w:tc>
        <w:tc>
          <w:tcPr>
            <w:tcW w:w="2769" w:type="dxa"/>
            <w:vAlign w:val="center"/>
          </w:tcPr>
          <w:p w14:paraId="1411F181" w14:textId="77777777" w:rsidR="001C6463" w:rsidRPr="008C61F3" w:rsidRDefault="001C6463" w:rsidP="00AC7AAD">
            <w:pPr>
              <w:rPr>
                <w:rFonts w:ascii="Times New Roman" w:hAnsi="Times New Roman"/>
                <w:sz w:val="24"/>
                <w:szCs w:val="24"/>
              </w:rPr>
            </w:pPr>
            <w:r w:rsidRPr="008C61F3">
              <w:rPr>
                <w:rFonts w:ascii="Times New Roman" w:hAnsi="Times New Roman"/>
                <w:sz w:val="24"/>
                <w:szCs w:val="24"/>
              </w:rPr>
              <w:t xml:space="preserve">Urease </w:t>
            </w:r>
          </w:p>
        </w:tc>
        <w:tc>
          <w:tcPr>
            <w:tcW w:w="1938" w:type="dxa"/>
            <w:shd w:val="clear" w:color="auto" w:fill="FCDE04"/>
            <w:vAlign w:val="center"/>
          </w:tcPr>
          <w:p w14:paraId="0F6A9963"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Orangish yellow</w:t>
            </w:r>
          </w:p>
        </w:tc>
        <w:tc>
          <w:tcPr>
            <w:tcW w:w="1938" w:type="dxa"/>
            <w:shd w:val="clear" w:color="auto" w:fill="EE6CD5"/>
            <w:vAlign w:val="center"/>
          </w:tcPr>
          <w:p w14:paraId="078B354C"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Pink</w:t>
            </w:r>
          </w:p>
        </w:tc>
        <w:tc>
          <w:tcPr>
            <w:tcW w:w="1939" w:type="dxa"/>
            <w:shd w:val="clear" w:color="auto" w:fill="FCDE04"/>
            <w:vAlign w:val="center"/>
          </w:tcPr>
          <w:p w14:paraId="02885F48"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Orangish yellow</w:t>
            </w:r>
          </w:p>
        </w:tc>
      </w:tr>
      <w:tr w:rsidR="001C6463" w14:paraId="4F5DA050" w14:textId="77777777" w:rsidTr="00AC7AAD">
        <w:trPr>
          <w:trHeight w:val="386"/>
        </w:trPr>
        <w:tc>
          <w:tcPr>
            <w:tcW w:w="1105" w:type="dxa"/>
            <w:vAlign w:val="center"/>
          </w:tcPr>
          <w:p w14:paraId="7CBBA9A6"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5.</w:t>
            </w:r>
          </w:p>
        </w:tc>
        <w:tc>
          <w:tcPr>
            <w:tcW w:w="2769" w:type="dxa"/>
            <w:vAlign w:val="center"/>
          </w:tcPr>
          <w:p w14:paraId="46684E80" w14:textId="77777777" w:rsidR="001C6463" w:rsidRPr="008C61F3" w:rsidRDefault="001C6463" w:rsidP="00AC7AAD">
            <w:pPr>
              <w:rPr>
                <w:rFonts w:ascii="Times New Roman" w:hAnsi="Times New Roman"/>
                <w:sz w:val="24"/>
                <w:szCs w:val="24"/>
              </w:rPr>
            </w:pPr>
            <w:r w:rsidRPr="008C61F3">
              <w:rPr>
                <w:rFonts w:ascii="Times New Roman" w:hAnsi="Times New Roman"/>
                <w:sz w:val="24"/>
                <w:szCs w:val="24"/>
              </w:rPr>
              <w:t>Phenylalanine deamination</w:t>
            </w:r>
          </w:p>
        </w:tc>
        <w:tc>
          <w:tcPr>
            <w:tcW w:w="1938" w:type="dxa"/>
            <w:vAlign w:val="center"/>
          </w:tcPr>
          <w:p w14:paraId="2A984E75"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Colourless</w:t>
            </w:r>
          </w:p>
        </w:tc>
        <w:tc>
          <w:tcPr>
            <w:tcW w:w="1938" w:type="dxa"/>
            <w:shd w:val="clear" w:color="auto" w:fill="008000"/>
            <w:vAlign w:val="center"/>
          </w:tcPr>
          <w:p w14:paraId="30069CB2"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Green</w:t>
            </w:r>
          </w:p>
        </w:tc>
        <w:tc>
          <w:tcPr>
            <w:tcW w:w="1939" w:type="dxa"/>
            <w:vAlign w:val="center"/>
          </w:tcPr>
          <w:p w14:paraId="08B6295E"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Colourless</w:t>
            </w:r>
          </w:p>
        </w:tc>
      </w:tr>
      <w:tr w:rsidR="001C6463" w14:paraId="5CC62242" w14:textId="77777777" w:rsidTr="00AC7AAD">
        <w:trPr>
          <w:trHeight w:val="386"/>
        </w:trPr>
        <w:tc>
          <w:tcPr>
            <w:tcW w:w="1105" w:type="dxa"/>
            <w:vAlign w:val="center"/>
          </w:tcPr>
          <w:p w14:paraId="55DBFA7F"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6.</w:t>
            </w:r>
          </w:p>
        </w:tc>
        <w:tc>
          <w:tcPr>
            <w:tcW w:w="2769" w:type="dxa"/>
            <w:vAlign w:val="center"/>
          </w:tcPr>
          <w:p w14:paraId="7325C761" w14:textId="77777777" w:rsidR="001C6463" w:rsidRPr="008C61F3" w:rsidRDefault="001C6463" w:rsidP="00AC7AAD">
            <w:pPr>
              <w:rPr>
                <w:rFonts w:ascii="Times New Roman" w:hAnsi="Times New Roman"/>
                <w:sz w:val="24"/>
                <w:szCs w:val="24"/>
              </w:rPr>
            </w:pPr>
            <w:r w:rsidRPr="008C61F3">
              <w:rPr>
                <w:rFonts w:ascii="Times New Roman" w:hAnsi="Times New Roman"/>
                <w:sz w:val="24"/>
                <w:szCs w:val="24"/>
              </w:rPr>
              <w:t>Nitrate reduction</w:t>
            </w:r>
          </w:p>
        </w:tc>
        <w:tc>
          <w:tcPr>
            <w:tcW w:w="1938" w:type="dxa"/>
            <w:vAlign w:val="center"/>
          </w:tcPr>
          <w:p w14:paraId="0B5ECE00"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Colourless</w:t>
            </w:r>
          </w:p>
        </w:tc>
        <w:tc>
          <w:tcPr>
            <w:tcW w:w="1938" w:type="dxa"/>
            <w:shd w:val="clear" w:color="auto" w:fill="CC0000"/>
            <w:vAlign w:val="center"/>
          </w:tcPr>
          <w:p w14:paraId="4F118FEB"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Pinkish red</w:t>
            </w:r>
          </w:p>
        </w:tc>
        <w:tc>
          <w:tcPr>
            <w:tcW w:w="1939" w:type="dxa"/>
            <w:vAlign w:val="center"/>
          </w:tcPr>
          <w:p w14:paraId="6FCB13DE"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Colourless</w:t>
            </w:r>
          </w:p>
        </w:tc>
      </w:tr>
      <w:tr w:rsidR="001C6463" w14:paraId="7D169FAB" w14:textId="77777777" w:rsidTr="00AC7AAD">
        <w:trPr>
          <w:trHeight w:val="421"/>
        </w:trPr>
        <w:tc>
          <w:tcPr>
            <w:tcW w:w="1105" w:type="dxa"/>
            <w:vAlign w:val="center"/>
          </w:tcPr>
          <w:p w14:paraId="381D2C7F"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7.</w:t>
            </w:r>
          </w:p>
        </w:tc>
        <w:tc>
          <w:tcPr>
            <w:tcW w:w="2769" w:type="dxa"/>
            <w:vAlign w:val="center"/>
          </w:tcPr>
          <w:p w14:paraId="5240DAE7" w14:textId="77777777" w:rsidR="001C6463" w:rsidRPr="008C61F3" w:rsidRDefault="001C6463" w:rsidP="00AC7AAD">
            <w:pPr>
              <w:rPr>
                <w:rFonts w:ascii="Times New Roman" w:hAnsi="Times New Roman"/>
                <w:sz w:val="24"/>
                <w:szCs w:val="24"/>
              </w:rPr>
            </w:pPr>
            <w:r w:rsidRPr="008C61F3">
              <w:rPr>
                <w:rFonts w:ascii="Times New Roman" w:hAnsi="Times New Roman"/>
                <w:sz w:val="24"/>
                <w:szCs w:val="24"/>
              </w:rPr>
              <w:t>H</w:t>
            </w:r>
            <w:r w:rsidRPr="008C61F3">
              <w:rPr>
                <w:rFonts w:ascii="Times New Roman" w:hAnsi="Times New Roman"/>
                <w:sz w:val="24"/>
                <w:szCs w:val="24"/>
                <w:vertAlign w:val="subscript"/>
              </w:rPr>
              <w:t>2</w:t>
            </w:r>
            <w:r w:rsidRPr="008C61F3">
              <w:rPr>
                <w:rFonts w:ascii="Times New Roman" w:hAnsi="Times New Roman"/>
                <w:sz w:val="24"/>
                <w:szCs w:val="24"/>
              </w:rPr>
              <w:t>S production</w:t>
            </w:r>
          </w:p>
        </w:tc>
        <w:tc>
          <w:tcPr>
            <w:tcW w:w="1938" w:type="dxa"/>
            <w:shd w:val="clear" w:color="auto" w:fill="FCDE04"/>
            <w:vAlign w:val="center"/>
          </w:tcPr>
          <w:p w14:paraId="1D1AB6CC"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Orangish yellow</w:t>
            </w:r>
          </w:p>
        </w:tc>
        <w:tc>
          <w:tcPr>
            <w:tcW w:w="1938" w:type="dxa"/>
            <w:shd w:val="clear" w:color="auto" w:fill="000000" w:themeFill="text1"/>
            <w:vAlign w:val="center"/>
          </w:tcPr>
          <w:p w14:paraId="24E372A6"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Black</w:t>
            </w:r>
          </w:p>
        </w:tc>
        <w:tc>
          <w:tcPr>
            <w:tcW w:w="1939" w:type="dxa"/>
            <w:shd w:val="clear" w:color="auto" w:fill="FCDE04"/>
            <w:vAlign w:val="center"/>
          </w:tcPr>
          <w:p w14:paraId="44B2092B"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Orangish yellow</w:t>
            </w:r>
          </w:p>
        </w:tc>
      </w:tr>
      <w:tr w:rsidR="001C6463" w14:paraId="6DCA3A7E" w14:textId="77777777" w:rsidTr="00AC7AAD">
        <w:trPr>
          <w:trHeight w:val="386"/>
        </w:trPr>
        <w:tc>
          <w:tcPr>
            <w:tcW w:w="1105" w:type="dxa"/>
            <w:vAlign w:val="center"/>
          </w:tcPr>
          <w:p w14:paraId="67F85649"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8.</w:t>
            </w:r>
          </w:p>
        </w:tc>
        <w:tc>
          <w:tcPr>
            <w:tcW w:w="2769" w:type="dxa"/>
            <w:vAlign w:val="center"/>
          </w:tcPr>
          <w:p w14:paraId="3D130F67" w14:textId="77777777" w:rsidR="001C6463" w:rsidRPr="008C61F3" w:rsidRDefault="001C6463" w:rsidP="00AC7AAD">
            <w:pPr>
              <w:rPr>
                <w:rFonts w:ascii="Times New Roman" w:hAnsi="Times New Roman"/>
                <w:sz w:val="24"/>
                <w:szCs w:val="24"/>
              </w:rPr>
            </w:pPr>
            <w:r w:rsidRPr="008C61F3">
              <w:rPr>
                <w:rFonts w:ascii="Times New Roman" w:hAnsi="Times New Roman"/>
                <w:sz w:val="24"/>
                <w:szCs w:val="24"/>
              </w:rPr>
              <w:t>Glucose</w:t>
            </w:r>
          </w:p>
        </w:tc>
        <w:tc>
          <w:tcPr>
            <w:tcW w:w="1938" w:type="dxa"/>
            <w:shd w:val="clear" w:color="auto" w:fill="CC0000"/>
            <w:vAlign w:val="center"/>
          </w:tcPr>
          <w:p w14:paraId="1F42B6F0"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Pinkish red</w:t>
            </w:r>
          </w:p>
        </w:tc>
        <w:tc>
          <w:tcPr>
            <w:tcW w:w="1938" w:type="dxa"/>
            <w:shd w:val="clear" w:color="auto" w:fill="FFFF00"/>
            <w:vAlign w:val="center"/>
          </w:tcPr>
          <w:p w14:paraId="5D70EAD4"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Yellow</w:t>
            </w:r>
          </w:p>
        </w:tc>
        <w:tc>
          <w:tcPr>
            <w:tcW w:w="1939" w:type="dxa"/>
            <w:shd w:val="clear" w:color="auto" w:fill="CC0000"/>
            <w:vAlign w:val="center"/>
          </w:tcPr>
          <w:p w14:paraId="4FEDB875"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Pinkish red</w:t>
            </w:r>
          </w:p>
        </w:tc>
      </w:tr>
      <w:tr w:rsidR="001C6463" w14:paraId="46932179" w14:textId="77777777" w:rsidTr="00AC7AAD">
        <w:trPr>
          <w:trHeight w:val="386"/>
        </w:trPr>
        <w:tc>
          <w:tcPr>
            <w:tcW w:w="1105" w:type="dxa"/>
            <w:vAlign w:val="center"/>
          </w:tcPr>
          <w:p w14:paraId="0232D363"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9.</w:t>
            </w:r>
          </w:p>
        </w:tc>
        <w:tc>
          <w:tcPr>
            <w:tcW w:w="2769" w:type="dxa"/>
            <w:vAlign w:val="center"/>
          </w:tcPr>
          <w:p w14:paraId="72E427BF" w14:textId="77777777" w:rsidR="001C6463" w:rsidRPr="008C61F3" w:rsidRDefault="001C6463" w:rsidP="00AC7AAD">
            <w:pPr>
              <w:rPr>
                <w:rFonts w:ascii="Times New Roman" w:hAnsi="Times New Roman"/>
                <w:sz w:val="24"/>
                <w:szCs w:val="24"/>
              </w:rPr>
            </w:pPr>
            <w:r w:rsidRPr="008C61F3">
              <w:rPr>
                <w:rFonts w:ascii="Times New Roman" w:hAnsi="Times New Roman"/>
                <w:sz w:val="24"/>
                <w:szCs w:val="24"/>
              </w:rPr>
              <w:t>Adonitol</w:t>
            </w:r>
          </w:p>
        </w:tc>
        <w:tc>
          <w:tcPr>
            <w:tcW w:w="1938" w:type="dxa"/>
            <w:shd w:val="clear" w:color="auto" w:fill="CC0000"/>
            <w:vAlign w:val="center"/>
          </w:tcPr>
          <w:p w14:paraId="35D5BFBA"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Pinkish red</w:t>
            </w:r>
          </w:p>
        </w:tc>
        <w:tc>
          <w:tcPr>
            <w:tcW w:w="1938" w:type="dxa"/>
            <w:shd w:val="clear" w:color="auto" w:fill="FFFF00"/>
            <w:vAlign w:val="center"/>
          </w:tcPr>
          <w:p w14:paraId="64291E5B"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Yellow</w:t>
            </w:r>
          </w:p>
        </w:tc>
        <w:tc>
          <w:tcPr>
            <w:tcW w:w="1939" w:type="dxa"/>
            <w:shd w:val="clear" w:color="auto" w:fill="CC0000"/>
            <w:vAlign w:val="center"/>
          </w:tcPr>
          <w:p w14:paraId="187E7675"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Pinkish red</w:t>
            </w:r>
          </w:p>
        </w:tc>
      </w:tr>
      <w:tr w:rsidR="001C6463" w14:paraId="2CCE9134" w14:textId="77777777" w:rsidTr="00AC7AAD">
        <w:trPr>
          <w:trHeight w:val="421"/>
        </w:trPr>
        <w:tc>
          <w:tcPr>
            <w:tcW w:w="1105" w:type="dxa"/>
            <w:vAlign w:val="center"/>
          </w:tcPr>
          <w:p w14:paraId="1577F6ED"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10.</w:t>
            </w:r>
          </w:p>
        </w:tc>
        <w:tc>
          <w:tcPr>
            <w:tcW w:w="2769" w:type="dxa"/>
            <w:vAlign w:val="center"/>
          </w:tcPr>
          <w:p w14:paraId="36489F04" w14:textId="77777777" w:rsidR="001C6463" w:rsidRPr="008C61F3" w:rsidRDefault="001C6463" w:rsidP="00AC7AAD">
            <w:pPr>
              <w:rPr>
                <w:rFonts w:ascii="Times New Roman" w:hAnsi="Times New Roman"/>
                <w:sz w:val="24"/>
                <w:szCs w:val="24"/>
              </w:rPr>
            </w:pPr>
            <w:r w:rsidRPr="008C61F3">
              <w:rPr>
                <w:rFonts w:ascii="Times New Roman" w:hAnsi="Times New Roman"/>
                <w:sz w:val="24"/>
                <w:szCs w:val="24"/>
              </w:rPr>
              <w:t>Lactose</w:t>
            </w:r>
          </w:p>
        </w:tc>
        <w:tc>
          <w:tcPr>
            <w:tcW w:w="1938" w:type="dxa"/>
            <w:shd w:val="clear" w:color="auto" w:fill="CC0000"/>
            <w:vAlign w:val="center"/>
          </w:tcPr>
          <w:p w14:paraId="1B0929C8"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Pinkish red</w:t>
            </w:r>
          </w:p>
        </w:tc>
        <w:tc>
          <w:tcPr>
            <w:tcW w:w="1938" w:type="dxa"/>
            <w:shd w:val="clear" w:color="auto" w:fill="FFFF00"/>
            <w:vAlign w:val="center"/>
          </w:tcPr>
          <w:p w14:paraId="4994A284"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Yellow</w:t>
            </w:r>
          </w:p>
        </w:tc>
        <w:tc>
          <w:tcPr>
            <w:tcW w:w="1939" w:type="dxa"/>
            <w:shd w:val="clear" w:color="auto" w:fill="CC0000"/>
            <w:vAlign w:val="center"/>
          </w:tcPr>
          <w:p w14:paraId="662B7905"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Pinkish red</w:t>
            </w:r>
          </w:p>
        </w:tc>
      </w:tr>
      <w:tr w:rsidR="001C6463" w14:paraId="35F3DBC6" w14:textId="77777777" w:rsidTr="00AC7AAD">
        <w:trPr>
          <w:trHeight w:val="386"/>
        </w:trPr>
        <w:tc>
          <w:tcPr>
            <w:tcW w:w="1105" w:type="dxa"/>
            <w:vAlign w:val="center"/>
          </w:tcPr>
          <w:p w14:paraId="0BA5504F"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11.</w:t>
            </w:r>
          </w:p>
        </w:tc>
        <w:tc>
          <w:tcPr>
            <w:tcW w:w="2769" w:type="dxa"/>
            <w:vAlign w:val="center"/>
          </w:tcPr>
          <w:p w14:paraId="6006A710" w14:textId="77777777" w:rsidR="001C6463" w:rsidRPr="008C61F3" w:rsidRDefault="001C6463" w:rsidP="00AC7AAD">
            <w:pPr>
              <w:rPr>
                <w:rFonts w:ascii="Times New Roman" w:hAnsi="Times New Roman"/>
                <w:sz w:val="24"/>
                <w:szCs w:val="24"/>
              </w:rPr>
            </w:pPr>
            <w:r w:rsidRPr="008C61F3">
              <w:rPr>
                <w:rFonts w:ascii="Times New Roman" w:hAnsi="Times New Roman"/>
                <w:sz w:val="24"/>
                <w:szCs w:val="24"/>
              </w:rPr>
              <w:t>Arabinose</w:t>
            </w:r>
          </w:p>
        </w:tc>
        <w:tc>
          <w:tcPr>
            <w:tcW w:w="1938" w:type="dxa"/>
            <w:shd w:val="clear" w:color="auto" w:fill="CC0000"/>
            <w:vAlign w:val="center"/>
          </w:tcPr>
          <w:p w14:paraId="7A43EBC6"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Pinkish red</w:t>
            </w:r>
          </w:p>
        </w:tc>
        <w:tc>
          <w:tcPr>
            <w:tcW w:w="1938" w:type="dxa"/>
            <w:shd w:val="clear" w:color="auto" w:fill="FFFF00"/>
            <w:vAlign w:val="center"/>
          </w:tcPr>
          <w:p w14:paraId="1AB8F867"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Yellow</w:t>
            </w:r>
          </w:p>
        </w:tc>
        <w:tc>
          <w:tcPr>
            <w:tcW w:w="1939" w:type="dxa"/>
            <w:shd w:val="clear" w:color="auto" w:fill="CC0000"/>
            <w:vAlign w:val="center"/>
          </w:tcPr>
          <w:p w14:paraId="451E496E"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Pinkish red</w:t>
            </w:r>
          </w:p>
        </w:tc>
      </w:tr>
      <w:tr w:rsidR="001C6463" w14:paraId="5AF8B846" w14:textId="77777777" w:rsidTr="00AC7AAD">
        <w:trPr>
          <w:trHeight w:val="386"/>
        </w:trPr>
        <w:tc>
          <w:tcPr>
            <w:tcW w:w="1105" w:type="dxa"/>
            <w:vAlign w:val="center"/>
          </w:tcPr>
          <w:p w14:paraId="67431A76"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12.</w:t>
            </w:r>
          </w:p>
        </w:tc>
        <w:tc>
          <w:tcPr>
            <w:tcW w:w="2769" w:type="dxa"/>
            <w:vAlign w:val="center"/>
          </w:tcPr>
          <w:p w14:paraId="145B116A" w14:textId="77777777" w:rsidR="001C6463" w:rsidRPr="008C61F3" w:rsidRDefault="001C6463" w:rsidP="00AC7AAD">
            <w:pPr>
              <w:rPr>
                <w:rFonts w:ascii="Times New Roman" w:hAnsi="Times New Roman"/>
                <w:sz w:val="24"/>
                <w:szCs w:val="24"/>
              </w:rPr>
            </w:pPr>
            <w:r w:rsidRPr="008C61F3">
              <w:rPr>
                <w:rFonts w:ascii="Times New Roman" w:hAnsi="Times New Roman"/>
                <w:sz w:val="24"/>
                <w:szCs w:val="24"/>
              </w:rPr>
              <w:t>Sorbitol</w:t>
            </w:r>
          </w:p>
        </w:tc>
        <w:tc>
          <w:tcPr>
            <w:tcW w:w="1938" w:type="dxa"/>
            <w:shd w:val="clear" w:color="auto" w:fill="CC0000"/>
            <w:vAlign w:val="center"/>
          </w:tcPr>
          <w:p w14:paraId="04B7BC3E"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Pinkish red</w:t>
            </w:r>
          </w:p>
        </w:tc>
        <w:tc>
          <w:tcPr>
            <w:tcW w:w="1938" w:type="dxa"/>
            <w:shd w:val="clear" w:color="auto" w:fill="FFFF00"/>
            <w:vAlign w:val="center"/>
          </w:tcPr>
          <w:p w14:paraId="17BD5ADC"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Yellow</w:t>
            </w:r>
          </w:p>
        </w:tc>
        <w:tc>
          <w:tcPr>
            <w:tcW w:w="1939" w:type="dxa"/>
            <w:shd w:val="clear" w:color="auto" w:fill="CC0000"/>
            <w:vAlign w:val="center"/>
          </w:tcPr>
          <w:p w14:paraId="56537693"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Pinkish red</w:t>
            </w:r>
          </w:p>
        </w:tc>
      </w:tr>
    </w:tbl>
    <w:p w14:paraId="12C22B3A" w14:textId="77777777" w:rsidR="001C6463" w:rsidRDefault="001C6463" w:rsidP="001C6463">
      <w:pPr>
        <w:rPr>
          <w:rFonts w:ascii="Times New Roman" w:hAnsi="Times New Roman"/>
          <w:sz w:val="24"/>
          <w:szCs w:val="24"/>
        </w:rPr>
      </w:pPr>
      <w:r>
        <w:rPr>
          <w:rFonts w:ascii="Times New Roman" w:hAnsi="Times New Roman"/>
          <w:b/>
          <w:bCs/>
          <w:sz w:val="24"/>
          <w:szCs w:val="24"/>
        </w:rPr>
        <w:lastRenderedPageBreak/>
        <w:t xml:space="preserve"> Note: </w:t>
      </w:r>
      <w:r w:rsidRPr="008C61F3">
        <w:rPr>
          <w:rFonts w:ascii="Times New Roman" w:hAnsi="Times New Roman"/>
          <w:sz w:val="24"/>
          <w:szCs w:val="24"/>
        </w:rPr>
        <w:t>Result interpretation chart</w:t>
      </w:r>
    </w:p>
    <w:p w14:paraId="3E0102B9" w14:textId="43BF2E3E" w:rsidR="001C6463" w:rsidRDefault="001C6463" w:rsidP="001C6463">
      <w:pPr>
        <w:rPr>
          <w:rFonts w:ascii="Times New Roman" w:hAnsi="Times New Roman"/>
          <w:b/>
          <w:bCs/>
          <w:sz w:val="24"/>
          <w:szCs w:val="24"/>
        </w:rPr>
      </w:pPr>
      <w:r>
        <w:rPr>
          <w:rFonts w:ascii="Times New Roman" w:hAnsi="Times New Roman"/>
          <w:b/>
          <w:bCs/>
          <w:sz w:val="24"/>
          <w:szCs w:val="24"/>
        </w:rPr>
        <w:t xml:space="preserve">                        Fig. </w:t>
      </w:r>
      <w:r w:rsidR="00403384">
        <w:rPr>
          <w:rFonts w:ascii="Times New Roman" w:hAnsi="Times New Roman"/>
          <w:b/>
          <w:bCs/>
          <w:sz w:val="24"/>
          <w:szCs w:val="24"/>
        </w:rPr>
        <w:t>1</w:t>
      </w:r>
      <w:r>
        <w:rPr>
          <w:rFonts w:ascii="Times New Roman" w:hAnsi="Times New Roman"/>
          <w:b/>
          <w:bCs/>
          <w:sz w:val="24"/>
          <w:szCs w:val="24"/>
        </w:rPr>
        <w:t xml:space="preserve">b. </w:t>
      </w:r>
      <w:r w:rsidRPr="0047469B">
        <w:rPr>
          <w:rFonts w:ascii="Times New Roman" w:hAnsi="Times New Roman"/>
          <w:b/>
          <w:bCs/>
          <w:sz w:val="24"/>
          <w:szCs w:val="24"/>
        </w:rPr>
        <w:t>KB00</w:t>
      </w:r>
      <w:r>
        <w:rPr>
          <w:rFonts w:ascii="Times New Roman" w:hAnsi="Times New Roman"/>
          <w:b/>
          <w:bCs/>
          <w:sz w:val="24"/>
          <w:szCs w:val="24"/>
        </w:rPr>
        <w:t>2</w:t>
      </w:r>
      <w:r w:rsidRPr="0047469B">
        <w:rPr>
          <w:rFonts w:ascii="Times New Roman" w:hAnsi="Times New Roman"/>
          <w:b/>
          <w:bCs/>
          <w:sz w:val="24"/>
          <w:szCs w:val="24"/>
        </w:rPr>
        <w:t xml:space="preserve"> Hi </w:t>
      </w:r>
      <w:proofErr w:type="spellStart"/>
      <w:r w:rsidRPr="0047469B">
        <w:rPr>
          <w:rFonts w:ascii="Times New Roman" w:hAnsi="Times New Roman"/>
          <w:b/>
          <w:bCs/>
          <w:sz w:val="24"/>
          <w:szCs w:val="24"/>
        </w:rPr>
        <w:t>Assorted</w:t>
      </w:r>
      <w:r w:rsidRPr="0047469B">
        <w:rPr>
          <w:rFonts w:ascii="Times New Roman" w:hAnsi="Times New Roman"/>
          <w:b/>
          <w:bCs/>
          <w:sz w:val="24"/>
          <w:szCs w:val="24"/>
          <w:vertAlign w:val="superscript"/>
        </w:rPr>
        <w:t>TM</w:t>
      </w:r>
      <w:proofErr w:type="spellEnd"/>
      <w:r w:rsidRPr="0047469B">
        <w:rPr>
          <w:rFonts w:ascii="Times New Roman" w:hAnsi="Times New Roman"/>
          <w:b/>
          <w:bCs/>
          <w:sz w:val="24"/>
          <w:szCs w:val="24"/>
        </w:rPr>
        <w:t xml:space="preserve"> Biochemical</w:t>
      </w:r>
      <w:r w:rsidRPr="0047469B">
        <w:rPr>
          <w:rFonts w:ascii="Times New Roman" w:hAnsi="Times New Roman"/>
          <w:b/>
          <w:bCs/>
          <w:spacing w:val="1"/>
          <w:sz w:val="24"/>
          <w:szCs w:val="24"/>
        </w:rPr>
        <w:t xml:space="preserve"> </w:t>
      </w:r>
      <w:r>
        <w:rPr>
          <w:rFonts w:ascii="Times New Roman" w:hAnsi="Times New Roman"/>
          <w:b/>
          <w:bCs/>
          <w:sz w:val="24"/>
          <w:szCs w:val="24"/>
        </w:rPr>
        <w:t>t</w:t>
      </w:r>
      <w:r w:rsidRPr="0047469B">
        <w:rPr>
          <w:rFonts w:ascii="Times New Roman" w:hAnsi="Times New Roman"/>
          <w:b/>
          <w:bCs/>
          <w:sz w:val="24"/>
          <w:szCs w:val="24"/>
        </w:rPr>
        <w:t>est</w:t>
      </w:r>
      <w:r>
        <w:rPr>
          <w:rFonts w:ascii="Times New Roman" w:hAnsi="Times New Roman"/>
          <w:b/>
          <w:bCs/>
          <w:sz w:val="24"/>
          <w:szCs w:val="24"/>
        </w:rPr>
        <w:t xml:space="preserve"> of bacterial isolates</w:t>
      </w:r>
    </w:p>
    <w:p w14:paraId="47D244F4" w14:textId="6D8DCAA5" w:rsidR="001C6463" w:rsidRDefault="001C6463" w:rsidP="001C6463">
      <w:pPr>
        <w:spacing w:line="360" w:lineRule="auto"/>
        <w:jc w:val="both"/>
        <w:rPr>
          <w:rFonts w:ascii="Times New Roman" w:hAnsi="Times New Roman"/>
          <w:b/>
          <w:bCs/>
          <w:sz w:val="24"/>
          <w:szCs w:val="24"/>
        </w:rPr>
      </w:pPr>
      <w:r>
        <w:rPr>
          <w:rFonts w:ascii="Times New Roman" w:hAnsi="Times New Roman"/>
          <w:b/>
          <w:bCs/>
          <w:sz w:val="24"/>
          <w:szCs w:val="24"/>
        </w:rPr>
        <w:t xml:space="preserve">Table </w:t>
      </w:r>
      <w:r w:rsidR="000100A3">
        <w:rPr>
          <w:rFonts w:ascii="Times New Roman" w:hAnsi="Times New Roman"/>
          <w:b/>
          <w:bCs/>
          <w:sz w:val="24"/>
          <w:szCs w:val="24"/>
        </w:rPr>
        <w:t>3</w:t>
      </w:r>
      <w:r>
        <w:rPr>
          <w:rFonts w:ascii="Times New Roman" w:hAnsi="Times New Roman"/>
          <w:b/>
          <w:bCs/>
          <w:sz w:val="24"/>
          <w:szCs w:val="24"/>
        </w:rPr>
        <w:t>. Biochemical tests of the phosphate solubilizing bacterial isolates</w:t>
      </w:r>
    </w:p>
    <w:tbl>
      <w:tblPr>
        <w:tblStyle w:val="TableGrid"/>
        <w:tblW w:w="4799" w:type="pct"/>
        <w:tblLook w:val="04A0" w:firstRow="1" w:lastRow="0" w:firstColumn="1" w:lastColumn="0" w:noHBand="0" w:noVBand="1"/>
      </w:tblPr>
      <w:tblGrid>
        <w:gridCol w:w="865"/>
        <w:gridCol w:w="2920"/>
        <w:gridCol w:w="1262"/>
        <w:gridCol w:w="1405"/>
        <w:gridCol w:w="1264"/>
        <w:gridCol w:w="1258"/>
      </w:tblGrid>
      <w:tr w:rsidR="001C6463" w14:paraId="6B5A3FB1" w14:textId="77777777" w:rsidTr="00AC7AAD">
        <w:trPr>
          <w:trHeight w:val="301"/>
        </w:trPr>
        <w:tc>
          <w:tcPr>
            <w:tcW w:w="482" w:type="pct"/>
            <w:vAlign w:val="bottom"/>
          </w:tcPr>
          <w:p w14:paraId="68AC24FF" w14:textId="77777777" w:rsidR="001C6463" w:rsidRPr="00424966" w:rsidRDefault="001C6463" w:rsidP="00AC7AAD">
            <w:pPr>
              <w:spacing w:line="360" w:lineRule="auto"/>
              <w:jc w:val="center"/>
              <w:rPr>
                <w:rFonts w:ascii="Times New Roman" w:hAnsi="Times New Roman"/>
                <w:b/>
                <w:bCs/>
                <w:sz w:val="24"/>
                <w:szCs w:val="24"/>
              </w:rPr>
            </w:pPr>
            <w:proofErr w:type="spellStart"/>
            <w:r w:rsidRPr="00424966">
              <w:rPr>
                <w:rFonts w:ascii="Times New Roman" w:hAnsi="Times New Roman"/>
                <w:b/>
                <w:bCs/>
                <w:sz w:val="24"/>
                <w:szCs w:val="24"/>
              </w:rPr>
              <w:t>Sl.No</w:t>
            </w:r>
            <w:proofErr w:type="spellEnd"/>
            <w:r w:rsidRPr="00424966">
              <w:rPr>
                <w:rFonts w:ascii="Times New Roman" w:hAnsi="Times New Roman"/>
                <w:b/>
                <w:bCs/>
                <w:sz w:val="24"/>
                <w:szCs w:val="24"/>
              </w:rPr>
              <w:t>.</w:t>
            </w:r>
          </w:p>
        </w:tc>
        <w:tc>
          <w:tcPr>
            <w:tcW w:w="1627" w:type="pct"/>
            <w:vAlign w:val="center"/>
          </w:tcPr>
          <w:p w14:paraId="2F143B1B" w14:textId="77777777" w:rsidR="001C6463" w:rsidRPr="00424966" w:rsidRDefault="001C6463" w:rsidP="00AC7AAD">
            <w:pPr>
              <w:spacing w:line="360" w:lineRule="auto"/>
              <w:jc w:val="center"/>
              <w:rPr>
                <w:rFonts w:ascii="Times New Roman" w:hAnsi="Times New Roman"/>
                <w:b/>
                <w:bCs/>
                <w:sz w:val="24"/>
                <w:szCs w:val="24"/>
              </w:rPr>
            </w:pPr>
            <w:r w:rsidRPr="00424966">
              <w:rPr>
                <w:rFonts w:ascii="Times New Roman" w:hAnsi="Times New Roman"/>
                <w:b/>
                <w:bCs/>
                <w:sz w:val="24"/>
                <w:szCs w:val="24"/>
              </w:rPr>
              <w:t>Biochemical test</w:t>
            </w:r>
          </w:p>
        </w:tc>
        <w:tc>
          <w:tcPr>
            <w:tcW w:w="703" w:type="pct"/>
            <w:vAlign w:val="center"/>
          </w:tcPr>
          <w:p w14:paraId="362C46F0" w14:textId="77777777" w:rsidR="001C6463" w:rsidRPr="00424966" w:rsidRDefault="001C6463" w:rsidP="00AC7AAD">
            <w:pPr>
              <w:spacing w:line="360" w:lineRule="auto"/>
              <w:jc w:val="center"/>
              <w:rPr>
                <w:rFonts w:ascii="Times New Roman" w:hAnsi="Times New Roman"/>
                <w:b/>
                <w:bCs/>
                <w:sz w:val="24"/>
                <w:szCs w:val="24"/>
              </w:rPr>
            </w:pPr>
            <w:r w:rsidRPr="00424966">
              <w:rPr>
                <w:rFonts w:ascii="Times New Roman" w:hAnsi="Times New Roman"/>
                <w:b/>
                <w:bCs/>
                <w:sz w:val="24"/>
                <w:szCs w:val="24"/>
              </w:rPr>
              <w:t>PSMM-8</w:t>
            </w:r>
          </w:p>
        </w:tc>
        <w:tc>
          <w:tcPr>
            <w:tcW w:w="783" w:type="pct"/>
            <w:vAlign w:val="center"/>
          </w:tcPr>
          <w:p w14:paraId="5BAA2DA4" w14:textId="77777777" w:rsidR="001C6463" w:rsidRPr="00424966" w:rsidRDefault="001C6463" w:rsidP="00AC7AAD">
            <w:pPr>
              <w:spacing w:line="360" w:lineRule="auto"/>
              <w:jc w:val="center"/>
              <w:rPr>
                <w:rFonts w:ascii="Times New Roman" w:hAnsi="Times New Roman"/>
                <w:b/>
                <w:bCs/>
                <w:sz w:val="24"/>
                <w:szCs w:val="24"/>
              </w:rPr>
            </w:pPr>
            <w:r w:rsidRPr="00424966">
              <w:rPr>
                <w:rFonts w:ascii="Times New Roman" w:hAnsi="Times New Roman"/>
                <w:b/>
                <w:bCs/>
                <w:sz w:val="24"/>
                <w:szCs w:val="24"/>
              </w:rPr>
              <w:t>PSMH-6</w:t>
            </w:r>
          </w:p>
        </w:tc>
        <w:tc>
          <w:tcPr>
            <w:tcW w:w="704" w:type="pct"/>
            <w:vAlign w:val="center"/>
          </w:tcPr>
          <w:p w14:paraId="2AA5DF38" w14:textId="77777777" w:rsidR="001C6463" w:rsidRPr="00424966" w:rsidRDefault="001C6463" w:rsidP="00AC7AAD">
            <w:pPr>
              <w:spacing w:line="360" w:lineRule="auto"/>
              <w:jc w:val="center"/>
              <w:rPr>
                <w:rFonts w:ascii="Times New Roman" w:hAnsi="Times New Roman"/>
                <w:b/>
                <w:bCs/>
                <w:sz w:val="24"/>
                <w:szCs w:val="24"/>
              </w:rPr>
            </w:pPr>
            <w:r w:rsidRPr="00424966">
              <w:rPr>
                <w:rFonts w:ascii="Times New Roman" w:hAnsi="Times New Roman"/>
                <w:b/>
                <w:bCs/>
                <w:sz w:val="24"/>
                <w:szCs w:val="24"/>
              </w:rPr>
              <w:t>PSMG-3</w:t>
            </w:r>
          </w:p>
        </w:tc>
        <w:tc>
          <w:tcPr>
            <w:tcW w:w="701" w:type="pct"/>
            <w:vAlign w:val="center"/>
          </w:tcPr>
          <w:p w14:paraId="38713DBD" w14:textId="77777777" w:rsidR="001C6463" w:rsidRPr="00424966" w:rsidRDefault="001C6463" w:rsidP="00AC7AAD">
            <w:pPr>
              <w:spacing w:line="360" w:lineRule="auto"/>
              <w:jc w:val="center"/>
              <w:rPr>
                <w:rFonts w:ascii="Times New Roman" w:hAnsi="Times New Roman"/>
                <w:b/>
                <w:bCs/>
                <w:sz w:val="24"/>
                <w:szCs w:val="24"/>
              </w:rPr>
            </w:pPr>
            <w:r w:rsidRPr="00424966">
              <w:rPr>
                <w:rFonts w:ascii="Times New Roman" w:hAnsi="Times New Roman"/>
                <w:b/>
                <w:bCs/>
                <w:sz w:val="24"/>
                <w:szCs w:val="24"/>
              </w:rPr>
              <w:t>PSMG-5</w:t>
            </w:r>
          </w:p>
        </w:tc>
      </w:tr>
      <w:tr w:rsidR="001C6463" w14:paraId="378C8A32" w14:textId="77777777" w:rsidTr="00AC7AAD">
        <w:trPr>
          <w:trHeight w:val="301"/>
        </w:trPr>
        <w:tc>
          <w:tcPr>
            <w:tcW w:w="482" w:type="pct"/>
            <w:vAlign w:val="bottom"/>
          </w:tcPr>
          <w:p w14:paraId="004A66CF"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1.</w:t>
            </w:r>
          </w:p>
        </w:tc>
        <w:tc>
          <w:tcPr>
            <w:tcW w:w="1627" w:type="pct"/>
            <w:vAlign w:val="bottom"/>
          </w:tcPr>
          <w:p w14:paraId="4156D044"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Citrate utilization</w:t>
            </w:r>
          </w:p>
        </w:tc>
        <w:tc>
          <w:tcPr>
            <w:tcW w:w="703" w:type="pct"/>
            <w:vAlign w:val="bottom"/>
          </w:tcPr>
          <w:p w14:paraId="3A809BF8"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72EC4418"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6CFD461A"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4B77372D"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6290C14F" w14:textId="77777777" w:rsidTr="00AC7AAD">
        <w:trPr>
          <w:trHeight w:val="301"/>
        </w:trPr>
        <w:tc>
          <w:tcPr>
            <w:tcW w:w="482" w:type="pct"/>
            <w:vAlign w:val="bottom"/>
          </w:tcPr>
          <w:p w14:paraId="259E79A1"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2.</w:t>
            </w:r>
          </w:p>
        </w:tc>
        <w:tc>
          <w:tcPr>
            <w:tcW w:w="1627" w:type="pct"/>
            <w:vAlign w:val="bottom"/>
          </w:tcPr>
          <w:p w14:paraId="4BACEAAE"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Lysine utilization</w:t>
            </w:r>
          </w:p>
        </w:tc>
        <w:tc>
          <w:tcPr>
            <w:tcW w:w="703" w:type="pct"/>
            <w:vAlign w:val="bottom"/>
          </w:tcPr>
          <w:p w14:paraId="43B40335"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6BEBD49A"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51481BAB"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565A558C"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6B6BD8F3" w14:textId="77777777" w:rsidTr="00AC7AAD">
        <w:trPr>
          <w:trHeight w:val="301"/>
        </w:trPr>
        <w:tc>
          <w:tcPr>
            <w:tcW w:w="482" w:type="pct"/>
            <w:vAlign w:val="bottom"/>
          </w:tcPr>
          <w:p w14:paraId="6654F1A7"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3.</w:t>
            </w:r>
          </w:p>
        </w:tc>
        <w:tc>
          <w:tcPr>
            <w:tcW w:w="1627" w:type="pct"/>
            <w:vAlign w:val="bottom"/>
          </w:tcPr>
          <w:p w14:paraId="63C77A78" w14:textId="77777777" w:rsidR="001C6463" w:rsidRDefault="001C6463" w:rsidP="00AC7AAD">
            <w:pPr>
              <w:spacing w:line="360" w:lineRule="auto"/>
              <w:jc w:val="center"/>
              <w:rPr>
                <w:rFonts w:ascii="Times New Roman" w:hAnsi="Times New Roman"/>
                <w:sz w:val="24"/>
                <w:szCs w:val="24"/>
              </w:rPr>
            </w:pPr>
            <w:proofErr w:type="spellStart"/>
            <w:r>
              <w:rPr>
                <w:rFonts w:ascii="Times New Roman" w:hAnsi="Times New Roman"/>
                <w:sz w:val="24"/>
                <w:szCs w:val="24"/>
              </w:rPr>
              <w:t>Ornithin</w:t>
            </w:r>
            <w:proofErr w:type="spellEnd"/>
            <w:r>
              <w:rPr>
                <w:rFonts w:ascii="Times New Roman" w:hAnsi="Times New Roman"/>
                <w:sz w:val="24"/>
                <w:szCs w:val="24"/>
              </w:rPr>
              <w:t xml:space="preserve"> utilization</w:t>
            </w:r>
          </w:p>
        </w:tc>
        <w:tc>
          <w:tcPr>
            <w:tcW w:w="703" w:type="pct"/>
            <w:vAlign w:val="bottom"/>
          </w:tcPr>
          <w:p w14:paraId="76B22F86"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2CD61108"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2B58225F"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6F2B4E68"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1B8ABDAC" w14:textId="77777777" w:rsidTr="00AC7AAD">
        <w:trPr>
          <w:trHeight w:val="301"/>
        </w:trPr>
        <w:tc>
          <w:tcPr>
            <w:tcW w:w="482" w:type="pct"/>
            <w:vAlign w:val="bottom"/>
          </w:tcPr>
          <w:p w14:paraId="236ED525"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4.</w:t>
            </w:r>
          </w:p>
        </w:tc>
        <w:tc>
          <w:tcPr>
            <w:tcW w:w="1627" w:type="pct"/>
            <w:vAlign w:val="bottom"/>
          </w:tcPr>
          <w:p w14:paraId="6DF3B173"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Urease</w:t>
            </w:r>
          </w:p>
        </w:tc>
        <w:tc>
          <w:tcPr>
            <w:tcW w:w="703" w:type="pct"/>
            <w:vAlign w:val="bottom"/>
          </w:tcPr>
          <w:p w14:paraId="38EB6DC8"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3ADF65CD"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275142A4"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737646E5"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0E7C6269" w14:textId="77777777" w:rsidTr="00AC7AAD">
        <w:trPr>
          <w:trHeight w:val="301"/>
        </w:trPr>
        <w:tc>
          <w:tcPr>
            <w:tcW w:w="482" w:type="pct"/>
            <w:vAlign w:val="bottom"/>
          </w:tcPr>
          <w:p w14:paraId="349B3A57"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5.</w:t>
            </w:r>
          </w:p>
        </w:tc>
        <w:tc>
          <w:tcPr>
            <w:tcW w:w="1627" w:type="pct"/>
            <w:vAlign w:val="bottom"/>
          </w:tcPr>
          <w:p w14:paraId="4219E0B1"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Phenylalanine deamination</w:t>
            </w:r>
          </w:p>
        </w:tc>
        <w:tc>
          <w:tcPr>
            <w:tcW w:w="703" w:type="pct"/>
            <w:vAlign w:val="bottom"/>
          </w:tcPr>
          <w:p w14:paraId="75CDABE8"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6E48D9AA"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7BD34EA8"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747D85A1"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509E63F8" w14:textId="77777777" w:rsidTr="00AC7AAD">
        <w:trPr>
          <w:trHeight w:val="301"/>
        </w:trPr>
        <w:tc>
          <w:tcPr>
            <w:tcW w:w="482" w:type="pct"/>
            <w:vAlign w:val="bottom"/>
          </w:tcPr>
          <w:p w14:paraId="54D7FF6E"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6.</w:t>
            </w:r>
          </w:p>
        </w:tc>
        <w:tc>
          <w:tcPr>
            <w:tcW w:w="1627" w:type="pct"/>
            <w:vAlign w:val="bottom"/>
          </w:tcPr>
          <w:p w14:paraId="7D6EFC05"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Nitrate reduction</w:t>
            </w:r>
          </w:p>
        </w:tc>
        <w:tc>
          <w:tcPr>
            <w:tcW w:w="703" w:type="pct"/>
            <w:vAlign w:val="bottom"/>
          </w:tcPr>
          <w:p w14:paraId="25C73C96"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676C0834"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36839832"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71727FD1"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4629C577" w14:textId="77777777" w:rsidTr="00AC7AAD">
        <w:trPr>
          <w:trHeight w:val="301"/>
        </w:trPr>
        <w:tc>
          <w:tcPr>
            <w:tcW w:w="482" w:type="pct"/>
            <w:vAlign w:val="bottom"/>
          </w:tcPr>
          <w:p w14:paraId="676E026C"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7.</w:t>
            </w:r>
          </w:p>
        </w:tc>
        <w:tc>
          <w:tcPr>
            <w:tcW w:w="1627" w:type="pct"/>
            <w:vAlign w:val="bottom"/>
          </w:tcPr>
          <w:p w14:paraId="025FE791"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Hydrogen sulphide</w:t>
            </w:r>
          </w:p>
        </w:tc>
        <w:tc>
          <w:tcPr>
            <w:tcW w:w="703" w:type="pct"/>
            <w:vAlign w:val="bottom"/>
          </w:tcPr>
          <w:p w14:paraId="34436298"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182A2E8D"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25488CB9"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6B4B6334"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1AC58F4A" w14:textId="77777777" w:rsidTr="00AC7AAD">
        <w:trPr>
          <w:trHeight w:val="301"/>
        </w:trPr>
        <w:tc>
          <w:tcPr>
            <w:tcW w:w="482" w:type="pct"/>
            <w:vAlign w:val="bottom"/>
          </w:tcPr>
          <w:p w14:paraId="4B893E92"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8.</w:t>
            </w:r>
          </w:p>
        </w:tc>
        <w:tc>
          <w:tcPr>
            <w:tcW w:w="1627" w:type="pct"/>
            <w:vAlign w:val="bottom"/>
          </w:tcPr>
          <w:p w14:paraId="6B3246CC"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Voges Proskauer’s</w:t>
            </w:r>
          </w:p>
        </w:tc>
        <w:tc>
          <w:tcPr>
            <w:tcW w:w="703" w:type="pct"/>
            <w:vAlign w:val="bottom"/>
          </w:tcPr>
          <w:p w14:paraId="02D2DF33"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6EC947F8"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3ADAE7E3"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7AFEC481"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0F2F3BBB" w14:textId="77777777" w:rsidTr="00AC7AAD">
        <w:trPr>
          <w:trHeight w:val="301"/>
        </w:trPr>
        <w:tc>
          <w:tcPr>
            <w:tcW w:w="482" w:type="pct"/>
            <w:vAlign w:val="bottom"/>
          </w:tcPr>
          <w:p w14:paraId="2816B844"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9.</w:t>
            </w:r>
          </w:p>
        </w:tc>
        <w:tc>
          <w:tcPr>
            <w:tcW w:w="1627" w:type="pct"/>
            <w:vAlign w:val="bottom"/>
          </w:tcPr>
          <w:p w14:paraId="0AA7CCE4"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ONPG</w:t>
            </w:r>
          </w:p>
        </w:tc>
        <w:tc>
          <w:tcPr>
            <w:tcW w:w="703" w:type="pct"/>
            <w:vAlign w:val="bottom"/>
          </w:tcPr>
          <w:p w14:paraId="626C058B"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651D809B"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37DBB5B7"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02D70D8B"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57B92C5C" w14:textId="77777777" w:rsidTr="00AC7AAD">
        <w:trPr>
          <w:trHeight w:val="301"/>
        </w:trPr>
        <w:tc>
          <w:tcPr>
            <w:tcW w:w="482" w:type="pct"/>
            <w:vAlign w:val="bottom"/>
          </w:tcPr>
          <w:p w14:paraId="22132B30"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10.</w:t>
            </w:r>
          </w:p>
        </w:tc>
        <w:tc>
          <w:tcPr>
            <w:tcW w:w="1627" w:type="pct"/>
            <w:vAlign w:val="bottom"/>
          </w:tcPr>
          <w:p w14:paraId="546C8809"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Arginine utilization</w:t>
            </w:r>
          </w:p>
        </w:tc>
        <w:tc>
          <w:tcPr>
            <w:tcW w:w="703" w:type="pct"/>
            <w:vAlign w:val="bottom"/>
          </w:tcPr>
          <w:p w14:paraId="62AB9291"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6B22A196"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2A9DDA53"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04CD6C1C"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0443C208" w14:textId="77777777" w:rsidTr="00AC7AAD">
        <w:trPr>
          <w:trHeight w:val="301"/>
        </w:trPr>
        <w:tc>
          <w:tcPr>
            <w:tcW w:w="482" w:type="pct"/>
            <w:vAlign w:val="bottom"/>
          </w:tcPr>
          <w:p w14:paraId="75E7BC7B"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11.</w:t>
            </w:r>
          </w:p>
        </w:tc>
        <w:tc>
          <w:tcPr>
            <w:tcW w:w="1627" w:type="pct"/>
            <w:vAlign w:val="bottom"/>
          </w:tcPr>
          <w:p w14:paraId="5636AC93"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Glucose</w:t>
            </w:r>
          </w:p>
        </w:tc>
        <w:tc>
          <w:tcPr>
            <w:tcW w:w="703" w:type="pct"/>
            <w:vAlign w:val="bottom"/>
          </w:tcPr>
          <w:p w14:paraId="0A8760D7"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069ADEFE"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7E69634D"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2C13878C"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0DCA468B" w14:textId="77777777" w:rsidTr="00AC7AAD">
        <w:trPr>
          <w:trHeight w:val="301"/>
        </w:trPr>
        <w:tc>
          <w:tcPr>
            <w:tcW w:w="482" w:type="pct"/>
            <w:vAlign w:val="bottom"/>
          </w:tcPr>
          <w:p w14:paraId="36775AEA"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12.</w:t>
            </w:r>
          </w:p>
        </w:tc>
        <w:tc>
          <w:tcPr>
            <w:tcW w:w="1627" w:type="pct"/>
            <w:vAlign w:val="bottom"/>
          </w:tcPr>
          <w:p w14:paraId="1BE78AB7"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Adonitol</w:t>
            </w:r>
          </w:p>
        </w:tc>
        <w:tc>
          <w:tcPr>
            <w:tcW w:w="703" w:type="pct"/>
            <w:vAlign w:val="bottom"/>
          </w:tcPr>
          <w:p w14:paraId="1CC161CE"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41D1CEB6"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28F402C5"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341B1390"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115F7A9A" w14:textId="77777777" w:rsidTr="00AC7AAD">
        <w:trPr>
          <w:trHeight w:val="301"/>
        </w:trPr>
        <w:tc>
          <w:tcPr>
            <w:tcW w:w="482" w:type="pct"/>
            <w:vAlign w:val="bottom"/>
          </w:tcPr>
          <w:p w14:paraId="2401040F"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13.</w:t>
            </w:r>
          </w:p>
        </w:tc>
        <w:tc>
          <w:tcPr>
            <w:tcW w:w="1627" w:type="pct"/>
            <w:vAlign w:val="bottom"/>
          </w:tcPr>
          <w:p w14:paraId="56058AD1"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Lactose</w:t>
            </w:r>
          </w:p>
        </w:tc>
        <w:tc>
          <w:tcPr>
            <w:tcW w:w="703" w:type="pct"/>
            <w:vAlign w:val="bottom"/>
          </w:tcPr>
          <w:p w14:paraId="2DAB45D3"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1EA27796"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59D2775A"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7A39AAEF"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50114168" w14:textId="77777777" w:rsidTr="00AC7AAD">
        <w:trPr>
          <w:trHeight w:val="301"/>
        </w:trPr>
        <w:tc>
          <w:tcPr>
            <w:tcW w:w="482" w:type="pct"/>
            <w:vAlign w:val="bottom"/>
          </w:tcPr>
          <w:p w14:paraId="16EF2F74"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14.</w:t>
            </w:r>
          </w:p>
        </w:tc>
        <w:tc>
          <w:tcPr>
            <w:tcW w:w="1627" w:type="pct"/>
            <w:vAlign w:val="bottom"/>
          </w:tcPr>
          <w:p w14:paraId="70FC2FE2"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Arabinose</w:t>
            </w:r>
          </w:p>
        </w:tc>
        <w:tc>
          <w:tcPr>
            <w:tcW w:w="703" w:type="pct"/>
            <w:vAlign w:val="bottom"/>
          </w:tcPr>
          <w:p w14:paraId="15C5DA87"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625D3665"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2CFCBA3A"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76810E5F"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333D662F" w14:textId="77777777" w:rsidTr="00AC7AAD">
        <w:trPr>
          <w:trHeight w:val="301"/>
        </w:trPr>
        <w:tc>
          <w:tcPr>
            <w:tcW w:w="482" w:type="pct"/>
            <w:vAlign w:val="bottom"/>
          </w:tcPr>
          <w:p w14:paraId="41070607"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15.</w:t>
            </w:r>
          </w:p>
        </w:tc>
        <w:tc>
          <w:tcPr>
            <w:tcW w:w="1627" w:type="pct"/>
            <w:vAlign w:val="bottom"/>
          </w:tcPr>
          <w:p w14:paraId="457F0CD0"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Sorbitol</w:t>
            </w:r>
          </w:p>
        </w:tc>
        <w:tc>
          <w:tcPr>
            <w:tcW w:w="703" w:type="pct"/>
            <w:vAlign w:val="bottom"/>
          </w:tcPr>
          <w:p w14:paraId="361B7256"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55FE20DC"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113F8D0A"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4E126870"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62CC65F0" w14:textId="77777777" w:rsidTr="00AC7AAD">
        <w:trPr>
          <w:trHeight w:val="301"/>
        </w:trPr>
        <w:tc>
          <w:tcPr>
            <w:tcW w:w="482" w:type="pct"/>
            <w:vAlign w:val="bottom"/>
          </w:tcPr>
          <w:p w14:paraId="5585D637"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16.</w:t>
            </w:r>
          </w:p>
        </w:tc>
        <w:tc>
          <w:tcPr>
            <w:tcW w:w="1627" w:type="pct"/>
            <w:vAlign w:val="bottom"/>
          </w:tcPr>
          <w:p w14:paraId="0A77DE37"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Mannitol</w:t>
            </w:r>
          </w:p>
        </w:tc>
        <w:tc>
          <w:tcPr>
            <w:tcW w:w="703" w:type="pct"/>
            <w:vAlign w:val="bottom"/>
          </w:tcPr>
          <w:p w14:paraId="33949C7A"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6743CC82"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2F098F6A"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1CCF9679"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6D14FE63" w14:textId="77777777" w:rsidTr="00AC7AAD">
        <w:trPr>
          <w:trHeight w:val="281"/>
        </w:trPr>
        <w:tc>
          <w:tcPr>
            <w:tcW w:w="482" w:type="pct"/>
            <w:vAlign w:val="bottom"/>
          </w:tcPr>
          <w:p w14:paraId="566F9B0D"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17.</w:t>
            </w:r>
          </w:p>
        </w:tc>
        <w:tc>
          <w:tcPr>
            <w:tcW w:w="1627" w:type="pct"/>
            <w:vAlign w:val="bottom"/>
          </w:tcPr>
          <w:p w14:paraId="129C2D06"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Sucrose</w:t>
            </w:r>
          </w:p>
        </w:tc>
        <w:tc>
          <w:tcPr>
            <w:tcW w:w="703" w:type="pct"/>
            <w:vAlign w:val="bottom"/>
          </w:tcPr>
          <w:p w14:paraId="0C77F6DB"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7145E175"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20E744A9"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6341C44F"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0EB3D01B" w14:textId="77777777" w:rsidTr="00AC7AAD">
        <w:trPr>
          <w:trHeight w:val="298"/>
        </w:trPr>
        <w:tc>
          <w:tcPr>
            <w:tcW w:w="482" w:type="pct"/>
            <w:vAlign w:val="bottom"/>
          </w:tcPr>
          <w:p w14:paraId="59700730"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18.</w:t>
            </w:r>
          </w:p>
        </w:tc>
        <w:tc>
          <w:tcPr>
            <w:tcW w:w="1627" w:type="pct"/>
            <w:vAlign w:val="bottom"/>
          </w:tcPr>
          <w:p w14:paraId="39D09394"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Raffinose</w:t>
            </w:r>
          </w:p>
        </w:tc>
        <w:tc>
          <w:tcPr>
            <w:tcW w:w="703" w:type="pct"/>
            <w:vAlign w:val="bottom"/>
          </w:tcPr>
          <w:p w14:paraId="11BA7820"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399F118F"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26715BB0"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65D74660"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7A69B80B" w14:textId="77777777" w:rsidTr="00AC7AAD">
        <w:trPr>
          <w:trHeight w:val="281"/>
        </w:trPr>
        <w:tc>
          <w:tcPr>
            <w:tcW w:w="482" w:type="pct"/>
            <w:vAlign w:val="bottom"/>
          </w:tcPr>
          <w:p w14:paraId="23435F9F"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19.</w:t>
            </w:r>
          </w:p>
        </w:tc>
        <w:tc>
          <w:tcPr>
            <w:tcW w:w="1627" w:type="pct"/>
            <w:vAlign w:val="bottom"/>
          </w:tcPr>
          <w:p w14:paraId="6AB818FF"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Trehalose</w:t>
            </w:r>
          </w:p>
        </w:tc>
        <w:tc>
          <w:tcPr>
            <w:tcW w:w="703" w:type="pct"/>
            <w:vAlign w:val="bottom"/>
          </w:tcPr>
          <w:p w14:paraId="33A3DE5B"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30961C3B"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09C5CEBD"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0498F132"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5FDA8170" w14:textId="77777777" w:rsidTr="00AC7AAD">
        <w:trPr>
          <w:trHeight w:val="281"/>
        </w:trPr>
        <w:tc>
          <w:tcPr>
            <w:tcW w:w="482" w:type="pct"/>
            <w:vAlign w:val="bottom"/>
          </w:tcPr>
          <w:p w14:paraId="44C676A1"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20.</w:t>
            </w:r>
          </w:p>
        </w:tc>
        <w:tc>
          <w:tcPr>
            <w:tcW w:w="1627" w:type="pct"/>
            <w:vAlign w:val="bottom"/>
          </w:tcPr>
          <w:p w14:paraId="0CC1E96A"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Maltose</w:t>
            </w:r>
          </w:p>
        </w:tc>
        <w:tc>
          <w:tcPr>
            <w:tcW w:w="703" w:type="pct"/>
            <w:vAlign w:val="bottom"/>
          </w:tcPr>
          <w:p w14:paraId="062442B4"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381FB9E6"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342B8379"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045F8769"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bl>
    <w:p w14:paraId="5CA48BAA" w14:textId="77777777" w:rsidR="001C6463" w:rsidRDefault="001C6463" w:rsidP="001C6463">
      <w:pPr>
        <w:spacing w:line="360" w:lineRule="auto"/>
        <w:jc w:val="both"/>
        <w:rPr>
          <w:rFonts w:ascii="Times New Roman" w:hAnsi="Times New Roman"/>
          <w:sz w:val="24"/>
          <w:szCs w:val="24"/>
        </w:rPr>
      </w:pPr>
      <w:r>
        <w:rPr>
          <w:rFonts w:ascii="Times New Roman" w:hAnsi="Times New Roman"/>
          <w:sz w:val="24"/>
          <w:szCs w:val="24"/>
        </w:rPr>
        <w:t>Note : (+)-Positive, (-)-Negative</w:t>
      </w:r>
    </w:p>
    <w:p w14:paraId="2F8EDAC4" w14:textId="77777777" w:rsidR="001C6463" w:rsidRDefault="001C6463" w:rsidP="001C6463">
      <w:pPr>
        <w:pStyle w:val="BodyText"/>
        <w:spacing w:line="360" w:lineRule="auto"/>
        <w:ind w:right="4"/>
        <w:jc w:val="both"/>
        <w:rPr>
          <w:b/>
          <w:bCs/>
        </w:rPr>
      </w:pPr>
    </w:p>
    <w:p w14:paraId="166B5B29" w14:textId="77777777" w:rsidR="001C6463" w:rsidRDefault="001C6463" w:rsidP="001C6463">
      <w:pPr>
        <w:pStyle w:val="BodyText"/>
        <w:spacing w:line="360" w:lineRule="auto"/>
        <w:ind w:right="4"/>
        <w:jc w:val="both"/>
        <w:rPr>
          <w:b/>
          <w:bCs/>
        </w:rPr>
      </w:pPr>
      <w:r>
        <w:rPr>
          <w:b/>
          <w:bCs/>
        </w:rPr>
        <w:t xml:space="preserve">3.5. </w:t>
      </w:r>
      <w:r w:rsidRPr="007C7529">
        <w:rPr>
          <w:b/>
          <w:bCs/>
        </w:rPr>
        <w:t>Screening of isolates for phosphate solubilization</w:t>
      </w:r>
      <w:r>
        <w:rPr>
          <w:b/>
          <w:bCs/>
        </w:rPr>
        <w:t xml:space="preserve"> and plant growth promoting determinants</w:t>
      </w:r>
    </w:p>
    <w:p w14:paraId="2F94F216" w14:textId="77777777" w:rsidR="001C6463" w:rsidRPr="00A82A47" w:rsidRDefault="001C6463" w:rsidP="001C6463">
      <w:pPr>
        <w:pStyle w:val="BodyText"/>
        <w:spacing w:after="240" w:line="360" w:lineRule="auto"/>
        <w:ind w:right="6" w:firstLine="720"/>
        <w:jc w:val="both"/>
        <w:rPr>
          <w:b/>
          <w:bCs/>
        </w:rPr>
      </w:pPr>
      <w:r>
        <w:t xml:space="preserve">The seven fungal isolates </w:t>
      </w:r>
      <w:r>
        <w:rPr>
          <w:i/>
          <w:iCs/>
        </w:rPr>
        <w:t>viz.,</w:t>
      </w:r>
      <w:r>
        <w:t xml:space="preserve"> PSMM-3, PSMM-4, PSMM-5, PSMM-6, PSMM-7, PSMH-</w:t>
      </w:r>
      <w:r>
        <w:lastRenderedPageBreak/>
        <w:t>2 ,PSMG-2 and four bacterial isolates namely PSMM-8, PSMH-6, PSMG-3 and PSMG-5 which showed higher solubilization index were further screening.</w:t>
      </w:r>
    </w:p>
    <w:p w14:paraId="001806B2" w14:textId="77777777" w:rsidR="001C6463" w:rsidRDefault="001C6463" w:rsidP="001C6463">
      <w:pPr>
        <w:pStyle w:val="BodyText"/>
        <w:spacing w:line="360" w:lineRule="auto"/>
        <w:ind w:right="6"/>
        <w:jc w:val="both"/>
        <w:rPr>
          <w:b/>
          <w:bCs/>
        </w:rPr>
      </w:pPr>
      <w:r>
        <w:rPr>
          <w:b/>
          <w:bCs/>
        </w:rPr>
        <w:t xml:space="preserve">3.5.1. </w:t>
      </w:r>
      <w:r w:rsidRPr="003D54C3">
        <w:rPr>
          <w:b/>
          <w:bCs/>
        </w:rPr>
        <w:t>Phosphate solubilization</w:t>
      </w:r>
    </w:p>
    <w:p w14:paraId="34C57FD4" w14:textId="1EF54221" w:rsidR="001C6463" w:rsidRDefault="001C6463" w:rsidP="001C6463">
      <w:pPr>
        <w:spacing w:line="360" w:lineRule="auto"/>
        <w:ind w:firstLine="720"/>
        <w:jc w:val="both"/>
        <w:rPr>
          <w:rFonts w:ascii="Times New Roman" w:hAnsi="Times New Roman"/>
          <w:sz w:val="24"/>
          <w:szCs w:val="24"/>
        </w:rPr>
      </w:pPr>
      <w:bookmarkStart w:id="4" w:name="_Hlk157867268"/>
      <w:r>
        <w:rPr>
          <w:rFonts w:ascii="Times New Roman" w:hAnsi="Times New Roman"/>
          <w:sz w:val="24"/>
          <w:szCs w:val="24"/>
        </w:rPr>
        <w:t xml:space="preserve">The selected isolates  were further screened for their ability to solubilize inorganic phosphate by growing them in both </w:t>
      </w:r>
      <w:proofErr w:type="spellStart"/>
      <w:r>
        <w:rPr>
          <w:rFonts w:ascii="Times New Roman" w:hAnsi="Times New Roman"/>
          <w:sz w:val="24"/>
          <w:szCs w:val="24"/>
        </w:rPr>
        <w:t>Pikovskaya’s</w:t>
      </w:r>
      <w:proofErr w:type="spellEnd"/>
      <w:r>
        <w:rPr>
          <w:rFonts w:ascii="Times New Roman" w:hAnsi="Times New Roman"/>
          <w:sz w:val="24"/>
          <w:szCs w:val="24"/>
        </w:rPr>
        <w:t xml:space="preserve"> agar and broth containing tricalcium phosphate </w:t>
      </w:r>
      <w:bookmarkEnd w:id="4"/>
      <w:r w:rsidRPr="00C6037C">
        <w:rPr>
          <w:rFonts w:ascii="Times New Roman" w:hAnsi="Times New Roman"/>
          <w:sz w:val="24"/>
          <w:szCs w:val="24"/>
        </w:rPr>
        <w:t>The</w:t>
      </w:r>
      <w:r>
        <w:rPr>
          <w:rFonts w:ascii="Times New Roman" w:hAnsi="Times New Roman"/>
          <w:sz w:val="24"/>
          <w:szCs w:val="24"/>
        </w:rPr>
        <w:t xml:space="preserve"> data pertaining to this is represented in Table </w:t>
      </w:r>
      <w:r w:rsidR="000100A3">
        <w:rPr>
          <w:rFonts w:ascii="Times New Roman" w:hAnsi="Times New Roman"/>
          <w:sz w:val="24"/>
          <w:szCs w:val="24"/>
        </w:rPr>
        <w:t>4</w:t>
      </w:r>
      <w:r>
        <w:rPr>
          <w:rFonts w:ascii="Times New Roman" w:hAnsi="Times New Roman"/>
          <w:sz w:val="24"/>
          <w:szCs w:val="24"/>
        </w:rPr>
        <w:t xml:space="preserve"> (a) and </w:t>
      </w:r>
      <w:r w:rsidR="000100A3">
        <w:rPr>
          <w:rFonts w:ascii="Times New Roman" w:hAnsi="Times New Roman"/>
          <w:sz w:val="24"/>
          <w:szCs w:val="24"/>
        </w:rPr>
        <w:t>4</w:t>
      </w:r>
      <w:r>
        <w:rPr>
          <w:rFonts w:ascii="Times New Roman" w:hAnsi="Times New Roman"/>
          <w:sz w:val="24"/>
          <w:szCs w:val="24"/>
        </w:rPr>
        <w:t xml:space="preserve">(b). The fungal isolate PSMH-2 showed a significantly higher S.E of 152.17% over the reference strain (132.21%). Among the bacterial isolates, PSMM-8 showed a higher S.E of 115.42% over the reference strain (98.25%) (Fig. </w:t>
      </w:r>
      <w:r w:rsidR="00403384">
        <w:rPr>
          <w:rFonts w:ascii="Times New Roman" w:hAnsi="Times New Roman"/>
          <w:sz w:val="24"/>
          <w:szCs w:val="24"/>
        </w:rPr>
        <w:t>2</w:t>
      </w:r>
      <w:r>
        <w:rPr>
          <w:rFonts w:ascii="Times New Roman" w:hAnsi="Times New Roman"/>
          <w:sz w:val="24"/>
          <w:szCs w:val="24"/>
        </w:rPr>
        <w:t xml:space="preserve">(a) and </w:t>
      </w:r>
      <w:r w:rsidR="00403384">
        <w:rPr>
          <w:rFonts w:ascii="Times New Roman" w:hAnsi="Times New Roman"/>
          <w:sz w:val="24"/>
          <w:szCs w:val="24"/>
        </w:rPr>
        <w:t>2</w:t>
      </w:r>
      <w:r>
        <w:rPr>
          <w:rFonts w:ascii="Times New Roman" w:hAnsi="Times New Roman"/>
          <w:sz w:val="24"/>
          <w:szCs w:val="24"/>
        </w:rPr>
        <w:t xml:space="preserve"> (b)). The results are in accordance with </w:t>
      </w:r>
      <w:r w:rsidRPr="002962D2">
        <w:rPr>
          <w:rFonts w:ascii="Times New Roman" w:hAnsi="Times New Roman"/>
          <w:sz w:val="24"/>
          <w:szCs w:val="24"/>
        </w:rPr>
        <w:t xml:space="preserve">Kanimozhi and Panneerselvam </w:t>
      </w:r>
      <w:r>
        <w:rPr>
          <w:rFonts w:ascii="Times New Roman" w:hAnsi="Times New Roman"/>
          <w:sz w:val="24"/>
          <w:szCs w:val="24"/>
        </w:rPr>
        <w:t>(</w:t>
      </w:r>
      <w:r w:rsidRPr="002962D2">
        <w:rPr>
          <w:rFonts w:ascii="Times New Roman" w:hAnsi="Times New Roman"/>
          <w:sz w:val="24"/>
          <w:szCs w:val="24"/>
        </w:rPr>
        <w:t>2010</w:t>
      </w:r>
      <w:r>
        <w:rPr>
          <w:rFonts w:ascii="Times New Roman" w:hAnsi="Times New Roman"/>
          <w:sz w:val="24"/>
          <w:szCs w:val="24"/>
        </w:rPr>
        <w:t xml:space="preserve">), who isolated and screened phosphate solubilizing microorganisms and showed that, the solubilization efficiency of the phosphate solubilizing fungus </w:t>
      </w:r>
      <w:r>
        <w:rPr>
          <w:rFonts w:ascii="Times New Roman" w:hAnsi="Times New Roman"/>
          <w:i/>
          <w:iCs/>
          <w:sz w:val="24"/>
          <w:szCs w:val="24"/>
        </w:rPr>
        <w:t xml:space="preserve">Aspergillus </w:t>
      </w:r>
      <w:proofErr w:type="spellStart"/>
      <w:r>
        <w:rPr>
          <w:rFonts w:ascii="Times New Roman" w:hAnsi="Times New Roman"/>
          <w:i/>
          <w:iCs/>
          <w:sz w:val="24"/>
          <w:szCs w:val="24"/>
        </w:rPr>
        <w:t>niger</w:t>
      </w:r>
      <w:proofErr w:type="spellEnd"/>
      <w:r>
        <w:rPr>
          <w:rFonts w:ascii="Times New Roman" w:hAnsi="Times New Roman"/>
          <w:i/>
          <w:iCs/>
          <w:sz w:val="24"/>
          <w:szCs w:val="24"/>
        </w:rPr>
        <w:t xml:space="preserve"> </w:t>
      </w:r>
      <w:r>
        <w:rPr>
          <w:rFonts w:ascii="Times New Roman" w:hAnsi="Times New Roman"/>
          <w:sz w:val="24"/>
          <w:szCs w:val="24"/>
        </w:rPr>
        <w:t>was 166.66 %.</w:t>
      </w:r>
    </w:p>
    <w:p w14:paraId="17C5C575" w14:textId="77777777" w:rsidR="001C6463" w:rsidRDefault="001C6463" w:rsidP="001C6463">
      <w:pPr>
        <w:spacing w:line="360" w:lineRule="auto"/>
        <w:ind w:firstLine="720"/>
        <w:jc w:val="both"/>
        <w:rPr>
          <w:rFonts w:ascii="Times New Roman" w:hAnsi="Times New Roman"/>
          <w:sz w:val="24"/>
          <w:szCs w:val="24"/>
        </w:rPr>
      </w:pPr>
    </w:p>
    <w:p w14:paraId="1934C7AA" w14:textId="77777777" w:rsidR="001C6463" w:rsidRDefault="001C6463" w:rsidP="001C6463">
      <w:pPr>
        <w:spacing w:line="360" w:lineRule="auto"/>
        <w:ind w:firstLine="720"/>
        <w:jc w:val="both"/>
        <w:rPr>
          <w:rFonts w:ascii="Times New Roman" w:hAnsi="Times New Roman"/>
          <w:sz w:val="24"/>
          <w:szCs w:val="24"/>
        </w:rPr>
      </w:pPr>
    </w:p>
    <w:p w14:paraId="18DC740A" w14:textId="10257804" w:rsidR="001C6463" w:rsidRDefault="00060EC2" w:rsidP="001C6463">
      <w:pPr>
        <w:spacing w:line="360" w:lineRule="auto"/>
        <w:ind w:firstLine="720"/>
        <w:jc w:val="both"/>
        <w:rPr>
          <w:rFonts w:ascii="Times New Roman" w:hAnsi="Times New Roman"/>
          <w:sz w:val="24"/>
          <w:szCs w:val="24"/>
        </w:rPr>
      </w:pPr>
      <w:r>
        <w:rPr>
          <w:rFonts w:ascii="Times New Roman" w:hAnsi="Times New Roman"/>
          <w:noProof/>
          <w:sz w:val="24"/>
          <w:szCs w:val="24"/>
        </w:rPr>
        <mc:AlternateContent>
          <mc:Choice Requires="wps">
            <w:drawing>
              <wp:anchor distT="45720" distB="45720" distL="114300" distR="114300" simplePos="0" relativeHeight="251660800" behindDoc="0" locked="0" layoutInCell="1" allowOverlap="1" wp14:anchorId="38E47E82" wp14:editId="0FECF2A6">
                <wp:simplePos x="0" y="0"/>
                <wp:positionH relativeFrom="column">
                  <wp:posOffset>3802380</wp:posOffset>
                </wp:positionH>
                <wp:positionV relativeFrom="paragraph">
                  <wp:posOffset>-87630</wp:posOffset>
                </wp:positionV>
                <wp:extent cx="245745" cy="224155"/>
                <wp:effectExtent l="11430" t="13335" r="9525" b="10160"/>
                <wp:wrapSquare wrapText="bothSides"/>
                <wp:docPr id="16311464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24155"/>
                        </a:xfrm>
                        <a:prstGeom prst="rect">
                          <a:avLst/>
                        </a:prstGeom>
                        <a:solidFill>
                          <a:srgbClr val="FFFFFF"/>
                        </a:solidFill>
                        <a:ln w="9525">
                          <a:solidFill>
                            <a:srgbClr val="000000"/>
                          </a:solidFill>
                          <a:miter lim="800000"/>
                          <a:headEnd/>
                          <a:tailEnd/>
                        </a:ln>
                      </wps:spPr>
                      <wps:txbx>
                        <w:txbxContent>
                          <w:p w14:paraId="0D917170" w14:textId="77777777" w:rsidR="001C6463" w:rsidRPr="00B53A13" w:rsidRDefault="001C6463" w:rsidP="001C6463">
                            <w:pPr>
                              <w:jc w:val="center"/>
                              <w:rPr>
                                <w:rFonts w:ascii="Times New Roman" w:hAnsi="Times New Roman"/>
                                <w:b/>
                                <w:bCs/>
                              </w:rPr>
                            </w:pPr>
                            <w:r>
                              <w:rPr>
                                <w:rFonts w:ascii="Times New Roman" w:hAnsi="Times New Roman"/>
                                <w:b/>
                                <w:bCs/>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E47E82" id="Text Box 13" o:spid="_x0000_s1032" type="#_x0000_t202" style="position:absolute;left:0;text-align:left;margin-left:299.4pt;margin-top:-6.9pt;width:19.35pt;height:17.6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">
                <v:textbox>
                  <w:txbxContent>
                    <w:p w14:paraId="0D917170" w14:textId="77777777" w:rsidR="001C6463" w:rsidRPr="00B53A13" w:rsidRDefault="001C6463" w:rsidP="001C6463">
                      <w:pPr>
                        <w:jc w:val="center"/>
                        <w:rPr>
                          <w:rFonts w:ascii="Times New Roman" w:hAnsi="Times New Roman"/>
                          <w:b/>
                          <w:bCs/>
                        </w:rPr>
                      </w:pPr>
                      <w:r>
                        <w:rPr>
                          <w:rFonts w:ascii="Times New Roman" w:hAnsi="Times New Roman"/>
                          <w:b/>
                          <w:bCs/>
                        </w:rPr>
                        <w:t>b</w:t>
                      </w:r>
                    </w:p>
                  </w:txbxContent>
                </v:textbox>
                <w10:wrap type="square"/>
              </v:shape>
            </w:pict>
          </mc:Fallback>
        </mc:AlternateContent>
      </w:r>
      <w:r>
        <w:rPr>
          <w:rFonts w:asciiTheme="minorHAnsi" w:hAnsiTheme="minorHAnsi" w:cstheme="minorBidi"/>
          <w:noProof/>
        </w:rPr>
        <mc:AlternateContent>
          <mc:Choice Requires="wps">
            <w:drawing>
              <wp:anchor distT="45720" distB="45720" distL="114300" distR="114300" simplePos="0" relativeHeight="251659776" behindDoc="0" locked="0" layoutInCell="1" allowOverlap="1" wp14:anchorId="30D622C9" wp14:editId="5EDC7FE7">
                <wp:simplePos x="0" y="0"/>
                <wp:positionH relativeFrom="column">
                  <wp:posOffset>1219835</wp:posOffset>
                </wp:positionH>
                <wp:positionV relativeFrom="paragraph">
                  <wp:posOffset>-78105</wp:posOffset>
                </wp:positionV>
                <wp:extent cx="245745" cy="224155"/>
                <wp:effectExtent l="10160" t="13335" r="10795" b="10160"/>
                <wp:wrapSquare wrapText="bothSides"/>
                <wp:docPr id="66486560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24155"/>
                        </a:xfrm>
                        <a:prstGeom prst="rect">
                          <a:avLst/>
                        </a:prstGeom>
                        <a:solidFill>
                          <a:srgbClr val="FFFFFF"/>
                        </a:solidFill>
                        <a:ln w="9525">
                          <a:solidFill>
                            <a:srgbClr val="000000"/>
                          </a:solidFill>
                          <a:miter lim="800000"/>
                          <a:headEnd/>
                          <a:tailEnd/>
                        </a:ln>
                      </wps:spPr>
                      <wps:txbx>
                        <w:txbxContent>
                          <w:p w14:paraId="2CCA022E" w14:textId="77777777" w:rsidR="001C6463" w:rsidRPr="00B53A13" w:rsidRDefault="001C6463" w:rsidP="001C6463">
                            <w:pPr>
                              <w:jc w:val="center"/>
                              <w:rPr>
                                <w:rFonts w:ascii="Times New Roman" w:hAnsi="Times New Roman"/>
                                <w:b/>
                                <w:bCs/>
                              </w:rPr>
                            </w:pPr>
                            <w:r w:rsidRPr="00B53A13">
                              <w:rPr>
                                <w:rFonts w:ascii="Times New Roman" w:hAnsi="Times New Roman"/>
                                <w:b/>
                                <w:bCs/>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D622C9" id="Text Box 12" o:spid="_x0000_s1033" type="#_x0000_t202" style="position:absolute;left:0;text-align:left;margin-left:96.05pt;margin-top:-6.15pt;width:19.35pt;height:17.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">
                <v:textbox>
                  <w:txbxContent>
                    <w:p w14:paraId="2CCA022E" w14:textId="77777777" w:rsidR="001C6463" w:rsidRPr="00B53A13" w:rsidRDefault="001C6463" w:rsidP="001C6463">
                      <w:pPr>
                        <w:jc w:val="center"/>
                        <w:rPr>
                          <w:rFonts w:ascii="Times New Roman" w:hAnsi="Times New Roman"/>
                          <w:b/>
                          <w:bCs/>
                        </w:rPr>
                      </w:pPr>
                      <w:r w:rsidRPr="00B53A13">
                        <w:rPr>
                          <w:rFonts w:ascii="Times New Roman" w:hAnsi="Times New Roman"/>
                          <w:b/>
                          <w:bCs/>
                        </w:rPr>
                        <w:t>a</w:t>
                      </w:r>
                    </w:p>
                  </w:txbxContent>
                </v:textbox>
                <w10:wrap type="square"/>
              </v:shape>
            </w:pict>
          </mc:Fallback>
        </mc:AlternateContent>
      </w:r>
      <w:r w:rsidR="001C6463">
        <w:rPr>
          <w:noProof/>
        </w:rPr>
        <w:drawing>
          <wp:anchor distT="0" distB="0" distL="114300" distR="114300" simplePos="0" relativeHeight="251635200" behindDoc="0" locked="0" layoutInCell="1" allowOverlap="1" wp14:anchorId="59E58E79" wp14:editId="18B47C81">
            <wp:simplePos x="0" y="0"/>
            <wp:positionH relativeFrom="column">
              <wp:posOffset>1186140</wp:posOffset>
            </wp:positionH>
            <wp:positionV relativeFrom="paragraph">
              <wp:posOffset>-87049</wp:posOffset>
            </wp:positionV>
            <wp:extent cx="1459149" cy="1400175"/>
            <wp:effectExtent l="0" t="0" r="0" b="0"/>
            <wp:wrapNone/>
            <wp:docPr id="1760056065" name="Picture 1760056065" descr="A round object in a petri dish&#10;&#10;Description automatically generated">
              <a:extLst xmlns:a="http://schemas.openxmlformats.org/drawingml/2006/main">
                <a:ext uri="{FF2B5EF4-FFF2-40B4-BE49-F238E27FC236}">
                  <a16:creationId xmlns:a16="http://schemas.microsoft.com/office/drawing/2014/main" id="{0156425E-A407-3C47-0D7E-ECB267D215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round object in a petri dish&#10;&#10;Description automatically generated">
                      <a:extLst>
                        <a:ext uri="{FF2B5EF4-FFF2-40B4-BE49-F238E27FC236}">
                          <a16:creationId xmlns:a16="http://schemas.microsoft.com/office/drawing/2014/main" id="{0156425E-A407-3C47-0D7E-ECB267D2151A}"/>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6232" t="6858" r="20000" b="9182"/>
                    <a:stretch/>
                  </pic:blipFill>
                  <pic:spPr>
                    <a:xfrm>
                      <a:off x="0" y="0"/>
                      <a:ext cx="1459149" cy="1400175"/>
                    </a:xfrm>
                    <a:prstGeom prst="rect">
                      <a:avLst/>
                    </a:prstGeom>
                  </pic:spPr>
                </pic:pic>
              </a:graphicData>
            </a:graphic>
            <wp14:sizeRelH relativeFrom="margin">
              <wp14:pctWidth>0</wp14:pctWidth>
            </wp14:sizeRelH>
            <wp14:sizeRelV relativeFrom="margin">
              <wp14:pctHeight>0</wp14:pctHeight>
            </wp14:sizeRelV>
          </wp:anchor>
        </w:drawing>
      </w:r>
      <w:r w:rsidR="001C6463">
        <w:rPr>
          <w:noProof/>
        </w:rPr>
        <w:drawing>
          <wp:anchor distT="0" distB="0" distL="114300" distR="114300" simplePos="0" relativeHeight="251636224" behindDoc="0" locked="0" layoutInCell="1" allowOverlap="1" wp14:anchorId="14307DB3" wp14:editId="5F192D5D">
            <wp:simplePos x="0" y="0"/>
            <wp:positionH relativeFrom="margin">
              <wp:posOffset>3754796</wp:posOffset>
            </wp:positionH>
            <wp:positionV relativeFrom="paragraph">
              <wp:posOffset>-110058</wp:posOffset>
            </wp:positionV>
            <wp:extent cx="1468400" cy="1365020"/>
            <wp:effectExtent l="0" t="0" r="0" b="0"/>
            <wp:wrapNone/>
            <wp:docPr id="23" name="Picture 22">
              <a:extLst xmlns:a="http://schemas.openxmlformats.org/drawingml/2006/main">
                <a:ext uri="{FF2B5EF4-FFF2-40B4-BE49-F238E27FC236}">
                  <a16:creationId xmlns:a16="http://schemas.microsoft.com/office/drawing/2014/main" id="{764A8BCC-461A-84F1-D424-F7F0B01621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764A8BCC-461A-84F1-D424-F7F0B0162103}"/>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22518" t="39807" r="20456" b="28116"/>
                    <a:stretch/>
                  </pic:blipFill>
                  <pic:spPr>
                    <a:xfrm>
                      <a:off x="0" y="0"/>
                      <a:ext cx="1468400" cy="1365020"/>
                    </a:xfrm>
                    <a:prstGeom prst="rect">
                      <a:avLst/>
                    </a:prstGeom>
                  </pic:spPr>
                </pic:pic>
              </a:graphicData>
            </a:graphic>
            <wp14:sizeRelH relativeFrom="margin">
              <wp14:pctWidth>0</wp14:pctWidth>
            </wp14:sizeRelH>
            <wp14:sizeRelV relativeFrom="margin">
              <wp14:pctHeight>0</wp14:pctHeight>
            </wp14:sizeRelV>
          </wp:anchor>
        </w:drawing>
      </w:r>
    </w:p>
    <w:p w14:paraId="5C5C6EB6" w14:textId="77777777" w:rsidR="001C6463" w:rsidRDefault="001C6463" w:rsidP="001C6463">
      <w:pPr>
        <w:spacing w:line="360" w:lineRule="auto"/>
        <w:ind w:firstLine="720"/>
        <w:jc w:val="both"/>
        <w:rPr>
          <w:rFonts w:ascii="Times New Roman" w:hAnsi="Times New Roman"/>
          <w:sz w:val="24"/>
          <w:szCs w:val="24"/>
        </w:rPr>
      </w:pPr>
    </w:p>
    <w:p w14:paraId="6110161B" w14:textId="77777777" w:rsidR="001C6463" w:rsidRDefault="001C6463" w:rsidP="001C6463">
      <w:pPr>
        <w:spacing w:line="360" w:lineRule="auto"/>
        <w:ind w:firstLine="720"/>
        <w:jc w:val="both"/>
        <w:rPr>
          <w:rFonts w:ascii="Times New Roman" w:hAnsi="Times New Roman"/>
          <w:sz w:val="24"/>
          <w:szCs w:val="24"/>
        </w:rPr>
      </w:pPr>
      <w:r>
        <w:rPr>
          <w:rFonts w:ascii="Times New Roman" w:hAnsi="Times New Roman"/>
          <w:sz w:val="24"/>
          <w:szCs w:val="24"/>
        </w:rPr>
        <w:t xml:space="preserve">                                     </w:t>
      </w:r>
    </w:p>
    <w:p w14:paraId="412CE96B" w14:textId="056A9137" w:rsidR="001C6463" w:rsidRDefault="00060EC2" w:rsidP="001C6463">
      <w:pPr>
        <w:spacing w:line="360" w:lineRule="auto"/>
        <w:jc w:val="both"/>
        <w:rPr>
          <w:rFonts w:ascii="Times New Roman" w:hAnsi="Times New Roman"/>
          <w:sz w:val="24"/>
          <w:szCs w:val="24"/>
        </w:rPr>
      </w:pPr>
      <w:r>
        <w:rPr>
          <w:rFonts w:asciiTheme="minorHAnsi" w:hAnsiTheme="minorHAnsi" w:cstheme="minorBidi"/>
          <w:noProof/>
        </w:rPr>
        <mc:AlternateContent>
          <mc:Choice Requires="wps">
            <w:drawing>
              <wp:anchor distT="45720" distB="45720" distL="114300" distR="114300" simplePos="0" relativeHeight="251658752" behindDoc="0" locked="0" layoutInCell="1" allowOverlap="1" wp14:anchorId="22015688" wp14:editId="5BEBF032">
                <wp:simplePos x="0" y="0"/>
                <wp:positionH relativeFrom="column">
                  <wp:posOffset>190500</wp:posOffset>
                </wp:positionH>
                <wp:positionV relativeFrom="paragraph">
                  <wp:posOffset>240030</wp:posOffset>
                </wp:positionV>
                <wp:extent cx="5733415" cy="429260"/>
                <wp:effectExtent l="9525" t="7620" r="10160" b="10795"/>
                <wp:wrapSquare wrapText="bothSides"/>
                <wp:docPr id="130949024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429260"/>
                        </a:xfrm>
                        <a:prstGeom prst="rect">
                          <a:avLst/>
                        </a:prstGeom>
                        <a:solidFill>
                          <a:srgbClr val="FFFFFF"/>
                        </a:solidFill>
                        <a:ln w="9525">
                          <a:solidFill>
                            <a:schemeClr val="bg1">
                              <a:lumMod val="100000"/>
                              <a:lumOff val="0"/>
                            </a:schemeClr>
                          </a:solidFill>
                          <a:miter lim="800000"/>
                          <a:headEnd/>
                          <a:tailEnd/>
                        </a:ln>
                      </wps:spPr>
                      <wps:txbx>
                        <w:txbxContent>
                          <w:p w14:paraId="2BBB7948" w14:textId="2EDFF7ED" w:rsidR="001C6463" w:rsidRPr="00B53A13" w:rsidRDefault="001C6463" w:rsidP="001C6463">
                            <w:pPr>
                              <w:jc w:val="center"/>
                              <w:rPr>
                                <w:rFonts w:ascii="Times New Roman" w:hAnsi="Times New Roman"/>
                                <w:b/>
                                <w:bCs/>
                                <w:sz w:val="24"/>
                                <w:szCs w:val="24"/>
                              </w:rPr>
                            </w:pPr>
                            <w:r>
                              <w:rPr>
                                <w:rFonts w:ascii="Times New Roman" w:hAnsi="Times New Roman"/>
                                <w:b/>
                                <w:bCs/>
                                <w:sz w:val="24"/>
                                <w:szCs w:val="24"/>
                              </w:rPr>
                              <w:t>Fig.</w:t>
                            </w:r>
                            <w:r w:rsidRPr="00B53A13">
                              <w:rPr>
                                <w:rFonts w:ascii="Times New Roman" w:hAnsi="Times New Roman"/>
                                <w:b/>
                                <w:bCs/>
                                <w:sz w:val="24"/>
                                <w:szCs w:val="24"/>
                              </w:rPr>
                              <w:t xml:space="preserve"> </w:t>
                            </w:r>
                            <w:r w:rsidR="00403384">
                              <w:rPr>
                                <w:rFonts w:ascii="Times New Roman" w:hAnsi="Times New Roman"/>
                                <w:b/>
                                <w:bCs/>
                                <w:sz w:val="24"/>
                                <w:szCs w:val="24"/>
                              </w:rPr>
                              <w:t>2</w:t>
                            </w:r>
                            <w:r w:rsidRPr="00B53A13">
                              <w:rPr>
                                <w:rFonts w:ascii="Times New Roman" w:hAnsi="Times New Roman"/>
                                <w:b/>
                                <w:bCs/>
                                <w:sz w:val="24"/>
                                <w:szCs w:val="24"/>
                              </w:rPr>
                              <w:t xml:space="preserve"> </w:t>
                            </w:r>
                            <w:r>
                              <w:rPr>
                                <w:rFonts w:ascii="Times New Roman" w:hAnsi="Times New Roman"/>
                                <w:b/>
                                <w:bCs/>
                                <w:sz w:val="24"/>
                                <w:szCs w:val="24"/>
                              </w:rPr>
                              <w:t>(</w:t>
                            </w:r>
                            <w:r w:rsidRPr="00B53A13">
                              <w:rPr>
                                <w:rFonts w:ascii="Times New Roman" w:hAnsi="Times New Roman"/>
                                <w:b/>
                                <w:bCs/>
                                <w:sz w:val="24"/>
                                <w:szCs w:val="24"/>
                              </w:rPr>
                              <w:t>a)</w:t>
                            </w:r>
                            <w:r>
                              <w:rPr>
                                <w:rFonts w:ascii="Times New Roman" w:hAnsi="Times New Roman"/>
                                <w:b/>
                                <w:bCs/>
                                <w:sz w:val="24"/>
                                <w:szCs w:val="24"/>
                              </w:rPr>
                              <w:t>.</w:t>
                            </w:r>
                            <w:r w:rsidRPr="00B53A13">
                              <w:rPr>
                                <w:rFonts w:ascii="Times New Roman" w:hAnsi="Times New Roman"/>
                                <w:b/>
                                <w:bCs/>
                                <w:sz w:val="24"/>
                                <w:szCs w:val="24"/>
                              </w:rPr>
                              <w:t xml:space="preserve"> Halozone formation by PSMH-2,</w:t>
                            </w:r>
                            <w:r>
                              <w:rPr>
                                <w:rFonts w:ascii="Times New Roman" w:hAnsi="Times New Roman"/>
                                <w:b/>
                                <w:bCs/>
                                <w:sz w:val="24"/>
                                <w:szCs w:val="24"/>
                              </w:rPr>
                              <w:t xml:space="preserve"> (</w:t>
                            </w:r>
                            <w:r w:rsidRPr="00B53A13">
                              <w:rPr>
                                <w:rFonts w:ascii="Times New Roman" w:hAnsi="Times New Roman"/>
                                <w:b/>
                                <w:bCs/>
                                <w:sz w:val="24"/>
                                <w:szCs w:val="24"/>
                              </w:rPr>
                              <w:t>b)</w:t>
                            </w:r>
                            <w:r>
                              <w:rPr>
                                <w:rFonts w:ascii="Times New Roman" w:hAnsi="Times New Roman"/>
                                <w:b/>
                                <w:bCs/>
                                <w:sz w:val="24"/>
                                <w:szCs w:val="24"/>
                              </w:rPr>
                              <w:t>.</w:t>
                            </w:r>
                            <w:r w:rsidRPr="00B53A13">
                              <w:rPr>
                                <w:rFonts w:ascii="Times New Roman" w:hAnsi="Times New Roman"/>
                                <w:b/>
                                <w:bCs/>
                                <w:sz w:val="24"/>
                                <w:szCs w:val="24"/>
                              </w:rPr>
                              <w:t xml:space="preserve"> Halozone formation by PSMM-8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015688" id="Text Box 11" o:spid="_x0000_s1034" type="#_x0000_t202" style="position:absolute;left:0;text-align:left;margin-left:15pt;margin-top:18.9pt;width:451.45pt;height:33.8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" strokecolor="white [3212]">
                <v:textbox style="mso-fit-shape-to-text:t">
                  <w:txbxContent>
                    <w:p w14:paraId="2BBB7948" w14:textId="2EDFF7ED" w:rsidR="001C6463" w:rsidRPr="00B53A13" w:rsidRDefault="001C6463" w:rsidP="001C6463">
                      <w:pPr>
                        <w:jc w:val="center"/>
                        <w:rPr>
                          <w:rFonts w:ascii="Times New Roman" w:hAnsi="Times New Roman"/>
                          <w:b/>
                          <w:bCs/>
                          <w:sz w:val="24"/>
                          <w:szCs w:val="24"/>
                        </w:rPr>
                      </w:pPr>
                      <w:r>
                        <w:rPr>
                          <w:rFonts w:ascii="Times New Roman" w:hAnsi="Times New Roman"/>
                          <w:b/>
                          <w:bCs/>
                          <w:sz w:val="24"/>
                          <w:szCs w:val="24"/>
                        </w:rPr>
                        <w:t>Fig.</w:t>
                      </w:r>
                      <w:r w:rsidRPr="00B53A13">
                        <w:rPr>
                          <w:rFonts w:ascii="Times New Roman" w:hAnsi="Times New Roman"/>
                          <w:b/>
                          <w:bCs/>
                          <w:sz w:val="24"/>
                          <w:szCs w:val="24"/>
                        </w:rPr>
                        <w:t xml:space="preserve"> </w:t>
                      </w:r>
                      <w:r w:rsidR="00403384">
                        <w:rPr>
                          <w:rFonts w:ascii="Times New Roman" w:hAnsi="Times New Roman"/>
                          <w:b/>
                          <w:bCs/>
                          <w:sz w:val="24"/>
                          <w:szCs w:val="24"/>
                        </w:rPr>
                        <w:t>2</w:t>
                      </w:r>
                      <w:r w:rsidRPr="00B53A13">
                        <w:rPr>
                          <w:rFonts w:ascii="Times New Roman" w:hAnsi="Times New Roman"/>
                          <w:b/>
                          <w:bCs/>
                          <w:sz w:val="24"/>
                          <w:szCs w:val="24"/>
                        </w:rPr>
                        <w:t xml:space="preserve"> </w:t>
                      </w:r>
                      <w:r>
                        <w:rPr>
                          <w:rFonts w:ascii="Times New Roman" w:hAnsi="Times New Roman"/>
                          <w:b/>
                          <w:bCs/>
                          <w:sz w:val="24"/>
                          <w:szCs w:val="24"/>
                        </w:rPr>
                        <w:t>(</w:t>
                      </w:r>
                      <w:r w:rsidRPr="00B53A13">
                        <w:rPr>
                          <w:rFonts w:ascii="Times New Roman" w:hAnsi="Times New Roman"/>
                          <w:b/>
                          <w:bCs/>
                          <w:sz w:val="24"/>
                          <w:szCs w:val="24"/>
                        </w:rPr>
                        <w:t>a)</w:t>
                      </w:r>
                      <w:r>
                        <w:rPr>
                          <w:rFonts w:ascii="Times New Roman" w:hAnsi="Times New Roman"/>
                          <w:b/>
                          <w:bCs/>
                          <w:sz w:val="24"/>
                          <w:szCs w:val="24"/>
                        </w:rPr>
                        <w:t>.</w:t>
                      </w:r>
                      <w:r w:rsidRPr="00B53A13">
                        <w:rPr>
                          <w:rFonts w:ascii="Times New Roman" w:hAnsi="Times New Roman"/>
                          <w:b/>
                          <w:bCs/>
                          <w:sz w:val="24"/>
                          <w:szCs w:val="24"/>
                        </w:rPr>
                        <w:t xml:space="preserve"> Halozone formation by PSMH-2,</w:t>
                      </w:r>
                      <w:r>
                        <w:rPr>
                          <w:rFonts w:ascii="Times New Roman" w:hAnsi="Times New Roman"/>
                          <w:b/>
                          <w:bCs/>
                          <w:sz w:val="24"/>
                          <w:szCs w:val="24"/>
                        </w:rPr>
                        <w:t xml:space="preserve"> (</w:t>
                      </w:r>
                      <w:r w:rsidRPr="00B53A13">
                        <w:rPr>
                          <w:rFonts w:ascii="Times New Roman" w:hAnsi="Times New Roman"/>
                          <w:b/>
                          <w:bCs/>
                          <w:sz w:val="24"/>
                          <w:szCs w:val="24"/>
                        </w:rPr>
                        <w:t>b)</w:t>
                      </w:r>
                      <w:r>
                        <w:rPr>
                          <w:rFonts w:ascii="Times New Roman" w:hAnsi="Times New Roman"/>
                          <w:b/>
                          <w:bCs/>
                          <w:sz w:val="24"/>
                          <w:szCs w:val="24"/>
                        </w:rPr>
                        <w:t>.</w:t>
                      </w:r>
                      <w:r w:rsidRPr="00B53A13">
                        <w:rPr>
                          <w:rFonts w:ascii="Times New Roman" w:hAnsi="Times New Roman"/>
                          <w:b/>
                          <w:bCs/>
                          <w:sz w:val="24"/>
                          <w:szCs w:val="24"/>
                        </w:rPr>
                        <w:t xml:space="preserve"> Halozone formation by PSMM-8</w:t>
                      </w:r>
                    </w:p>
                  </w:txbxContent>
                </v:textbox>
                <w10:wrap type="square"/>
              </v:shape>
            </w:pict>
          </mc:Fallback>
        </mc:AlternateContent>
      </w:r>
      <w:r w:rsidR="001C6463">
        <w:rPr>
          <w:rFonts w:ascii="Times New Roman" w:hAnsi="Times New Roman"/>
          <w:sz w:val="24"/>
          <w:szCs w:val="24"/>
        </w:rPr>
        <w:t xml:space="preserve">                     </w:t>
      </w:r>
    </w:p>
    <w:p w14:paraId="73037F04" w14:textId="77777777" w:rsidR="001C6463" w:rsidRDefault="001C6463" w:rsidP="001C6463">
      <w:pPr>
        <w:spacing w:line="360" w:lineRule="auto"/>
        <w:ind w:firstLine="720"/>
        <w:jc w:val="both"/>
        <w:rPr>
          <w:rFonts w:ascii="Times New Roman" w:hAnsi="Times New Roman"/>
          <w:sz w:val="24"/>
          <w:szCs w:val="24"/>
        </w:rPr>
      </w:pPr>
      <w:r>
        <w:rPr>
          <w:rFonts w:ascii="Times New Roman" w:hAnsi="Times New Roman"/>
          <w:sz w:val="24"/>
          <w:szCs w:val="24"/>
        </w:rPr>
        <w:t>The inorganic phosphorus (P</w:t>
      </w:r>
      <w:r>
        <w:rPr>
          <w:rFonts w:ascii="Times New Roman" w:hAnsi="Times New Roman"/>
          <w:i/>
          <w:iCs/>
          <w:sz w:val="24"/>
          <w:szCs w:val="24"/>
        </w:rPr>
        <w:t>i</w:t>
      </w:r>
      <w:r>
        <w:rPr>
          <w:rFonts w:ascii="Times New Roman" w:hAnsi="Times New Roman"/>
          <w:sz w:val="24"/>
          <w:szCs w:val="24"/>
        </w:rPr>
        <w:t>) released by the fungal isolates at six days after inoculation ranged from 55.48 to 146.77 mg L</w:t>
      </w:r>
      <w:r>
        <w:rPr>
          <w:rFonts w:ascii="Times New Roman" w:hAnsi="Times New Roman"/>
          <w:sz w:val="24"/>
          <w:szCs w:val="24"/>
          <w:vertAlign w:val="superscript"/>
        </w:rPr>
        <w:t>-1</w:t>
      </w:r>
      <w:r>
        <w:rPr>
          <w:rFonts w:ascii="Times New Roman" w:hAnsi="Times New Roman"/>
          <w:sz w:val="24"/>
          <w:szCs w:val="24"/>
        </w:rPr>
        <w:t>. The fungal isolate PSMH-2 recorded significantly higher release of  P</w:t>
      </w:r>
      <w:r>
        <w:rPr>
          <w:rFonts w:ascii="Times New Roman" w:hAnsi="Times New Roman"/>
          <w:i/>
          <w:iCs/>
          <w:sz w:val="24"/>
          <w:szCs w:val="24"/>
        </w:rPr>
        <w:t>i</w:t>
      </w:r>
      <w:r>
        <w:rPr>
          <w:rFonts w:ascii="Times New Roman" w:hAnsi="Times New Roman"/>
          <w:sz w:val="24"/>
          <w:szCs w:val="24"/>
        </w:rPr>
        <w:t xml:space="preserve"> (144.77 mg </w:t>
      </w:r>
      <w:r w:rsidRPr="00040122">
        <w:rPr>
          <w:rFonts w:ascii="Times New Roman" w:hAnsi="Times New Roman"/>
          <w:sz w:val="24"/>
          <w:szCs w:val="24"/>
        </w:rPr>
        <w:t>L</w:t>
      </w:r>
      <w:r>
        <w:rPr>
          <w:rFonts w:ascii="Times New Roman" w:hAnsi="Times New Roman"/>
          <w:sz w:val="24"/>
          <w:szCs w:val="24"/>
          <w:vertAlign w:val="superscript"/>
        </w:rPr>
        <w:t>-1</w:t>
      </w:r>
      <w:r>
        <w:rPr>
          <w:rFonts w:ascii="Times New Roman" w:hAnsi="Times New Roman"/>
          <w:sz w:val="24"/>
          <w:szCs w:val="24"/>
        </w:rPr>
        <w:t xml:space="preserve"> )</w:t>
      </w:r>
      <w:r>
        <w:rPr>
          <w:rFonts w:ascii="Times New Roman" w:hAnsi="Times New Roman"/>
          <w:sz w:val="24"/>
          <w:szCs w:val="24"/>
          <w:vertAlign w:val="superscript"/>
        </w:rPr>
        <w:t xml:space="preserve"> </w:t>
      </w:r>
      <w:r>
        <w:rPr>
          <w:rFonts w:ascii="Times New Roman" w:hAnsi="Times New Roman"/>
          <w:sz w:val="24"/>
          <w:szCs w:val="24"/>
        </w:rPr>
        <w:t xml:space="preserve">than the reference strain. </w:t>
      </w:r>
    </w:p>
    <w:p w14:paraId="682CB1CA" w14:textId="77777777" w:rsidR="001C6463" w:rsidRDefault="001C6463" w:rsidP="001C6463">
      <w:pPr>
        <w:spacing w:line="360" w:lineRule="auto"/>
        <w:ind w:firstLine="720"/>
        <w:jc w:val="both"/>
        <w:rPr>
          <w:rFonts w:ascii="Times New Roman" w:hAnsi="Times New Roman"/>
          <w:sz w:val="24"/>
          <w:szCs w:val="24"/>
        </w:rPr>
      </w:pPr>
      <w:r w:rsidRPr="00424966">
        <w:rPr>
          <w:rFonts w:ascii="Times New Roman" w:hAnsi="Times New Roman"/>
          <w:sz w:val="24"/>
          <w:szCs w:val="24"/>
        </w:rPr>
        <w:t>The P</w:t>
      </w:r>
      <w:r w:rsidRPr="00424966">
        <w:rPr>
          <w:rFonts w:ascii="Times New Roman" w:hAnsi="Times New Roman"/>
          <w:i/>
          <w:iCs/>
          <w:sz w:val="24"/>
          <w:szCs w:val="24"/>
        </w:rPr>
        <w:t>i</w:t>
      </w:r>
      <w:r w:rsidRPr="00424966">
        <w:rPr>
          <w:rFonts w:ascii="Times New Roman" w:hAnsi="Times New Roman"/>
          <w:sz w:val="24"/>
          <w:szCs w:val="24"/>
        </w:rPr>
        <w:t xml:space="preserve"> released by the bacterial isolates at six days after inoculation ranged from 63.50 to 113.42 mg L</w:t>
      </w:r>
      <w:r w:rsidRPr="00424966">
        <w:rPr>
          <w:rFonts w:ascii="Times New Roman" w:hAnsi="Times New Roman"/>
          <w:sz w:val="24"/>
          <w:szCs w:val="24"/>
          <w:vertAlign w:val="superscript"/>
        </w:rPr>
        <w:t>-1</w:t>
      </w:r>
      <w:r>
        <w:rPr>
          <w:rFonts w:ascii="Times New Roman" w:hAnsi="Times New Roman"/>
          <w:sz w:val="24"/>
          <w:szCs w:val="24"/>
        </w:rPr>
        <w:t xml:space="preserve">. </w:t>
      </w:r>
      <w:r w:rsidRPr="00424966">
        <w:rPr>
          <w:rFonts w:ascii="Times New Roman" w:hAnsi="Times New Roman"/>
          <w:sz w:val="24"/>
          <w:szCs w:val="24"/>
        </w:rPr>
        <w:t>The bacterial isolate PSMM-8 recorded significantly higher release of  P</w:t>
      </w:r>
      <w:r w:rsidRPr="00424966">
        <w:rPr>
          <w:rFonts w:ascii="Times New Roman" w:hAnsi="Times New Roman"/>
          <w:i/>
          <w:iCs/>
          <w:sz w:val="24"/>
          <w:szCs w:val="24"/>
        </w:rPr>
        <w:t>i</w:t>
      </w:r>
      <w:r w:rsidRPr="00424966">
        <w:rPr>
          <w:rFonts w:ascii="Times New Roman" w:hAnsi="Times New Roman"/>
          <w:sz w:val="24"/>
          <w:szCs w:val="24"/>
        </w:rPr>
        <w:t xml:space="preserve"> (</w:t>
      </w:r>
      <w:r>
        <w:rPr>
          <w:rFonts w:ascii="Times New Roman" w:hAnsi="Times New Roman"/>
          <w:sz w:val="24"/>
          <w:szCs w:val="24"/>
        </w:rPr>
        <w:t>113.42</w:t>
      </w:r>
      <w:r w:rsidRPr="00424966">
        <w:rPr>
          <w:rFonts w:ascii="Times New Roman" w:hAnsi="Times New Roman"/>
          <w:sz w:val="24"/>
          <w:szCs w:val="24"/>
        </w:rPr>
        <w:t xml:space="preserve"> mg L</w:t>
      </w:r>
      <w:r w:rsidRPr="00424966">
        <w:rPr>
          <w:rFonts w:ascii="Times New Roman" w:hAnsi="Times New Roman"/>
          <w:sz w:val="24"/>
          <w:szCs w:val="24"/>
          <w:vertAlign w:val="superscript"/>
        </w:rPr>
        <w:t>-1</w:t>
      </w:r>
      <w:r w:rsidRPr="00424966">
        <w:rPr>
          <w:rFonts w:ascii="Times New Roman" w:hAnsi="Times New Roman"/>
          <w:sz w:val="24"/>
          <w:szCs w:val="24"/>
        </w:rPr>
        <w:t xml:space="preserve"> )</w:t>
      </w:r>
      <w:r w:rsidRPr="00424966">
        <w:rPr>
          <w:rFonts w:ascii="Times New Roman" w:hAnsi="Times New Roman"/>
          <w:sz w:val="24"/>
          <w:szCs w:val="24"/>
          <w:vertAlign w:val="superscript"/>
        </w:rPr>
        <w:t xml:space="preserve"> </w:t>
      </w:r>
      <w:r w:rsidRPr="00424966">
        <w:rPr>
          <w:rFonts w:ascii="Times New Roman" w:hAnsi="Times New Roman"/>
          <w:sz w:val="24"/>
          <w:szCs w:val="24"/>
        </w:rPr>
        <w:t>than the reference strain.</w:t>
      </w:r>
      <w:r>
        <w:rPr>
          <w:rFonts w:ascii="Times New Roman" w:hAnsi="Times New Roman"/>
          <w:sz w:val="24"/>
          <w:szCs w:val="24"/>
        </w:rPr>
        <w:t xml:space="preserve"> </w:t>
      </w:r>
      <w:r w:rsidRPr="00424966">
        <w:rPr>
          <w:rFonts w:ascii="Times New Roman" w:hAnsi="Times New Roman"/>
          <w:sz w:val="24"/>
          <w:szCs w:val="24"/>
        </w:rPr>
        <w:t xml:space="preserve">Recently, Chen </w:t>
      </w:r>
      <w:r>
        <w:rPr>
          <w:rFonts w:ascii="Times New Roman" w:hAnsi="Times New Roman"/>
          <w:i/>
          <w:sz w:val="24"/>
          <w:szCs w:val="24"/>
        </w:rPr>
        <w:t>et al</w:t>
      </w:r>
      <w:r w:rsidRPr="00424966">
        <w:rPr>
          <w:rFonts w:ascii="Times New Roman" w:hAnsi="Times New Roman"/>
          <w:sz w:val="24"/>
          <w:szCs w:val="24"/>
        </w:rPr>
        <w:t>. (2021) isolated and purified seven strains of phosphate-</w:t>
      </w:r>
      <w:r w:rsidRPr="00424966">
        <w:rPr>
          <w:rFonts w:ascii="Times New Roman" w:hAnsi="Times New Roman"/>
          <w:spacing w:val="1"/>
          <w:sz w:val="24"/>
          <w:szCs w:val="24"/>
        </w:rPr>
        <w:t xml:space="preserve"> </w:t>
      </w:r>
      <w:r w:rsidRPr="00424966">
        <w:rPr>
          <w:rFonts w:ascii="Times New Roman" w:hAnsi="Times New Roman"/>
          <w:sz w:val="24"/>
          <w:szCs w:val="24"/>
        </w:rPr>
        <w:t>solubilizing</w:t>
      </w:r>
      <w:r w:rsidRPr="00424966">
        <w:rPr>
          <w:rFonts w:ascii="Times New Roman" w:hAnsi="Times New Roman"/>
          <w:spacing w:val="1"/>
          <w:sz w:val="24"/>
          <w:szCs w:val="24"/>
        </w:rPr>
        <w:t xml:space="preserve"> </w:t>
      </w:r>
      <w:r w:rsidRPr="00424966">
        <w:rPr>
          <w:rFonts w:ascii="Times New Roman" w:hAnsi="Times New Roman"/>
          <w:sz w:val="24"/>
          <w:szCs w:val="24"/>
        </w:rPr>
        <w:t>bacteria</w:t>
      </w:r>
      <w:r w:rsidRPr="00424966">
        <w:rPr>
          <w:rFonts w:ascii="Times New Roman" w:hAnsi="Times New Roman"/>
          <w:spacing w:val="1"/>
          <w:sz w:val="24"/>
          <w:szCs w:val="24"/>
        </w:rPr>
        <w:t xml:space="preserve"> </w:t>
      </w:r>
      <w:r w:rsidRPr="00424966">
        <w:rPr>
          <w:rFonts w:ascii="Times New Roman" w:hAnsi="Times New Roman"/>
          <w:sz w:val="24"/>
          <w:szCs w:val="24"/>
        </w:rPr>
        <w:t>from</w:t>
      </w:r>
      <w:r w:rsidRPr="00424966">
        <w:rPr>
          <w:rFonts w:ascii="Times New Roman" w:hAnsi="Times New Roman"/>
          <w:spacing w:val="1"/>
          <w:sz w:val="24"/>
          <w:szCs w:val="24"/>
        </w:rPr>
        <w:t xml:space="preserve"> </w:t>
      </w:r>
      <w:r w:rsidRPr="00424966">
        <w:rPr>
          <w:rFonts w:ascii="Times New Roman" w:hAnsi="Times New Roman"/>
          <w:sz w:val="24"/>
          <w:szCs w:val="24"/>
        </w:rPr>
        <w:t>Chinese</w:t>
      </w:r>
      <w:r w:rsidRPr="00424966">
        <w:rPr>
          <w:rFonts w:ascii="Times New Roman" w:hAnsi="Times New Roman"/>
          <w:spacing w:val="1"/>
          <w:sz w:val="24"/>
          <w:szCs w:val="24"/>
        </w:rPr>
        <w:t xml:space="preserve"> </w:t>
      </w:r>
      <w:r w:rsidRPr="00424966">
        <w:rPr>
          <w:rFonts w:ascii="Times New Roman" w:hAnsi="Times New Roman"/>
          <w:sz w:val="24"/>
          <w:szCs w:val="24"/>
        </w:rPr>
        <w:t>fir</w:t>
      </w:r>
      <w:r w:rsidRPr="00424966">
        <w:rPr>
          <w:rFonts w:ascii="Times New Roman" w:hAnsi="Times New Roman"/>
          <w:spacing w:val="1"/>
          <w:sz w:val="24"/>
          <w:szCs w:val="24"/>
        </w:rPr>
        <w:t xml:space="preserve"> </w:t>
      </w:r>
      <w:r w:rsidRPr="00424966">
        <w:rPr>
          <w:rFonts w:ascii="Times New Roman" w:hAnsi="Times New Roman"/>
          <w:sz w:val="24"/>
          <w:szCs w:val="24"/>
        </w:rPr>
        <w:t>seedlings</w:t>
      </w:r>
      <w:r w:rsidRPr="00424966">
        <w:rPr>
          <w:rFonts w:ascii="Times New Roman" w:hAnsi="Times New Roman"/>
          <w:spacing w:val="1"/>
          <w:sz w:val="24"/>
          <w:szCs w:val="24"/>
        </w:rPr>
        <w:t xml:space="preserve"> </w:t>
      </w:r>
      <w:r w:rsidRPr="00424966">
        <w:rPr>
          <w:rFonts w:ascii="Times New Roman" w:hAnsi="Times New Roman"/>
          <w:sz w:val="24"/>
          <w:szCs w:val="24"/>
        </w:rPr>
        <w:t>and</w:t>
      </w:r>
      <w:r w:rsidRPr="00424966">
        <w:rPr>
          <w:rFonts w:ascii="Times New Roman" w:hAnsi="Times New Roman"/>
          <w:spacing w:val="1"/>
          <w:sz w:val="24"/>
          <w:szCs w:val="24"/>
        </w:rPr>
        <w:t xml:space="preserve"> </w:t>
      </w:r>
      <w:r w:rsidRPr="00424966">
        <w:rPr>
          <w:rFonts w:ascii="Times New Roman" w:hAnsi="Times New Roman"/>
          <w:sz w:val="24"/>
          <w:szCs w:val="24"/>
        </w:rPr>
        <w:t>studied</w:t>
      </w:r>
      <w:r w:rsidRPr="00424966">
        <w:rPr>
          <w:rFonts w:ascii="Times New Roman" w:hAnsi="Times New Roman"/>
          <w:spacing w:val="1"/>
          <w:sz w:val="24"/>
          <w:szCs w:val="24"/>
        </w:rPr>
        <w:t xml:space="preserve"> </w:t>
      </w:r>
      <w:r w:rsidRPr="00424966">
        <w:rPr>
          <w:rFonts w:ascii="Times New Roman" w:hAnsi="Times New Roman"/>
          <w:sz w:val="24"/>
          <w:szCs w:val="24"/>
        </w:rPr>
        <w:t>in</w:t>
      </w:r>
      <w:r w:rsidRPr="00424966">
        <w:rPr>
          <w:rFonts w:ascii="Times New Roman" w:hAnsi="Times New Roman"/>
          <w:spacing w:val="1"/>
          <w:sz w:val="24"/>
          <w:szCs w:val="24"/>
        </w:rPr>
        <w:t xml:space="preserve"> </w:t>
      </w:r>
      <w:r w:rsidRPr="00424966">
        <w:rPr>
          <w:rFonts w:ascii="Times New Roman" w:hAnsi="Times New Roman"/>
          <w:sz w:val="24"/>
          <w:szCs w:val="24"/>
        </w:rPr>
        <w:t>vitro</w:t>
      </w:r>
      <w:r w:rsidRPr="00424966">
        <w:rPr>
          <w:rFonts w:ascii="Times New Roman" w:hAnsi="Times New Roman"/>
          <w:spacing w:val="1"/>
          <w:sz w:val="24"/>
          <w:szCs w:val="24"/>
        </w:rPr>
        <w:t xml:space="preserve"> </w:t>
      </w:r>
      <w:r w:rsidRPr="00424966">
        <w:rPr>
          <w:rFonts w:ascii="Times New Roman" w:hAnsi="Times New Roman"/>
          <w:sz w:val="24"/>
          <w:szCs w:val="24"/>
        </w:rPr>
        <w:t>phosphate</w:t>
      </w:r>
      <w:r w:rsidRPr="00424966">
        <w:rPr>
          <w:rFonts w:ascii="Times New Roman" w:hAnsi="Times New Roman"/>
          <w:spacing w:val="1"/>
          <w:sz w:val="24"/>
          <w:szCs w:val="24"/>
        </w:rPr>
        <w:t xml:space="preserve"> </w:t>
      </w:r>
      <w:r w:rsidRPr="00424966">
        <w:rPr>
          <w:rFonts w:ascii="Times New Roman" w:hAnsi="Times New Roman"/>
          <w:sz w:val="24"/>
          <w:szCs w:val="24"/>
        </w:rPr>
        <w:lastRenderedPageBreak/>
        <w:t xml:space="preserve">solubilization by the strains, ranging from 44.29 to 195.61 </w:t>
      </w:r>
      <w:proofErr w:type="spellStart"/>
      <w:r w:rsidRPr="00424966">
        <w:rPr>
          <w:rFonts w:ascii="Times New Roman" w:hAnsi="Times New Roman"/>
          <w:sz w:val="24"/>
          <w:szCs w:val="24"/>
        </w:rPr>
        <w:t>μg</w:t>
      </w:r>
      <w:proofErr w:type="spellEnd"/>
      <w:r w:rsidRPr="00424966">
        <w:rPr>
          <w:rFonts w:ascii="Times New Roman" w:hAnsi="Times New Roman"/>
          <w:sz w:val="24"/>
          <w:szCs w:val="24"/>
        </w:rPr>
        <w:t xml:space="preserve">/ml. </w:t>
      </w:r>
      <w:r>
        <w:rPr>
          <w:rFonts w:ascii="Times New Roman" w:hAnsi="Times New Roman"/>
          <w:sz w:val="24"/>
          <w:szCs w:val="24"/>
        </w:rPr>
        <w:t>These results are in accordance with our findings.</w:t>
      </w:r>
    </w:p>
    <w:p w14:paraId="15AD7D9C" w14:textId="18343B61" w:rsidR="001C6463" w:rsidRPr="00261A4A" w:rsidRDefault="001C6463" w:rsidP="001C6463">
      <w:pPr>
        <w:spacing w:line="360" w:lineRule="auto"/>
        <w:jc w:val="both"/>
        <w:rPr>
          <w:rFonts w:ascii="Times New Roman" w:hAnsi="Times New Roman"/>
          <w:sz w:val="24"/>
          <w:szCs w:val="24"/>
        </w:rPr>
      </w:pPr>
      <w:r>
        <w:rPr>
          <w:rFonts w:ascii="Times New Roman" w:hAnsi="Times New Roman"/>
          <w:b/>
          <w:bCs/>
          <w:sz w:val="24"/>
          <w:szCs w:val="24"/>
        </w:rPr>
        <w:t xml:space="preserve">Table </w:t>
      </w:r>
      <w:r w:rsidR="000100A3">
        <w:rPr>
          <w:rFonts w:ascii="Times New Roman" w:hAnsi="Times New Roman"/>
          <w:b/>
          <w:bCs/>
          <w:sz w:val="24"/>
          <w:szCs w:val="24"/>
        </w:rPr>
        <w:t>4</w:t>
      </w:r>
      <w:r>
        <w:rPr>
          <w:rFonts w:ascii="Times New Roman" w:hAnsi="Times New Roman"/>
          <w:b/>
          <w:bCs/>
          <w:sz w:val="24"/>
          <w:szCs w:val="24"/>
        </w:rPr>
        <w:t xml:space="preserve"> (a). Phosphate solubilization efficiency (S.E) and </w:t>
      </w:r>
      <w:r w:rsidRPr="00FE2910">
        <w:rPr>
          <w:rFonts w:ascii="Times New Roman" w:hAnsi="Times New Roman"/>
          <w:b/>
          <w:bCs/>
          <w:sz w:val="24"/>
          <w:szCs w:val="24"/>
        </w:rPr>
        <w:t>Available phosphorus (mg L</w:t>
      </w:r>
      <w:r w:rsidRPr="00FE2910">
        <w:rPr>
          <w:rFonts w:ascii="Times New Roman" w:hAnsi="Times New Roman"/>
          <w:b/>
          <w:bCs/>
          <w:sz w:val="24"/>
          <w:szCs w:val="24"/>
          <w:vertAlign w:val="superscript"/>
        </w:rPr>
        <w:t>-1</w:t>
      </w:r>
      <w:r w:rsidRPr="00FE2910">
        <w:rPr>
          <w:rFonts w:ascii="Times New Roman" w:hAnsi="Times New Roman"/>
          <w:b/>
          <w:bCs/>
          <w:sz w:val="24"/>
          <w:szCs w:val="24"/>
        </w:rPr>
        <w:t>) released in broth by</w:t>
      </w:r>
      <w:r>
        <w:rPr>
          <w:rFonts w:ascii="Times New Roman" w:hAnsi="Times New Roman"/>
          <w:b/>
          <w:bCs/>
          <w:sz w:val="24"/>
          <w:szCs w:val="24"/>
        </w:rPr>
        <w:t xml:space="preserve"> selected fungal isolates</w:t>
      </w:r>
    </w:p>
    <w:tbl>
      <w:tblPr>
        <w:tblStyle w:val="TableGrid"/>
        <w:tblW w:w="6930" w:type="dxa"/>
        <w:jc w:val="center"/>
        <w:tblLook w:val="04A0" w:firstRow="1" w:lastRow="0" w:firstColumn="1" w:lastColumn="0" w:noHBand="0" w:noVBand="1"/>
      </w:tblPr>
      <w:tblGrid>
        <w:gridCol w:w="2240"/>
        <w:gridCol w:w="2268"/>
        <w:gridCol w:w="2422"/>
      </w:tblGrid>
      <w:tr w:rsidR="001C6463" w14:paraId="16D7C5D8" w14:textId="77777777" w:rsidTr="00AC7AAD">
        <w:trPr>
          <w:trHeight w:val="405"/>
          <w:jc w:val="center"/>
        </w:trPr>
        <w:tc>
          <w:tcPr>
            <w:tcW w:w="2240" w:type="dxa"/>
            <w:vAlign w:val="center"/>
          </w:tcPr>
          <w:p w14:paraId="3BB87A60"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Isolates</w:t>
            </w:r>
          </w:p>
        </w:tc>
        <w:tc>
          <w:tcPr>
            <w:tcW w:w="2268" w:type="dxa"/>
            <w:vAlign w:val="center"/>
          </w:tcPr>
          <w:p w14:paraId="2F3B9143"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S.E (%)</w:t>
            </w:r>
          </w:p>
        </w:tc>
        <w:tc>
          <w:tcPr>
            <w:tcW w:w="2422" w:type="dxa"/>
            <w:vAlign w:val="center"/>
          </w:tcPr>
          <w:p w14:paraId="1B408FC2"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Available phosphorus (mg L</w:t>
            </w:r>
            <w:r>
              <w:rPr>
                <w:rFonts w:ascii="Times New Roman" w:hAnsi="Times New Roman"/>
                <w:b/>
                <w:bCs/>
                <w:sz w:val="24"/>
                <w:szCs w:val="24"/>
                <w:vertAlign w:val="superscript"/>
              </w:rPr>
              <w:t xml:space="preserve">-1 </w:t>
            </w:r>
            <w:r>
              <w:rPr>
                <w:rFonts w:ascii="Times New Roman" w:hAnsi="Times New Roman"/>
                <w:b/>
                <w:bCs/>
                <w:sz w:val="24"/>
                <w:szCs w:val="24"/>
              </w:rPr>
              <w:t>)</w:t>
            </w:r>
          </w:p>
        </w:tc>
      </w:tr>
      <w:tr w:rsidR="001C6463" w14:paraId="7E700D3C" w14:textId="77777777" w:rsidTr="00AC7AAD">
        <w:trPr>
          <w:trHeight w:val="405"/>
          <w:jc w:val="center"/>
        </w:trPr>
        <w:tc>
          <w:tcPr>
            <w:tcW w:w="2240" w:type="dxa"/>
            <w:vAlign w:val="center"/>
          </w:tcPr>
          <w:p w14:paraId="6ECDA411"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PSMM -</w:t>
            </w:r>
            <w:r w:rsidRPr="00C724EF">
              <w:rPr>
                <w:rFonts w:eastAsia="Calibri"/>
                <w:kern w:val="24"/>
                <w:position w:val="1"/>
              </w:rPr>
              <w:t xml:space="preserve"> 3</w:t>
            </w:r>
          </w:p>
        </w:tc>
        <w:tc>
          <w:tcPr>
            <w:tcW w:w="2268" w:type="dxa"/>
            <w:vAlign w:val="center"/>
          </w:tcPr>
          <w:p w14:paraId="621C0DA5" w14:textId="77777777" w:rsidR="001C6463" w:rsidRPr="00C724EF" w:rsidRDefault="001C6463" w:rsidP="00AC7AAD">
            <w:pPr>
              <w:pStyle w:val="NormalWeb"/>
              <w:spacing w:before="0" w:beforeAutospacing="0" w:after="0" w:afterAutospacing="0" w:line="256" w:lineRule="auto"/>
              <w:jc w:val="center"/>
              <w:rPr>
                <w:rFonts w:ascii="Arial" w:hAnsi="Arial" w:cs="Arial"/>
                <w:vertAlign w:val="superscript"/>
                <w:lang w:val="en-US"/>
              </w:rPr>
            </w:pPr>
            <w:r>
              <w:rPr>
                <w:rFonts w:eastAsia="Calibri"/>
                <w:kern w:val="24"/>
              </w:rPr>
              <w:t>68.45</w:t>
            </w:r>
            <w:r>
              <w:rPr>
                <w:rFonts w:eastAsia="Calibri"/>
                <w:kern w:val="24"/>
                <w:vertAlign w:val="superscript"/>
              </w:rPr>
              <w:t>e</w:t>
            </w:r>
          </w:p>
        </w:tc>
        <w:tc>
          <w:tcPr>
            <w:tcW w:w="2422" w:type="dxa"/>
            <w:vAlign w:val="center"/>
          </w:tcPr>
          <w:p w14:paraId="69445B50" w14:textId="77777777" w:rsidR="001C6463" w:rsidRDefault="001C6463" w:rsidP="00AC7AAD">
            <w:pPr>
              <w:pStyle w:val="NormalWeb"/>
              <w:spacing w:before="0" w:beforeAutospacing="0" w:after="0" w:afterAutospacing="0" w:line="256" w:lineRule="auto"/>
              <w:jc w:val="center"/>
              <w:rPr>
                <w:rFonts w:eastAsia="Calibri"/>
                <w:kern w:val="24"/>
              </w:rPr>
            </w:pPr>
            <w:r w:rsidRPr="006D32BB">
              <w:rPr>
                <w:rFonts w:eastAsia="Calibri"/>
                <w:kern w:val="24"/>
              </w:rPr>
              <w:t>68.33</w:t>
            </w:r>
            <w:r>
              <w:rPr>
                <w:rFonts w:eastAsia="Calibri"/>
                <w:kern w:val="24"/>
                <w:vertAlign w:val="superscript"/>
              </w:rPr>
              <w:t>f</w:t>
            </w:r>
          </w:p>
        </w:tc>
      </w:tr>
      <w:tr w:rsidR="001C6463" w14:paraId="3DAF07E7" w14:textId="77777777" w:rsidTr="00AC7AAD">
        <w:trPr>
          <w:trHeight w:val="405"/>
          <w:jc w:val="center"/>
        </w:trPr>
        <w:tc>
          <w:tcPr>
            <w:tcW w:w="2240" w:type="dxa"/>
            <w:vAlign w:val="center"/>
          </w:tcPr>
          <w:p w14:paraId="2BB8BCB2"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PSMM -</w:t>
            </w:r>
            <w:r w:rsidRPr="00C724EF">
              <w:rPr>
                <w:rFonts w:eastAsia="Calibri"/>
                <w:kern w:val="24"/>
                <w:position w:val="1"/>
              </w:rPr>
              <w:t xml:space="preserve"> 4</w:t>
            </w:r>
          </w:p>
        </w:tc>
        <w:tc>
          <w:tcPr>
            <w:tcW w:w="2268" w:type="dxa"/>
            <w:vAlign w:val="center"/>
          </w:tcPr>
          <w:p w14:paraId="692BC2EA" w14:textId="77777777" w:rsidR="001C6463" w:rsidRPr="00C724EF" w:rsidRDefault="001C6463" w:rsidP="00AC7AAD">
            <w:pPr>
              <w:pStyle w:val="NormalWeb"/>
              <w:spacing w:before="0" w:beforeAutospacing="0" w:after="0" w:afterAutospacing="0" w:line="256" w:lineRule="auto"/>
              <w:jc w:val="center"/>
              <w:rPr>
                <w:rFonts w:ascii="Arial" w:hAnsi="Arial" w:cs="Arial"/>
                <w:vertAlign w:val="superscript"/>
                <w:lang w:val="en-US"/>
              </w:rPr>
            </w:pPr>
            <w:r>
              <w:rPr>
                <w:rFonts w:eastAsia="Calibri"/>
                <w:kern w:val="24"/>
              </w:rPr>
              <w:t>61.87</w:t>
            </w:r>
            <w:r>
              <w:rPr>
                <w:rFonts w:eastAsia="Calibri"/>
                <w:kern w:val="24"/>
                <w:vertAlign w:val="superscript"/>
              </w:rPr>
              <w:t>e</w:t>
            </w:r>
          </w:p>
        </w:tc>
        <w:tc>
          <w:tcPr>
            <w:tcW w:w="2422" w:type="dxa"/>
            <w:vAlign w:val="center"/>
          </w:tcPr>
          <w:p w14:paraId="4EE18B6F" w14:textId="77777777" w:rsidR="001C6463" w:rsidRDefault="001C6463" w:rsidP="00AC7AAD">
            <w:pPr>
              <w:pStyle w:val="NormalWeb"/>
              <w:spacing w:before="0" w:beforeAutospacing="0" w:after="0" w:afterAutospacing="0" w:line="256" w:lineRule="auto"/>
              <w:jc w:val="center"/>
              <w:rPr>
                <w:rFonts w:eastAsia="Calibri"/>
                <w:kern w:val="24"/>
              </w:rPr>
            </w:pPr>
            <w:r w:rsidRPr="006D32BB">
              <w:rPr>
                <w:rFonts w:eastAsia="Calibri"/>
                <w:kern w:val="24"/>
              </w:rPr>
              <w:t>55.48</w:t>
            </w:r>
            <w:r>
              <w:rPr>
                <w:rFonts w:eastAsia="Calibri"/>
                <w:kern w:val="24"/>
                <w:vertAlign w:val="superscript"/>
              </w:rPr>
              <w:t>g</w:t>
            </w:r>
          </w:p>
        </w:tc>
      </w:tr>
      <w:tr w:rsidR="001C6463" w14:paraId="344F2696" w14:textId="77777777" w:rsidTr="00AC7AAD">
        <w:trPr>
          <w:trHeight w:val="405"/>
          <w:jc w:val="center"/>
        </w:trPr>
        <w:tc>
          <w:tcPr>
            <w:tcW w:w="2240" w:type="dxa"/>
            <w:vAlign w:val="center"/>
          </w:tcPr>
          <w:p w14:paraId="7ECEF5F1"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PSMM -</w:t>
            </w:r>
            <w:r w:rsidRPr="00C724EF">
              <w:rPr>
                <w:rFonts w:eastAsia="Calibri"/>
                <w:kern w:val="24"/>
                <w:position w:val="1"/>
              </w:rPr>
              <w:t xml:space="preserve"> 5</w:t>
            </w:r>
          </w:p>
        </w:tc>
        <w:tc>
          <w:tcPr>
            <w:tcW w:w="2268" w:type="dxa"/>
            <w:vAlign w:val="center"/>
          </w:tcPr>
          <w:p w14:paraId="64BE1443" w14:textId="77777777" w:rsidR="001C6463" w:rsidRPr="00C724EF" w:rsidRDefault="001C6463" w:rsidP="00AC7AAD">
            <w:pPr>
              <w:pStyle w:val="NormalWeb"/>
              <w:spacing w:before="0" w:beforeAutospacing="0" w:after="0" w:afterAutospacing="0" w:line="256" w:lineRule="auto"/>
              <w:jc w:val="center"/>
              <w:rPr>
                <w:rFonts w:ascii="Arial" w:hAnsi="Arial" w:cs="Arial"/>
                <w:vertAlign w:val="superscript"/>
                <w:lang w:val="en-US"/>
              </w:rPr>
            </w:pPr>
            <w:r>
              <w:rPr>
                <w:rFonts w:eastAsia="Calibri"/>
                <w:kern w:val="24"/>
              </w:rPr>
              <w:t>112.34</w:t>
            </w:r>
            <w:r>
              <w:rPr>
                <w:rFonts w:eastAsia="Calibri"/>
                <w:kern w:val="24"/>
                <w:vertAlign w:val="superscript"/>
              </w:rPr>
              <w:t>c</w:t>
            </w:r>
          </w:p>
        </w:tc>
        <w:tc>
          <w:tcPr>
            <w:tcW w:w="2422" w:type="dxa"/>
            <w:vAlign w:val="center"/>
          </w:tcPr>
          <w:p w14:paraId="6B1C35F7" w14:textId="77777777" w:rsidR="001C6463" w:rsidRDefault="001C6463" w:rsidP="00AC7AAD">
            <w:pPr>
              <w:pStyle w:val="NormalWeb"/>
              <w:spacing w:before="0" w:beforeAutospacing="0" w:after="0" w:afterAutospacing="0" w:line="256" w:lineRule="auto"/>
              <w:jc w:val="center"/>
              <w:rPr>
                <w:rFonts w:eastAsia="Calibri"/>
                <w:kern w:val="24"/>
              </w:rPr>
            </w:pPr>
            <w:r w:rsidRPr="006D32BB">
              <w:rPr>
                <w:rFonts w:eastAsia="Calibri"/>
                <w:kern w:val="24"/>
              </w:rPr>
              <w:t>91.40</w:t>
            </w:r>
            <w:r>
              <w:rPr>
                <w:rFonts w:eastAsia="Calibri"/>
                <w:kern w:val="24"/>
                <w:vertAlign w:val="superscript"/>
              </w:rPr>
              <w:t>c</w:t>
            </w:r>
          </w:p>
        </w:tc>
      </w:tr>
      <w:tr w:rsidR="001C6463" w14:paraId="414BA6C8" w14:textId="77777777" w:rsidTr="00AC7AAD">
        <w:trPr>
          <w:trHeight w:val="405"/>
          <w:jc w:val="center"/>
        </w:trPr>
        <w:tc>
          <w:tcPr>
            <w:tcW w:w="2240" w:type="dxa"/>
            <w:vAlign w:val="center"/>
          </w:tcPr>
          <w:p w14:paraId="5B882B06"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PSMM -</w:t>
            </w:r>
            <w:r w:rsidRPr="00C724EF">
              <w:rPr>
                <w:rFonts w:eastAsia="Calibri"/>
                <w:kern w:val="24"/>
                <w:position w:val="1"/>
              </w:rPr>
              <w:t xml:space="preserve"> 6</w:t>
            </w:r>
          </w:p>
        </w:tc>
        <w:tc>
          <w:tcPr>
            <w:tcW w:w="2268" w:type="dxa"/>
            <w:vAlign w:val="center"/>
          </w:tcPr>
          <w:p w14:paraId="11E7598D" w14:textId="77777777" w:rsidR="001C6463" w:rsidRPr="00C724EF" w:rsidRDefault="001C6463" w:rsidP="00AC7AAD">
            <w:pPr>
              <w:pStyle w:val="NormalWeb"/>
              <w:spacing w:before="0" w:beforeAutospacing="0" w:after="0" w:afterAutospacing="0" w:line="256" w:lineRule="auto"/>
              <w:jc w:val="center"/>
              <w:rPr>
                <w:rFonts w:ascii="Arial" w:hAnsi="Arial" w:cs="Arial"/>
                <w:vertAlign w:val="superscript"/>
                <w:lang w:val="en-US"/>
              </w:rPr>
            </w:pPr>
            <w:r>
              <w:rPr>
                <w:rFonts w:eastAsia="Calibri"/>
                <w:kern w:val="24"/>
              </w:rPr>
              <w:t>65.37</w:t>
            </w:r>
            <w:r>
              <w:rPr>
                <w:rFonts w:eastAsia="Calibri"/>
                <w:kern w:val="24"/>
                <w:vertAlign w:val="superscript"/>
              </w:rPr>
              <w:t>e</w:t>
            </w:r>
          </w:p>
        </w:tc>
        <w:tc>
          <w:tcPr>
            <w:tcW w:w="2422" w:type="dxa"/>
            <w:vAlign w:val="center"/>
          </w:tcPr>
          <w:p w14:paraId="73633DED" w14:textId="77777777" w:rsidR="001C6463" w:rsidRDefault="001C6463" w:rsidP="00AC7AAD">
            <w:pPr>
              <w:pStyle w:val="NormalWeb"/>
              <w:spacing w:before="0" w:beforeAutospacing="0" w:after="0" w:afterAutospacing="0" w:line="256" w:lineRule="auto"/>
              <w:jc w:val="center"/>
              <w:rPr>
                <w:rFonts w:eastAsia="Calibri"/>
                <w:kern w:val="24"/>
              </w:rPr>
            </w:pPr>
            <w:r w:rsidRPr="006D32BB">
              <w:rPr>
                <w:rFonts w:eastAsia="Calibri"/>
                <w:kern w:val="24"/>
              </w:rPr>
              <w:t>66.40</w:t>
            </w:r>
            <w:r>
              <w:rPr>
                <w:rFonts w:eastAsia="Calibri"/>
                <w:kern w:val="24"/>
                <w:vertAlign w:val="superscript"/>
              </w:rPr>
              <w:t>f</w:t>
            </w:r>
          </w:p>
        </w:tc>
      </w:tr>
      <w:tr w:rsidR="001C6463" w14:paraId="294D9476" w14:textId="77777777" w:rsidTr="00AC7AAD">
        <w:trPr>
          <w:trHeight w:val="405"/>
          <w:jc w:val="center"/>
        </w:trPr>
        <w:tc>
          <w:tcPr>
            <w:tcW w:w="2240" w:type="dxa"/>
            <w:vAlign w:val="center"/>
          </w:tcPr>
          <w:p w14:paraId="0E4A1FE6"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PSMM -7</w:t>
            </w:r>
          </w:p>
        </w:tc>
        <w:tc>
          <w:tcPr>
            <w:tcW w:w="2268" w:type="dxa"/>
            <w:vAlign w:val="center"/>
          </w:tcPr>
          <w:p w14:paraId="4CB67AD8" w14:textId="77777777" w:rsidR="001C6463" w:rsidRPr="00C724EF" w:rsidRDefault="001C6463" w:rsidP="00AC7AAD">
            <w:pPr>
              <w:pStyle w:val="NormalWeb"/>
              <w:spacing w:before="0" w:beforeAutospacing="0" w:after="0" w:afterAutospacing="0" w:line="256" w:lineRule="auto"/>
              <w:jc w:val="center"/>
              <w:rPr>
                <w:rFonts w:ascii="Arial" w:hAnsi="Arial" w:cs="Arial"/>
                <w:vertAlign w:val="superscript"/>
                <w:lang w:val="en-US"/>
              </w:rPr>
            </w:pPr>
            <w:r>
              <w:rPr>
                <w:rFonts w:eastAsia="Calibri"/>
                <w:kern w:val="24"/>
              </w:rPr>
              <w:t>89.45</w:t>
            </w:r>
            <w:r>
              <w:rPr>
                <w:rFonts w:eastAsia="Calibri"/>
                <w:kern w:val="24"/>
                <w:vertAlign w:val="superscript"/>
              </w:rPr>
              <w:t>d</w:t>
            </w:r>
          </w:p>
        </w:tc>
        <w:tc>
          <w:tcPr>
            <w:tcW w:w="2422" w:type="dxa"/>
            <w:vAlign w:val="center"/>
          </w:tcPr>
          <w:p w14:paraId="0F938477" w14:textId="77777777" w:rsidR="001C6463" w:rsidRDefault="001C6463" w:rsidP="00AC7AAD">
            <w:pPr>
              <w:pStyle w:val="NormalWeb"/>
              <w:spacing w:before="0" w:beforeAutospacing="0" w:after="0" w:afterAutospacing="0" w:line="256" w:lineRule="auto"/>
              <w:jc w:val="center"/>
              <w:rPr>
                <w:rFonts w:eastAsia="Calibri"/>
                <w:kern w:val="24"/>
              </w:rPr>
            </w:pPr>
            <w:r w:rsidRPr="006D32BB">
              <w:rPr>
                <w:rFonts w:eastAsia="Calibri"/>
                <w:kern w:val="24"/>
              </w:rPr>
              <w:t>77.28</w:t>
            </w:r>
            <w:r>
              <w:rPr>
                <w:rFonts w:eastAsia="Calibri"/>
                <w:kern w:val="24"/>
                <w:vertAlign w:val="superscript"/>
              </w:rPr>
              <w:t>e</w:t>
            </w:r>
          </w:p>
        </w:tc>
      </w:tr>
      <w:tr w:rsidR="001C6463" w14:paraId="240EA171" w14:textId="77777777" w:rsidTr="00AC7AAD">
        <w:trPr>
          <w:trHeight w:val="405"/>
          <w:jc w:val="center"/>
        </w:trPr>
        <w:tc>
          <w:tcPr>
            <w:tcW w:w="2240" w:type="dxa"/>
            <w:vAlign w:val="center"/>
          </w:tcPr>
          <w:p w14:paraId="2045346F"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PSMH</w:t>
            </w:r>
            <w:r w:rsidRPr="00C724EF">
              <w:rPr>
                <w:rFonts w:eastAsia="Calibri"/>
                <w:kern w:val="24"/>
                <w:position w:val="1"/>
              </w:rPr>
              <w:t xml:space="preserve"> -2</w:t>
            </w:r>
          </w:p>
        </w:tc>
        <w:tc>
          <w:tcPr>
            <w:tcW w:w="2268" w:type="dxa"/>
            <w:vAlign w:val="center"/>
          </w:tcPr>
          <w:p w14:paraId="19F93754" w14:textId="77777777" w:rsidR="001C6463" w:rsidRPr="00C724EF" w:rsidRDefault="001C6463" w:rsidP="00AC7AAD">
            <w:pPr>
              <w:pStyle w:val="NormalWeb"/>
              <w:spacing w:before="0" w:beforeAutospacing="0" w:after="0" w:afterAutospacing="0" w:line="256" w:lineRule="auto"/>
              <w:jc w:val="center"/>
              <w:rPr>
                <w:rFonts w:ascii="Arial" w:hAnsi="Arial" w:cs="Arial"/>
                <w:vertAlign w:val="superscript"/>
                <w:lang w:val="en-US"/>
              </w:rPr>
            </w:pPr>
            <w:r>
              <w:rPr>
                <w:rFonts w:eastAsia="Calibri"/>
                <w:kern w:val="24"/>
              </w:rPr>
              <w:t>152.17</w:t>
            </w:r>
            <w:r>
              <w:rPr>
                <w:rFonts w:eastAsia="Calibri"/>
                <w:kern w:val="24"/>
                <w:vertAlign w:val="superscript"/>
              </w:rPr>
              <w:t>a</w:t>
            </w:r>
          </w:p>
        </w:tc>
        <w:tc>
          <w:tcPr>
            <w:tcW w:w="2422" w:type="dxa"/>
            <w:vAlign w:val="center"/>
          </w:tcPr>
          <w:p w14:paraId="08CC636A" w14:textId="77777777" w:rsidR="001C6463" w:rsidRDefault="001C6463" w:rsidP="00AC7AAD">
            <w:pPr>
              <w:pStyle w:val="NormalWeb"/>
              <w:spacing w:before="0" w:beforeAutospacing="0" w:after="0" w:afterAutospacing="0" w:line="256" w:lineRule="auto"/>
              <w:jc w:val="center"/>
              <w:rPr>
                <w:rFonts w:eastAsia="Calibri"/>
                <w:kern w:val="24"/>
              </w:rPr>
            </w:pPr>
            <w:r w:rsidRPr="006D32BB">
              <w:rPr>
                <w:rFonts w:eastAsia="Calibri"/>
                <w:kern w:val="24"/>
              </w:rPr>
              <w:t>146.77</w:t>
            </w:r>
            <w:r>
              <w:rPr>
                <w:rFonts w:eastAsia="Calibri"/>
                <w:kern w:val="24"/>
                <w:vertAlign w:val="superscript"/>
              </w:rPr>
              <w:t>a</w:t>
            </w:r>
          </w:p>
        </w:tc>
      </w:tr>
      <w:tr w:rsidR="001C6463" w14:paraId="39F4782B" w14:textId="77777777" w:rsidTr="00AC7AAD">
        <w:trPr>
          <w:trHeight w:val="427"/>
          <w:jc w:val="center"/>
        </w:trPr>
        <w:tc>
          <w:tcPr>
            <w:tcW w:w="2240" w:type="dxa"/>
            <w:vAlign w:val="center"/>
          </w:tcPr>
          <w:p w14:paraId="60542DE9"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PSMG</w:t>
            </w:r>
            <w:r w:rsidRPr="00C724EF">
              <w:rPr>
                <w:rFonts w:eastAsia="Calibri"/>
                <w:kern w:val="24"/>
                <w:position w:val="1"/>
              </w:rPr>
              <w:t xml:space="preserve"> -2</w:t>
            </w:r>
          </w:p>
        </w:tc>
        <w:tc>
          <w:tcPr>
            <w:tcW w:w="2268" w:type="dxa"/>
            <w:vAlign w:val="center"/>
          </w:tcPr>
          <w:p w14:paraId="187236E3" w14:textId="77777777" w:rsidR="001C6463" w:rsidRPr="00C724EF" w:rsidRDefault="001C6463" w:rsidP="00AC7AAD">
            <w:pPr>
              <w:pStyle w:val="NormalWeb"/>
              <w:spacing w:before="0" w:beforeAutospacing="0" w:after="0" w:afterAutospacing="0" w:line="256" w:lineRule="auto"/>
              <w:jc w:val="center"/>
              <w:rPr>
                <w:rFonts w:ascii="Arial" w:hAnsi="Arial" w:cs="Arial"/>
                <w:vertAlign w:val="superscript"/>
                <w:lang w:val="en-US"/>
              </w:rPr>
            </w:pPr>
            <w:r>
              <w:rPr>
                <w:rFonts w:eastAsia="Calibri"/>
                <w:kern w:val="24"/>
              </w:rPr>
              <w:t>92.75</w:t>
            </w:r>
            <w:r>
              <w:rPr>
                <w:rFonts w:eastAsia="Calibri"/>
                <w:kern w:val="24"/>
                <w:vertAlign w:val="superscript"/>
              </w:rPr>
              <w:t>d</w:t>
            </w:r>
          </w:p>
        </w:tc>
        <w:tc>
          <w:tcPr>
            <w:tcW w:w="2422" w:type="dxa"/>
            <w:vAlign w:val="center"/>
          </w:tcPr>
          <w:p w14:paraId="70B063E0" w14:textId="77777777" w:rsidR="001C6463" w:rsidRDefault="001C6463" w:rsidP="00AC7AAD">
            <w:pPr>
              <w:pStyle w:val="NormalWeb"/>
              <w:spacing w:before="0" w:beforeAutospacing="0" w:after="0" w:afterAutospacing="0" w:line="256" w:lineRule="auto"/>
              <w:jc w:val="center"/>
              <w:rPr>
                <w:rFonts w:eastAsia="Calibri"/>
                <w:kern w:val="24"/>
              </w:rPr>
            </w:pPr>
            <w:r w:rsidRPr="006D32BB">
              <w:rPr>
                <w:rFonts w:eastAsia="Calibri"/>
                <w:kern w:val="24"/>
              </w:rPr>
              <w:t>86.44</w:t>
            </w:r>
            <w:r>
              <w:rPr>
                <w:rFonts w:eastAsia="Calibri"/>
                <w:kern w:val="24"/>
                <w:vertAlign w:val="superscript"/>
              </w:rPr>
              <w:t>d</w:t>
            </w:r>
          </w:p>
        </w:tc>
      </w:tr>
      <w:tr w:rsidR="001C6463" w14:paraId="64D8DD75" w14:textId="77777777" w:rsidTr="00AC7AAD">
        <w:trPr>
          <w:trHeight w:val="383"/>
          <w:jc w:val="center"/>
        </w:trPr>
        <w:tc>
          <w:tcPr>
            <w:tcW w:w="2240" w:type="dxa"/>
            <w:vAlign w:val="center"/>
          </w:tcPr>
          <w:p w14:paraId="72B2E3C2" w14:textId="77777777" w:rsidR="001C6463" w:rsidRPr="001765A6" w:rsidRDefault="001C6463" w:rsidP="00AC7AAD">
            <w:pPr>
              <w:pStyle w:val="NormalWeb"/>
              <w:spacing w:before="0" w:beforeAutospacing="0" w:after="0" w:afterAutospacing="0" w:line="256" w:lineRule="auto"/>
              <w:jc w:val="center"/>
              <w:rPr>
                <w:lang w:val="en-US"/>
              </w:rPr>
            </w:pPr>
            <w:r>
              <w:rPr>
                <w:rFonts w:eastAsia="Calibri"/>
                <w:kern w:val="24"/>
              </w:rPr>
              <w:t>Reference strain</w:t>
            </w:r>
          </w:p>
        </w:tc>
        <w:tc>
          <w:tcPr>
            <w:tcW w:w="2268" w:type="dxa"/>
            <w:vAlign w:val="center"/>
          </w:tcPr>
          <w:p w14:paraId="53D87705" w14:textId="77777777" w:rsidR="001C6463" w:rsidRPr="00C724EF" w:rsidRDefault="001C6463" w:rsidP="00AC7AAD">
            <w:pPr>
              <w:pStyle w:val="NormalWeb"/>
              <w:spacing w:before="0" w:beforeAutospacing="0" w:after="0" w:afterAutospacing="0" w:line="256" w:lineRule="auto"/>
              <w:jc w:val="center"/>
              <w:rPr>
                <w:rFonts w:ascii="Arial" w:hAnsi="Arial" w:cs="Arial"/>
                <w:vertAlign w:val="superscript"/>
                <w:lang w:val="en-US"/>
              </w:rPr>
            </w:pPr>
            <w:r>
              <w:rPr>
                <w:rFonts w:eastAsia="Calibri"/>
                <w:kern w:val="24"/>
              </w:rPr>
              <w:t>132.21</w:t>
            </w:r>
            <w:r>
              <w:rPr>
                <w:rFonts w:eastAsia="Calibri"/>
                <w:kern w:val="24"/>
                <w:vertAlign w:val="superscript"/>
              </w:rPr>
              <w:t>b</w:t>
            </w:r>
          </w:p>
        </w:tc>
        <w:tc>
          <w:tcPr>
            <w:tcW w:w="2422" w:type="dxa"/>
            <w:vAlign w:val="center"/>
          </w:tcPr>
          <w:p w14:paraId="325AEA3C" w14:textId="77777777" w:rsidR="001C6463" w:rsidRDefault="001C6463" w:rsidP="00AC7AAD">
            <w:pPr>
              <w:pStyle w:val="NormalWeb"/>
              <w:spacing w:before="0" w:beforeAutospacing="0" w:after="0" w:afterAutospacing="0" w:line="256" w:lineRule="auto"/>
              <w:jc w:val="center"/>
              <w:rPr>
                <w:rFonts w:eastAsia="Calibri"/>
                <w:kern w:val="24"/>
              </w:rPr>
            </w:pPr>
            <w:r w:rsidRPr="006D32BB">
              <w:rPr>
                <w:rFonts w:eastAsia="Calibri"/>
                <w:kern w:val="24"/>
              </w:rPr>
              <w:t>120.48</w:t>
            </w:r>
            <w:r>
              <w:rPr>
                <w:rFonts w:eastAsia="Calibri"/>
                <w:kern w:val="24"/>
                <w:vertAlign w:val="superscript"/>
              </w:rPr>
              <w:t>b</w:t>
            </w:r>
          </w:p>
        </w:tc>
      </w:tr>
    </w:tbl>
    <w:p w14:paraId="0D2784BE" w14:textId="602E5D3D" w:rsidR="004F425B" w:rsidRPr="008160B0" w:rsidRDefault="001C6463" w:rsidP="001C6463">
      <w:pPr>
        <w:spacing w:line="360" w:lineRule="auto"/>
        <w:jc w:val="both"/>
        <w:rPr>
          <w:rFonts w:ascii="Times New Roman" w:hAnsi="Times New Roman"/>
          <w:sz w:val="24"/>
          <w:szCs w:val="24"/>
        </w:rPr>
      </w:pPr>
      <w:r w:rsidRPr="00261A4A">
        <w:rPr>
          <w:rFonts w:ascii="Times New Roman" w:hAnsi="Times New Roman"/>
          <w:b/>
          <w:bCs/>
          <w:sz w:val="24"/>
          <w:szCs w:val="24"/>
        </w:rPr>
        <w:t>Note</w:t>
      </w:r>
      <w:r w:rsidRPr="00261A4A">
        <w:rPr>
          <w:rFonts w:ascii="Times New Roman" w:hAnsi="Times New Roman"/>
          <w:sz w:val="24"/>
          <w:szCs w:val="24"/>
        </w:rPr>
        <w:t xml:space="preserve"> : Numerical values are mean of three replicates. Treatments with the different superscripts in the same column represent a significant difference as determined by DMRT (p ≤ 0.05) Reference strain- </w:t>
      </w:r>
      <w:r w:rsidRPr="00261A4A">
        <w:rPr>
          <w:rFonts w:ascii="Times New Roman" w:hAnsi="Times New Roman"/>
          <w:i/>
          <w:iCs/>
          <w:sz w:val="24"/>
          <w:szCs w:val="24"/>
        </w:rPr>
        <w:t>Aspergillus awamori</w:t>
      </w:r>
      <w:r w:rsidRPr="00261A4A">
        <w:rPr>
          <w:rFonts w:ascii="Times New Roman" w:hAnsi="Times New Roman"/>
          <w:sz w:val="24"/>
          <w:szCs w:val="24"/>
        </w:rPr>
        <w:t xml:space="preserve"> </w:t>
      </w:r>
    </w:p>
    <w:p w14:paraId="2468DD48" w14:textId="13CE656F" w:rsidR="001C6463" w:rsidRPr="00FD065F" w:rsidRDefault="001C6463" w:rsidP="001C6463">
      <w:pPr>
        <w:spacing w:line="360" w:lineRule="auto"/>
        <w:jc w:val="both"/>
        <w:rPr>
          <w:rFonts w:ascii="Times New Roman" w:hAnsi="Times New Roman"/>
          <w:sz w:val="24"/>
          <w:szCs w:val="24"/>
        </w:rPr>
      </w:pPr>
      <w:r>
        <w:rPr>
          <w:rFonts w:ascii="Times New Roman" w:hAnsi="Times New Roman"/>
          <w:b/>
          <w:bCs/>
          <w:sz w:val="24"/>
          <w:szCs w:val="24"/>
        </w:rPr>
        <w:t xml:space="preserve">Table </w:t>
      </w:r>
      <w:r w:rsidR="000100A3">
        <w:rPr>
          <w:rFonts w:ascii="Times New Roman" w:hAnsi="Times New Roman"/>
          <w:b/>
          <w:bCs/>
          <w:sz w:val="24"/>
          <w:szCs w:val="24"/>
        </w:rPr>
        <w:t>4</w:t>
      </w:r>
      <w:r>
        <w:rPr>
          <w:rFonts w:ascii="Times New Roman" w:hAnsi="Times New Roman"/>
          <w:b/>
          <w:bCs/>
          <w:sz w:val="24"/>
          <w:szCs w:val="24"/>
        </w:rPr>
        <w:t xml:space="preserve"> (b). Phosphate solubilization efficiency (S.E) of selected bacterial isolates</w:t>
      </w:r>
    </w:p>
    <w:tbl>
      <w:tblPr>
        <w:tblStyle w:val="TableGrid"/>
        <w:tblW w:w="6868" w:type="dxa"/>
        <w:jc w:val="center"/>
        <w:tblLook w:val="04A0" w:firstRow="1" w:lastRow="0" w:firstColumn="1" w:lastColumn="0" w:noHBand="0" w:noVBand="1"/>
      </w:tblPr>
      <w:tblGrid>
        <w:gridCol w:w="2364"/>
        <w:gridCol w:w="2144"/>
        <w:gridCol w:w="2360"/>
      </w:tblGrid>
      <w:tr w:rsidR="001C6463" w14:paraId="30A6010B" w14:textId="77777777" w:rsidTr="00AC7AAD">
        <w:trPr>
          <w:trHeight w:val="390"/>
          <w:jc w:val="center"/>
        </w:trPr>
        <w:tc>
          <w:tcPr>
            <w:tcW w:w="2364" w:type="dxa"/>
            <w:vAlign w:val="center"/>
          </w:tcPr>
          <w:p w14:paraId="65FDCE1F"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Isolates</w:t>
            </w:r>
          </w:p>
        </w:tc>
        <w:tc>
          <w:tcPr>
            <w:tcW w:w="2144" w:type="dxa"/>
            <w:vAlign w:val="center"/>
          </w:tcPr>
          <w:p w14:paraId="54D97997"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S. E(%)</w:t>
            </w:r>
          </w:p>
        </w:tc>
        <w:tc>
          <w:tcPr>
            <w:tcW w:w="2360" w:type="dxa"/>
            <w:vAlign w:val="center"/>
          </w:tcPr>
          <w:p w14:paraId="361A7923"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Available phosphorus (mg L</w:t>
            </w:r>
            <w:r>
              <w:rPr>
                <w:rFonts w:ascii="Times New Roman" w:hAnsi="Times New Roman"/>
                <w:b/>
                <w:bCs/>
                <w:sz w:val="24"/>
                <w:szCs w:val="24"/>
                <w:vertAlign w:val="superscript"/>
              </w:rPr>
              <w:t>-1</w:t>
            </w:r>
            <w:r>
              <w:rPr>
                <w:rFonts w:ascii="Times New Roman" w:hAnsi="Times New Roman"/>
                <w:b/>
                <w:bCs/>
                <w:sz w:val="24"/>
                <w:szCs w:val="24"/>
              </w:rPr>
              <w:t>)</w:t>
            </w:r>
          </w:p>
        </w:tc>
      </w:tr>
      <w:tr w:rsidR="001C6463" w14:paraId="1D32C2C0" w14:textId="77777777" w:rsidTr="00AC7AAD">
        <w:trPr>
          <w:trHeight w:val="390"/>
          <w:jc w:val="center"/>
        </w:trPr>
        <w:tc>
          <w:tcPr>
            <w:tcW w:w="2364" w:type="dxa"/>
            <w:vAlign w:val="center"/>
          </w:tcPr>
          <w:p w14:paraId="6B82C7DA"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PSMM -</w:t>
            </w:r>
            <w:r w:rsidRPr="00C724EF">
              <w:rPr>
                <w:rFonts w:eastAsia="Calibri"/>
                <w:kern w:val="24"/>
                <w:position w:val="1"/>
              </w:rPr>
              <w:t xml:space="preserve"> </w:t>
            </w:r>
            <w:r>
              <w:rPr>
                <w:rFonts w:eastAsia="Calibri"/>
                <w:kern w:val="24"/>
                <w:position w:val="1"/>
              </w:rPr>
              <w:t>8</w:t>
            </w:r>
          </w:p>
        </w:tc>
        <w:tc>
          <w:tcPr>
            <w:tcW w:w="2144" w:type="dxa"/>
            <w:vAlign w:val="center"/>
          </w:tcPr>
          <w:p w14:paraId="1339F3A1" w14:textId="77777777" w:rsidR="001C6463" w:rsidRPr="00037248" w:rsidRDefault="001C6463" w:rsidP="00AC7AAD">
            <w:pPr>
              <w:pStyle w:val="NormalWeb"/>
              <w:spacing w:before="0" w:beforeAutospacing="0" w:after="0" w:afterAutospacing="0" w:line="256" w:lineRule="auto"/>
              <w:jc w:val="center"/>
              <w:rPr>
                <w:rFonts w:ascii="Arial" w:hAnsi="Arial" w:cs="Arial"/>
                <w:vertAlign w:val="superscript"/>
                <w:lang w:val="en-US"/>
              </w:rPr>
            </w:pPr>
            <w:r>
              <w:rPr>
                <w:rFonts w:eastAsia="Calibri"/>
                <w:kern w:val="24"/>
              </w:rPr>
              <w:t>115.34</w:t>
            </w:r>
            <w:r>
              <w:rPr>
                <w:rFonts w:eastAsia="Calibri"/>
                <w:kern w:val="24"/>
                <w:vertAlign w:val="superscript"/>
              </w:rPr>
              <w:t>a</w:t>
            </w:r>
          </w:p>
        </w:tc>
        <w:tc>
          <w:tcPr>
            <w:tcW w:w="2360" w:type="dxa"/>
            <w:vAlign w:val="center"/>
          </w:tcPr>
          <w:p w14:paraId="31441DAA" w14:textId="77777777" w:rsidR="001C6463" w:rsidRDefault="001C6463" w:rsidP="00AC7AAD">
            <w:pPr>
              <w:pStyle w:val="NormalWeb"/>
              <w:spacing w:before="0" w:beforeAutospacing="0" w:after="0" w:afterAutospacing="0" w:line="256" w:lineRule="auto"/>
              <w:jc w:val="center"/>
              <w:rPr>
                <w:rFonts w:eastAsia="Calibri"/>
                <w:kern w:val="24"/>
              </w:rPr>
            </w:pPr>
            <w:r w:rsidRPr="006D32BB">
              <w:rPr>
                <w:color w:val="000000"/>
                <w:kern w:val="24"/>
                <w:position w:val="1"/>
              </w:rPr>
              <w:t>113.42</w:t>
            </w:r>
            <w:r>
              <w:rPr>
                <w:color w:val="000000"/>
                <w:kern w:val="24"/>
                <w:position w:val="1"/>
                <w:vertAlign w:val="superscript"/>
              </w:rPr>
              <w:t>a</w:t>
            </w:r>
          </w:p>
        </w:tc>
      </w:tr>
      <w:tr w:rsidR="001C6463" w14:paraId="3679B84E" w14:textId="77777777" w:rsidTr="00AC7AAD">
        <w:trPr>
          <w:trHeight w:val="390"/>
          <w:jc w:val="center"/>
        </w:trPr>
        <w:tc>
          <w:tcPr>
            <w:tcW w:w="2364" w:type="dxa"/>
            <w:vAlign w:val="center"/>
          </w:tcPr>
          <w:p w14:paraId="3F65F7DF"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w:t>
            </w:r>
            <w:r>
              <w:rPr>
                <w:rFonts w:eastAsia="Calibri"/>
                <w:kern w:val="24"/>
              </w:rPr>
              <w:t>H</w:t>
            </w:r>
            <w:r w:rsidRPr="00C724EF">
              <w:rPr>
                <w:rFonts w:eastAsia="Calibri"/>
                <w:kern w:val="24"/>
              </w:rPr>
              <w:t xml:space="preserve"> -</w:t>
            </w:r>
            <w:r w:rsidRPr="00C724EF">
              <w:rPr>
                <w:rFonts w:eastAsia="Calibri"/>
                <w:kern w:val="24"/>
                <w:position w:val="1"/>
              </w:rPr>
              <w:t xml:space="preserve"> </w:t>
            </w:r>
            <w:r>
              <w:rPr>
                <w:rFonts w:eastAsia="Calibri"/>
                <w:kern w:val="24"/>
                <w:position w:val="1"/>
              </w:rPr>
              <w:t>6</w:t>
            </w:r>
          </w:p>
        </w:tc>
        <w:tc>
          <w:tcPr>
            <w:tcW w:w="2144" w:type="dxa"/>
            <w:vAlign w:val="center"/>
          </w:tcPr>
          <w:p w14:paraId="45E301B9" w14:textId="77777777" w:rsidR="001C6463" w:rsidRPr="00037248" w:rsidRDefault="001C6463" w:rsidP="00AC7AAD">
            <w:pPr>
              <w:pStyle w:val="NormalWeb"/>
              <w:spacing w:before="0" w:beforeAutospacing="0" w:after="0" w:afterAutospacing="0" w:line="256" w:lineRule="auto"/>
              <w:jc w:val="center"/>
              <w:rPr>
                <w:rFonts w:ascii="Arial" w:hAnsi="Arial" w:cs="Arial"/>
                <w:vertAlign w:val="superscript"/>
                <w:lang w:val="en-US"/>
              </w:rPr>
            </w:pPr>
            <w:r>
              <w:rPr>
                <w:rFonts w:eastAsia="Calibri"/>
                <w:kern w:val="24"/>
              </w:rPr>
              <w:t>59.20</w:t>
            </w:r>
            <w:r>
              <w:rPr>
                <w:rFonts w:eastAsia="Calibri"/>
                <w:kern w:val="24"/>
                <w:vertAlign w:val="superscript"/>
              </w:rPr>
              <w:t>d</w:t>
            </w:r>
          </w:p>
        </w:tc>
        <w:tc>
          <w:tcPr>
            <w:tcW w:w="2360" w:type="dxa"/>
            <w:vAlign w:val="center"/>
          </w:tcPr>
          <w:p w14:paraId="30C5FCA3" w14:textId="77777777" w:rsidR="001C6463" w:rsidRDefault="001C6463" w:rsidP="00AC7AAD">
            <w:pPr>
              <w:pStyle w:val="NormalWeb"/>
              <w:spacing w:before="0" w:beforeAutospacing="0" w:after="0" w:afterAutospacing="0" w:line="256" w:lineRule="auto"/>
              <w:jc w:val="center"/>
              <w:rPr>
                <w:rFonts w:eastAsia="Calibri"/>
                <w:kern w:val="24"/>
              </w:rPr>
            </w:pPr>
            <w:r w:rsidRPr="006D32BB">
              <w:rPr>
                <w:color w:val="000000"/>
                <w:kern w:val="24"/>
              </w:rPr>
              <w:t>65.52</w:t>
            </w:r>
            <w:r>
              <w:rPr>
                <w:color w:val="000000"/>
                <w:kern w:val="24"/>
                <w:vertAlign w:val="superscript"/>
              </w:rPr>
              <w:t>d</w:t>
            </w:r>
          </w:p>
        </w:tc>
      </w:tr>
      <w:tr w:rsidR="001C6463" w14:paraId="1827E866" w14:textId="77777777" w:rsidTr="00AC7AAD">
        <w:trPr>
          <w:trHeight w:val="390"/>
          <w:jc w:val="center"/>
        </w:trPr>
        <w:tc>
          <w:tcPr>
            <w:tcW w:w="2364" w:type="dxa"/>
            <w:vAlign w:val="center"/>
          </w:tcPr>
          <w:p w14:paraId="76A05FED"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w:t>
            </w:r>
            <w:r>
              <w:rPr>
                <w:rFonts w:eastAsia="Calibri"/>
                <w:kern w:val="24"/>
              </w:rPr>
              <w:t>G</w:t>
            </w:r>
            <w:r w:rsidRPr="00C724EF">
              <w:rPr>
                <w:rFonts w:eastAsia="Calibri"/>
                <w:kern w:val="24"/>
              </w:rPr>
              <w:t xml:space="preserve"> -</w:t>
            </w:r>
            <w:r w:rsidRPr="00C724EF">
              <w:rPr>
                <w:rFonts w:eastAsia="Calibri"/>
                <w:kern w:val="24"/>
                <w:position w:val="1"/>
              </w:rPr>
              <w:t xml:space="preserve"> </w:t>
            </w:r>
            <w:r>
              <w:rPr>
                <w:rFonts w:eastAsia="Calibri"/>
                <w:kern w:val="24"/>
                <w:position w:val="1"/>
              </w:rPr>
              <w:t>3</w:t>
            </w:r>
          </w:p>
        </w:tc>
        <w:tc>
          <w:tcPr>
            <w:tcW w:w="2144" w:type="dxa"/>
            <w:vAlign w:val="center"/>
          </w:tcPr>
          <w:p w14:paraId="018CEDE7" w14:textId="77777777" w:rsidR="001C6463" w:rsidRPr="00C724EF" w:rsidRDefault="001C6463" w:rsidP="00AC7AAD">
            <w:pPr>
              <w:pStyle w:val="NormalWeb"/>
              <w:spacing w:before="0" w:beforeAutospacing="0" w:after="0" w:afterAutospacing="0" w:line="256" w:lineRule="auto"/>
              <w:jc w:val="center"/>
              <w:rPr>
                <w:rFonts w:ascii="Arial" w:hAnsi="Arial" w:cs="Arial"/>
                <w:vertAlign w:val="superscript"/>
                <w:lang w:val="en-US"/>
              </w:rPr>
            </w:pPr>
            <w:r>
              <w:rPr>
                <w:rFonts w:eastAsia="Calibri"/>
                <w:kern w:val="24"/>
              </w:rPr>
              <w:t>61.58</w:t>
            </w:r>
            <w:r>
              <w:rPr>
                <w:rFonts w:eastAsia="Calibri"/>
                <w:kern w:val="24"/>
                <w:vertAlign w:val="superscript"/>
              </w:rPr>
              <w:t>c</w:t>
            </w:r>
          </w:p>
        </w:tc>
        <w:tc>
          <w:tcPr>
            <w:tcW w:w="2360" w:type="dxa"/>
            <w:vAlign w:val="center"/>
          </w:tcPr>
          <w:p w14:paraId="168F727D" w14:textId="77777777" w:rsidR="001C6463" w:rsidRDefault="001C6463" w:rsidP="00AC7AAD">
            <w:pPr>
              <w:pStyle w:val="NormalWeb"/>
              <w:spacing w:before="0" w:beforeAutospacing="0" w:after="0" w:afterAutospacing="0" w:line="256" w:lineRule="auto"/>
              <w:jc w:val="center"/>
              <w:rPr>
                <w:rFonts w:eastAsia="Calibri"/>
                <w:kern w:val="24"/>
              </w:rPr>
            </w:pPr>
            <w:r w:rsidRPr="006D32BB">
              <w:rPr>
                <w:color w:val="000000"/>
                <w:kern w:val="24"/>
                <w:position w:val="1"/>
              </w:rPr>
              <w:t>74.49</w:t>
            </w:r>
            <w:r>
              <w:rPr>
                <w:color w:val="000000"/>
                <w:kern w:val="24"/>
                <w:position w:val="1"/>
                <w:vertAlign w:val="superscript"/>
              </w:rPr>
              <w:t>c</w:t>
            </w:r>
          </w:p>
        </w:tc>
      </w:tr>
      <w:tr w:rsidR="001C6463" w14:paraId="4D4E8198" w14:textId="77777777" w:rsidTr="00AC7AAD">
        <w:trPr>
          <w:trHeight w:val="390"/>
          <w:jc w:val="center"/>
        </w:trPr>
        <w:tc>
          <w:tcPr>
            <w:tcW w:w="2364" w:type="dxa"/>
            <w:vAlign w:val="center"/>
          </w:tcPr>
          <w:p w14:paraId="4E0B5EDE"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w:t>
            </w:r>
            <w:r>
              <w:rPr>
                <w:rFonts w:eastAsia="Calibri"/>
                <w:kern w:val="24"/>
              </w:rPr>
              <w:t>G</w:t>
            </w:r>
            <w:r w:rsidRPr="00C724EF">
              <w:rPr>
                <w:rFonts w:eastAsia="Calibri"/>
                <w:kern w:val="24"/>
              </w:rPr>
              <w:t xml:space="preserve"> -</w:t>
            </w:r>
            <w:r w:rsidRPr="00C724EF">
              <w:rPr>
                <w:rFonts w:eastAsia="Calibri"/>
                <w:kern w:val="24"/>
                <w:position w:val="1"/>
              </w:rPr>
              <w:t xml:space="preserve"> </w:t>
            </w:r>
            <w:r>
              <w:rPr>
                <w:rFonts w:eastAsia="Calibri"/>
                <w:kern w:val="24"/>
                <w:position w:val="1"/>
              </w:rPr>
              <w:t>5</w:t>
            </w:r>
          </w:p>
        </w:tc>
        <w:tc>
          <w:tcPr>
            <w:tcW w:w="2144" w:type="dxa"/>
            <w:vAlign w:val="center"/>
          </w:tcPr>
          <w:p w14:paraId="2543499F" w14:textId="77777777" w:rsidR="001C6463" w:rsidRPr="00C724EF" w:rsidRDefault="001C6463" w:rsidP="00AC7AAD">
            <w:pPr>
              <w:pStyle w:val="NormalWeb"/>
              <w:spacing w:before="0" w:beforeAutospacing="0" w:after="0" w:afterAutospacing="0" w:line="256" w:lineRule="auto"/>
              <w:jc w:val="center"/>
              <w:rPr>
                <w:rFonts w:ascii="Arial" w:hAnsi="Arial" w:cs="Arial"/>
                <w:vertAlign w:val="superscript"/>
                <w:lang w:val="en-US"/>
              </w:rPr>
            </w:pPr>
            <w:r>
              <w:rPr>
                <w:rFonts w:eastAsia="Calibri"/>
                <w:kern w:val="24"/>
              </w:rPr>
              <w:t>55.55</w:t>
            </w:r>
            <w:r>
              <w:rPr>
                <w:rFonts w:eastAsia="Calibri"/>
                <w:kern w:val="24"/>
                <w:vertAlign w:val="superscript"/>
              </w:rPr>
              <w:t>e</w:t>
            </w:r>
          </w:p>
        </w:tc>
        <w:tc>
          <w:tcPr>
            <w:tcW w:w="2360" w:type="dxa"/>
            <w:vAlign w:val="center"/>
          </w:tcPr>
          <w:p w14:paraId="216C2830" w14:textId="77777777" w:rsidR="001C6463" w:rsidRDefault="001C6463" w:rsidP="00AC7AAD">
            <w:pPr>
              <w:pStyle w:val="NormalWeb"/>
              <w:spacing w:before="0" w:beforeAutospacing="0" w:after="0" w:afterAutospacing="0" w:line="256" w:lineRule="auto"/>
              <w:jc w:val="center"/>
              <w:rPr>
                <w:rFonts w:eastAsia="Calibri"/>
                <w:kern w:val="24"/>
              </w:rPr>
            </w:pPr>
            <w:r w:rsidRPr="006D32BB">
              <w:rPr>
                <w:color w:val="000000"/>
                <w:kern w:val="24"/>
              </w:rPr>
              <w:t>63.50</w:t>
            </w:r>
            <w:r>
              <w:rPr>
                <w:color w:val="000000"/>
                <w:kern w:val="24"/>
                <w:vertAlign w:val="superscript"/>
              </w:rPr>
              <w:t>d</w:t>
            </w:r>
          </w:p>
        </w:tc>
      </w:tr>
      <w:tr w:rsidR="001C6463" w14:paraId="72D59194" w14:textId="77777777" w:rsidTr="00AC7AAD">
        <w:trPr>
          <w:trHeight w:val="369"/>
          <w:jc w:val="center"/>
        </w:trPr>
        <w:tc>
          <w:tcPr>
            <w:tcW w:w="2364" w:type="dxa"/>
            <w:vAlign w:val="center"/>
          </w:tcPr>
          <w:p w14:paraId="57CE7AFC" w14:textId="77777777" w:rsidR="001C6463" w:rsidRPr="00E923B2" w:rsidRDefault="001C6463" w:rsidP="00AC7AAD">
            <w:pPr>
              <w:pStyle w:val="NormalWeb"/>
              <w:spacing w:before="0" w:beforeAutospacing="0" w:after="0" w:afterAutospacing="0" w:line="256" w:lineRule="auto"/>
              <w:jc w:val="center"/>
              <w:rPr>
                <w:rFonts w:ascii="Arial" w:hAnsi="Arial" w:cs="Arial"/>
                <w:lang w:val="en-US"/>
              </w:rPr>
            </w:pPr>
            <w:r>
              <w:rPr>
                <w:rFonts w:eastAsia="Calibri"/>
                <w:kern w:val="24"/>
              </w:rPr>
              <w:t>Reference strain</w:t>
            </w:r>
          </w:p>
        </w:tc>
        <w:tc>
          <w:tcPr>
            <w:tcW w:w="2144" w:type="dxa"/>
            <w:vAlign w:val="center"/>
          </w:tcPr>
          <w:p w14:paraId="2750FC6D" w14:textId="77777777" w:rsidR="001C6463" w:rsidRPr="00C724EF" w:rsidRDefault="001C6463" w:rsidP="00AC7AAD">
            <w:pPr>
              <w:pStyle w:val="NormalWeb"/>
              <w:spacing w:before="0" w:beforeAutospacing="0" w:after="0" w:afterAutospacing="0" w:line="256" w:lineRule="auto"/>
              <w:jc w:val="center"/>
              <w:rPr>
                <w:rFonts w:ascii="Arial" w:hAnsi="Arial" w:cs="Arial"/>
                <w:vertAlign w:val="superscript"/>
                <w:lang w:val="en-US"/>
              </w:rPr>
            </w:pPr>
            <w:r>
              <w:rPr>
                <w:rFonts w:eastAsia="Calibri"/>
                <w:kern w:val="24"/>
              </w:rPr>
              <w:t>98.25</w:t>
            </w:r>
            <w:r>
              <w:rPr>
                <w:rFonts w:eastAsia="Calibri"/>
                <w:kern w:val="24"/>
                <w:vertAlign w:val="superscript"/>
              </w:rPr>
              <w:t>b</w:t>
            </w:r>
          </w:p>
        </w:tc>
        <w:tc>
          <w:tcPr>
            <w:tcW w:w="2360" w:type="dxa"/>
            <w:vAlign w:val="center"/>
          </w:tcPr>
          <w:p w14:paraId="68F0A422" w14:textId="77777777" w:rsidR="001C6463" w:rsidRDefault="001C6463" w:rsidP="00AC7AAD">
            <w:pPr>
              <w:pStyle w:val="NormalWeb"/>
              <w:spacing w:before="0" w:beforeAutospacing="0" w:after="0" w:afterAutospacing="0" w:line="256" w:lineRule="auto"/>
              <w:jc w:val="center"/>
              <w:rPr>
                <w:rFonts w:eastAsia="Calibri"/>
                <w:kern w:val="24"/>
              </w:rPr>
            </w:pPr>
            <w:r w:rsidRPr="006D32BB">
              <w:rPr>
                <w:color w:val="000000"/>
                <w:kern w:val="24"/>
              </w:rPr>
              <w:t>93.61</w:t>
            </w:r>
            <w:r>
              <w:rPr>
                <w:color w:val="000000"/>
                <w:kern w:val="24"/>
                <w:vertAlign w:val="superscript"/>
              </w:rPr>
              <w:t>b</w:t>
            </w:r>
          </w:p>
        </w:tc>
      </w:tr>
    </w:tbl>
    <w:p w14:paraId="063EC3D2" w14:textId="77777777" w:rsidR="001C6463" w:rsidRDefault="001C6463" w:rsidP="001C6463">
      <w:pPr>
        <w:spacing w:line="360" w:lineRule="auto"/>
        <w:jc w:val="both"/>
        <w:rPr>
          <w:rFonts w:ascii="Times New Roman" w:hAnsi="Times New Roman"/>
          <w:sz w:val="24"/>
          <w:szCs w:val="24"/>
        </w:rPr>
      </w:pPr>
      <w:r w:rsidRPr="00F22763">
        <w:rPr>
          <w:rFonts w:ascii="Times New Roman" w:hAnsi="Times New Roman"/>
          <w:b/>
          <w:bCs/>
          <w:sz w:val="24"/>
          <w:szCs w:val="24"/>
        </w:rPr>
        <w:t xml:space="preserve">Note </w:t>
      </w:r>
      <w:r w:rsidRPr="00261A4A">
        <w:rPr>
          <w:rFonts w:ascii="Times New Roman" w:hAnsi="Times New Roman"/>
          <w:sz w:val="24"/>
          <w:szCs w:val="24"/>
        </w:rPr>
        <w:t xml:space="preserve">: Numerical values are mean of three replicates. Treatments with the different superscripts in the same column represent a significant difference as determined by DMRT (p ≤ 0.05) Reference strain- </w:t>
      </w:r>
      <w:r w:rsidRPr="00261A4A">
        <w:rPr>
          <w:rFonts w:ascii="Times New Roman" w:hAnsi="Times New Roman"/>
          <w:i/>
          <w:iCs/>
          <w:sz w:val="24"/>
          <w:szCs w:val="24"/>
        </w:rPr>
        <w:t>Bacillus megaterium</w:t>
      </w:r>
      <w:r w:rsidRPr="00261A4A">
        <w:rPr>
          <w:rFonts w:ascii="Times New Roman" w:hAnsi="Times New Roman"/>
          <w:sz w:val="24"/>
          <w:szCs w:val="24"/>
        </w:rPr>
        <w:t xml:space="preserve"> </w:t>
      </w:r>
    </w:p>
    <w:p w14:paraId="5C434954" w14:textId="77777777" w:rsidR="00146239" w:rsidRDefault="00146239" w:rsidP="001C6463">
      <w:pPr>
        <w:spacing w:line="360" w:lineRule="auto"/>
        <w:jc w:val="both"/>
        <w:rPr>
          <w:rFonts w:ascii="Times New Roman" w:hAnsi="Times New Roman"/>
          <w:sz w:val="24"/>
          <w:szCs w:val="24"/>
        </w:rPr>
      </w:pPr>
    </w:p>
    <w:p w14:paraId="50AB5EF8" w14:textId="77777777" w:rsidR="00146239" w:rsidRDefault="00146239" w:rsidP="001C6463">
      <w:pPr>
        <w:spacing w:line="360" w:lineRule="auto"/>
        <w:jc w:val="both"/>
        <w:rPr>
          <w:rFonts w:ascii="Times New Roman" w:hAnsi="Times New Roman"/>
          <w:sz w:val="24"/>
          <w:szCs w:val="24"/>
        </w:rPr>
      </w:pPr>
    </w:p>
    <w:p w14:paraId="30EAF5E1" w14:textId="77777777" w:rsidR="001C6463" w:rsidRPr="00B14C3D" w:rsidRDefault="001C6463" w:rsidP="001C6463">
      <w:pPr>
        <w:spacing w:line="360" w:lineRule="auto"/>
        <w:jc w:val="both"/>
        <w:rPr>
          <w:rFonts w:ascii="Times New Roman" w:hAnsi="Times New Roman"/>
          <w:b/>
          <w:bCs/>
          <w:sz w:val="24"/>
          <w:szCs w:val="24"/>
        </w:rPr>
      </w:pPr>
      <w:r>
        <w:rPr>
          <w:rFonts w:ascii="Times New Roman" w:hAnsi="Times New Roman"/>
          <w:b/>
          <w:bCs/>
          <w:sz w:val="24"/>
          <w:szCs w:val="24"/>
        </w:rPr>
        <w:lastRenderedPageBreak/>
        <w:t xml:space="preserve">3.5.2. </w:t>
      </w:r>
      <w:r w:rsidRPr="00B14C3D">
        <w:rPr>
          <w:rFonts w:ascii="Times New Roman" w:hAnsi="Times New Roman"/>
          <w:b/>
          <w:bCs/>
          <w:sz w:val="24"/>
          <w:szCs w:val="24"/>
        </w:rPr>
        <w:t>Phosphatase activity</w:t>
      </w:r>
    </w:p>
    <w:p w14:paraId="40E7811F" w14:textId="0C04976A" w:rsidR="001C6463" w:rsidRDefault="001C6463" w:rsidP="001C6463">
      <w:pPr>
        <w:spacing w:before="240" w:line="360" w:lineRule="auto"/>
        <w:ind w:firstLine="720"/>
        <w:jc w:val="both"/>
        <w:rPr>
          <w:rFonts w:ascii="Times New Roman" w:hAnsi="Times New Roman"/>
          <w:sz w:val="24"/>
          <w:szCs w:val="24"/>
        </w:rPr>
      </w:pPr>
      <w:r>
        <w:rPr>
          <w:rFonts w:ascii="Times New Roman" w:hAnsi="Times New Roman"/>
          <w:sz w:val="24"/>
          <w:szCs w:val="24"/>
        </w:rPr>
        <w:t>The p</w:t>
      </w:r>
      <w:r w:rsidRPr="00472070">
        <w:rPr>
          <w:rFonts w:ascii="Times New Roman" w:hAnsi="Times New Roman"/>
          <w:sz w:val="24"/>
          <w:szCs w:val="24"/>
        </w:rPr>
        <w:t>hosphatases play a key role in transforming organic forms of phosphorus into plant available inorganic forms and are found to be active in microorganisms, plants and roots. A significant correlation had been noticed between the depletion of organic P and phosphatase activity in the rhizosphere soil of wheat (Tarafdar and Jungk, 1987).</w:t>
      </w:r>
      <w:r>
        <w:rPr>
          <w:rFonts w:ascii="Times New Roman" w:hAnsi="Times New Roman"/>
          <w:sz w:val="24"/>
          <w:szCs w:val="24"/>
        </w:rPr>
        <w:t xml:space="preserve"> </w:t>
      </w:r>
      <w:r w:rsidRPr="00E766BB">
        <w:rPr>
          <w:rFonts w:ascii="Times New Roman" w:hAnsi="Times New Roman"/>
          <w:sz w:val="24"/>
          <w:szCs w:val="24"/>
        </w:rPr>
        <w:t xml:space="preserve">The </w:t>
      </w:r>
      <w:r>
        <w:rPr>
          <w:rFonts w:ascii="Times New Roman" w:hAnsi="Times New Roman"/>
          <w:sz w:val="24"/>
          <w:szCs w:val="24"/>
        </w:rPr>
        <w:t>selected fungal and bacterial isolates</w:t>
      </w:r>
      <w:r w:rsidRPr="00E766BB">
        <w:rPr>
          <w:rFonts w:ascii="Times New Roman" w:hAnsi="Times New Roman"/>
          <w:sz w:val="24"/>
          <w:szCs w:val="24"/>
        </w:rPr>
        <w:t xml:space="preserve"> were further </w:t>
      </w:r>
      <w:r>
        <w:rPr>
          <w:rFonts w:ascii="Times New Roman" w:hAnsi="Times New Roman"/>
          <w:sz w:val="24"/>
          <w:szCs w:val="24"/>
        </w:rPr>
        <w:t>screened</w:t>
      </w:r>
      <w:r w:rsidRPr="00E766BB">
        <w:rPr>
          <w:rFonts w:ascii="Times New Roman" w:hAnsi="Times New Roman"/>
          <w:sz w:val="24"/>
          <w:szCs w:val="24"/>
        </w:rPr>
        <w:t xml:space="preserve"> for the phosphatase enzyme activity (Acid and Alkaline) in liquid broth by quantitative methods and results obtained are presented in </w:t>
      </w:r>
      <w:r>
        <w:rPr>
          <w:rFonts w:ascii="Times New Roman" w:hAnsi="Times New Roman"/>
          <w:sz w:val="24"/>
          <w:szCs w:val="24"/>
        </w:rPr>
        <w:t>T</w:t>
      </w:r>
      <w:r w:rsidRPr="00E766BB">
        <w:rPr>
          <w:rFonts w:ascii="Times New Roman" w:hAnsi="Times New Roman"/>
          <w:sz w:val="24"/>
          <w:szCs w:val="24"/>
        </w:rPr>
        <w:t xml:space="preserve">ables </w:t>
      </w:r>
      <w:r w:rsidR="000100A3">
        <w:rPr>
          <w:rFonts w:ascii="Times New Roman" w:hAnsi="Times New Roman"/>
          <w:sz w:val="24"/>
          <w:szCs w:val="24"/>
        </w:rPr>
        <w:t>5</w:t>
      </w:r>
      <w:r>
        <w:rPr>
          <w:rFonts w:ascii="Times New Roman" w:hAnsi="Times New Roman"/>
          <w:sz w:val="24"/>
          <w:szCs w:val="24"/>
        </w:rPr>
        <w:t xml:space="preserve"> (a)</w:t>
      </w:r>
      <w:r w:rsidRPr="00E766BB">
        <w:rPr>
          <w:rFonts w:ascii="Times New Roman" w:hAnsi="Times New Roman"/>
          <w:sz w:val="24"/>
          <w:szCs w:val="24"/>
        </w:rPr>
        <w:t xml:space="preserve"> and </w:t>
      </w:r>
      <w:r w:rsidR="000100A3">
        <w:rPr>
          <w:rFonts w:ascii="Times New Roman" w:hAnsi="Times New Roman"/>
          <w:sz w:val="24"/>
          <w:szCs w:val="24"/>
        </w:rPr>
        <w:t>5</w:t>
      </w:r>
      <w:r>
        <w:rPr>
          <w:rFonts w:ascii="Times New Roman" w:hAnsi="Times New Roman"/>
          <w:sz w:val="24"/>
          <w:szCs w:val="24"/>
        </w:rPr>
        <w:t xml:space="preserve"> (b)</w:t>
      </w:r>
      <w:r w:rsidRPr="00E766BB">
        <w:rPr>
          <w:rFonts w:ascii="Times New Roman" w:hAnsi="Times New Roman"/>
          <w:sz w:val="24"/>
          <w:szCs w:val="24"/>
        </w:rPr>
        <w:t xml:space="preserve">. </w:t>
      </w:r>
    </w:p>
    <w:p w14:paraId="0C514793" w14:textId="4074D181" w:rsidR="001C6463" w:rsidRDefault="001C6463" w:rsidP="001C6463">
      <w:pPr>
        <w:spacing w:before="240" w:line="360" w:lineRule="auto"/>
        <w:ind w:firstLine="720"/>
        <w:jc w:val="both"/>
        <w:rPr>
          <w:rFonts w:ascii="Times New Roman" w:hAnsi="Times New Roman"/>
          <w:sz w:val="24"/>
          <w:szCs w:val="24"/>
        </w:rPr>
      </w:pPr>
      <w:r w:rsidRPr="00E766BB">
        <w:rPr>
          <w:rFonts w:ascii="Times New Roman" w:hAnsi="Times New Roman"/>
          <w:sz w:val="24"/>
          <w:szCs w:val="24"/>
        </w:rPr>
        <w:t xml:space="preserve">The amount of acid and alkaline phosphatase activity by </w:t>
      </w:r>
      <w:r>
        <w:rPr>
          <w:rFonts w:ascii="Times New Roman" w:hAnsi="Times New Roman"/>
          <w:sz w:val="24"/>
          <w:szCs w:val="24"/>
        </w:rPr>
        <w:t>fungal</w:t>
      </w:r>
      <w:r w:rsidRPr="00E766BB">
        <w:rPr>
          <w:rFonts w:ascii="Times New Roman" w:hAnsi="Times New Roman"/>
          <w:sz w:val="24"/>
          <w:szCs w:val="24"/>
        </w:rPr>
        <w:t xml:space="preserve"> isolates ranged from </w:t>
      </w:r>
      <w:r>
        <w:rPr>
          <w:rFonts w:ascii="Times New Roman" w:hAnsi="Times New Roman"/>
          <w:sz w:val="24"/>
          <w:szCs w:val="24"/>
        </w:rPr>
        <w:t>3.38</w:t>
      </w:r>
      <w:r w:rsidRPr="00E766BB">
        <w:rPr>
          <w:rFonts w:ascii="Times New Roman" w:hAnsi="Times New Roman"/>
          <w:sz w:val="24"/>
          <w:szCs w:val="24"/>
        </w:rPr>
        <w:t xml:space="preserve"> to </w:t>
      </w:r>
      <w:r>
        <w:rPr>
          <w:rFonts w:ascii="Times New Roman" w:hAnsi="Times New Roman"/>
          <w:sz w:val="24"/>
          <w:szCs w:val="24"/>
        </w:rPr>
        <w:t>10.60</w:t>
      </w:r>
      <w:r w:rsidRPr="00E766BB">
        <w:rPr>
          <w:rFonts w:ascii="Times New Roman" w:hAnsi="Times New Roman"/>
          <w:sz w:val="24"/>
          <w:szCs w:val="24"/>
        </w:rPr>
        <w:t xml:space="preserve"> µ</w:t>
      </w:r>
      <w:r>
        <w:rPr>
          <w:rFonts w:ascii="Times New Roman" w:hAnsi="Times New Roman"/>
          <w:sz w:val="24"/>
          <w:szCs w:val="24"/>
        </w:rPr>
        <w:t>mol mL</w:t>
      </w:r>
      <w:r>
        <w:rPr>
          <w:rFonts w:ascii="Times New Roman" w:hAnsi="Times New Roman"/>
          <w:sz w:val="24"/>
          <w:szCs w:val="24"/>
          <w:vertAlign w:val="superscript"/>
        </w:rPr>
        <w:t xml:space="preserve">-1 </w:t>
      </w:r>
      <w:r>
        <w:rPr>
          <w:rFonts w:ascii="Times New Roman" w:hAnsi="Times New Roman"/>
          <w:sz w:val="24"/>
          <w:szCs w:val="24"/>
        </w:rPr>
        <w:t>min</w:t>
      </w:r>
      <w:r>
        <w:rPr>
          <w:rFonts w:ascii="Times New Roman" w:hAnsi="Times New Roman"/>
          <w:sz w:val="24"/>
          <w:szCs w:val="24"/>
          <w:vertAlign w:val="superscript"/>
        </w:rPr>
        <w:t>-1</w:t>
      </w:r>
      <w:r w:rsidRPr="00E766BB">
        <w:rPr>
          <w:rFonts w:ascii="Times New Roman" w:hAnsi="Times New Roman"/>
          <w:sz w:val="24"/>
          <w:szCs w:val="24"/>
        </w:rPr>
        <w:t xml:space="preserve"> and </w:t>
      </w:r>
      <w:r>
        <w:rPr>
          <w:rFonts w:ascii="Times New Roman" w:hAnsi="Times New Roman"/>
          <w:sz w:val="24"/>
          <w:szCs w:val="24"/>
        </w:rPr>
        <w:t>2.38</w:t>
      </w:r>
      <w:r w:rsidRPr="00E766BB">
        <w:rPr>
          <w:rFonts w:ascii="Times New Roman" w:hAnsi="Times New Roman"/>
          <w:sz w:val="24"/>
          <w:szCs w:val="24"/>
        </w:rPr>
        <w:t xml:space="preserve"> to </w:t>
      </w:r>
      <w:r>
        <w:rPr>
          <w:rFonts w:ascii="Times New Roman" w:hAnsi="Times New Roman"/>
          <w:sz w:val="24"/>
          <w:szCs w:val="24"/>
        </w:rPr>
        <w:t>8.67</w:t>
      </w:r>
      <w:r w:rsidRPr="00E766BB">
        <w:rPr>
          <w:rFonts w:ascii="Times New Roman" w:hAnsi="Times New Roman"/>
          <w:sz w:val="24"/>
          <w:szCs w:val="24"/>
        </w:rPr>
        <w:t xml:space="preserve"> µ</w:t>
      </w:r>
      <w:r>
        <w:rPr>
          <w:rFonts w:ascii="Times New Roman" w:hAnsi="Times New Roman"/>
          <w:sz w:val="24"/>
          <w:szCs w:val="24"/>
        </w:rPr>
        <w:t>mol mL</w:t>
      </w:r>
      <w:r>
        <w:rPr>
          <w:rFonts w:ascii="Times New Roman" w:hAnsi="Times New Roman"/>
          <w:sz w:val="24"/>
          <w:szCs w:val="24"/>
          <w:vertAlign w:val="superscript"/>
        </w:rPr>
        <w:t xml:space="preserve">-1 </w:t>
      </w:r>
      <w:r>
        <w:rPr>
          <w:rFonts w:ascii="Times New Roman" w:hAnsi="Times New Roman"/>
          <w:sz w:val="24"/>
          <w:szCs w:val="24"/>
        </w:rPr>
        <w:t>min</w:t>
      </w:r>
      <w:r>
        <w:rPr>
          <w:rFonts w:ascii="Times New Roman" w:hAnsi="Times New Roman"/>
          <w:sz w:val="24"/>
          <w:szCs w:val="24"/>
          <w:vertAlign w:val="superscript"/>
        </w:rPr>
        <w:t>-1</w:t>
      </w:r>
      <w:r w:rsidRPr="00E766BB">
        <w:rPr>
          <w:rFonts w:ascii="Times New Roman" w:hAnsi="Times New Roman"/>
          <w:sz w:val="24"/>
          <w:szCs w:val="24"/>
        </w:rPr>
        <w:t xml:space="preserve"> (</w:t>
      </w:r>
      <w:r>
        <w:rPr>
          <w:rFonts w:ascii="Times New Roman" w:hAnsi="Times New Roman"/>
          <w:sz w:val="24"/>
          <w:szCs w:val="24"/>
        </w:rPr>
        <w:t>Fig.</w:t>
      </w:r>
      <w:r w:rsidR="00E53FCF">
        <w:rPr>
          <w:rFonts w:ascii="Times New Roman" w:hAnsi="Times New Roman"/>
          <w:sz w:val="24"/>
          <w:szCs w:val="24"/>
        </w:rPr>
        <w:t>3</w:t>
      </w:r>
      <w:r>
        <w:rPr>
          <w:rFonts w:ascii="Times New Roman" w:hAnsi="Times New Roman"/>
          <w:sz w:val="24"/>
          <w:szCs w:val="24"/>
        </w:rPr>
        <w:t xml:space="preserve"> (a)</w:t>
      </w:r>
      <w:r w:rsidRPr="00E766BB">
        <w:rPr>
          <w:rFonts w:ascii="Times New Roman" w:hAnsi="Times New Roman"/>
          <w:sz w:val="24"/>
          <w:szCs w:val="24"/>
        </w:rPr>
        <w:t xml:space="preserve">) respectively. The maximum acid and alkaline phosphatase activity were recorded by the isolate </w:t>
      </w:r>
      <w:r>
        <w:rPr>
          <w:rFonts w:ascii="Times New Roman" w:hAnsi="Times New Roman"/>
          <w:sz w:val="24"/>
          <w:szCs w:val="24"/>
        </w:rPr>
        <w:t>PSMH-2</w:t>
      </w:r>
      <w:r w:rsidRPr="00E766BB">
        <w:rPr>
          <w:rFonts w:ascii="Times New Roman" w:hAnsi="Times New Roman"/>
          <w:sz w:val="24"/>
          <w:szCs w:val="24"/>
        </w:rPr>
        <w:t xml:space="preserve"> (</w:t>
      </w:r>
      <w:r>
        <w:rPr>
          <w:rFonts w:ascii="Times New Roman" w:hAnsi="Times New Roman"/>
          <w:sz w:val="24"/>
          <w:szCs w:val="24"/>
        </w:rPr>
        <w:t>10.60</w:t>
      </w:r>
      <w:r>
        <w:rPr>
          <w:rFonts w:ascii="Times New Roman" w:hAnsi="Times New Roman"/>
          <w:b/>
          <w:bCs/>
          <w:sz w:val="24"/>
          <w:szCs w:val="24"/>
        </w:rPr>
        <w:t xml:space="preserve"> </w:t>
      </w:r>
      <w:r w:rsidRPr="003D71B5">
        <w:rPr>
          <w:rFonts w:ascii="Times New Roman" w:hAnsi="Times New Roman"/>
          <w:sz w:val="24"/>
          <w:szCs w:val="24"/>
        </w:rPr>
        <w:t>µmol mL</w:t>
      </w:r>
      <w:r w:rsidRPr="003D71B5">
        <w:rPr>
          <w:rFonts w:ascii="Times New Roman" w:hAnsi="Times New Roman"/>
          <w:sz w:val="24"/>
          <w:szCs w:val="24"/>
          <w:vertAlign w:val="superscript"/>
        </w:rPr>
        <w:t xml:space="preserve">-1 </w:t>
      </w:r>
      <w:r w:rsidRPr="003D71B5">
        <w:rPr>
          <w:rFonts w:ascii="Times New Roman" w:hAnsi="Times New Roman"/>
          <w:sz w:val="24"/>
          <w:szCs w:val="24"/>
        </w:rPr>
        <w:t>min</w:t>
      </w:r>
      <w:r w:rsidRPr="003D71B5">
        <w:rPr>
          <w:rFonts w:ascii="Times New Roman" w:hAnsi="Times New Roman"/>
          <w:sz w:val="24"/>
          <w:szCs w:val="24"/>
          <w:vertAlign w:val="superscript"/>
        </w:rPr>
        <w:t>-1</w:t>
      </w:r>
      <w:r w:rsidRPr="00E766BB">
        <w:rPr>
          <w:rFonts w:ascii="Times New Roman" w:hAnsi="Times New Roman"/>
          <w:sz w:val="24"/>
          <w:szCs w:val="24"/>
        </w:rPr>
        <w:t xml:space="preserve"> and </w:t>
      </w:r>
      <w:r>
        <w:rPr>
          <w:rFonts w:ascii="Times New Roman" w:hAnsi="Times New Roman"/>
          <w:sz w:val="24"/>
          <w:szCs w:val="24"/>
        </w:rPr>
        <w:t>8.67</w:t>
      </w:r>
      <w:r w:rsidRPr="00E766BB">
        <w:rPr>
          <w:rFonts w:ascii="Times New Roman" w:hAnsi="Times New Roman"/>
          <w:b/>
          <w:sz w:val="24"/>
          <w:szCs w:val="24"/>
        </w:rPr>
        <w:t xml:space="preserve"> </w:t>
      </w:r>
      <w:r w:rsidRPr="003D71B5">
        <w:rPr>
          <w:rFonts w:ascii="Times New Roman" w:hAnsi="Times New Roman"/>
          <w:sz w:val="24"/>
          <w:szCs w:val="24"/>
        </w:rPr>
        <w:t>µmol mL</w:t>
      </w:r>
      <w:r w:rsidRPr="003D71B5">
        <w:rPr>
          <w:rFonts w:ascii="Times New Roman" w:hAnsi="Times New Roman"/>
          <w:sz w:val="24"/>
          <w:szCs w:val="24"/>
          <w:vertAlign w:val="superscript"/>
        </w:rPr>
        <w:t xml:space="preserve">-1 </w:t>
      </w:r>
      <w:r w:rsidRPr="003D71B5">
        <w:rPr>
          <w:rFonts w:ascii="Times New Roman" w:hAnsi="Times New Roman"/>
          <w:sz w:val="24"/>
          <w:szCs w:val="24"/>
        </w:rPr>
        <w:t>min</w:t>
      </w:r>
      <w:r w:rsidRPr="003D71B5">
        <w:rPr>
          <w:rFonts w:ascii="Times New Roman" w:hAnsi="Times New Roman"/>
          <w:sz w:val="24"/>
          <w:szCs w:val="24"/>
          <w:vertAlign w:val="superscript"/>
        </w:rPr>
        <w:t>-1</w:t>
      </w:r>
      <w:r w:rsidRPr="00E766BB">
        <w:rPr>
          <w:rFonts w:ascii="Times New Roman" w:hAnsi="Times New Roman"/>
          <w:sz w:val="24"/>
          <w:szCs w:val="24"/>
        </w:rPr>
        <w:t>, respectively) which were significantly superior over all other isolates as well as the reference strain (</w:t>
      </w:r>
      <w:r>
        <w:rPr>
          <w:rFonts w:ascii="Times New Roman" w:hAnsi="Times New Roman"/>
          <w:sz w:val="24"/>
          <w:szCs w:val="24"/>
        </w:rPr>
        <w:t>7.94</w:t>
      </w:r>
      <w:r w:rsidRPr="00E766BB">
        <w:rPr>
          <w:rFonts w:ascii="Times New Roman" w:hAnsi="Times New Roman"/>
          <w:sz w:val="24"/>
          <w:szCs w:val="24"/>
        </w:rPr>
        <w:t xml:space="preserve"> and </w:t>
      </w:r>
      <w:r>
        <w:rPr>
          <w:rFonts w:ascii="Times New Roman" w:hAnsi="Times New Roman"/>
          <w:sz w:val="24"/>
          <w:szCs w:val="24"/>
        </w:rPr>
        <w:t>6.17</w:t>
      </w:r>
      <w:r w:rsidRPr="00E766BB">
        <w:rPr>
          <w:rFonts w:ascii="Times New Roman" w:hAnsi="Times New Roman"/>
          <w:sz w:val="24"/>
          <w:szCs w:val="24"/>
        </w:rPr>
        <w:t xml:space="preserve"> </w:t>
      </w:r>
      <w:r w:rsidRPr="003D71B5">
        <w:rPr>
          <w:rFonts w:ascii="Times New Roman" w:hAnsi="Times New Roman"/>
          <w:sz w:val="24"/>
          <w:szCs w:val="24"/>
        </w:rPr>
        <w:t>µmol mL</w:t>
      </w:r>
      <w:r w:rsidRPr="003D71B5">
        <w:rPr>
          <w:rFonts w:ascii="Times New Roman" w:hAnsi="Times New Roman"/>
          <w:sz w:val="24"/>
          <w:szCs w:val="24"/>
          <w:vertAlign w:val="superscript"/>
        </w:rPr>
        <w:t xml:space="preserve">-1 </w:t>
      </w:r>
      <w:r w:rsidRPr="003D71B5">
        <w:rPr>
          <w:rFonts w:ascii="Times New Roman" w:hAnsi="Times New Roman"/>
          <w:sz w:val="24"/>
          <w:szCs w:val="24"/>
        </w:rPr>
        <w:t>min</w:t>
      </w:r>
      <w:r w:rsidRPr="003D71B5">
        <w:rPr>
          <w:rFonts w:ascii="Times New Roman" w:hAnsi="Times New Roman"/>
          <w:sz w:val="24"/>
          <w:szCs w:val="24"/>
          <w:vertAlign w:val="superscript"/>
        </w:rPr>
        <w:t>-1</w:t>
      </w:r>
      <w:r w:rsidRPr="00E766BB">
        <w:rPr>
          <w:rFonts w:ascii="Times New Roman" w:hAnsi="Times New Roman"/>
          <w:sz w:val="24"/>
          <w:szCs w:val="24"/>
        </w:rPr>
        <w:t>, respectively).</w:t>
      </w:r>
      <w:r>
        <w:rPr>
          <w:rFonts w:ascii="Times New Roman" w:hAnsi="Times New Roman"/>
          <w:sz w:val="24"/>
          <w:szCs w:val="24"/>
        </w:rPr>
        <w:t xml:space="preserve"> </w:t>
      </w:r>
      <w:r w:rsidRPr="00F0564C">
        <w:rPr>
          <w:rFonts w:ascii="Times New Roman" w:hAnsi="Times New Roman"/>
          <w:sz w:val="24"/>
          <w:szCs w:val="24"/>
        </w:rPr>
        <w:t xml:space="preserve">Varsha </w:t>
      </w:r>
      <w:r>
        <w:rPr>
          <w:rFonts w:ascii="Times New Roman" w:hAnsi="Times New Roman"/>
          <w:i/>
          <w:sz w:val="24"/>
          <w:szCs w:val="24"/>
        </w:rPr>
        <w:t>et al</w:t>
      </w:r>
      <w:r w:rsidRPr="00F0564C">
        <w:rPr>
          <w:rFonts w:ascii="Times New Roman" w:hAnsi="Times New Roman"/>
          <w:i/>
          <w:sz w:val="24"/>
          <w:szCs w:val="24"/>
        </w:rPr>
        <w:t>.</w:t>
      </w:r>
      <w:r w:rsidRPr="00F0564C">
        <w:rPr>
          <w:rFonts w:ascii="Times New Roman" w:hAnsi="Times New Roman"/>
          <w:sz w:val="24"/>
          <w:szCs w:val="24"/>
        </w:rPr>
        <w:t xml:space="preserve"> (2010) reported that the fungal isolate F1 produced the enzymes alkaline and acid phosphatase in the range 1.86 and 1.90 </w:t>
      </w:r>
      <w:proofErr w:type="spellStart"/>
      <w:r w:rsidRPr="00F0564C">
        <w:rPr>
          <w:rFonts w:ascii="Times New Roman" w:hAnsi="Times New Roman"/>
          <w:sz w:val="24"/>
          <w:szCs w:val="24"/>
        </w:rPr>
        <w:t>mU</w:t>
      </w:r>
      <w:proofErr w:type="spellEnd"/>
      <w:r w:rsidRPr="00F0564C">
        <w:rPr>
          <w:rFonts w:ascii="Times New Roman" w:hAnsi="Times New Roman"/>
          <w:sz w:val="24"/>
          <w:szCs w:val="24"/>
        </w:rPr>
        <w:t xml:space="preserve"> respectively.</w:t>
      </w:r>
    </w:p>
    <w:p w14:paraId="2533868E" w14:textId="0621B506" w:rsidR="001C6463" w:rsidRPr="00957176" w:rsidRDefault="001C6463" w:rsidP="001C6463">
      <w:pPr>
        <w:spacing w:before="240" w:line="360" w:lineRule="auto"/>
        <w:ind w:firstLine="720"/>
        <w:jc w:val="both"/>
        <w:rPr>
          <w:rFonts w:ascii="Times New Roman" w:hAnsi="Times New Roman"/>
          <w:sz w:val="24"/>
          <w:szCs w:val="24"/>
        </w:rPr>
      </w:pPr>
      <w:r w:rsidRPr="00B14C3D">
        <w:rPr>
          <w:rFonts w:ascii="Times New Roman" w:hAnsi="Times New Roman"/>
          <w:sz w:val="24"/>
          <w:szCs w:val="24"/>
        </w:rPr>
        <w:t>The amount of acid and alkaline phosphatase activity by bacterial isolates ranged from 0.34 to 5.36 µmol mL-1 min-1 and 0.21 to 4.48 µmol mL-1 min-1 (</w:t>
      </w:r>
      <w:r>
        <w:rPr>
          <w:rFonts w:ascii="Times New Roman" w:hAnsi="Times New Roman"/>
          <w:sz w:val="24"/>
          <w:szCs w:val="24"/>
        </w:rPr>
        <w:t>Fig.</w:t>
      </w:r>
      <w:r w:rsidRPr="00B14C3D">
        <w:rPr>
          <w:rFonts w:ascii="Times New Roman" w:hAnsi="Times New Roman"/>
          <w:sz w:val="24"/>
          <w:szCs w:val="24"/>
        </w:rPr>
        <w:t xml:space="preserve"> </w:t>
      </w:r>
      <w:r w:rsidR="00E53FCF">
        <w:rPr>
          <w:rFonts w:ascii="Times New Roman" w:hAnsi="Times New Roman"/>
          <w:sz w:val="24"/>
          <w:szCs w:val="24"/>
        </w:rPr>
        <w:t>3</w:t>
      </w:r>
      <w:r w:rsidRPr="00B14C3D">
        <w:rPr>
          <w:rFonts w:ascii="Times New Roman" w:hAnsi="Times New Roman"/>
          <w:sz w:val="24"/>
          <w:szCs w:val="24"/>
        </w:rPr>
        <w:t>b) respectively. The maximum acid and alkaline phosphatase activity were recorded by the isolate PSMM-8 (5.36  µmol mL-1 min-1 and 4.48 µmol mL-1 min-1, respectively) which were significantly superior over all other isolates as well as the reference strain (4.01 and 3.50 µmol mL-1 min-1, respectively).</w:t>
      </w:r>
      <w:r>
        <w:rPr>
          <w:rFonts w:ascii="Times New Roman" w:hAnsi="Times New Roman"/>
          <w:sz w:val="24"/>
          <w:szCs w:val="24"/>
        </w:rPr>
        <w:t xml:space="preserve"> </w:t>
      </w:r>
      <w:proofErr w:type="spellStart"/>
      <w:r w:rsidRPr="00957176">
        <w:rPr>
          <w:rFonts w:ascii="Times New Roman" w:hAnsi="Times New Roman"/>
          <w:sz w:val="24"/>
          <w:szCs w:val="24"/>
        </w:rPr>
        <w:t>Chawngthu</w:t>
      </w:r>
      <w:proofErr w:type="spellEnd"/>
      <w:r w:rsidRPr="00957176">
        <w:rPr>
          <w:rFonts w:ascii="Times New Roman" w:hAnsi="Times New Roman"/>
          <w:sz w:val="24"/>
          <w:szCs w:val="24"/>
        </w:rPr>
        <w:t xml:space="preserve"> </w:t>
      </w:r>
      <w:r>
        <w:rPr>
          <w:rFonts w:ascii="Times New Roman" w:hAnsi="Times New Roman"/>
          <w:i/>
          <w:iCs/>
          <w:sz w:val="24"/>
          <w:szCs w:val="24"/>
        </w:rPr>
        <w:t>et al</w:t>
      </w:r>
      <w:r w:rsidRPr="00957176">
        <w:rPr>
          <w:rFonts w:ascii="Times New Roman" w:hAnsi="Times New Roman"/>
          <w:sz w:val="24"/>
          <w:szCs w:val="24"/>
        </w:rPr>
        <w:t>. (2020), isolated 15 phosphate solubilizing bacteria belong to the genera </w:t>
      </w:r>
      <w:r w:rsidRPr="00957176">
        <w:rPr>
          <w:rFonts w:ascii="Times New Roman" w:hAnsi="Times New Roman"/>
          <w:i/>
          <w:iCs/>
          <w:sz w:val="24"/>
          <w:szCs w:val="24"/>
        </w:rPr>
        <w:t>Bacillus</w:t>
      </w:r>
      <w:r w:rsidRPr="00957176">
        <w:rPr>
          <w:rFonts w:ascii="Times New Roman" w:hAnsi="Times New Roman"/>
          <w:sz w:val="24"/>
          <w:szCs w:val="24"/>
        </w:rPr>
        <w:t>, </w:t>
      </w:r>
      <w:r w:rsidRPr="00957176">
        <w:rPr>
          <w:rFonts w:ascii="Times New Roman" w:hAnsi="Times New Roman"/>
          <w:i/>
          <w:iCs/>
          <w:sz w:val="24"/>
          <w:szCs w:val="24"/>
        </w:rPr>
        <w:t>Burkholderia, Paenibacillus</w:t>
      </w:r>
      <w:r w:rsidRPr="00957176">
        <w:rPr>
          <w:rFonts w:ascii="Times New Roman" w:hAnsi="Times New Roman"/>
          <w:sz w:val="24"/>
          <w:szCs w:val="24"/>
        </w:rPr>
        <w:t> sp. and were found to be produce acid phosphatase enzyme.</w:t>
      </w:r>
    </w:p>
    <w:p w14:paraId="44BDB93F" w14:textId="77777777" w:rsidR="001C6463" w:rsidRDefault="001C6463" w:rsidP="001C6463">
      <w:pPr>
        <w:spacing w:before="240" w:line="360" w:lineRule="auto"/>
        <w:jc w:val="both"/>
        <w:rPr>
          <w:b/>
          <w:bCs/>
        </w:rPr>
      </w:pPr>
      <w:r w:rsidRPr="00811025">
        <w:rPr>
          <w:b/>
          <w:bCs/>
        </w:rPr>
        <w:object w:dxaOrig="5618" w:dyaOrig="6749" w14:anchorId="52C5E1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55pt;height:225.85pt" o:ole="">
            <v:imagedata r:id="rId20" o:title=""/>
          </v:shape>
          <o:OLEObject Type="Embed" ProgID="Prism10.Document" ShapeID="_x0000_i1025" DrawAspect="Content" ObjectID="_1836054373" r:id="rId21"/>
        </w:object>
      </w:r>
      <w:r>
        <w:rPr>
          <w:b/>
          <w:bCs/>
        </w:rPr>
        <w:t xml:space="preserve">                       </w:t>
      </w:r>
      <w:r w:rsidRPr="00811025">
        <w:rPr>
          <w:b/>
          <w:bCs/>
        </w:rPr>
        <w:object w:dxaOrig="5820" w:dyaOrig="7500" w14:anchorId="0C7BA2FF">
          <v:shape id="_x0000_i1026" type="#_x0000_t75" style="width:180.9pt;height:228.3pt" o:ole="">
            <v:imagedata r:id="rId22" o:title=""/>
          </v:shape>
          <o:OLEObject Type="Embed" ProgID="Prism10.Document" ShapeID="_x0000_i1026" DrawAspect="Content" ObjectID="_1836054374" r:id="rId23"/>
        </w:object>
      </w:r>
    </w:p>
    <w:p w14:paraId="3D78808D" w14:textId="30BC9E06" w:rsidR="001C6463" w:rsidRPr="0086428D" w:rsidRDefault="001C6463" w:rsidP="001C6463">
      <w:pPr>
        <w:spacing w:before="240" w:line="360" w:lineRule="auto"/>
        <w:jc w:val="both"/>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Fig.</w:t>
      </w:r>
      <w:r w:rsidRPr="0086428D">
        <w:rPr>
          <w:rFonts w:ascii="Times New Roman" w:hAnsi="Times New Roman"/>
          <w:b/>
          <w:bCs/>
          <w:sz w:val="24"/>
          <w:szCs w:val="24"/>
        </w:rPr>
        <w:t xml:space="preserve"> </w:t>
      </w:r>
      <w:r w:rsidR="00E53FCF">
        <w:rPr>
          <w:rFonts w:ascii="Times New Roman" w:hAnsi="Times New Roman"/>
          <w:b/>
          <w:bCs/>
          <w:sz w:val="24"/>
          <w:szCs w:val="24"/>
        </w:rPr>
        <w:t>3</w:t>
      </w:r>
      <w:r w:rsidRPr="0086428D">
        <w:rPr>
          <w:rFonts w:ascii="Times New Roman" w:hAnsi="Times New Roman"/>
          <w:b/>
          <w:bCs/>
          <w:sz w:val="24"/>
          <w:szCs w:val="24"/>
        </w:rPr>
        <w:t>a. Acid and alkaline phosphatase production by selected fungal isolates</w:t>
      </w:r>
    </w:p>
    <w:p w14:paraId="52E872D2" w14:textId="77777777" w:rsidR="001C6463" w:rsidRDefault="001C6463" w:rsidP="001C6463">
      <w:pPr>
        <w:spacing w:before="240" w:line="360" w:lineRule="auto"/>
        <w:jc w:val="both"/>
        <w:rPr>
          <w:b/>
          <w:bCs/>
        </w:rPr>
      </w:pPr>
      <w:r w:rsidRPr="00811025">
        <w:rPr>
          <w:b/>
          <w:bCs/>
        </w:rPr>
        <w:object w:dxaOrig="4246" w:dyaOrig="6756" w14:anchorId="7E28BC51">
          <v:shape id="_x0000_i1027" type="#_x0000_t75" style="width:193.85pt;height:237.55pt" o:ole="">
            <v:imagedata r:id="rId24" o:title=""/>
          </v:shape>
          <o:OLEObject Type="Embed" ProgID="Prism10.Document" ShapeID="_x0000_i1027" DrawAspect="Content" ObjectID="_1836054375" r:id="rId25"/>
        </w:object>
      </w:r>
      <w:r>
        <w:rPr>
          <w:b/>
          <w:bCs/>
        </w:rPr>
        <w:t xml:space="preserve">                                </w:t>
      </w:r>
      <w:r w:rsidRPr="00811025">
        <w:rPr>
          <w:b/>
          <w:bCs/>
        </w:rPr>
        <w:object w:dxaOrig="4265" w:dyaOrig="6994" w14:anchorId="7BCD6BA7">
          <v:shape id="_x0000_i1028" type="#_x0000_t75" style="width:169.85pt;height:244.9pt" o:ole="">
            <v:imagedata r:id="rId26" o:title=""/>
          </v:shape>
          <o:OLEObject Type="Embed" ProgID="Prism10.Document" ShapeID="_x0000_i1028" DrawAspect="Content" ObjectID="_1836054376" r:id="rId27"/>
        </w:object>
      </w:r>
    </w:p>
    <w:p w14:paraId="3A89B4B6" w14:textId="6097FBFF" w:rsidR="001C6463" w:rsidRDefault="001C6463" w:rsidP="001C6463">
      <w:pPr>
        <w:pStyle w:val="BodyText"/>
        <w:spacing w:before="240" w:after="240" w:line="360" w:lineRule="auto"/>
        <w:jc w:val="center"/>
        <w:rPr>
          <w:b/>
          <w:bCs/>
        </w:rPr>
      </w:pPr>
      <w:r>
        <w:rPr>
          <w:b/>
          <w:bCs/>
        </w:rPr>
        <w:t xml:space="preserve">Fig. </w:t>
      </w:r>
      <w:r w:rsidR="00E53FCF">
        <w:rPr>
          <w:b/>
          <w:bCs/>
        </w:rPr>
        <w:t>3</w:t>
      </w:r>
      <w:r>
        <w:rPr>
          <w:b/>
          <w:bCs/>
        </w:rPr>
        <w:t xml:space="preserve">b. </w:t>
      </w:r>
      <w:r w:rsidRPr="00F0564C">
        <w:rPr>
          <w:b/>
          <w:bCs/>
        </w:rPr>
        <w:t xml:space="preserve">Acid </w:t>
      </w:r>
      <w:r>
        <w:rPr>
          <w:b/>
          <w:bCs/>
        </w:rPr>
        <w:t xml:space="preserve">and alkaline </w:t>
      </w:r>
      <w:r w:rsidRPr="00F0564C">
        <w:rPr>
          <w:b/>
          <w:bCs/>
        </w:rPr>
        <w:t xml:space="preserve">phosphatase production by selected </w:t>
      </w:r>
      <w:r>
        <w:rPr>
          <w:b/>
          <w:bCs/>
        </w:rPr>
        <w:t>bacterial</w:t>
      </w:r>
      <w:r w:rsidRPr="00F0564C">
        <w:rPr>
          <w:b/>
          <w:bCs/>
        </w:rPr>
        <w:t xml:space="preserve"> isolate</w:t>
      </w:r>
    </w:p>
    <w:p w14:paraId="4FE67C76" w14:textId="77777777" w:rsidR="001C6463" w:rsidRDefault="001C6463" w:rsidP="001C6463">
      <w:pPr>
        <w:pStyle w:val="BodyText"/>
        <w:spacing w:before="240" w:after="240" w:line="360" w:lineRule="auto"/>
        <w:jc w:val="both"/>
        <w:rPr>
          <w:b/>
          <w:bCs/>
        </w:rPr>
      </w:pPr>
      <w:r>
        <w:rPr>
          <w:b/>
          <w:bCs/>
        </w:rPr>
        <w:t>3.5.3. Organic acid production</w:t>
      </w:r>
    </w:p>
    <w:p w14:paraId="5841AC9B" w14:textId="77777777" w:rsidR="001C6463" w:rsidRPr="00E503C1" w:rsidRDefault="001C6463" w:rsidP="001C6463">
      <w:pPr>
        <w:spacing w:line="360" w:lineRule="auto"/>
        <w:ind w:firstLine="720"/>
        <w:jc w:val="both"/>
        <w:rPr>
          <w:rFonts w:ascii="Times New Roman" w:hAnsi="Times New Roman"/>
          <w:sz w:val="24"/>
          <w:szCs w:val="24"/>
        </w:rPr>
      </w:pPr>
      <w:r w:rsidRPr="004607F6">
        <w:rPr>
          <w:rFonts w:ascii="Times New Roman" w:hAnsi="Times New Roman"/>
          <w:sz w:val="24"/>
          <w:szCs w:val="24"/>
        </w:rPr>
        <w:t xml:space="preserve">The production of organic acids is widely recognized as one of the key mechanisms through which phosphate solubilizing microorganisms enhance the availability of insoluble </w:t>
      </w:r>
      <w:r w:rsidRPr="004607F6">
        <w:rPr>
          <w:rFonts w:ascii="Times New Roman" w:hAnsi="Times New Roman"/>
          <w:sz w:val="24"/>
          <w:szCs w:val="24"/>
        </w:rPr>
        <w:lastRenderedPageBreak/>
        <w:t>phosphate in the soil. Organic acids, such as citric acid, gluconic acid, and oxalic acid, are excreted by these microorganisms as metabolic byproducts. These organic acids have the ability to chelate and solubilize bound phosphate compounds, thereby making them more accessible to plant roots</w:t>
      </w:r>
      <w:r>
        <w:rPr>
          <w:rFonts w:ascii="Times New Roman" w:hAnsi="Times New Roman"/>
          <w:sz w:val="24"/>
          <w:szCs w:val="24"/>
        </w:rPr>
        <w:t xml:space="preserve"> </w:t>
      </w:r>
      <w:r w:rsidRPr="00E503C1">
        <w:rPr>
          <w:rFonts w:ascii="Times New Roman" w:hAnsi="Times New Roman"/>
          <w:sz w:val="24"/>
          <w:szCs w:val="24"/>
        </w:rPr>
        <w:t xml:space="preserve">(Kishore </w:t>
      </w:r>
      <w:r>
        <w:rPr>
          <w:rFonts w:ascii="Times New Roman" w:hAnsi="Times New Roman"/>
          <w:i/>
          <w:sz w:val="24"/>
          <w:szCs w:val="24"/>
        </w:rPr>
        <w:t>et al</w:t>
      </w:r>
      <w:r w:rsidRPr="00E503C1">
        <w:rPr>
          <w:rFonts w:ascii="Times New Roman" w:hAnsi="Times New Roman"/>
          <w:i/>
          <w:sz w:val="24"/>
          <w:szCs w:val="24"/>
        </w:rPr>
        <w:t xml:space="preserve">., </w:t>
      </w:r>
      <w:r w:rsidRPr="00E503C1">
        <w:rPr>
          <w:rFonts w:ascii="Times New Roman" w:hAnsi="Times New Roman"/>
          <w:sz w:val="24"/>
          <w:szCs w:val="24"/>
        </w:rPr>
        <w:t>2015).</w:t>
      </w:r>
    </w:p>
    <w:p w14:paraId="6A87AC2B" w14:textId="6230572C" w:rsidR="001C6463" w:rsidRDefault="00060EC2" w:rsidP="001C6463">
      <w:pPr>
        <w:pStyle w:val="BodyText"/>
        <w:spacing w:before="240" w:after="240" w:line="360" w:lineRule="auto"/>
        <w:ind w:firstLine="720"/>
        <w:jc w:val="both"/>
      </w:pPr>
      <w:r>
        <w:rPr>
          <w:noProof/>
        </w:rPr>
        <mc:AlternateContent>
          <mc:Choice Requires="wps">
            <w:drawing>
              <wp:anchor distT="45720" distB="45720" distL="114300" distR="114300" simplePos="0" relativeHeight="251664896" behindDoc="0" locked="0" layoutInCell="1" allowOverlap="1" wp14:anchorId="28616D42" wp14:editId="4E186A76">
                <wp:simplePos x="0" y="0"/>
                <wp:positionH relativeFrom="column">
                  <wp:posOffset>4429760</wp:posOffset>
                </wp:positionH>
                <wp:positionV relativeFrom="paragraph">
                  <wp:posOffset>1795780</wp:posOffset>
                </wp:positionV>
                <wp:extent cx="250190" cy="244475"/>
                <wp:effectExtent l="10160" t="12065" r="6350" b="10160"/>
                <wp:wrapSquare wrapText="bothSides"/>
                <wp:docPr id="21449025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44475"/>
                        </a:xfrm>
                        <a:prstGeom prst="rect">
                          <a:avLst/>
                        </a:prstGeom>
                        <a:solidFill>
                          <a:srgbClr val="FFFFFF"/>
                        </a:solidFill>
                        <a:ln w="9525">
                          <a:solidFill>
                            <a:srgbClr val="000000"/>
                          </a:solidFill>
                          <a:miter lim="800000"/>
                          <a:headEnd/>
                          <a:tailEnd/>
                        </a:ln>
                      </wps:spPr>
                      <wps:txbx>
                        <w:txbxContent>
                          <w:p w14:paraId="759A18D2" w14:textId="77777777" w:rsidR="001C6463" w:rsidRPr="00CB37A7" w:rsidRDefault="001C6463" w:rsidP="001C6463">
                            <w:pPr>
                              <w:jc w:val="center"/>
                              <w:rPr>
                                <w:rFonts w:ascii="Times New Roman" w:hAnsi="Times New Roman"/>
                                <w:b/>
                                <w:bCs/>
                                <w:sz w:val="24"/>
                                <w:szCs w:val="24"/>
                              </w:rPr>
                            </w:pPr>
                            <w:r>
                              <w:rPr>
                                <w:rFonts w:ascii="Times New Roman" w:hAnsi="Times New Roman"/>
                                <w:b/>
                                <w:bCs/>
                                <w:sz w:val="24"/>
                                <w:szCs w:val="24"/>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616D42" id="Text Box 17" o:spid="_x0000_s1035" type="#_x0000_t202" style="position:absolute;left:0;text-align:left;margin-left:348.8pt;margin-top:141.4pt;width:19.7pt;height:19.2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">
                <v:textbox>
                  <w:txbxContent>
                    <w:p w14:paraId="759A18D2" w14:textId="77777777" w:rsidR="001C6463" w:rsidRPr="00CB37A7" w:rsidRDefault="001C6463" w:rsidP="001C6463">
                      <w:pPr>
                        <w:jc w:val="center"/>
                        <w:rPr>
                          <w:rFonts w:ascii="Times New Roman" w:hAnsi="Times New Roman"/>
                          <w:b/>
                          <w:bCs/>
                          <w:sz w:val="24"/>
                          <w:szCs w:val="24"/>
                        </w:rPr>
                      </w:pPr>
                      <w:r>
                        <w:rPr>
                          <w:rFonts w:ascii="Times New Roman" w:hAnsi="Times New Roman"/>
                          <w:b/>
                          <w:bCs/>
                          <w:sz w:val="24"/>
                          <w:szCs w:val="24"/>
                        </w:rPr>
                        <w:t>c</w:t>
                      </w:r>
                    </w:p>
                  </w:txbxContent>
                </v:textbox>
                <w10:wrap type="square"/>
              </v:shape>
            </w:pict>
          </mc:Fallback>
        </mc:AlternateContent>
      </w:r>
      <w:r>
        <w:rPr>
          <w:noProof/>
        </w:rPr>
        <mc:AlternateContent>
          <mc:Choice Requires="wps">
            <w:drawing>
              <wp:anchor distT="45720" distB="45720" distL="114300" distR="114300" simplePos="0" relativeHeight="251663872" behindDoc="0" locked="0" layoutInCell="1" allowOverlap="1" wp14:anchorId="3CA94C40" wp14:editId="72682C99">
                <wp:simplePos x="0" y="0"/>
                <wp:positionH relativeFrom="column">
                  <wp:posOffset>2297430</wp:posOffset>
                </wp:positionH>
                <wp:positionV relativeFrom="paragraph">
                  <wp:posOffset>1820545</wp:posOffset>
                </wp:positionV>
                <wp:extent cx="299720" cy="298450"/>
                <wp:effectExtent l="11430" t="8255" r="12700" b="7620"/>
                <wp:wrapSquare wrapText="bothSides"/>
                <wp:docPr id="190501058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98450"/>
                        </a:xfrm>
                        <a:prstGeom prst="rect">
                          <a:avLst/>
                        </a:prstGeom>
                        <a:solidFill>
                          <a:srgbClr val="FFFFFF"/>
                        </a:solidFill>
                        <a:ln w="9525">
                          <a:solidFill>
                            <a:srgbClr val="000000"/>
                          </a:solidFill>
                          <a:miter lim="800000"/>
                          <a:headEnd/>
                          <a:tailEnd/>
                        </a:ln>
                      </wps:spPr>
                      <wps:txbx>
                        <w:txbxContent>
                          <w:p w14:paraId="156787F9" w14:textId="77777777" w:rsidR="001C6463" w:rsidRPr="00CB37A7" w:rsidRDefault="001C6463" w:rsidP="001C6463">
                            <w:pPr>
                              <w:jc w:val="center"/>
                              <w:rPr>
                                <w:rFonts w:ascii="Times New Roman" w:hAnsi="Times New Roman"/>
                                <w:b/>
                                <w:bCs/>
                                <w:sz w:val="24"/>
                                <w:szCs w:val="24"/>
                              </w:rPr>
                            </w:pPr>
                            <w:r>
                              <w:rPr>
                                <w:rFonts w:ascii="Times New Roman" w:hAnsi="Times New Roman"/>
                                <w:b/>
                                <w:bCs/>
                                <w:sz w:val="24"/>
                                <w:szCs w:val="24"/>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A94C40" id="_x0000_s1036" type="#_x0000_t202" style="position:absolute;left:0;text-align:left;margin-left:180.9pt;margin-top:143.35pt;width:23.6pt;height:23.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">
                <v:textbox>
                  <w:txbxContent>
                    <w:p w14:paraId="156787F9" w14:textId="77777777" w:rsidR="001C6463" w:rsidRPr="00CB37A7" w:rsidRDefault="001C6463" w:rsidP="001C6463">
                      <w:pPr>
                        <w:jc w:val="center"/>
                        <w:rPr>
                          <w:rFonts w:ascii="Times New Roman" w:hAnsi="Times New Roman"/>
                          <w:b/>
                          <w:bCs/>
                          <w:sz w:val="24"/>
                          <w:szCs w:val="24"/>
                        </w:rPr>
                      </w:pPr>
                      <w:r>
                        <w:rPr>
                          <w:rFonts w:ascii="Times New Roman" w:hAnsi="Times New Roman"/>
                          <w:b/>
                          <w:bCs/>
                          <w:sz w:val="24"/>
                          <w:szCs w:val="24"/>
                        </w:rPr>
                        <w:t>b</w:t>
                      </w:r>
                    </w:p>
                  </w:txbxContent>
                </v:textbox>
                <w10:wrap type="square"/>
              </v:shape>
            </w:pict>
          </mc:Fallback>
        </mc:AlternateContent>
      </w:r>
      <w:r>
        <w:rPr>
          <w:noProof/>
        </w:rPr>
        <mc:AlternateContent>
          <mc:Choice Requires="wps">
            <w:drawing>
              <wp:anchor distT="45720" distB="45720" distL="114300" distR="114300" simplePos="0" relativeHeight="251662848" behindDoc="0" locked="0" layoutInCell="1" allowOverlap="1" wp14:anchorId="45DF13D5" wp14:editId="456F6CD8">
                <wp:simplePos x="0" y="0"/>
                <wp:positionH relativeFrom="column">
                  <wp:posOffset>236220</wp:posOffset>
                </wp:positionH>
                <wp:positionV relativeFrom="paragraph">
                  <wp:posOffset>1820545</wp:posOffset>
                </wp:positionV>
                <wp:extent cx="250190" cy="244475"/>
                <wp:effectExtent l="7620" t="8255" r="8890" b="13970"/>
                <wp:wrapSquare wrapText="bothSides"/>
                <wp:docPr id="117435886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44475"/>
                        </a:xfrm>
                        <a:prstGeom prst="rect">
                          <a:avLst/>
                        </a:prstGeom>
                        <a:solidFill>
                          <a:srgbClr val="FFFFFF"/>
                        </a:solidFill>
                        <a:ln w="9525">
                          <a:solidFill>
                            <a:srgbClr val="000000"/>
                          </a:solidFill>
                          <a:miter lim="800000"/>
                          <a:headEnd/>
                          <a:tailEnd/>
                        </a:ln>
                      </wps:spPr>
                      <wps:txbx>
                        <w:txbxContent>
                          <w:p w14:paraId="630EA6F6" w14:textId="77777777" w:rsidR="001C6463" w:rsidRPr="00CB37A7" w:rsidRDefault="001C6463" w:rsidP="001C6463">
                            <w:pPr>
                              <w:jc w:val="center"/>
                              <w:rPr>
                                <w:rFonts w:ascii="Times New Roman" w:hAnsi="Times New Roman"/>
                                <w:b/>
                                <w:bCs/>
                                <w:sz w:val="24"/>
                                <w:szCs w:val="24"/>
                              </w:rPr>
                            </w:pPr>
                            <w:r w:rsidRPr="00CB37A7">
                              <w:rPr>
                                <w:rFonts w:ascii="Times New Roman" w:hAnsi="Times New Roman"/>
                                <w:b/>
                                <w:bCs/>
                                <w:sz w:val="24"/>
                                <w:szCs w:val="24"/>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DF13D5" id="_x0000_s1037" type="#_x0000_t202" style="position:absolute;left:0;text-align:left;margin-left:18.6pt;margin-top:143.35pt;width:19.7pt;height:19.2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">
                <v:textbox>
                  <w:txbxContent>
                    <w:p w14:paraId="630EA6F6" w14:textId="77777777" w:rsidR="001C6463" w:rsidRPr="00CB37A7" w:rsidRDefault="001C6463" w:rsidP="001C6463">
                      <w:pPr>
                        <w:jc w:val="center"/>
                        <w:rPr>
                          <w:rFonts w:ascii="Times New Roman" w:hAnsi="Times New Roman"/>
                          <w:b/>
                          <w:bCs/>
                          <w:sz w:val="24"/>
                          <w:szCs w:val="24"/>
                        </w:rPr>
                      </w:pPr>
                      <w:r w:rsidRPr="00CB37A7">
                        <w:rPr>
                          <w:rFonts w:ascii="Times New Roman" w:hAnsi="Times New Roman"/>
                          <w:b/>
                          <w:bCs/>
                          <w:sz w:val="24"/>
                          <w:szCs w:val="24"/>
                        </w:rPr>
                        <w:t>a</w:t>
                      </w:r>
                    </w:p>
                  </w:txbxContent>
                </v:textbox>
                <w10:wrap type="square"/>
              </v:shape>
            </w:pict>
          </mc:Fallback>
        </mc:AlternateContent>
      </w:r>
      <w:r w:rsidR="001C6463">
        <w:rPr>
          <w:noProof/>
        </w:rPr>
        <w:drawing>
          <wp:anchor distT="0" distB="0" distL="114300" distR="114300" simplePos="0" relativeHeight="251642368" behindDoc="0" locked="0" layoutInCell="1" allowOverlap="1" wp14:anchorId="42EE34AD" wp14:editId="50154833">
            <wp:simplePos x="0" y="0"/>
            <wp:positionH relativeFrom="margin">
              <wp:posOffset>174211</wp:posOffset>
            </wp:positionH>
            <wp:positionV relativeFrom="paragraph">
              <wp:posOffset>1782583</wp:posOffset>
            </wp:positionV>
            <wp:extent cx="1487626" cy="1420035"/>
            <wp:effectExtent l="0" t="0" r="0" b="0"/>
            <wp:wrapNone/>
            <wp:docPr id="316737649" name="Picture 316737649" descr="A glass bowl with purple liquid&#10;&#10;Description automatically generated">
              <a:extLst xmlns:a="http://schemas.openxmlformats.org/drawingml/2006/main">
                <a:ext uri="{FF2B5EF4-FFF2-40B4-BE49-F238E27FC236}">
                  <a16:creationId xmlns:a16="http://schemas.microsoft.com/office/drawing/2014/main" id="{793A453F-E7A8-97D5-204F-3C7C07F9F8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lass bowl with purple liquid&#10;&#10;Description automatically generated">
                      <a:extLst>
                        <a:ext uri="{FF2B5EF4-FFF2-40B4-BE49-F238E27FC236}">
                          <a16:creationId xmlns:a16="http://schemas.microsoft.com/office/drawing/2014/main" id="{793A453F-E7A8-97D5-204F-3C7C07F9F858}"/>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19275" t="22995" r="21014" b="19228"/>
                    <a:stretch/>
                  </pic:blipFill>
                  <pic:spPr>
                    <a:xfrm>
                      <a:off x="0" y="0"/>
                      <a:ext cx="1487626" cy="1420035"/>
                    </a:xfrm>
                    <a:prstGeom prst="rect">
                      <a:avLst/>
                    </a:prstGeom>
                  </pic:spPr>
                </pic:pic>
              </a:graphicData>
            </a:graphic>
            <wp14:sizeRelH relativeFrom="margin">
              <wp14:pctWidth>0</wp14:pctWidth>
            </wp14:sizeRelH>
            <wp14:sizeRelV relativeFrom="margin">
              <wp14:pctHeight>0</wp14:pctHeight>
            </wp14:sizeRelV>
          </wp:anchor>
        </w:drawing>
      </w:r>
      <w:r w:rsidR="001C6463">
        <w:rPr>
          <w:noProof/>
        </w:rPr>
        <w:drawing>
          <wp:anchor distT="0" distB="0" distL="114300" distR="114300" simplePos="0" relativeHeight="251645440" behindDoc="0" locked="0" layoutInCell="1" allowOverlap="1" wp14:anchorId="7130FAE8" wp14:editId="50D38950">
            <wp:simplePos x="0" y="0"/>
            <wp:positionH relativeFrom="column">
              <wp:posOffset>4403090</wp:posOffset>
            </wp:positionH>
            <wp:positionV relativeFrom="paragraph">
              <wp:posOffset>1752765</wp:posOffset>
            </wp:positionV>
            <wp:extent cx="1536700" cy="1419225"/>
            <wp:effectExtent l="0" t="0" r="0" b="0"/>
            <wp:wrapNone/>
            <wp:docPr id="177809790" name="Picture 177809790" descr="A close-up of a petri dish&#10;&#10;Description automatically generated">
              <a:extLst xmlns:a="http://schemas.openxmlformats.org/drawingml/2006/main">
                <a:ext uri="{FF2B5EF4-FFF2-40B4-BE49-F238E27FC236}">
                  <a16:creationId xmlns:a16="http://schemas.microsoft.com/office/drawing/2014/main" id="{89F78897-BF77-E055-87D8-05ADE06466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close-up of a petri dish&#10;&#10;Description automatically generated">
                      <a:extLst>
                        <a:ext uri="{FF2B5EF4-FFF2-40B4-BE49-F238E27FC236}">
                          <a16:creationId xmlns:a16="http://schemas.microsoft.com/office/drawing/2014/main" id="{89F78897-BF77-E055-87D8-05ADE0646668}"/>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47315" t="28406" r="4782" b="25217"/>
                    <a:stretch/>
                  </pic:blipFill>
                  <pic:spPr>
                    <a:xfrm>
                      <a:off x="0" y="0"/>
                      <a:ext cx="1536700" cy="1419225"/>
                    </a:xfrm>
                    <a:prstGeom prst="rect">
                      <a:avLst/>
                    </a:prstGeom>
                  </pic:spPr>
                </pic:pic>
              </a:graphicData>
            </a:graphic>
            <wp14:sizeRelH relativeFrom="margin">
              <wp14:pctWidth>0</wp14:pctWidth>
            </wp14:sizeRelH>
            <wp14:sizeRelV relativeFrom="margin">
              <wp14:pctHeight>0</wp14:pctHeight>
            </wp14:sizeRelV>
          </wp:anchor>
        </w:drawing>
      </w:r>
      <w:r w:rsidR="001C6463">
        <w:rPr>
          <w:noProof/>
        </w:rPr>
        <w:drawing>
          <wp:anchor distT="0" distB="0" distL="114300" distR="114300" simplePos="0" relativeHeight="251644416" behindDoc="0" locked="0" layoutInCell="1" allowOverlap="1" wp14:anchorId="1D8CE7C5" wp14:editId="4DB917D1">
            <wp:simplePos x="0" y="0"/>
            <wp:positionH relativeFrom="margin">
              <wp:posOffset>2216785</wp:posOffset>
            </wp:positionH>
            <wp:positionV relativeFrom="paragraph">
              <wp:posOffset>1693379</wp:posOffset>
            </wp:positionV>
            <wp:extent cx="1506855" cy="1438910"/>
            <wp:effectExtent l="0" t="0" r="0" b="0"/>
            <wp:wrapNone/>
            <wp:docPr id="930649249" name="Picture 930649249" descr="A close up of a glass&#10;&#10;Description automatically generated">
              <a:extLst xmlns:a="http://schemas.openxmlformats.org/drawingml/2006/main">
                <a:ext uri="{FF2B5EF4-FFF2-40B4-BE49-F238E27FC236}">
                  <a16:creationId xmlns:a16="http://schemas.microsoft.com/office/drawing/2014/main" id="{9DF80007-385F-A188-8CC5-C23A0A78F1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close up of a glass&#10;&#10;Description automatically generated">
                      <a:extLst>
                        <a:ext uri="{FF2B5EF4-FFF2-40B4-BE49-F238E27FC236}">
                          <a16:creationId xmlns:a16="http://schemas.microsoft.com/office/drawing/2014/main" id="{9DF80007-385F-A188-8CC5-C23A0A78F181}"/>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50000" t="28986" r="2686" b="20579"/>
                    <a:stretch/>
                  </pic:blipFill>
                  <pic:spPr>
                    <a:xfrm>
                      <a:off x="0" y="0"/>
                      <a:ext cx="1506855" cy="1438910"/>
                    </a:xfrm>
                    <a:prstGeom prst="rect">
                      <a:avLst/>
                    </a:prstGeom>
                  </pic:spPr>
                </pic:pic>
              </a:graphicData>
            </a:graphic>
            <wp14:sizeRelH relativeFrom="margin">
              <wp14:pctWidth>0</wp14:pctWidth>
            </wp14:sizeRelH>
            <wp14:sizeRelV relativeFrom="margin">
              <wp14:pctHeight>0</wp14:pctHeight>
            </wp14:sizeRelV>
          </wp:anchor>
        </w:drawing>
      </w:r>
      <w:r w:rsidR="001C6463">
        <w:t xml:space="preserve">The selected isolates </w:t>
      </w:r>
      <w:r w:rsidR="001C6463" w:rsidRPr="00463DA7">
        <w:t xml:space="preserve">were tested for </w:t>
      </w:r>
      <w:r w:rsidR="001C6463">
        <w:t xml:space="preserve">organic acid production qualitatively in </w:t>
      </w:r>
      <w:proofErr w:type="spellStart"/>
      <w:r w:rsidR="001C6463">
        <w:t>Pikovskaya’s</w:t>
      </w:r>
      <w:proofErr w:type="spellEnd"/>
      <w:r w:rsidR="001C6463">
        <w:t xml:space="preserve"> agar containing Bromophenol blue as indicator and the results are recorded. The </w:t>
      </w:r>
      <w:proofErr w:type="spellStart"/>
      <w:r w:rsidR="001C6463">
        <w:t>colour</w:t>
      </w:r>
      <w:proofErr w:type="spellEnd"/>
      <w:r w:rsidR="001C6463">
        <w:t xml:space="preserve"> change from blue to orange yellow indicate the production of organic acids by the isolates. All the isolates were tested positive for organic acid production and the isolates PSMH-2 and PSMM-8 have showed more zone of </w:t>
      </w:r>
      <w:proofErr w:type="spellStart"/>
      <w:r w:rsidR="001C6463">
        <w:t>colour</w:t>
      </w:r>
      <w:proofErr w:type="spellEnd"/>
      <w:r w:rsidR="001C6463">
        <w:t xml:space="preserve"> change in the </w:t>
      </w:r>
      <w:proofErr w:type="spellStart"/>
      <w:r w:rsidR="001C6463">
        <w:t>petriplate</w:t>
      </w:r>
      <w:proofErr w:type="spellEnd"/>
      <w:r w:rsidR="001C6463">
        <w:t xml:space="preserve"> over the others (Fig. </w:t>
      </w:r>
      <w:r w:rsidR="00E53FCF">
        <w:t>4</w:t>
      </w:r>
      <w:r w:rsidR="001C6463">
        <w:t xml:space="preserve">). </w:t>
      </w:r>
    </w:p>
    <w:p w14:paraId="71E4E31B" w14:textId="69843B3B" w:rsidR="001C6463" w:rsidRDefault="001C6463" w:rsidP="001C6463">
      <w:pPr>
        <w:pStyle w:val="BodyText"/>
        <w:spacing w:before="240" w:after="240" w:line="360" w:lineRule="auto"/>
        <w:jc w:val="both"/>
        <w:rPr>
          <w:b/>
          <w:bCs/>
        </w:rPr>
      </w:pPr>
      <w:r>
        <w:rPr>
          <w:b/>
          <w:bCs/>
        </w:rPr>
        <w:t xml:space="preserve">                                                                                            </w:t>
      </w:r>
    </w:p>
    <w:p w14:paraId="74E97BD1" w14:textId="77777777" w:rsidR="001C6463" w:rsidRDefault="001C6463" w:rsidP="001C6463">
      <w:pPr>
        <w:pStyle w:val="BodyText"/>
        <w:spacing w:before="240" w:after="240" w:line="360" w:lineRule="auto"/>
        <w:jc w:val="both"/>
        <w:rPr>
          <w:b/>
          <w:bCs/>
        </w:rPr>
      </w:pPr>
    </w:p>
    <w:p w14:paraId="3C3FE841" w14:textId="77777777" w:rsidR="001C6463" w:rsidRDefault="001C6463" w:rsidP="001C6463">
      <w:pPr>
        <w:pStyle w:val="BodyText"/>
        <w:spacing w:before="240" w:after="240" w:line="360" w:lineRule="auto"/>
        <w:jc w:val="both"/>
      </w:pPr>
    </w:p>
    <w:p w14:paraId="25307C14" w14:textId="10E14823" w:rsidR="00EF796B" w:rsidRDefault="001C4684" w:rsidP="001C6463">
      <w:pPr>
        <w:pStyle w:val="BodyText"/>
        <w:spacing w:before="240" w:after="240" w:line="360" w:lineRule="auto"/>
        <w:jc w:val="both"/>
        <w:rPr>
          <w:b/>
          <w:bCs/>
        </w:rPr>
      </w:pPr>
      <w:r>
        <w:rPr>
          <w:b/>
          <w:bCs/>
          <w:noProof/>
        </w:rPr>
        <mc:AlternateContent>
          <mc:Choice Requires="wps">
            <w:drawing>
              <wp:anchor distT="45720" distB="45720" distL="114300" distR="114300" simplePos="0" relativeHeight="251661824" behindDoc="0" locked="0" layoutInCell="1" allowOverlap="1" wp14:anchorId="1A08B164" wp14:editId="2EACE2B5">
                <wp:simplePos x="0" y="0"/>
                <wp:positionH relativeFrom="column">
                  <wp:posOffset>314325</wp:posOffset>
                </wp:positionH>
                <wp:positionV relativeFrom="paragraph">
                  <wp:posOffset>493395</wp:posOffset>
                </wp:positionV>
                <wp:extent cx="5733415" cy="429260"/>
                <wp:effectExtent l="0" t="0" r="19685" b="28575"/>
                <wp:wrapSquare wrapText="bothSides"/>
                <wp:docPr id="2570154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429260"/>
                        </a:xfrm>
                        <a:prstGeom prst="rect">
                          <a:avLst/>
                        </a:prstGeom>
                        <a:solidFill>
                          <a:srgbClr val="FFFFFF"/>
                        </a:solidFill>
                        <a:ln w="9525">
                          <a:solidFill>
                            <a:schemeClr val="bg1">
                              <a:lumMod val="100000"/>
                              <a:lumOff val="0"/>
                            </a:schemeClr>
                          </a:solidFill>
                          <a:miter lim="800000"/>
                          <a:headEnd/>
                          <a:tailEnd/>
                        </a:ln>
                      </wps:spPr>
                      <wps:txbx>
                        <w:txbxContent>
                          <w:p w14:paraId="53393BED" w14:textId="0614E21C" w:rsidR="001C6463" w:rsidRPr="00B53A13" w:rsidRDefault="001C6463" w:rsidP="001C6463">
                            <w:pPr>
                              <w:jc w:val="center"/>
                              <w:rPr>
                                <w:rFonts w:ascii="Times New Roman" w:hAnsi="Times New Roman"/>
                                <w:b/>
                                <w:bCs/>
                                <w:sz w:val="24"/>
                                <w:szCs w:val="24"/>
                              </w:rPr>
                            </w:pPr>
                            <w:r>
                              <w:rPr>
                                <w:rFonts w:ascii="Times New Roman" w:hAnsi="Times New Roman"/>
                                <w:b/>
                                <w:bCs/>
                                <w:sz w:val="24"/>
                                <w:szCs w:val="24"/>
                              </w:rPr>
                              <w:t>Fig.</w:t>
                            </w:r>
                            <w:r w:rsidRPr="00B53A13">
                              <w:rPr>
                                <w:rFonts w:ascii="Times New Roman" w:hAnsi="Times New Roman"/>
                                <w:b/>
                                <w:bCs/>
                                <w:sz w:val="24"/>
                                <w:szCs w:val="24"/>
                              </w:rPr>
                              <w:t xml:space="preserve"> </w:t>
                            </w:r>
                            <w:r w:rsidR="00E53FCF">
                              <w:rPr>
                                <w:rFonts w:ascii="Times New Roman" w:hAnsi="Times New Roman"/>
                                <w:b/>
                                <w:bCs/>
                                <w:sz w:val="24"/>
                                <w:szCs w:val="24"/>
                              </w:rPr>
                              <w:t>4</w:t>
                            </w:r>
                            <w:r w:rsidRPr="00B53A13">
                              <w:rPr>
                                <w:rFonts w:ascii="Times New Roman" w:hAnsi="Times New Roman"/>
                                <w:b/>
                                <w:bCs/>
                                <w:sz w:val="24"/>
                                <w:szCs w:val="24"/>
                              </w:rPr>
                              <w:t xml:space="preserve">. </w:t>
                            </w:r>
                            <w:r>
                              <w:rPr>
                                <w:rFonts w:ascii="Times New Roman" w:hAnsi="Times New Roman"/>
                                <w:b/>
                                <w:bCs/>
                                <w:sz w:val="24"/>
                                <w:szCs w:val="24"/>
                              </w:rPr>
                              <w:t xml:space="preserve">Organic acid production </w:t>
                            </w:r>
                            <w:r w:rsidRPr="00B53A13">
                              <w:rPr>
                                <w:rFonts w:ascii="Times New Roman" w:hAnsi="Times New Roman"/>
                                <w:b/>
                                <w:bCs/>
                                <w:sz w:val="24"/>
                                <w:szCs w:val="24"/>
                              </w:rPr>
                              <w:t xml:space="preserve">a) </w:t>
                            </w:r>
                            <w:r>
                              <w:rPr>
                                <w:rFonts w:ascii="Times New Roman" w:hAnsi="Times New Roman"/>
                                <w:b/>
                                <w:bCs/>
                                <w:sz w:val="24"/>
                                <w:szCs w:val="24"/>
                              </w:rPr>
                              <w:t>control</w:t>
                            </w:r>
                            <w:r w:rsidRPr="00B53A13">
                              <w:rPr>
                                <w:rFonts w:ascii="Times New Roman" w:hAnsi="Times New Roman"/>
                                <w:b/>
                                <w:bCs/>
                                <w:sz w:val="24"/>
                                <w:szCs w:val="24"/>
                              </w:rPr>
                              <w:t xml:space="preserve">, b) </w:t>
                            </w:r>
                            <w:r>
                              <w:rPr>
                                <w:rFonts w:ascii="Times New Roman" w:hAnsi="Times New Roman"/>
                                <w:b/>
                                <w:bCs/>
                                <w:sz w:val="24"/>
                                <w:szCs w:val="24"/>
                              </w:rPr>
                              <w:t>PSMH-2, c) PSMM-8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08B164" id="Text Box 14" o:spid="_x0000_s1038" type="#_x0000_t202" style="position:absolute;left:0;text-align:left;margin-left:24.75pt;margin-top:38.85pt;width:451.45pt;height:33.8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" strokecolor="white [3212]">
                <v:textbox style="mso-fit-shape-to-text:t">
                  <w:txbxContent>
                    <w:p w14:paraId="53393BED" w14:textId="0614E21C" w:rsidR="001C6463" w:rsidRPr="00B53A13" w:rsidRDefault="001C6463" w:rsidP="001C6463">
                      <w:pPr>
                        <w:jc w:val="center"/>
                        <w:rPr>
                          <w:rFonts w:ascii="Times New Roman" w:hAnsi="Times New Roman"/>
                          <w:b/>
                          <w:bCs/>
                          <w:sz w:val="24"/>
                          <w:szCs w:val="24"/>
                        </w:rPr>
                      </w:pPr>
                      <w:r>
                        <w:rPr>
                          <w:rFonts w:ascii="Times New Roman" w:hAnsi="Times New Roman"/>
                          <w:b/>
                          <w:bCs/>
                          <w:sz w:val="24"/>
                          <w:szCs w:val="24"/>
                        </w:rPr>
                        <w:t>Fig.</w:t>
                      </w:r>
                      <w:r w:rsidRPr="00B53A13">
                        <w:rPr>
                          <w:rFonts w:ascii="Times New Roman" w:hAnsi="Times New Roman"/>
                          <w:b/>
                          <w:bCs/>
                          <w:sz w:val="24"/>
                          <w:szCs w:val="24"/>
                        </w:rPr>
                        <w:t xml:space="preserve"> </w:t>
                      </w:r>
                      <w:r w:rsidR="00E53FCF">
                        <w:rPr>
                          <w:rFonts w:ascii="Times New Roman" w:hAnsi="Times New Roman"/>
                          <w:b/>
                          <w:bCs/>
                          <w:sz w:val="24"/>
                          <w:szCs w:val="24"/>
                        </w:rPr>
                        <w:t>4</w:t>
                      </w:r>
                      <w:r w:rsidRPr="00B53A13">
                        <w:rPr>
                          <w:rFonts w:ascii="Times New Roman" w:hAnsi="Times New Roman"/>
                          <w:b/>
                          <w:bCs/>
                          <w:sz w:val="24"/>
                          <w:szCs w:val="24"/>
                        </w:rPr>
                        <w:t xml:space="preserve">. </w:t>
                      </w:r>
                      <w:r>
                        <w:rPr>
                          <w:rFonts w:ascii="Times New Roman" w:hAnsi="Times New Roman"/>
                          <w:b/>
                          <w:bCs/>
                          <w:sz w:val="24"/>
                          <w:szCs w:val="24"/>
                        </w:rPr>
                        <w:t xml:space="preserve">Organic acid production </w:t>
                      </w:r>
                      <w:r w:rsidRPr="00B53A13">
                        <w:rPr>
                          <w:rFonts w:ascii="Times New Roman" w:hAnsi="Times New Roman"/>
                          <w:b/>
                          <w:bCs/>
                          <w:sz w:val="24"/>
                          <w:szCs w:val="24"/>
                        </w:rPr>
                        <w:t xml:space="preserve">a) </w:t>
                      </w:r>
                      <w:r>
                        <w:rPr>
                          <w:rFonts w:ascii="Times New Roman" w:hAnsi="Times New Roman"/>
                          <w:b/>
                          <w:bCs/>
                          <w:sz w:val="24"/>
                          <w:szCs w:val="24"/>
                        </w:rPr>
                        <w:t>control</w:t>
                      </w:r>
                      <w:r w:rsidRPr="00B53A13">
                        <w:rPr>
                          <w:rFonts w:ascii="Times New Roman" w:hAnsi="Times New Roman"/>
                          <w:b/>
                          <w:bCs/>
                          <w:sz w:val="24"/>
                          <w:szCs w:val="24"/>
                        </w:rPr>
                        <w:t xml:space="preserve">, b) </w:t>
                      </w:r>
                      <w:r>
                        <w:rPr>
                          <w:rFonts w:ascii="Times New Roman" w:hAnsi="Times New Roman"/>
                          <w:b/>
                          <w:bCs/>
                          <w:sz w:val="24"/>
                          <w:szCs w:val="24"/>
                        </w:rPr>
                        <w:t>PSMH-2, c) PSMM-8</w:t>
                      </w:r>
                    </w:p>
                  </w:txbxContent>
                </v:textbox>
                <w10:wrap type="square"/>
              </v:shape>
            </w:pict>
          </mc:Fallback>
        </mc:AlternateContent>
      </w:r>
    </w:p>
    <w:p w14:paraId="7ABDCBAB" w14:textId="5014C45C" w:rsidR="001C6463" w:rsidRDefault="001C6463" w:rsidP="001C6463">
      <w:pPr>
        <w:pStyle w:val="BodyText"/>
        <w:spacing w:before="240" w:after="240" w:line="360" w:lineRule="auto"/>
        <w:jc w:val="both"/>
        <w:rPr>
          <w:b/>
          <w:bCs/>
        </w:rPr>
      </w:pPr>
      <w:r>
        <w:rPr>
          <w:b/>
          <w:bCs/>
        </w:rPr>
        <w:t>3.5.3.1. pH</w:t>
      </w:r>
      <w:r w:rsidRPr="008D5EFD">
        <w:rPr>
          <w:b/>
          <w:bCs/>
        </w:rPr>
        <w:t xml:space="preserve"> drop in the medium</w:t>
      </w:r>
    </w:p>
    <w:p w14:paraId="5E3B58F4" w14:textId="401D092C" w:rsidR="001C6463" w:rsidRDefault="001C6463" w:rsidP="001C6463">
      <w:pPr>
        <w:spacing w:before="240" w:line="360" w:lineRule="auto"/>
        <w:ind w:firstLine="720"/>
        <w:jc w:val="both"/>
        <w:rPr>
          <w:rFonts w:ascii="Times New Roman" w:hAnsi="Times New Roman"/>
          <w:sz w:val="24"/>
          <w:szCs w:val="24"/>
        </w:rPr>
      </w:pPr>
      <w:r w:rsidRPr="004607F6">
        <w:rPr>
          <w:rFonts w:ascii="Times New Roman" w:hAnsi="Times New Roman"/>
          <w:sz w:val="24"/>
          <w:szCs w:val="24"/>
        </w:rPr>
        <w:t>The observed decrease in pH of the growth medium during the incubation period further supports the notion of organic acid production by the phosphate solubilizing microorganisms. The secretion of organic acids into the growth medium creates a localized acidic environment, which aids in the dissolution of phosphate minerals</w:t>
      </w:r>
      <w:r>
        <w:rPr>
          <w:rFonts w:ascii="Times New Roman" w:hAnsi="Times New Roman"/>
          <w:sz w:val="24"/>
          <w:szCs w:val="24"/>
        </w:rPr>
        <w:t xml:space="preserve"> </w:t>
      </w:r>
      <w:r w:rsidRPr="000C7DEF">
        <w:rPr>
          <w:rFonts w:ascii="Times New Roman" w:hAnsi="Times New Roman"/>
          <w:sz w:val="24"/>
          <w:szCs w:val="24"/>
        </w:rPr>
        <w:t>(Khan</w:t>
      </w:r>
      <w:r w:rsidRPr="000C7DEF">
        <w:rPr>
          <w:rFonts w:ascii="Times New Roman" w:hAnsi="Times New Roman"/>
          <w:spacing w:val="3"/>
          <w:sz w:val="24"/>
          <w:szCs w:val="24"/>
        </w:rPr>
        <w:t xml:space="preserve"> </w:t>
      </w:r>
      <w:r>
        <w:rPr>
          <w:rFonts w:ascii="Times New Roman" w:hAnsi="Times New Roman"/>
          <w:i/>
          <w:sz w:val="24"/>
          <w:szCs w:val="24"/>
        </w:rPr>
        <w:t>et al</w:t>
      </w:r>
      <w:r w:rsidRPr="000C7DEF">
        <w:rPr>
          <w:rFonts w:ascii="Times New Roman" w:hAnsi="Times New Roman"/>
          <w:sz w:val="24"/>
          <w:szCs w:val="24"/>
        </w:rPr>
        <w:t>.,</w:t>
      </w:r>
      <w:r w:rsidRPr="000C7DEF">
        <w:rPr>
          <w:rFonts w:ascii="Times New Roman" w:hAnsi="Times New Roman"/>
          <w:spacing w:val="-1"/>
          <w:sz w:val="24"/>
          <w:szCs w:val="24"/>
        </w:rPr>
        <w:t xml:space="preserve"> </w:t>
      </w:r>
      <w:r w:rsidRPr="000C7DEF">
        <w:rPr>
          <w:rFonts w:ascii="Times New Roman" w:hAnsi="Times New Roman"/>
          <w:sz w:val="24"/>
          <w:szCs w:val="24"/>
        </w:rPr>
        <w:t>2006).</w:t>
      </w:r>
      <w:r>
        <w:rPr>
          <w:rFonts w:ascii="Times New Roman" w:hAnsi="Times New Roman"/>
          <w:sz w:val="24"/>
          <w:szCs w:val="24"/>
        </w:rPr>
        <w:t xml:space="preserve"> </w:t>
      </w:r>
      <w:r w:rsidRPr="00A062AA">
        <w:rPr>
          <w:rFonts w:ascii="Times New Roman" w:hAnsi="Times New Roman"/>
          <w:sz w:val="24"/>
          <w:szCs w:val="24"/>
        </w:rPr>
        <w:t xml:space="preserve">The selected efficient </w:t>
      </w:r>
      <w:r>
        <w:rPr>
          <w:rFonts w:ascii="Times New Roman" w:hAnsi="Times New Roman"/>
          <w:sz w:val="24"/>
          <w:szCs w:val="24"/>
        </w:rPr>
        <w:t>seven</w:t>
      </w:r>
      <w:r w:rsidRPr="00A062AA">
        <w:rPr>
          <w:rFonts w:ascii="Times New Roman" w:hAnsi="Times New Roman"/>
          <w:sz w:val="24"/>
          <w:szCs w:val="24"/>
        </w:rPr>
        <w:t xml:space="preserve"> </w:t>
      </w:r>
      <w:r>
        <w:rPr>
          <w:rFonts w:ascii="Times New Roman" w:hAnsi="Times New Roman"/>
          <w:sz w:val="24"/>
          <w:szCs w:val="24"/>
        </w:rPr>
        <w:t>fungal</w:t>
      </w:r>
      <w:r w:rsidRPr="00A062AA">
        <w:rPr>
          <w:rFonts w:ascii="Times New Roman" w:hAnsi="Times New Roman"/>
          <w:sz w:val="24"/>
          <w:szCs w:val="24"/>
        </w:rPr>
        <w:t xml:space="preserve"> and </w:t>
      </w:r>
      <w:r>
        <w:rPr>
          <w:rFonts w:ascii="Times New Roman" w:hAnsi="Times New Roman"/>
          <w:sz w:val="24"/>
          <w:szCs w:val="24"/>
        </w:rPr>
        <w:t>four</w:t>
      </w:r>
      <w:r w:rsidRPr="00A062AA">
        <w:rPr>
          <w:rFonts w:ascii="Times New Roman" w:hAnsi="Times New Roman"/>
          <w:sz w:val="24"/>
          <w:szCs w:val="24"/>
        </w:rPr>
        <w:t xml:space="preserve"> </w:t>
      </w:r>
      <w:r>
        <w:rPr>
          <w:rFonts w:ascii="Times New Roman" w:hAnsi="Times New Roman"/>
          <w:sz w:val="24"/>
          <w:szCs w:val="24"/>
        </w:rPr>
        <w:t>bacterial isolates</w:t>
      </w:r>
      <w:r w:rsidRPr="00A062AA">
        <w:rPr>
          <w:rFonts w:ascii="Times New Roman" w:hAnsi="Times New Roman"/>
          <w:sz w:val="24"/>
          <w:szCs w:val="24"/>
        </w:rPr>
        <w:t xml:space="preserve"> were tested for change in pH of the broth during solubilization at different incubation periods and presented in </w:t>
      </w:r>
      <w:r>
        <w:rPr>
          <w:rFonts w:ascii="Times New Roman" w:hAnsi="Times New Roman"/>
          <w:sz w:val="24"/>
          <w:szCs w:val="24"/>
        </w:rPr>
        <w:t xml:space="preserve">Fig. </w:t>
      </w:r>
      <w:r w:rsidR="002B0856">
        <w:rPr>
          <w:rFonts w:ascii="Times New Roman" w:hAnsi="Times New Roman"/>
          <w:sz w:val="24"/>
          <w:szCs w:val="24"/>
        </w:rPr>
        <w:t>5</w:t>
      </w:r>
      <w:r>
        <w:rPr>
          <w:rFonts w:ascii="Times New Roman" w:hAnsi="Times New Roman"/>
          <w:sz w:val="24"/>
          <w:szCs w:val="24"/>
        </w:rPr>
        <w:t xml:space="preserve"> (a) and 7 (b). </w:t>
      </w:r>
    </w:p>
    <w:p w14:paraId="25D06FF8" w14:textId="77777777" w:rsidR="001C6463" w:rsidRDefault="001C6463" w:rsidP="001C6463">
      <w:pPr>
        <w:spacing w:before="240" w:line="360" w:lineRule="auto"/>
        <w:ind w:firstLine="720"/>
        <w:jc w:val="both"/>
        <w:rPr>
          <w:rFonts w:ascii="Times New Roman" w:hAnsi="Times New Roman"/>
          <w:sz w:val="24"/>
          <w:szCs w:val="24"/>
        </w:rPr>
      </w:pPr>
      <w:r w:rsidRPr="00A062AA">
        <w:rPr>
          <w:rFonts w:ascii="Times New Roman" w:hAnsi="Times New Roman"/>
          <w:sz w:val="24"/>
          <w:szCs w:val="24"/>
        </w:rPr>
        <w:t xml:space="preserve">The change in pH of the medium (initial pH of broth 7.00) was found to decrease with an increase in incubation period and lowest pH was observed at </w:t>
      </w:r>
      <w:r>
        <w:rPr>
          <w:rFonts w:ascii="Times New Roman" w:hAnsi="Times New Roman"/>
          <w:sz w:val="24"/>
          <w:szCs w:val="24"/>
        </w:rPr>
        <w:t>sixth</w:t>
      </w:r>
      <w:r w:rsidRPr="00A062AA">
        <w:rPr>
          <w:rFonts w:ascii="Times New Roman" w:hAnsi="Times New Roman"/>
          <w:sz w:val="24"/>
          <w:szCs w:val="24"/>
        </w:rPr>
        <w:t xml:space="preserve"> </w:t>
      </w:r>
      <w:r>
        <w:rPr>
          <w:rFonts w:ascii="Times New Roman" w:hAnsi="Times New Roman"/>
          <w:sz w:val="24"/>
          <w:szCs w:val="24"/>
        </w:rPr>
        <w:t>day after inoculation</w:t>
      </w:r>
      <w:r w:rsidRPr="00A062AA">
        <w:rPr>
          <w:rFonts w:ascii="Times New Roman" w:hAnsi="Times New Roman"/>
          <w:sz w:val="24"/>
          <w:szCs w:val="24"/>
        </w:rPr>
        <w:t xml:space="preserve"> </w:t>
      </w:r>
      <w:r>
        <w:rPr>
          <w:rFonts w:ascii="Times New Roman" w:hAnsi="Times New Roman"/>
          <w:sz w:val="24"/>
          <w:szCs w:val="24"/>
        </w:rPr>
        <w:t xml:space="preserve">(3.12 for PSMH-2 and 2.61 for PSMM-8). </w:t>
      </w:r>
      <w:r w:rsidRPr="004607F6">
        <w:rPr>
          <w:rFonts w:ascii="Times New Roman" w:hAnsi="Times New Roman"/>
          <w:sz w:val="24"/>
          <w:szCs w:val="24"/>
        </w:rPr>
        <w:t xml:space="preserve">The pH decrease serves as a valuable indicator of the microbial activity associated with organic acid production. The correlation between organic acid secretion, </w:t>
      </w:r>
      <w:r w:rsidRPr="004607F6">
        <w:rPr>
          <w:rFonts w:ascii="Times New Roman" w:hAnsi="Times New Roman"/>
          <w:sz w:val="24"/>
          <w:szCs w:val="24"/>
        </w:rPr>
        <w:lastRenderedPageBreak/>
        <w:t>pH reduction, and phosphate solubilization provides a strong basis for understanding the role of organic acids in the process</w:t>
      </w:r>
      <w:r w:rsidRPr="000C7DEF">
        <w:rPr>
          <w:rFonts w:ascii="Times New Roman" w:hAnsi="Times New Roman"/>
          <w:sz w:val="24"/>
          <w:szCs w:val="24"/>
        </w:rPr>
        <w:t xml:space="preserve">. Drop in pH by PSM isolates (73MB, 109MB and </w:t>
      </w:r>
      <w:r w:rsidRPr="000C7DEF">
        <w:rPr>
          <w:rFonts w:ascii="Times New Roman" w:hAnsi="Times New Roman"/>
          <w:i/>
          <w:sz w:val="24"/>
          <w:szCs w:val="24"/>
        </w:rPr>
        <w:t xml:space="preserve">A. </w:t>
      </w:r>
      <w:proofErr w:type="spellStart"/>
      <w:r w:rsidRPr="000C7DEF">
        <w:rPr>
          <w:rFonts w:ascii="Times New Roman" w:hAnsi="Times New Roman"/>
          <w:i/>
          <w:sz w:val="24"/>
          <w:szCs w:val="24"/>
        </w:rPr>
        <w:t>clavatus</w:t>
      </w:r>
      <w:proofErr w:type="spellEnd"/>
      <w:r w:rsidRPr="000C7DEF">
        <w:rPr>
          <w:rFonts w:ascii="Times New Roman" w:hAnsi="Times New Roman"/>
          <w:sz w:val="24"/>
          <w:szCs w:val="24"/>
        </w:rPr>
        <w:t>) ranging from 4.00 to 3.20</w:t>
      </w:r>
      <w:r>
        <w:rPr>
          <w:rFonts w:ascii="Times New Roman" w:hAnsi="Times New Roman"/>
          <w:sz w:val="24"/>
          <w:szCs w:val="24"/>
        </w:rPr>
        <w:t xml:space="preserve">) </w:t>
      </w:r>
      <w:r w:rsidRPr="000C7DEF">
        <w:rPr>
          <w:rFonts w:ascii="Times New Roman" w:hAnsi="Times New Roman"/>
          <w:sz w:val="24"/>
          <w:szCs w:val="24"/>
        </w:rPr>
        <w:t xml:space="preserve">at the end of incubation period has been reported by Alam </w:t>
      </w:r>
      <w:r>
        <w:rPr>
          <w:rFonts w:ascii="Times New Roman" w:hAnsi="Times New Roman"/>
          <w:i/>
          <w:sz w:val="24"/>
          <w:szCs w:val="24"/>
        </w:rPr>
        <w:t>et al</w:t>
      </w:r>
      <w:r w:rsidRPr="000C7DEF">
        <w:rPr>
          <w:rFonts w:ascii="Times New Roman" w:hAnsi="Times New Roman"/>
          <w:sz w:val="24"/>
          <w:szCs w:val="24"/>
        </w:rPr>
        <w:t xml:space="preserve">. (2002). Similar results were observed by Bar Yosuf </w:t>
      </w:r>
      <w:r>
        <w:rPr>
          <w:rFonts w:ascii="Times New Roman" w:hAnsi="Times New Roman"/>
          <w:i/>
          <w:sz w:val="24"/>
          <w:szCs w:val="24"/>
        </w:rPr>
        <w:t>et al</w:t>
      </w:r>
      <w:r w:rsidRPr="000C7DEF">
        <w:rPr>
          <w:rFonts w:ascii="Times New Roman" w:hAnsi="Times New Roman"/>
          <w:sz w:val="24"/>
          <w:szCs w:val="24"/>
        </w:rPr>
        <w:t>. (1999) and Khalil and Sultan (2000).</w:t>
      </w:r>
    </w:p>
    <w:p w14:paraId="48644314" w14:textId="77777777" w:rsidR="001C6463" w:rsidRDefault="001C6463" w:rsidP="001C6463">
      <w:pPr>
        <w:spacing w:before="120" w:line="360" w:lineRule="auto"/>
        <w:jc w:val="center"/>
        <w:rPr>
          <w:rFonts w:ascii="Times New Roman" w:hAnsi="Times New Roman"/>
          <w:sz w:val="24"/>
          <w:szCs w:val="24"/>
        </w:rPr>
      </w:pPr>
      <w:r w:rsidRPr="00DB6C31">
        <w:rPr>
          <w:rFonts w:ascii="Times New Roman" w:hAnsi="Times New Roman"/>
          <w:b/>
          <w:bCs/>
          <w:noProof/>
          <w:sz w:val="24"/>
          <w:szCs w:val="24"/>
        </w:rPr>
        <w:drawing>
          <wp:inline distT="0" distB="0" distL="0" distR="0" wp14:anchorId="519D04F1" wp14:editId="0FD37AD4">
            <wp:extent cx="5077460" cy="3570051"/>
            <wp:effectExtent l="0" t="0" r="0" b="0"/>
            <wp:docPr id="1129164522" name="Chart 1">
              <a:extLst xmlns:a="http://schemas.openxmlformats.org/drawingml/2006/main">
                <a:ext uri="{FF2B5EF4-FFF2-40B4-BE49-F238E27FC236}">
                  <a16:creationId xmlns:a16="http://schemas.microsoft.com/office/drawing/2014/main" id="{F68C21E5-471E-D1A4-B5A8-2B29D55DD3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96E22C4" w14:textId="5392D5E1" w:rsidR="001C6463" w:rsidRDefault="001C6463" w:rsidP="001C6463">
      <w:pPr>
        <w:jc w:val="center"/>
        <w:rPr>
          <w:rFonts w:ascii="Times New Roman" w:hAnsi="Times New Roman"/>
          <w:b/>
          <w:bCs/>
          <w:sz w:val="24"/>
          <w:szCs w:val="24"/>
        </w:rPr>
      </w:pPr>
      <w:r>
        <w:rPr>
          <w:rFonts w:ascii="Times New Roman" w:hAnsi="Times New Roman"/>
          <w:b/>
          <w:bCs/>
          <w:sz w:val="24"/>
          <w:szCs w:val="24"/>
        </w:rPr>
        <w:t xml:space="preserve">Fig. </w:t>
      </w:r>
      <w:r w:rsidR="002B0856">
        <w:rPr>
          <w:rFonts w:ascii="Times New Roman" w:hAnsi="Times New Roman"/>
          <w:b/>
          <w:bCs/>
          <w:sz w:val="24"/>
          <w:szCs w:val="24"/>
        </w:rPr>
        <w:t>5</w:t>
      </w:r>
      <w:r>
        <w:rPr>
          <w:rFonts w:ascii="Times New Roman" w:hAnsi="Times New Roman"/>
          <w:b/>
          <w:bCs/>
          <w:sz w:val="24"/>
          <w:szCs w:val="24"/>
        </w:rPr>
        <w:t xml:space="preserve"> (a). Effect of selected fungal isolates on pH of </w:t>
      </w:r>
      <w:proofErr w:type="spellStart"/>
      <w:r>
        <w:rPr>
          <w:rFonts w:ascii="Times New Roman" w:hAnsi="Times New Roman"/>
          <w:b/>
          <w:bCs/>
          <w:sz w:val="24"/>
          <w:szCs w:val="24"/>
        </w:rPr>
        <w:t>Pikovskaya’s</w:t>
      </w:r>
      <w:proofErr w:type="spellEnd"/>
      <w:r>
        <w:rPr>
          <w:rFonts w:ascii="Times New Roman" w:hAnsi="Times New Roman"/>
          <w:b/>
          <w:bCs/>
          <w:sz w:val="24"/>
          <w:szCs w:val="24"/>
        </w:rPr>
        <w:t xml:space="preserve"> broth</w:t>
      </w:r>
    </w:p>
    <w:p w14:paraId="2138A481" w14:textId="77777777" w:rsidR="001C6463" w:rsidRDefault="001C6463" w:rsidP="001C6463">
      <w:pPr>
        <w:spacing w:before="120" w:line="360" w:lineRule="auto"/>
        <w:jc w:val="center"/>
        <w:rPr>
          <w:rFonts w:ascii="Times New Roman" w:hAnsi="Times New Roman"/>
          <w:sz w:val="24"/>
          <w:szCs w:val="24"/>
        </w:rPr>
      </w:pPr>
      <w:r w:rsidRPr="00DB6C31">
        <w:rPr>
          <w:rFonts w:ascii="Times New Roman" w:hAnsi="Times New Roman"/>
          <w:b/>
          <w:bCs/>
          <w:noProof/>
          <w:sz w:val="24"/>
          <w:szCs w:val="24"/>
        </w:rPr>
        <w:lastRenderedPageBreak/>
        <w:drawing>
          <wp:inline distT="0" distB="0" distL="0" distR="0" wp14:anchorId="3F1BD25C" wp14:editId="2961E7DE">
            <wp:extent cx="5573395" cy="3725694"/>
            <wp:effectExtent l="0" t="0" r="0" b="0"/>
            <wp:docPr id="51909709" name="Chart 1">
              <a:extLst xmlns:a="http://schemas.openxmlformats.org/drawingml/2006/main">
                <a:ext uri="{FF2B5EF4-FFF2-40B4-BE49-F238E27FC236}">
                  <a16:creationId xmlns:a16="http://schemas.microsoft.com/office/drawing/2014/main" id="{6828FF86-1DA5-5F2F-1F76-43274607DC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50BA08A" w14:textId="590EDC0B" w:rsidR="001C6463" w:rsidRPr="00970248" w:rsidRDefault="001C6463" w:rsidP="001C6463">
      <w:pPr>
        <w:jc w:val="center"/>
        <w:rPr>
          <w:rFonts w:ascii="Times New Roman" w:hAnsi="Times New Roman"/>
          <w:b/>
          <w:bCs/>
          <w:sz w:val="24"/>
          <w:szCs w:val="24"/>
        </w:rPr>
      </w:pPr>
      <w:r>
        <w:rPr>
          <w:rFonts w:ascii="Times New Roman" w:hAnsi="Times New Roman"/>
          <w:b/>
          <w:bCs/>
          <w:sz w:val="24"/>
          <w:szCs w:val="24"/>
        </w:rPr>
        <w:t xml:space="preserve">Fig. </w:t>
      </w:r>
      <w:r w:rsidR="002B0856">
        <w:rPr>
          <w:rFonts w:ascii="Times New Roman" w:hAnsi="Times New Roman"/>
          <w:b/>
          <w:bCs/>
          <w:sz w:val="24"/>
          <w:szCs w:val="24"/>
        </w:rPr>
        <w:t>5</w:t>
      </w:r>
      <w:r>
        <w:rPr>
          <w:rFonts w:ascii="Times New Roman" w:hAnsi="Times New Roman"/>
          <w:b/>
          <w:bCs/>
          <w:sz w:val="24"/>
          <w:szCs w:val="24"/>
        </w:rPr>
        <w:t xml:space="preserve"> (b). Effect of selected bacterial isolates on pH of </w:t>
      </w:r>
      <w:proofErr w:type="spellStart"/>
      <w:r>
        <w:rPr>
          <w:rFonts w:ascii="Times New Roman" w:hAnsi="Times New Roman"/>
          <w:b/>
          <w:bCs/>
          <w:sz w:val="24"/>
          <w:szCs w:val="24"/>
        </w:rPr>
        <w:t>Pikovskaya’s</w:t>
      </w:r>
      <w:proofErr w:type="spellEnd"/>
      <w:r>
        <w:rPr>
          <w:rFonts w:ascii="Times New Roman" w:hAnsi="Times New Roman"/>
          <w:b/>
          <w:bCs/>
          <w:sz w:val="24"/>
          <w:szCs w:val="24"/>
        </w:rPr>
        <w:t xml:space="preserve"> broth</w:t>
      </w:r>
    </w:p>
    <w:p w14:paraId="7A1A8008" w14:textId="77777777" w:rsidR="001C6463" w:rsidRPr="006F438F" w:rsidRDefault="001C6463" w:rsidP="001C6463">
      <w:pPr>
        <w:pStyle w:val="BodyText"/>
        <w:spacing w:before="240" w:after="240" w:line="360" w:lineRule="auto"/>
        <w:jc w:val="both"/>
        <w:rPr>
          <w:b/>
          <w:bCs/>
        </w:rPr>
      </w:pPr>
      <w:r>
        <w:rPr>
          <w:b/>
          <w:bCs/>
        </w:rPr>
        <w:t xml:space="preserve">3.5.4. </w:t>
      </w:r>
      <w:r w:rsidRPr="006F438F">
        <w:rPr>
          <w:b/>
          <w:bCs/>
        </w:rPr>
        <w:t>Siderophore production</w:t>
      </w:r>
    </w:p>
    <w:p w14:paraId="65AEB20F" w14:textId="77777777" w:rsidR="001C6463" w:rsidRDefault="001C6463" w:rsidP="001C6463">
      <w:pPr>
        <w:pStyle w:val="BodyText"/>
        <w:spacing w:before="240" w:after="240" w:line="360" w:lineRule="auto"/>
        <w:ind w:firstLine="720"/>
        <w:jc w:val="both"/>
      </w:pPr>
      <w:r w:rsidRPr="00463DA7">
        <w:t>Siderophores</w:t>
      </w:r>
      <w:r w:rsidRPr="00463DA7">
        <w:rPr>
          <w:spacing w:val="1"/>
        </w:rPr>
        <w:t xml:space="preserve"> </w:t>
      </w:r>
      <w:r w:rsidRPr="00463DA7">
        <w:t>are</w:t>
      </w:r>
      <w:r w:rsidRPr="00463DA7">
        <w:rPr>
          <w:spacing w:val="1"/>
        </w:rPr>
        <w:t xml:space="preserve"> </w:t>
      </w:r>
      <w:r w:rsidRPr="00463DA7">
        <w:t>high</w:t>
      </w:r>
      <w:r w:rsidRPr="00463DA7">
        <w:rPr>
          <w:spacing w:val="1"/>
        </w:rPr>
        <w:t xml:space="preserve"> </w:t>
      </w:r>
      <w:r w:rsidRPr="00463DA7">
        <w:t>affinity</w:t>
      </w:r>
      <w:r w:rsidRPr="00463DA7">
        <w:rPr>
          <w:spacing w:val="1"/>
        </w:rPr>
        <w:t xml:space="preserve"> </w:t>
      </w:r>
      <w:r w:rsidRPr="00463DA7">
        <w:t>iron</w:t>
      </w:r>
      <w:r w:rsidRPr="00463DA7">
        <w:rPr>
          <w:spacing w:val="1"/>
        </w:rPr>
        <w:t xml:space="preserve"> </w:t>
      </w:r>
      <w:r w:rsidRPr="00463DA7">
        <w:t>chelating</w:t>
      </w:r>
      <w:r w:rsidRPr="00463DA7">
        <w:rPr>
          <w:spacing w:val="1"/>
        </w:rPr>
        <w:t xml:space="preserve"> </w:t>
      </w:r>
      <w:r w:rsidRPr="00463DA7">
        <w:t>compounds</w:t>
      </w:r>
      <w:r w:rsidRPr="00463DA7">
        <w:rPr>
          <w:spacing w:val="1"/>
        </w:rPr>
        <w:t xml:space="preserve"> </w:t>
      </w:r>
      <w:r w:rsidRPr="00463DA7">
        <w:t>secreted</w:t>
      </w:r>
      <w:r w:rsidRPr="00463DA7">
        <w:rPr>
          <w:spacing w:val="61"/>
        </w:rPr>
        <w:t xml:space="preserve"> </w:t>
      </w:r>
      <w:r w:rsidRPr="00463DA7">
        <w:t>by</w:t>
      </w:r>
      <w:r w:rsidRPr="00463DA7">
        <w:rPr>
          <w:spacing w:val="1"/>
        </w:rPr>
        <w:t xml:space="preserve"> </w:t>
      </w:r>
      <w:r w:rsidRPr="00463DA7">
        <w:t>microorganisms</w:t>
      </w:r>
      <w:r w:rsidRPr="00463DA7">
        <w:rPr>
          <w:spacing w:val="32"/>
        </w:rPr>
        <w:t xml:space="preserve"> </w:t>
      </w:r>
      <w:r w:rsidRPr="00463DA7">
        <w:t>which</w:t>
      </w:r>
      <w:r w:rsidRPr="00463DA7">
        <w:rPr>
          <w:spacing w:val="34"/>
        </w:rPr>
        <w:t xml:space="preserve"> </w:t>
      </w:r>
      <w:r w:rsidRPr="00463DA7">
        <w:t>help</w:t>
      </w:r>
      <w:r w:rsidRPr="00463DA7">
        <w:rPr>
          <w:spacing w:val="33"/>
        </w:rPr>
        <w:t xml:space="preserve"> </w:t>
      </w:r>
      <w:r w:rsidRPr="00463DA7">
        <w:t>to</w:t>
      </w:r>
      <w:r w:rsidRPr="00463DA7">
        <w:rPr>
          <w:spacing w:val="32"/>
        </w:rPr>
        <w:t xml:space="preserve"> </w:t>
      </w:r>
      <w:r w:rsidRPr="00463DA7">
        <w:t>chelate</w:t>
      </w:r>
      <w:r w:rsidRPr="00463DA7">
        <w:rPr>
          <w:spacing w:val="33"/>
        </w:rPr>
        <w:t xml:space="preserve"> </w:t>
      </w:r>
      <w:r w:rsidRPr="00463DA7">
        <w:t>few</w:t>
      </w:r>
      <w:r w:rsidRPr="00463DA7">
        <w:rPr>
          <w:spacing w:val="35"/>
        </w:rPr>
        <w:t xml:space="preserve"> </w:t>
      </w:r>
      <w:r w:rsidRPr="00463DA7">
        <w:t>elements</w:t>
      </w:r>
      <w:r w:rsidRPr="00463DA7">
        <w:rPr>
          <w:spacing w:val="33"/>
        </w:rPr>
        <w:t xml:space="preserve"> </w:t>
      </w:r>
      <w:r w:rsidRPr="00463DA7">
        <w:t>essential</w:t>
      </w:r>
      <w:r w:rsidRPr="00463DA7">
        <w:rPr>
          <w:spacing w:val="34"/>
        </w:rPr>
        <w:t xml:space="preserve"> </w:t>
      </w:r>
      <w:r w:rsidRPr="00463DA7">
        <w:t>for</w:t>
      </w:r>
      <w:r w:rsidRPr="00463DA7">
        <w:rPr>
          <w:spacing w:val="31"/>
        </w:rPr>
        <w:t xml:space="preserve"> </w:t>
      </w:r>
      <w:r w:rsidRPr="00463DA7">
        <w:t>plants.</w:t>
      </w:r>
      <w:r>
        <w:t xml:space="preserve"> The siderophore production by phosphate solubilizing microorganisms is one of the mechanisms involved in the phosphate solubilization. The fungal isolates  PSMH-2  and  the bacterial isolates PSMM-8 tested positive for siderophore production (Fig. 6).</w:t>
      </w:r>
    </w:p>
    <w:p w14:paraId="79F1CCBA" w14:textId="77777777" w:rsidR="001C6463" w:rsidRDefault="001C6463" w:rsidP="001C6463">
      <w:pPr>
        <w:pStyle w:val="BodyText"/>
        <w:spacing w:before="240" w:after="240" w:line="360" w:lineRule="auto"/>
        <w:ind w:firstLine="720"/>
        <w:jc w:val="both"/>
      </w:pPr>
      <w:r>
        <w:t xml:space="preserve">. </w:t>
      </w:r>
      <w:proofErr w:type="spellStart"/>
      <w:r>
        <w:t>Rfaki</w:t>
      </w:r>
      <w:proofErr w:type="spellEnd"/>
      <w:r>
        <w:t xml:space="preserve"> </w:t>
      </w:r>
      <w:r>
        <w:rPr>
          <w:i/>
          <w:iCs/>
        </w:rPr>
        <w:t>et al</w:t>
      </w:r>
      <w:r>
        <w:t xml:space="preserve">., (2019) reported that the phosphate solubilizing bacterial isolates A17, B26, and B107 belong to </w:t>
      </w:r>
      <w:proofErr w:type="spellStart"/>
      <w:r w:rsidRPr="00BD7432">
        <w:rPr>
          <w:i/>
          <w:iCs/>
        </w:rPr>
        <w:t>Pantoea</w:t>
      </w:r>
      <w:proofErr w:type="spellEnd"/>
      <w:r>
        <w:t xml:space="preserve">, </w:t>
      </w:r>
      <w:r w:rsidRPr="00BD7432">
        <w:rPr>
          <w:i/>
          <w:iCs/>
        </w:rPr>
        <w:t>Pseudomonas</w:t>
      </w:r>
      <w:r>
        <w:t xml:space="preserve">, </w:t>
      </w:r>
      <w:r w:rsidRPr="00BD7432">
        <w:rPr>
          <w:i/>
          <w:iCs/>
        </w:rPr>
        <w:t>Serratia</w:t>
      </w:r>
      <w:r>
        <w:t xml:space="preserve"> genera showed the ability to produce siderophores ranging from 79.3 to 20.8% siderophore units. Similarly, Franken </w:t>
      </w:r>
      <w:r>
        <w:rPr>
          <w:i/>
          <w:iCs/>
        </w:rPr>
        <w:t>et al.</w:t>
      </w:r>
      <w:r>
        <w:t xml:space="preserve"> (2014) reported siderophore production in fungus </w:t>
      </w:r>
      <w:r w:rsidRPr="00A25374">
        <w:rPr>
          <w:i/>
          <w:iCs/>
        </w:rPr>
        <w:t xml:space="preserve">Aspergillus </w:t>
      </w:r>
      <w:proofErr w:type="spellStart"/>
      <w:r w:rsidRPr="00A25374">
        <w:rPr>
          <w:i/>
          <w:iCs/>
        </w:rPr>
        <w:t>ni</w:t>
      </w:r>
      <w:r>
        <w:rPr>
          <w:i/>
          <w:iCs/>
        </w:rPr>
        <w:t>ger</w:t>
      </w:r>
      <w:proofErr w:type="spellEnd"/>
      <w:r>
        <w:rPr>
          <w:i/>
          <w:iCs/>
        </w:rPr>
        <w:t>.</w:t>
      </w:r>
    </w:p>
    <w:p w14:paraId="4C47EF42" w14:textId="77777777" w:rsidR="001C6463" w:rsidRDefault="001C6463" w:rsidP="001C6463">
      <w:pPr>
        <w:pStyle w:val="BodyText"/>
        <w:spacing w:before="240" w:after="240" w:line="360" w:lineRule="auto"/>
        <w:jc w:val="both"/>
      </w:pPr>
    </w:p>
    <w:p w14:paraId="7EB2A232" w14:textId="77777777" w:rsidR="001C6463" w:rsidRDefault="001C6463" w:rsidP="001C6463">
      <w:pPr>
        <w:pStyle w:val="BodyText"/>
        <w:spacing w:before="240" w:after="240" w:line="360" w:lineRule="auto"/>
        <w:ind w:firstLine="720"/>
        <w:jc w:val="both"/>
      </w:pPr>
    </w:p>
    <w:p w14:paraId="26055599" w14:textId="50F6AAFB" w:rsidR="001C6463" w:rsidRDefault="001C6463" w:rsidP="001C6463">
      <w:pPr>
        <w:pStyle w:val="BodyText"/>
        <w:spacing w:before="240" w:after="240" w:line="360" w:lineRule="auto"/>
        <w:jc w:val="both"/>
      </w:pPr>
      <w:r>
        <w:rPr>
          <w:noProof/>
        </w:rPr>
        <w:lastRenderedPageBreak/>
        <w:drawing>
          <wp:anchor distT="0" distB="0" distL="114300" distR="114300" simplePos="0" relativeHeight="251648512" behindDoc="0" locked="0" layoutInCell="1" allowOverlap="1" wp14:anchorId="2C08FE53" wp14:editId="5F46A452">
            <wp:simplePos x="0" y="0"/>
            <wp:positionH relativeFrom="column">
              <wp:posOffset>4038162</wp:posOffset>
            </wp:positionH>
            <wp:positionV relativeFrom="paragraph">
              <wp:posOffset>-542290</wp:posOffset>
            </wp:positionV>
            <wp:extent cx="1562956" cy="1458595"/>
            <wp:effectExtent l="0" t="0" r="0" b="0"/>
            <wp:wrapNone/>
            <wp:docPr id="1914256672" name="Picture 1914256672" descr="A blue liquid in a plastic container&#10;&#10;Description automatically generated">
              <a:extLst xmlns:a="http://schemas.openxmlformats.org/drawingml/2006/main">
                <a:ext uri="{FF2B5EF4-FFF2-40B4-BE49-F238E27FC236}">
                  <a16:creationId xmlns:a16="http://schemas.microsoft.com/office/drawing/2014/main" id="{5DDB7E27-80E0-CF70-2EBA-077EFC2864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blue liquid in a plastic container&#10;&#10;Description automatically generated">
                      <a:extLst>
                        <a:ext uri="{FF2B5EF4-FFF2-40B4-BE49-F238E27FC236}">
                          <a16:creationId xmlns:a16="http://schemas.microsoft.com/office/drawing/2014/main" id="{5DDB7E27-80E0-CF70-2EBA-077EFC2864C2}"/>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10484" t="15458" r="21658" b="32948"/>
                    <a:stretch/>
                  </pic:blipFill>
                  <pic:spPr>
                    <a:xfrm>
                      <a:off x="0" y="0"/>
                      <a:ext cx="1562956" cy="14585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464" behindDoc="0" locked="0" layoutInCell="1" allowOverlap="1" wp14:anchorId="6B35A74F" wp14:editId="5E479A7A">
            <wp:simplePos x="0" y="0"/>
            <wp:positionH relativeFrom="column">
              <wp:posOffset>544655</wp:posOffset>
            </wp:positionH>
            <wp:positionV relativeFrom="paragraph">
              <wp:posOffset>-552275</wp:posOffset>
            </wp:positionV>
            <wp:extent cx="1585595" cy="1439694"/>
            <wp:effectExtent l="0" t="0" r="0" b="0"/>
            <wp:wrapNone/>
            <wp:docPr id="271613086" name="Picture 271613086" descr="A green liquid in a plastic container&#10;&#10;Description automatically generated">
              <a:extLst xmlns:a="http://schemas.openxmlformats.org/drawingml/2006/main">
                <a:ext uri="{FF2B5EF4-FFF2-40B4-BE49-F238E27FC236}">
                  <a16:creationId xmlns:a16="http://schemas.microsoft.com/office/drawing/2014/main" id="{BBDBD9C6-4327-3C19-CAB8-D96143CE31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een liquid in a plastic container&#10;&#10;Description automatically generated">
                      <a:extLst>
                        <a:ext uri="{FF2B5EF4-FFF2-40B4-BE49-F238E27FC236}">
                          <a16:creationId xmlns:a16="http://schemas.microsoft.com/office/drawing/2014/main" id="{BBDBD9C6-4327-3C19-CAB8-D96143CE317A}"/>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t="1" r="239" b="-917"/>
                    <a:stretch/>
                  </pic:blipFill>
                  <pic:spPr>
                    <a:xfrm>
                      <a:off x="0" y="0"/>
                      <a:ext cx="1585595" cy="143969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7488" behindDoc="0" locked="0" layoutInCell="1" allowOverlap="1" wp14:anchorId="0108FED9" wp14:editId="7821914F">
            <wp:simplePos x="0" y="0"/>
            <wp:positionH relativeFrom="margin">
              <wp:posOffset>2332509</wp:posOffset>
            </wp:positionH>
            <wp:positionV relativeFrom="paragraph">
              <wp:posOffset>-562763</wp:posOffset>
            </wp:positionV>
            <wp:extent cx="1546225" cy="1458595"/>
            <wp:effectExtent l="0" t="0" r="0" b="0"/>
            <wp:wrapNone/>
            <wp:docPr id="624293496" name="Picture 624293496" descr="A blue liquid in a plastic container&#10;&#10;Description automatically generated">
              <a:extLst xmlns:a="http://schemas.openxmlformats.org/drawingml/2006/main">
                <a:ext uri="{FF2B5EF4-FFF2-40B4-BE49-F238E27FC236}">
                  <a16:creationId xmlns:a16="http://schemas.microsoft.com/office/drawing/2014/main" id="{A18599BC-779E-1679-BD6D-63983087DD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ue liquid in a plastic container&#10;&#10;Description automatically generated">
                      <a:extLst>
                        <a:ext uri="{FF2B5EF4-FFF2-40B4-BE49-F238E27FC236}">
                          <a16:creationId xmlns:a16="http://schemas.microsoft.com/office/drawing/2014/main" id="{A18599BC-779E-1679-BD6D-63983087DDC8}"/>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l="11984" t="20375" r="11984" b="34105"/>
                    <a:stretch/>
                  </pic:blipFill>
                  <pic:spPr>
                    <a:xfrm>
                      <a:off x="0" y="0"/>
                      <a:ext cx="1546225" cy="1458595"/>
                    </a:xfrm>
                    <a:prstGeom prst="rect">
                      <a:avLst/>
                    </a:prstGeom>
                  </pic:spPr>
                </pic:pic>
              </a:graphicData>
            </a:graphic>
            <wp14:sizeRelH relativeFrom="margin">
              <wp14:pctWidth>0</wp14:pctWidth>
            </wp14:sizeRelH>
            <wp14:sizeRelV relativeFrom="margin">
              <wp14:pctHeight>0</wp14:pctHeight>
            </wp14:sizeRelV>
          </wp:anchor>
        </w:drawing>
      </w:r>
      <w:r w:rsidR="00060EC2">
        <w:rPr>
          <w:noProof/>
        </w:rPr>
        <mc:AlternateContent>
          <mc:Choice Requires="wps">
            <w:drawing>
              <wp:anchor distT="45720" distB="45720" distL="114300" distR="114300" simplePos="0" relativeHeight="251680256" behindDoc="0" locked="0" layoutInCell="1" allowOverlap="1" wp14:anchorId="5A8A0917" wp14:editId="2872A37D">
                <wp:simplePos x="0" y="0"/>
                <wp:positionH relativeFrom="column">
                  <wp:posOffset>190500</wp:posOffset>
                </wp:positionH>
                <wp:positionV relativeFrom="paragraph">
                  <wp:posOffset>1105535</wp:posOffset>
                </wp:positionV>
                <wp:extent cx="5733415" cy="429260"/>
                <wp:effectExtent l="9525" t="10795" r="10160" b="7620"/>
                <wp:wrapSquare wrapText="bothSides"/>
                <wp:docPr id="102648557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429260"/>
                        </a:xfrm>
                        <a:prstGeom prst="rect">
                          <a:avLst/>
                        </a:prstGeom>
                        <a:solidFill>
                          <a:srgbClr val="FFFFFF"/>
                        </a:solidFill>
                        <a:ln w="9525">
                          <a:solidFill>
                            <a:schemeClr val="bg1">
                              <a:lumMod val="100000"/>
                              <a:lumOff val="0"/>
                            </a:schemeClr>
                          </a:solidFill>
                          <a:miter lim="800000"/>
                          <a:headEnd/>
                          <a:tailEnd/>
                        </a:ln>
                      </wps:spPr>
                      <wps:txbx>
                        <w:txbxContent>
                          <w:p w14:paraId="49C9656F" w14:textId="77777777" w:rsidR="001C6463" w:rsidRPr="00B53A13" w:rsidRDefault="001C6463" w:rsidP="001C6463">
                            <w:pPr>
                              <w:jc w:val="center"/>
                              <w:rPr>
                                <w:rFonts w:ascii="Times New Roman" w:hAnsi="Times New Roman"/>
                                <w:b/>
                                <w:bCs/>
                                <w:sz w:val="24"/>
                                <w:szCs w:val="24"/>
                              </w:rPr>
                            </w:pPr>
                            <w:r>
                              <w:rPr>
                                <w:rFonts w:ascii="Times New Roman" w:hAnsi="Times New Roman"/>
                                <w:b/>
                                <w:bCs/>
                                <w:sz w:val="24"/>
                                <w:szCs w:val="24"/>
                              </w:rPr>
                              <w:t>Fig.</w:t>
                            </w:r>
                            <w:r w:rsidRPr="00B53A13">
                              <w:rPr>
                                <w:rFonts w:ascii="Times New Roman" w:hAnsi="Times New Roman"/>
                                <w:b/>
                                <w:bCs/>
                                <w:sz w:val="24"/>
                                <w:szCs w:val="24"/>
                              </w:rPr>
                              <w:t xml:space="preserve"> </w:t>
                            </w:r>
                            <w:r>
                              <w:rPr>
                                <w:rFonts w:ascii="Times New Roman" w:hAnsi="Times New Roman"/>
                                <w:b/>
                                <w:bCs/>
                                <w:sz w:val="24"/>
                                <w:szCs w:val="24"/>
                              </w:rPr>
                              <w:t>6</w:t>
                            </w:r>
                            <w:r w:rsidRPr="00B53A13">
                              <w:rPr>
                                <w:rFonts w:ascii="Times New Roman" w:hAnsi="Times New Roman"/>
                                <w:b/>
                                <w:bCs/>
                                <w:sz w:val="24"/>
                                <w:szCs w:val="24"/>
                              </w:rPr>
                              <w:t xml:space="preserve">. </w:t>
                            </w:r>
                            <w:r>
                              <w:rPr>
                                <w:rFonts w:ascii="Times New Roman" w:hAnsi="Times New Roman"/>
                                <w:b/>
                                <w:bCs/>
                                <w:sz w:val="24"/>
                                <w:szCs w:val="24"/>
                              </w:rPr>
                              <w:t xml:space="preserve">Siderophore production </w:t>
                            </w:r>
                            <w:r w:rsidRPr="00B53A13">
                              <w:rPr>
                                <w:rFonts w:ascii="Times New Roman" w:hAnsi="Times New Roman"/>
                                <w:b/>
                                <w:bCs/>
                                <w:sz w:val="24"/>
                                <w:szCs w:val="24"/>
                              </w:rPr>
                              <w:t xml:space="preserve">a) </w:t>
                            </w:r>
                            <w:r>
                              <w:rPr>
                                <w:rFonts w:ascii="Times New Roman" w:hAnsi="Times New Roman"/>
                                <w:b/>
                                <w:bCs/>
                                <w:sz w:val="24"/>
                                <w:szCs w:val="24"/>
                              </w:rPr>
                              <w:t>control</w:t>
                            </w:r>
                            <w:r w:rsidRPr="00B53A13">
                              <w:rPr>
                                <w:rFonts w:ascii="Times New Roman" w:hAnsi="Times New Roman"/>
                                <w:b/>
                                <w:bCs/>
                                <w:sz w:val="24"/>
                                <w:szCs w:val="24"/>
                              </w:rPr>
                              <w:t xml:space="preserve">, b) </w:t>
                            </w:r>
                            <w:r>
                              <w:rPr>
                                <w:rFonts w:ascii="Times New Roman" w:hAnsi="Times New Roman"/>
                                <w:b/>
                                <w:bCs/>
                                <w:sz w:val="24"/>
                                <w:szCs w:val="24"/>
                              </w:rPr>
                              <w:t>PSMH-2, c) PSMM-8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8A0917" id="Text Box 32" o:spid="_x0000_s1039" type="#_x0000_t202" style="position:absolute;left:0;text-align:left;margin-left:15pt;margin-top:87.05pt;width:451.45pt;height:33.8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" strokecolor="white [3212]">
                <v:textbox style="mso-fit-shape-to-text:t">
                  <w:txbxContent>
                    <w:p w14:paraId="49C9656F" w14:textId="77777777" w:rsidR="001C6463" w:rsidRPr="00B53A13" w:rsidRDefault="001C6463" w:rsidP="001C6463">
                      <w:pPr>
                        <w:jc w:val="center"/>
                        <w:rPr>
                          <w:rFonts w:ascii="Times New Roman" w:hAnsi="Times New Roman"/>
                          <w:b/>
                          <w:bCs/>
                          <w:sz w:val="24"/>
                          <w:szCs w:val="24"/>
                        </w:rPr>
                      </w:pPr>
                      <w:r>
                        <w:rPr>
                          <w:rFonts w:ascii="Times New Roman" w:hAnsi="Times New Roman"/>
                          <w:b/>
                          <w:bCs/>
                          <w:sz w:val="24"/>
                          <w:szCs w:val="24"/>
                        </w:rPr>
                        <w:t>Fig.</w:t>
                      </w:r>
                      <w:r w:rsidRPr="00B53A13">
                        <w:rPr>
                          <w:rFonts w:ascii="Times New Roman" w:hAnsi="Times New Roman"/>
                          <w:b/>
                          <w:bCs/>
                          <w:sz w:val="24"/>
                          <w:szCs w:val="24"/>
                        </w:rPr>
                        <w:t xml:space="preserve"> </w:t>
                      </w:r>
                      <w:r>
                        <w:rPr>
                          <w:rFonts w:ascii="Times New Roman" w:hAnsi="Times New Roman"/>
                          <w:b/>
                          <w:bCs/>
                          <w:sz w:val="24"/>
                          <w:szCs w:val="24"/>
                        </w:rPr>
                        <w:t>6</w:t>
                      </w:r>
                      <w:r w:rsidRPr="00B53A13">
                        <w:rPr>
                          <w:rFonts w:ascii="Times New Roman" w:hAnsi="Times New Roman"/>
                          <w:b/>
                          <w:bCs/>
                          <w:sz w:val="24"/>
                          <w:szCs w:val="24"/>
                        </w:rPr>
                        <w:t xml:space="preserve">. </w:t>
                      </w:r>
                      <w:r>
                        <w:rPr>
                          <w:rFonts w:ascii="Times New Roman" w:hAnsi="Times New Roman"/>
                          <w:b/>
                          <w:bCs/>
                          <w:sz w:val="24"/>
                          <w:szCs w:val="24"/>
                        </w:rPr>
                        <w:t xml:space="preserve">Siderophore production </w:t>
                      </w:r>
                      <w:r w:rsidRPr="00B53A13">
                        <w:rPr>
                          <w:rFonts w:ascii="Times New Roman" w:hAnsi="Times New Roman"/>
                          <w:b/>
                          <w:bCs/>
                          <w:sz w:val="24"/>
                          <w:szCs w:val="24"/>
                        </w:rPr>
                        <w:t xml:space="preserve">a) </w:t>
                      </w:r>
                      <w:r>
                        <w:rPr>
                          <w:rFonts w:ascii="Times New Roman" w:hAnsi="Times New Roman"/>
                          <w:b/>
                          <w:bCs/>
                          <w:sz w:val="24"/>
                          <w:szCs w:val="24"/>
                        </w:rPr>
                        <w:t>control</w:t>
                      </w:r>
                      <w:r w:rsidRPr="00B53A13">
                        <w:rPr>
                          <w:rFonts w:ascii="Times New Roman" w:hAnsi="Times New Roman"/>
                          <w:b/>
                          <w:bCs/>
                          <w:sz w:val="24"/>
                          <w:szCs w:val="24"/>
                        </w:rPr>
                        <w:t xml:space="preserve">, b) </w:t>
                      </w:r>
                      <w:r>
                        <w:rPr>
                          <w:rFonts w:ascii="Times New Roman" w:hAnsi="Times New Roman"/>
                          <w:b/>
                          <w:bCs/>
                          <w:sz w:val="24"/>
                          <w:szCs w:val="24"/>
                        </w:rPr>
                        <w:t>PSMH-2, c) PSMM-8</w:t>
                      </w:r>
                    </w:p>
                  </w:txbxContent>
                </v:textbox>
                <w10:wrap type="square"/>
              </v:shape>
            </w:pict>
          </mc:Fallback>
        </mc:AlternateContent>
      </w:r>
      <w:r>
        <w:t xml:space="preserve">                                                                                                              </w:t>
      </w:r>
    </w:p>
    <w:p w14:paraId="35B184C2" w14:textId="77777777" w:rsidR="001C6463" w:rsidRDefault="001C6463" w:rsidP="001C6463">
      <w:pPr>
        <w:pStyle w:val="BodyText"/>
        <w:spacing w:before="240" w:after="240" w:line="360" w:lineRule="auto"/>
        <w:jc w:val="both"/>
      </w:pPr>
    </w:p>
    <w:p w14:paraId="538A176C" w14:textId="77777777" w:rsidR="003E5F5A" w:rsidRDefault="003E5F5A" w:rsidP="001C6463">
      <w:pPr>
        <w:spacing w:before="120" w:line="360" w:lineRule="auto"/>
        <w:jc w:val="both"/>
        <w:rPr>
          <w:rFonts w:ascii="Times New Roman" w:hAnsi="Times New Roman"/>
          <w:b/>
          <w:bCs/>
          <w:sz w:val="24"/>
          <w:szCs w:val="24"/>
        </w:rPr>
      </w:pPr>
    </w:p>
    <w:p w14:paraId="763EC676" w14:textId="4C9D8F2A" w:rsidR="001C6463" w:rsidRDefault="001C6463" w:rsidP="001C6463">
      <w:pPr>
        <w:spacing w:before="120" w:line="360" w:lineRule="auto"/>
        <w:jc w:val="both"/>
        <w:rPr>
          <w:rFonts w:ascii="Times New Roman" w:hAnsi="Times New Roman"/>
          <w:b/>
          <w:bCs/>
          <w:sz w:val="24"/>
          <w:szCs w:val="24"/>
        </w:rPr>
      </w:pPr>
      <w:r>
        <w:rPr>
          <w:rFonts w:ascii="Times New Roman" w:hAnsi="Times New Roman"/>
          <w:b/>
          <w:bCs/>
          <w:sz w:val="24"/>
          <w:szCs w:val="24"/>
        </w:rPr>
        <w:t xml:space="preserve">3.5.5. </w:t>
      </w:r>
      <w:r w:rsidRPr="000F5E21">
        <w:rPr>
          <w:rFonts w:ascii="Times New Roman" w:hAnsi="Times New Roman"/>
          <w:b/>
          <w:bCs/>
          <w:sz w:val="24"/>
          <w:szCs w:val="24"/>
        </w:rPr>
        <w:t>Phytohormone production</w:t>
      </w:r>
    </w:p>
    <w:p w14:paraId="6150A1B7" w14:textId="0D0EB69C" w:rsidR="001C6463" w:rsidRPr="00F57445" w:rsidRDefault="001C6463" w:rsidP="001C6463">
      <w:pPr>
        <w:spacing w:before="240" w:line="360" w:lineRule="auto"/>
        <w:ind w:firstLine="720"/>
        <w:jc w:val="both"/>
        <w:rPr>
          <w:rFonts w:ascii="Times New Roman" w:hAnsi="Times New Roman"/>
          <w:sz w:val="24"/>
          <w:szCs w:val="24"/>
        </w:rPr>
      </w:pPr>
      <w:r w:rsidRPr="00304B9F">
        <w:rPr>
          <w:rFonts w:ascii="Times New Roman" w:hAnsi="Times New Roman"/>
          <w:sz w:val="24"/>
          <w:szCs w:val="24"/>
        </w:rPr>
        <w:t>The selected fungal and bacterial isolates were examined to produce</w:t>
      </w:r>
      <w:r w:rsidRPr="00304B9F">
        <w:rPr>
          <w:rFonts w:ascii="Times New Roman" w:hAnsi="Times New Roman"/>
          <w:spacing w:val="1"/>
          <w:sz w:val="24"/>
          <w:szCs w:val="24"/>
        </w:rPr>
        <w:t xml:space="preserve"> </w:t>
      </w:r>
      <w:r w:rsidRPr="00304B9F">
        <w:rPr>
          <w:rFonts w:ascii="Times New Roman" w:hAnsi="Times New Roman"/>
          <w:sz w:val="24"/>
          <w:szCs w:val="24"/>
        </w:rPr>
        <w:t>IAA,</w:t>
      </w:r>
      <w:r w:rsidRPr="00304B9F">
        <w:rPr>
          <w:rFonts w:ascii="Times New Roman" w:hAnsi="Times New Roman"/>
          <w:spacing w:val="1"/>
          <w:sz w:val="24"/>
          <w:szCs w:val="24"/>
        </w:rPr>
        <w:t xml:space="preserve"> </w:t>
      </w:r>
      <w:r w:rsidRPr="00304B9F">
        <w:rPr>
          <w:rFonts w:ascii="Times New Roman" w:hAnsi="Times New Roman"/>
          <w:sz w:val="24"/>
          <w:szCs w:val="24"/>
        </w:rPr>
        <w:t>GA</w:t>
      </w:r>
      <w:r w:rsidRPr="00304B9F">
        <w:rPr>
          <w:rFonts w:ascii="Times New Roman" w:hAnsi="Times New Roman"/>
          <w:sz w:val="24"/>
          <w:szCs w:val="24"/>
          <w:vertAlign w:val="subscript"/>
        </w:rPr>
        <w:t>3</w:t>
      </w:r>
      <w:r w:rsidRPr="00304B9F">
        <w:rPr>
          <w:rFonts w:ascii="Times New Roman" w:hAnsi="Times New Roman"/>
          <w:sz w:val="24"/>
          <w:szCs w:val="24"/>
        </w:rPr>
        <w:t>,</w:t>
      </w:r>
      <w:r w:rsidRPr="00304B9F">
        <w:rPr>
          <w:rFonts w:ascii="Times New Roman" w:hAnsi="Times New Roman"/>
          <w:spacing w:val="1"/>
          <w:sz w:val="24"/>
          <w:szCs w:val="24"/>
        </w:rPr>
        <w:t xml:space="preserve"> </w:t>
      </w:r>
      <w:r w:rsidRPr="00304B9F">
        <w:rPr>
          <w:rFonts w:ascii="Times New Roman" w:hAnsi="Times New Roman"/>
          <w:sz w:val="24"/>
          <w:szCs w:val="24"/>
        </w:rPr>
        <w:t>ABA</w:t>
      </w:r>
      <w:r w:rsidRPr="00304B9F">
        <w:rPr>
          <w:rFonts w:ascii="Times New Roman" w:hAnsi="Times New Roman"/>
          <w:spacing w:val="1"/>
          <w:sz w:val="24"/>
          <w:szCs w:val="24"/>
        </w:rPr>
        <w:t xml:space="preserve"> </w:t>
      </w:r>
      <w:r w:rsidRPr="00304B9F">
        <w:rPr>
          <w:rFonts w:ascii="Times New Roman" w:hAnsi="Times New Roman"/>
          <w:sz w:val="24"/>
          <w:szCs w:val="24"/>
        </w:rPr>
        <w:t>and</w:t>
      </w:r>
      <w:r w:rsidRPr="00304B9F">
        <w:rPr>
          <w:rFonts w:ascii="Times New Roman" w:hAnsi="Times New Roman"/>
          <w:spacing w:val="1"/>
          <w:sz w:val="24"/>
          <w:szCs w:val="24"/>
        </w:rPr>
        <w:t xml:space="preserve"> </w:t>
      </w:r>
      <w:r w:rsidRPr="00304B9F">
        <w:rPr>
          <w:rFonts w:ascii="Times New Roman" w:hAnsi="Times New Roman"/>
          <w:sz w:val="24"/>
          <w:szCs w:val="24"/>
        </w:rPr>
        <w:t>SA</w:t>
      </w:r>
      <w:r>
        <w:rPr>
          <w:rFonts w:ascii="Times New Roman" w:hAnsi="Times New Roman"/>
          <w:sz w:val="24"/>
          <w:szCs w:val="24"/>
        </w:rPr>
        <w:t xml:space="preserve">. </w:t>
      </w:r>
      <w:r w:rsidRPr="00304B9F">
        <w:rPr>
          <w:rFonts w:ascii="Times New Roman" w:hAnsi="Times New Roman"/>
          <w:sz w:val="24"/>
          <w:szCs w:val="24"/>
        </w:rPr>
        <w:t>All the fungal and bacterial isolates were able to produce IAA,</w:t>
      </w:r>
      <w:r w:rsidRPr="00304B9F">
        <w:rPr>
          <w:rFonts w:ascii="Times New Roman" w:hAnsi="Times New Roman"/>
          <w:spacing w:val="1"/>
          <w:sz w:val="24"/>
          <w:szCs w:val="24"/>
        </w:rPr>
        <w:t xml:space="preserve"> </w:t>
      </w:r>
      <w:r w:rsidRPr="00304B9F">
        <w:rPr>
          <w:rFonts w:ascii="Times New Roman" w:hAnsi="Times New Roman"/>
          <w:sz w:val="24"/>
          <w:szCs w:val="24"/>
        </w:rPr>
        <w:t>GA</w:t>
      </w:r>
      <w:r w:rsidRPr="00304B9F">
        <w:rPr>
          <w:rFonts w:ascii="Times New Roman" w:hAnsi="Times New Roman"/>
          <w:sz w:val="24"/>
          <w:szCs w:val="24"/>
          <w:vertAlign w:val="subscript"/>
        </w:rPr>
        <w:t>3</w:t>
      </w:r>
      <w:r w:rsidRPr="00304B9F">
        <w:rPr>
          <w:rFonts w:ascii="Times New Roman" w:hAnsi="Times New Roman"/>
          <w:sz w:val="24"/>
          <w:szCs w:val="24"/>
        </w:rPr>
        <w:t>,</w:t>
      </w:r>
      <w:r w:rsidRPr="00304B9F">
        <w:rPr>
          <w:rFonts w:ascii="Times New Roman" w:hAnsi="Times New Roman"/>
          <w:spacing w:val="1"/>
          <w:sz w:val="24"/>
          <w:szCs w:val="24"/>
        </w:rPr>
        <w:t xml:space="preserve"> </w:t>
      </w:r>
      <w:r w:rsidRPr="00304B9F">
        <w:rPr>
          <w:rFonts w:ascii="Times New Roman" w:hAnsi="Times New Roman"/>
          <w:sz w:val="24"/>
          <w:szCs w:val="24"/>
        </w:rPr>
        <w:t>ABA</w:t>
      </w:r>
      <w:r w:rsidRPr="00304B9F">
        <w:rPr>
          <w:rFonts w:ascii="Times New Roman" w:hAnsi="Times New Roman"/>
          <w:spacing w:val="1"/>
          <w:sz w:val="24"/>
          <w:szCs w:val="24"/>
        </w:rPr>
        <w:t xml:space="preserve"> </w:t>
      </w:r>
      <w:r w:rsidRPr="00304B9F">
        <w:rPr>
          <w:rFonts w:ascii="Times New Roman" w:hAnsi="Times New Roman"/>
          <w:sz w:val="24"/>
          <w:szCs w:val="24"/>
        </w:rPr>
        <w:t>and</w:t>
      </w:r>
      <w:r w:rsidRPr="00304B9F">
        <w:rPr>
          <w:rFonts w:ascii="Times New Roman" w:hAnsi="Times New Roman"/>
          <w:spacing w:val="1"/>
          <w:sz w:val="24"/>
          <w:szCs w:val="24"/>
        </w:rPr>
        <w:t xml:space="preserve"> </w:t>
      </w:r>
      <w:r w:rsidRPr="00304B9F">
        <w:rPr>
          <w:rFonts w:ascii="Times New Roman" w:hAnsi="Times New Roman"/>
          <w:sz w:val="24"/>
          <w:szCs w:val="24"/>
        </w:rPr>
        <w:t>SA.</w:t>
      </w:r>
      <w:r>
        <w:rPr>
          <w:rFonts w:ascii="Times New Roman" w:hAnsi="Times New Roman"/>
          <w:sz w:val="24"/>
          <w:szCs w:val="24"/>
        </w:rPr>
        <w:t xml:space="preserve"> Among fungal isolates, t</w:t>
      </w:r>
      <w:r w:rsidRPr="00304B9F">
        <w:rPr>
          <w:rFonts w:ascii="Times New Roman" w:hAnsi="Times New Roman"/>
          <w:sz w:val="24"/>
          <w:szCs w:val="24"/>
        </w:rPr>
        <w:t xml:space="preserve">he maximum IAA production was recorded by the isolate PSMH-2 (14.87 mg L </w:t>
      </w:r>
      <w:r w:rsidRPr="00304B9F">
        <w:rPr>
          <w:rFonts w:ascii="Times New Roman" w:hAnsi="Times New Roman"/>
          <w:sz w:val="24"/>
          <w:szCs w:val="24"/>
          <w:vertAlign w:val="superscript"/>
        </w:rPr>
        <w:t>-1</w:t>
      </w:r>
      <w:r w:rsidRPr="00304B9F">
        <w:rPr>
          <w:rFonts w:ascii="Times New Roman" w:hAnsi="Times New Roman"/>
          <w:sz w:val="24"/>
          <w:szCs w:val="24"/>
        </w:rPr>
        <w:t xml:space="preserve">) which was significantly superior to the reference strain (11.26 mg L </w:t>
      </w:r>
      <w:r w:rsidRPr="00304B9F">
        <w:rPr>
          <w:rFonts w:ascii="Times New Roman" w:hAnsi="Times New Roman"/>
          <w:sz w:val="24"/>
          <w:szCs w:val="24"/>
          <w:vertAlign w:val="superscript"/>
        </w:rPr>
        <w:t>-1</w:t>
      </w:r>
      <w:r w:rsidRPr="00304B9F">
        <w:rPr>
          <w:rFonts w:ascii="Times New Roman" w:hAnsi="Times New Roman"/>
          <w:sz w:val="24"/>
          <w:szCs w:val="24"/>
        </w:rPr>
        <w:t xml:space="preserve">) and also significantly superior over all other isolates (Table </w:t>
      </w:r>
      <w:r w:rsidR="000100A3">
        <w:rPr>
          <w:rFonts w:ascii="Times New Roman" w:hAnsi="Times New Roman"/>
          <w:sz w:val="24"/>
          <w:szCs w:val="24"/>
        </w:rPr>
        <w:t>5</w:t>
      </w:r>
      <w:r>
        <w:rPr>
          <w:rFonts w:ascii="Times New Roman" w:hAnsi="Times New Roman"/>
          <w:sz w:val="24"/>
          <w:szCs w:val="24"/>
        </w:rPr>
        <w:t xml:space="preserve"> (a)</w:t>
      </w:r>
      <w:r w:rsidRPr="00304B9F">
        <w:rPr>
          <w:rFonts w:ascii="Times New Roman" w:hAnsi="Times New Roman"/>
          <w:sz w:val="24"/>
          <w:szCs w:val="24"/>
        </w:rPr>
        <w:t>).</w:t>
      </w:r>
      <w:r>
        <w:rPr>
          <w:rFonts w:ascii="Times New Roman" w:hAnsi="Times New Roman"/>
          <w:sz w:val="24"/>
          <w:szCs w:val="24"/>
        </w:rPr>
        <w:t xml:space="preserve"> Among bacterial isolates, t</w:t>
      </w:r>
      <w:r w:rsidRPr="00F8330C">
        <w:rPr>
          <w:rFonts w:ascii="Times New Roman" w:hAnsi="Times New Roman"/>
          <w:sz w:val="24"/>
          <w:szCs w:val="24"/>
        </w:rPr>
        <w:t xml:space="preserve">he maximum IAA production was recorded by the isolate PSMM-8 (28.93 mg L </w:t>
      </w:r>
      <w:r w:rsidRPr="00F8330C">
        <w:rPr>
          <w:rFonts w:ascii="Times New Roman" w:hAnsi="Times New Roman"/>
          <w:sz w:val="24"/>
          <w:szCs w:val="24"/>
          <w:vertAlign w:val="superscript"/>
        </w:rPr>
        <w:t>-1</w:t>
      </w:r>
      <w:r w:rsidRPr="00F8330C">
        <w:rPr>
          <w:rFonts w:ascii="Times New Roman" w:hAnsi="Times New Roman"/>
          <w:sz w:val="24"/>
          <w:szCs w:val="24"/>
        </w:rPr>
        <w:t xml:space="preserve">) which was significantly superior </w:t>
      </w:r>
      <w:r>
        <w:rPr>
          <w:rFonts w:ascii="Times New Roman" w:hAnsi="Times New Roman"/>
          <w:sz w:val="24"/>
          <w:szCs w:val="24"/>
        </w:rPr>
        <w:t>to</w:t>
      </w:r>
      <w:r w:rsidRPr="00F8330C">
        <w:rPr>
          <w:rFonts w:ascii="Times New Roman" w:hAnsi="Times New Roman"/>
          <w:sz w:val="24"/>
          <w:szCs w:val="24"/>
        </w:rPr>
        <w:t xml:space="preserve"> the reference strain</w:t>
      </w:r>
      <w:r>
        <w:rPr>
          <w:rFonts w:ascii="Times New Roman" w:hAnsi="Times New Roman"/>
          <w:sz w:val="24"/>
          <w:szCs w:val="24"/>
        </w:rPr>
        <w:t xml:space="preserve"> </w:t>
      </w:r>
      <w:r w:rsidRPr="00F8330C">
        <w:rPr>
          <w:rFonts w:ascii="Times New Roman" w:hAnsi="Times New Roman"/>
          <w:sz w:val="24"/>
          <w:szCs w:val="24"/>
        </w:rPr>
        <w:t xml:space="preserve">(23.47 mg L </w:t>
      </w:r>
      <w:r w:rsidRPr="00F8330C">
        <w:rPr>
          <w:rFonts w:ascii="Times New Roman" w:hAnsi="Times New Roman"/>
          <w:sz w:val="24"/>
          <w:szCs w:val="24"/>
          <w:vertAlign w:val="superscript"/>
        </w:rPr>
        <w:t>-1</w:t>
      </w:r>
      <w:r w:rsidRPr="00F8330C">
        <w:rPr>
          <w:rFonts w:ascii="Times New Roman" w:hAnsi="Times New Roman"/>
          <w:sz w:val="24"/>
          <w:szCs w:val="24"/>
        </w:rPr>
        <w:t xml:space="preserve">) and also significantly superior over all other isolates (Table </w:t>
      </w:r>
      <w:r w:rsidR="000100A3">
        <w:rPr>
          <w:rFonts w:ascii="Times New Roman" w:hAnsi="Times New Roman"/>
          <w:sz w:val="24"/>
          <w:szCs w:val="24"/>
        </w:rPr>
        <w:t>5</w:t>
      </w:r>
      <w:r>
        <w:rPr>
          <w:rFonts w:ascii="Times New Roman" w:hAnsi="Times New Roman"/>
          <w:sz w:val="24"/>
          <w:szCs w:val="24"/>
        </w:rPr>
        <w:t xml:space="preserve"> (b)</w:t>
      </w:r>
      <w:r w:rsidRPr="00F8330C">
        <w:rPr>
          <w:rFonts w:ascii="Times New Roman" w:hAnsi="Times New Roman"/>
          <w:sz w:val="24"/>
          <w:szCs w:val="24"/>
        </w:rPr>
        <w:t>). Recently, Batool and Iqbal (2019) tested plant growth promoting attributes in</w:t>
      </w:r>
      <w:r w:rsidRPr="00F8330C">
        <w:rPr>
          <w:rFonts w:ascii="Times New Roman" w:hAnsi="Times New Roman"/>
          <w:spacing w:val="1"/>
          <w:sz w:val="24"/>
          <w:szCs w:val="24"/>
        </w:rPr>
        <w:t xml:space="preserve"> </w:t>
      </w:r>
      <w:r>
        <w:rPr>
          <w:rFonts w:ascii="Times New Roman" w:hAnsi="Times New Roman"/>
          <w:sz w:val="24"/>
          <w:szCs w:val="24"/>
        </w:rPr>
        <w:t xml:space="preserve">30 </w:t>
      </w:r>
      <w:r w:rsidRPr="00F8330C">
        <w:rPr>
          <w:rFonts w:ascii="Times New Roman" w:hAnsi="Times New Roman"/>
          <w:sz w:val="24"/>
          <w:szCs w:val="24"/>
        </w:rPr>
        <w:t>phosphate solubilizing rhizobacteria and observed that all the strains had ability to</w:t>
      </w:r>
      <w:r w:rsidRPr="00F8330C">
        <w:rPr>
          <w:rFonts w:ascii="Times New Roman" w:hAnsi="Times New Roman"/>
          <w:spacing w:val="1"/>
          <w:sz w:val="24"/>
          <w:szCs w:val="24"/>
        </w:rPr>
        <w:t xml:space="preserve"> </w:t>
      </w:r>
      <w:r w:rsidRPr="00F8330C">
        <w:rPr>
          <w:rFonts w:ascii="Times New Roman" w:hAnsi="Times New Roman"/>
          <w:sz w:val="24"/>
          <w:szCs w:val="24"/>
        </w:rPr>
        <w:t>produce IAA</w:t>
      </w:r>
      <w:r>
        <w:rPr>
          <w:rFonts w:ascii="Times New Roman" w:hAnsi="Times New Roman"/>
          <w:sz w:val="24"/>
          <w:szCs w:val="24"/>
        </w:rPr>
        <w:t xml:space="preserve">. </w:t>
      </w:r>
      <w:r w:rsidRPr="00F8330C">
        <w:rPr>
          <w:rFonts w:ascii="Times New Roman" w:hAnsi="Times New Roman"/>
          <w:sz w:val="24"/>
          <w:szCs w:val="24"/>
        </w:rPr>
        <w:t>The highest IAA produced by WumS-3 (120 mg/ml)</w:t>
      </w:r>
      <w:r w:rsidRPr="00F8330C">
        <w:rPr>
          <w:rFonts w:ascii="Times New Roman" w:hAnsi="Times New Roman"/>
          <w:spacing w:val="1"/>
          <w:sz w:val="24"/>
          <w:szCs w:val="24"/>
        </w:rPr>
        <w:t xml:space="preserve"> </w:t>
      </w:r>
      <w:r w:rsidRPr="00F8330C">
        <w:rPr>
          <w:rFonts w:ascii="Times New Roman" w:hAnsi="Times New Roman"/>
          <w:sz w:val="24"/>
          <w:szCs w:val="24"/>
        </w:rPr>
        <w:t>and lowest by</w:t>
      </w:r>
      <w:r w:rsidRPr="00F8330C">
        <w:rPr>
          <w:rFonts w:ascii="Times New Roman" w:hAnsi="Times New Roman"/>
          <w:spacing w:val="-5"/>
          <w:sz w:val="24"/>
          <w:szCs w:val="24"/>
        </w:rPr>
        <w:t xml:space="preserve"> </w:t>
      </w:r>
      <w:r w:rsidRPr="00F8330C">
        <w:rPr>
          <w:rFonts w:ascii="Times New Roman" w:hAnsi="Times New Roman"/>
          <w:sz w:val="24"/>
          <w:szCs w:val="24"/>
        </w:rPr>
        <w:t>WumS-25 (25 mg/ml).</w:t>
      </w:r>
      <w:r>
        <w:rPr>
          <w:rFonts w:ascii="Times New Roman" w:hAnsi="Times New Roman"/>
          <w:sz w:val="24"/>
          <w:szCs w:val="24"/>
        </w:rPr>
        <w:t xml:space="preserve"> </w:t>
      </w:r>
      <w:r w:rsidRPr="00A53A34">
        <w:rPr>
          <w:rFonts w:ascii="Times New Roman" w:hAnsi="Times New Roman"/>
          <w:sz w:val="24"/>
          <w:szCs w:val="24"/>
        </w:rPr>
        <w:t>Thus, the PSMs isolates used in the study could provide additional plant growth promotional activity apart from releasing P</w:t>
      </w:r>
      <w:r w:rsidRPr="00A53A34">
        <w:rPr>
          <w:rFonts w:ascii="Times New Roman" w:hAnsi="Times New Roman"/>
          <w:i/>
          <w:sz w:val="24"/>
          <w:szCs w:val="24"/>
        </w:rPr>
        <w:t>i.</w:t>
      </w:r>
    </w:p>
    <w:p w14:paraId="6D58C544" w14:textId="385E757F" w:rsidR="001C6463" w:rsidRPr="00DD7989" w:rsidRDefault="001C6463" w:rsidP="001C6463">
      <w:pPr>
        <w:pStyle w:val="BodyText"/>
        <w:spacing w:before="240" w:after="240" w:line="360" w:lineRule="auto"/>
        <w:jc w:val="both"/>
      </w:pPr>
      <w:r>
        <w:rPr>
          <w:b/>
          <w:bCs/>
        </w:rPr>
        <w:t xml:space="preserve">Table </w:t>
      </w:r>
      <w:r w:rsidR="000100A3">
        <w:rPr>
          <w:b/>
          <w:bCs/>
        </w:rPr>
        <w:t>5</w:t>
      </w:r>
      <w:r>
        <w:rPr>
          <w:b/>
          <w:bCs/>
        </w:rPr>
        <w:t xml:space="preserve"> (a). Phytohormone production by selected fungal isolates</w:t>
      </w:r>
    </w:p>
    <w:tbl>
      <w:tblPr>
        <w:tblStyle w:val="TableGrid"/>
        <w:tblW w:w="5000" w:type="pct"/>
        <w:tblLook w:val="04A0" w:firstRow="1" w:lastRow="0" w:firstColumn="1" w:lastColumn="0" w:noHBand="0" w:noVBand="1"/>
      </w:tblPr>
      <w:tblGrid>
        <w:gridCol w:w="2876"/>
        <w:gridCol w:w="1616"/>
        <w:gridCol w:w="1623"/>
        <w:gridCol w:w="1616"/>
        <w:gridCol w:w="1619"/>
      </w:tblGrid>
      <w:tr w:rsidR="001C6463" w14:paraId="298CA513" w14:textId="77777777" w:rsidTr="00AC7AAD">
        <w:trPr>
          <w:trHeight w:val="763"/>
        </w:trPr>
        <w:tc>
          <w:tcPr>
            <w:tcW w:w="1538" w:type="pct"/>
            <w:vAlign w:val="center"/>
          </w:tcPr>
          <w:p w14:paraId="0194AF1A"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Isolates</w:t>
            </w:r>
          </w:p>
        </w:tc>
        <w:tc>
          <w:tcPr>
            <w:tcW w:w="864" w:type="pct"/>
            <w:vAlign w:val="center"/>
          </w:tcPr>
          <w:p w14:paraId="400E336A"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IAA</w:t>
            </w:r>
          </w:p>
          <w:p w14:paraId="7BD74179" w14:textId="77777777" w:rsidR="001C6463" w:rsidRPr="00A027CB" w:rsidRDefault="001C6463" w:rsidP="00AC7AAD">
            <w:pPr>
              <w:jc w:val="center"/>
              <w:rPr>
                <w:rFonts w:ascii="Times New Roman" w:hAnsi="Times New Roman"/>
                <w:b/>
                <w:bCs/>
                <w:sz w:val="24"/>
                <w:szCs w:val="24"/>
              </w:rPr>
            </w:pPr>
            <w:r>
              <w:rPr>
                <w:rFonts w:ascii="Times New Roman" w:hAnsi="Times New Roman"/>
                <w:b/>
                <w:bCs/>
                <w:sz w:val="24"/>
                <w:szCs w:val="24"/>
              </w:rPr>
              <w:t>(mg L</w:t>
            </w:r>
            <w:r>
              <w:rPr>
                <w:rFonts w:ascii="Times New Roman" w:hAnsi="Times New Roman"/>
                <w:b/>
                <w:bCs/>
                <w:sz w:val="24"/>
                <w:szCs w:val="24"/>
                <w:vertAlign w:val="superscript"/>
              </w:rPr>
              <w:t>-1</w:t>
            </w:r>
            <w:r>
              <w:rPr>
                <w:rFonts w:ascii="Times New Roman" w:hAnsi="Times New Roman"/>
                <w:b/>
                <w:bCs/>
                <w:sz w:val="24"/>
                <w:szCs w:val="24"/>
              </w:rPr>
              <w:t>)</w:t>
            </w:r>
          </w:p>
        </w:tc>
        <w:tc>
          <w:tcPr>
            <w:tcW w:w="868" w:type="pct"/>
            <w:vAlign w:val="center"/>
          </w:tcPr>
          <w:p w14:paraId="0BF7ADB4" w14:textId="77777777" w:rsidR="001C6463" w:rsidRDefault="001C6463" w:rsidP="00AC7AAD">
            <w:pPr>
              <w:jc w:val="center"/>
              <w:rPr>
                <w:rFonts w:ascii="Times New Roman" w:hAnsi="Times New Roman"/>
                <w:b/>
                <w:bCs/>
                <w:sz w:val="24"/>
                <w:szCs w:val="24"/>
                <w:vertAlign w:val="superscript"/>
              </w:rPr>
            </w:pPr>
            <w:r>
              <w:rPr>
                <w:rFonts w:ascii="Times New Roman" w:hAnsi="Times New Roman"/>
                <w:b/>
                <w:bCs/>
                <w:sz w:val="24"/>
                <w:szCs w:val="24"/>
              </w:rPr>
              <w:t>GA</w:t>
            </w:r>
            <w:r>
              <w:rPr>
                <w:rFonts w:ascii="Times New Roman" w:hAnsi="Times New Roman"/>
                <w:b/>
                <w:bCs/>
                <w:sz w:val="24"/>
                <w:szCs w:val="24"/>
              </w:rPr>
              <w:softHyphen/>
            </w:r>
            <w:r>
              <w:rPr>
                <w:rFonts w:ascii="Times New Roman" w:hAnsi="Times New Roman"/>
                <w:b/>
                <w:bCs/>
                <w:sz w:val="24"/>
                <w:szCs w:val="24"/>
                <w:vertAlign w:val="subscript"/>
              </w:rPr>
              <w:t>3</w:t>
            </w:r>
          </w:p>
          <w:p w14:paraId="37CF97DA" w14:textId="77777777" w:rsidR="001C6463" w:rsidRPr="00A027CB" w:rsidRDefault="001C6463" w:rsidP="00AC7AAD">
            <w:pPr>
              <w:jc w:val="center"/>
              <w:rPr>
                <w:rFonts w:ascii="Times New Roman" w:hAnsi="Times New Roman"/>
                <w:b/>
                <w:bCs/>
                <w:sz w:val="24"/>
                <w:szCs w:val="24"/>
                <w:vertAlign w:val="superscript"/>
              </w:rPr>
            </w:pPr>
            <w:r>
              <w:rPr>
                <w:rFonts w:ascii="Times New Roman" w:hAnsi="Times New Roman"/>
                <w:b/>
                <w:bCs/>
                <w:sz w:val="24"/>
                <w:szCs w:val="24"/>
              </w:rPr>
              <w:t>(mg  L</w:t>
            </w:r>
            <w:r>
              <w:rPr>
                <w:rFonts w:ascii="Times New Roman" w:hAnsi="Times New Roman"/>
                <w:b/>
                <w:bCs/>
                <w:sz w:val="24"/>
                <w:szCs w:val="24"/>
                <w:vertAlign w:val="superscript"/>
              </w:rPr>
              <w:t>-1</w:t>
            </w:r>
            <w:r>
              <w:rPr>
                <w:rFonts w:ascii="Times New Roman" w:hAnsi="Times New Roman"/>
                <w:b/>
                <w:bCs/>
                <w:sz w:val="24"/>
                <w:szCs w:val="24"/>
              </w:rPr>
              <w:t>)</w:t>
            </w:r>
          </w:p>
        </w:tc>
        <w:tc>
          <w:tcPr>
            <w:tcW w:w="864" w:type="pct"/>
            <w:vAlign w:val="center"/>
          </w:tcPr>
          <w:p w14:paraId="32014849"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ABA</w:t>
            </w:r>
          </w:p>
          <w:p w14:paraId="763ED3EF" w14:textId="77777777" w:rsidR="001C6463" w:rsidRPr="006D32BB" w:rsidRDefault="001C6463" w:rsidP="00AC7AAD">
            <w:pPr>
              <w:jc w:val="center"/>
              <w:rPr>
                <w:rFonts w:ascii="Times New Roman" w:hAnsi="Times New Roman"/>
                <w:b/>
                <w:bCs/>
                <w:sz w:val="24"/>
                <w:szCs w:val="24"/>
              </w:rPr>
            </w:pPr>
            <w:r>
              <w:rPr>
                <w:rFonts w:ascii="Times New Roman" w:hAnsi="Times New Roman"/>
                <w:b/>
                <w:bCs/>
                <w:sz w:val="24"/>
                <w:szCs w:val="24"/>
              </w:rPr>
              <w:t>(mg L</w:t>
            </w:r>
            <w:r>
              <w:rPr>
                <w:rFonts w:ascii="Times New Roman" w:hAnsi="Times New Roman"/>
                <w:b/>
                <w:bCs/>
                <w:sz w:val="24"/>
                <w:szCs w:val="24"/>
                <w:vertAlign w:val="superscript"/>
              </w:rPr>
              <w:t>-1</w:t>
            </w:r>
            <w:r>
              <w:rPr>
                <w:rFonts w:ascii="Times New Roman" w:hAnsi="Times New Roman"/>
                <w:b/>
                <w:bCs/>
                <w:sz w:val="24"/>
                <w:szCs w:val="24"/>
              </w:rPr>
              <w:t>)</w:t>
            </w:r>
          </w:p>
        </w:tc>
        <w:tc>
          <w:tcPr>
            <w:tcW w:w="866" w:type="pct"/>
            <w:vAlign w:val="center"/>
          </w:tcPr>
          <w:p w14:paraId="63557999"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SA</w:t>
            </w:r>
          </w:p>
          <w:p w14:paraId="6126D37F" w14:textId="77777777" w:rsidR="001C6463" w:rsidRPr="006D32BB" w:rsidRDefault="001C6463" w:rsidP="00AC7AAD">
            <w:pPr>
              <w:jc w:val="center"/>
              <w:rPr>
                <w:rFonts w:ascii="Times New Roman" w:hAnsi="Times New Roman"/>
                <w:b/>
                <w:bCs/>
                <w:sz w:val="24"/>
                <w:szCs w:val="24"/>
              </w:rPr>
            </w:pPr>
            <w:r>
              <w:rPr>
                <w:rFonts w:ascii="Times New Roman" w:hAnsi="Times New Roman"/>
                <w:b/>
                <w:bCs/>
                <w:sz w:val="24"/>
                <w:szCs w:val="24"/>
              </w:rPr>
              <w:t>(mg L</w:t>
            </w:r>
            <w:r>
              <w:rPr>
                <w:rFonts w:ascii="Times New Roman" w:hAnsi="Times New Roman"/>
                <w:b/>
                <w:bCs/>
                <w:sz w:val="24"/>
                <w:szCs w:val="24"/>
                <w:vertAlign w:val="superscript"/>
              </w:rPr>
              <w:t>-1</w:t>
            </w:r>
            <w:r>
              <w:rPr>
                <w:rFonts w:ascii="Times New Roman" w:hAnsi="Times New Roman"/>
                <w:b/>
                <w:bCs/>
                <w:sz w:val="24"/>
                <w:szCs w:val="24"/>
              </w:rPr>
              <w:t>)</w:t>
            </w:r>
          </w:p>
        </w:tc>
      </w:tr>
      <w:tr w:rsidR="001C6463" w14:paraId="171F0295" w14:textId="77777777" w:rsidTr="00AC7AAD">
        <w:trPr>
          <w:trHeight w:val="527"/>
        </w:trPr>
        <w:tc>
          <w:tcPr>
            <w:tcW w:w="1538" w:type="pct"/>
            <w:vAlign w:val="center"/>
          </w:tcPr>
          <w:p w14:paraId="13A59FFF"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PSMM -</w:t>
            </w:r>
            <w:r w:rsidRPr="00C724EF">
              <w:rPr>
                <w:rFonts w:eastAsia="Calibri"/>
                <w:kern w:val="24"/>
                <w:position w:val="1"/>
              </w:rPr>
              <w:t xml:space="preserve"> 3</w:t>
            </w:r>
          </w:p>
        </w:tc>
        <w:tc>
          <w:tcPr>
            <w:tcW w:w="864" w:type="pct"/>
            <w:vAlign w:val="center"/>
          </w:tcPr>
          <w:p w14:paraId="53F7C829"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5.93</w:t>
            </w:r>
            <w:r>
              <w:rPr>
                <w:color w:val="000000"/>
                <w:vertAlign w:val="superscript"/>
              </w:rPr>
              <w:t>de</w:t>
            </w:r>
          </w:p>
        </w:tc>
        <w:tc>
          <w:tcPr>
            <w:tcW w:w="868" w:type="pct"/>
            <w:vAlign w:val="center"/>
          </w:tcPr>
          <w:p w14:paraId="63C6B485"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44.28</w:t>
            </w:r>
            <w:r>
              <w:rPr>
                <w:color w:val="000000"/>
                <w:vertAlign w:val="superscript"/>
              </w:rPr>
              <w:t>ef</w:t>
            </w:r>
          </w:p>
        </w:tc>
        <w:tc>
          <w:tcPr>
            <w:tcW w:w="864" w:type="pct"/>
            <w:vAlign w:val="center"/>
          </w:tcPr>
          <w:p w14:paraId="5908342C"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1.25</w:t>
            </w:r>
            <w:r>
              <w:rPr>
                <w:color w:val="000000"/>
                <w:vertAlign w:val="superscript"/>
              </w:rPr>
              <w:t>efg</w:t>
            </w:r>
          </w:p>
        </w:tc>
        <w:tc>
          <w:tcPr>
            <w:tcW w:w="866" w:type="pct"/>
            <w:vAlign w:val="center"/>
          </w:tcPr>
          <w:p w14:paraId="2AC65E5E" w14:textId="77777777" w:rsidR="001C6463" w:rsidRPr="00521871" w:rsidRDefault="001C6463" w:rsidP="00AC7AAD">
            <w:pPr>
              <w:pStyle w:val="NormalWeb"/>
              <w:spacing w:before="0" w:beforeAutospacing="0" w:after="0" w:afterAutospacing="0" w:line="256" w:lineRule="auto"/>
              <w:jc w:val="center"/>
              <w:rPr>
                <w:vertAlign w:val="superscript"/>
                <w:lang w:val="en-US"/>
              </w:rPr>
            </w:pPr>
            <w:r w:rsidRPr="006F2392">
              <w:rPr>
                <w:color w:val="000000"/>
              </w:rPr>
              <w:t>1.53</w:t>
            </w:r>
            <w:r>
              <w:rPr>
                <w:color w:val="000000"/>
                <w:vertAlign w:val="superscript"/>
              </w:rPr>
              <w:t>cd</w:t>
            </w:r>
          </w:p>
        </w:tc>
      </w:tr>
      <w:tr w:rsidR="001C6463" w14:paraId="322C55F3" w14:textId="77777777" w:rsidTr="00AC7AAD">
        <w:trPr>
          <w:trHeight w:val="527"/>
        </w:trPr>
        <w:tc>
          <w:tcPr>
            <w:tcW w:w="1538" w:type="pct"/>
            <w:vAlign w:val="center"/>
          </w:tcPr>
          <w:p w14:paraId="1BB2DE14"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PSMM -</w:t>
            </w:r>
            <w:r w:rsidRPr="00C724EF">
              <w:rPr>
                <w:rFonts w:eastAsia="Calibri"/>
                <w:kern w:val="24"/>
                <w:position w:val="1"/>
              </w:rPr>
              <w:t xml:space="preserve"> 4</w:t>
            </w:r>
          </w:p>
        </w:tc>
        <w:tc>
          <w:tcPr>
            <w:tcW w:w="864" w:type="pct"/>
            <w:vAlign w:val="center"/>
          </w:tcPr>
          <w:p w14:paraId="37FE77D6"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5.39</w:t>
            </w:r>
            <w:r>
              <w:rPr>
                <w:color w:val="000000"/>
                <w:vertAlign w:val="superscript"/>
              </w:rPr>
              <w:t>e</w:t>
            </w:r>
          </w:p>
        </w:tc>
        <w:tc>
          <w:tcPr>
            <w:tcW w:w="868" w:type="pct"/>
            <w:vAlign w:val="center"/>
          </w:tcPr>
          <w:p w14:paraId="38482D07"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38.95</w:t>
            </w:r>
            <w:r>
              <w:rPr>
                <w:color w:val="000000"/>
                <w:vertAlign w:val="superscript"/>
              </w:rPr>
              <w:t>g</w:t>
            </w:r>
          </w:p>
        </w:tc>
        <w:tc>
          <w:tcPr>
            <w:tcW w:w="864" w:type="pct"/>
            <w:vAlign w:val="center"/>
          </w:tcPr>
          <w:p w14:paraId="43F428AE"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1.01</w:t>
            </w:r>
            <w:r>
              <w:rPr>
                <w:color w:val="000000"/>
                <w:vertAlign w:val="superscript"/>
              </w:rPr>
              <w:t>g</w:t>
            </w:r>
          </w:p>
        </w:tc>
        <w:tc>
          <w:tcPr>
            <w:tcW w:w="866" w:type="pct"/>
            <w:vAlign w:val="center"/>
          </w:tcPr>
          <w:p w14:paraId="08C96B76" w14:textId="77777777" w:rsidR="001C6463" w:rsidRPr="00521871" w:rsidRDefault="001C6463" w:rsidP="00AC7AAD">
            <w:pPr>
              <w:pStyle w:val="NormalWeb"/>
              <w:spacing w:before="0" w:beforeAutospacing="0" w:after="0" w:afterAutospacing="0" w:line="256" w:lineRule="auto"/>
              <w:jc w:val="center"/>
              <w:rPr>
                <w:vertAlign w:val="superscript"/>
                <w:lang w:val="en-US"/>
              </w:rPr>
            </w:pPr>
            <w:r w:rsidRPr="006F2392">
              <w:rPr>
                <w:color w:val="000000"/>
              </w:rPr>
              <w:t>1.14</w:t>
            </w:r>
            <w:r>
              <w:rPr>
                <w:color w:val="000000"/>
                <w:vertAlign w:val="superscript"/>
              </w:rPr>
              <w:t>e</w:t>
            </w:r>
          </w:p>
        </w:tc>
      </w:tr>
      <w:tr w:rsidR="001C6463" w14:paraId="513F5450" w14:textId="77777777" w:rsidTr="00AC7AAD">
        <w:trPr>
          <w:trHeight w:val="527"/>
        </w:trPr>
        <w:tc>
          <w:tcPr>
            <w:tcW w:w="1538" w:type="pct"/>
            <w:vAlign w:val="center"/>
          </w:tcPr>
          <w:p w14:paraId="69EA1B13"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PSMM -</w:t>
            </w:r>
            <w:r w:rsidRPr="00C724EF">
              <w:rPr>
                <w:rFonts w:eastAsia="Calibri"/>
                <w:kern w:val="24"/>
                <w:position w:val="1"/>
              </w:rPr>
              <w:t xml:space="preserve"> 5</w:t>
            </w:r>
          </w:p>
        </w:tc>
        <w:tc>
          <w:tcPr>
            <w:tcW w:w="864" w:type="pct"/>
            <w:vAlign w:val="center"/>
          </w:tcPr>
          <w:p w14:paraId="551D92E6"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8.73</w:t>
            </w:r>
            <w:r>
              <w:rPr>
                <w:color w:val="000000"/>
                <w:vertAlign w:val="superscript"/>
              </w:rPr>
              <w:t>c</w:t>
            </w:r>
          </w:p>
        </w:tc>
        <w:tc>
          <w:tcPr>
            <w:tcW w:w="868" w:type="pct"/>
            <w:vAlign w:val="center"/>
          </w:tcPr>
          <w:p w14:paraId="6A996A14"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60.49</w:t>
            </w:r>
            <w:r>
              <w:rPr>
                <w:color w:val="000000"/>
                <w:vertAlign w:val="superscript"/>
              </w:rPr>
              <w:t>c</w:t>
            </w:r>
          </w:p>
        </w:tc>
        <w:tc>
          <w:tcPr>
            <w:tcW w:w="864" w:type="pct"/>
            <w:vAlign w:val="center"/>
          </w:tcPr>
          <w:p w14:paraId="1A876A05" w14:textId="77777777" w:rsidR="001C6463" w:rsidRPr="006F2392" w:rsidRDefault="001C6463" w:rsidP="00AC7AAD">
            <w:pPr>
              <w:pStyle w:val="NormalWeb"/>
              <w:spacing w:before="0" w:beforeAutospacing="0" w:after="0" w:afterAutospacing="0" w:line="256" w:lineRule="auto"/>
              <w:jc w:val="center"/>
              <w:rPr>
                <w:vertAlign w:val="superscript"/>
                <w:lang w:val="en-US"/>
              </w:rPr>
            </w:pPr>
            <w:r w:rsidRPr="00A027CB">
              <w:rPr>
                <w:color w:val="000000"/>
              </w:rPr>
              <w:t>1.84</w:t>
            </w:r>
            <w:r>
              <w:rPr>
                <w:color w:val="000000"/>
                <w:vertAlign w:val="superscript"/>
              </w:rPr>
              <w:t>cd</w:t>
            </w:r>
          </w:p>
        </w:tc>
        <w:tc>
          <w:tcPr>
            <w:tcW w:w="866" w:type="pct"/>
            <w:vAlign w:val="center"/>
          </w:tcPr>
          <w:p w14:paraId="57FAF2BE" w14:textId="77777777" w:rsidR="001C6463" w:rsidRPr="00521871" w:rsidRDefault="001C6463" w:rsidP="00AC7AAD">
            <w:pPr>
              <w:pStyle w:val="NormalWeb"/>
              <w:spacing w:before="0" w:beforeAutospacing="0" w:after="0" w:afterAutospacing="0" w:line="256" w:lineRule="auto"/>
              <w:jc w:val="center"/>
              <w:rPr>
                <w:vertAlign w:val="superscript"/>
                <w:lang w:val="en-US"/>
              </w:rPr>
            </w:pPr>
            <w:r w:rsidRPr="006F2392">
              <w:rPr>
                <w:color w:val="000000"/>
              </w:rPr>
              <w:t>1.83</w:t>
            </w:r>
            <w:r>
              <w:rPr>
                <w:color w:val="000000"/>
                <w:vertAlign w:val="superscript"/>
              </w:rPr>
              <w:t>bc</w:t>
            </w:r>
          </w:p>
        </w:tc>
      </w:tr>
      <w:tr w:rsidR="001C6463" w14:paraId="33A37A2C" w14:textId="77777777" w:rsidTr="00AC7AAD">
        <w:trPr>
          <w:trHeight w:val="527"/>
        </w:trPr>
        <w:tc>
          <w:tcPr>
            <w:tcW w:w="1538" w:type="pct"/>
            <w:vAlign w:val="center"/>
          </w:tcPr>
          <w:p w14:paraId="0592737B"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PSMM -</w:t>
            </w:r>
            <w:r w:rsidRPr="00C724EF">
              <w:rPr>
                <w:rFonts w:eastAsia="Calibri"/>
                <w:kern w:val="24"/>
                <w:position w:val="1"/>
              </w:rPr>
              <w:t xml:space="preserve"> 6</w:t>
            </w:r>
          </w:p>
        </w:tc>
        <w:tc>
          <w:tcPr>
            <w:tcW w:w="864" w:type="pct"/>
            <w:vAlign w:val="center"/>
          </w:tcPr>
          <w:p w14:paraId="5E64F72B"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5.74</w:t>
            </w:r>
            <w:r>
              <w:rPr>
                <w:color w:val="000000"/>
                <w:vertAlign w:val="superscript"/>
              </w:rPr>
              <w:t>de</w:t>
            </w:r>
          </w:p>
        </w:tc>
        <w:tc>
          <w:tcPr>
            <w:tcW w:w="868" w:type="pct"/>
            <w:vAlign w:val="center"/>
          </w:tcPr>
          <w:p w14:paraId="626B2361"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40.27</w:t>
            </w:r>
            <w:r>
              <w:rPr>
                <w:color w:val="000000"/>
                <w:vertAlign w:val="superscript"/>
              </w:rPr>
              <w:t>fg</w:t>
            </w:r>
          </w:p>
        </w:tc>
        <w:tc>
          <w:tcPr>
            <w:tcW w:w="864" w:type="pct"/>
            <w:vAlign w:val="center"/>
          </w:tcPr>
          <w:p w14:paraId="43393C9F" w14:textId="77777777" w:rsidR="001C6463" w:rsidRPr="006F2392" w:rsidRDefault="001C6463" w:rsidP="00AC7AAD">
            <w:pPr>
              <w:pStyle w:val="NormalWeb"/>
              <w:spacing w:before="0" w:beforeAutospacing="0" w:after="0" w:afterAutospacing="0" w:line="256" w:lineRule="auto"/>
              <w:jc w:val="center"/>
              <w:rPr>
                <w:vertAlign w:val="superscript"/>
                <w:lang w:val="en-US"/>
              </w:rPr>
            </w:pPr>
            <w:r w:rsidRPr="00A027CB">
              <w:rPr>
                <w:color w:val="000000"/>
              </w:rPr>
              <w:t>1.13</w:t>
            </w:r>
            <w:r>
              <w:rPr>
                <w:color w:val="000000"/>
                <w:vertAlign w:val="superscript"/>
              </w:rPr>
              <w:t>fg</w:t>
            </w:r>
          </w:p>
        </w:tc>
        <w:tc>
          <w:tcPr>
            <w:tcW w:w="866" w:type="pct"/>
            <w:vAlign w:val="center"/>
          </w:tcPr>
          <w:p w14:paraId="05D76752" w14:textId="77777777" w:rsidR="001C6463" w:rsidRPr="00521871" w:rsidRDefault="001C6463" w:rsidP="00AC7AAD">
            <w:pPr>
              <w:pStyle w:val="NormalWeb"/>
              <w:spacing w:before="0" w:beforeAutospacing="0" w:after="0" w:afterAutospacing="0" w:line="256" w:lineRule="auto"/>
              <w:jc w:val="center"/>
              <w:rPr>
                <w:vertAlign w:val="superscript"/>
                <w:lang w:val="en-US"/>
              </w:rPr>
            </w:pPr>
            <w:r w:rsidRPr="006F2392">
              <w:rPr>
                <w:color w:val="000000"/>
              </w:rPr>
              <w:t>1.36</w:t>
            </w:r>
            <w:r>
              <w:rPr>
                <w:color w:val="000000"/>
                <w:vertAlign w:val="superscript"/>
              </w:rPr>
              <w:t>de</w:t>
            </w:r>
          </w:p>
        </w:tc>
      </w:tr>
      <w:tr w:rsidR="001C6463" w14:paraId="3F32DBCD" w14:textId="77777777" w:rsidTr="00AC7AAD">
        <w:trPr>
          <w:trHeight w:val="527"/>
        </w:trPr>
        <w:tc>
          <w:tcPr>
            <w:tcW w:w="1538" w:type="pct"/>
            <w:vAlign w:val="center"/>
          </w:tcPr>
          <w:p w14:paraId="2192CB78"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PSMM -7</w:t>
            </w:r>
          </w:p>
        </w:tc>
        <w:tc>
          <w:tcPr>
            <w:tcW w:w="864" w:type="pct"/>
            <w:vAlign w:val="center"/>
          </w:tcPr>
          <w:p w14:paraId="17947A23"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6.23</w:t>
            </w:r>
            <w:r>
              <w:rPr>
                <w:color w:val="000000"/>
                <w:vertAlign w:val="superscript"/>
              </w:rPr>
              <w:t>d</w:t>
            </w:r>
          </w:p>
        </w:tc>
        <w:tc>
          <w:tcPr>
            <w:tcW w:w="868" w:type="pct"/>
            <w:vAlign w:val="center"/>
          </w:tcPr>
          <w:p w14:paraId="361E4564"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47.38</w:t>
            </w:r>
            <w:r>
              <w:rPr>
                <w:color w:val="000000"/>
                <w:vertAlign w:val="superscript"/>
              </w:rPr>
              <w:t>e</w:t>
            </w:r>
          </w:p>
        </w:tc>
        <w:tc>
          <w:tcPr>
            <w:tcW w:w="864" w:type="pct"/>
            <w:vAlign w:val="center"/>
          </w:tcPr>
          <w:p w14:paraId="4258DB67" w14:textId="77777777" w:rsidR="001C6463" w:rsidRPr="006F2392" w:rsidRDefault="001C6463" w:rsidP="00AC7AAD">
            <w:pPr>
              <w:pStyle w:val="NormalWeb"/>
              <w:spacing w:before="0" w:beforeAutospacing="0" w:after="0" w:afterAutospacing="0" w:line="256" w:lineRule="auto"/>
              <w:jc w:val="center"/>
              <w:rPr>
                <w:vertAlign w:val="superscript"/>
                <w:lang w:val="en-US"/>
              </w:rPr>
            </w:pPr>
            <w:r w:rsidRPr="00A027CB">
              <w:rPr>
                <w:color w:val="000000"/>
              </w:rPr>
              <w:t>1.49</w:t>
            </w:r>
            <w:r>
              <w:rPr>
                <w:color w:val="000000"/>
                <w:vertAlign w:val="superscript"/>
              </w:rPr>
              <w:t>def</w:t>
            </w:r>
          </w:p>
        </w:tc>
        <w:tc>
          <w:tcPr>
            <w:tcW w:w="866" w:type="pct"/>
            <w:vAlign w:val="center"/>
          </w:tcPr>
          <w:p w14:paraId="65E5E298" w14:textId="77777777" w:rsidR="001C6463" w:rsidRPr="00521871" w:rsidRDefault="001C6463" w:rsidP="00AC7AAD">
            <w:pPr>
              <w:pStyle w:val="NormalWeb"/>
              <w:spacing w:before="0" w:beforeAutospacing="0" w:after="0" w:afterAutospacing="0" w:line="256" w:lineRule="auto"/>
              <w:jc w:val="center"/>
              <w:rPr>
                <w:vertAlign w:val="superscript"/>
                <w:lang w:val="en-US"/>
              </w:rPr>
            </w:pPr>
            <w:r w:rsidRPr="006F2392">
              <w:rPr>
                <w:color w:val="000000"/>
              </w:rPr>
              <w:t>1.62</w:t>
            </w:r>
            <w:r>
              <w:rPr>
                <w:color w:val="000000"/>
                <w:vertAlign w:val="superscript"/>
              </w:rPr>
              <w:t>cd</w:t>
            </w:r>
          </w:p>
        </w:tc>
      </w:tr>
      <w:tr w:rsidR="001C6463" w14:paraId="506CF881" w14:textId="77777777" w:rsidTr="00AC7AAD">
        <w:trPr>
          <w:trHeight w:val="527"/>
        </w:trPr>
        <w:tc>
          <w:tcPr>
            <w:tcW w:w="1538" w:type="pct"/>
            <w:vAlign w:val="center"/>
          </w:tcPr>
          <w:p w14:paraId="1D27279C"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lastRenderedPageBreak/>
              <w:t>PSMH</w:t>
            </w:r>
            <w:r w:rsidRPr="00C724EF">
              <w:rPr>
                <w:rFonts w:eastAsia="Calibri"/>
                <w:kern w:val="24"/>
                <w:position w:val="1"/>
              </w:rPr>
              <w:t xml:space="preserve"> -2</w:t>
            </w:r>
          </w:p>
        </w:tc>
        <w:tc>
          <w:tcPr>
            <w:tcW w:w="864" w:type="pct"/>
            <w:vAlign w:val="center"/>
          </w:tcPr>
          <w:p w14:paraId="022740E0"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14.87</w:t>
            </w:r>
            <w:r>
              <w:rPr>
                <w:color w:val="000000"/>
                <w:vertAlign w:val="superscript"/>
              </w:rPr>
              <w:t>a</w:t>
            </w:r>
          </w:p>
        </w:tc>
        <w:tc>
          <w:tcPr>
            <w:tcW w:w="868" w:type="pct"/>
            <w:vAlign w:val="center"/>
          </w:tcPr>
          <w:p w14:paraId="36F08381"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84.56</w:t>
            </w:r>
            <w:r>
              <w:rPr>
                <w:color w:val="000000"/>
                <w:vertAlign w:val="superscript"/>
              </w:rPr>
              <w:t>a</w:t>
            </w:r>
          </w:p>
        </w:tc>
        <w:tc>
          <w:tcPr>
            <w:tcW w:w="864" w:type="pct"/>
            <w:vAlign w:val="center"/>
          </w:tcPr>
          <w:p w14:paraId="43F1B333" w14:textId="77777777" w:rsidR="001C6463" w:rsidRPr="006F2392" w:rsidRDefault="001C6463" w:rsidP="00AC7AAD">
            <w:pPr>
              <w:pStyle w:val="NormalWeb"/>
              <w:spacing w:before="0" w:beforeAutospacing="0" w:after="0" w:afterAutospacing="0" w:line="256" w:lineRule="auto"/>
              <w:jc w:val="center"/>
              <w:rPr>
                <w:vertAlign w:val="superscript"/>
                <w:lang w:val="en-US"/>
              </w:rPr>
            </w:pPr>
            <w:r w:rsidRPr="00A027CB">
              <w:rPr>
                <w:color w:val="000000"/>
              </w:rPr>
              <w:t>2.95</w:t>
            </w:r>
            <w:r>
              <w:rPr>
                <w:color w:val="000000"/>
                <w:vertAlign w:val="superscript"/>
              </w:rPr>
              <w:t>b</w:t>
            </w:r>
          </w:p>
        </w:tc>
        <w:tc>
          <w:tcPr>
            <w:tcW w:w="866" w:type="pct"/>
            <w:vAlign w:val="center"/>
          </w:tcPr>
          <w:p w14:paraId="2A747303" w14:textId="77777777" w:rsidR="001C6463" w:rsidRPr="00521871" w:rsidRDefault="001C6463" w:rsidP="00AC7AAD">
            <w:pPr>
              <w:pStyle w:val="NormalWeb"/>
              <w:spacing w:before="0" w:beforeAutospacing="0" w:after="0" w:afterAutospacing="0" w:line="256" w:lineRule="auto"/>
              <w:jc w:val="center"/>
              <w:rPr>
                <w:vertAlign w:val="superscript"/>
                <w:lang w:val="en-US"/>
              </w:rPr>
            </w:pPr>
            <w:r w:rsidRPr="006F2392">
              <w:rPr>
                <w:color w:val="000000"/>
              </w:rPr>
              <w:t>2.9</w:t>
            </w:r>
            <w:r>
              <w:rPr>
                <w:color w:val="000000"/>
              </w:rPr>
              <w:t>0</w:t>
            </w:r>
            <w:r>
              <w:rPr>
                <w:color w:val="000000"/>
                <w:vertAlign w:val="superscript"/>
              </w:rPr>
              <w:t>a</w:t>
            </w:r>
          </w:p>
        </w:tc>
      </w:tr>
      <w:tr w:rsidR="001C6463" w14:paraId="34F8B1FA" w14:textId="77777777" w:rsidTr="00AC7AAD">
        <w:trPr>
          <w:trHeight w:val="556"/>
        </w:trPr>
        <w:tc>
          <w:tcPr>
            <w:tcW w:w="1538" w:type="pct"/>
            <w:vAlign w:val="center"/>
          </w:tcPr>
          <w:p w14:paraId="7F865276"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PSMG</w:t>
            </w:r>
            <w:r w:rsidRPr="00C724EF">
              <w:rPr>
                <w:rFonts w:eastAsia="Calibri"/>
                <w:kern w:val="24"/>
                <w:position w:val="1"/>
              </w:rPr>
              <w:t xml:space="preserve"> -2</w:t>
            </w:r>
          </w:p>
        </w:tc>
        <w:tc>
          <w:tcPr>
            <w:tcW w:w="864" w:type="pct"/>
            <w:vAlign w:val="center"/>
          </w:tcPr>
          <w:p w14:paraId="5F1684C2"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6.48</w:t>
            </w:r>
            <w:r>
              <w:rPr>
                <w:color w:val="000000"/>
                <w:vertAlign w:val="superscript"/>
              </w:rPr>
              <w:t>d</w:t>
            </w:r>
          </w:p>
        </w:tc>
        <w:tc>
          <w:tcPr>
            <w:tcW w:w="868" w:type="pct"/>
            <w:vAlign w:val="center"/>
          </w:tcPr>
          <w:p w14:paraId="7DEFE51C"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52.48</w:t>
            </w:r>
            <w:r>
              <w:rPr>
                <w:color w:val="000000"/>
                <w:vertAlign w:val="superscript"/>
              </w:rPr>
              <w:t>d</w:t>
            </w:r>
          </w:p>
        </w:tc>
        <w:tc>
          <w:tcPr>
            <w:tcW w:w="864" w:type="pct"/>
            <w:vAlign w:val="center"/>
          </w:tcPr>
          <w:p w14:paraId="77354CD1" w14:textId="77777777" w:rsidR="001C6463" w:rsidRPr="006F2392" w:rsidRDefault="001C6463" w:rsidP="00AC7AAD">
            <w:pPr>
              <w:pStyle w:val="NormalWeb"/>
              <w:spacing w:before="0" w:beforeAutospacing="0" w:after="0" w:afterAutospacing="0" w:line="256" w:lineRule="auto"/>
              <w:jc w:val="center"/>
              <w:rPr>
                <w:vertAlign w:val="superscript"/>
                <w:lang w:val="en-US"/>
              </w:rPr>
            </w:pPr>
            <w:r w:rsidRPr="00A027CB">
              <w:rPr>
                <w:color w:val="000000"/>
              </w:rPr>
              <w:t>1.62</w:t>
            </w:r>
            <w:r>
              <w:rPr>
                <w:color w:val="000000"/>
                <w:vertAlign w:val="superscript"/>
              </w:rPr>
              <w:t>de</w:t>
            </w:r>
          </w:p>
        </w:tc>
        <w:tc>
          <w:tcPr>
            <w:tcW w:w="866" w:type="pct"/>
            <w:vAlign w:val="center"/>
          </w:tcPr>
          <w:p w14:paraId="52D0F29F" w14:textId="77777777" w:rsidR="001C6463" w:rsidRPr="00521871" w:rsidRDefault="001C6463" w:rsidP="00AC7AAD">
            <w:pPr>
              <w:pStyle w:val="NormalWeb"/>
              <w:spacing w:before="0" w:beforeAutospacing="0" w:after="0" w:afterAutospacing="0" w:line="256" w:lineRule="auto"/>
              <w:jc w:val="center"/>
              <w:rPr>
                <w:vertAlign w:val="superscript"/>
                <w:lang w:val="en-US"/>
              </w:rPr>
            </w:pPr>
            <w:r w:rsidRPr="006F2392">
              <w:rPr>
                <w:color w:val="000000"/>
              </w:rPr>
              <w:t>1.67</w:t>
            </w:r>
            <w:r>
              <w:rPr>
                <w:color w:val="000000"/>
                <w:vertAlign w:val="superscript"/>
              </w:rPr>
              <w:t>bcd</w:t>
            </w:r>
          </w:p>
        </w:tc>
      </w:tr>
      <w:tr w:rsidR="001C6463" w14:paraId="0AD12CA8" w14:textId="77777777" w:rsidTr="00AC7AAD">
        <w:trPr>
          <w:trHeight w:val="499"/>
        </w:trPr>
        <w:tc>
          <w:tcPr>
            <w:tcW w:w="1538" w:type="pct"/>
            <w:vAlign w:val="center"/>
          </w:tcPr>
          <w:p w14:paraId="43D09318" w14:textId="77777777" w:rsidR="001C6463" w:rsidRPr="001765A6" w:rsidRDefault="001C6463" w:rsidP="00AC7AAD">
            <w:pPr>
              <w:pStyle w:val="NormalWeb"/>
              <w:spacing w:before="0" w:beforeAutospacing="0" w:after="0" w:afterAutospacing="0" w:line="256" w:lineRule="auto"/>
              <w:jc w:val="center"/>
              <w:rPr>
                <w:lang w:val="en-US"/>
              </w:rPr>
            </w:pPr>
            <w:r>
              <w:rPr>
                <w:rFonts w:eastAsia="Calibri"/>
                <w:kern w:val="24"/>
              </w:rPr>
              <w:t>Reference strain</w:t>
            </w:r>
          </w:p>
        </w:tc>
        <w:tc>
          <w:tcPr>
            <w:tcW w:w="864" w:type="pct"/>
            <w:vAlign w:val="center"/>
          </w:tcPr>
          <w:p w14:paraId="33A7E04D"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11.26</w:t>
            </w:r>
            <w:r>
              <w:rPr>
                <w:color w:val="000000"/>
                <w:vertAlign w:val="superscript"/>
              </w:rPr>
              <w:t>b</w:t>
            </w:r>
          </w:p>
        </w:tc>
        <w:tc>
          <w:tcPr>
            <w:tcW w:w="868" w:type="pct"/>
            <w:vAlign w:val="center"/>
          </w:tcPr>
          <w:p w14:paraId="4A54C8FB"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71.58</w:t>
            </w:r>
            <w:r>
              <w:rPr>
                <w:color w:val="000000"/>
                <w:vertAlign w:val="superscript"/>
              </w:rPr>
              <w:t>b</w:t>
            </w:r>
          </w:p>
        </w:tc>
        <w:tc>
          <w:tcPr>
            <w:tcW w:w="864" w:type="pct"/>
            <w:vAlign w:val="center"/>
          </w:tcPr>
          <w:p w14:paraId="31AF2B50" w14:textId="77777777" w:rsidR="001C6463" w:rsidRPr="006F2392" w:rsidRDefault="001C6463" w:rsidP="00AC7AAD">
            <w:pPr>
              <w:pStyle w:val="NormalWeb"/>
              <w:spacing w:before="0" w:beforeAutospacing="0" w:after="0" w:afterAutospacing="0" w:line="256" w:lineRule="auto"/>
              <w:jc w:val="center"/>
              <w:rPr>
                <w:vertAlign w:val="superscript"/>
                <w:lang w:val="en-US"/>
              </w:rPr>
            </w:pPr>
            <w:r w:rsidRPr="00A027CB">
              <w:rPr>
                <w:color w:val="000000"/>
              </w:rPr>
              <w:t>2.18</w:t>
            </w:r>
            <w:r>
              <w:rPr>
                <w:color w:val="000000"/>
                <w:vertAlign w:val="superscript"/>
              </w:rPr>
              <w:t>c</w:t>
            </w:r>
          </w:p>
        </w:tc>
        <w:tc>
          <w:tcPr>
            <w:tcW w:w="866" w:type="pct"/>
            <w:vAlign w:val="center"/>
          </w:tcPr>
          <w:p w14:paraId="281D65A5" w14:textId="77777777" w:rsidR="001C6463" w:rsidRPr="00521871" w:rsidRDefault="001C6463" w:rsidP="00AC7AAD">
            <w:pPr>
              <w:pStyle w:val="NormalWeb"/>
              <w:spacing w:before="0" w:beforeAutospacing="0" w:after="0" w:afterAutospacing="0" w:line="256" w:lineRule="auto"/>
              <w:jc w:val="center"/>
              <w:rPr>
                <w:vertAlign w:val="superscript"/>
                <w:lang w:val="en-US"/>
              </w:rPr>
            </w:pPr>
            <w:r w:rsidRPr="006F2392">
              <w:rPr>
                <w:color w:val="000000"/>
              </w:rPr>
              <w:t>1.96</w:t>
            </w:r>
            <w:r>
              <w:rPr>
                <w:color w:val="000000"/>
                <w:vertAlign w:val="superscript"/>
              </w:rPr>
              <w:t>b</w:t>
            </w:r>
          </w:p>
        </w:tc>
      </w:tr>
    </w:tbl>
    <w:p w14:paraId="15AAE7F9" w14:textId="77777777" w:rsidR="001C6463" w:rsidRDefault="001C6463" w:rsidP="001C6463">
      <w:pPr>
        <w:spacing w:line="360" w:lineRule="auto"/>
        <w:jc w:val="both"/>
        <w:rPr>
          <w:rFonts w:ascii="Times New Roman" w:hAnsi="Times New Roman"/>
          <w:i/>
          <w:iCs/>
          <w:sz w:val="24"/>
          <w:szCs w:val="24"/>
        </w:rPr>
      </w:pPr>
      <w:r w:rsidRPr="002A1988">
        <w:rPr>
          <w:rFonts w:ascii="Times New Roman" w:hAnsi="Times New Roman"/>
          <w:sz w:val="24"/>
          <w:szCs w:val="24"/>
        </w:rPr>
        <w:t xml:space="preserve">Note : Numerical values are mean of three replicates. Treatments with the different superscripts in the same column represent a significant difference as determined by DMRT (p ≤ 0.05) Reference strain- </w:t>
      </w:r>
      <w:r w:rsidRPr="002A1988">
        <w:rPr>
          <w:rFonts w:ascii="Times New Roman" w:hAnsi="Times New Roman"/>
          <w:i/>
          <w:iCs/>
          <w:sz w:val="24"/>
          <w:szCs w:val="24"/>
        </w:rPr>
        <w:t>Aspergillus awamori</w:t>
      </w:r>
    </w:p>
    <w:p w14:paraId="5892051C" w14:textId="78B279C5" w:rsidR="001C6463" w:rsidRPr="00DD7989" w:rsidRDefault="001C6463" w:rsidP="001C6463">
      <w:pPr>
        <w:pStyle w:val="BodyText"/>
        <w:spacing w:before="240" w:after="240" w:line="360" w:lineRule="auto"/>
        <w:jc w:val="both"/>
      </w:pPr>
      <w:r>
        <w:rPr>
          <w:b/>
          <w:bCs/>
        </w:rPr>
        <w:t xml:space="preserve">Table </w:t>
      </w:r>
      <w:r w:rsidR="000100A3">
        <w:rPr>
          <w:b/>
          <w:bCs/>
        </w:rPr>
        <w:t>5</w:t>
      </w:r>
      <w:r>
        <w:rPr>
          <w:b/>
          <w:bCs/>
        </w:rPr>
        <w:t xml:space="preserve"> (b). Phytohormone production by selected bacterial isolates</w:t>
      </w:r>
    </w:p>
    <w:tbl>
      <w:tblPr>
        <w:tblStyle w:val="TableGrid"/>
        <w:tblW w:w="5000" w:type="pct"/>
        <w:tblLook w:val="04A0" w:firstRow="1" w:lastRow="0" w:firstColumn="1" w:lastColumn="0" w:noHBand="0" w:noVBand="1"/>
      </w:tblPr>
      <w:tblGrid>
        <w:gridCol w:w="2871"/>
        <w:gridCol w:w="1621"/>
        <w:gridCol w:w="1636"/>
        <w:gridCol w:w="1616"/>
        <w:gridCol w:w="1606"/>
      </w:tblGrid>
      <w:tr w:rsidR="001C6463" w14:paraId="0BA1BE9C" w14:textId="77777777" w:rsidTr="00AC7AAD">
        <w:trPr>
          <w:trHeight w:val="763"/>
        </w:trPr>
        <w:tc>
          <w:tcPr>
            <w:tcW w:w="1535" w:type="pct"/>
            <w:vAlign w:val="center"/>
          </w:tcPr>
          <w:p w14:paraId="74DAF236"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Isolates</w:t>
            </w:r>
          </w:p>
        </w:tc>
        <w:tc>
          <w:tcPr>
            <w:tcW w:w="867" w:type="pct"/>
            <w:vAlign w:val="center"/>
          </w:tcPr>
          <w:p w14:paraId="0E8B092A"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IAA</w:t>
            </w:r>
          </w:p>
          <w:p w14:paraId="06EB5A5E" w14:textId="77777777" w:rsidR="001C6463" w:rsidRPr="00A027CB" w:rsidRDefault="001C6463" w:rsidP="00AC7AAD">
            <w:pPr>
              <w:jc w:val="center"/>
              <w:rPr>
                <w:rFonts w:ascii="Times New Roman" w:hAnsi="Times New Roman"/>
                <w:b/>
                <w:bCs/>
                <w:sz w:val="24"/>
                <w:szCs w:val="24"/>
              </w:rPr>
            </w:pPr>
            <w:r>
              <w:rPr>
                <w:rFonts w:ascii="Times New Roman" w:hAnsi="Times New Roman"/>
                <w:b/>
                <w:bCs/>
                <w:sz w:val="24"/>
                <w:szCs w:val="24"/>
              </w:rPr>
              <w:t>(mg L</w:t>
            </w:r>
            <w:r>
              <w:rPr>
                <w:rFonts w:ascii="Times New Roman" w:hAnsi="Times New Roman"/>
                <w:b/>
                <w:bCs/>
                <w:sz w:val="24"/>
                <w:szCs w:val="24"/>
                <w:vertAlign w:val="superscript"/>
              </w:rPr>
              <w:t>-1</w:t>
            </w:r>
            <w:r>
              <w:rPr>
                <w:rFonts w:ascii="Times New Roman" w:hAnsi="Times New Roman"/>
                <w:b/>
                <w:bCs/>
                <w:sz w:val="24"/>
                <w:szCs w:val="24"/>
              </w:rPr>
              <w:t>)</w:t>
            </w:r>
          </w:p>
        </w:tc>
        <w:tc>
          <w:tcPr>
            <w:tcW w:w="875" w:type="pct"/>
            <w:vAlign w:val="center"/>
          </w:tcPr>
          <w:p w14:paraId="0DF66DEA" w14:textId="77777777" w:rsidR="001C6463" w:rsidRDefault="001C6463" w:rsidP="00AC7AAD">
            <w:pPr>
              <w:jc w:val="center"/>
              <w:rPr>
                <w:rFonts w:ascii="Times New Roman" w:hAnsi="Times New Roman"/>
                <w:b/>
                <w:bCs/>
                <w:sz w:val="24"/>
                <w:szCs w:val="24"/>
                <w:vertAlign w:val="superscript"/>
              </w:rPr>
            </w:pPr>
            <w:r>
              <w:rPr>
                <w:rFonts w:ascii="Times New Roman" w:hAnsi="Times New Roman"/>
                <w:b/>
                <w:bCs/>
                <w:sz w:val="24"/>
                <w:szCs w:val="24"/>
              </w:rPr>
              <w:t>GA</w:t>
            </w:r>
            <w:r>
              <w:rPr>
                <w:rFonts w:ascii="Times New Roman" w:hAnsi="Times New Roman"/>
                <w:b/>
                <w:bCs/>
                <w:sz w:val="24"/>
                <w:szCs w:val="24"/>
              </w:rPr>
              <w:softHyphen/>
            </w:r>
            <w:r>
              <w:rPr>
                <w:rFonts w:ascii="Times New Roman" w:hAnsi="Times New Roman"/>
                <w:b/>
                <w:bCs/>
                <w:sz w:val="24"/>
                <w:szCs w:val="24"/>
                <w:vertAlign w:val="subscript"/>
              </w:rPr>
              <w:t>3</w:t>
            </w:r>
          </w:p>
          <w:p w14:paraId="41E37277" w14:textId="77777777" w:rsidR="001C6463" w:rsidRPr="00A027CB" w:rsidRDefault="001C6463" w:rsidP="00AC7AAD">
            <w:pPr>
              <w:jc w:val="center"/>
              <w:rPr>
                <w:rFonts w:ascii="Times New Roman" w:hAnsi="Times New Roman"/>
                <w:b/>
                <w:bCs/>
                <w:sz w:val="24"/>
                <w:szCs w:val="24"/>
                <w:vertAlign w:val="superscript"/>
              </w:rPr>
            </w:pPr>
            <w:r>
              <w:rPr>
                <w:rFonts w:ascii="Times New Roman" w:hAnsi="Times New Roman"/>
                <w:b/>
                <w:bCs/>
                <w:sz w:val="24"/>
                <w:szCs w:val="24"/>
              </w:rPr>
              <w:t>(mg L</w:t>
            </w:r>
            <w:r>
              <w:rPr>
                <w:rFonts w:ascii="Times New Roman" w:hAnsi="Times New Roman"/>
                <w:b/>
                <w:bCs/>
                <w:sz w:val="24"/>
                <w:szCs w:val="24"/>
                <w:vertAlign w:val="superscript"/>
              </w:rPr>
              <w:t>-1</w:t>
            </w:r>
            <w:r>
              <w:rPr>
                <w:rFonts w:ascii="Times New Roman" w:hAnsi="Times New Roman"/>
                <w:b/>
                <w:bCs/>
                <w:sz w:val="24"/>
                <w:szCs w:val="24"/>
              </w:rPr>
              <w:t>)</w:t>
            </w:r>
          </w:p>
        </w:tc>
        <w:tc>
          <w:tcPr>
            <w:tcW w:w="864" w:type="pct"/>
            <w:vAlign w:val="center"/>
          </w:tcPr>
          <w:p w14:paraId="4DAB0B82"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ABA</w:t>
            </w:r>
          </w:p>
          <w:p w14:paraId="35E5509F" w14:textId="77777777" w:rsidR="001C6463" w:rsidRPr="006D32BB" w:rsidRDefault="001C6463" w:rsidP="00AC7AAD">
            <w:pPr>
              <w:jc w:val="center"/>
              <w:rPr>
                <w:rFonts w:ascii="Times New Roman" w:hAnsi="Times New Roman"/>
                <w:b/>
                <w:bCs/>
                <w:sz w:val="24"/>
                <w:szCs w:val="24"/>
              </w:rPr>
            </w:pPr>
            <w:r>
              <w:rPr>
                <w:rFonts w:ascii="Times New Roman" w:hAnsi="Times New Roman"/>
                <w:b/>
                <w:bCs/>
                <w:sz w:val="24"/>
                <w:szCs w:val="24"/>
              </w:rPr>
              <w:t>(mg L</w:t>
            </w:r>
            <w:r>
              <w:rPr>
                <w:rFonts w:ascii="Times New Roman" w:hAnsi="Times New Roman"/>
                <w:b/>
                <w:bCs/>
                <w:sz w:val="24"/>
                <w:szCs w:val="24"/>
                <w:vertAlign w:val="superscript"/>
              </w:rPr>
              <w:t>-1</w:t>
            </w:r>
            <w:r>
              <w:rPr>
                <w:rFonts w:ascii="Times New Roman" w:hAnsi="Times New Roman"/>
                <w:b/>
                <w:bCs/>
                <w:sz w:val="24"/>
                <w:szCs w:val="24"/>
              </w:rPr>
              <w:t>)</w:t>
            </w:r>
          </w:p>
        </w:tc>
        <w:tc>
          <w:tcPr>
            <w:tcW w:w="859" w:type="pct"/>
            <w:vAlign w:val="center"/>
          </w:tcPr>
          <w:p w14:paraId="3952A7CC"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SA</w:t>
            </w:r>
          </w:p>
          <w:p w14:paraId="32FC1441" w14:textId="77777777" w:rsidR="001C6463" w:rsidRPr="006D32BB" w:rsidRDefault="001C6463" w:rsidP="00AC7AAD">
            <w:pPr>
              <w:jc w:val="center"/>
              <w:rPr>
                <w:rFonts w:ascii="Times New Roman" w:hAnsi="Times New Roman"/>
                <w:b/>
                <w:bCs/>
                <w:sz w:val="24"/>
                <w:szCs w:val="24"/>
              </w:rPr>
            </w:pPr>
            <w:r>
              <w:rPr>
                <w:rFonts w:ascii="Times New Roman" w:hAnsi="Times New Roman"/>
                <w:b/>
                <w:bCs/>
                <w:sz w:val="24"/>
                <w:szCs w:val="24"/>
              </w:rPr>
              <w:t>(mg L</w:t>
            </w:r>
            <w:r>
              <w:rPr>
                <w:rFonts w:ascii="Times New Roman" w:hAnsi="Times New Roman"/>
                <w:b/>
                <w:bCs/>
                <w:sz w:val="24"/>
                <w:szCs w:val="24"/>
                <w:vertAlign w:val="superscript"/>
              </w:rPr>
              <w:t>-1</w:t>
            </w:r>
            <w:r>
              <w:rPr>
                <w:rFonts w:ascii="Times New Roman" w:hAnsi="Times New Roman"/>
                <w:b/>
                <w:bCs/>
                <w:sz w:val="24"/>
                <w:szCs w:val="24"/>
              </w:rPr>
              <w:t>)</w:t>
            </w:r>
          </w:p>
        </w:tc>
      </w:tr>
      <w:tr w:rsidR="001C6463" w14:paraId="29FEBB1C" w14:textId="77777777" w:rsidTr="00AC7AAD">
        <w:trPr>
          <w:trHeight w:val="527"/>
        </w:trPr>
        <w:tc>
          <w:tcPr>
            <w:tcW w:w="1535" w:type="pct"/>
            <w:vAlign w:val="center"/>
          </w:tcPr>
          <w:p w14:paraId="571A149A"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PSMM -</w:t>
            </w:r>
            <w:r w:rsidRPr="00C724EF">
              <w:rPr>
                <w:rFonts w:eastAsia="Calibri"/>
                <w:kern w:val="24"/>
                <w:position w:val="1"/>
              </w:rPr>
              <w:t xml:space="preserve"> </w:t>
            </w:r>
            <w:r>
              <w:rPr>
                <w:rFonts w:eastAsia="Calibri"/>
                <w:kern w:val="24"/>
                <w:position w:val="1"/>
              </w:rPr>
              <w:t>8</w:t>
            </w:r>
          </w:p>
        </w:tc>
        <w:tc>
          <w:tcPr>
            <w:tcW w:w="867" w:type="pct"/>
            <w:vAlign w:val="center"/>
          </w:tcPr>
          <w:p w14:paraId="1E953F0D" w14:textId="77777777" w:rsidR="001C6463" w:rsidRPr="006F2392" w:rsidRDefault="001C6463" w:rsidP="00AC7AAD">
            <w:pPr>
              <w:pStyle w:val="NormalWeb"/>
              <w:spacing w:before="0" w:beforeAutospacing="0" w:after="0" w:afterAutospacing="0" w:line="256" w:lineRule="auto"/>
              <w:jc w:val="center"/>
              <w:rPr>
                <w:vertAlign w:val="superscript"/>
                <w:lang w:val="en-US"/>
              </w:rPr>
            </w:pPr>
            <w:r w:rsidRPr="006F2392">
              <w:rPr>
                <w:color w:val="000000"/>
              </w:rPr>
              <w:t>28.93</w:t>
            </w:r>
            <w:r>
              <w:rPr>
                <w:color w:val="000000"/>
                <w:vertAlign w:val="superscript"/>
              </w:rPr>
              <w:t>a</w:t>
            </w:r>
          </w:p>
        </w:tc>
        <w:tc>
          <w:tcPr>
            <w:tcW w:w="875" w:type="pct"/>
            <w:vAlign w:val="center"/>
          </w:tcPr>
          <w:p w14:paraId="5EA086CD" w14:textId="77777777" w:rsidR="001C6463" w:rsidRPr="006F2392" w:rsidRDefault="001C6463" w:rsidP="00AC7AAD">
            <w:pPr>
              <w:pStyle w:val="NormalWeb"/>
              <w:spacing w:before="0" w:beforeAutospacing="0" w:after="0" w:afterAutospacing="0" w:line="256" w:lineRule="auto"/>
              <w:jc w:val="center"/>
              <w:rPr>
                <w:vertAlign w:val="superscript"/>
                <w:lang w:val="en-US"/>
              </w:rPr>
            </w:pPr>
            <w:r w:rsidRPr="006F2392">
              <w:rPr>
                <w:color w:val="000000"/>
              </w:rPr>
              <w:t>113.87</w:t>
            </w:r>
            <w:r>
              <w:rPr>
                <w:color w:val="000000"/>
                <w:vertAlign w:val="superscript"/>
              </w:rPr>
              <w:t>a</w:t>
            </w:r>
          </w:p>
        </w:tc>
        <w:tc>
          <w:tcPr>
            <w:tcW w:w="864" w:type="pct"/>
            <w:vAlign w:val="center"/>
          </w:tcPr>
          <w:p w14:paraId="4F603F56" w14:textId="77777777" w:rsidR="001C6463" w:rsidRPr="00682480" w:rsidRDefault="001C6463" w:rsidP="00AC7AAD">
            <w:pPr>
              <w:pStyle w:val="NormalWeb"/>
              <w:spacing w:before="0" w:beforeAutospacing="0" w:after="0" w:afterAutospacing="0" w:line="256" w:lineRule="auto"/>
              <w:jc w:val="center"/>
              <w:rPr>
                <w:vertAlign w:val="superscript"/>
                <w:lang w:val="en-US"/>
              </w:rPr>
            </w:pPr>
            <w:r w:rsidRPr="00682480">
              <w:rPr>
                <w:color w:val="000000"/>
              </w:rPr>
              <w:t>3.75</w:t>
            </w:r>
            <w:r>
              <w:rPr>
                <w:color w:val="000000"/>
                <w:vertAlign w:val="superscript"/>
              </w:rPr>
              <w:t>a</w:t>
            </w:r>
          </w:p>
        </w:tc>
        <w:tc>
          <w:tcPr>
            <w:tcW w:w="859" w:type="pct"/>
            <w:vAlign w:val="center"/>
          </w:tcPr>
          <w:p w14:paraId="3A6AB06B" w14:textId="77777777" w:rsidR="001C6463" w:rsidRPr="00682480" w:rsidRDefault="001C6463" w:rsidP="00AC7AAD">
            <w:pPr>
              <w:pStyle w:val="NormalWeb"/>
              <w:spacing w:before="0" w:beforeAutospacing="0" w:after="0" w:afterAutospacing="0" w:line="256" w:lineRule="auto"/>
              <w:jc w:val="center"/>
              <w:rPr>
                <w:vertAlign w:val="superscript"/>
                <w:lang w:val="en-US"/>
              </w:rPr>
            </w:pPr>
            <w:r w:rsidRPr="00682480">
              <w:rPr>
                <w:color w:val="000000"/>
              </w:rPr>
              <w:t>3.55</w:t>
            </w:r>
            <w:r>
              <w:rPr>
                <w:color w:val="000000"/>
                <w:vertAlign w:val="superscript"/>
              </w:rPr>
              <w:t>a</w:t>
            </w:r>
          </w:p>
        </w:tc>
      </w:tr>
      <w:tr w:rsidR="001C6463" w14:paraId="5EEF0B5D" w14:textId="77777777" w:rsidTr="00AC7AAD">
        <w:trPr>
          <w:trHeight w:val="527"/>
        </w:trPr>
        <w:tc>
          <w:tcPr>
            <w:tcW w:w="1535" w:type="pct"/>
            <w:vAlign w:val="center"/>
          </w:tcPr>
          <w:p w14:paraId="2C5CEA87"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w:t>
            </w:r>
            <w:r>
              <w:rPr>
                <w:rFonts w:eastAsia="Calibri"/>
                <w:kern w:val="24"/>
              </w:rPr>
              <w:t>H</w:t>
            </w:r>
            <w:r w:rsidRPr="00C724EF">
              <w:rPr>
                <w:rFonts w:eastAsia="Calibri"/>
                <w:kern w:val="24"/>
              </w:rPr>
              <w:t xml:space="preserve"> -</w:t>
            </w:r>
            <w:r w:rsidRPr="00C724EF">
              <w:rPr>
                <w:rFonts w:eastAsia="Calibri"/>
                <w:kern w:val="24"/>
                <w:position w:val="1"/>
              </w:rPr>
              <w:t xml:space="preserve"> </w:t>
            </w:r>
            <w:r>
              <w:rPr>
                <w:rFonts w:eastAsia="Calibri"/>
                <w:kern w:val="24"/>
                <w:position w:val="1"/>
              </w:rPr>
              <w:t>6</w:t>
            </w:r>
          </w:p>
        </w:tc>
        <w:tc>
          <w:tcPr>
            <w:tcW w:w="867" w:type="pct"/>
            <w:vAlign w:val="center"/>
          </w:tcPr>
          <w:p w14:paraId="039E1038" w14:textId="77777777" w:rsidR="001C6463" w:rsidRPr="006F2392" w:rsidRDefault="001C6463" w:rsidP="00AC7AAD">
            <w:pPr>
              <w:pStyle w:val="NormalWeb"/>
              <w:spacing w:before="0" w:beforeAutospacing="0" w:after="0" w:afterAutospacing="0" w:line="256" w:lineRule="auto"/>
              <w:jc w:val="center"/>
              <w:rPr>
                <w:vertAlign w:val="superscript"/>
                <w:lang w:val="en-US"/>
              </w:rPr>
            </w:pPr>
            <w:r w:rsidRPr="006F2392">
              <w:rPr>
                <w:color w:val="000000"/>
              </w:rPr>
              <w:t>15.42</w:t>
            </w:r>
            <w:r>
              <w:rPr>
                <w:color w:val="000000"/>
                <w:vertAlign w:val="superscript"/>
              </w:rPr>
              <w:t>d</w:t>
            </w:r>
          </w:p>
        </w:tc>
        <w:tc>
          <w:tcPr>
            <w:tcW w:w="875" w:type="pct"/>
            <w:vAlign w:val="center"/>
          </w:tcPr>
          <w:p w14:paraId="61E0D948" w14:textId="77777777" w:rsidR="001C6463" w:rsidRPr="00682480" w:rsidRDefault="001C6463" w:rsidP="00AC7AAD">
            <w:pPr>
              <w:pStyle w:val="NormalWeb"/>
              <w:spacing w:before="0" w:beforeAutospacing="0" w:after="0" w:afterAutospacing="0" w:line="256" w:lineRule="auto"/>
              <w:jc w:val="center"/>
              <w:rPr>
                <w:vertAlign w:val="superscript"/>
                <w:lang w:val="en-US"/>
              </w:rPr>
            </w:pPr>
            <w:r w:rsidRPr="006F2392">
              <w:rPr>
                <w:color w:val="000000"/>
              </w:rPr>
              <w:t>76.58</w:t>
            </w:r>
            <w:r>
              <w:rPr>
                <w:color w:val="000000"/>
                <w:vertAlign w:val="superscript"/>
              </w:rPr>
              <w:t>d</w:t>
            </w:r>
          </w:p>
        </w:tc>
        <w:tc>
          <w:tcPr>
            <w:tcW w:w="864" w:type="pct"/>
            <w:vAlign w:val="center"/>
          </w:tcPr>
          <w:p w14:paraId="09FC8E0E" w14:textId="77777777" w:rsidR="001C6463" w:rsidRPr="00682480" w:rsidRDefault="001C6463" w:rsidP="00AC7AAD">
            <w:pPr>
              <w:pStyle w:val="NormalWeb"/>
              <w:spacing w:before="0" w:beforeAutospacing="0" w:after="0" w:afterAutospacing="0" w:line="256" w:lineRule="auto"/>
              <w:jc w:val="center"/>
              <w:rPr>
                <w:vertAlign w:val="superscript"/>
                <w:lang w:val="en-US"/>
              </w:rPr>
            </w:pPr>
            <w:r w:rsidRPr="00682480">
              <w:rPr>
                <w:color w:val="000000"/>
              </w:rPr>
              <w:t>2.16</w:t>
            </w:r>
            <w:r>
              <w:rPr>
                <w:color w:val="000000"/>
                <w:vertAlign w:val="superscript"/>
              </w:rPr>
              <w:t>cd</w:t>
            </w:r>
          </w:p>
        </w:tc>
        <w:tc>
          <w:tcPr>
            <w:tcW w:w="859" w:type="pct"/>
            <w:vAlign w:val="center"/>
          </w:tcPr>
          <w:p w14:paraId="38E25BF8" w14:textId="77777777" w:rsidR="001C6463" w:rsidRPr="00682480" w:rsidRDefault="001C6463" w:rsidP="00AC7AAD">
            <w:pPr>
              <w:pStyle w:val="NormalWeb"/>
              <w:spacing w:before="0" w:beforeAutospacing="0" w:after="0" w:afterAutospacing="0" w:line="256" w:lineRule="auto"/>
              <w:jc w:val="center"/>
              <w:rPr>
                <w:vertAlign w:val="superscript"/>
                <w:lang w:val="en-US"/>
              </w:rPr>
            </w:pPr>
            <w:r w:rsidRPr="00682480">
              <w:rPr>
                <w:color w:val="000000"/>
              </w:rPr>
              <w:t>1.53</w:t>
            </w:r>
            <w:r>
              <w:rPr>
                <w:color w:val="000000"/>
                <w:vertAlign w:val="superscript"/>
              </w:rPr>
              <w:t>d</w:t>
            </w:r>
          </w:p>
        </w:tc>
      </w:tr>
      <w:tr w:rsidR="001C6463" w14:paraId="6B8F01CD" w14:textId="77777777" w:rsidTr="00AC7AAD">
        <w:trPr>
          <w:trHeight w:val="527"/>
        </w:trPr>
        <w:tc>
          <w:tcPr>
            <w:tcW w:w="1535" w:type="pct"/>
            <w:vAlign w:val="center"/>
          </w:tcPr>
          <w:p w14:paraId="1393D990"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w:t>
            </w:r>
            <w:r>
              <w:rPr>
                <w:rFonts w:eastAsia="Calibri"/>
                <w:kern w:val="24"/>
              </w:rPr>
              <w:t>G</w:t>
            </w:r>
            <w:r w:rsidRPr="00C724EF">
              <w:rPr>
                <w:rFonts w:eastAsia="Calibri"/>
                <w:kern w:val="24"/>
              </w:rPr>
              <w:t xml:space="preserve"> -</w:t>
            </w:r>
            <w:r w:rsidRPr="00C724EF">
              <w:rPr>
                <w:rFonts w:eastAsia="Calibri"/>
                <w:kern w:val="24"/>
                <w:position w:val="1"/>
              </w:rPr>
              <w:t xml:space="preserve"> </w:t>
            </w:r>
            <w:r>
              <w:rPr>
                <w:rFonts w:eastAsia="Calibri"/>
                <w:kern w:val="24"/>
                <w:position w:val="1"/>
              </w:rPr>
              <w:t>3</w:t>
            </w:r>
          </w:p>
        </w:tc>
        <w:tc>
          <w:tcPr>
            <w:tcW w:w="867" w:type="pct"/>
            <w:vAlign w:val="center"/>
          </w:tcPr>
          <w:p w14:paraId="2A0E1692" w14:textId="77777777" w:rsidR="001C6463" w:rsidRPr="006F2392" w:rsidRDefault="001C6463" w:rsidP="00AC7AAD">
            <w:pPr>
              <w:pStyle w:val="NormalWeb"/>
              <w:spacing w:before="0" w:beforeAutospacing="0" w:after="0" w:afterAutospacing="0" w:line="256" w:lineRule="auto"/>
              <w:jc w:val="center"/>
              <w:rPr>
                <w:vertAlign w:val="superscript"/>
                <w:lang w:val="en-US"/>
              </w:rPr>
            </w:pPr>
            <w:r w:rsidRPr="006F2392">
              <w:rPr>
                <w:color w:val="000000"/>
              </w:rPr>
              <w:t>19.37</w:t>
            </w:r>
            <w:r>
              <w:rPr>
                <w:color w:val="000000"/>
                <w:vertAlign w:val="superscript"/>
              </w:rPr>
              <w:t>c</w:t>
            </w:r>
          </w:p>
        </w:tc>
        <w:tc>
          <w:tcPr>
            <w:tcW w:w="875" w:type="pct"/>
            <w:vAlign w:val="center"/>
          </w:tcPr>
          <w:p w14:paraId="7984ADC9" w14:textId="77777777" w:rsidR="001C6463" w:rsidRPr="00682480" w:rsidRDefault="001C6463" w:rsidP="00AC7AAD">
            <w:pPr>
              <w:pStyle w:val="NormalWeb"/>
              <w:spacing w:before="0" w:beforeAutospacing="0" w:after="0" w:afterAutospacing="0" w:line="256" w:lineRule="auto"/>
              <w:jc w:val="center"/>
              <w:rPr>
                <w:vertAlign w:val="superscript"/>
                <w:lang w:val="en-US"/>
              </w:rPr>
            </w:pPr>
            <w:r w:rsidRPr="006F2392">
              <w:rPr>
                <w:color w:val="000000"/>
              </w:rPr>
              <w:t>95.29</w:t>
            </w:r>
            <w:r>
              <w:rPr>
                <w:color w:val="000000"/>
                <w:vertAlign w:val="superscript"/>
              </w:rPr>
              <w:t>c</w:t>
            </w:r>
          </w:p>
        </w:tc>
        <w:tc>
          <w:tcPr>
            <w:tcW w:w="864" w:type="pct"/>
            <w:vAlign w:val="center"/>
          </w:tcPr>
          <w:p w14:paraId="720BF48C" w14:textId="77777777" w:rsidR="001C6463" w:rsidRPr="00682480" w:rsidRDefault="001C6463" w:rsidP="00AC7AAD">
            <w:pPr>
              <w:pStyle w:val="NormalWeb"/>
              <w:spacing w:before="0" w:beforeAutospacing="0" w:after="0" w:afterAutospacing="0" w:line="256" w:lineRule="auto"/>
              <w:jc w:val="center"/>
              <w:rPr>
                <w:vertAlign w:val="superscript"/>
                <w:lang w:val="en-US"/>
              </w:rPr>
            </w:pPr>
            <w:r w:rsidRPr="00682480">
              <w:rPr>
                <w:color w:val="000000"/>
              </w:rPr>
              <w:t>2.32</w:t>
            </w:r>
            <w:r>
              <w:rPr>
                <w:color w:val="000000"/>
                <w:vertAlign w:val="superscript"/>
              </w:rPr>
              <w:t>c</w:t>
            </w:r>
          </w:p>
        </w:tc>
        <w:tc>
          <w:tcPr>
            <w:tcW w:w="859" w:type="pct"/>
            <w:vAlign w:val="center"/>
          </w:tcPr>
          <w:p w14:paraId="4FB19ADD" w14:textId="77777777" w:rsidR="001C6463" w:rsidRPr="00682480" w:rsidRDefault="001C6463" w:rsidP="00AC7AAD">
            <w:pPr>
              <w:pStyle w:val="NormalWeb"/>
              <w:spacing w:before="0" w:beforeAutospacing="0" w:after="0" w:afterAutospacing="0" w:line="256" w:lineRule="auto"/>
              <w:jc w:val="center"/>
              <w:rPr>
                <w:vertAlign w:val="superscript"/>
                <w:lang w:val="en-US"/>
              </w:rPr>
            </w:pPr>
            <w:r w:rsidRPr="00682480">
              <w:rPr>
                <w:color w:val="000000"/>
              </w:rPr>
              <w:t>1.98</w:t>
            </w:r>
            <w:r>
              <w:rPr>
                <w:color w:val="000000"/>
                <w:vertAlign w:val="superscript"/>
              </w:rPr>
              <w:t>c</w:t>
            </w:r>
          </w:p>
        </w:tc>
      </w:tr>
      <w:tr w:rsidR="001C6463" w14:paraId="6880C4EA" w14:textId="77777777" w:rsidTr="00AC7AAD">
        <w:trPr>
          <w:trHeight w:val="527"/>
        </w:trPr>
        <w:tc>
          <w:tcPr>
            <w:tcW w:w="1535" w:type="pct"/>
            <w:vAlign w:val="center"/>
          </w:tcPr>
          <w:p w14:paraId="6844F66E"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w:t>
            </w:r>
            <w:r>
              <w:rPr>
                <w:rFonts w:eastAsia="Calibri"/>
                <w:kern w:val="24"/>
              </w:rPr>
              <w:t>G</w:t>
            </w:r>
            <w:r w:rsidRPr="00C724EF">
              <w:rPr>
                <w:rFonts w:eastAsia="Calibri"/>
                <w:kern w:val="24"/>
              </w:rPr>
              <w:t xml:space="preserve"> -</w:t>
            </w:r>
            <w:r w:rsidRPr="00C724EF">
              <w:rPr>
                <w:rFonts w:eastAsia="Calibri"/>
                <w:kern w:val="24"/>
                <w:position w:val="1"/>
              </w:rPr>
              <w:t xml:space="preserve"> </w:t>
            </w:r>
            <w:r>
              <w:rPr>
                <w:rFonts w:eastAsia="Calibri"/>
                <w:kern w:val="24"/>
                <w:position w:val="1"/>
              </w:rPr>
              <w:t>5</w:t>
            </w:r>
          </w:p>
        </w:tc>
        <w:tc>
          <w:tcPr>
            <w:tcW w:w="867" w:type="pct"/>
            <w:vAlign w:val="center"/>
          </w:tcPr>
          <w:p w14:paraId="38AEB599" w14:textId="77777777" w:rsidR="001C6463" w:rsidRPr="006F2392" w:rsidRDefault="001C6463" w:rsidP="00AC7AAD">
            <w:pPr>
              <w:pStyle w:val="NormalWeb"/>
              <w:spacing w:before="0" w:beforeAutospacing="0" w:after="0" w:afterAutospacing="0" w:line="256" w:lineRule="auto"/>
              <w:jc w:val="center"/>
              <w:rPr>
                <w:vertAlign w:val="superscript"/>
                <w:lang w:val="en-US"/>
              </w:rPr>
            </w:pPr>
            <w:r w:rsidRPr="006F2392">
              <w:rPr>
                <w:color w:val="000000"/>
              </w:rPr>
              <w:t>18.29</w:t>
            </w:r>
            <w:r>
              <w:rPr>
                <w:color w:val="000000"/>
                <w:vertAlign w:val="superscript"/>
              </w:rPr>
              <w:t>c</w:t>
            </w:r>
          </w:p>
        </w:tc>
        <w:tc>
          <w:tcPr>
            <w:tcW w:w="875" w:type="pct"/>
            <w:vAlign w:val="center"/>
          </w:tcPr>
          <w:p w14:paraId="21798E0B" w14:textId="77777777" w:rsidR="001C6463" w:rsidRPr="00682480" w:rsidRDefault="001C6463" w:rsidP="00AC7AAD">
            <w:pPr>
              <w:pStyle w:val="NormalWeb"/>
              <w:spacing w:before="0" w:beforeAutospacing="0" w:after="0" w:afterAutospacing="0" w:line="256" w:lineRule="auto"/>
              <w:jc w:val="center"/>
              <w:rPr>
                <w:vertAlign w:val="superscript"/>
                <w:lang w:val="en-US"/>
              </w:rPr>
            </w:pPr>
            <w:r w:rsidRPr="006F2392">
              <w:rPr>
                <w:color w:val="000000"/>
              </w:rPr>
              <w:t>47.21</w:t>
            </w:r>
            <w:r>
              <w:rPr>
                <w:color w:val="000000"/>
                <w:vertAlign w:val="superscript"/>
              </w:rPr>
              <w:t>e</w:t>
            </w:r>
          </w:p>
        </w:tc>
        <w:tc>
          <w:tcPr>
            <w:tcW w:w="864" w:type="pct"/>
            <w:vAlign w:val="center"/>
          </w:tcPr>
          <w:p w14:paraId="4F4AFF35" w14:textId="77777777" w:rsidR="001C6463" w:rsidRPr="00682480" w:rsidRDefault="001C6463" w:rsidP="00AC7AAD">
            <w:pPr>
              <w:pStyle w:val="NormalWeb"/>
              <w:spacing w:before="0" w:beforeAutospacing="0" w:after="0" w:afterAutospacing="0" w:line="256" w:lineRule="auto"/>
              <w:jc w:val="center"/>
              <w:rPr>
                <w:vertAlign w:val="superscript"/>
                <w:lang w:val="en-US"/>
              </w:rPr>
            </w:pPr>
            <w:r w:rsidRPr="00682480">
              <w:rPr>
                <w:color w:val="000000"/>
              </w:rPr>
              <w:t>2.01</w:t>
            </w:r>
            <w:r>
              <w:rPr>
                <w:color w:val="000000"/>
                <w:vertAlign w:val="superscript"/>
              </w:rPr>
              <w:t>d</w:t>
            </w:r>
          </w:p>
        </w:tc>
        <w:tc>
          <w:tcPr>
            <w:tcW w:w="859" w:type="pct"/>
            <w:vAlign w:val="center"/>
          </w:tcPr>
          <w:p w14:paraId="0B2D6B79" w14:textId="77777777" w:rsidR="001C6463" w:rsidRPr="00682480" w:rsidRDefault="001C6463" w:rsidP="00AC7AAD">
            <w:pPr>
              <w:pStyle w:val="NormalWeb"/>
              <w:spacing w:before="0" w:beforeAutospacing="0" w:after="0" w:afterAutospacing="0" w:line="256" w:lineRule="auto"/>
              <w:jc w:val="center"/>
              <w:rPr>
                <w:vertAlign w:val="superscript"/>
                <w:lang w:val="en-US"/>
              </w:rPr>
            </w:pPr>
            <w:r w:rsidRPr="00682480">
              <w:rPr>
                <w:color w:val="000000"/>
              </w:rPr>
              <w:t>1.29</w:t>
            </w:r>
            <w:r>
              <w:rPr>
                <w:color w:val="000000"/>
                <w:vertAlign w:val="superscript"/>
              </w:rPr>
              <w:t>d</w:t>
            </w:r>
          </w:p>
        </w:tc>
      </w:tr>
      <w:tr w:rsidR="001C6463" w14:paraId="6A7EF910" w14:textId="77777777" w:rsidTr="00AC7AAD">
        <w:trPr>
          <w:trHeight w:val="527"/>
        </w:trPr>
        <w:tc>
          <w:tcPr>
            <w:tcW w:w="1535" w:type="pct"/>
            <w:vAlign w:val="center"/>
          </w:tcPr>
          <w:p w14:paraId="2F0F3B8C"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Pr>
                <w:rFonts w:eastAsia="Calibri"/>
                <w:kern w:val="24"/>
              </w:rPr>
              <w:t>Reference strain</w:t>
            </w:r>
          </w:p>
        </w:tc>
        <w:tc>
          <w:tcPr>
            <w:tcW w:w="867" w:type="pct"/>
            <w:vAlign w:val="center"/>
          </w:tcPr>
          <w:p w14:paraId="766C2AF8" w14:textId="77777777" w:rsidR="001C6463" w:rsidRPr="006F2392" w:rsidRDefault="001C6463" w:rsidP="00AC7AAD">
            <w:pPr>
              <w:pStyle w:val="NormalWeb"/>
              <w:spacing w:before="0" w:beforeAutospacing="0" w:after="0" w:afterAutospacing="0" w:line="256" w:lineRule="auto"/>
              <w:jc w:val="center"/>
              <w:rPr>
                <w:vertAlign w:val="superscript"/>
                <w:lang w:val="en-US"/>
              </w:rPr>
            </w:pPr>
            <w:r w:rsidRPr="006F2392">
              <w:rPr>
                <w:color w:val="000000"/>
              </w:rPr>
              <w:t>23.47</w:t>
            </w:r>
            <w:r>
              <w:rPr>
                <w:color w:val="000000"/>
                <w:vertAlign w:val="superscript"/>
              </w:rPr>
              <w:t>b</w:t>
            </w:r>
          </w:p>
        </w:tc>
        <w:tc>
          <w:tcPr>
            <w:tcW w:w="875" w:type="pct"/>
            <w:vAlign w:val="center"/>
          </w:tcPr>
          <w:p w14:paraId="2EB96661" w14:textId="77777777" w:rsidR="001C6463" w:rsidRPr="00682480" w:rsidRDefault="001C6463" w:rsidP="00AC7AAD">
            <w:pPr>
              <w:pStyle w:val="NormalWeb"/>
              <w:spacing w:before="0" w:beforeAutospacing="0" w:after="0" w:afterAutospacing="0" w:line="256" w:lineRule="auto"/>
              <w:jc w:val="center"/>
              <w:rPr>
                <w:vertAlign w:val="superscript"/>
                <w:lang w:val="en-US"/>
              </w:rPr>
            </w:pPr>
            <w:r w:rsidRPr="006F2392">
              <w:rPr>
                <w:color w:val="000000"/>
              </w:rPr>
              <w:t>101.54</w:t>
            </w:r>
            <w:r>
              <w:rPr>
                <w:color w:val="000000"/>
                <w:vertAlign w:val="superscript"/>
              </w:rPr>
              <w:t>b</w:t>
            </w:r>
          </w:p>
        </w:tc>
        <w:tc>
          <w:tcPr>
            <w:tcW w:w="864" w:type="pct"/>
            <w:vAlign w:val="center"/>
          </w:tcPr>
          <w:p w14:paraId="19995B80" w14:textId="77777777" w:rsidR="001C6463" w:rsidRPr="00682480" w:rsidRDefault="001C6463" w:rsidP="00AC7AAD">
            <w:pPr>
              <w:pStyle w:val="NormalWeb"/>
              <w:spacing w:before="0" w:beforeAutospacing="0" w:after="0" w:afterAutospacing="0" w:line="256" w:lineRule="auto"/>
              <w:jc w:val="center"/>
              <w:rPr>
                <w:vertAlign w:val="superscript"/>
                <w:lang w:val="en-US"/>
              </w:rPr>
            </w:pPr>
            <w:r w:rsidRPr="00682480">
              <w:rPr>
                <w:color w:val="000000"/>
              </w:rPr>
              <w:t>2.98</w:t>
            </w:r>
            <w:r>
              <w:rPr>
                <w:color w:val="000000"/>
                <w:vertAlign w:val="superscript"/>
              </w:rPr>
              <w:t>b</w:t>
            </w:r>
          </w:p>
        </w:tc>
        <w:tc>
          <w:tcPr>
            <w:tcW w:w="859" w:type="pct"/>
            <w:vAlign w:val="center"/>
          </w:tcPr>
          <w:p w14:paraId="2B58032F" w14:textId="77777777" w:rsidR="001C6463" w:rsidRPr="00682480" w:rsidRDefault="001C6463" w:rsidP="00AC7AAD">
            <w:pPr>
              <w:pStyle w:val="NormalWeb"/>
              <w:spacing w:before="0" w:beforeAutospacing="0" w:after="0" w:afterAutospacing="0" w:line="256" w:lineRule="auto"/>
              <w:jc w:val="center"/>
              <w:rPr>
                <w:vertAlign w:val="superscript"/>
                <w:lang w:val="en-US"/>
              </w:rPr>
            </w:pPr>
            <w:r w:rsidRPr="00682480">
              <w:rPr>
                <w:color w:val="000000"/>
              </w:rPr>
              <w:t>2.33</w:t>
            </w:r>
            <w:r>
              <w:rPr>
                <w:color w:val="000000"/>
                <w:vertAlign w:val="superscript"/>
              </w:rPr>
              <w:t>b</w:t>
            </w:r>
          </w:p>
        </w:tc>
      </w:tr>
    </w:tbl>
    <w:p w14:paraId="2425D699" w14:textId="77777777" w:rsidR="001C6463" w:rsidRDefault="001C6463" w:rsidP="001C6463">
      <w:pPr>
        <w:spacing w:line="360" w:lineRule="auto"/>
        <w:jc w:val="both"/>
        <w:rPr>
          <w:rFonts w:ascii="Times New Roman" w:hAnsi="Times New Roman"/>
          <w:b/>
          <w:bCs/>
          <w:sz w:val="24"/>
          <w:szCs w:val="24"/>
        </w:rPr>
      </w:pPr>
      <w:r w:rsidRPr="002A1988">
        <w:rPr>
          <w:rFonts w:ascii="Times New Roman" w:hAnsi="Times New Roman"/>
          <w:sz w:val="24"/>
          <w:szCs w:val="24"/>
        </w:rPr>
        <w:t xml:space="preserve">Note : Numerical values are mean of three replicates. Treatments with the different superscripts in the same column represent a significant difference as determined by DMRT (p ≤ 0.05) Reference strain- </w:t>
      </w:r>
      <w:r w:rsidRPr="002A1988">
        <w:rPr>
          <w:rFonts w:ascii="Times New Roman" w:hAnsi="Times New Roman"/>
          <w:i/>
          <w:iCs/>
          <w:sz w:val="24"/>
          <w:szCs w:val="24"/>
        </w:rPr>
        <w:t>Bacillus megaterium</w:t>
      </w:r>
    </w:p>
    <w:p w14:paraId="5AA661C1" w14:textId="77777777" w:rsidR="001C6463" w:rsidRDefault="001C6463" w:rsidP="001C6463">
      <w:pPr>
        <w:spacing w:before="240" w:line="360" w:lineRule="auto"/>
        <w:jc w:val="both"/>
        <w:rPr>
          <w:rFonts w:ascii="Times New Roman" w:hAnsi="Times New Roman"/>
          <w:b/>
          <w:bCs/>
          <w:sz w:val="24"/>
          <w:szCs w:val="24"/>
        </w:rPr>
      </w:pPr>
      <w:r>
        <w:rPr>
          <w:rFonts w:ascii="Times New Roman" w:hAnsi="Times New Roman"/>
          <w:b/>
          <w:bCs/>
          <w:sz w:val="24"/>
          <w:szCs w:val="24"/>
        </w:rPr>
        <w:t>3.6. Molecular characterization of efficient phosphate solubilizing microorganisms</w:t>
      </w:r>
    </w:p>
    <w:p w14:paraId="3C010F77" w14:textId="2495F42F" w:rsidR="001C6463" w:rsidRDefault="001C6463" w:rsidP="001C6463">
      <w:pPr>
        <w:spacing w:line="360" w:lineRule="auto"/>
        <w:ind w:firstLine="720"/>
        <w:jc w:val="both"/>
        <w:rPr>
          <w:rFonts w:ascii="Times New Roman" w:hAnsi="Times New Roman"/>
          <w:sz w:val="24"/>
          <w:szCs w:val="24"/>
        </w:rPr>
      </w:pPr>
      <w:r>
        <w:rPr>
          <w:rFonts w:ascii="Times New Roman" w:hAnsi="Times New Roman"/>
          <w:sz w:val="24"/>
          <w:szCs w:val="24"/>
        </w:rPr>
        <w:t xml:space="preserve">The </w:t>
      </w:r>
      <w:r w:rsidRPr="00F61E2E">
        <w:rPr>
          <w:rFonts w:ascii="Times New Roman" w:hAnsi="Times New Roman"/>
          <w:i/>
          <w:iCs/>
          <w:sz w:val="24"/>
          <w:szCs w:val="24"/>
        </w:rPr>
        <w:t xml:space="preserve">in-vitro </w:t>
      </w:r>
      <w:r w:rsidRPr="00F61E2E">
        <w:rPr>
          <w:rFonts w:ascii="Times New Roman" w:hAnsi="Times New Roman"/>
          <w:sz w:val="24"/>
          <w:szCs w:val="24"/>
        </w:rPr>
        <w:t>screening</w:t>
      </w:r>
      <w:r>
        <w:rPr>
          <w:rFonts w:ascii="Times New Roman" w:hAnsi="Times New Roman"/>
          <w:sz w:val="24"/>
          <w:szCs w:val="24"/>
        </w:rPr>
        <w:t xml:space="preserve"> results</w:t>
      </w:r>
      <w:r w:rsidRPr="00F61E2E">
        <w:rPr>
          <w:rFonts w:ascii="Times New Roman" w:hAnsi="Times New Roman"/>
          <w:i/>
          <w:iCs/>
          <w:sz w:val="24"/>
          <w:szCs w:val="24"/>
        </w:rPr>
        <w:t xml:space="preserve"> </w:t>
      </w:r>
      <w:r w:rsidRPr="00F61E2E">
        <w:rPr>
          <w:rFonts w:ascii="Times New Roman" w:hAnsi="Times New Roman"/>
          <w:sz w:val="24"/>
          <w:szCs w:val="24"/>
        </w:rPr>
        <w:t>of all isolates for phosphate solubilization</w:t>
      </w:r>
      <w:r>
        <w:rPr>
          <w:rFonts w:ascii="Times New Roman" w:hAnsi="Times New Roman"/>
          <w:sz w:val="24"/>
          <w:szCs w:val="24"/>
        </w:rPr>
        <w:t xml:space="preserve"> and</w:t>
      </w:r>
      <w:r w:rsidRPr="00F61E2E">
        <w:rPr>
          <w:rFonts w:ascii="Times New Roman" w:hAnsi="Times New Roman"/>
          <w:sz w:val="24"/>
          <w:szCs w:val="24"/>
        </w:rPr>
        <w:t xml:space="preserve"> plant growth promotion potential</w:t>
      </w:r>
      <w:r>
        <w:rPr>
          <w:rFonts w:ascii="Times New Roman" w:hAnsi="Times New Roman"/>
          <w:sz w:val="24"/>
          <w:szCs w:val="24"/>
        </w:rPr>
        <w:t xml:space="preserve"> revealed that the isolates </w:t>
      </w:r>
      <w:r w:rsidRPr="00F61E2E">
        <w:rPr>
          <w:rFonts w:ascii="Times New Roman" w:hAnsi="Times New Roman"/>
          <w:sz w:val="24"/>
          <w:szCs w:val="24"/>
        </w:rPr>
        <w:t>PSMH</w:t>
      </w:r>
      <w:r>
        <w:rPr>
          <w:rFonts w:ascii="Times New Roman" w:hAnsi="Times New Roman"/>
          <w:sz w:val="24"/>
          <w:szCs w:val="24"/>
        </w:rPr>
        <w:t xml:space="preserve">-2 and PSMM-8 are </w:t>
      </w:r>
      <w:r w:rsidRPr="00F61E2E">
        <w:rPr>
          <w:rFonts w:ascii="Times New Roman" w:hAnsi="Times New Roman"/>
          <w:sz w:val="24"/>
          <w:szCs w:val="24"/>
        </w:rPr>
        <w:t>best fung</w:t>
      </w:r>
      <w:r>
        <w:rPr>
          <w:rFonts w:ascii="Times New Roman" w:hAnsi="Times New Roman"/>
          <w:sz w:val="24"/>
          <w:szCs w:val="24"/>
        </w:rPr>
        <w:t>al</w:t>
      </w:r>
      <w:r w:rsidRPr="00F61E2E">
        <w:rPr>
          <w:rFonts w:ascii="Times New Roman" w:hAnsi="Times New Roman"/>
          <w:sz w:val="24"/>
          <w:szCs w:val="24"/>
        </w:rPr>
        <w:t xml:space="preserve"> and bacteria</w:t>
      </w:r>
      <w:r>
        <w:rPr>
          <w:rFonts w:ascii="Times New Roman" w:hAnsi="Times New Roman"/>
          <w:sz w:val="24"/>
          <w:szCs w:val="24"/>
        </w:rPr>
        <w:t xml:space="preserve">l isolates respectively. These isolates </w:t>
      </w:r>
      <w:bookmarkStart w:id="5" w:name="_Hlk157865368"/>
      <w:r>
        <w:rPr>
          <w:rFonts w:ascii="Times New Roman" w:hAnsi="Times New Roman"/>
          <w:sz w:val="24"/>
          <w:szCs w:val="24"/>
        </w:rPr>
        <w:t xml:space="preserve">were further carried </w:t>
      </w:r>
      <w:r w:rsidRPr="00F61E2E">
        <w:rPr>
          <w:rFonts w:ascii="Times New Roman" w:hAnsi="Times New Roman"/>
          <w:sz w:val="24"/>
          <w:szCs w:val="24"/>
        </w:rPr>
        <w:t xml:space="preserve">for molecular characterization and identification. </w:t>
      </w:r>
      <w:bookmarkEnd w:id="5"/>
      <w:r>
        <w:rPr>
          <w:rFonts w:ascii="Times New Roman" w:hAnsi="Times New Roman"/>
          <w:sz w:val="24"/>
          <w:szCs w:val="24"/>
        </w:rPr>
        <w:t xml:space="preserve">Phylogenetic analysis of the sequence is shown in Fig. </w:t>
      </w:r>
      <w:r w:rsidR="002B0856">
        <w:rPr>
          <w:rFonts w:ascii="Times New Roman" w:hAnsi="Times New Roman"/>
          <w:sz w:val="24"/>
          <w:szCs w:val="24"/>
        </w:rPr>
        <w:t>7</w:t>
      </w:r>
      <w:r>
        <w:rPr>
          <w:rFonts w:ascii="Times New Roman" w:hAnsi="Times New Roman"/>
          <w:sz w:val="24"/>
          <w:szCs w:val="24"/>
        </w:rPr>
        <w:t xml:space="preserve"> (a) and </w:t>
      </w:r>
      <w:r w:rsidR="002B0856">
        <w:rPr>
          <w:rFonts w:ascii="Times New Roman" w:hAnsi="Times New Roman"/>
          <w:sz w:val="24"/>
          <w:szCs w:val="24"/>
        </w:rPr>
        <w:t>7</w:t>
      </w:r>
      <w:r>
        <w:rPr>
          <w:rFonts w:ascii="Times New Roman" w:hAnsi="Times New Roman"/>
          <w:sz w:val="24"/>
          <w:szCs w:val="24"/>
        </w:rPr>
        <w:t xml:space="preserve"> (b). </w:t>
      </w:r>
    </w:p>
    <w:p w14:paraId="0FBB26B8" w14:textId="77777777" w:rsidR="001C6463" w:rsidRDefault="001C6463" w:rsidP="001C6463">
      <w:pPr>
        <w:spacing w:line="360" w:lineRule="auto"/>
        <w:ind w:firstLine="720"/>
        <w:jc w:val="both"/>
        <w:rPr>
          <w:rFonts w:ascii="Times New Roman" w:hAnsi="Times New Roman"/>
          <w:sz w:val="24"/>
          <w:szCs w:val="24"/>
        </w:rPr>
      </w:pPr>
      <w:r w:rsidRPr="00F61E2E">
        <w:rPr>
          <w:rFonts w:ascii="Times New Roman" w:hAnsi="Times New Roman"/>
          <w:sz w:val="24"/>
          <w:szCs w:val="24"/>
        </w:rPr>
        <w:t>Based on the percent identity, the isolate</w:t>
      </w:r>
      <w:r w:rsidRPr="00F61E2E">
        <w:rPr>
          <w:rFonts w:ascii="Times New Roman" w:hAnsi="Times New Roman"/>
          <w:spacing w:val="1"/>
          <w:sz w:val="24"/>
          <w:szCs w:val="24"/>
        </w:rPr>
        <w:t xml:space="preserve"> </w:t>
      </w:r>
      <w:r>
        <w:rPr>
          <w:rFonts w:ascii="Times New Roman" w:hAnsi="Times New Roman"/>
          <w:sz w:val="24"/>
          <w:szCs w:val="24"/>
        </w:rPr>
        <w:t>PSMH-2 and PSMM-8 were</w:t>
      </w:r>
      <w:r w:rsidRPr="00F61E2E">
        <w:rPr>
          <w:rFonts w:ascii="Times New Roman" w:hAnsi="Times New Roman"/>
          <w:spacing w:val="7"/>
          <w:sz w:val="24"/>
          <w:szCs w:val="24"/>
        </w:rPr>
        <w:t xml:space="preserve"> </w:t>
      </w:r>
      <w:r w:rsidRPr="00F61E2E">
        <w:rPr>
          <w:rFonts w:ascii="Times New Roman" w:hAnsi="Times New Roman"/>
          <w:sz w:val="24"/>
          <w:szCs w:val="24"/>
        </w:rPr>
        <w:t>identified</w:t>
      </w:r>
      <w:r w:rsidRPr="00F61E2E">
        <w:rPr>
          <w:rFonts w:ascii="Times New Roman" w:hAnsi="Times New Roman"/>
          <w:spacing w:val="7"/>
          <w:sz w:val="24"/>
          <w:szCs w:val="24"/>
        </w:rPr>
        <w:t xml:space="preserve"> </w:t>
      </w:r>
      <w:r w:rsidRPr="00F61E2E">
        <w:rPr>
          <w:rFonts w:ascii="Times New Roman" w:hAnsi="Times New Roman"/>
          <w:sz w:val="24"/>
          <w:szCs w:val="24"/>
        </w:rPr>
        <w:t>as</w:t>
      </w:r>
      <w:r>
        <w:rPr>
          <w:rFonts w:ascii="Times New Roman" w:hAnsi="Times New Roman"/>
          <w:sz w:val="24"/>
          <w:szCs w:val="24"/>
        </w:rPr>
        <w:t xml:space="preserve"> </w:t>
      </w:r>
      <w:r w:rsidRPr="00F61E2E">
        <w:rPr>
          <w:rFonts w:ascii="Times New Roman" w:hAnsi="Times New Roman"/>
          <w:i/>
          <w:iCs/>
          <w:sz w:val="24"/>
          <w:szCs w:val="24"/>
        </w:rPr>
        <w:t xml:space="preserve">Aspergillus </w:t>
      </w:r>
      <w:proofErr w:type="spellStart"/>
      <w:r w:rsidRPr="00F61E2E">
        <w:rPr>
          <w:rFonts w:ascii="Times New Roman" w:hAnsi="Times New Roman"/>
          <w:i/>
          <w:iCs/>
          <w:sz w:val="24"/>
          <w:szCs w:val="24"/>
        </w:rPr>
        <w:t>niger</w:t>
      </w:r>
      <w:proofErr w:type="spellEnd"/>
      <w:r>
        <w:rPr>
          <w:rFonts w:ascii="Times New Roman" w:hAnsi="Times New Roman"/>
          <w:sz w:val="24"/>
          <w:szCs w:val="24"/>
        </w:rPr>
        <w:t xml:space="preserve"> </w:t>
      </w:r>
      <w:r w:rsidRPr="00F61E2E">
        <w:rPr>
          <w:rFonts w:ascii="Times New Roman" w:hAnsi="Times New Roman"/>
          <w:i/>
          <w:iCs/>
          <w:sz w:val="24"/>
          <w:szCs w:val="24"/>
        </w:rPr>
        <w:t xml:space="preserve"> </w:t>
      </w:r>
      <w:r w:rsidRPr="00F61E2E">
        <w:rPr>
          <w:rFonts w:ascii="Times New Roman" w:hAnsi="Times New Roman"/>
          <w:sz w:val="24"/>
          <w:szCs w:val="24"/>
        </w:rPr>
        <w:t xml:space="preserve">and </w:t>
      </w:r>
      <w:r w:rsidRPr="00F61E2E">
        <w:rPr>
          <w:rFonts w:ascii="Times New Roman" w:hAnsi="Times New Roman"/>
          <w:i/>
          <w:iCs/>
          <w:sz w:val="24"/>
          <w:szCs w:val="24"/>
        </w:rPr>
        <w:t xml:space="preserve">Acinetobacter </w:t>
      </w:r>
      <w:proofErr w:type="spellStart"/>
      <w:r w:rsidRPr="00F61E2E">
        <w:rPr>
          <w:rFonts w:ascii="Times New Roman" w:hAnsi="Times New Roman"/>
          <w:i/>
          <w:iCs/>
          <w:sz w:val="24"/>
          <w:szCs w:val="24"/>
        </w:rPr>
        <w:t>pitti</w:t>
      </w:r>
      <w:proofErr w:type="spellEnd"/>
      <w:r>
        <w:rPr>
          <w:rFonts w:ascii="Times New Roman" w:hAnsi="Times New Roman"/>
          <w:i/>
          <w:iCs/>
          <w:sz w:val="24"/>
          <w:szCs w:val="24"/>
        </w:rPr>
        <w:t xml:space="preserve"> </w:t>
      </w:r>
      <w:r>
        <w:rPr>
          <w:rFonts w:ascii="Times New Roman" w:hAnsi="Times New Roman"/>
          <w:sz w:val="24"/>
          <w:szCs w:val="24"/>
        </w:rPr>
        <w:t xml:space="preserve"> respectively. </w:t>
      </w:r>
      <w:bookmarkStart w:id="6" w:name="_Hlk157865603"/>
      <w:r w:rsidRPr="00F61E2E">
        <w:rPr>
          <w:rFonts w:ascii="Times New Roman" w:hAnsi="Times New Roman"/>
          <w:sz w:val="24"/>
          <w:szCs w:val="24"/>
        </w:rPr>
        <w:t>All the sequence of the isolates and identity were submitted to the NCBI-GenBank,</w:t>
      </w:r>
      <w:r w:rsidRPr="00F61E2E">
        <w:rPr>
          <w:rFonts w:ascii="Times New Roman" w:hAnsi="Times New Roman"/>
          <w:spacing w:val="1"/>
          <w:sz w:val="24"/>
          <w:szCs w:val="24"/>
        </w:rPr>
        <w:t xml:space="preserve"> </w:t>
      </w:r>
      <w:r w:rsidRPr="00F61E2E">
        <w:rPr>
          <w:rFonts w:ascii="Times New Roman" w:hAnsi="Times New Roman"/>
          <w:sz w:val="24"/>
          <w:szCs w:val="24"/>
        </w:rPr>
        <w:t>online</w:t>
      </w:r>
      <w:r w:rsidRPr="00F61E2E">
        <w:rPr>
          <w:rFonts w:ascii="Times New Roman" w:hAnsi="Times New Roman"/>
          <w:spacing w:val="1"/>
          <w:sz w:val="24"/>
          <w:szCs w:val="24"/>
        </w:rPr>
        <w:t xml:space="preserve"> </w:t>
      </w:r>
      <w:r w:rsidRPr="00F61E2E">
        <w:rPr>
          <w:rFonts w:ascii="Times New Roman" w:hAnsi="Times New Roman"/>
          <w:sz w:val="24"/>
          <w:szCs w:val="24"/>
        </w:rPr>
        <w:t>repository/</w:t>
      </w:r>
      <w:r>
        <w:rPr>
          <w:rFonts w:ascii="Times New Roman" w:hAnsi="Times New Roman"/>
          <w:sz w:val="24"/>
          <w:szCs w:val="24"/>
        </w:rPr>
        <w:t xml:space="preserve"> </w:t>
      </w:r>
      <w:r w:rsidRPr="00F61E2E">
        <w:rPr>
          <w:rFonts w:ascii="Times New Roman" w:hAnsi="Times New Roman"/>
          <w:sz w:val="24"/>
          <w:szCs w:val="24"/>
        </w:rPr>
        <w:t>library</w:t>
      </w:r>
      <w:r w:rsidRPr="00F61E2E">
        <w:rPr>
          <w:rFonts w:ascii="Times New Roman" w:hAnsi="Times New Roman"/>
          <w:spacing w:val="1"/>
          <w:sz w:val="24"/>
          <w:szCs w:val="24"/>
        </w:rPr>
        <w:t xml:space="preserve"> </w:t>
      </w:r>
      <w:r w:rsidRPr="00F61E2E">
        <w:rPr>
          <w:rFonts w:ascii="Times New Roman" w:hAnsi="Times New Roman"/>
          <w:sz w:val="24"/>
          <w:szCs w:val="24"/>
        </w:rPr>
        <w:t>of</w:t>
      </w:r>
      <w:r w:rsidRPr="00F61E2E">
        <w:rPr>
          <w:rFonts w:ascii="Times New Roman" w:hAnsi="Times New Roman"/>
          <w:spacing w:val="1"/>
          <w:sz w:val="24"/>
          <w:szCs w:val="24"/>
        </w:rPr>
        <w:t xml:space="preserve"> </w:t>
      </w:r>
      <w:r w:rsidRPr="00F61E2E">
        <w:rPr>
          <w:rFonts w:ascii="Times New Roman" w:hAnsi="Times New Roman"/>
          <w:sz w:val="24"/>
          <w:szCs w:val="24"/>
        </w:rPr>
        <w:t>sequences</w:t>
      </w:r>
      <w:bookmarkEnd w:id="6"/>
      <w:r w:rsidRPr="00F61E2E">
        <w:rPr>
          <w:rFonts w:ascii="Times New Roman" w:hAnsi="Times New Roman"/>
          <w:sz w:val="24"/>
          <w:szCs w:val="24"/>
        </w:rPr>
        <w:t>,</w:t>
      </w:r>
      <w:r w:rsidRPr="00F61E2E">
        <w:rPr>
          <w:rFonts w:ascii="Times New Roman" w:hAnsi="Times New Roman"/>
          <w:spacing w:val="1"/>
          <w:sz w:val="24"/>
          <w:szCs w:val="24"/>
        </w:rPr>
        <w:t xml:space="preserve"> </w:t>
      </w:r>
      <w:r w:rsidRPr="00F61E2E">
        <w:rPr>
          <w:rFonts w:ascii="Times New Roman" w:hAnsi="Times New Roman"/>
          <w:sz w:val="24"/>
          <w:szCs w:val="24"/>
        </w:rPr>
        <w:t>and</w:t>
      </w:r>
      <w:r>
        <w:rPr>
          <w:rFonts w:ascii="Times New Roman" w:hAnsi="Times New Roman"/>
          <w:sz w:val="24"/>
          <w:szCs w:val="24"/>
        </w:rPr>
        <w:t xml:space="preserve"> were </w:t>
      </w:r>
      <w:r>
        <w:rPr>
          <w:rFonts w:ascii="Times New Roman" w:hAnsi="Times New Roman"/>
          <w:sz w:val="24"/>
          <w:szCs w:val="24"/>
        </w:rPr>
        <w:lastRenderedPageBreak/>
        <w:t xml:space="preserve">designated as </w:t>
      </w:r>
      <w:r w:rsidRPr="00F61E2E">
        <w:rPr>
          <w:rFonts w:ascii="Times New Roman" w:hAnsi="Times New Roman"/>
          <w:i/>
          <w:iCs/>
          <w:sz w:val="24"/>
          <w:szCs w:val="24"/>
        </w:rPr>
        <w:t xml:space="preserve">Aspergillus </w:t>
      </w:r>
      <w:proofErr w:type="spellStart"/>
      <w:r w:rsidRPr="00F61E2E">
        <w:rPr>
          <w:rFonts w:ascii="Times New Roman" w:hAnsi="Times New Roman"/>
          <w:i/>
          <w:iCs/>
          <w:sz w:val="24"/>
          <w:szCs w:val="24"/>
        </w:rPr>
        <w:t>niger</w:t>
      </w:r>
      <w:proofErr w:type="spellEnd"/>
      <w:r w:rsidRPr="00F61E2E">
        <w:rPr>
          <w:rFonts w:ascii="Times New Roman" w:hAnsi="Times New Roman"/>
          <w:i/>
          <w:iCs/>
          <w:sz w:val="24"/>
          <w:szCs w:val="24"/>
        </w:rPr>
        <w:t xml:space="preserve"> </w:t>
      </w:r>
      <w:r>
        <w:rPr>
          <w:rFonts w:ascii="Times New Roman" w:hAnsi="Times New Roman"/>
          <w:sz w:val="24"/>
          <w:szCs w:val="24"/>
        </w:rPr>
        <w:t xml:space="preserve">strain PSMH-2 and </w:t>
      </w:r>
      <w:r w:rsidRPr="00F61E2E">
        <w:rPr>
          <w:rFonts w:ascii="Times New Roman" w:hAnsi="Times New Roman"/>
          <w:i/>
          <w:iCs/>
          <w:sz w:val="24"/>
          <w:szCs w:val="24"/>
        </w:rPr>
        <w:t xml:space="preserve">Acinetobacter </w:t>
      </w:r>
      <w:proofErr w:type="spellStart"/>
      <w:r w:rsidRPr="00F61E2E">
        <w:rPr>
          <w:rFonts w:ascii="Times New Roman" w:hAnsi="Times New Roman"/>
          <w:i/>
          <w:iCs/>
          <w:sz w:val="24"/>
          <w:szCs w:val="24"/>
        </w:rPr>
        <w:t>pitti</w:t>
      </w:r>
      <w:proofErr w:type="spellEnd"/>
      <w:r>
        <w:rPr>
          <w:rFonts w:ascii="Times New Roman" w:hAnsi="Times New Roman"/>
          <w:i/>
          <w:iCs/>
          <w:sz w:val="24"/>
          <w:szCs w:val="24"/>
        </w:rPr>
        <w:t xml:space="preserve"> </w:t>
      </w:r>
      <w:r>
        <w:rPr>
          <w:rFonts w:ascii="Times New Roman" w:hAnsi="Times New Roman"/>
          <w:sz w:val="24"/>
          <w:szCs w:val="24"/>
        </w:rPr>
        <w:t>strain PSMM-8 with the accession number OR523461 and OR527816 respectively.</w:t>
      </w:r>
    </w:p>
    <w:p w14:paraId="19C91632" w14:textId="77777777" w:rsidR="001C6463" w:rsidRPr="00057E52" w:rsidRDefault="001C6463" w:rsidP="001C6463">
      <w:pPr>
        <w:spacing w:line="360" w:lineRule="auto"/>
        <w:ind w:firstLine="720"/>
        <w:jc w:val="both"/>
        <w:rPr>
          <w:rFonts w:ascii="Times New Roman" w:hAnsi="Times New Roman"/>
          <w:iCs/>
          <w:sz w:val="24"/>
          <w:szCs w:val="24"/>
        </w:rPr>
      </w:pPr>
      <w:r>
        <w:rPr>
          <w:rFonts w:ascii="Times New Roman" w:hAnsi="Times New Roman"/>
          <w:sz w:val="24"/>
          <w:szCs w:val="24"/>
        </w:rPr>
        <w:t xml:space="preserve">Similar results were reported by </w:t>
      </w:r>
      <w:proofErr w:type="spellStart"/>
      <w:r w:rsidRPr="006162F5">
        <w:rPr>
          <w:rFonts w:ascii="Times New Roman" w:hAnsi="Times New Roman"/>
          <w:bCs/>
          <w:sz w:val="24"/>
          <w:szCs w:val="24"/>
        </w:rPr>
        <w:t>Mazrou</w:t>
      </w:r>
      <w:proofErr w:type="spellEnd"/>
      <w:r w:rsidRPr="006162F5">
        <w:rPr>
          <w:rFonts w:ascii="Times New Roman" w:hAnsi="Times New Roman"/>
          <w:bCs/>
          <w:sz w:val="24"/>
          <w:szCs w:val="24"/>
        </w:rPr>
        <w:t xml:space="preserve"> </w:t>
      </w:r>
      <w:r>
        <w:rPr>
          <w:rFonts w:ascii="Times New Roman" w:hAnsi="Times New Roman"/>
          <w:bCs/>
          <w:i/>
          <w:iCs/>
          <w:sz w:val="24"/>
          <w:szCs w:val="24"/>
        </w:rPr>
        <w:t>et al</w:t>
      </w:r>
      <w:r w:rsidRPr="006162F5">
        <w:rPr>
          <w:rFonts w:ascii="Times New Roman" w:hAnsi="Times New Roman"/>
          <w:bCs/>
          <w:i/>
          <w:iCs/>
          <w:sz w:val="24"/>
          <w:szCs w:val="24"/>
        </w:rPr>
        <w:t xml:space="preserve">. </w:t>
      </w:r>
      <w:r w:rsidRPr="006162F5">
        <w:rPr>
          <w:rFonts w:ascii="Times New Roman" w:hAnsi="Times New Roman"/>
          <w:bCs/>
          <w:sz w:val="24"/>
          <w:szCs w:val="24"/>
        </w:rPr>
        <w:t>(2020)</w:t>
      </w:r>
      <w:r>
        <w:rPr>
          <w:rFonts w:ascii="Times New Roman" w:hAnsi="Times New Roman"/>
          <w:bCs/>
          <w:sz w:val="24"/>
          <w:szCs w:val="24"/>
        </w:rPr>
        <w:t xml:space="preserve"> who</w:t>
      </w:r>
      <w:r w:rsidRPr="006162F5">
        <w:rPr>
          <w:rFonts w:ascii="Times New Roman" w:hAnsi="Times New Roman"/>
          <w:bCs/>
          <w:sz w:val="24"/>
          <w:szCs w:val="24"/>
        </w:rPr>
        <w:t xml:space="preserve"> isolated </w:t>
      </w:r>
      <w:r w:rsidRPr="006162F5">
        <w:rPr>
          <w:rFonts w:ascii="Times New Roman" w:hAnsi="Times New Roman"/>
          <w:sz w:val="24"/>
          <w:szCs w:val="24"/>
        </w:rPr>
        <w:t>16 phosphate solubilizing fungi</w:t>
      </w:r>
      <w:r>
        <w:rPr>
          <w:rFonts w:ascii="Times New Roman" w:hAnsi="Times New Roman"/>
          <w:sz w:val="24"/>
          <w:szCs w:val="24"/>
        </w:rPr>
        <w:t xml:space="preserve"> </w:t>
      </w:r>
      <w:r w:rsidRPr="00251671">
        <w:rPr>
          <w:rFonts w:ascii="Times New Roman" w:hAnsi="Times New Roman"/>
          <w:sz w:val="24"/>
          <w:szCs w:val="24"/>
        </w:rPr>
        <w:t>from the rhizosphere of healthy plants in Abha city, Saudi Arabia</w:t>
      </w:r>
      <w:r w:rsidRPr="006162F5">
        <w:rPr>
          <w:rFonts w:ascii="Times New Roman" w:hAnsi="Times New Roman"/>
          <w:sz w:val="24"/>
          <w:szCs w:val="24"/>
        </w:rPr>
        <w:t xml:space="preserve"> and were identified by 5.8S-ITS region sequencing and characterized by 11 ISSRPCR markers. All isolates showed 96–100% similarity to </w:t>
      </w:r>
      <w:r w:rsidRPr="006162F5">
        <w:rPr>
          <w:rFonts w:ascii="Times New Roman" w:hAnsi="Times New Roman"/>
          <w:i/>
          <w:iCs/>
          <w:sz w:val="24"/>
          <w:szCs w:val="24"/>
        </w:rPr>
        <w:t>A</w:t>
      </w:r>
      <w:r>
        <w:rPr>
          <w:rFonts w:ascii="Times New Roman" w:hAnsi="Times New Roman"/>
          <w:i/>
          <w:iCs/>
          <w:sz w:val="24"/>
          <w:szCs w:val="24"/>
        </w:rPr>
        <w:t>spergillus</w:t>
      </w:r>
      <w:r w:rsidRPr="006162F5">
        <w:rPr>
          <w:rFonts w:ascii="Times New Roman" w:hAnsi="Times New Roman"/>
          <w:i/>
          <w:iCs/>
          <w:sz w:val="24"/>
          <w:szCs w:val="24"/>
        </w:rPr>
        <w:t xml:space="preserve"> </w:t>
      </w:r>
      <w:proofErr w:type="spellStart"/>
      <w:r w:rsidRPr="006162F5">
        <w:rPr>
          <w:rFonts w:ascii="Times New Roman" w:hAnsi="Times New Roman"/>
          <w:i/>
          <w:iCs/>
          <w:sz w:val="24"/>
          <w:szCs w:val="24"/>
        </w:rPr>
        <w:t>niger</w:t>
      </w:r>
      <w:proofErr w:type="spellEnd"/>
      <w:r w:rsidRPr="006162F5">
        <w:rPr>
          <w:rFonts w:ascii="Times New Roman" w:hAnsi="Times New Roman"/>
          <w:sz w:val="24"/>
          <w:szCs w:val="24"/>
        </w:rPr>
        <w:t xml:space="preserve"> strains available at GenBank database.</w:t>
      </w:r>
      <w:r>
        <w:rPr>
          <w:rFonts w:ascii="Times New Roman" w:hAnsi="Times New Roman"/>
          <w:sz w:val="24"/>
          <w:szCs w:val="24"/>
        </w:rPr>
        <w:t xml:space="preserve"> The results were also in accordance with the findings of </w:t>
      </w:r>
      <w:r w:rsidRPr="006E04C9">
        <w:rPr>
          <w:rFonts w:ascii="Times New Roman" w:hAnsi="Times New Roman"/>
          <w:sz w:val="24"/>
          <w:szCs w:val="24"/>
        </w:rPr>
        <w:t>Josephin</w:t>
      </w:r>
      <w:r>
        <w:rPr>
          <w:rFonts w:ascii="Times New Roman" w:hAnsi="Times New Roman"/>
          <w:sz w:val="24"/>
          <w:szCs w:val="24"/>
        </w:rPr>
        <w:t>e and Thomas</w:t>
      </w:r>
      <w:r w:rsidRPr="006E04C9">
        <w:rPr>
          <w:rFonts w:ascii="Times New Roman" w:hAnsi="Times New Roman"/>
          <w:sz w:val="24"/>
          <w:szCs w:val="24"/>
        </w:rPr>
        <w:t xml:space="preserve"> (2022)</w:t>
      </w:r>
      <w:r>
        <w:rPr>
          <w:rFonts w:ascii="Times New Roman" w:hAnsi="Times New Roman"/>
          <w:sz w:val="24"/>
          <w:szCs w:val="24"/>
        </w:rPr>
        <w:t xml:space="preserve"> who</w:t>
      </w:r>
      <w:r w:rsidRPr="006E04C9">
        <w:rPr>
          <w:rFonts w:ascii="Times New Roman" w:hAnsi="Times New Roman"/>
          <w:sz w:val="24"/>
          <w:szCs w:val="24"/>
        </w:rPr>
        <w:t xml:space="preserve"> </w:t>
      </w:r>
      <w:r>
        <w:rPr>
          <w:rFonts w:ascii="Times New Roman" w:hAnsi="Times New Roman"/>
          <w:sz w:val="24"/>
          <w:szCs w:val="24"/>
        </w:rPr>
        <w:t>i</w:t>
      </w:r>
      <w:r w:rsidRPr="006E04C9">
        <w:rPr>
          <w:rFonts w:ascii="Times New Roman" w:hAnsi="Times New Roman"/>
          <w:sz w:val="24"/>
          <w:szCs w:val="24"/>
        </w:rPr>
        <w:t>solated phosphate solubilizing bacterium from maize rhizosphere.</w:t>
      </w:r>
      <w:r>
        <w:rPr>
          <w:rFonts w:ascii="Times New Roman" w:hAnsi="Times New Roman"/>
          <w:sz w:val="24"/>
          <w:szCs w:val="24"/>
        </w:rPr>
        <w:t xml:space="preserve"> </w:t>
      </w:r>
      <w:r w:rsidRPr="006E04C9">
        <w:rPr>
          <w:rFonts w:ascii="Times New Roman" w:hAnsi="Times New Roman"/>
          <w:sz w:val="24"/>
          <w:szCs w:val="24"/>
        </w:rPr>
        <w:t xml:space="preserve">The strain was identified as </w:t>
      </w:r>
      <w:r w:rsidRPr="006E04C9">
        <w:rPr>
          <w:rFonts w:ascii="Times New Roman" w:hAnsi="Times New Roman"/>
          <w:i/>
          <w:iCs/>
          <w:sz w:val="24"/>
          <w:szCs w:val="24"/>
        </w:rPr>
        <w:t xml:space="preserve">Acinetobacter </w:t>
      </w:r>
      <w:proofErr w:type="spellStart"/>
      <w:r w:rsidRPr="006E04C9">
        <w:rPr>
          <w:rFonts w:ascii="Times New Roman" w:hAnsi="Times New Roman"/>
          <w:i/>
          <w:iCs/>
          <w:sz w:val="24"/>
          <w:szCs w:val="24"/>
        </w:rPr>
        <w:t>pittii</w:t>
      </w:r>
      <w:proofErr w:type="spellEnd"/>
      <w:r w:rsidRPr="006E04C9">
        <w:rPr>
          <w:rFonts w:ascii="Times New Roman" w:hAnsi="Times New Roman"/>
          <w:sz w:val="24"/>
          <w:szCs w:val="24"/>
        </w:rPr>
        <w:t xml:space="preserve"> through 16S rRNA sequencing and was designated as </w:t>
      </w:r>
      <w:r w:rsidRPr="006E04C9">
        <w:rPr>
          <w:rFonts w:ascii="Times New Roman" w:hAnsi="Times New Roman"/>
          <w:i/>
          <w:iCs/>
          <w:sz w:val="24"/>
          <w:szCs w:val="24"/>
        </w:rPr>
        <w:t xml:space="preserve">Acinetobacter </w:t>
      </w:r>
      <w:proofErr w:type="spellStart"/>
      <w:r w:rsidRPr="006E04C9">
        <w:rPr>
          <w:rFonts w:ascii="Times New Roman" w:hAnsi="Times New Roman"/>
          <w:i/>
          <w:iCs/>
          <w:sz w:val="24"/>
          <w:szCs w:val="24"/>
        </w:rPr>
        <w:t>pittii</w:t>
      </w:r>
      <w:proofErr w:type="spellEnd"/>
      <w:r w:rsidRPr="006E04C9">
        <w:rPr>
          <w:rFonts w:ascii="Times New Roman" w:hAnsi="Times New Roman"/>
          <w:sz w:val="24"/>
          <w:szCs w:val="24"/>
        </w:rPr>
        <w:t xml:space="preserve"> strain F2 5 with the accession number KM677194</w:t>
      </w:r>
      <w:r>
        <w:rPr>
          <w:rFonts w:ascii="Times New Roman" w:hAnsi="Times New Roman"/>
          <w:sz w:val="24"/>
          <w:szCs w:val="24"/>
        </w:rPr>
        <w:t>.</w:t>
      </w:r>
    </w:p>
    <w:p w14:paraId="52653C3A" w14:textId="77777777" w:rsidR="001C6463" w:rsidRDefault="001C6463" w:rsidP="001C6463">
      <w:pPr>
        <w:spacing w:line="360" w:lineRule="auto"/>
        <w:ind w:firstLine="720"/>
        <w:jc w:val="both"/>
        <w:rPr>
          <w:rFonts w:ascii="Times New Roman" w:hAnsi="Times New Roman"/>
          <w:sz w:val="24"/>
          <w:szCs w:val="24"/>
        </w:rPr>
      </w:pPr>
    </w:p>
    <w:p w14:paraId="10C46287" w14:textId="77777777" w:rsidR="001C6463" w:rsidRDefault="001C6463" w:rsidP="001C6463">
      <w:pPr>
        <w:spacing w:line="360" w:lineRule="auto"/>
        <w:jc w:val="both"/>
        <w:rPr>
          <w:rFonts w:ascii="Times New Roman" w:hAnsi="Times New Roman"/>
          <w:b/>
          <w:bCs/>
          <w:sz w:val="24"/>
          <w:szCs w:val="24"/>
        </w:rPr>
      </w:pPr>
    </w:p>
    <w:p w14:paraId="59048645" w14:textId="77777777" w:rsidR="001C6463" w:rsidRDefault="001C6463" w:rsidP="001C6463">
      <w:pPr>
        <w:spacing w:before="120" w:line="360" w:lineRule="auto"/>
        <w:jc w:val="both"/>
        <w:rPr>
          <w:rFonts w:ascii="Times New Roman" w:hAnsi="Times New Roman"/>
          <w:sz w:val="24"/>
          <w:szCs w:val="24"/>
        </w:rPr>
      </w:pPr>
    </w:p>
    <w:p w14:paraId="1D9FEBDF" w14:textId="77777777" w:rsidR="001C6463" w:rsidRDefault="001C6463" w:rsidP="001C6463">
      <w:pPr>
        <w:spacing w:before="120" w:line="360" w:lineRule="auto"/>
        <w:jc w:val="both"/>
        <w:rPr>
          <w:rFonts w:ascii="Times New Roman" w:hAnsi="Times New Roman"/>
          <w:sz w:val="24"/>
          <w:szCs w:val="24"/>
        </w:rPr>
      </w:pPr>
      <w:r w:rsidRPr="000679B7">
        <w:rPr>
          <w:rFonts w:ascii="Times New Roman" w:hAnsi="Times New Roman"/>
          <w:b/>
          <w:bCs/>
          <w:noProof/>
          <w:sz w:val="24"/>
          <w:szCs w:val="24"/>
        </w:rPr>
        <w:drawing>
          <wp:inline distT="0" distB="0" distL="0" distR="0" wp14:anchorId="258E1855" wp14:editId="57483DC8">
            <wp:extent cx="5824331" cy="2901883"/>
            <wp:effectExtent l="0" t="0" r="5080" b="0"/>
            <wp:docPr id="2" name="Picture 1">
              <a:extLst xmlns:a="http://schemas.openxmlformats.org/drawingml/2006/main">
                <a:ext uri="{FF2B5EF4-FFF2-40B4-BE49-F238E27FC236}">
                  <a16:creationId xmlns:a16="http://schemas.microsoft.com/office/drawing/2014/main" id="{A0F64684-566A-AFB4-22DF-810C12A328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0F64684-566A-AFB4-22DF-810C12A32849}"/>
                        </a:ext>
                      </a:extLst>
                    </pic:cNvPr>
                    <pic:cNvPicPr>
                      <a:picLocks noChangeAspect="1"/>
                    </pic:cNvPicPr>
                  </pic:nvPicPr>
                  <pic:blipFill rotWithShape="1">
                    <a:blip r:embed="rId36">
                      <a:extLst>
                        <a:ext uri="{28A0092B-C50C-407E-A947-70E740481C1C}">
                          <a14:useLocalDpi xmlns:a14="http://schemas.microsoft.com/office/drawing/2010/main" val="0"/>
                        </a:ext>
                      </a:extLst>
                    </a:blip>
                    <a:srcRect l="14853" t="15274" r="34701" b="29348"/>
                    <a:stretch/>
                  </pic:blipFill>
                  <pic:spPr bwMode="auto">
                    <a:xfrm>
                      <a:off x="0" y="0"/>
                      <a:ext cx="5875239" cy="2927247"/>
                    </a:xfrm>
                    <a:prstGeom prst="rect">
                      <a:avLst/>
                    </a:prstGeom>
                    <a:ln/>
                    <a:extLst>
                      <a:ext uri="{53640926-AAD7-44D8-BBD7-CCE9431645EC}">
                        <a14:shadowObscured xmlns:a14="http://schemas.microsoft.com/office/drawing/2010/main"/>
                      </a:ext>
                    </a:extLst>
                  </pic:spPr>
                </pic:pic>
              </a:graphicData>
            </a:graphic>
          </wp:inline>
        </w:drawing>
      </w:r>
    </w:p>
    <w:p w14:paraId="1B288595" w14:textId="5C3FB76D" w:rsidR="001C6463" w:rsidRDefault="001C6463" w:rsidP="001C6463">
      <w:pPr>
        <w:spacing w:line="360" w:lineRule="auto"/>
        <w:jc w:val="both"/>
        <w:rPr>
          <w:rFonts w:ascii="Times New Roman" w:hAnsi="Times New Roman"/>
          <w:b/>
          <w:bCs/>
          <w:sz w:val="24"/>
          <w:szCs w:val="24"/>
        </w:rPr>
      </w:pPr>
      <w:r>
        <w:rPr>
          <w:rFonts w:ascii="Times New Roman" w:hAnsi="Times New Roman"/>
          <w:b/>
          <w:bCs/>
          <w:sz w:val="24"/>
          <w:szCs w:val="24"/>
        </w:rPr>
        <w:t>Fig.</w:t>
      </w:r>
      <w:r w:rsidRPr="00B31639">
        <w:rPr>
          <w:rFonts w:ascii="Times New Roman" w:hAnsi="Times New Roman"/>
          <w:b/>
          <w:bCs/>
          <w:sz w:val="24"/>
          <w:szCs w:val="24"/>
        </w:rPr>
        <w:t xml:space="preserve"> </w:t>
      </w:r>
      <w:r w:rsidR="002B0856">
        <w:rPr>
          <w:rFonts w:ascii="Times New Roman" w:hAnsi="Times New Roman"/>
          <w:b/>
          <w:bCs/>
          <w:sz w:val="24"/>
          <w:szCs w:val="24"/>
        </w:rPr>
        <w:t>7</w:t>
      </w:r>
      <w:r>
        <w:rPr>
          <w:rFonts w:ascii="Times New Roman" w:hAnsi="Times New Roman"/>
          <w:b/>
          <w:bCs/>
          <w:sz w:val="24"/>
          <w:szCs w:val="24"/>
        </w:rPr>
        <w:t xml:space="preserve">(a) </w:t>
      </w:r>
      <w:r w:rsidRPr="00B31639">
        <w:rPr>
          <w:rFonts w:ascii="Times New Roman" w:hAnsi="Times New Roman"/>
          <w:b/>
          <w:bCs/>
          <w:sz w:val="24"/>
          <w:szCs w:val="24"/>
        </w:rPr>
        <w:t xml:space="preserve">. Phylogenetic tree of efficient fungal isolates constructed by </w:t>
      </w:r>
      <w:proofErr w:type="spellStart"/>
      <w:r w:rsidRPr="00B31639">
        <w:rPr>
          <w:rFonts w:ascii="Times New Roman" w:hAnsi="Times New Roman"/>
          <w:b/>
          <w:bCs/>
          <w:sz w:val="24"/>
          <w:szCs w:val="24"/>
        </w:rPr>
        <w:t>DARwin</w:t>
      </w:r>
      <w:proofErr w:type="spellEnd"/>
      <w:r w:rsidRPr="00B31639">
        <w:rPr>
          <w:rFonts w:ascii="Times New Roman" w:hAnsi="Times New Roman"/>
          <w:b/>
          <w:bCs/>
          <w:sz w:val="24"/>
          <w:szCs w:val="24"/>
        </w:rPr>
        <w:t xml:space="preserve"> 6 software</w:t>
      </w:r>
    </w:p>
    <w:p w14:paraId="7C99681D" w14:textId="77777777" w:rsidR="001C6463" w:rsidRDefault="001C6463" w:rsidP="001C6463">
      <w:pPr>
        <w:spacing w:before="120" w:line="360" w:lineRule="auto"/>
        <w:jc w:val="both"/>
        <w:rPr>
          <w:rFonts w:ascii="Times New Roman" w:hAnsi="Times New Roman"/>
          <w:sz w:val="24"/>
          <w:szCs w:val="24"/>
        </w:rPr>
      </w:pPr>
      <w:r w:rsidRPr="0078031E">
        <w:rPr>
          <w:rFonts w:ascii="Times New Roman" w:hAnsi="Times New Roman"/>
          <w:b/>
          <w:bCs/>
          <w:noProof/>
          <w:sz w:val="24"/>
          <w:szCs w:val="24"/>
        </w:rPr>
        <w:lastRenderedPageBreak/>
        <w:drawing>
          <wp:inline distT="0" distB="0" distL="0" distR="0" wp14:anchorId="097717BF" wp14:editId="38D6B80E">
            <wp:extent cx="5629835" cy="3493991"/>
            <wp:effectExtent l="0" t="0" r="9525" b="0"/>
            <wp:docPr id="3" name="Picture 2">
              <a:extLst xmlns:a="http://schemas.openxmlformats.org/drawingml/2006/main">
                <a:ext uri="{FF2B5EF4-FFF2-40B4-BE49-F238E27FC236}">
                  <a16:creationId xmlns:a16="http://schemas.microsoft.com/office/drawing/2014/main" id="{28B63D7F-5A9B-CDC7-AB1A-C162128A7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8B63D7F-5A9B-CDC7-AB1A-C162128A789D}"/>
                        </a:ext>
                      </a:extLst>
                    </pic:cNvPr>
                    <pic:cNvPicPr>
                      <a:picLocks noChangeAspect="1"/>
                    </pic:cNvPicPr>
                  </pic:nvPicPr>
                  <pic:blipFill rotWithShape="1">
                    <a:blip r:embed="rId37">
                      <a:extLst>
                        <a:ext uri="{28A0092B-C50C-407E-A947-70E740481C1C}">
                          <a14:useLocalDpi xmlns:a14="http://schemas.microsoft.com/office/drawing/2010/main" val="0"/>
                        </a:ext>
                      </a:extLst>
                    </a:blip>
                    <a:srcRect l="13621" t="15394" r="34295" b="29019"/>
                    <a:stretch/>
                  </pic:blipFill>
                  <pic:spPr bwMode="auto">
                    <a:xfrm>
                      <a:off x="0" y="0"/>
                      <a:ext cx="5669292" cy="3518479"/>
                    </a:xfrm>
                    <a:prstGeom prst="rect">
                      <a:avLst/>
                    </a:prstGeom>
                    <a:ln/>
                    <a:extLst>
                      <a:ext uri="{53640926-AAD7-44D8-BBD7-CCE9431645EC}">
                        <a14:shadowObscured xmlns:a14="http://schemas.microsoft.com/office/drawing/2010/main"/>
                      </a:ext>
                    </a:extLst>
                  </pic:spPr>
                </pic:pic>
              </a:graphicData>
            </a:graphic>
          </wp:inline>
        </w:drawing>
      </w:r>
    </w:p>
    <w:p w14:paraId="243C0936" w14:textId="4BB95203" w:rsidR="001C6463" w:rsidRPr="005B1F81" w:rsidRDefault="001C6463" w:rsidP="001C6463">
      <w:pPr>
        <w:spacing w:line="360" w:lineRule="auto"/>
        <w:jc w:val="both"/>
        <w:rPr>
          <w:rFonts w:ascii="Times New Roman" w:hAnsi="Times New Roman"/>
          <w:b/>
          <w:bCs/>
          <w:sz w:val="24"/>
          <w:szCs w:val="24"/>
        </w:rPr>
      </w:pPr>
      <w:r>
        <w:rPr>
          <w:rFonts w:ascii="Times New Roman" w:hAnsi="Times New Roman"/>
          <w:b/>
          <w:bCs/>
          <w:sz w:val="24"/>
          <w:szCs w:val="24"/>
        </w:rPr>
        <w:t>Fig.</w:t>
      </w:r>
      <w:r w:rsidRPr="00B31639">
        <w:rPr>
          <w:rFonts w:ascii="Times New Roman" w:hAnsi="Times New Roman"/>
          <w:b/>
          <w:bCs/>
          <w:sz w:val="24"/>
          <w:szCs w:val="24"/>
        </w:rPr>
        <w:t xml:space="preserve"> </w:t>
      </w:r>
      <w:r w:rsidR="002B0856">
        <w:rPr>
          <w:rFonts w:ascii="Times New Roman" w:hAnsi="Times New Roman"/>
          <w:b/>
          <w:bCs/>
          <w:sz w:val="24"/>
          <w:szCs w:val="24"/>
        </w:rPr>
        <w:t>7</w:t>
      </w:r>
      <w:r>
        <w:rPr>
          <w:rFonts w:ascii="Times New Roman" w:hAnsi="Times New Roman"/>
          <w:b/>
          <w:bCs/>
          <w:sz w:val="24"/>
          <w:szCs w:val="24"/>
        </w:rPr>
        <w:t xml:space="preserve"> (b)</w:t>
      </w:r>
      <w:r w:rsidRPr="00B31639">
        <w:rPr>
          <w:rFonts w:ascii="Times New Roman" w:hAnsi="Times New Roman"/>
          <w:b/>
          <w:bCs/>
          <w:sz w:val="24"/>
          <w:szCs w:val="24"/>
        </w:rPr>
        <w:t xml:space="preserve">. Phylogenetic tree of efficient </w:t>
      </w:r>
      <w:r>
        <w:rPr>
          <w:rFonts w:ascii="Times New Roman" w:hAnsi="Times New Roman"/>
          <w:b/>
          <w:bCs/>
          <w:sz w:val="24"/>
          <w:szCs w:val="24"/>
        </w:rPr>
        <w:t>bacterial</w:t>
      </w:r>
      <w:r w:rsidRPr="00B31639">
        <w:rPr>
          <w:rFonts w:ascii="Times New Roman" w:hAnsi="Times New Roman"/>
          <w:b/>
          <w:bCs/>
          <w:sz w:val="24"/>
          <w:szCs w:val="24"/>
        </w:rPr>
        <w:t xml:space="preserve"> isolates constructed by </w:t>
      </w:r>
      <w:proofErr w:type="spellStart"/>
      <w:r w:rsidRPr="00B31639">
        <w:rPr>
          <w:rFonts w:ascii="Times New Roman" w:hAnsi="Times New Roman"/>
          <w:b/>
          <w:bCs/>
          <w:sz w:val="24"/>
          <w:szCs w:val="24"/>
        </w:rPr>
        <w:t>DARwin</w:t>
      </w:r>
      <w:proofErr w:type="spellEnd"/>
      <w:r w:rsidRPr="00B31639">
        <w:rPr>
          <w:rFonts w:ascii="Times New Roman" w:hAnsi="Times New Roman"/>
          <w:b/>
          <w:bCs/>
          <w:sz w:val="24"/>
          <w:szCs w:val="24"/>
        </w:rPr>
        <w:t xml:space="preserve"> 6 software</w:t>
      </w:r>
    </w:p>
    <w:p w14:paraId="2E3A2D04" w14:textId="77777777" w:rsidR="001C6463" w:rsidRDefault="001C6463" w:rsidP="001C6463">
      <w:pPr>
        <w:spacing w:before="120" w:line="360" w:lineRule="auto"/>
        <w:jc w:val="both"/>
        <w:rPr>
          <w:rFonts w:ascii="Times New Roman" w:hAnsi="Times New Roman"/>
          <w:b/>
          <w:bCs/>
          <w:sz w:val="24"/>
          <w:szCs w:val="24"/>
        </w:rPr>
      </w:pPr>
      <w:r>
        <w:rPr>
          <w:rFonts w:ascii="Times New Roman" w:hAnsi="Times New Roman"/>
          <w:b/>
          <w:bCs/>
          <w:sz w:val="24"/>
          <w:szCs w:val="24"/>
        </w:rPr>
        <w:t xml:space="preserve">3.7. </w:t>
      </w:r>
      <w:r w:rsidRPr="007A1DE3">
        <w:rPr>
          <w:rFonts w:ascii="Times New Roman" w:hAnsi="Times New Roman"/>
          <w:b/>
          <w:bCs/>
          <w:sz w:val="24"/>
          <w:szCs w:val="24"/>
        </w:rPr>
        <w:t>Greenhouse experiment</w:t>
      </w:r>
    </w:p>
    <w:p w14:paraId="08DDC879" w14:textId="77777777" w:rsidR="001C6463" w:rsidRDefault="001C6463" w:rsidP="001C6463">
      <w:pPr>
        <w:spacing w:before="120" w:line="360" w:lineRule="auto"/>
        <w:jc w:val="both"/>
        <w:rPr>
          <w:rFonts w:ascii="Times New Roman" w:hAnsi="Times New Roman"/>
          <w:b/>
          <w:bCs/>
          <w:sz w:val="24"/>
          <w:szCs w:val="24"/>
        </w:rPr>
      </w:pPr>
      <w:r>
        <w:rPr>
          <w:rFonts w:ascii="Times New Roman" w:hAnsi="Times New Roman"/>
          <w:b/>
          <w:bCs/>
          <w:sz w:val="24"/>
          <w:szCs w:val="24"/>
        </w:rPr>
        <w:t>3.7.1. Evaluation of efficient phosphate solubilizing isolates on growth and yield of green gram</w:t>
      </w:r>
    </w:p>
    <w:p w14:paraId="3F609184" w14:textId="7ADFF365" w:rsidR="001C6463" w:rsidRDefault="001C6463" w:rsidP="001C6463">
      <w:pPr>
        <w:spacing w:before="120" w:line="360" w:lineRule="auto"/>
        <w:ind w:firstLine="720"/>
        <w:jc w:val="both"/>
        <w:rPr>
          <w:rFonts w:ascii="Times New Roman" w:hAnsi="Times New Roman"/>
          <w:sz w:val="24"/>
          <w:szCs w:val="24"/>
        </w:rPr>
      </w:pPr>
      <w:r w:rsidRPr="00EC3F85">
        <w:rPr>
          <w:rFonts w:ascii="Times New Roman" w:hAnsi="Times New Roman"/>
          <w:sz w:val="24"/>
          <w:szCs w:val="24"/>
        </w:rPr>
        <w:t>The plant growth promoting activity of efficient isolates</w:t>
      </w:r>
      <w:r>
        <w:rPr>
          <w:rFonts w:ascii="Times New Roman" w:hAnsi="Times New Roman"/>
          <w:sz w:val="24"/>
          <w:szCs w:val="24"/>
        </w:rPr>
        <w:t xml:space="preserve">, </w:t>
      </w:r>
      <w:r w:rsidRPr="00EC3F85">
        <w:rPr>
          <w:rFonts w:ascii="Times New Roman" w:hAnsi="Times New Roman"/>
          <w:sz w:val="24"/>
          <w:szCs w:val="24"/>
        </w:rPr>
        <w:t>PSMH-2 and PSMM-8</w:t>
      </w:r>
      <w:r>
        <w:rPr>
          <w:rFonts w:ascii="Times New Roman" w:hAnsi="Times New Roman"/>
          <w:sz w:val="24"/>
          <w:szCs w:val="24"/>
        </w:rPr>
        <w:t xml:space="preserve"> (</w:t>
      </w:r>
      <w:r w:rsidRPr="00D91317">
        <w:rPr>
          <w:rFonts w:ascii="Times New Roman" w:hAnsi="Times New Roman"/>
          <w:sz w:val="24"/>
          <w:szCs w:val="24"/>
        </w:rPr>
        <w:t xml:space="preserve">selected from </w:t>
      </w:r>
      <w:r w:rsidRPr="00D91317">
        <w:rPr>
          <w:rFonts w:ascii="Times New Roman" w:hAnsi="Times New Roman"/>
          <w:i/>
          <w:sz w:val="24"/>
          <w:szCs w:val="24"/>
        </w:rPr>
        <w:t>in</w:t>
      </w:r>
      <w:r>
        <w:rPr>
          <w:rFonts w:ascii="Times New Roman" w:hAnsi="Times New Roman"/>
          <w:i/>
          <w:sz w:val="24"/>
          <w:szCs w:val="24"/>
        </w:rPr>
        <w:t>-</w:t>
      </w:r>
      <w:r w:rsidRPr="00D91317">
        <w:rPr>
          <w:rFonts w:ascii="Times New Roman" w:hAnsi="Times New Roman"/>
          <w:i/>
          <w:sz w:val="24"/>
          <w:szCs w:val="24"/>
        </w:rPr>
        <w:t>vitro</w:t>
      </w:r>
      <w:r w:rsidRPr="00D91317">
        <w:rPr>
          <w:rFonts w:ascii="Times New Roman" w:hAnsi="Times New Roman"/>
          <w:sz w:val="24"/>
          <w:szCs w:val="24"/>
        </w:rPr>
        <w:t xml:space="preserve"> </w:t>
      </w:r>
      <w:r>
        <w:rPr>
          <w:rFonts w:ascii="Times New Roman" w:hAnsi="Times New Roman"/>
          <w:sz w:val="24"/>
          <w:szCs w:val="24"/>
        </w:rPr>
        <w:t xml:space="preserve">screening for </w:t>
      </w:r>
      <w:r w:rsidRPr="00D91317">
        <w:rPr>
          <w:rFonts w:ascii="Times New Roman" w:hAnsi="Times New Roman"/>
          <w:sz w:val="24"/>
          <w:szCs w:val="24"/>
        </w:rPr>
        <w:t>phosphate solubilization,</w:t>
      </w:r>
      <w:r>
        <w:rPr>
          <w:rFonts w:ascii="Times New Roman" w:hAnsi="Times New Roman"/>
          <w:sz w:val="24"/>
          <w:szCs w:val="24"/>
        </w:rPr>
        <w:t xml:space="preserve"> plant growth promotion potential),</w:t>
      </w:r>
      <w:r w:rsidRPr="00EC3F85">
        <w:rPr>
          <w:rFonts w:ascii="Times New Roman" w:hAnsi="Times New Roman"/>
          <w:sz w:val="24"/>
          <w:szCs w:val="24"/>
        </w:rPr>
        <w:t xml:space="preserve"> in green gram were studied in</w:t>
      </w:r>
      <w:r w:rsidRPr="00EC3F85">
        <w:rPr>
          <w:rFonts w:ascii="Times New Roman" w:hAnsi="Times New Roman"/>
          <w:spacing w:val="1"/>
          <w:sz w:val="24"/>
          <w:szCs w:val="24"/>
        </w:rPr>
        <w:t xml:space="preserve"> </w:t>
      </w:r>
      <w:r w:rsidRPr="00EC3F85">
        <w:rPr>
          <w:rFonts w:ascii="Times New Roman" w:hAnsi="Times New Roman"/>
          <w:sz w:val="24"/>
          <w:szCs w:val="24"/>
        </w:rPr>
        <w:t>greenhouse conditions.</w:t>
      </w:r>
      <w:r>
        <w:rPr>
          <w:rFonts w:ascii="Times New Roman" w:hAnsi="Times New Roman"/>
          <w:sz w:val="24"/>
          <w:szCs w:val="24"/>
        </w:rPr>
        <w:t xml:space="preserve"> </w:t>
      </w:r>
      <w:r w:rsidRPr="00EC3F85">
        <w:rPr>
          <w:rFonts w:ascii="Times New Roman" w:hAnsi="Times New Roman"/>
          <w:sz w:val="24"/>
          <w:szCs w:val="24"/>
        </w:rPr>
        <w:t xml:space="preserve">A remarkable increase in shoot length, root length, </w:t>
      </w:r>
      <w:r>
        <w:rPr>
          <w:rFonts w:ascii="Times New Roman" w:hAnsi="Times New Roman"/>
          <w:sz w:val="24"/>
          <w:szCs w:val="24"/>
        </w:rPr>
        <w:t>number of leaves,</w:t>
      </w:r>
      <w:r w:rsidRPr="00EC3F85">
        <w:rPr>
          <w:rFonts w:ascii="Times New Roman" w:hAnsi="Times New Roman"/>
          <w:spacing w:val="1"/>
          <w:sz w:val="24"/>
          <w:szCs w:val="24"/>
        </w:rPr>
        <w:t xml:space="preserve"> nodulation </w:t>
      </w:r>
      <w:r w:rsidRPr="00EC3F85">
        <w:rPr>
          <w:rFonts w:ascii="Times New Roman" w:hAnsi="Times New Roman"/>
          <w:sz w:val="24"/>
          <w:szCs w:val="24"/>
        </w:rPr>
        <w:t>and yield were observed in green gram plants inoculated with efficient isolates</w:t>
      </w:r>
      <w:r w:rsidRPr="00EC3F85">
        <w:rPr>
          <w:rFonts w:ascii="Times New Roman" w:hAnsi="Times New Roman"/>
          <w:spacing w:val="-1"/>
          <w:sz w:val="24"/>
          <w:szCs w:val="24"/>
        </w:rPr>
        <w:t xml:space="preserve"> </w:t>
      </w:r>
      <w:r w:rsidRPr="00EC3F85">
        <w:rPr>
          <w:rFonts w:ascii="Times New Roman" w:hAnsi="Times New Roman"/>
          <w:sz w:val="24"/>
          <w:szCs w:val="24"/>
        </w:rPr>
        <w:t>compared with absolute</w:t>
      </w:r>
      <w:r w:rsidRPr="00EC3F85">
        <w:rPr>
          <w:rFonts w:ascii="Times New Roman" w:hAnsi="Times New Roman"/>
          <w:spacing w:val="-2"/>
          <w:sz w:val="24"/>
          <w:szCs w:val="24"/>
        </w:rPr>
        <w:t xml:space="preserve"> </w:t>
      </w:r>
      <w:r w:rsidRPr="00EC3F85">
        <w:rPr>
          <w:rFonts w:ascii="Times New Roman" w:hAnsi="Times New Roman"/>
          <w:sz w:val="24"/>
          <w:szCs w:val="24"/>
        </w:rPr>
        <w:t>control</w:t>
      </w:r>
      <w:r>
        <w:rPr>
          <w:rFonts w:ascii="Times New Roman" w:hAnsi="Times New Roman"/>
          <w:sz w:val="24"/>
          <w:szCs w:val="24"/>
        </w:rPr>
        <w:t xml:space="preserve">, reference strain and treatments with only SSP (Table </w:t>
      </w:r>
      <w:r w:rsidR="000100A3">
        <w:rPr>
          <w:rFonts w:ascii="Times New Roman" w:hAnsi="Times New Roman"/>
          <w:sz w:val="24"/>
          <w:szCs w:val="24"/>
        </w:rPr>
        <w:t xml:space="preserve">6 </w:t>
      </w:r>
      <w:r>
        <w:rPr>
          <w:rFonts w:ascii="Times New Roman" w:hAnsi="Times New Roman"/>
          <w:sz w:val="24"/>
          <w:szCs w:val="24"/>
        </w:rPr>
        <w:t xml:space="preserve">and </w:t>
      </w:r>
      <w:r w:rsidR="000100A3">
        <w:rPr>
          <w:rFonts w:ascii="Times New Roman" w:hAnsi="Times New Roman"/>
          <w:sz w:val="24"/>
          <w:szCs w:val="24"/>
        </w:rPr>
        <w:t>7</w:t>
      </w:r>
      <w:r>
        <w:rPr>
          <w:rFonts w:ascii="Times New Roman" w:hAnsi="Times New Roman"/>
          <w:sz w:val="24"/>
          <w:szCs w:val="24"/>
        </w:rPr>
        <w:t xml:space="preserve">) (Fig. </w:t>
      </w:r>
      <w:r w:rsidR="002B0856">
        <w:rPr>
          <w:rFonts w:ascii="Times New Roman" w:hAnsi="Times New Roman"/>
          <w:sz w:val="24"/>
          <w:szCs w:val="24"/>
        </w:rPr>
        <w:t>8</w:t>
      </w:r>
      <w:r>
        <w:rPr>
          <w:rFonts w:ascii="Times New Roman" w:hAnsi="Times New Roman"/>
          <w:sz w:val="24"/>
          <w:szCs w:val="24"/>
        </w:rPr>
        <w:t xml:space="preserve"> (a), </w:t>
      </w:r>
      <w:r w:rsidR="002B0856">
        <w:rPr>
          <w:rFonts w:ascii="Times New Roman" w:hAnsi="Times New Roman"/>
          <w:sz w:val="24"/>
          <w:szCs w:val="24"/>
        </w:rPr>
        <w:t>8</w:t>
      </w:r>
      <w:r>
        <w:rPr>
          <w:rFonts w:ascii="Times New Roman" w:hAnsi="Times New Roman"/>
          <w:sz w:val="24"/>
          <w:szCs w:val="24"/>
        </w:rPr>
        <w:t xml:space="preserve"> (b), </w:t>
      </w:r>
      <w:r w:rsidR="002B0856">
        <w:rPr>
          <w:rFonts w:ascii="Times New Roman" w:hAnsi="Times New Roman"/>
          <w:sz w:val="24"/>
          <w:szCs w:val="24"/>
        </w:rPr>
        <w:t>8</w:t>
      </w:r>
      <w:r>
        <w:rPr>
          <w:rFonts w:ascii="Times New Roman" w:hAnsi="Times New Roman"/>
          <w:sz w:val="24"/>
          <w:szCs w:val="24"/>
        </w:rPr>
        <w:t xml:space="preserve"> (c) and </w:t>
      </w:r>
      <w:r w:rsidR="002B0856">
        <w:rPr>
          <w:rFonts w:ascii="Times New Roman" w:hAnsi="Times New Roman"/>
          <w:sz w:val="24"/>
          <w:szCs w:val="24"/>
        </w:rPr>
        <w:t>8</w:t>
      </w:r>
      <w:r>
        <w:rPr>
          <w:rFonts w:ascii="Times New Roman" w:hAnsi="Times New Roman"/>
          <w:sz w:val="24"/>
          <w:szCs w:val="24"/>
        </w:rPr>
        <w:t xml:space="preserve"> (d)). </w:t>
      </w:r>
    </w:p>
    <w:p w14:paraId="76BB3A55" w14:textId="77777777" w:rsidR="001C6463" w:rsidRDefault="001C6463" w:rsidP="001C6463">
      <w:pPr>
        <w:spacing w:before="120" w:line="360" w:lineRule="auto"/>
        <w:ind w:firstLine="720"/>
        <w:jc w:val="both"/>
        <w:rPr>
          <w:rFonts w:ascii="Times New Roman" w:hAnsi="Times New Roman"/>
          <w:sz w:val="24"/>
          <w:szCs w:val="24"/>
        </w:rPr>
      </w:pPr>
      <w:r>
        <w:rPr>
          <w:rFonts w:ascii="Times New Roman" w:hAnsi="Times New Roman"/>
          <w:sz w:val="24"/>
          <w:szCs w:val="24"/>
        </w:rPr>
        <w:t xml:space="preserve">The maximum plant height (34.95 cm), number of leaves (14.58), root length (13.55 cm), number of nodule (28.05), nodule weight (216.08 mg/ plant), shoot weight (fresh weight: 35.86 g/ plant; dry weight: 5.87 g/ plant), root weight (fresh weight: 3.58 g/ plant; dry weight: 1.25 g/ plant), number of pods (34.68) and grain weight (15.89 g/ plant) were recorded for the plant inoculated with PSMM-8 along with 100 % SSP. The plant inoculated with PSMH-2 along with 100 % SSP </w:t>
      </w:r>
      <w:r>
        <w:rPr>
          <w:rFonts w:ascii="Times New Roman" w:hAnsi="Times New Roman"/>
          <w:sz w:val="24"/>
          <w:szCs w:val="24"/>
        </w:rPr>
        <w:lastRenderedPageBreak/>
        <w:t>also resulted in increased plant height (34.89 cm), root length (12.83 cm), number of leaves (14.53), number of nodule (26.77), nodule weight (198.11 mg/ plant), shoot weight (fresh weight: 34.57 g/ plant; dry weight: 5.13 g/ plant), root weight (fresh weight: 3.09 g/ plant; dry weight: 0.99g/ plant), number of pods (32.21) and grain weight (14.99 g/ plant) over the absolute control, reference strain and plant treated with only SSP.</w:t>
      </w:r>
    </w:p>
    <w:p w14:paraId="07B9D6BA" w14:textId="77777777" w:rsidR="001C6463" w:rsidRPr="008160B0" w:rsidRDefault="001C6463" w:rsidP="001C6463">
      <w:pPr>
        <w:spacing w:before="120" w:line="360" w:lineRule="auto"/>
        <w:ind w:firstLine="720"/>
        <w:jc w:val="both"/>
        <w:rPr>
          <w:rFonts w:ascii="Times New Roman" w:hAnsi="Times New Roman"/>
          <w:sz w:val="24"/>
          <w:szCs w:val="24"/>
        </w:rPr>
      </w:pPr>
      <w:r w:rsidRPr="00181147">
        <w:rPr>
          <w:rFonts w:ascii="Times New Roman" w:hAnsi="Times New Roman"/>
          <w:sz w:val="24"/>
          <w:szCs w:val="24"/>
        </w:rPr>
        <w:t xml:space="preserve">Increased growth and phosphorous uptake of several crop plants due to inoculation of PSM have also been reported in a number of studies conducted both under growth chamber and green house conditions (Vikram and </w:t>
      </w:r>
      <w:proofErr w:type="spellStart"/>
      <w:r w:rsidRPr="00181147">
        <w:rPr>
          <w:rFonts w:ascii="Times New Roman" w:hAnsi="Times New Roman"/>
          <w:sz w:val="24"/>
          <w:szCs w:val="24"/>
        </w:rPr>
        <w:t>Hamzehzarghani</w:t>
      </w:r>
      <w:proofErr w:type="spellEnd"/>
      <w:r w:rsidRPr="00181147">
        <w:rPr>
          <w:rFonts w:ascii="Times New Roman" w:hAnsi="Times New Roman"/>
          <w:sz w:val="24"/>
          <w:szCs w:val="24"/>
        </w:rPr>
        <w:t xml:space="preserve">, 2008; </w:t>
      </w:r>
      <w:proofErr w:type="spellStart"/>
      <w:r w:rsidRPr="00181147">
        <w:rPr>
          <w:rFonts w:ascii="Times New Roman" w:hAnsi="Times New Roman"/>
          <w:sz w:val="24"/>
          <w:szCs w:val="24"/>
        </w:rPr>
        <w:t>Hariprasad</w:t>
      </w:r>
      <w:proofErr w:type="spellEnd"/>
      <w:r w:rsidRPr="00181147">
        <w:rPr>
          <w:rFonts w:ascii="Times New Roman" w:hAnsi="Times New Roman"/>
          <w:sz w:val="24"/>
          <w:szCs w:val="24"/>
        </w:rPr>
        <w:t xml:space="preserve"> and Niranjana, 2009; Yu </w:t>
      </w:r>
      <w:r>
        <w:rPr>
          <w:rFonts w:ascii="Times New Roman" w:hAnsi="Times New Roman"/>
          <w:i/>
          <w:iCs/>
          <w:sz w:val="24"/>
          <w:szCs w:val="24"/>
        </w:rPr>
        <w:t>et al</w:t>
      </w:r>
      <w:r w:rsidRPr="00181147">
        <w:rPr>
          <w:rFonts w:ascii="Times New Roman" w:hAnsi="Times New Roman"/>
          <w:sz w:val="24"/>
          <w:szCs w:val="24"/>
        </w:rPr>
        <w:t xml:space="preserve">., 2011). The increases in shoot length, root length, shoot dry weight, and root dry weight of green gram plants inoculated with PSM strains could be attributed to a greater absorption of nutrients, especially phosphorous. However, phosphate solubilization is not the only way PSM promote plant growth, because they facilitate the growth of plants by stimulating the efficiency of producing plant hormones such as auxins, </w:t>
      </w:r>
      <w:proofErr w:type="spellStart"/>
      <w:r w:rsidRPr="00181147">
        <w:rPr>
          <w:rFonts w:ascii="Times New Roman" w:hAnsi="Times New Roman"/>
          <w:sz w:val="24"/>
          <w:szCs w:val="24"/>
        </w:rPr>
        <w:t>cytokinins</w:t>
      </w:r>
      <w:proofErr w:type="spellEnd"/>
      <w:r w:rsidRPr="00181147">
        <w:rPr>
          <w:rFonts w:ascii="Times New Roman" w:hAnsi="Times New Roman"/>
          <w:sz w:val="24"/>
          <w:szCs w:val="24"/>
        </w:rPr>
        <w:t>, gibberellins as well as some volatile compounds (</w:t>
      </w:r>
      <w:proofErr w:type="spellStart"/>
      <w:r w:rsidRPr="00181147">
        <w:rPr>
          <w:rFonts w:ascii="Times New Roman" w:hAnsi="Times New Roman"/>
          <w:sz w:val="24"/>
          <w:szCs w:val="24"/>
        </w:rPr>
        <w:t>Podile</w:t>
      </w:r>
      <w:proofErr w:type="spellEnd"/>
      <w:r w:rsidRPr="00181147">
        <w:rPr>
          <w:rFonts w:ascii="Times New Roman" w:hAnsi="Times New Roman"/>
          <w:sz w:val="24"/>
          <w:szCs w:val="24"/>
        </w:rPr>
        <w:t xml:space="preserve"> and Kishor, 2006).</w:t>
      </w:r>
    </w:p>
    <w:p w14:paraId="7F6F5D2E" w14:textId="77777777" w:rsidR="001C6463" w:rsidRDefault="001C6463" w:rsidP="001C6463">
      <w:pPr>
        <w:spacing w:before="120" w:line="360" w:lineRule="auto"/>
        <w:jc w:val="both"/>
        <w:rPr>
          <w:rFonts w:ascii="Times New Roman" w:hAnsi="Times New Roman"/>
          <w:b/>
          <w:bCs/>
          <w:sz w:val="24"/>
          <w:szCs w:val="24"/>
        </w:rPr>
      </w:pPr>
      <w:r>
        <w:rPr>
          <w:rFonts w:ascii="Times New Roman" w:hAnsi="Times New Roman"/>
          <w:b/>
          <w:bCs/>
          <w:sz w:val="24"/>
          <w:szCs w:val="24"/>
        </w:rPr>
        <w:t>3.7.2. Evaluation of efficient phosphate solubilizing isolates on soil available nutrients and plant nutrient uptake</w:t>
      </w:r>
    </w:p>
    <w:p w14:paraId="6E56B614" w14:textId="49F97A51" w:rsidR="001C6463" w:rsidRDefault="001C6463" w:rsidP="001C6463">
      <w:pPr>
        <w:spacing w:before="120" w:line="360" w:lineRule="auto"/>
        <w:ind w:firstLine="720"/>
        <w:jc w:val="both"/>
        <w:rPr>
          <w:rFonts w:ascii="Times New Roman" w:hAnsi="Times New Roman"/>
          <w:sz w:val="24"/>
          <w:szCs w:val="24"/>
        </w:rPr>
      </w:pPr>
      <w:r>
        <w:rPr>
          <w:rFonts w:ascii="Times New Roman" w:hAnsi="Times New Roman"/>
          <w:sz w:val="24"/>
          <w:szCs w:val="24"/>
        </w:rPr>
        <w:t>The soil available nitrogen recorded significantly higher value for the treatment T</w:t>
      </w:r>
      <w:r>
        <w:rPr>
          <w:rFonts w:ascii="Times New Roman" w:hAnsi="Times New Roman"/>
          <w:sz w:val="24"/>
          <w:szCs w:val="24"/>
          <w:vertAlign w:val="subscript"/>
        </w:rPr>
        <w:t xml:space="preserve">8 </w:t>
      </w:r>
      <w:r>
        <w:rPr>
          <w:rFonts w:ascii="Times New Roman" w:hAnsi="Times New Roman"/>
          <w:sz w:val="24"/>
          <w:szCs w:val="24"/>
        </w:rPr>
        <w:t>(299.83 Kg ha</w:t>
      </w:r>
      <w:r>
        <w:rPr>
          <w:rFonts w:ascii="Times New Roman" w:hAnsi="Times New Roman"/>
          <w:sz w:val="24"/>
          <w:szCs w:val="24"/>
          <w:vertAlign w:val="superscript"/>
        </w:rPr>
        <w:t>-1</w:t>
      </w:r>
      <w:r>
        <w:rPr>
          <w:rFonts w:ascii="Times New Roman" w:hAnsi="Times New Roman"/>
          <w:sz w:val="24"/>
          <w:szCs w:val="24"/>
        </w:rPr>
        <w:t>) and T</w:t>
      </w:r>
      <w:r>
        <w:rPr>
          <w:rFonts w:ascii="Times New Roman" w:hAnsi="Times New Roman"/>
          <w:sz w:val="24"/>
          <w:szCs w:val="24"/>
          <w:vertAlign w:val="subscript"/>
        </w:rPr>
        <w:t>14</w:t>
      </w:r>
      <w:r>
        <w:rPr>
          <w:rFonts w:ascii="Times New Roman" w:hAnsi="Times New Roman"/>
          <w:sz w:val="24"/>
          <w:szCs w:val="24"/>
        </w:rPr>
        <w:t xml:space="preserve"> (301.45 Kg ha</w:t>
      </w:r>
      <w:r>
        <w:rPr>
          <w:rFonts w:ascii="Times New Roman" w:hAnsi="Times New Roman"/>
          <w:sz w:val="24"/>
          <w:szCs w:val="24"/>
          <w:vertAlign w:val="superscript"/>
        </w:rPr>
        <w:t>-1</w:t>
      </w:r>
      <w:r>
        <w:rPr>
          <w:rFonts w:ascii="Times New Roman" w:hAnsi="Times New Roman"/>
          <w:sz w:val="24"/>
          <w:szCs w:val="24"/>
        </w:rPr>
        <w:t>) over absolute control and reference strain. The treatments T</w:t>
      </w:r>
      <w:r>
        <w:rPr>
          <w:rFonts w:ascii="Times New Roman" w:hAnsi="Times New Roman"/>
          <w:sz w:val="24"/>
          <w:szCs w:val="24"/>
          <w:vertAlign w:val="subscript"/>
        </w:rPr>
        <w:t xml:space="preserve">8 </w:t>
      </w:r>
      <w:r>
        <w:rPr>
          <w:rFonts w:ascii="Times New Roman" w:hAnsi="Times New Roman"/>
          <w:sz w:val="24"/>
          <w:szCs w:val="24"/>
        </w:rPr>
        <w:t>and T</w:t>
      </w:r>
      <w:r>
        <w:rPr>
          <w:rFonts w:ascii="Times New Roman" w:hAnsi="Times New Roman"/>
          <w:sz w:val="24"/>
          <w:szCs w:val="24"/>
          <w:vertAlign w:val="subscript"/>
        </w:rPr>
        <w:t>14</w:t>
      </w:r>
      <w:r>
        <w:rPr>
          <w:rFonts w:ascii="Times New Roman" w:hAnsi="Times New Roman"/>
          <w:sz w:val="24"/>
          <w:szCs w:val="24"/>
        </w:rPr>
        <w:t xml:space="preserve"> also exhibited significantly higher values for soil available phosphorus (35.42 Kg ha</w:t>
      </w:r>
      <w:r>
        <w:rPr>
          <w:rFonts w:ascii="Times New Roman" w:hAnsi="Times New Roman"/>
          <w:sz w:val="24"/>
          <w:szCs w:val="24"/>
          <w:vertAlign w:val="superscript"/>
        </w:rPr>
        <w:t xml:space="preserve">-1 </w:t>
      </w:r>
      <w:r>
        <w:rPr>
          <w:rFonts w:ascii="Times New Roman" w:hAnsi="Times New Roman"/>
          <w:sz w:val="24"/>
          <w:szCs w:val="24"/>
        </w:rPr>
        <w:t>and 36.57 Kg ha</w:t>
      </w:r>
      <w:r>
        <w:rPr>
          <w:rFonts w:ascii="Times New Roman" w:hAnsi="Times New Roman"/>
          <w:sz w:val="24"/>
          <w:szCs w:val="24"/>
          <w:vertAlign w:val="superscript"/>
        </w:rPr>
        <w:t>-1</w:t>
      </w:r>
      <w:r>
        <w:rPr>
          <w:rFonts w:ascii="Times New Roman" w:hAnsi="Times New Roman"/>
          <w:sz w:val="24"/>
          <w:szCs w:val="24"/>
        </w:rPr>
        <w:t xml:space="preserve"> respectively) and potassium (195.23 Kg ha</w:t>
      </w:r>
      <w:r>
        <w:rPr>
          <w:rFonts w:ascii="Times New Roman" w:hAnsi="Times New Roman"/>
          <w:sz w:val="24"/>
          <w:szCs w:val="24"/>
          <w:vertAlign w:val="superscript"/>
        </w:rPr>
        <w:t xml:space="preserve">-1 </w:t>
      </w:r>
      <w:r>
        <w:rPr>
          <w:rFonts w:ascii="Times New Roman" w:hAnsi="Times New Roman"/>
          <w:sz w:val="24"/>
          <w:szCs w:val="24"/>
        </w:rPr>
        <w:t>and 194.42 Kg ha</w:t>
      </w:r>
      <w:r>
        <w:rPr>
          <w:rFonts w:ascii="Times New Roman" w:hAnsi="Times New Roman"/>
          <w:sz w:val="24"/>
          <w:szCs w:val="24"/>
          <w:vertAlign w:val="superscript"/>
        </w:rPr>
        <w:t>-1</w:t>
      </w:r>
      <w:r>
        <w:rPr>
          <w:rFonts w:ascii="Times New Roman" w:hAnsi="Times New Roman"/>
          <w:sz w:val="24"/>
          <w:szCs w:val="24"/>
        </w:rPr>
        <w:t>) (Table 9). T</w:t>
      </w:r>
      <w:r w:rsidRPr="001725BD">
        <w:rPr>
          <w:rFonts w:ascii="Times New Roman" w:hAnsi="Times New Roman"/>
          <w:sz w:val="24"/>
          <w:szCs w:val="24"/>
        </w:rPr>
        <w:t>hese treatments</w:t>
      </w:r>
      <w:r>
        <w:rPr>
          <w:rFonts w:ascii="Times New Roman" w:hAnsi="Times New Roman"/>
          <w:sz w:val="24"/>
          <w:szCs w:val="24"/>
        </w:rPr>
        <w:t xml:space="preserve"> (T</w:t>
      </w:r>
      <w:r>
        <w:rPr>
          <w:rFonts w:ascii="Times New Roman" w:hAnsi="Times New Roman"/>
          <w:sz w:val="24"/>
          <w:szCs w:val="24"/>
          <w:vertAlign w:val="subscript"/>
        </w:rPr>
        <w:t xml:space="preserve">8 </w:t>
      </w:r>
      <w:r>
        <w:rPr>
          <w:rFonts w:ascii="Times New Roman" w:hAnsi="Times New Roman"/>
          <w:sz w:val="24"/>
          <w:szCs w:val="24"/>
        </w:rPr>
        <w:t>and T</w:t>
      </w:r>
      <w:r>
        <w:rPr>
          <w:rFonts w:ascii="Times New Roman" w:hAnsi="Times New Roman"/>
          <w:sz w:val="24"/>
          <w:szCs w:val="24"/>
          <w:vertAlign w:val="subscript"/>
        </w:rPr>
        <w:t>14</w:t>
      </w:r>
      <w:r>
        <w:rPr>
          <w:rFonts w:ascii="Times New Roman" w:hAnsi="Times New Roman"/>
          <w:sz w:val="24"/>
          <w:szCs w:val="24"/>
        </w:rPr>
        <w:t xml:space="preserve">) </w:t>
      </w:r>
      <w:r w:rsidRPr="001725BD">
        <w:rPr>
          <w:rFonts w:ascii="Times New Roman" w:hAnsi="Times New Roman"/>
          <w:sz w:val="24"/>
          <w:szCs w:val="24"/>
        </w:rPr>
        <w:t xml:space="preserve">exhibited </w:t>
      </w:r>
      <w:r>
        <w:rPr>
          <w:rFonts w:ascii="Times New Roman" w:hAnsi="Times New Roman"/>
          <w:sz w:val="24"/>
          <w:szCs w:val="24"/>
        </w:rPr>
        <w:t xml:space="preserve">significantly </w:t>
      </w:r>
      <w:r w:rsidRPr="001725BD">
        <w:rPr>
          <w:rFonts w:ascii="Times New Roman" w:hAnsi="Times New Roman"/>
          <w:sz w:val="24"/>
          <w:szCs w:val="24"/>
        </w:rPr>
        <w:t>higher nitrogen</w:t>
      </w:r>
      <w:r>
        <w:rPr>
          <w:rFonts w:ascii="Times New Roman" w:hAnsi="Times New Roman"/>
          <w:sz w:val="24"/>
          <w:szCs w:val="24"/>
        </w:rPr>
        <w:t>, phosphorus and potassium</w:t>
      </w:r>
      <w:r w:rsidRPr="001725BD">
        <w:rPr>
          <w:rFonts w:ascii="Times New Roman" w:hAnsi="Times New Roman"/>
          <w:sz w:val="24"/>
          <w:szCs w:val="24"/>
        </w:rPr>
        <w:t xml:space="preserve"> uptake compared to both treatments relying solely on SSP</w:t>
      </w:r>
      <w:r>
        <w:rPr>
          <w:rFonts w:ascii="Times New Roman" w:hAnsi="Times New Roman"/>
          <w:sz w:val="24"/>
          <w:szCs w:val="24"/>
        </w:rPr>
        <w:t xml:space="preserve"> </w:t>
      </w:r>
      <w:r w:rsidRPr="001725BD">
        <w:rPr>
          <w:rFonts w:ascii="Times New Roman" w:hAnsi="Times New Roman"/>
          <w:sz w:val="24"/>
          <w:szCs w:val="24"/>
        </w:rPr>
        <w:t>the reference strain</w:t>
      </w:r>
      <w:r>
        <w:rPr>
          <w:rFonts w:ascii="Times New Roman" w:hAnsi="Times New Roman"/>
          <w:sz w:val="24"/>
          <w:szCs w:val="24"/>
        </w:rPr>
        <w:t xml:space="preserve"> (Table </w:t>
      </w:r>
      <w:r w:rsidR="000100A3">
        <w:rPr>
          <w:rFonts w:ascii="Times New Roman" w:hAnsi="Times New Roman"/>
          <w:sz w:val="24"/>
          <w:szCs w:val="24"/>
        </w:rPr>
        <w:t>8</w:t>
      </w:r>
      <w:r>
        <w:rPr>
          <w:rFonts w:ascii="Times New Roman" w:hAnsi="Times New Roman"/>
          <w:sz w:val="24"/>
          <w:szCs w:val="24"/>
        </w:rPr>
        <w:t>).</w:t>
      </w:r>
    </w:p>
    <w:p w14:paraId="0F940D96" w14:textId="77777777" w:rsidR="001C6463" w:rsidRDefault="001C6463" w:rsidP="001C6463">
      <w:pPr>
        <w:spacing w:line="360" w:lineRule="auto"/>
        <w:ind w:firstLine="720"/>
        <w:jc w:val="both"/>
        <w:rPr>
          <w:rFonts w:ascii="Times New Roman" w:hAnsi="Times New Roman"/>
          <w:sz w:val="24"/>
          <w:szCs w:val="24"/>
        </w:rPr>
      </w:pPr>
      <w:r>
        <w:rPr>
          <w:rFonts w:ascii="Times New Roman" w:hAnsi="Times New Roman"/>
          <w:sz w:val="24"/>
          <w:szCs w:val="24"/>
        </w:rPr>
        <w:t xml:space="preserve">The results are in accordance with the findings of Singh </w:t>
      </w:r>
      <w:r>
        <w:rPr>
          <w:rFonts w:ascii="Times New Roman" w:hAnsi="Times New Roman"/>
          <w:i/>
          <w:iCs/>
          <w:sz w:val="24"/>
          <w:szCs w:val="24"/>
        </w:rPr>
        <w:t>et al</w:t>
      </w:r>
      <w:r>
        <w:rPr>
          <w:rFonts w:ascii="Times New Roman" w:hAnsi="Times New Roman"/>
          <w:sz w:val="24"/>
          <w:szCs w:val="24"/>
        </w:rPr>
        <w:t xml:space="preserve">. (2018) who reported that </w:t>
      </w:r>
      <w:r w:rsidRPr="00936341">
        <w:rPr>
          <w:rFonts w:ascii="Times New Roman" w:hAnsi="Times New Roman"/>
        </w:rPr>
        <w:t>application of phosphorus accelerated the uptake of nutrients (N,P and K) significantly</w:t>
      </w:r>
      <w:r w:rsidRPr="009B5D58">
        <w:rPr>
          <w:rFonts w:ascii="Times New Roman" w:hAnsi="Times New Roman"/>
          <w:sz w:val="24"/>
          <w:szCs w:val="24"/>
        </w:rPr>
        <w:t xml:space="preserve"> Kuan </w:t>
      </w:r>
      <w:r>
        <w:rPr>
          <w:rFonts w:ascii="Times New Roman" w:hAnsi="Times New Roman"/>
          <w:i/>
          <w:iCs/>
          <w:sz w:val="24"/>
          <w:szCs w:val="24"/>
        </w:rPr>
        <w:t>et al</w:t>
      </w:r>
      <w:r w:rsidRPr="009B5D58">
        <w:rPr>
          <w:rFonts w:ascii="Times New Roman" w:hAnsi="Times New Roman"/>
          <w:sz w:val="24"/>
          <w:szCs w:val="24"/>
        </w:rPr>
        <w:t xml:space="preserve">. </w:t>
      </w:r>
      <w:r>
        <w:rPr>
          <w:rFonts w:ascii="Times New Roman" w:hAnsi="Times New Roman"/>
          <w:sz w:val="24"/>
          <w:szCs w:val="24"/>
        </w:rPr>
        <w:t>(</w:t>
      </w:r>
      <w:r w:rsidRPr="009B5D58">
        <w:rPr>
          <w:rFonts w:ascii="Times New Roman" w:hAnsi="Times New Roman"/>
          <w:sz w:val="24"/>
          <w:szCs w:val="24"/>
        </w:rPr>
        <w:t>2016</w:t>
      </w:r>
      <w:r>
        <w:rPr>
          <w:rFonts w:ascii="Times New Roman" w:hAnsi="Times New Roman"/>
          <w:sz w:val="24"/>
          <w:szCs w:val="24"/>
        </w:rPr>
        <w:t xml:space="preserve">) </w:t>
      </w:r>
      <w:r w:rsidRPr="009B5D58">
        <w:rPr>
          <w:rFonts w:ascii="Times New Roman" w:hAnsi="Times New Roman"/>
          <w:sz w:val="24"/>
          <w:szCs w:val="24"/>
        </w:rPr>
        <w:t>also revealed that the microbially induced plant growth regulators like auxin stimulate lateral and adventitious root establishment, which boosts general plant nutrient uptake. Similar results was also reported by Afzal and Bano 2008.</w:t>
      </w:r>
    </w:p>
    <w:p w14:paraId="522997AB" w14:textId="60B8F3FE" w:rsidR="000100A3" w:rsidRPr="009B5D58" w:rsidRDefault="000100A3" w:rsidP="001C6463">
      <w:pPr>
        <w:spacing w:line="360" w:lineRule="auto"/>
        <w:ind w:firstLine="720"/>
        <w:jc w:val="both"/>
        <w:rPr>
          <w:rFonts w:ascii="Times New Roman" w:hAnsi="Times New Roman"/>
          <w:sz w:val="24"/>
          <w:szCs w:val="24"/>
        </w:rPr>
      </w:pPr>
      <w:r>
        <w:rPr>
          <w:rFonts w:ascii="Times New Roman" w:hAnsi="Times New Roman"/>
          <w:sz w:val="24"/>
          <w:szCs w:val="24"/>
        </w:rPr>
        <w:t xml:space="preserve">Table 6 : </w:t>
      </w:r>
      <w:r w:rsidR="00522656">
        <w:rPr>
          <w:rFonts w:ascii="Times New Roman" w:hAnsi="Times New Roman"/>
          <w:sz w:val="24"/>
          <w:szCs w:val="24"/>
        </w:rPr>
        <w:t xml:space="preserve"> </w:t>
      </w:r>
      <w:r w:rsidR="00522656">
        <w:rPr>
          <w:rFonts w:ascii="Times New Roman" w:hAnsi="Times New Roman"/>
          <w:b/>
          <w:bCs/>
          <w:sz w:val="24"/>
          <w:szCs w:val="24"/>
        </w:rPr>
        <w:t xml:space="preserve">Plant height (cm), Number of leaves, Root length (cm), Number of nodules and Weight of nodule (mg/ plant) measurement of the treatments </w:t>
      </w:r>
    </w:p>
    <w:p w14:paraId="5B080E0F" w14:textId="77777777" w:rsidR="001C6463" w:rsidRDefault="001C6463" w:rsidP="001C6463">
      <w:pPr>
        <w:spacing w:before="240" w:line="360" w:lineRule="auto"/>
        <w:jc w:val="both"/>
        <w:rPr>
          <w:rFonts w:ascii="Times New Roman" w:hAnsi="Times New Roman"/>
          <w:sz w:val="24"/>
          <w:szCs w:val="24"/>
        </w:rPr>
      </w:pPr>
    </w:p>
    <w:p w14:paraId="3DD9F1C2" w14:textId="77777777" w:rsidR="000100A3" w:rsidRDefault="000100A3" w:rsidP="001C6463">
      <w:pPr>
        <w:spacing w:before="240" w:line="360" w:lineRule="auto"/>
        <w:jc w:val="both"/>
        <w:rPr>
          <w:rFonts w:ascii="Times New Roman" w:hAnsi="Times New Roman"/>
          <w:sz w:val="24"/>
          <w:szCs w:val="24"/>
        </w:rPr>
        <w:sectPr w:rsidR="000100A3" w:rsidSect="002662A3">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08" w:footer="708" w:gutter="0"/>
          <w:cols w:space="708"/>
          <w:docGrid w:linePitch="360"/>
        </w:sectPr>
      </w:pPr>
    </w:p>
    <w:tbl>
      <w:tblPr>
        <w:tblStyle w:val="TableGrid"/>
        <w:tblW w:w="5219" w:type="pct"/>
        <w:tblInd w:w="-318" w:type="dxa"/>
        <w:tblLook w:val="04A0" w:firstRow="1" w:lastRow="0" w:firstColumn="1" w:lastColumn="0" w:noHBand="0" w:noVBand="1"/>
      </w:tblPr>
      <w:tblGrid>
        <w:gridCol w:w="4373"/>
        <w:gridCol w:w="908"/>
        <w:gridCol w:w="979"/>
        <w:gridCol w:w="976"/>
        <w:gridCol w:w="907"/>
        <w:gridCol w:w="794"/>
        <w:gridCol w:w="976"/>
        <w:gridCol w:w="979"/>
        <w:gridCol w:w="1107"/>
        <w:gridCol w:w="1518"/>
      </w:tblGrid>
      <w:tr w:rsidR="001C6463" w14:paraId="21D51440" w14:textId="77777777" w:rsidTr="00AC7AAD">
        <w:trPr>
          <w:trHeight w:val="283"/>
        </w:trPr>
        <w:tc>
          <w:tcPr>
            <w:tcW w:w="1622" w:type="pct"/>
            <w:vMerge w:val="restart"/>
            <w:vAlign w:val="center"/>
          </w:tcPr>
          <w:p w14:paraId="6D1C7724"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lastRenderedPageBreak/>
              <w:t>Treatments</w:t>
            </w:r>
          </w:p>
        </w:tc>
        <w:tc>
          <w:tcPr>
            <w:tcW w:w="1045" w:type="pct"/>
            <w:gridSpan w:val="3"/>
            <w:vAlign w:val="center"/>
          </w:tcPr>
          <w:p w14:paraId="78138DD8"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Plant height (cm)</w:t>
            </w:r>
          </w:p>
        </w:tc>
        <w:tc>
          <w:tcPr>
            <w:tcW w:w="993" w:type="pct"/>
            <w:gridSpan w:val="3"/>
            <w:vAlign w:val="center"/>
          </w:tcPr>
          <w:p w14:paraId="21359BB8"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Number of leaves</w:t>
            </w:r>
          </w:p>
        </w:tc>
        <w:tc>
          <w:tcPr>
            <w:tcW w:w="360" w:type="pct"/>
            <w:vMerge w:val="restart"/>
            <w:vAlign w:val="center"/>
          </w:tcPr>
          <w:p w14:paraId="20A3AC40"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Root length (cm)</w:t>
            </w:r>
          </w:p>
        </w:tc>
        <w:tc>
          <w:tcPr>
            <w:tcW w:w="414" w:type="pct"/>
            <w:vMerge w:val="restart"/>
            <w:vAlign w:val="center"/>
          </w:tcPr>
          <w:p w14:paraId="4213D4E3"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Number of nodules</w:t>
            </w:r>
          </w:p>
        </w:tc>
        <w:tc>
          <w:tcPr>
            <w:tcW w:w="566" w:type="pct"/>
            <w:vMerge w:val="restart"/>
            <w:vAlign w:val="center"/>
          </w:tcPr>
          <w:p w14:paraId="0DDAE6CE"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Weight of nodule (mg/ plant)</w:t>
            </w:r>
          </w:p>
        </w:tc>
      </w:tr>
      <w:tr w:rsidR="001C6463" w14:paraId="52F10AD5" w14:textId="77777777" w:rsidTr="00AC7AAD">
        <w:trPr>
          <w:trHeight w:val="71"/>
        </w:trPr>
        <w:tc>
          <w:tcPr>
            <w:tcW w:w="1622" w:type="pct"/>
            <w:vMerge/>
            <w:vAlign w:val="center"/>
          </w:tcPr>
          <w:p w14:paraId="0676A38F" w14:textId="77777777" w:rsidR="001C6463" w:rsidRDefault="001C6463" w:rsidP="00AC7AAD">
            <w:pPr>
              <w:jc w:val="center"/>
              <w:rPr>
                <w:rFonts w:ascii="Times New Roman" w:hAnsi="Times New Roman"/>
                <w:b/>
                <w:bCs/>
                <w:sz w:val="24"/>
                <w:szCs w:val="24"/>
              </w:rPr>
            </w:pPr>
          </w:p>
        </w:tc>
        <w:tc>
          <w:tcPr>
            <w:tcW w:w="334" w:type="pct"/>
            <w:vAlign w:val="center"/>
          </w:tcPr>
          <w:p w14:paraId="106D634B"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20 DAS</w:t>
            </w:r>
          </w:p>
        </w:tc>
        <w:tc>
          <w:tcPr>
            <w:tcW w:w="356" w:type="pct"/>
            <w:vAlign w:val="center"/>
          </w:tcPr>
          <w:p w14:paraId="4F86EC84"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40 DAS</w:t>
            </w:r>
          </w:p>
        </w:tc>
        <w:tc>
          <w:tcPr>
            <w:tcW w:w="355" w:type="pct"/>
            <w:vAlign w:val="center"/>
          </w:tcPr>
          <w:p w14:paraId="062C6D9B"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At harvest</w:t>
            </w:r>
          </w:p>
        </w:tc>
        <w:tc>
          <w:tcPr>
            <w:tcW w:w="340" w:type="pct"/>
            <w:vAlign w:val="center"/>
          </w:tcPr>
          <w:p w14:paraId="71758B21"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20 DAS</w:t>
            </w:r>
          </w:p>
        </w:tc>
        <w:tc>
          <w:tcPr>
            <w:tcW w:w="298" w:type="pct"/>
            <w:vAlign w:val="center"/>
          </w:tcPr>
          <w:p w14:paraId="45675731"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40 DAS</w:t>
            </w:r>
          </w:p>
        </w:tc>
        <w:tc>
          <w:tcPr>
            <w:tcW w:w="355" w:type="pct"/>
            <w:vAlign w:val="center"/>
          </w:tcPr>
          <w:p w14:paraId="2888C35A"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At harvest</w:t>
            </w:r>
          </w:p>
        </w:tc>
        <w:tc>
          <w:tcPr>
            <w:tcW w:w="360" w:type="pct"/>
            <w:vMerge/>
          </w:tcPr>
          <w:p w14:paraId="21BB114A" w14:textId="77777777" w:rsidR="001C6463" w:rsidRDefault="001C6463" w:rsidP="00AC7AAD">
            <w:pPr>
              <w:jc w:val="center"/>
              <w:rPr>
                <w:rFonts w:ascii="Times New Roman" w:hAnsi="Times New Roman"/>
                <w:b/>
                <w:bCs/>
                <w:sz w:val="24"/>
                <w:szCs w:val="24"/>
              </w:rPr>
            </w:pPr>
          </w:p>
        </w:tc>
        <w:tc>
          <w:tcPr>
            <w:tcW w:w="414" w:type="pct"/>
            <w:vMerge/>
          </w:tcPr>
          <w:p w14:paraId="20930333" w14:textId="77777777" w:rsidR="001C6463" w:rsidRDefault="001C6463" w:rsidP="00AC7AAD">
            <w:pPr>
              <w:jc w:val="center"/>
              <w:rPr>
                <w:rFonts w:ascii="Times New Roman" w:hAnsi="Times New Roman"/>
                <w:b/>
                <w:bCs/>
                <w:sz w:val="24"/>
                <w:szCs w:val="24"/>
              </w:rPr>
            </w:pPr>
          </w:p>
        </w:tc>
        <w:tc>
          <w:tcPr>
            <w:tcW w:w="566" w:type="pct"/>
            <w:vMerge/>
          </w:tcPr>
          <w:p w14:paraId="42EE81A9" w14:textId="77777777" w:rsidR="001C6463" w:rsidRDefault="001C6463" w:rsidP="00AC7AAD">
            <w:pPr>
              <w:jc w:val="center"/>
              <w:rPr>
                <w:rFonts w:ascii="Times New Roman" w:hAnsi="Times New Roman"/>
                <w:b/>
                <w:bCs/>
                <w:sz w:val="24"/>
                <w:szCs w:val="24"/>
              </w:rPr>
            </w:pPr>
          </w:p>
        </w:tc>
      </w:tr>
      <w:tr w:rsidR="001C6463" w14:paraId="3C148C90" w14:textId="77777777" w:rsidTr="00AC7AAD">
        <w:trPr>
          <w:trHeight w:val="414"/>
        </w:trPr>
        <w:tc>
          <w:tcPr>
            <w:tcW w:w="1622" w:type="pct"/>
            <w:vAlign w:val="center"/>
          </w:tcPr>
          <w:p w14:paraId="04397070" w14:textId="77777777" w:rsidR="001C6463" w:rsidRPr="008049D3" w:rsidRDefault="001C6463" w:rsidP="00AC7AAD">
            <w:pPr>
              <w:rPr>
                <w:rFonts w:ascii="Times New Roman" w:hAnsi="Times New Roman"/>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 xml:space="preserve">1 </w:t>
            </w:r>
            <w:r>
              <w:rPr>
                <w:rFonts w:ascii="Times New Roman" w:hAnsi="Times New Roman"/>
                <w:b/>
                <w:bCs/>
                <w:sz w:val="24"/>
                <w:szCs w:val="24"/>
              </w:rPr>
              <w:t>:</w:t>
            </w:r>
            <w:r>
              <w:rPr>
                <w:rFonts w:ascii="Times New Roman" w:hAnsi="Times New Roman"/>
                <w:sz w:val="24"/>
                <w:szCs w:val="24"/>
                <w:vertAlign w:val="subscript"/>
              </w:rPr>
              <w:t xml:space="preserve">  </w:t>
            </w:r>
            <w:r>
              <w:rPr>
                <w:rFonts w:ascii="Times New Roman" w:hAnsi="Times New Roman"/>
                <w:sz w:val="24"/>
                <w:szCs w:val="24"/>
              </w:rPr>
              <w:t>Absolute control</w:t>
            </w:r>
          </w:p>
        </w:tc>
        <w:tc>
          <w:tcPr>
            <w:tcW w:w="334" w:type="pct"/>
            <w:vAlign w:val="center"/>
          </w:tcPr>
          <w:p w14:paraId="2A9B311C" w14:textId="77777777" w:rsidR="001C6463" w:rsidRPr="0035612D" w:rsidRDefault="001C6463" w:rsidP="00AC7AAD">
            <w:pPr>
              <w:jc w:val="center"/>
              <w:rPr>
                <w:rFonts w:ascii="Times New Roman" w:hAnsi="Times New Roman"/>
                <w:b/>
                <w:bCs/>
                <w:sz w:val="24"/>
                <w:szCs w:val="24"/>
                <w:vertAlign w:val="superscript"/>
              </w:rPr>
            </w:pPr>
            <w:r w:rsidRPr="00736032">
              <w:rPr>
                <w:rFonts w:ascii="Times New Roman" w:hAnsi="Times New Roman"/>
                <w:color w:val="000000"/>
                <w:sz w:val="24"/>
                <w:szCs w:val="24"/>
              </w:rPr>
              <w:t>7.6</w:t>
            </w:r>
            <w:r>
              <w:rPr>
                <w:rFonts w:ascii="Times New Roman" w:hAnsi="Times New Roman"/>
                <w:color w:val="000000"/>
                <w:sz w:val="24"/>
                <w:szCs w:val="24"/>
              </w:rPr>
              <w:t>0</w:t>
            </w:r>
            <w:r>
              <w:rPr>
                <w:rFonts w:ascii="Times New Roman" w:hAnsi="Times New Roman"/>
                <w:color w:val="000000"/>
                <w:sz w:val="24"/>
                <w:szCs w:val="24"/>
                <w:vertAlign w:val="superscript"/>
              </w:rPr>
              <w:t>e</w:t>
            </w:r>
          </w:p>
        </w:tc>
        <w:tc>
          <w:tcPr>
            <w:tcW w:w="356" w:type="pct"/>
            <w:vAlign w:val="center"/>
          </w:tcPr>
          <w:p w14:paraId="1EB7D066" w14:textId="77777777" w:rsidR="001C6463" w:rsidRPr="0035612D" w:rsidRDefault="001C6463" w:rsidP="00AC7AAD">
            <w:pPr>
              <w:jc w:val="center"/>
              <w:rPr>
                <w:rFonts w:ascii="Times New Roman" w:hAnsi="Times New Roman"/>
                <w:b/>
                <w:bCs/>
                <w:sz w:val="24"/>
                <w:szCs w:val="24"/>
                <w:vertAlign w:val="superscript"/>
              </w:rPr>
            </w:pPr>
            <w:r w:rsidRPr="0035612D">
              <w:rPr>
                <w:rFonts w:ascii="Times New Roman" w:hAnsi="Times New Roman"/>
                <w:color w:val="000000"/>
                <w:sz w:val="24"/>
                <w:szCs w:val="24"/>
              </w:rPr>
              <w:t>7.8</w:t>
            </w:r>
            <w:r>
              <w:rPr>
                <w:rFonts w:ascii="Times New Roman" w:hAnsi="Times New Roman"/>
                <w:color w:val="000000"/>
                <w:sz w:val="24"/>
                <w:szCs w:val="24"/>
              </w:rPr>
              <w:t>1</w:t>
            </w:r>
            <w:r>
              <w:rPr>
                <w:rFonts w:ascii="Times New Roman" w:hAnsi="Times New Roman"/>
                <w:color w:val="000000"/>
                <w:sz w:val="24"/>
                <w:szCs w:val="24"/>
                <w:vertAlign w:val="superscript"/>
              </w:rPr>
              <w:t>g</w:t>
            </w:r>
          </w:p>
        </w:tc>
        <w:tc>
          <w:tcPr>
            <w:tcW w:w="355" w:type="pct"/>
            <w:vAlign w:val="center"/>
          </w:tcPr>
          <w:p w14:paraId="0CC288A3" w14:textId="77777777" w:rsidR="001C6463" w:rsidRPr="00DC355C" w:rsidRDefault="001C6463" w:rsidP="00AC7AAD">
            <w:pPr>
              <w:jc w:val="center"/>
              <w:rPr>
                <w:rFonts w:ascii="Times New Roman" w:hAnsi="Times New Roman"/>
                <w:b/>
                <w:bCs/>
                <w:sz w:val="24"/>
                <w:szCs w:val="24"/>
                <w:vertAlign w:val="superscript"/>
              </w:rPr>
            </w:pPr>
            <w:r w:rsidRPr="00DC355C">
              <w:rPr>
                <w:rFonts w:ascii="Times New Roman" w:hAnsi="Times New Roman"/>
                <w:color w:val="000000"/>
                <w:sz w:val="24"/>
                <w:szCs w:val="24"/>
              </w:rPr>
              <w:t>8.5</w:t>
            </w:r>
            <w:r>
              <w:rPr>
                <w:rFonts w:ascii="Times New Roman" w:hAnsi="Times New Roman"/>
                <w:color w:val="000000"/>
                <w:sz w:val="24"/>
                <w:szCs w:val="24"/>
              </w:rPr>
              <w:t>2</w:t>
            </w:r>
            <w:r>
              <w:rPr>
                <w:rFonts w:ascii="Times New Roman" w:hAnsi="Times New Roman"/>
                <w:color w:val="000000"/>
                <w:sz w:val="24"/>
                <w:szCs w:val="24"/>
                <w:vertAlign w:val="superscript"/>
              </w:rPr>
              <w:t>d</w:t>
            </w:r>
          </w:p>
        </w:tc>
        <w:tc>
          <w:tcPr>
            <w:tcW w:w="340" w:type="pct"/>
            <w:vAlign w:val="center"/>
          </w:tcPr>
          <w:p w14:paraId="1E0095CE" w14:textId="77777777" w:rsidR="001C6463" w:rsidRPr="00DC355C"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2.96</w:t>
            </w:r>
            <w:r>
              <w:rPr>
                <w:rFonts w:ascii="Times New Roman" w:hAnsi="Times New Roman"/>
                <w:color w:val="000000"/>
                <w:sz w:val="24"/>
                <w:szCs w:val="24"/>
                <w:vertAlign w:val="superscript"/>
              </w:rPr>
              <w:t>d</w:t>
            </w:r>
          </w:p>
        </w:tc>
        <w:tc>
          <w:tcPr>
            <w:tcW w:w="298" w:type="pct"/>
            <w:vAlign w:val="center"/>
          </w:tcPr>
          <w:p w14:paraId="177FC958" w14:textId="77777777" w:rsidR="001C6463" w:rsidRPr="00DC355C" w:rsidRDefault="001C6463" w:rsidP="00AC7AAD">
            <w:pPr>
              <w:jc w:val="center"/>
              <w:rPr>
                <w:rFonts w:ascii="Times New Roman" w:hAnsi="Times New Roman"/>
                <w:color w:val="000000"/>
                <w:sz w:val="24"/>
                <w:szCs w:val="24"/>
              </w:rPr>
            </w:pPr>
            <w:r w:rsidRPr="00322B42">
              <w:rPr>
                <w:rFonts w:ascii="Times New Roman" w:hAnsi="Times New Roman"/>
                <w:color w:val="000000"/>
                <w:sz w:val="24"/>
                <w:szCs w:val="24"/>
              </w:rPr>
              <w:t>2.57</w:t>
            </w:r>
            <w:r>
              <w:rPr>
                <w:rFonts w:ascii="Times New Roman" w:hAnsi="Times New Roman"/>
                <w:color w:val="000000"/>
                <w:sz w:val="24"/>
                <w:szCs w:val="24"/>
                <w:vertAlign w:val="superscript"/>
              </w:rPr>
              <w:t>e</w:t>
            </w:r>
          </w:p>
        </w:tc>
        <w:tc>
          <w:tcPr>
            <w:tcW w:w="355" w:type="pct"/>
            <w:vAlign w:val="center"/>
          </w:tcPr>
          <w:p w14:paraId="1C5BEFB7" w14:textId="77777777" w:rsidR="001C6463" w:rsidRPr="00DC355C"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3.0</w:t>
            </w:r>
            <w:r>
              <w:rPr>
                <w:rFonts w:ascii="Times New Roman" w:hAnsi="Times New Roman"/>
                <w:color w:val="000000"/>
                <w:sz w:val="24"/>
                <w:szCs w:val="24"/>
              </w:rPr>
              <w:t>4</w:t>
            </w:r>
            <w:r>
              <w:rPr>
                <w:rFonts w:ascii="Times New Roman" w:hAnsi="Times New Roman"/>
                <w:color w:val="000000"/>
                <w:sz w:val="24"/>
                <w:szCs w:val="24"/>
                <w:vertAlign w:val="superscript"/>
              </w:rPr>
              <w:t>f</w:t>
            </w:r>
          </w:p>
        </w:tc>
        <w:tc>
          <w:tcPr>
            <w:tcW w:w="360" w:type="pct"/>
            <w:vAlign w:val="center"/>
          </w:tcPr>
          <w:p w14:paraId="0E08028B" w14:textId="77777777" w:rsidR="001C6463" w:rsidRPr="00DC355C"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5.5</w:t>
            </w:r>
            <w:r>
              <w:rPr>
                <w:rFonts w:ascii="Times New Roman" w:hAnsi="Times New Roman"/>
                <w:color w:val="000000"/>
                <w:sz w:val="24"/>
                <w:szCs w:val="24"/>
              </w:rPr>
              <w:t>0</w:t>
            </w:r>
            <w:r>
              <w:rPr>
                <w:rFonts w:ascii="Times New Roman" w:hAnsi="Times New Roman"/>
                <w:color w:val="000000"/>
                <w:sz w:val="24"/>
                <w:szCs w:val="24"/>
                <w:vertAlign w:val="superscript"/>
              </w:rPr>
              <w:t>h</w:t>
            </w:r>
          </w:p>
        </w:tc>
        <w:tc>
          <w:tcPr>
            <w:tcW w:w="414" w:type="pct"/>
            <w:vAlign w:val="center"/>
          </w:tcPr>
          <w:p w14:paraId="645657C6" w14:textId="77777777" w:rsidR="001C6463" w:rsidRPr="00DC355C"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4</w:t>
            </w:r>
            <w:r>
              <w:rPr>
                <w:rFonts w:ascii="Times New Roman" w:hAnsi="Times New Roman"/>
                <w:color w:val="000000"/>
                <w:sz w:val="24"/>
                <w:szCs w:val="24"/>
              </w:rPr>
              <w:t>.05</w:t>
            </w:r>
            <w:r>
              <w:rPr>
                <w:rFonts w:ascii="Times New Roman" w:hAnsi="Times New Roman"/>
                <w:color w:val="000000"/>
                <w:sz w:val="24"/>
                <w:szCs w:val="24"/>
                <w:vertAlign w:val="superscript"/>
              </w:rPr>
              <w:t>i</w:t>
            </w:r>
          </w:p>
        </w:tc>
        <w:tc>
          <w:tcPr>
            <w:tcW w:w="566" w:type="pct"/>
            <w:vAlign w:val="center"/>
          </w:tcPr>
          <w:p w14:paraId="5F72397E" w14:textId="77777777" w:rsidR="001C6463" w:rsidRPr="00DC355C"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60</w:t>
            </w:r>
            <w:r>
              <w:rPr>
                <w:rFonts w:ascii="Times New Roman" w:hAnsi="Times New Roman"/>
                <w:color w:val="000000"/>
                <w:sz w:val="24"/>
                <w:szCs w:val="24"/>
              </w:rPr>
              <w:t>.05</w:t>
            </w:r>
            <w:r>
              <w:rPr>
                <w:rFonts w:ascii="Times New Roman" w:hAnsi="Times New Roman"/>
                <w:color w:val="000000"/>
                <w:sz w:val="24"/>
                <w:szCs w:val="24"/>
                <w:vertAlign w:val="superscript"/>
              </w:rPr>
              <w:t>g</w:t>
            </w:r>
          </w:p>
        </w:tc>
      </w:tr>
      <w:tr w:rsidR="001C6463" w14:paraId="3CA2F84A" w14:textId="77777777" w:rsidTr="00AC7AAD">
        <w:trPr>
          <w:trHeight w:val="414"/>
        </w:trPr>
        <w:tc>
          <w:tcPr>
            <w:tcW w:w="1622" w:type="pct"/>
            <w:vAlign w:val="center"/>
          </w:tcPr>
          <w:p w14:paraId="7B613877"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 xml:space="preserve">2 </w:t>
            </w:r>
            <w:r w:rsidRPr="00CD3008">
              <w:rPr>
                <w:rFonts w:ascii="Times New Roman" w:hAnsi="Times New Roman"/>
                <w:b/>
                <w:bCs/>
                <w:sz w:val="24"/>
                <w:szCs w:val="24"/>
              </w:rPr>
              <w:t>:</w:t>
            </w:r>
            <w:r>
              <w:rPr>
                <w:rFonts w:ascii="Times New Roman" w:hAnsi="Times New Roman"/>
                <w:sz w:val="24"/>
                <w:szCs w:val="24"/>
              </w:rPr>
              <w:t xml:space="preserve"> 100% SSP</w:t>
            </w:r>
          </w:p>
        </w:tc>
        <w:tc>
          <w:tcPr>
            <w:tcW w:w="334" w:type="pct"/>
            <w:vAlign w:val="center"/>
          </w:tcPr>
          <w:p w14:paraId="5BC02A5C" w14:textId="77777777" w:rsidR="001C6463" w:rsidRPr="0035612D" w:rsidRDefault="001C6463" w:rsidP="00AC7AAD">
            <w:pPr>
              <w:jc w:val="center"/>
              <w:rPr>
                <w:rFonts w:ascii="Times New Roman" w:hAnsi="Times New Roman"/>
                <w:b/>
                <w:bCs/>
                <w:sz w:val="24"/>
                <w:szCs w:val="24"/>
                <w:vertAlign w:val="superscript"/>
              </w:rPr>
            </w:pPr>
            <w:r w:rsidRPr="00736032">
              <w:rPr>
                <w:rFonts w:ascii="Times New Roman" w:hAnsi="Times New Roman"/>
                <w:color w:val="000000"/>
                <w:sz w:val="24"/>
                <w:szCs w:val="24"/>
              </w:rPr>
              <w:t>11.7</w:t>
            </w:r>
            <w:r>
              <w:rPr>
                <w:rFonts w:ascii="Times New Roman" w:hAnsi="Times New Roman"/>
                <w:color w:val="000000"/>
                <w:sz w:val="24"/>
                <w:szCs w:val="24"/>
              </w:rPr>
              <w:t>8</w:t>
            </w:r>
            <w:r>
              <w:rPr>
                <w:rFonts w:ascii="Times New Roman" w:hAnsi="Times New Roman"/>
                <w:color w:val="000000"/>
                <w:sz w:val="24"/>
                <w:szCs w:val="24"/>
                <w:vertAlign w:val="superscript"/>
              </w:rPr>
              <w:t>cd</w:t>
            </w:r>
          </w:p>
        </w:tc>
        <w:tc>
          <w:tcPr>
            <w:tcW w:w="356" w:type="pct"/>
            <w:vAlign w:val="center"/>
          </w:tcPr>
          <w:p w14:paraId="7625F272" w14:textId="77777777" w:rsidR="001C6463" w:rsidRPr="0035612D" w:rsidRDefault="001C6463" w:rsidP="00AC7AAD">
            <w:pPr>
              <w:jc w:val="center"/>
              <w:rPr>
                <w:rFonts w:ascii="Times New Roman" w:hAnsi="Times New Roman"/>
                <w:b/>
                <w:bCs/>
                <w:sz w:val="24"/>
                <w:szCs w:val="24"/>
                <w:vertAlign w:val="superscript"/>
              </w:rPr>
            </w:pPr>
            <w:r w:rsidRPr="0035612D">
              <w:rPr>
                <w:rFonts w:ascii="Times New Roman" w:hAnsi="Times New Roman"/>
                <w:color w:val="000000"/>
                <w:sz w:val="24"/>
                <w:szCs w:val="24"/>
              </w:rPr>
              <w:t>18.8</w:t>
            </w:r>
            <w:r>
              <w:rPr>
                <w:rFonts w:ascii="Times New Roman" w:hAnsi="Times New Roman"/>
                <w:color w:val="000000"/>
                <w:sz w:val="24"/>
                <w:szCs w:val="24"/>
              </w:rPr>
              <w:t>6</w:t>
            </w:r>
            <w:r>
              <w:rPr>
                <w:rFonts w:ascii="Times New Roman" w:hAnsi="Times New Roman"/>
                <w:color w:val="000000"/>
                <w:sz w:val="24"/>
                <w:szCs w:val="24"/>
                <w:vertAlign w:val="superscript"/>
              </w:rPr>
              <w:t>d</w:t>
            </w:r>
          </w:p>
        </w:tc>
        <w:tc>
          <w:tcPr>
            <w:tcW w:w="355" w:type="pct"/>
            <w:vAlign w:val="center"/>
          </w:tcPr>
          <w:p w14:paraId="28D2F641" w14:textId="77777777" w:rsidR="001C6463" w:rsidRPr="00DC355C" w:rsidRDefault="001C6463" w:rsidP="00AC7AAD">
            <w:pPr>
              <w:jc w:val="center"/>
              <w:rPr>
                <w:rFonts w:ascii="Times New Roman" w:hAnsi="Times New Roman"/>
                <w:b/>
                <w:bCs/>
                <w:sz w:val="24"/>
                <w:szCs w:val="24"/>
                <w:vertAlign w:val="superscript"/>
              </w:rPr>
            </w:pPr>
            <w:r w:rsidRPr="00DC355C">
              <w:rPr>
                <w:rFonts w:ascii="Times New Roman" w:hAnsi="Times New Roman"/>
                <w:color w:val="000000"/>
                <w:sz w:val="24"/>
                <w:szCs w:val="24"/>
              </w:rPr>
              <w:t>28.7</w:t>
            </w:r>
            <w:r>
              <w:rPr>
                <w:rFonts w:ascii="Times New Roman" w:hAnsi="Times New Roman"/>
                <w:color w:val="000000"/>
                <w:sz w:val="24"/>
                <w:szCs w:val="24"/>
              </w:rPr>
              <w:t>5</w:t>
            </w:r>
            <w:r>
              <w:rPr>
                <w:rFonts w:ascii="Times New Roman" w:hAnsi="Times New Roman"/>
                <w:color w:val="000000"/>
                <w:sz w:val="24"/>
                <w:szCs w:val="24"/>
                <w:vertAlign w:val="superscript"/>
              </w:rPr>
              <w:t>bc</w:t>
            </w:r>
          </w:p>
        </w:tc>
        <w:tc>
          <w:tcPr>
            <w:tcW w:w="340" w:type="pct"/>
            <w:vAlign w:val="center"/>
          </w:tcPr>
          <w:p w14:paraId="403DD263" w14:textId="77777777" w:rsidR="001C6463" w:rsidRPr="00DC355C"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3.9</w:t>
            </w:r>
            <w:r>
              <w:rPr>
                <w:rFonts w:ascii="Times New Roman" w:hAnsi="Times New Roman"/>
                <w:color w:val="000000"/>
                <w:sz w:val="24"/>
                <w:szCs w:val="24"/>
              </w:rPr>
              <w:t>7</w:t>
            </w:r>
            <w:r>
              <w:rPr>
                <w:rFonts w:ascii="Times New Roman" w:hAnsi="Times New Roman"/>
                <w:color w:val="000000"/>
                <w:sz w:val="24"/>
                <w:szCs w:val="24"/>
                <w:vertAlign w:val="superscript"/>
              </w:rPr>
              <w:t>c</w:t>
            </w:r>
          </w:p>
        </w:tc>
        <w:tc>
          <w:tcPr>
            <w:tcW w:w="298" w:type="pct"/>
            <w:vAlign w:val="center"/>
          </w:tcPr>
          <w:p w14:paraId="1EBCF157" w14:textId="77777777" w:rsidR="001C6463" w:rsidRPr="00DC355C" w:rsidRDefault="001C6463" w:rsidP="00AC7AAD">
            <w:pPr>
              <w:jc w:val="center"/>
              <w:rPr>
                <w:rFonts w:ascii="Times New Roman" w:hAnsi="Times New Roman"/>
                <w:color w:val="000000"/>
                <w:sz w:val="24"/>
                <w:szCs w:val="24"/>
              </w:rPr>
            </w:pPr>
            <w:r w:rsidRPr="00322B42">
              <w:rPr>
                <w:rFonts w:ascii="Times New Roman" w:hAnsi="Times New Roman"/>
                <w:color w:val="000000"/>
                <w:sz w:val="24"/>
                <w:szCs w:val="24"/>
              </w:rPr>
              <w:t>4.5</w:t>
            </w:r>
            <w:r>
              <w:rPr>
                <w:rFonts w:ascii="Times New Roman" w:hAnsi="Times New Roman"/>
                <w:color w:val="000000"/>
                <w:sz w:val="24"/>
                <w:szCs w:val="24"/>
              </w:rPr>
              <w:t>6</w:t>
            </w:r>
            <w:r>
              <w:rPr>
                <w:rFonts w:ascii="Times New Roman" w:hAnsi="Times New Roman"/>
                <w:color w:val="000000"/>
                <w:sz w:val="24"/>
                <w:szCs w:val="24"/>
                <w:vertAlign w:val="superscript"/>
              </w:rPr>
              <w:t>d</w:t>
            </w:r>
          </w:p>
        </w:tc>
        <w:tc>
          <w:tcPr>
            <w:tcW w:w="355" w:type="pct"/>
            <w:vAlign w:val="center"/>
          </w:tcPr>
          <w:p w14:paraId="5183541F" w14:textId="77777777" w:rsidR="001C6463" w:rsidRPr="00DC355C"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8.5</w:t>
            </w:r>
            <w:r>
              <w:rPr>
                <w:rFonts w:ascii="Times New Roman" w:hAnsi="Times New Roman"/>
                <w:color w:val="000000"/>
                <w:sz w:val="24"/>
                <w:szCs w:val="24"/>
              </w:rPr>
              <w:t>8</w:t>
            </w:r>
            <w:r>
              <w:rPr>
                <w:rFonts w:ascii="Times New Roman" w:hAnsi="Times New Roman"/>
                <w:color w:val="000000"/>
                <w:sz w:val="24"/>
                <w:szCs w:val="24"/>
                <w:vertAlign w:val="superscript"/>
              </w:rPr>
              <w:t>d</w:t>
            </w:r>
          </w:p>
        </w:tc>
        <w:tc>
          <w:tcPr>
            <w:tcW w:w="360" w:type="pct"/>
            <w:vAlign w:val="center"/>
          </w:tcPr>
          <w:p w14:paraId="363F07F9" w14:textId="77777777" w:rsidR="001C6463" w:rsidRPr="00DC355C"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8.6</w:t>
            </w:r>
            <w:r>
              <w:rPr>
                <w:rFonts w:ascii="Times New Roman" w:hAnsi="Times New Roman"/>
                <w:color w:val="000000"/>
                <w:sz w:val="24"/>
                <w:szCs w:val="24"/>
              </w:rPr>
              <w:t>1</w:t>
            </w:r>
            <w:r>
              <w:rPr>
                <w:rFonts w:ascii="Times New Roman" w:hAnsi="Times New Roman"/>
                <w:color w:val="000000"/>
                <w:sz w:val="24"/>
                <w:szCs w:val="24"/>
                <w:vertAlign w:val="superscript"/>
              </w:rPr>
              <w:t>f</w:t>
            </w:r>
          </w:p>
        </w:tc>
        <w:tc>
          <w:tcPr>
            <w:tcW w:w="414" w:type="pct"/>
            <w:vAlign w:val="center"/>
          </w:tcPr>
          <w:p w14:paraId="2B21A5B6" w14:textId="77777777" w:rsidR="001C6463" w:rsidRPr="00DC355C"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8</w:t>
            </w:r>
            <w:r>
              <w:rPr>
                <w:rFonts w:ascii="Times New Roman" w:hAnsi="Times New Roman"/>
                <w:color w:val="000000"/>
                <w:sz w:val="24"/>
                <w:szCs w:val="24"/>
              </w:rPr>
              <w:t>.03</w:t>
            </w:r>
            <w:r>
              <w:rPr>
                <w:rFonts w:ascii="Times New Roman" w:hAnsi="Times New Roman"/>
                <w:color w:val="000000"/>
                <w:sz w:val="24"/>
                <w:szCs w:val="24"/>
                <w:vertAlign w:val="superscript"/>
              </w:rPr>
              <w:t>g</w:t>
            </w:r>
          </w:p>
        </w:tc>
        <w:tc>
          <w:tcPr>
            <w:tcW w:w="566" w:type="pct"/>
            <w:vAlign w:val="center"/>
          </w:tcPr>
          <w:p w14:paraId="44DF112E" w14:textId="77777777" w:rsidR="001C6463" w:rsidRPr="00DC355C"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106</w:t>
            </w:r>
            <w:r>
              <w:rPr>
                <w:rFonts w:ascii="Times New Roman" w:hAnsi="Times New Roman"/>
                <w:color w:val="000000"/>
                <w:sz w:val="24"/>
                <w:szCs w:val="24"/>
              </w:rPr>
              <w:t>.13</w:t>
            </w:r>
            <w:r>
              <w:rPr>
                <w:rFonts w:ascii="Times New Roman" w:hAnsi="Times New Roman"/>
                <w:color w:val="000000"/>
                <w:sz w:val="24"/>
                <w:szCs w:val="24"/>
                <w:vertAlign w:val="superscript"/>
              </w:rPr>
              <w:t>e</w:t>
            </w:r>
          </w:p>
        </w:tc>
      </w:tr>
      <w:tr w:rsidR="001C6463" w14:paraId="63155F82" w14:textId="77777777" w:rsidTr="00AC7AAD">
        <w:trPr>
          <w:trHeight w:val="414"/>
        </w:trPr>
        <w:tc>
          <w:tcPr>
            <w:tcW w:w="1622" w:type="pct"/>
            <w:vAlign w:val="center"/>
          </w:tcPr>
          <w:p w14:paraId="531BFBE9"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 xml:space="preserve">3 </w:t>
            </w:r>
            <w:r w:rsidRPr="00CD3008">
              <w:rPr>
                <w:rFonts w:ascii="Times New Roman" w:hAnsi="Times New Roman"/>
                <w:b/>
                <w:bCs/>
                <w:sz w:val="24"/>
                <w:szCs w:val="24"/>
              </w:rPr>
              <w:t>:</w:t>
            </w:r>
            <w:r>
              <w:rPr>
                <w:rFonts w:ascii="Times New Roman" w:hAnsi="Times New Roman"/>
                <w:sz w:val="24"/>
                <w:szCs w:val="24"/>
              </w:rPr>
              <w:t xml:space="preserve"> 75% SSP</w:t>
            </w:r>
          </w:p>
        </w:tc>
        <w:tc>
          <w:tcPr>
            <w:tcW w:w="334" w:type="pct"/>
            <w:vAlign w:val="center"/>
          </w:tcPr>
          <w:p w14:paraId="739BE8FE" w14:textId="77777777" w:rsidR="001C6463" w:rsidRPr="0035612D"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9</w:t>
            </w:r>
            <w:r w:rsidRPr="00736032">
              <w:rPr>
                <w:rFonts w:ascii="Times New Roman" w:hAnsi="Times New Roman"/>
                <w:color w:val="000000"/>
                <w:sz w:val="24"/>
                <w:szCs w:val="24"/>
              </w:rPr>
              <w:t>.4</w:t>
            </w:r>
            <w:r>
              <w:rPr>
                <w:rFonts w:ascii="Times New Roman" w:hAnsi="Times New Roman"/>
                <w:color w:val="000000"/>
                <w:sz w:val="24"/>
                <w:szCs w:val="24"/>
              </w:rPr>
              <w:t>5</w:t>
            </w:r>
            <w:r>
              <w:rPr>
                <w:rFonts w:ascii="Times New Roman" w:hAnsi="Times New Roman"/>
                <w:color w:val="000000"/>
                <w:sz w:val="24"/>
                <w:szCs w:val="24"/>
                <w:vertAlign w:val="superscript"/>
              </w:rPr>
              <w:t>d</w:t>
            </w:r>
          </w:p>
        </w:tc>
        <w:tc>
          <w:tcPr>
            <w:tcW w:w="356" w:type="pct"/>
            <w:vAlign w:val="center"/>
          </w:tcPr>
          <w:p w14:paraId="3F463FD3" w14:textId="77777777" w:rsidR="001C6463" w:rsidRPr="0035612D" w:rsidRDefault="001C6463" w:rsidP="00AC7AAD">
            <w:pPr>
              <w:jc w:val="center"/>
              <w:rPr>
                <w:rFonts w:ascii="Times New Roman" w:hAnsi="Times New Roman"/>
                <w:b/>
                <w:bCs/>
                <w:sz w:val="24"/>
                <w:szCs w:val="24"/>
                <w:vertAlign w:val="superscript"/>
              </w:rPr>
            </w:pPr>
            <w:r w:rsidRPr="0035612D">
              <w:rPr>
                <w:rFonts w:ascii="Times New Roman" w:hAnsi="Times New Roman"/>
                <w:color w:val="000000"/>
                <w:sz w:val="24"/>
                <w:szCs w:val="24"/>
              </w:rPr>
              <w:t>15.3</w:t>
            </w:r>
            <w:r>
              <w:rPr>
                <w:rFonts w:ascii="Times New Roman" w:hAnsi="Times New Roman"/>
                <w:color w:val="000000"/>
                <w:sz w:val="24"/>
                <w:szCs w:val="24"/>
              </w:rPr>
              <w:t>7</w:t>
            </w:r>
            <w:r>
              <w:rPr>
                <w:rFonts w:ascii="Times New Roman" w:hAnsi="Times New Roman"/>
                <w:color w:val="000000"/>
                <w:sz w:val="24"/>
                <w:szCs w:val="24"/>
                <w:vertAlign w:val="superscript"/>
              </w:rPr>
              <w:t>e</w:t>
            </w:r>
          </w:p>
        </w:tc>
        <w:tc>
          <w:tcPr>
            <w:tcW w:w="355" w:type="pct"/>
            <w:vAlign w:val="center"/>
          </w:tcPr>
          <w:p w14:paraId="050B5CB2" w14:textId="77777777" w:rsidR="001C6463" w:rsidRPr="00DC355C" w:rsidRDefault="001C6463" w:rsidP="00AC7AAD">
            <w:pPr>
              <w:jc w:val="center"/>
              <w:rPr>
                <w:rFonts w:ascii="Times New Roman" w:hAnsi="Times New Roman"/>
                <w:b/>
                <w:bCs/>
                <w:sz w:val="24"/>
                <w:szCs w:val="24"/>
                <w:vertAlign w:val="superscript"/>
              </w:rPr>
            </w:pPr>
            <w:r w:rsidRPr="00DC355C">
              <w:rPr>
                <w:rFonts w:ascii="Times New Roman" w:hAnsi="Times New Roman"/>
                <w:color w:val="000000"/>
                <w:sz w:val="24"/>
                <w:szCs w:val="24"/>
              </w:rPr>
              <w:t>2</w:t>
            </w:r>
            <w:r>
              <w:rPr>
                <w:rFonts w:ascii="Times New Roman" w:hAnsi="Times New Roman"/>
                <w:color w:val="000000"/>
                <w:sz w:val="24"/>
                <w:szCs w:val="24"/>
              </w:rPr>
              <w:t>6</w:t>
            </w:r>
            <w:r w:rsidRPr="00DC355C">
              <w:rPr>
                <w:rFonts w:ascii="Times New Roman" w:hAnsi="Times New Roman"/>
                <w:color w:val="000000"/>
                <w:sz w:val="24"/>
                <w:szCs w:val="24"/>
              </w:rPr>
              <w:t>.4</w:t>
            </w:r>
            <w:r>
              <w:rPr>
                <w:rFonts w:ascii="Times New Roman" w:hAnsi="Times New Roman"/>
                <w:color w:val="000000"/>
                <w:sz w:val="24"/>
                <w:szCs w:val="24"/>
              </w:rPr>
              <w:t>3</w:t>
            </w:r>
            <w:r>
              <w:rPr>
                <w:rFonts w:ascii="Times New Roman" w:hAnsi="Times New Roman"/>
                <w:color w:val="000000"/>
                <w:sz w:val="24"/>
                <w:szCs w:val="24"/>
                <w:vertAlign w:val="superscript"/>
              </w:rPr>
              <w:t>bc</w:t>
            </w:r>
          </w:p>
        </w:tc>
        <w:tc>
          <w:tcPr>
            <w:tcW w:w="340" w:type="pct"/>
            <w:vAlign w:val="center"/>
          </w:tcPr>
          <w:p w14:paraId="1FEFC061" w14:textId="77777777" w:rsidR="001C6463" w:rsidRPr="00DC355C"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3.93</w:t>
            </w:r>
            <w:r>
              <w:rPr>
                <w:rFonts w:ascii="Times New Roman" w:hAnsi="Times New Roman"/>
                <w:color w:val="000000"/>
                <w:sz w:val="24"/>
                <w:szCs w:val="24"/>
                <w:vertAlign w:val="superscript"/>
              </w:rPr>
              <w:t>c</w:t>
            </w:r>
          </w:p>
        </w:tc>
        <w:tc>
          <w:tcPr>
            <w:tcW w:w="298" w:type="pct"/>
            <w:vAlign w:val="center"/>
          </w:tcPr>
          <w:p w14:paraId="4BB4070E" w14:textId="77777777" w:rsidR="001C6463" w:rsidRPr="00DC355C" w:rsidRDefault="001C6463" w:rsidP="00AC7AAD">
            <w:pPr>
              <w:jc w:val="center"/>
              <w:rPr>
                <w:rFonts w:ascii="Times New Roman" w:hAnsi="Times New Roman"/>
                <w:color w:val="000000"/>
                <w:sz w:val="24"/>
                <w:szCs w:val="24"/>
              </w:rPr>
            </w:pPr>
            <w:r w:rsidRPr="00322B42">
              <w:rPr>
                <w:rFonts w:ascii="Times New Roman" w:hAnsi="Times New Roman"/>
                <w:color w:val="000000"/>
                <w:sz w:val="24"/>
                <w:szCs w:val="24"/>
              </w:rPr>
              <w:t>4.54</w:t>
            </w:r>
            <w:r>
              <w:rPr>
                <w:rFonts w:ascii="Times New Roman" w:hAnsi="Times New Roman"/>
                <w:color w:val="000000"/>
                <w:sz w:val="24"/>
                <w:szCs w:val="24"/>
                <w:vertAlign w:val="superscript"/>
              </w:rPr>
              <w:t>d</w:t>
            </w:r>
          </w:p>
        </w:tc>
        <w:tc>
          <w:tcPr>
            <w:tcW w:w="355" w:type="pct"/>
            <w:vAlign w:val="center"/>
          </w:tcPr>
          <w:p w14:paraId="547F784E" w14:textId="77777777" w:rsidR="001C6463" w:rsidRPr="00DC355C"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5.57</w:t>
            </w:r>
            <w:r>
              <w:rPr>
                <w:rFonts w:ascii="Times New Roman" w:hAnsi="Times New Roman"/>
                <w:color w:val="000000"/>
                <w:sz w:val="24"/>
                <w:szCs w:val="24"/>
                <w:vertAlign w:val="superscript"/>
              </w:rPr>
              <w:t>e</w:t>
            </w:r>
          </w:p>
        </w:tc>
        <w:tc>
          <w:tcPr>
            <w:tcW w:w="360" w:type="pct"/>
            <w:vAlign w:val="center"/>
          </w:tcPr>
          <w:p w14:paraId="39372878" w14:textId="77777777" w:rsidR="001C6463" w:rsidRPr="00DC355C"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7.5</w:t>
            </w:r>
            <w:r>
              <w:rPr>
                <w:rFonts w:ascii="Times New Roman" w:hAnsi="Times New Roman"/>
                <w:color w:val="000000"/>
                <w:sz w:val="24"/>
                <w:szCs w:val="24"/>
              </w:rPr>
              <w:t>5</w:t>
            </w:r>
            <w:r>
              <w:rPr>
                <w:rFonts w:ascii="Times New Roman" w:hAnsi="Times New Roman"/>
                <w:color w:val="000000"/>
                <w:sz w:val="24"/>
                <w:szCs w:val="24"/>
                <w:vertAlign w:val="superscript"/>
              </w:rPr>
              <w:t>g</w:t>
            </w:r>
          </w:p>
        </w:tc>
        <w:tc>
          <w:tcPr>
            <w:tcW w:w="414" w:type="pct"/>
            <w:vAlign w:val="center"/>
          </w:tcPr>
          <w:p w14:paraId="14185F29" w14:textId="77777777" w:rsidR="001C6463" w:rsidRPr="00DC355C"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6</w:t>
            </w:r>
            <w:r>
              <w:rPr>
                <w:rFonts w:ascii="Times New Roman" w:hAnsi="Times New Roman"/>
                <w:color w:val="000000"/>
                <w:sz w:val="24"/>
                <w:szCs w:val="24"/>
              </w:rPr>
              <w:t>.17</w:t>
            </w:r>
            <w:r>
              <w:rPr>
                <w:rFonts w:ascii="Times New Roman" w:hAnsi="Times New Roman"/>
                <w:color w:val="000000"/>
                <w:sz w:val="24"/>
                <w:szCs w:val="24"/>
                <w:vertAlign w:val="superscript"/>
              </w:rPr>
              <w:t>h</w:t>
            </w:r>
          </w:p>
        </w:tc>
        <w:tc>
          <w:tcPr>
            <w:tcW w:w="566" w:type="pct"/>
            <w:vAlign w:val="center"/>
          </w:tcPr>
          <w:p w14:paraId="06075A07" w14:textId="77777777" w:rsidR="001C6463" w:rsidRPr="00DC355C"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84</w:t>
            </w:r>
            <w:r>
              <w:rPr>
                <w:rFonts w:ascii="Times New Roman" w:hAnsi="Times New Roman"/>
                <w:color w:val="000000"/>
                <w:sz w:val="24"/>
                <w:szCs w:val="24"/>
              </w:rPr>
              <w:t>.23</w:t>
            </w:r>
            <w:r>
              <w:rPr>
                <w:rFonts w:ascii="Times New Roman" w:hAnsi="Times New Roman"/>
                <w:color w:val="000000"/>
                <w:sz w:val="24"/>
                <w:szCs w:val="24"/>
                <w:vertAlign w:val="superscript"/>
              </w:rPr>
              <w:t>f</w:t>
            </w:r>
          </w:p>
        </w:tc>
      </w:tr>
      <w:tr w:rsidR="001C6463" w14:paraId="7449EB81" w14:textId="77777777" w:rsidTr="00AC7AAD">
        <w:trPr>
          <w:trHeight w:val="414"/>
        </w:trPr>
        <w:tc>
          <w:tcPr>
            <w:tcW w:w="1622" w:type="pct"/>
            <w:vAlign w:val="center"/>
          </w:tcPr>
          <w:p w14:paraId="45FDFB6F"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 xml:space="preserve">4 </w:t>
            </w:r>
            <w:r w:rsidRPr="00CD3008">
              <w:rPr>
                <w:rFonts w:ascii="Times New Roman" w:hAnsi="Times New Roman"/>
                <w:b/>
                <w:bCs/>
                <w:sz w:val="24"/>
                <w:szCs w:val="24"/>
              </w:rPr>
              <w:t>:</w:t>
            </w:r>
            <w:r>
              <w:rPr>
                <w:rFonts w:ascii="Times New Roman" w:hAnsi="Times New Roman"/>
                <w:sz w:val="24"/>
                <w:szCs w:val="24"/>
              </w:rPr>
              <w:t xml:space="preserve"> 50% SSP</w:t>
            </w:r>
          </w:p>
        </w:tc>
        <w:tc>
          <w:tcPr>
            <w:tcW w:w="334" w:type="pct"/>
            <w:vAlign w:val="center"/>
          </w:tcPr>
          <w:p w14:paraId="3BA398CE" w14:textId="77777777" w:rsidR="001C6463" w:rsidRPr="0035612D"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8</w:t>
            </w:r>
            <w:r w:rsidRPr="00736032">
              <w:rPr>
                <w:rFonts w:ascii="Times New Roman" w:hAnsi="Times New Roman"/>
                <w:color w:val="000000"/>
                <w:sz w:val="24"/>
                <w:szCs w:val="24"/>
              </w:rPr>
              <w:t>.3</w:t>
            </w:r>
            <w:r>
              <w:rPr>
                <w:rFonts w:ascii="Times New Roman" w:hAnsi="Times New Roman"/>
                <w:color w:val="000000"/>
                <w:sz w:val="24"/>
                <w:szCs w:val="24"/>
              </w:rPr>
              <w:t>8</w:t>
            </w:r>
            <w:r>
              <w:rPr>
                <w:rFonts w:ascii="Times New Roman" w:hAnsi="Times New Roman"/>
                <w:color w:val="000000"/>
                <w:sz w:val="24"/>
                <w:szCs w:val="24"/>
                <w:vertAlign w:val="superscript"/>
              </w:rPr>
              <w:t>d</w:t>
            </w:r>
          </w:p>
        </w:tc>
        <w:tc>
          <w:tcPr>
            <w:tcW w:w="356" w:type="pct"/>
            <w:vAlign w:val="center"/>
          </w:tcPr>
          <w:p w14:paraId="0E29FB9E" w14:textId="77777777" w:rsidR="001C6463" w:rsidRPr="0035612D" w:rsidRDefault="001C6463" w:rsidP="00AC7AAD">
            <w:pPr>
              <w:jc w:val="center"/>
              <w:rPr>
                <w:rFonts w:ascii="Times New Roman" w:hAnsi="Times New Roman"/>
                <w:b/>
                <w:bCs/>
                <w:sz w:val="24"/>
                <w:szCs w:val="24"/>
                <w:vertAlign w:val="superscript"/>
              </w:rPr>
            </w:pPr>
            <w:r w:rsidRPr="0035612D">
              <w:rPr>
                <w:rFonts w:ascii="Times New Roman" w:hAnsi="Times New Roman"/>
                <w:color w:val="000000"/>
                <w:sz w:val="24"/>
                <w:szCs w:val="24"/>
              </w:rPr>
              <w:t>13.3</w:t>
            </w:r>
            <w:r>
              <w:rPr>
                <w:rFonts w:ascii="Times New Roman" w:hAnsi="Times New Roman"/>
                <w:color w:val="000000"/>
                <w:sz w:val="24"/>
                <w:szCs w:val="24"/>
              </w:rPr>
              <w:t>4</w:t>
            </w:r>
            <w:r>
              <w:rPr>
                <w:rFonts w:ascii="Times New Roman" w:hAnsi="Times New Roman"/>
                <w:color w:val="000000"/>
                <w:sz w:val="24"/>
                <w:szCs w:val="24"/>
                <w:vertAlign w:val="superscript"/>
              </w:rPr>
              <w:t>f</w:t>
            </w:r>
          </w:p>
        </w:tc>
        <w:tc>
          <w:tcPr>
            <w:tcW w:w="355" w:type="pct"/>
            <w:vAlign w:val="center"/>
          </w:tcPr>
          <w:p w14:paraId="7BA69BA2" w14:textId="77777777" w:rsidR="001C6463" w:rsidRPr="00DC355C" w:rsidRDefault="001C6463" w:rsidP="00AC7AAD">
            <w:pPr>
              <w:jc w:val="center"/>
              <w:rPr>
                <w:rFonts w:ascii="Times New Roman" w:hAnsi="Times New Roman"/>
                <w:b/>
                <w:bCs/>
                <w:sz w:val="24"/>
                <w:szCs w:val="24"/>
                <w:vertAlign w:val="superscript"/>
              </w:rPr>
            </w:pPr>
            <w:r w:rsidRPr="00DC355C">
              <w:rPr>
                <w:rFonts w:ascii="Times New Roman" w:hAnsi="Times New Roman"/>
                <w:color w:val="000000"/>
                <w:sz w:val="24"/>
                <w:szCs w:val="24"/>
              </w:rPr>
              <w:t>2</w:t>
            </w:r>
            <w:r>
              <w:rPr>
                <w:rFonts w:ascii="Times New Roman" w:hAnsi="Times New Roman"/>
                <w:color w:val="000000"/>
                <w:sz w:val="24"/>
                <w:szCs w:val="24"/>
              </w:rPr>
              <w:t>3</w:t>
            </w:r>
            <w:r w:rsidRPr="00DC355C">
              <w:rPr>
                <w:rFonts w:ascii="Times New Roman" w:hAnsi="Times New Roman"/>
                <w:color w:val="000000"/>
                <w:sz w:val="24"/>
                <w:szCs w:val="24"/>
              </w:rPr>
              <w:t>.5</w:t>
            </w:r>
            <w:r>
              <w:rPr>
                <w:rFonts w:ascii="Times New Roman" w:hAnsi="Times New Roman"/>
                <w:color w:val="000000"/>
                <w:sz w:val="24"/>
                <w:szCs w:val="24"/>
              </w:rPr>
              <w:t>7</w:t>
            </w:r>
            <w:r>
              <w:rPr>
                <w:rFonts w:ascii="Times New Roman" w:hAnsi="Times New Roman"/>
                <w:color w:val="000000"/>
                <w:sz w:val="24"/>
                <w:szCs w:val="24"/>
                <w:vertAlign w:val="superscript"/>
              </w:rPr>
              <w:t>c</w:t>
            </w:r>
          </w:p>
        </w:tc>
        <w:tc>
          <w:tcPr>
            <w:tcW w:w="340" w:type="pct"/>
            <w:vAlign w:val="center"/>
          </w:tcPr>
          <w:p w14:paraId="41ADA1BE" w14:textId="77777777" w:rsidR="001C6463" w:rsidRPr="00DC355C"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3.9</w:t>
            </w:r>
            <w:r>
              <w:rPr>
                <w:rFonts w:ascii="Times New Roman" w:hAnsi="Times New Roman"/>
                <w:color w:val="000000"/>
                <w:sz w:val="24"/>
                <w:szCs w:val="24"/>
              </w:rPr>
              <w:t>0</w:t>
            </w:r>
            <w:r>
              <w:rPr>
                <w:rFonts w:ascii="Times New Roman" w:hAnsi="Times New Roman"/>
                <w:color w:val="000000"/>
                <w:sz w:val="24"/>
                <w:szCs w:val="24"/>
                <w:vertAlign w:val="superscript"/>
              </w:rPr>
              <w:t>c</w:t>
            </w:r>
          </w:p>
        </w:tc>
        <w:tc>
          <w:tcPr>
            <w:tcW w:w="298" w:type="pct"/>
            <w:vAlign w:val="center"/>
          </w:tcPr>
          <w:p w14:paraId="3D22D4A9" w14:textId="77777777" w:rsidR="001C6463" w:rsidRPr="00DC355C" w:rsidRDefault="001C6463" w:rsidP="00AC7AAD">
            <w:pPr>
              <w:jc w:val="center"/>
              <w:rPr>
                <w:rFonts w:ascii="Times New Roman" w:hAnsi="Times New Roman"/>
                <w:color w:val="000000"/>
                <w:sz w:val="24"/>
                <w:szCs w:val="24"/>
              </w:rPr>
            </w:pPr>
            <w:r w:rsidRPr="00322B42">
              <w:rPr>
                <w:rFonts w:ascii="Times New Roman" w:hAnsi="Times New Roman"/>
                <w:color w:val="000000"/>
                <w:sz w:val="24"/>
                <w:szCs w:val="24"/>
              </w:rPr>
              <w:t>4.53</w:t>
            </w:r>
            <w:r>
              <w:rPr>
                <w:rFonts w:ascii="Times New Roman" w:hAnsi="Times New Roman"/>
                <w:color w:val="000000"/>
                <w:sz w:val="24"/>
                <w:szCs w:val="24"/>
                <w:vertAlign w:val="superscript"/>
              </w:rPr>
              <w:t>d</w:t>
            </w:r>
          </w:p>
        </w:tc>
        <w:tc>
          <w:tcPr>
            <w:tcW w:w="355" w:type="pct"/>
            <w:vAlign w:val="center"/>
          </w:tcPr>
          <w:p w14:paraId="7C451AAD" w14:textId="77777777" w:rsidR="001C6463" w:rsidRPr="00DC355C"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5.5</w:t>
            </w:r>
            <w:r>
              <w:rPr>
                <w:rFonts w:ascii="Times New Roman" w:hAnsi="Times New Roman"/>
                <w:color w:val="000000"/>
                <w:sz w:val="24"/>
                <w:szCs w:val="24"/>
              </w:rPr>
              <w:t>4</w:t>
            </w:r>
            <w:r>
              <w:rPr>
                <w:rFonts w:ascii="Times New Roman" w:hAnsi="Times New Roman"/>
                <w:color w:val="000000"/>
                <w:sz w:val="24"/>
                <w:szCs w:val="24"/>
                <w:vertAlign w:val="superscript"/>
              </w:rPr>
              <w:t>e</w:t>
            </w:r>
          </w:p>
        </w:tc>
        <w:tc>
          <w:tcPr>
            <w:tcW w:w="360" w:type="pct"/>
            <w:vAlign w:val="center"/>
          </w:tcPr>
          <w:p w14:paraId="021D6366" w14:textId="77777777" w:rsidR="001C6463" w:rsidRPr="00DC355C"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6.9</w:t>
            </w:r>
            <w:r>
              <w:rPr>
                <w:rFonts w:ascii="Times New Roman" w:hAnsi="Times New Roman"/>
                <w:color w:val="000000"/>
                <w:sz w:val="24"/>
                <w:szCs w:val="24"/>
              </w:rPr>
              <w:t>0</w:t>
            </w:r>
            <w:r>
              <w:rPr>
                <w:rFonts w:ascii="Times New Roman" w:hAnsi="Times New Roman"/>
                <w:color w:val="000000"/>
                <w:sz w:val="24"/>
                <w:szCs w:val="24"/>
                <w:vertAlign w:val="superscript"/>
              </w:rPr>
              <w:t>g</w:t>
            </w:r>
          </w:p>
        </w:tc>
        <w:tc>
          <w:tcPr>
            <w:tcW w:w="414" w:type="pct"/>
            <w:vAlign w:val="center"/>
          </w:tcPr>
          <w:p w14:paraId="3C7AFFF8" w14:textId="77777777" w:rsidR="001C6463" w:rsidRPr="00DC355C"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5</w:t>
            </w:r>
            <w:r>
              <w:rPr>
                <w:rFonts w:ascii="Times New Roman" w:hAnsi="Times New Roman"/>
                <w:color w:val="000000"/>
                <w:sz w:val="24"/>
                <w:szCs w:val="24"/>
              </w:rPr>
              <w:t>.36</w:t>
            </w:r>
            <w:r>
              <w:rPr>
                <w:rFonts w:ascii="Times New Roman" w:hAnsi="Times New Roman"/>
                <w:color w:val="000000"/>
                <w:sz w:val="24"/>
                <w:szCs w:val="24"/>
                <w:vertAlign w:val="superscript"/>
              </w:rPr>
              <w:t>hi</w:t>
            </w:r>
          </w:p>
        </w:tc>
        <w:tc>
          <w:tcPr>
            <w:tcW w:w="566" w:type="pct"/>
            <w:vAlign w:val="center"/>
          </w:tcPr>
          <w:p w14:paraId="55BAA49D" w14:textId="77777777" w:rsidR="001C6463" w:rsidRPr="00DC355C"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80</w:t>
            </w:r>
            <w:r>
              <w:rPr>
                <w:rFonts w:ascii="Times New Roman" w:hAnsi="Times New Roman"/>
                <w:color w:val="000000"/>
                <w:sz w:val="24"/>
                <w:szCs w:val="24"/>
              </w:rPr>
              <w:t>.74</w:t>
            </w:r>
            <w:r>
              <w:rPr>
                <w:rFonts w:ascii="Times New Roman" w:hAnsi="Times New Roman"/>
                <w:color w:val="000000"/>
                <w:sz w:val="24"/>
                <w:szCs w:val="24"/>
                <w:vertAlign w:val="superscript"/>
              </w:rPr>
              <w:t>f</w:t>
            </w:r>
          </w:p>
        </w:tc>
      </w:tr>
      <w:tr w:rsidR="001C6463" w14:paraId="7B75AF8A" w14:textId="77777777" w:rsidTr="00AC7AAD">
        <w:trPr>
          <w:trHeight w:val="414"/>
        </w:trPr>
        <w:tc>
          <w:tcPr>
            <w:tcW w:w="1622" w:type="pct"/>
            <w:vAlign w:val="center"/>
          </w:tcPr>
          <w:p w14:paraId="52DCB736" w14:textId="77777777" w:rsidR="001C6463" w:rsidRPr="00CD3008"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 xml:space="preserve">5 </w:t>
            </w:r>
            <w:r w:rsidRPr="00CD3008">
              <w:rPr>
                <w:rFonts w:ascii="Times New Roman" w:hAnsi="Times New Roman"/>
                <w:b/>
                <w:bCs/>
                <w:sz w:val="24"/>
                <w:szCs w:val="24"/>
              </w:rPr>
              <w:t>:</w:t>
            </w:r>
            <w:r>
              <w:rPr>
                <w:rFonts w:ascii="Times New Roman" w:hAnsi="Times New Roman"/>
                <w:sz w:val="24"/>
                <w:szCs w:val="24"/>
              </w:rPr>
              <w:t xml:space="preserve"> 100% SSP + Fungal reference strain</w:t>
            </w:r>
          </w:p>
        </w:tc>
        <w:tc>
          <w:tcPr>
            <w:tcW w:w="334" w:type="pct"/>
            <w:vAlign w:val="center"/>
          </w:tcPr>
          <w:p w14:paraId="786D7C7D" w14:textId="77777777" w:rsidR="001C6463" w:rsidRPr="0035612D" w:rsidRDefault="001C6463" w:rsidP="00AC7AAD">
            <w:pPr>
              <w:jc w:val="center"/>
              <w:rPr>
                <w:rFonts w:ascii="Times New Roman" w:hAnsi="Times New Roman"/>
                <w:b/>
                <w:bCs/>
                <w:sz w:val="24"/>
                <w:szCs w:val="24"/>
                <w:vertAlign w:val="superscript"/>
              </w:rPr>
            </w:pPr>
            <w:r w:rsidRPr="00736032">
              <w:rPr>
                <w:rFonts w:ascii="Times New Roman" w:hAnsi="Times New Roman"/>
                <w:color w:val="000000"/>
                <w:sz w:val="24"/>
                <w:szCs w:val="24"/>
              </w:rPr>
              <w:t>13.6</w:t>
            </w:r>
            <w:r>
              <w:rPr>
                <w:rFonts w:ascii="Times New Roman" w:hAnsi="Times New Roman"/>
                <w:color w:val="000000"/>
                <w:sz w:val="24"/>
                <w:szCs w:val="24"/>
              </w:rPr>
              <w:t>9</w:t>
            </w:r>
            <w:r>
              <w:rPr>
                <w:rFonts w:ascii="Times New Roman" w:hAnsi="Times New Roman"/>
                <w:color w:val="000000"/>
                <w:sz w:val="24"/>
                <w:szCs w:val="24"/>
                <w:vertAlign w:val="superscript"/>
              </w:rPr>
              <w:t>b</w:t>
            </w:r>
          </w:p>
        </w:tc>
        <w:tc>
          <w:tcPr>
            <w:tcW w:w="356" w:type="pct"/>
            <w:vAlign w:val="center"/>
          </w:tcPr>
          <w:p w14:paraId="1B4DBA81" w14:textId="77777777" w:rsidR="001C6463" w:rsidRPr="0035612D" w:rsidRDefault="001C6463" w:rsidP="00AC7AAD">
            <w:pPr>
              <w:jc w:val="center"/>
              <w:rPr>
                <w:rFonts w:ascii="Times New Roman" w:hAnsi="Times New Roman"/>
                <w:b/>
                <w:bCs/>
                <w:sz w:val="24"/>
                <w:szCs w:val="24"/>
                <w:vertAlign w:val="superscript"/>
              </w:rPr>
            </w:pPr>
            <w:r w:rsidRPr="0035612D">
              <w:rPr>
                <w:rFonts w:ascii="Times New Roman" w:hAnsi="Times New Roman"/>
                <w:color w:val="000000"/>
                <w:sz w:val="24"/>
                <w:szCs w:val="24"/>
              </w:rPr>
              <w:t>21.4</w:t>
            </w:r>
            <w:r>
              <w:rPr>
                <w:rFonts w:ascii="Times New Roman" w:hAnsi="Times New Roman"/>
                <w:color w:val="000000"/>
                <w:sz w:val="24"/>
                <w:szCs w:val="24"/>
              </w:rPr>
              <w:t>9</w:t>
            </w:r>
            <w:r>
              <w:rPr>
                <w:rFonts w:ascii="Times New Roman" w:hAnsi="Times New Roman"/>
                <w:color w:val="000000"/>
                <w:sz w:val="24"/>
                <w:szCs w:val="24"/>
                <w:vertAlign w:val="superscript"/>
              </w:rPr>
              <w:t>abc</w:t>
            </w:r>
          </w:p>
        </w:tc>
        <w:tc>
          <w:tcPr>
            <w:tcW w:w="355" w:type="pct"/>
            <w:vAlign w:val="center"/>
          </w:tcPr>
          <w:p w14:paraId="0FF89A58" w14:textId="77777777" w:rsidR="001C6463" w:rsidRPr="00DC355C" w:rsidRDefault="001C6463" w:rsidP="00AC7AAD">
            <w:pPr>
              <w:jc w:val="center"/>
              <w:rPr>
                <w:rFonts w:ascii="Times New Roman" w:hAnsi="Times New Roman"/>
                <w:b/>
                <w:bCs/>
                <w:sz w:val="24"/>
                <w:szCs w:val="24"/>
                <w:vertAlign w:val="superscript"/>
              </w:rPr>
            </w:pPr>
            <w:r w:rsidRPr="00DC355C">
              <w:rPr>
                <w:rFonts w:ascii="Times New Roman" w:hAnsi="Times New Roman"/>
                <w:color w:val="000000"/>
                <w:sz w:val="24"/>
                <w:szCs w:val="24"/>
              </w:rPr>
              <w:t>30.6</w:t>
            </w:r>
            <w:r>
              <w:rPr>
                <w:rFonts w:ascii="Times New Roman" w:hAnsi="Times New Roman"/>
                <w:color w:val="000000"/>
                <w:sz w:val="24"/>
                <w:szCs w:val="24"/>
              </w:rPr>
              <w:t>4</w:t>
            </w:r>
            <w:r>
              <w:rPr>
                <w:rFonts w:ascii="Times New Roman" w:hAnsi="Times New Roman"/>
                <w:color w:val="000000"/>
                <w:sz w:val="24"/>
                <w:szCs w:val="24"/>
                <w:vertAlign w:val="superscript"/>
              </w:rPr>
              <w:t>b</w:t>
            </w:r>
          </w:p>
        </w:tc>
        <w:tc>
          <w:tcPr>
            <w:tcW w:w="340" w:type="pct"/>
            <w:vAlign w:val="center"/>
          </w:tcPr>
          <w:p w14:paraId="4F45CD47" w14:textId="77777777" w:rsidR="001C6463" w:rsidRPr="00DC355C"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4.9</w:t>
            </w:r>
            <w:r>
              <w:rPr>
                <w:rFonts w:ascii="Times New Roman" w:hAnsi="Times New Roman"/>
                <w:color w:val="000000"/>
                <w:sz w:val="24"/>
                <w:szCs w:val="24"/>
              </w:rPr>
              <w:t>4</w:t>
            </w:r>
            <w:r>
              <w:rPr>
                <w:rFonts w:ascii="Times New Roman" w:hAnsi="Times New Roman"/>
                <w:color w:val="000000"/>
                <w:sz w:val="24"/>
                <w:szCs w:val="24"/>
                <w:vertAlign w:val="superscript"/>
              </w:rPr>
              <w:t>b</w:t>
            </w:r>
          </w:p>
        </w:tc>
        <w:tc>
          <w:tcPr>
            <w:tcW w:w="298" w:type="pct"/>
            <w:vAlign w:val="center"/>
          </w:tcPr>
          <w:p w14:paraId="43E0F62F" w14:textId="77777777" w:rsidR="001C6463" w:rsidRPr="00DC355C" w:rsidRDefault="001C6463" w:rsidP="00AC7AAD">
            <w:pPr>
              <w:jc w:val="center"/>
              <w:rPr>
                <w:rFonts w:ascii="Times New Roman" w:hAnsi="Times New Roman"/>
                <w:color w:val="000000"/>
                <w:sz w:val="24"/>
                <w:szCs w:val="24"/>
              </w:rPr>
            </w:pPr>
            <w:r w:rsidRPr="00322B42">
              <w:rPr>
                <w:rFonts w:ascii="Times New Roman" w:hAnsi="Times New Roman"/>
                <w:color w:val="000000"/>
                <w:sz w:val="24"/>
                <w:szCs w:val="24"/>
              </w:rPr>
              <w:t>6.5</w:t>
            </w:r>
            <w:r>
              <w:rPr>
                <w:rFonts w:ascii="Times New Roman" w:hAnsi="Times New Roman"/>
                <w:color w:val="000000"/>
                <w:sz w:val="24"/>
                <w:szCs w:val="24"/>
              </w:rPr>
              <w:t>8</w:t>
            </w:r>
            <w:r>
              <w:rPr>
                <w:rFonts w:ascii="Times New Roman" w:hAnsi="Times New Roman"/>
                <w:color w:val="000000"/>
                <w:sz w:val="24"/>
                <w:szCs w:val="24"/>
                <w:vertAlign w:val="superscript"/>
              </w:rPr>
              <w:t>c</w:t>
            </w:r>
          </w:p>
        </w:tc>
        <w:tc>
          <w:tcPr>
            <w:tcW w:w="355" w:type="pct"/>
            <w:vAlign w:val="center"/>
          </w:tcPr>
          <w:p w14:paraId="2851374D" w14:textId="77777777" w:rsidR="001C6463" w:rsidRPr="00DC355C"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12.5</w:t>
            </w:r>
            <w:r>
              <w:rPr>
                <w:rFonts w:ascii="Times New Roman" w:hAnsi="Times New Roman"/>
                <w:color w:val="000000"/>
                <w:sz w:val="24"/>
                <w:szCs w:val="24"/>
              </w:rPr>
              <w:t>9</w:t>
            </w:r>
            <w:r>
              <w:rPr>
                <w:rFonts w:ascii="Times New Roman" w:hAnsi="Times New Roman"/>
                <w:color w:val="000000"/>
                <w:sz w:val="24"/>
                <w:szCs w:val="24"/>
                <w:vertAlign w:val="superscript"/>
              </w:rPr>
              <w:t>c</w:t>
            </w:r>
          </w:p>
        </w:tc>
        <w:tc>
          <w:tcPr>
            <w:tcW w:w="360" w:type="pct"/>
            <w:vAlign w:val="center"/>
          </w:tcPr>
          <w:p w14:paraId="4EC350B9" w14:textId="77777777" w:rsidR="001C6463" w:rsidRPr="00DC355C"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10.9</w:t>
            </w:r>
            <w:r>
              <w:rPr>
                <w:rFonts w:ascii="Times New Roman" w:hAnsi="Times New Roman"/>
                <w:color w:val="000000"/>
                <w:sz w:val="24"/>
                <w:szCs w:val="24"/>
              </w:rPr>
              <w:t>2</w:t>
            </w:r>
            <w:r>
              <w:rPr>
                <w:rFonts w:ascii="Times New Roman" w:hAnsi="Times New Roman"/>
                <w:color w:val="000000"/>
                <w:sz w:val="24"/>
                <w:szCs w:val="24"/>
                <w:vertAlign w:val="superscript"/>
              </w:rPr>
              <w:t>bc</w:t>
            </w:r>
          </w:p>
        </w:tc>
        <w:tc>
          <w:tcPr>
            <w:tcW w:w="414" w:type="pct"/>
            <w:vAlign w:val="center"/>
          </w:tcPr>
          <w:p w14:paraId="35FCBB8C" w14:textId="77777777" w:rsidR="001C6463" w:rsidRPr="00DC355C"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15</w:t>
            </w:r>
            <w:r>
              <w:rPr>
                <w:rFonts w:ascii="Times New Roman" w:hAnsi="Times New Roman"/>
                <w:color w:val="000000"/>
                <w:sz w:val="24"/>
                <w:szCs w:val="24"/>
              </w:rPr>
              <w:t>.11</w:t>
            </w:r>
            <w:r>
              <w:rPr>
                <w:rFonts w:ascii="Times New Roman" w:hAnsi="Times New Roman"/>
                <w:color w:val="000000"/>
                <w:sz w:val="24"/>
                <w:szCs w:val="24"/>
                <w:vertAlign w:val="superscript"/>
              </w:rPr>
              <w:t>e</w:t>
            </w:r>
          </w:p>
        </w:tc>
        <w:tc>
          <w:tcPr>
            <w:tcW w:w="566" w:type="pct"/>
            <w:vAlign w:val="center"/>
          </w:tcPr>
          <w:p w14:paraId="3BB3CABE" w14:textId="77777777" w:rsidR="001C6463" w:rsidRPr="00DC355C"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148</w:t>
            </w:r>
            <w:r>
              <w:rPr>
                <w:rFonts w:ascii="Times New Roman" w:hAnsi="Times New Roman"/>
                <w:color w:val="000000"/>
                <w:sz w:val="24"/>
                <w:szCs w:val="24"/>
              </w:rPr>
              <w:t>.02</w:t>
            </w:r>
            <w:r>
              <w:rPr>
                <w:rFonts w:ascii="Times New Roman" w:hAnsi="Times New Roman"/>
                <w:color w:val="000000"/>
                <w:sz w:val="24"/>
                <w:szCs w:val="24"/>
                <w:vertAlign w:val="superscript"/>
              </w:rPr>
              <w:t>cd</w:t>
            </w:r>
          </w:p>
        </w:tc>
      </w:tr>
      <w:tr w:rsidR="001C6463" w14:paraId="77902149" w14:textId="77777777" w:rsidTr="00AC7AAD">
        <w:trPr>
          <w:trHeight w:val="437"/>
        </w:trPr>
        <w:tc>
          <w:tcPr>
            <w:tcW w:w="1622" w:type="pct"/>
            <w:vAlign w:val="center"/>
          </w:tcPr>
          <w:p w14:paraId="6CDC3D23" w14:textId="77777777" w:rsidR="001C6463" w:rsidRPr="008049D3" w:rsidRDefault="001C6463" w:rsidP="00AC7AAD">
            <w:pPr>
              <w:rPr>
                <w:rFonts w:ascii="Times New Roman" w:hAnsi="Times New Roman"/>
                <w:b/>
                <w:bCs/>
                <w:i/>
                <w:i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 xml:space="preserve">6 </w:t>
            </w:r>
            <w:r w:rsidRPr="00CD3008">
              <w:rPr>
                <w:rFonts w:ascii="Times New Roman" w:hAnsi="Times New Roman"/>
                <w:b/>
                <w:bCs/>
                <w:sz w:val="24"/>
                <w:szCs w:val="24"/>
              </w:rPr>
              <w:t>:</w:t>
            </w:r>
            <w:r>
              <w:rPr>
                <w:rFonts w:ascii="Times New Roman" w:hAnsi="Times New Roman"/>
                <w:sz w:val="24"/>
                <w:szCs w:val="24"/>
              </w:rPr>
              <w:t xml:space="preserve"> 75% SSP + Fungal reference strain</w:t>
            </w:r>
          </w:p>
        </w:tc>
        <w:tc>
          <w:tcPr>
            <w:tcW w:w="334" w:type="pct"/>
            <w:vAlign w:val="center"/>
          </w:tcPr>
          <w:p w14:paraId="5822593B" w14:textId="77777777" w:rsidR="001C6463" w:rsidRPr="0035612D" w:rsidRDefault="001C6463" w:rsidP="00AC7AAD">
            <w:pPr>
              <w:jc w:val="center"/>
              <w:rPr>
                <w:rFonts w:ascii="Times New Roman" w:hAnsi="Times New Roman"/>
                <w:b/>
                <w:bCs/>
                <w:sz w:val="24"/>
                <w:szCs w:val="24"/>
                <w:vertAlign w:val="superscript"/>
              </w:rPr>
            </w:pPr>
            <w:r w:rsidRPr="00736032">
              <w:rPr>
                <w:rFonts w:ascii="Times New Roman" w:hAnsi="Times New Roman"/>
                <w:color w:val="000000"/>
                <w:sz w:val="24"/>
                <w:szCs w:val="24"/>
              </w:rPr>
              <w:t>1</w:t>
            </w:r>
            <w:r>
              <w:rPr>
                <w:rFonts w:ascii="Times New Roman" w:hAnsi="Times New Roman"/>
                <w:color w:val="000000"/>
                <w:sz w:val="24"/>
                <w:szCs w:val="24"/>
              </w:rPr>
              <w:t>1</w:t>
            </w:r>
            <w:r w:rsidRPr="00736032">
              <w:rPr>
                <w:rFonts w:ascii="Times New Roman" w:hAnsi="Times New Roman"/>
                <w:color w:val="000000"/>
                <w:sz w:val="24"/>
                <w:szCs w:val="24"/>
              </w:rPr>
              <w:t>.2</w:t>
            </w:r>
            <w:r>
              <w:rPr>
                <w:rFonts w:ascii="Times New Roman" w:hAnsi="Times New Roman"/>
                <w:color w:val="000000"/>
                <w:sz w:val="24"/>
                <w:szCs w:val="24"/>
              </w:rPr>
              <w:t>4</w:t>
            </w:r>
            <w:r>
              <w:rPr>
                <w:rFonts w:ascii="Times New Roman" w:hAnsi="Times New Roman"/>
                <w:color w:val="000000"/>
                <w:sz w:val="24"/>
                <w:szCs w:val="24"/>
                <w:vertAlign w:val="superscript"/>
              </w:rPr>
              <w:t>bc</w:t>
            </w:r>
          </w:p>
        </w:tc>
        <w:tc>
          <w:tcPr>
            <w:tcW w:w="356" w:type="pct"/>
            <w:vAlign w:val="center"/>
          </w:tcPr>
          <w:p w14:paraId="38C60D77" w14:textId="77777777" w:rsidR="001C6463" w:rsidRPr="0035612D"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19</w:t>
            </w:r>
            <w:r w:rsidRPr="0035612D">
              <w:rPr>
                <w:rFonts w:ascii="Times New Roman" w:hAnsi="Times New Roman"/>
                <w:color w:val="000000"/>
                <w:sz w:val="24"/>
                <w:szCs w:val="24"/>
              </w:rPr>
              <w:t>.1</w:t>
            </w:r>
            <w:r>
              <w:rPr>
                <w:rFonts w:ascii="Times New Roman" w:hAnsi="Times New Roman"/>
                <w:color w:val="000000"/>
                <w:sz w:val="24"/>
                <w:szCs w:val="24"/>
              </w:rPr>
              <w:t>6</w:t>
            </w:r>
            <w:r>
              <w:rPr>
                <w:rFonts w:ascii="Times New Roman" w:hAnsi="Times New Roman"/>
                <w:color w:val="000000"/>
                <w:sz w:val="24"/>
                <w:szCs w:val="24"/>
                <w:vertAlign w:val="superscript"/>
              </w:rPr>
              <w:t>c</w:t>
            </w:r>
          </w:p>
        </w:tc>
        <w:tc>
          <w:tcPr>
            <w:tcW w:w="355" w:type="pct"/>
            <w:vAlign w:val="center"/>
          </w:tcPr>
          <w:p w14:paraId="20FF70B0"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29</w:t>
            </w:r>
            <w:r w:rsidRPr="00DC355C">
              <w:rPr>
                <w:rFonts w:ascii="Times New Roman" w:hAnsi="Times New Roman"/>
                <w:color w:val="000000"/>
                <w:sz w:val="24"/>
                <w:szCs w:val="24"/>
              </w:rPr>
              <w:t>.2</w:t>
            </w:r>
            <w:r>
              <w:rPr>
                <w:rFonts w:ascii="Times New Roman" w:hAnsi="Times New Roman"/>
                <w:color w:val="000000"/>
                <w:sz w:val="24"/>
                <w:szCs w:val="24"/>
              </w:rPr>
              <w:t>8</w:t>
            </w:r>
            <w:r>
              <w:rPr>
                <w:rFonts w:ascii="Times New Roman" w:hAnsi="Times New Roman"/>
                <w:color w:val="000000"/>
                <w:sz w:val="24"/>
                <w:szCs w:val="24"/>
                <w:vertAlign w:val="superscript"/>
              </w:rPr>
              <w:t>b</w:t>
            </w:r>
          </w:p>
        </w:tc>
        <w:tc>
          <w:tcPr>
            <w:tcW w:w="340" w:type="pct"/>
            <w:vAlign w:val="center"/>
          </w:tcPr>
          <w:p w14:paraId="0292DD58" w14:textId="77777777" w:rsidR="001C6463"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4.84</w:t>
            </w:r>
            <w:r>
              <w:rPr>
                <w:rFonts w:ascii="Times New Roman" w:hAnsi="Times New Roman"/>
                <w:color w:val="000000"/>
                <w:sz w:val="24"/>
                <w:szCs w:val="24"/>
                <w:vertAlign w:val="superscript"/>
              </w:rPr>
              <w:t>b</w:t>
            </w:r>
          </w:p>
        </w:tc>
        <w:tc>
          <w:tcPr>
            <w:tcW w:w="298" w:type="pct"/>
            <w:vAlign w:val="center"/>
          </w:tcPr>
          <w:p w14:paraId="57421E6F" w14:textId="77777777" w:rsidR="001C6463" w:rsidRDefault="001C6463" w:rsidP="00AC7AAD">
            <w:pPr>
              <w:jc w:val="center"/>
              <w:rPr>
                <w:rFonts w:ascii="Times New Roman" w:hAnsi="Times New Roman"/>
                <w:color w:val="000000"/>
                <w:sz w:val="24"/>
                <w:szCs w:val="24"/>
              </w:rPr>
            </w:pPr>
            <w:r w:rsidRPr="00322B42">
              <w:rPr>
                <w:rFonts w:ascii="Times New Roman" w:hAnsi="Times New Roman"/>
                <w:color w:val="000000"/>
                <w:sz w:val="24"/>
                <w:szCs w:val="24"/>
              </w:rPr>
              <w:t>6.53</w:t>
            </w:r>
            <w:r>
              <w:rPr>
                <w:rFonts w:ascii="Times New Roman" w:hAnsi="Times New Roman"/>
                <w:color w:val="000000"/>
                <w:sz w:val="24"/>
                <w:szCs w:val="24"/>
                <w:vertAlign w:val="superscript"/>
              </w:rPr>
              <w:t>c</w:t>
            </w:r>
          </w:p>
        </w:tc>
        <w:tc>
          <w:tcPr>
            <w:tcW w:w="355" w:type="pct"/>
            <w:vAlign w:val="center"/>
          </w:tcPr>
          <w:p w14:paraId="1E965B46" w14:textId="77777777" w:rsidR="001C6463"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12.54</w:t>
            </w:r>
            <w:r>
              <w:rPr>
                <w:rFonts w:ascii="Times New Roman" w:hAnsi="Times New Roman"/>
                <w:color w:val="000000"/>
                <w:sz w:val="24"/>
                <w:szCs w:val="24"/>
                <w:vertAlign w:val="superscript"/>
              </w:rPr>
              <w:t>c</w:t>
            </w:r>
          </w:p>
        </w:tc>
        <w:tc>
          <w:tcPr>
            <w:tcW w:w="360" w:type="pct"/>
            <w:vAlign w:val="center"/>
          </w:tcPr>
          <w:p w14:paraId="093859D6" w14:textId="77777777" w:rsidR="001C6463"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9.6</w:t>
            </w:r>
            <w:r>
              <w:rPr>
                <w:rFonts w:ascii="Times New Roman" w:hAnsi="Times New Roman"/>
                <w:color w:val="000000"/>
                <w:sz w:val="24"/>
                <w:szCs w:val="24"/>
              </w:rPr>
              <w:t>1</w:t>
            </w:r>
            <w:r>
              <w:rPr>
                <w:rFonts w:ascii="Times New Roman" w:hAnsi="Times New Roman"/>
                <w:color w:val="000000"/>
                <w:sz w:val="24"/>
                <w:szCs w:val="24"/>
                <w:vertAlign w:val="superscript"/>
              </w:rPr>
              <w:t>de</w:t>
            </w:r>
          </w:p>
        </w:tc>
        <w:tc>
          <w:tcPr>
            <w:tcW w:w="414" w:type="pct"/>
            <w:vAlign w:val="center"/>
          </w:tcPr>
          <w:p w14:paraId="51DB0C35" w14:textId="77777777" w:rsidR="001C6463"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13</w:t>
            </w:r>
            <w:r>
              <w:rPr>
                <w:rFonts w:ascii="Times New Roman" w:hAnsi="Times New Roman"/>
                <w:color w:val="000000"/>
                <w:sz w:val="24"/>
                <w:szCs w:val="24"/>
              </w:rPr>
              <w:t>.95</w:t>
            </w:r>
            <w:r>
              <w:rPr>
                <w:rFonts w:ascii="Times New Roman" w:hAnsi="Times New Roman"/>
                <w:color w:val="000000"/>
                <w:sz w:val="24"/>
                <w:szCs w:val="24"/>
                <w:vertAlign w:val="superscript"/>
              </w:rPr>
              <w:t>f</w:t>
            </w:r>
          </w:p>
        </w:tc>
        <w:tc>
          <w:tcPr>
            <w:tcW w:w="566" w:type="pct"/>
            <w:vAlign w:val="center"/>
          </w:tcPr>
          <w:p w14:paraId="5B702033" w14:textId="77777777" w:rsidR="001C6463"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140</w:t>
            </w:r>
            <w:r>
              <w:rPr>
                <w:rFonts w:ascii="Times New Roman" w:hAnsi="Times New Roman"/>
                <w:color w:val="000000"/>
                <w:sz w:val="24"/>
                <w:szCs w:val="24"/>
              </w:rPr>
              <w:t>.13</w:t>
            </w:r>
            <w:r>
              <w:rPr>
                <w:rFonts w:ascii="Times New Roman" w:hAnsi="Times New Roman"/>
                <w:color w:val="000000"/>
                <w:sz w:val="24"/>
                <w:szCs w:val="24"/>
                <w:vertAlign w:val="superscript"/>
              </w:rPr>
              <w:t>cd</w:t>
            </w:r>
          </w:p>
        </w:tc>
      </w:tr>
      <w:tr w:rsidR="001C6463" w14:paraId="3366697E" w14:textId="77777777" w:rsidTr="00AC7AAD">
        <w:trPr>
          <w:trHeight w:val="414"/>
        </w:trPr>
        <w:tc>
          <w:tcPr>
            <w:tcW w:w="1622" w:type="pct"/>
            <w:vAlign w:val="center"/>
          </w:tcPr>
          <w:p w14:paraId="6F59E8C6"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 xml:space="preserve">7 </w:t>
            </w:r>
            <w:r w:rsidRPr="00CD3008">
              <w:rPr>
                <w:rFonts w:ascii="Times New Roman" w:hAnsi="Times New Roman"/>
                <w:b/>
                <w:bCs/>
                <w:sz w:val="24"/>
                <w:szCs w:val="24"/>
              </w:rPr>
              <w:t>:</w:t>
            </w:r>
            <w:r>
              <w:rPr>
                <w:rFonts w:ascii="Times New Roman" w:hAnsi="Times New Roman"/>
                <w:sz w:val="24"/>
                <w:szCs w:val="24"/>
              </w:rPr>
              <w:t xml:space="preserve"> 50% SSP + Fungal reference strain</w:t>
            </w:r>
          </w:p>
        </w:tc>
        <w:tc>
          <w:tcPr>
            <w:tcW w:w="334" w:type="pct"/>
            <w:vAlign w:val="center"/>
          </w:tcPr>
          <w:p w14:paraId="6743EC7D" w14:textId="77777777" w:rsidR="001C6463" w:rsidRPr="0035612D" w:rsidRDefault="001C6463" w:rsidP="00AC7AAD">
            <w:pPr>
              <w:jc w:val="center"/>
              <w:rPr>
                <w:rFonts w:ascii="Times New Roman" w:hAnsi="Times New Roman"/>
                <w:b/>
                <w:bCs/>
                <w:sz w:val="24"/>
                <w:szCs w:val="24"/>
                <w:vertAlign w:val="superscript"/>
              </w:rPr>
            </w:pPr>
            <w:r w:rsidRPr="00736032">
              <w:rPr>
                <w:rFonts w:ascii="Times New Roman" w:hAnsi="Times New Roman"/>
                <w:color w:val="000000"/>
                <w:sz w:val="24"/>
                <w:szCs w:val="24"/>
              </w:rPr>
              <w:t>1</w:t>
            </w:r>
            <w:r>
              <w:rPr>
                <w:rFonts w:ascii="Times New Roman" w:hAnsi="Times New Roman"/>
                <w:color w:val="000000"/>
                <w:sz w:val="24"/>
                <w:szCs w:val="24"/>
              </w:rPr>
              <w:t>0</w:t>
            </w:r>
            <w:r w:rsidRPr="00736032">
              <w:rPr>
                <w:rFonts w:ascii="Times New Roman" w:hAnsi="Times New Roman"/>
                <w:color w:val="000000"/>
                <w:sz w:val="24"/>
                <w:szCs w:val="24"/>
              </w:rPr>
              <w:t>.1</w:t>
            </w:r>
            <w:r>
              <w:rPr>
                <w:rFonts w:ascii="Times New Roman" w:hAnsi="Times New Roman"/>
                <w:color w:val="000000"/>
                <w:sz w:val="24"/>
                <w:szCs w:val="24"/>
              </w:rPr>
              <w:t>6</w:t>
            </w:r>
            <w:r>
              <w:rPr>
                <w:rFonts w:ascii="Times New Roman" w:hAnsi="Times New Roman"/>
                <w:color w:val="000000"/>
                <w:sz w:val="24"/>
                <w:szCs w:val="24"/>
                <w:vertAlign w:val="superscript"/>
              </w:rPr>
              <w:t>bc</w:t>
            </w:r>
          </w:p>
        </w:tc>
        <w:tc>
          <w:tcPr>
            <w:tcW w:w="356" w:type="pct"/>
            <w:vAlign w:val="center"/>
          </w:tcPr>
          <w:p w14:paraId="33D45B4A"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18.20</w:t>
            </w:r>
            <w:r>
              <w:rPr>
                <w:rFonts w:ascii="Times New Roman" w:hAnsi="Times New Roman"/>
                <w:color w:val="000000"/>
                <w:sz w:val="24"/>
                <w:szCs w:val="24"/>
                <w:vertAlign w:val="superscript"/>
              </w:rPr>
              <w:t>c</w:t>
            </w:r>
          </w:p>
        </w:tc>
        <w:tc>
          <w:tcPr>
            <w:tcW w:w="355" w:type="pct"/>
            <w:vAlign w:val="center"/>
          </w:tcPr>
          <w:p w14:paraId="74BF0497"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28.14</w:t>
            </w:r>
            <w:r>
              <w:rPr>
                <w:rFonts w:ascii="Times New Roman" w:hAnsi="Times New Roman"/>
                <w:color w:val="000000"/>
                <w:sz w:val="24"/>
                <w:szCs w:val="24"/>
                <w:vertAlign w:val="superscript"/>
              </w:rPr>
              <w:t>b</w:t>
            </w:r>
          </w:p>
        </w:tc>
        <w:tc>
          <w:tcPr>
            <w:tcW w:w="340" w:type="pct"/>
            <w:vAlign w:val="center"/>
          </w:tcPr>
          <w:p w14:paraId="5F200579" w14:textId="77777777" w:rsidR="001C6463"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4.8</w:t>
            </w:r>
            <w:r>
              <w:rPr>
                <w:rFonts w:ascii="Times New Roman" w:hAnsi="Times New Roman"/>
                <w:color w:val="000000"/>
                <w:sz w:val="24"/>
                <w:szCs w:val="24"/>
              </w:rPr>
              <w:t>0</w:t>
            </w:r>
            <w:r>
              <w:rPr>
                <w:rFonts w:ascii="Times New Roman" w:hAnsi="Times New Roman"/>
                <w:color w:val="000000"/>
                <w:sz w:val="24"/>
                <w:szCs w:val="24"/>
                <w:vertAlign w:val="superscript"/>
              </w:rPr>
              <w:t>b</w:t>
            </w:r>
          </w:p>
        </w:tc>
        <w:tc>
          <w:tcPr>
            <w:tcW w:w="298" w:type="pct"/>
            <w:vAlign w:val="center"/>
          </w:tcPr>
          <w:p w14:paraId="6A7ECD18" w14:textId="77777777" w:rsidR="001C6463" w:rsidRDefault="001C6463" w:rsidP="00AC7AAD">
            <w:pPr>
              <w:jc w:val="center"/>
              <w:rPr>
                <w:rFonts w:ascii="Times New Roman" w:hAnsi="Times New Roman"/>
                <w:color w:val="000000"/>
                <w:sz w:val="24"/>
                <w:szCs w:val="24"/>
              </w:rPr>
            </w:pPr>
            <w:r w:rsidRPr="00322B42">
              <w:rPr>
                <w:rFonts w:ascii="Times New Roman" w:hAnsi="Times New Roman"/>
                <w:color w:val="000000"/>
                <w:sz w:val="24"/>
                <w:szCs w:val="24"/>
              </w:rPr>
              <w:t>6.5</w:t>
            </w:r>
            <w:r>
              <w:rPr>
                <w:rFonts w:ascii="Times New Roman" w:hAnsi="Times New Roman"/>
                <w:color w:val="000000"/>
                <w:sz w:val="24"/>
                <w:szCs w:val="24"/>
              </w:rPr>
              <w:t>2</w:t>
            </w:r>
            <w:r>
              <w:rPr>
                <w:rFonts w:ascii="Times New Roman" w:hAnsi="Times New Roman"/>
                <w:color w:val="000000"/>
                <w:sz w:val="24"/>
                <w:szCs w:val="24"/>
                <w:vertAlign w:val="superscript"/>
              </w:rPr>
              <w:t>c</w:t>
            </w:r>
          </w:p>
        </w:tc>
        <w:tc>
          <w:tcPr>
            <w:tcW w:w="355" w:type="pct"/>
            <w:vAlign w:val="center"/>
          </w:tcPr>
          <w:p w14:paraId="1D8EFF44" w14:textId="77777777" w:rsidR="001C6463"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12.53</w:t>
            </w:r>
            <w:r>
              <w:rPr>
                <w:rFonts w:ascii="Times New Roman" w:hAnsi="Times New Roman"/>
                <w:color w:val="000000"/>
                <w:sz w:val="24"/>
                <w:szCs w:val="24"/>
                <w:vertAlign w:val="superscript"/>
              </w:rPr>
              <w:t>c</w:t>
            </w:r>
          </w:p>
        </w:tc>
        <w:tc>
          <w:tcPr>
            <w:tcW w:w="360" w:type="pct"/>
            <w:vAlign w:val="center"/>
          </w:tcPr>
          <w:p w14:paraId="11E39C9D" w14:textId="77777777" w:rsidR="001C6463"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9.2</w:t>
            </w:r>
            <w:r>
              <w:rPr>
                <w:rFonts w:ascii="Times New Roman" w:hAnsi="Times New Roman"/>
                <w:color w:val="000000"/>
                <w:sz w:val="24"/>
                <w:szCs w:val="24"/>
              </w:rPr>
              <w:t>0</w:t>
            </w:r>
            <w:r>
              <w:rPr>
                <w:rFonts w:ascii="Times New Roman" w:hAnsi="Times New Roman"/>
                <w:color w:val="000000"/>
                <w:sz w:val="24"/>
                <w:szCs w:val="24"/>
                <w:vertAlign w:val="superscript"/>
              </w:rPr>
              <w:t>ef</w:t>
            </w:r>
          </w:p>
        </w:tc>
        <w:tc>
          <w:tcPr>
            <w:tcW w:w="414" w:type="pct"/>
            <w:vAlign w:val="center"/>
          </w:tcPr>
          <w:p w14:paraId="63FBDC65" w14:textId="77777777" w:rsidR="001C6463"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12</w:t>
            </w:r>
            <w:r>
              <w:rPr>
                <w:rFonts w:ascii="Times New Roman" w:hAnsi="Times New Roman"/>
                <w:color w:val="000000"/>
                <w:sz w:val="24"/>
                <w:szCs w:val="24"/>
              </w:rPr>
              <w:t>.23</w:t>
            </w:r>
            <w:r>
              <w:rPr>
                <w:rFonts w:ascii="Times New Roman" w:hAnsi="Times New Roman"/>
                <w:color w:val="000000"/>
                <w:sz w:val="24"/>
                <w:szCs w:val="24"/>
                <w:vertAlign w:val="superscript"/>
              </w:rPr>
              <w:t>f</w:t>
            </w:r>
          </w:p>
        </w:tc>
        <w:tc>
          <w:tcPr>
            <w:tcW w:w="566" w:type="pct"/>
            <w:vAlign w:val="center"/>
          </w:tcPr>
          <w:p w14:paraId="5042F2B8" w14:textId="77777777" w:rsidR="001C6463"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136</w:t>
            </w:r>
            <w:r>
              <w:rPr>
                <w:rFonts w:ascii="Times New Roman" w:hAnsi="Times New Roman"/>
                <w:color w:val="000000"/>
                <w:sz w:val="24"/>
                <w:szCs w:val="24"/>
              </w:rPr>
              <w:t>.64</w:t>
            </w:r>
            <w:r>
              <w:rPr>
                <w:rFonts w:ascii="Times New Roman" w:hAnsi="Times New Roman"/>
                <w:color w:val="000000"/>
                <w:sz w:val="24"/>
                <w:szCs w:val="24"/>
                <w:vertAlign w:val="superscript"/>
              </w:rPr>
              <w:t>d</w:t>
            </w:r>
          </w:p>
        </w:tc>
      </w:tr>
      <w:tr w:rsidR="001C6463" w14:paraId="0231B6C7" w14:textId="77777777" w:rsidTr="00AC7AAD">
        <w:trPr>
          <w:trHeight w:val="414"/>
        </w:trPr>
        <w:tc>
          <w:tcPr>
            <w:tcW w:w="1622" w:type="pct"/>
            <w:vAlign w:val="center"/>
          </w:tcPr>
          <w:p w14:paraId="7AE9C8C8"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8</w:t>
            </w:r>
            <w:r w:rsidRPr="00CD3008">
              <w:rPr>
                <w:rFonts w:ascii="Times New Roman" w:hAnsi="Times New Roman"/>
                <w:b/>
                <w:bCs/>
                <w:sz w:val="24"/>
                <w:szCs w:val="24"/>
              </w:rPr>
              <w:t xml:space="preserve"> :</w:t>
            </w:r>
            <w:r>
              <w:rPr>
                <w:rFonts w:ascii="Times New Roman" w:hAnsi="Times New Roman"/>
                <w:sz w:val="24"/>
                <w:szCs w:val="24"/>
              </w:rPr>
              <w:t xml:space="preserve"> 100% SSP + Efficient fungal isolate</w:t>
            </w:r>
          </w:p>
        </w:tc>
        <w:tc>
          <w:tcPr>
            <w:tcW w:w="334" w:type="pct"/>
            <w:vAlign w:val="center"/>
          </w:tcPr>
          <w:p w14:paraId="75C8A1D4" w14:textId="77777777" w:rsidR="001C6463" w:rsidRPr="0035612D" w:rsidRDefault="001C6463" w:rsidP="00AC7AAD">
            <w:pPr>
              <w:jc w:val="center"/>
              <w:rPr>
                <w:rFonts w:ascii="Times New Roman" w:hAnsi="Times New Roman"/>
                <w:b/>
                <w:bCs/>
                <w:sz w:val="24"/>
                <w:szCs w:val="24"/>
                <w:vertAlign w:val="superscript"/>
              </w:rPr>
            </w:pPr>
            <w:r w:rsidRPr="00736032">
              <w:rPr>
                <w:rFonts w:ascii="Times New Roman" w:hAnsi="Times New Roman"/>
                <w:color w:val="000000"/>
                <w:sz w:val="24"/>
                <w:szCs w:val="24"/>
              </w:rPr>
              <w:t>15.9</w:t>
            </w:r>
            <w:r>
              <w:rPr>
                <w:rFonts w:ascii="Times New Roman" w:hAnsi="Times New Roman"/>
                <w:color w:val="000000"/>
                <w:sz w:val="24"/>
                <w:szCs w:val="24"/>
              </w:rPr>
              <w:t>2</w:t>
            </w:r>
            <w:r>
              <w:rPr>
                <w:rFonts w:ascii="Times New Roman" w:hAnsi="Times New Roman"/>
                <w:color w:val="000000"/>
                <w:sz w:val="24"/>
                <w:szCs w:val="24"/>
                <w:vertAlign w:val="superscript"/>
              </w:rPr>
              <w:t>a</w:t>
            </w:r>
          </w:p>
        </w:tc>
        <w:tc>
          <w:tcPr>
            <w:tcW w:w="356" w:type="pct"/>
            <w:vAlign w:val="center"/>
          </w:tcPr>
          <w:p w14:paraId="2CF547EA" w14:textId="77777777" w:rsidR="001C6463" w:rsidRPr="0035612D" w:rsidRDefault="001C6463" w:rsidP="00AC7AAD">
            <w:pPr>
              <w:jc w:val="center"/>
              <w:rPr>
                <w:rFonts w:ascii="Times New Roman" w:hAnsi="Times New Roman"/>
                <w:b/>
                <w:bCs/>
                <w:sz w:val="24"/>
                <w:szCs w:val="24"/>
                <w:vertAlign w:val="superscript"/>
              </w:rPr>
            </w:pPr>
            <w:r w:rsidRPr="0035612D">
              <w:rPr>
                <w:rFonts w:ascii="Times New Roman" w:hAnsi="Times New Roman"/>
                <w:color w:val="000000"/>
                <w:sz w:val="24"/>
                <w:szCs w:val="24"/>
              </w:rPr>
              <w:t>2</w:t>
            </w:r>
            <w:r>
              <w:rPr>
                <w:rFonts w:ascii="Times New Roman" w:hAnsi="Times New Roman"/>
                <w:color w:val="000000"/>
                <w:sz w:val="24"/>
                <w:szCs w:val="24"/>
              </w:rPr>
              <w:t>3</w:t>
            </w:r>
            <w:r w:rsidRPr="0035612D">
              <w:rPr>
                <w:rFonts w:ascii="Times New Roman" w:hAnsi="Times New Roman"/>
                <w:color w:val="000000"/>
                <w:sz w:val="24"/>
                <w:szCs w:val="24"/>
              </w:rPr>
              <w:t>.7</w:t>
            </w:r>
            <w:r>
              <w:rPr>
                <w:rFonts w:ascii="Times New Roman" w:hAnsi="Times New Roman"/>
                <w:color w:val="000000"/>
                <w:sz w:val="24"/>
                <w:szCs w:val="24"/>
              </w:rPr>
              <w:t>4</w:t>
            </w:r>
            <w:r>
              <w:rPr>
                <w:rFonts w:ascii="Times New Roman" w:hAnsi="Times New Roman"/>
                <w:color w:val="000000"/>
                <w:sz w:val="24"/>
                <w:szCs w:val="24"/>
                <w:vertAlign w:val="superscript"/>
              </w:rPr>
              <w:t>abc</w:t>
            </w:r>
          </w:p>
        </w:tc>
        <w:tc>
          <w:tcPr>
            <w:tcW w:w="355" w:type="pct"/>
            <w:vAlign w:val="center"/>
          </w:tcPr>
          <w:p w14:paraId="58D4A643" w14:textId="77777777" w:rsidR="001C6463" w:rsidRPr="00DC355C" w:rsidRDefault="001C6463" w:rsidP="00AC7AAD">
            <w:pPr>
              <w:jc w:val="center"/>
              <w:rPr>
                <w:rFonts w:ascii="Times New Roman" w:hAnsi="Times New Roman"/>
                <w:b/>
                <w:bCs/>
                <w:sz w:val="24"/>
                <w:szCs w:val="24"/>
                <w:vertAlign w:val="superscript"/>
              </w:rPr>
            </w:pPr>
            <w:r w:rsidRPr="00DC355C">
              <w:rPr>
                <w:rFonts w:ascii="Times New Roman" w:hAnsi="Times New Roman"/>
                <w:color w:val="000000"/>
                <w:sz w:val="24"/>
                <w:szCs w:val="24"/>
              </w:rPr>
              <w:t>34.</w:t>
            </w:r>
            <w:r>
              <w:rPr>
                <w:rFonts w:ascii="Times New Roman" w:hAnsi="Times New Roman"/>
                <w:color w:val="000000"/>
                <w:sz w:val="24"/>
                <w:szCs w:val="24"/>
              </w:rPr>
              <w:t>89</w:t>
            </w:r>
            <w:r>
              <w:rPr>
                <w:rFonts w:ascii="Times New Roman" w:hAnsi="Times New Roman"/>
                <w:color w:val="000000"/>
                <w:sz w:val="24"/>
                <w:szCs w:val="24"/>
                <w:vertAlign w:val="superscript"/>
              </w:rPr>
              <w:t>a</w:t>
            </w:r>
          </w:p>
        </w:tc>
        <w:tc>
          <w:tcPr>
            <w:tcW w:w="340" w:type="pct"/>
            <w:vAlign w:val="center"/>
          </w:tcPr>
          <w:p w14:paraId="70FB3267" w14:textId="77777777" w:rsidR="001C6463" w:rsidRPr="00DC355C"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6.0</w:t>
            </w:r>
            <w:r>
              <w:rPr>
                <w:rFonts w:ascii="Times New Roman" w:hAnsi="Times New Roman"/>
                <w:color w:val="000000"/>
                <w:sz w:val="24"/>
                <w:szCs w:val="24"/>
              </w:rPr>
              <w:t>7</w:t>
            </w:r>
            <w:r>
              <w:rPr>
                <w:rFonts w:ascii="Times New Roman" w:hAnsi="Times New Roman"/>
                <w:color w:val="000000"/>
                <w:sz w:val="24"/>
                <w:szCs w:val="24"/>
                <w:vertAlign w:val="superscript"/>
              </w:rPr>
              <w:t>a</w:t>
            </w:r>
          </w:p>
        </w:tc>
        <w:tc>
          <w:tcPr>
            <w:tcW w:w="298" w:type="pct"/>
            <w:vAlign w:val="center"/>
          </w:tcPr>
          <w:p w14:paraId="6FC97FFE" w14:textId="77777777" w:rsidR="001C6463" w:rsidRPr="00DC355C" w:rsidRDefault="001C6463" w:rsidP="00AC7AAD">
            <w:pPr>
              <w:jc w:val="center"/>
              <w:rPr>
                <w:rFonts w:ascii="Times New Roman" w:hAnsi="Times New Roman"/>
                <w:color w:val="000000"/>
                <w:sz w:val="24"/>
                <w:szCs w:val="24"/>
              </w:rPr>
            </w:pPr>
            <w:r w:rsidRPr="00322B42">
              <w:rPr>
                <w:rFonts w:ascii="Times New Roman" w:hAnsi="Times New Roman"/>
                <w:sz w:val="24"/>
                <w:szCs w:val="24"/>
              </w:rPr>
              <w:t>8.54</w:t>
            </w:r>
            <w:r>
              <w:rPr>
                <w:rFonts w:ascii="Times New Roman" w:hAnsi="Times New Roman"/>
                <w:sz w:val="24"/>
                <w:szCs w:val="24"/>
                <w:vertAlign w:val="superscript"/>
              </w:rPr>
              <w:t>ab</w:t>
            </w:r>
          </w:p>
        </w:tc>
        <w:tc>
          <w:tcPr>
            <w:tcW w:w="355" w:type="pct"/>
            <w:vAlign w:val="center"/>
          </w:tcPr>
          <w:p w14:paraId="204026BD" w14:textId="77777777" w:rsidR="001C6463" w:rsidRPr="00DC355C"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14.53</w:t>
            </w:r>
            <w:r>
              <w:rPr>
                <w:rFonts w:ascii="Times New Roman" w:hAnsi="Times New Roman"/>
                <w:color w:val="000000"/>
                <w:sz w:val="24"/>
                <w:szCs w:val="24"/>
                <w:vertAlign w:val="superscript"/>
              </w:rPr>
              <w:t>ab</w:t>
            </w:r>
          </w:p>
        </w:tc>
        <w:tc>
          <w:tcPr>
            <w:tcW w:w="360" w:type="pct"/>
            <w:vAlign w:val="center"/>
          </w:tcPr>
          <w:p w14:paraId="581AF70D" w14:textId="77777777" w:rsidR="001C6463" w:rsidRPr="00DC355C"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12.8</w:t>
            </w:r>
            <w:r>
              <w:rPr>
                <w:rFonts w:ascii="Times New Roman" w:hAnsi="Times New Roman"/>
                <w:color w:val="000000"/>
                <w:sz w:val="24"/>
                <w:szCs w:val="24"/>
              </w:rPr>
              <w:t>3</w:t>
            </w:r>
            <w:r>
              <w:rPr>
                <w:rFonts w:ascii="Times New Roman" w:hAnsi="Times New Roman"/>
                <w:color w:val="000000"/>
                <w:sz w:val="24"/>
                <w:szCs w:val="24"/>
                <w:vertAlign w:val="superscript"/>
              </w:rPr>
              <w:t>a</w:t>
            </w:r>
          </w:p>
        </w:tc>
        <w:tc>
          <w:tcPr>
            <w:tcW w:w="414" w:type="pct"/>
            <w:vAlign w:val="center"/>
          </w:tcPr>
          <w:p w14:paraId="1D849820" w14:textId="77777777" w:rsidR="001C6463" w:rsidRPr="00DC355C"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26</w:t>
            </w:r>
            <w:r>
              <w:rPr>
                <w:rFonts w:ascii="Times New Roman" w:hAnsi="Times New Roman"/>
                <w:color w:val="000000"/>
                <w:sz w:val="24"/>
                <w:szCs w:val="24"/>
              </w:rPr>
              <w:t>.77</w:t>
            </w:r>
            <w:r>
              <w:rPr>
                <w:rFonts w:ascii="Times New Roman" w:hAnsi="Times New Roman"/>
                <w:color w:val="000000"/>
                <w:sz w:val="24"/>
                <w:szCs w:val="24"/>
                <w:vertAlign w:val="superscript"/>
              </w:rPr>
              <w:t>b</w:t>
            </w:r>
          </w:p>
        </w:tc>
        <w:tc>
          <w:tcPr>
            <w:tcW w:w="566" w:type="pct"/>
            <w:vAlign w:val="center"/>
          </w:tcPr>
          <w:p w14:paraId="02CCB468" w14:textId="77777777" w:rsidR="001C6463" w:rsidRPr="00DC355C"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198</w:t>
            </w:r>
            <w:r>
              <w:rPr>
                <w:rFonts w:ascii="Times New Roman" w:hAnsi="Times New Roman"/>
                <w:color w:val="000000"/>
                <w:sz w:val="24"/>
                <w:szCs w:val="24"/>
              </w:rPr>
              <w:t>.11</w:t>
            </w:r>
            <w:r>
              <w:rPr>
                <w:rFonts w:ascii="Times New Roman" w:hAnsi="Times New Roman"/>
                <w:color w:val="000000"/>
                <w:sz w:val="24"/>
                <w:szCs w:val="24"/>
                <w:vertAlign w:val="superscript"/>
              </w:rPr>
              <w:t>b</w:t>
            </w:r>
          </w:p>
        </w:tc>
      </w:tr>
      <w:tr w:rsidR="001C6463" w14:paraId="4D4C8915" w14:textId="77777777" w:rsidTr="00AC7AAD">
        <w:trPr>
          <w:trHeight w:val="414"/>
        </w:trPr>
        <w:tc>
          <w:tcPr>
            <w:tcW w:w="1622" w:type="pct"/>
            <w:vAlign w:val="center"/>
          </w:tcPr>
          <w:p w14:paraId="483D9E3A"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 xml:space="preserve">9 </w:t>
            </w:r>
            <w:r w:rsidRPr="00CD3008">
              <w:rPr>
                <w:rFonts w:ascii="Times New Roman" w:hAnsi="Times New Roman"/>
                <w:b/>
                <w:bCs/>
                <w:sz w:val="24"/>
                <w:szCs w:val="24"/>
              </w:rPr>
              <w:t>:</w:t>
            </w:r>
            <w:r>
              <w:rPr>
                <w:rFonts w:ascii="Times New Roman" w:hAnsi="Times New Roman"/>
                <w:sz w:val="24"/>
                <w:szCs w:val="24"/>
              </w:rPr>
              <w:t xml:space="preserve"> 75% SSP + Efficient fungal isolate</w:t>
            </w:r>
          </w:p>
        </w:tc>
        <w:tc>
          <w:tcPr>
            <w:tcW w:w="334" w:type="pct"/>
            <w:vAlign w:val="center"/>
          </w:tcPr>
          <w:p w14:paraId="7EEBEECE" w14:textId="77777777" w:rsidR="001C6463" w:rsidRPr="0035612D" w:rsidRDefault="001C6463" w:rsidP="00AC7AAD">
            <w:pPr>
              <w:jc w:val="center"/>
              <w:rPr>
                <w:rFonts w:ascii="Times New Roman" w:hAnsi="Times New Roman"/>
                <w:b/>
                <w:bCs/>
                <w:sz w:val="24"/>
                <w:szCs w:val="24"/>
                <w:vertAlign w:val="superscript"/>
              </w:rPr>
            </w:pPr>
            <w:r w:rsidRPr="00736032">
              <w:rPr>
                <w:rFonts w:ascii="Times New Roman" w:hAnsi="Times New Roman"/>
                <w:color w:val="000000"/>
                <w:sz w:val="24"/>
                <w:szCs w:val="24"/>
              </w:rPr>
              <w:t>1</w:t>
            </w:r>
            <w:r>
              <w:rPr>
                <w:rFonts w:ascii="Times New Roman" w:hAnsi="Times New Roman"/>
                <w:color w:val="000000"/>
                <w:sz w:val="24"/>
                <w:szCs w:val="24"/>
              </w:rPr>
              <w:t>3</w:t>
            </w:r>
            <w:r w:rsidRPr="00736032">
              <w:rPr>
                <w:rFonts w:ascii="Times New Roman" w:hAnsi="Times New Roman"/>
                <w:color w:val="000000"/>
                <w:sz w:val="24"/>
                <w:szCs w:val="24"/>
              </w:rPr>
              <w:t>.7</w:t>
            </w:r>
            <w:r>
              <w:rPr>
                <w:rFonts w:ascii="Times New Roman" w:hAnsi="Times New Roman"/>
                <w:color w:val="000000"/>
                <w:sz w:val="24"/>
                <w:szCs w:val="24"/>
              </w:rPr>
              <w:t>5</w:t>
            </w:r>
            <w:r>
              <w:rPr>
                <w:rFonts w:ascii="Times New Roman" w:hAnsi="Times New Roman"/>
                <w:color w:val="000000"/>
                <w:sz w:val="24"/>
                <w:szCs w:val="24"/>
                <w:vertAlign w:val="superscript"/>
              </w:rPr>
              <w:t>a</w:t>
            </w:r>
          </w:p>
        </w:tc>
        <w:tc>
          <w:tcPr>
            <w:tcW w:w="356" w:type="pct"/>
            <w:vAlign w:val="center"/>
          </w:tcPr>
          <w:p w14:paraId="3C3541EF" w14:textId="77777777" w:rsidR="001C6463" w:rsidRPr="0035612D" w:rsidRDefault="001C6463" w:rsidP="00AC7AAD">
            <w:pPr>
              <w:jc w:val="center"/>
              <w:rPr>
                <w:rFonts w:ascii="Times New Roman" w:hAnsi="Times New Roman"/>
                <w:b/>
                <w:bCs/>
                <w:sz w:val="24"/>
                <w:szCs w:val="24"/>
                <w:vertAlign w:val="superscript"/>
              </w:rPr>
            </w:pPr>
            <w:r w:rsidRPr="0035612D">
              <w:rPr>
                <w:rFonts w:ascii="Times New Roman" w:hAnsi="Times New Roman"/>
                <w:color w:val="000000"/>
                <w:sz w:val="24"/>
                <w:szCs w:val="24"/>
              </w:rPr>
              <w:t>2</w:t>
            </w:r>
            <w:r>
              <w:rPr>
                <w:rFonts w:ascii="Times New Roman" w:hAnsi="Times New Roman"/>
                <w:color w:val="000000"/>
                <w:sz w:val="24"/>
                <w:szCs w:val="24"/>
              </w:rPr>
              <w:t>1</w:t>
            </w:r>
            <w:r w:rsidRPr="0035612D">
              <w:rPr>
                <w:rFonts w:ascii="Times New Roman" w:hAnsi="Times New Roman"/>
                <w:color w:val="000000"/>
                <w:sz w:val="24"/>
                <w:szCs w:val="24"/>
              </w:rPr>
              <w:t>.6</w:t>
            </w:r>
            <w:r>
              <w:rPr>
                <w:rFonts w:ascii="Times New Roman" w:hAnsi="Times New Roman"/>
                <w:color w:val="000000"/>
                <w:sz w:val="24"/>
                <w:szCs w:val="24"/>
              </w:rPr>
              <w:t>5</w:t>
            </w:r>
            <w:r>
              <w:rPr>
                <w:rFonts w:ascii="Times New Roman" w:hAnsi="Times New Roman"/>
                <w:color w:val="000000"/>
                <w:sz w:val="24"/>
                <w:szCs w:val="24"/>
                <w:vertAlign w:val="superscript"/>
              </w:rPr>
              <w:t>abc</w:t>
            </w:r>
          </w:p>
        </w:tc>
        <w:tc>
          <w:tcPr>
            <w:tcW w:w="355" w:type="pct"/>
            <w:vAlign w:val="center"/>
          </w:tcPr>
          <w:p w14:paraId="622F3348" w14:textId="77777777" w:rsidR="001C6463" w:rsidRPr="00DC355C" w:rsidRDefault="001C6463" w:rsidP="00AC7AAD">
            <w:pPr>
              <w:jc w:val="center"/>
              <w:rPr>
                <w:rFonts w:ascii="Times New Roman" w:hAnsi="Times New Roman"/>
                <w:b/>
                <w:bCs/>
                <w:sz w:val="24"/>
                <w:szCs w:val="24"/>
                <w:vertAlign w:val="superscript"/>
              </w:rPr>
            </w:pPr>
            <w:r w:rsidRPr="00DC355C">
              <w:rPr>
                <w:rFonts w:ascii="Times New Roman" w:hAnsi="Times New Roman"/>
                <w:color w:val="000000"/>
                <w:sz w:val="24"/>
                <w:szCs w:val="24"/>
              </w:rPr>
              <w:t>3</w:t>
            </w:r>
            <w:r>
              <w:rPr>
                <w:rFonts w:ascii="Times New Roman" w:hAnsi="Times New Roman"/>
                <w:color w:val="000000"/>
                <w:sz w:val="24"/>
                <w:szCs w:val="24"/>
              </w:rPr>
              <w:t>3</w:t>
            </w:r>
            <w:r w:rsidRPr="00DC355C">
              <w:rPr>
                <w:rFonts w:ascii="Times New Roman" w:hAnsi="Times New Roman"/>
                <w:color w:val="000000"/>
                <w:sz w:val="24"/>
                <w:szCs w:val="24"/>
              </w:rPr>
              <w:t>.7</w:t>
            </w:r>
            <w:r>
              <w:rPr>
                <w:rFonts w:ascii="Times New Roman" w:hAnsi="Times New Roman"/>
                <w:color w:val="000000"/>
                <w:sz w:val="24"/>
                <w:szCs w:val="24"/>
              </w:rPr>
              <w:t>2</w:t>
            </w:r>
            <w:r>
              <w:rPr>
                <w:rFonts w:ascii="Times New Roman" w:hAnsi="Times New Roman"/>
                <w:color w:val="000000"/>
                <w:sz w:val="24"/>
                <w:szCs w:val="24"/>
                <w:vertAlign w:val="superscript"/>
              </w:rPr>
              <w:t>a</w:t>
            </w:r>
          </w:p>
        </w:tc>
        <w:tc>
          <w:tcPr>
            <w:tcW w:w="340" w:type="pct"/>
            <w:vAlign w:val="center"/>
          </w:tcPr>
          <w:p w14:paraId="47CF399B" w14:textId="77777777" w:rsidR="001C6463" w:rsidRPr="00DC355C"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5.99</w:t>
            </w:r>
            <w:r>
              <w:rPr>
                <w:rFonts w:ascii="Times New Roman" w:hAnsi="Times New Roman"/>
                <w:color w:val="000000"/>
                <w:sz w:val="24"/>
                <w:szCs w:val="24"/>
                <w:vertAlign w:val="superscript"/>
              </w:rPr>
              <w:t>a</w:t>
            </w:r>
          </w:p>
        </w:tc>
        <w:tc>
          <w:tcPr>
            <w:tcW w:w="298" w:type="pct"/>
            <w:vAlign w:val="center"/>
          </w:tcPr>
          <w:p w14:paraId="73E1D116" w14:textId="77777777" w:rsidR="001C6463" w:rsidRPr="00DC355C" w:rsidRDefault="001C6463" w:rsidP="00AC7AAD">
            <w:pPr>
              <w:jc w:val="center"/>
              <w:rPr>
                <w:rFonts w:ascii="Times New Roman" w:hAnsi="Times New Roman"/>
                <w:color w:val="000000"/>
                <w:sz w:val="24"/>
                <w:szCs w:val="24"/>
              </w:rPr>
            </w:pPr>
            <w:r w:rsidRPr="00322B42">
              <w:rPr>
                <w:rFonts w:ascii="Times New Roman" w:hAnsi="Times New Roman"/>
                <w:color w:val="000000"/>
                <w:sz w:val="24"/>
                <w:szCs w:val="24"/>
              </w:rPr>
              <w:t>8.5</w:t>
            </w:r>
            <w:r>
              <w:rPr>
                <w:rFonts w:ascii="Times New Roman" w:hAnsi="Times New Roman"/>
                <w:color w:val="000000"/>
                <w:sz w:val="24"/>
                <w:szCs w:val="24"/>
              </w:rPr>
              <w:t>0</w:t>
            </w:r>
            <w:r>
              <w:rPr>
                <w:rFonts w:ascii="Times New Roman" w:hAnsi="Times New Roman"/>
                <w:color w:val="000000"/>
                <w:sz w:val="24"/>
                <w:szCs w:val="24"/>
                <w:vertAlign w:val="superscript"/>
              </w:rPr>
              <w:t>ab</w:t>
            </w:r>
          </w:p>
        </w:tc>
        <w:tc>
          <w:tcPr>
            <w:tcW w:w="355" w:type="pct"/>
            <w:vAlign w:val="center"/>
          </w:tcPr>
          <w:p w14:paraId="391F3AC5" w14:textId="77777777" w:rsidR="001C6463" w:rsidRPr="00DC355C"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13.5</w:t>
            </w:r>
            <w:r>
              <w:rPr>
                <w:rFonts w:ascii="Times New Roman" w:hAnsi="Times New Roman"/>
                <w:color w:val="000000"/>
                <w:sz w:val="24"/>
                <w:szCs w:val="24"/>
              </w:rPr>
              <w:t>7</w:t>
            </w:r>
            <w:r>
              <w:rPr>
                <w:rFonts w:ascii="Times New Roman" w:hAnsi="Times New Roman"/>
                <w:color w:val="000000"/>
                <w:sz w:val="24"/>
                <w:szCs w:val="24"/>
                <w:vertAlign w:val="superscript"/>
              </w:rPr>
              <w:t>bc</w:t>
            </w:r>
          </w:p>
        </w:tc>
        <w:tc>
          <w:tcPr>
            <w:tcW w:w="360" w:type="pct"/>
            <w:vAlign w:val="center"/>
          </w:tcPr>
          <w:p w14:paraId="7E1E621E" w14:textId="77777777" w:rsidR="001C6463" w:rsidRPr="00DC355C"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1</w:t>
            </w:r>
            <w:r>
              <w:rPr>
                <w:rFonts w:ascii="Times New Roman" w:hAnsi="Times New Roman"/>
                <w:color w:val="000000"/>
                <w:sz w:val="24"/>
                <w:szCs w:val="24"/>
              </w:rPr>
              <w:t>1</w:t>
            </w:r>
            <w:r w:rsidRPr="002F15BE">
              <w:rPr>
                <w:rFonts w:ascii="Times New Roman" w:hAnsi="Times New Roman"/>
                <w:color w:val="000000"/>
                <w:sz w:val="24"/>
                <w:szCs w:val="24"/>
              </w:rPr>
              <w:t>.78</w:t>
            </w:r>
            <w:r>
              <w:rPr>
                <w:rFonts w:ascii="Times New Roman" w:hAnsi="Times New Roman"/>
                <w:color w:val="000000"/>
                <w:sz w:val="24"/>
                <w:szCs w:val="24"/>
                <w:vertAlign w:val="superscript"/>
              </w:rPr>
              <w:t>b</w:t>
            </w:r>
          </w:p>
        </w:tc>
        <w:tc>
          <w:tcPr>
            <w:tcW w:w="414" w:type="pct"/>
            <w:vAlign w:val="center"/>
          </w:tcPr>
          <w:p w14:paraId="6EA70ED5" w14:textId="77777777" w:rsidR="001C6463" w:rsidRPr="00DC355C"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26</w:t>
            </w:r>
            <w:r>
              <w:rPr>
                <w:rFonts w:ascii="Times New Roman" w:hAnsi="Times New Roman"/>
                <w:color w:val="000000"/>
                <w:sz w:val="24"/>
                <w:szCs w:val="24"/>
              </w:rPr>
              <w:t>.34</w:t>
            </w:r>
            <w:r>
              <w:rPr>
                <w:rFonts w:ascii="Times New Roman" w:hAnsi="Times New Roman"/>
                <w:color w:val="000000"/>
                <w:sz w:val="24"/>
                <w:szCs w:val="24"/>
                <w:vertAlign w:val="superscript"/>
              </w:rPr>
              <w:t>b</w:t>
            </w:r>
          </w:p>
        </w:tc>
        <w:tc>
          <w:tcPr>
            <w:tcW w:w="566" w:type="pct"/>
            <w:vAlign w:val="center"/>
          </w:tcPr>
          <w:p w14:paraId="19F0FDFD" w14:textId="77777777" w:rsidR="001C6463" w:rsidRPr="00DC355C"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197</w:t>
            </w:r>
            <w:r>
              <w:rPr>
                <w:rFonts w:ascii="Times New Roman" w:hAnsi="Times New Roman"/>
                <w:color w:val="000000"/>
                <w:sz w:val="24"/>
                <w:szCs w:val="24"/>
              </w:rPr>
              <w:t>.96</w:t>
            </w:r>
            <w:r>
              <w:rPr>
                <w:rFonts w:ascii="Times New Roman" w:hAnsi="Times New Roman"/>
                <w:color w:val="000000"/>
                <w:sz w:val="24"/>
                <w:szCs w:val="24"/>
                <w:vertAlign w:val="superscript"/>
              </w:rPr>
              <w:t>b</w:t>
            </w:r>
          </w:p>
        </w:tc>
      </w:tr>
      <w:tr w:rsidR="001C6463" w14:paraId="7E30983B" w14:textId="77777777" w:rsidTr="00AC7AAD">
        <w:trPr>
          <w:trHeight w:val="414"/>
        </w:trPr>
        <w:tc>
          <w:tcPr>
            <w:tcW w:w="1622" w:type="pct"/>
            <w:vAlign w:val="center"/>
          </w:tcPr>
          <w:p w14:paraId="0C33D0FC"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 xml:space="preserve">10 </w:t>
            </w:r>
            <w:r w:rsidRPr="00CD3008">
              <w:rPr>
                <w:rFonts w:ascii="Times New Roman" w:hAnsi="Times New Roman"/>
                <w:b/>
                <w:bCs/>
                <w:sz w:val="24"/>
                <w:szCs w:val="24"/>
              </w:rPr>
              <w:t>:</w:t>
            </w:r>
            <w:r>
              <w:rPr>
                <w:rFonts w:ascii="Times New Roman" w:hAnsi="Times New Roman"/>
                <w:sz w:val="24"/>
                <w:szCs w:val="24"/>
              </w:rPr>
              <w:t xml:space="preserve"> 50% SSP + Efficient fungal isolate</w:t>
            </w:r>
          </w:p>
        </w:tc>
        <w:tc>
          <w:tcPr>
            <w:tcW w:w="334" w:type="pct"/>
            <w:vAlign w:val="center"/>
          </w:tcPr>
          <w:p w14:paraId="3AE50BAB" w14:textId="77777777" w:rsidR="001C6463" w:rsidRPr="0035612D" w:rsidRDefault="001C6463" w:rsidP="00AC7AAD">
            <w:pPr>
              <w:jc w:val="center"/>
              <w:rPr>
                <w:rFonts w:ascii="Times New Roman" w:hAnsi="Times New Roman"/>
                <w:b/>
                <w:bCs/>
                <w:sz w:val="24"/>
                <w:szCs w:val="24"/>
                <w:vertAlign w:val="superscript"/>
              </w:rPr>
            </w:pPr>
            <w:r w:rsidRPr="00736032">
              <w:rPr>
                <w:rFonts w:ascii="Times New Roman" w:hAnsi="Times New Roman"/>
                <w:color w:val="000000"/>
                <w:sz w:val="24"/>
                <w:szCs w:val="24"/>
              </w:rPr>
              <w:t>1</w:t>
            </w:r>
            <w:r>
              <w:rPr>
                <w:rFonts w:ascii="Times New Roman" w:hAnsi="Times New Roman"/>
                <w:color w:val="000000"/>
                <w:sz w:val="24"/>
                <w:szCs w:val="24"/>
              </w:rPr>
              <w:t>2</w:t>
            </w:r>
            <w:r w:rsidRPr="00736032">
              <w:rPr>
                <w:rFonts w:ascii="Times New Roman" w:hAnsi="Times New Roman"/>
                <w:color w:val="000000"/>
                <w:sz w:val="24"/>
                <w:szCs w:val="24"/>
              </w:rPr>
              <w:t>.6</w:t>
            </w:r>
            <w:r>
              <w:rPr>
                <w:rFonts w:ascii="Times New Roman" w:hAnsi="Times New Roman"/>
                <w:color w:val="000000"/>
                <w:sz w:val="24"/>
                <w:szCs w:val="24"/>
              </w:rPr>
              <w:t>1</w:t>
            </w:r>
            <w:r>
              <w:rPr>
                <w:rFonts w:ascii="Times New Roman" w:hAnsi="Times New Roman"/>
                <w:color w:val="000000"/>
                <w:sz w:val="24"/>
                <w:szCs w:val="24"/>
                <w:vertAlign w:val="superscript"/>
              </w:rPr>
              <w:t>a</w:t>
            </w:r>
          </w:p>
        </w:tc>
        <w:tc>
          <w:tcPr>
            <w:tcW w:w="356" w:type="pct"/>
            <w:vAlign w:val="center"/>
          </w:tcPr>
          <w:p w14:paraId="7FFD7AD4" w14:textId="77777777" w:rsidR="001C6463" w:rsidRPr="0035612D" w:rsidRDefault="001C6463" w:rsidP="00AC7AAD">
            <w:pPr>
              <w:jc w:val="center"/>
              <w:rPr>
                <w:rFonts w:ascii="Times New Roman" w:hAnsi="Times New Roman"/>
                <w:b/>
                <w:bCs/>
                <w:sz w:val="24"/>
                <w:szCs w:val="24"/>
                <w:vertAlign w:val="superscript"/>
              </w:rPr>
            </w:pPr>
            <w:r w:rsidRPr="0035612D">
              <w:rPr>
                <w:rFonts w:ascii="Times New Roman" w:hAnsi="Times New Roman"/>
                <w:color w:val="000000"/>
                <w:sz w:val="24"/>
                <w:szCs w:val="24"/>
              </w:rPr>
              <w:t>2</w:t>
            </w:r>
            <w:r>
              <w:rPr>
                <w:rFonts w:ascii="Times New Roman" w:hAnsi="Times New Roman"/>
                <w:color w:val="000000"/>
                <w:sz w:val="24"/>
                <w:szCs w:val="24"/>
              </w:rPr>
              <w:t>1</w:t>
            </w:r>
            <w:r w:rsidRPr="0035612D">
              <w:rPr>
                <w:rFonts w:ascii="Times New Roman" w:hAnsi="Times New Roman"/>
                <w:color w:val="000000"/>
                <w:sz w:val="24"/>
                <w:szCs w:val="24"/>
              </w:rPr>
              <w:t>.5</w:t>
            </w:r>
            <w:r>
              <w:rPr>
                <w:rFonts w:ascii="Times New Roman" w:hAnsi="Times New Roman"/>
                <w:color w:val="000000"/>
                <w:sz w:val="24"/>
                <w:szCs w:val="24"/>
              </w:rPr>
              <w:t>3</w:t>
            </w:r>
            <w:r>
              <w:rPr>
                <w:rFonts w:ascii="Times New Roman" w:hAnsi="Times New Roman"/>
                <w:color w:val="000000"/>
                <w:sz w:val="24"/>
                <w:szCs w:val="24"/>
                <w:vertAlign w:val="superscript"/>
              </w:rPr>
              <w:t>abc</w:t>
            </w:r>
          </w:p>
        </w:tc>
        <w:tc>
          <w:tcPr>
            <w:tcW w:w="355" w:type="pct"/>
            <w:vAlign w:val="center"/>
          </w:tcPr>
          <w:p w14:paraId="3A5E23CE" w14:textId="77777777" w:rsidR="001C6463" w:rsidRPr="00DC355C" w:rsidRDefault="001C6463" w:rsidP="00AC7AAD">
            <w:pPr>
              <w:jc w:val="center"/>
              <w:rPr>
                <w:rFonts w:ascii="Times New Roman" w:hAnsi="Times New Roman"/>
                <w:b/>
                <w:bCs/>
                <w:sz w:val="24"/>
                <w:szCs w:val="24"/>
                <w:vertAlign w:val="superscript"/>
              </w:rPr>
            </w:pPr>
            <w:r w:rsidRPr="00DC355C">
              <w:rPr>
                <w:rFonts w:ascii="Times New Roman" w:hAnsi="Times New Roman"/>
                <w:color w:val="000000"/>
                <w:sz w:val="24"/>
                <w:szCs w:val="24"/>
              </w:rPr>
              <w:t>3</w:t>
            </w:r>
            <w:r>
              <w:rPr>
                <w:rFonts w:ascii="Times New Roman" w:hAnsi="Times New Roman"/>
                <w:color w:val="000000"/>
                <w:sz w:val="24"/>
                <w:szCs w:val="24"/>
              </w:rPr>
              <w:t>2</w:t>
            </w:r>
            <w:r w:rsidRPr="00DC355C">
              <w:rPr>
                <w:rFonts w:ascii="Times New Roman" w:hAnsi="Times New Roman"/>
                <w:color w:val="000000"/>
                <w:sz w:val="24"/>
                <w:szCs w:val="24"/>
              </w:rPr>
              <w:t>.5</w:t>
            </w:r>
            <w:r>
              <w:rPr>
                <w:rFonts w:ascii="Times New Roman" w:hAnsi="Times New Roman"/>
                <w:color w:val="000000"/>
                <w:sz w:val="24"/>
                <w:szCs w:val="24"/>
              </w:rPr>
              <w:t>8</w:t>
            </w:r>
            <w:r>
              <w:rPr>
                <w:rFonts w:ascii="Times New Roman" w:hAnsi="Times New Roman"/>
                <w:color w:val="000000"/>
                <w:sz w:val="24"/>
                <w:szCs w:val="24"/>
                <w:vertAlign w:val="superscript"/>
              </w:rPr>
              <w:t>a</w:t>
            </w:r>
          </w:p>
        </w:tc>
        <w:tc>
          <w:tcPr>
            <w:tcW w:w="340" w:type="pct"/>
            <w:vAlign w:val="center"/>
          </w:tcPr>
          <w:p w14:paraId="48907B5D" w14:textId="77777777" w:rsidR="001C6463" w:rsidRPr="00DC355C"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5.93</w:t>
            </w:r>
            <w:r>
              <w:rPr>
                <w:rFonts w:ascii="Times New Roman" w:hAnsi="Times New Roman"/>
                <w:color w:val="000000"/>
                <w:sz w:val="24"/>
                <w:szCs w:val="24"/>
                <w:vertAlign w:val="superscript"/>
              </w:rPr>
              <w:t>a</w:t>
            </w:r>
          </w:p>
        </w:tc>
        <w:tc>
          <w:tcPr>
            <w:tcW w:w="298" w:type="pct"/>
            <w:vAlign w:val="center"/>
          </w:tcPr>
          <w:p w14:paraId="69D97D58" w14:textId="77777777" w:rsidR="001C6463" w:rsidRPr="00DC355C" w:rsidRDefault="001C6463" w:rsidP="00AC7AAD">
            <w:pPr>
              <w:jc w:val="center"/>
              <w:rPr>
                <w:rFonts w:ascii="Times New Roman" w:hAnsi="Times New Roman"/>
                <w:color w:val="000000"/>
                <w:sz w:val="24"/>
                <w:szCs w:val="24"/>
              </w:rPr>
            </w:pPr>
            <w:r w:rsidRPr="00322B42">
              <w:rPr>
                <w:rFonts w:ascii="Times New Roman" w:hAnsi="Times New Roman"/>
                <w:sz w:val="24"/>
                <w:szCs w:val="24"/>
              </w:rPr>
              <w:t>7.59</w:t>
            </w:r>
            <w:r>
              <w:rPr>
                <w:rFonts w:ascii="Times New Roman" w:hAnsi="Times New Roman"/>
                <w:sz w:val="24"/>
                <w:szCs w:val="24"/>
                <w:vertAlign w:val="superscript"/>
              </w:rPr>
              <w:t>bc</w:t>
            </w:r>
          </w:p>
        </w:tc>
        <w:tc>
          <w:tcPr>
            <w:tcW w:w="355" w:type="pct"/>
            <w:vAlign w:val="center"/>
          </w:tcPr>
          <w:p w14:paraId="57AA7BA6" w14:textId="77777777" w:rsidR="001C6463" w:rsidRPr="00DC355C"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1</w:t>
            </w:r>
            <w:r>
              <w:rPr>
                <w:rFonts w:ascii="Times New Roman" w:hAnsi="Times New Roman"/>
                <w:color w:val="000000"/>
                <w:sz w:val="24"/>
                <w:szCs w:val="24"/>
              </w:rPr>
              <w:t>3</w:t>
            </w:r>
            <w:r w:rsidRPr="0025399F">
              <w:rPr>
                <w:rFonts w:ascii="Times New Roman" w:hAnsi="Times New Roman"/>
                <w:color w:val="000000"/>
                <w:sz w:val="24"/>
                <w:szCs w:val="24"/>
              </w:rPr>
              <w:t>.</w:t>
            </w:r>
            <w:r w:rsidRPr="00CC45DC">
              <w:rPr>
                <w:rFonts w:ascii="Times New Roman" w:hAnsi="Times New Roman"/>
                <w:color w:val="000000"/>
                <w:sz w:val="24"/>
                <w:szCs w:val="24"/>
              </w:rPr>
              <w:t>55</w:t>
            </w:r>
            <w:r>
              <w:rPr>
                <w:rFonts w:ascii="Times New Roman" w:hAnsi="Times New Roman"/>
                <w:color w:val="000000"/>
                <w:sz w:val="24"/>
                <w:szCs w:val="24"/>
                <w:vertAlign w:val="superscript"/>
              </w:rPr>
              <w:t>b</w:t>
            </w:r>
            <w:r w:rsidRPr="00CC45DC">
              <w:rPr>
                <w:rFonts w:ascii="Times New Roman" w:hAnsi="Times New Roman"/>
                <w:color w:val="000000"/>
                <w:sz w:val="24"/>
                <w:szCs w:val="24"/>
                <w:vertAlign w:val="superscript"/>
              </w:rPr>
              <w:t>c</w:t>
            </w:r>
          </w:p>
        </w:tc>
        <w:tc>
          <w:tcPr>
            <w:tcW w:w="360" w:type="pct"/>
            <w:vAlign w:val="center"/>
          </w:tcPr>
          <w:p w14:paraId="4256719C" w14:textId="77777777" w:rsidR="001C6463" w:rsidRPr="00DC355C"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1</w:t>
            </w:r>
            <w:r>
              <w:rPr>
                <w:rFonts w:ascii="Times New Roman" w:hAnsi="Times New Roman"/>
                <w:color w:val="000000"/>
                <w:sz w:val="24"/>
                <w:szCs w:val="24"/>
              </w:rPr>
              <w:t>0</w:t>
            </w:r>
            <w:r w:rsidRPr="002F15BE">
              <w:rPr>
                <w:rFonts w:ascii="Times New Roman" w:hAnsi="Times New Roman"/>
                <w:color w:val="000000"/>
                <w:sz w:val="24"/>
                <w:szCs w:val="24"/>
              </w:rPr>
              <w:t>.69</w:t>
            </w:r>
            <w:r>
              <w:rPr>
                <w:rFonts w:ascii="Times New Roman" w:hAnsi="Times New Roman"/>
                <w:color w:val="000000"/>
                <w:sz w:val="24"/>
                <w:szCs w:val="24"/>
                <w:vertAlign w:val="superscript"/>
              </w:rPr>
              <w:t>bc</w:t>
            </w:r>
          </w:p>
        </w:tc>
        <w:tc>
          <w:tcPr>
            <w:tcW w:w="414" w:type="pct"/>
            <w:vAlign w:val="center"/>
          </w:tcPr>
          <w:p w14:paraId="09515381" w14:textId="77777777" w:rsidR="001C6463" w:rsidRPr="00DC355C"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25.99</w:t>
            </w:r>
            <w:r>
              <w:rPr>
                <w:rFonts w:ascii="Times New Roman" w:hAnsi="Times New Roman"/>
                <w:color w:val="000000"/>
                <w:sz w:val="24"/>
                <w:szCs w:val="24"/>
                <w:vertAlign w:val="superscript"/>
              </w:rPr>
              <w:t>b</w:t>
            </w:r>
          </w:p>
        </w:tc>
        <w:tc>
          <w:tcPr>
            <w:tcW w:w="566" w:type="pct"/>
            <w:vAlign w:val="center"/>
          </w:tcPr>
          <w:p w14:paraId="0FFD2993" w14:textId="77777777" w:rsidR="001C6463" w:rsidRPr="00DC355C"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19</w:t>
            </w:r>
            <w:r>
              <w:rPr>
                <w:rFonts w:ascii="Times New Roman" w:hAnsi="Times New Roman"/>
                <w:color w:val="000000"/>
                <w:sz w:val="24"/>
                <w:szCs w:val="24"/>
              </w:rPr>
              <w:t>6.86</w:t>
            </w:r>
            <w:r>
              <w:rPr>
                <w:rFonts w:ascii="Times New Roman" w:hAnsi="Times New Roman"/>
                <w:color w:val="000000"/>
                <w:sz w:val="24"/>
                <w:szCs w:val="24"/>
                <w:vertAlign w:val="superscript"/>
              </w:rPr>
              <w:t>b</w:t>
            </w:r>
          </w:p>
        </w:tc>
      </w:tr>
      <w:tr w:rsidR="001C6463" w14:paraId="1E8BAB83" w14:textId="77777777" w:rsidTr="00AC7AAD">
        <w:trPr>
          <w:trHeight w:val="414"/>
        </w:trPr>
        <w:tc>
          <w:tcPr>
            <w:tcW w:w="1622" w:type="pct"/>
            <w:vAlign w:val="center"/>
          </w:tcPr>
          <w:p w14:paraId="294D199A" w14:textId="77777777" w:rsidR="001C6463" w:rsidRPr="00F51B05" w:rsidRDefault="001C6463" w:rsidP="00AC7AAD">
            <w:pPr>
              <w:rPr>
                <w:rFonts w:ascii="Times New Roman" w:hAnsi="Times New Roman"/>
                <w:b/>
                <w:bCs/>
                <w:i/>
                <w:i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11</w:t>
            </w:r>
            <w:r w:rsidRPr="00CD3008">
              <w:rPr>
                <w:rFonts w:ascii="Times New Roman" w:hAnsi="Times New Roman"/>
                <w:b/>
                <w:bCs/>
                <w:sz w:val="24"/>
                <w:szCs w:val="24"/>
              </w:rPr>
              <w:t xml:space="preserve"> :</w:t>
            </w:r>
            <w:r>
              <w:rPr>
                <w:rFonts w:ascii="Times New Roman" w:hAnsi="Times New Roman"/>
                <w:sz w:val="24"/>
                <w:szCs w:val="24"/>
              </w:rPr>
              <w:t xml:space="preserve"> 100% SSP + Bacterial reference strain</w:t>
            </w:r>
          </w:p>
        </w:tc>
        <w:tc>
          <w:tcPr>
            <w:tcW w:w="334" w:type="pct"/>
            <w:vAlign w:val="center"/>
          </w:tcPr>
          <w:p w14:paraId="0DDC00B1" w14:textId="77777777" w:rsidR="001C6463" w:rsidRPr="0035612D" w:rsidRDefault="001C6463" w:rsidP="00AC7AAD">
            <w:pPr>
              <w:jc w:val="center"/>
              <w:rPr>
                <w:rFonts w:ascii="Times New Roman" w:hAnsi="Times New Roman"/>
                <w:b/>
                <w:bCs/>
                <w:sz w:val="24"/>
                <w:szCs w:val="24"/>
                <w:vertAlign w:val="superscript"/>
              </w:rPr>
            </w:pPr>
            <w:r w:rsidRPr="00736032">
              <w:rPr>
                <w:rFonts w:ascii="Times New Roman" w:hAnsi="Times New Roman"/>
                <w:color w:val="000000"/>
                <w:sz w:val="24"/>
                <w:szCs w:val="24"/>
              </w:rPr>
              <w:t>13.8</w:t>
            </w:r>
            <w:r>
              <w:rPr>
                <w:rFonts w:ascii="Times New Roman" w:hAnsi="Times New Roman"/>
                <w:color w:val="000000"/>
                <w:sz w:val="24"/>
                <w:szCs w:val="24"/>
              </w:rPr>
              <w:t>4</w:t>
            </w:r>
            <w:r>
              <w:rPr>
                <w:rFonts w:ascii="Times New Roman" w:hAnsi="Times New Roman"/>
                <w:color w:val="000000"/>
                <w:sz w:val="24"/>
                <w:szCs w:val="24"/>
                <w:vertAlign w:val="superscript"/>
              </w:rPr>
              <w:t>b</w:t>
            </w:r>
          </w:p>
        </w:tc>
        <w:tc>
          <w:tcPr>
            <w:tcW w:w="356" w:type="pct"/>
            <w:vAlign w:val="center"/>
          </w:tcPr>
          <w:p w14:paraId="4C132E50" w14:textId="77777777" w:rsidR="001C6463" w:rsidRPr="0035612D" w:rsidRDefault="001C6463" w:rsidP="00AC7AAD">
            <w:pPr>
              <w:jc w:val="center"/>
              <w:rPr>
                <w:rFonts w:ascii="Times New Roman" w:hAnsi="Times New Roman"/>
                <w:b/>
                <w:bCs/>
                <w:sz w:val="24"/>
                <w:szCs w:val="24"/>
                <w:vertAlign w:val="superscript"/>
              </w:rPr>
            </w:pPr>
            <w:r w:rsidRPr="0035612D">
              <w:rPr>
                <w:rFonts w:ascii="Times New Roman" w:hAnsi="Times New Roman"/>
                <w:color w:val="000000"/>
                <w:sz w:val="24"/>
                <w:szCs w:val="24"/>
              </w:rPr>
              <w:t>2</w:t>
            </w:r>
            <w:r>
              <w:rPr>
                <w:rFonts w:ascii="Times New Roman" w:hAnsi="Times New Roman"/>
                <w:color w:val="000000"/>
                <w:sz w:val="24"/>
                <w:szCs w:val="24"/>
              </w:rPr>
              <w:t>0</w:t>
            </w:r>
            <w:r w:rsidRPr="0035612D">
              <w:rPr>
                <w:rFonts w:ascii="Times New Roman" w:hAnsi="Times New Roman"/>
                <w:color w:val="000000"/>
                <w:sz w:val="24"/>
                <w:szCs w:val="24"/>
              </w:rPr>
              <w:t>.6</w:t>
            </w:r>
            <w:r>
              <w:rPr>
                <w:rFonts w:ascii="Times New Roman" w:hAnsi="Times New Roman"/>
                <w:color w:val="000000"/>
                <w:sz w:val="24"/>
                <w:szCs w:val="24"/>
              </w:rPr>
              <w:t>2</w:t>
            </w:r>
            <w:r>
              <w:rPr>
                <w:rFonts w:ascii="Times New Roman" w:hAnsi="Times New Roman"/>
                <w:color w:val="000000"/>
                <w:sz w:val="24"/>
                <w:szCs w:val="24"/>
                <w:vertAlign w:val="superscript"/>
              </w:rPr>
              <w:t>abc</w:t>
            </w:r>
          </w:p>
        </w:tc>
        <w:tc>
          <w:tcPr>
            <w:tcW w:w="355" w:type="pct"/>
            <w:vAlign w:val="center"/>
          </w:tcPr>
          <w:p w14:paraId="16E48CC1" w14:textId="77777777" w:rsidR="001C6463" w:rsidRPr="00DC355C" w:rsidRDefault="001C6463" w:rsidP="00AC7AAD">
            <w:pPr>
              <w:jc w:val="center"/>
              <w:rPr>
                <w:rFonts w:ascii="Times New Roman" w:hAnsi="Times New Roman"/>
                <w:b/>
                <w:bCs/>
                <w:sz w:val="24"/>
                <w:szCs w:val="24"/>
                <w:vertAlign w:val="superscript"/>
              </w:rPr>
            </w:pPr>
            <w:r w:rsidRPr="00DC355C">
              <w:rPr>
                <w:rFonts w:ascii="Times New Roman" w:hAnsi="Times New Roman"/>
                <w:color w:val="000000"/>
                <w:sz w:val="24"/>
                <w:szCs w:val="24"/>
              </w:rPr>
              <w:t>30.8</w:t>
            </w:r>
            <w:r>
              <w:rPr>
                <w:rFonts w:ascii="Times New Roman" w:hAnsi="Times New Roman"/>
                <w:color w:val="000000"/>
                <w:sz w:val="24"/>
                <w:szCs w:val="24"/>
              </w:rPr>
              <w:t>3</w:t>
            </w:r>
            <w:r>
              <w:rPr>
                <w:rFonts w:ascii="Times New Roman" w:hAnsi="Times New Roman"/>
                <w:color w:val="000000"/>
                <w:sz w:val="24"/>
                <w:szCs w:val="24"/>
                <w:vertAlign w:val="superscript"/>
              </w:rPr>
              <w:t>b</w:t>
            </w:r>
          </w:p>
        </w:tc>
        <w:tc>
          <w:tcPr>
            <w:tcW w:w="340" w:type="pct"/>
            <w:vAlign w:val="center"/>
          </w:tcPr>
          <w:p w14:paraId="58F88BD9" w14:textId="77777777" w:rsidR="001C6463" w:rsidRPr="00DC355C"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4.96</w:t>
            </w:r>
            <w:r>
              <w:rPr>
                <w:rFonts w:ascii="Times New Roman" w:hAnsi="Times New Roman"/>
                <w:color w:val="000000"/>
                <w:sz w:val="24"/>
                <w:szCs w:val="24"/>
                <w:vertAlign w:val="superscript"/>
              </w:rPr>
              <w:t>b</w:t>
            </w:r>
          </w:p>
        </w:tc>
        <w:tc>
          <w:tcPr>
            <w:tcW w:w="298" w:type="pct"/>
            <w:vAlign w:val="center"/>
          </w:tcPr>
          <w:p w14:paraId="5219E576" w14:textId="77777777" w:rsidR="001C6463" w:rsidRPr="00DC355C" w:rsidRDefault="001C6463" w:rsidP="00AC7AAD">
            <w:pPr>
              <w:jc w:val="center"/>
              <w:rPr>
                <w:rFonts w:ascii="Times New Roman" w:hAnsi="Times New Roman"/>
                <w:color w:val="000000"/>
                <w:sz w:val="24"/>
                <w:szCs w:val="24"/>
              </w:rPr>
            </w:pPr>
            <w:r w:rsidRPr="00322B42">
              <w:rPr>
                <w:rFonts w:ascii="Times New Roman" w:hAnsi="Times New Roman"/>
                <w:color w:val="000000"/>
                <w:sz w:val="24"/>
                <w:szCs w:val="24"/>
              </w:rPr>
              <w:t>8.58</w:t>
            </w:r>
            <w:r>
              <w:rPr>
                <w:rFonts w:ascii="Times New Roman" w:hAnsi="Times New Roman"/>
                <w:color w:val="000000"/>
                <w:sz w:val="24"/>
                <w:szCs w:val="24"/>
                <w:vertAlign w:val="superscript"/>
              </w:rPr>
              <w:t>ab</w:t>
            </w:r>
          </w:p>
        </w:tc>
        <w:tc>
          <w:tcPr>
            <w:tcW w:w="355" w:type="pct"/>
            <w:vAlign w:val="center"/>
          </w:tcPr>
          <w:p w14:paraId="4684D3B5" w14:textId="77777777" w:rsidR="001C6463" w:rsidRPr="00DC355C"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14.5</w:t>
            </w:r>
            <w:r>
              <w:rPr>
                <w:rFonts w:ascii="Times New Roman" w:hAnsi="Times New Roman"/>
                <w:color w:val="000000"/>
                <w:sz w:val="24"/>
                <w:szCs w:val="24"/>
              </w:rPr>
              <w:t>8</w:t>
            </w:r>
            <w:r>
              <w:rPr>
                <w:rFonts w:ascii="Times New Roman" w:hAnsi="Times New Roman"/>
                <w:color w:val="000000"/>
                <w:sz w:val="24"/>
                <w:szCs w:val="24"/>
                <w:vertAlign w:val="superscript"/>
              </w:rPr>
              <w:t>ab</w:t>
            </w:r>
          </w:p>
        </w:tc>
        <w:tc>
          <w:tcPr>
            <w:tcW w:w="360" w:type="pct"/>
            <w:vAlign w:val="center"/>
          </w:tcPr>
          <w:p w14:paraId="70BA998C" w14:textId="77777777" w:rsidR="001C6463" w:rsidRPr="00DC355C"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11.4</w:t>
            </w:r>
            <w:r>
              <w:rPr>
                <w:rFonts w:ascii="Times New Roman" w:hAnsi="Times New Roman"/>
                <w:color w:val="000000"/>
                <w:sz w:val="24"/>
                <w:szCs w:val="24"/>
              </w:rPr>
              <w:t>1</w:t>
            </w:r>
            <w:r>
              <w:rPr>
                <w:rFonts w:ascii="Times New Roman" w:hAnsi="Times New Roman"/>
                <w:color w:val="000000"/>
                <w:sz w:val="24"/>
                <w:szCs w:val="24"/>
                <w:vertAlign w:val="superscript"/>
              </w:rPr>
              <w:t>b</w:t>
            </w:r>
          </w:p>
        </w:tc>
        <w:tc>
          <w:tcPr>
            <w:tcW w:w="414" w:type="pct"/>
            <w:vAlign w:val="center"/>
          </w:tcPr>
          <w:p w14:paraId="41A1850C" w14:textId="77777777" w:rsidR="001C6463" w:rsidRPr="00DC355C"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18</w:t>
            </w:r>
            <w:r>
              <w:rPr>
                <w:rFonts w:ascii="Times New Roman" w:hAnsi="Times New Roman"/>
                <w:color w:val="000000"/>
                <w:sz w:val="24"/>
                <w:szCs w:val="24"/>
              </w:rPr>
              <w:t>.42</w:t>
            </w:r>
            <w:r>
              <w:rPr>
                <w:rFonts w:ascii="Times New Roman" w:hAnsi="Times New Roman"/>
                <w:color w:val="000000"/>
                <w:sz w:val="24"/>
                <w:szCs w:val="24"/>
                <w:vertAlign w:val="superscript"/>
              </w:rPr>
              <w:t>c</w:t>
            </w:r>
          </w:p>
        </w:tc>
        <w:tc>
          <w:tcPr>
            <w:tcW w:w="566" w:type="pct"/>
            <w:vAlign w:val="center"/>
          </w:tcPr>
          <w:p w14:paraId="6C79FA7E" w14:textId="77777777" w:rsidR="001C6463" w:rsidRPr="00DC355C"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154</w:t>
            </w:r>
            <w:r>
              <w:rPr>
                <w:rFonts w:ascii="Times New Roman" w:hAnsi="Times New Roman"/>
                <w:color w:val="000000"/>
                <w:sz w:val="24"/>
                <w:szCs w:val="24"/>
              </w:rPr>
              <w:t>.82</w:t>
            </w:r>
            <w:r>
              <w:rPr>
                <w:rFonts w:ascii="Times New Roman" w:hAnsi="Times New Roman"/>
                <w:color w:val="000000"/>
                <w:sz w:val="24"/>
                <w:szCs w:val="24"/>
                <w:vertAlign w:val="superscript"/>
              </w:rPr>
              <w:t>c</w:t>
            </w:r>
          </w:p>
        </w:tc>
      </w:tr>
      <w:tr w:rsidR="001C6463" w14:paraId="1F9FA1AF" w14:textId="77777777" w:rsidTr="00AC7AAD">
        <w:trPr>
          <w:trHeight w:val="414"/>
        </w:trPr>
        <w:tc>
          <w:tcPr>
            <w:tcW w:w="1622" w:type="pct"/>
            <w:vAlign w:val="center"/>
          </w:tcPr>
          <w:p w14:paraId="6F3F7E41" w14:textId="77777777" w:rsidR="001C6463" w:rsidRPr="00F51B05"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12</w:t>
            </w:r>
            <w:r w:rsidRPr="00CD3008">
              <w:rPr>
                <w:rFonts w:ascii="Times New Roman" w:hAnsi="Times New Roman"/>
                <w:b/>
                <w:bCs/>
                <w:sz w:val="24"/>
                <w:szCs w:val="24"/>
              </w:rPr>
              <w:t xml:space="preserve"> :</w:t>
            </w:r>
            <w:r>
              <w:rPr>
                <w:rFonts w:ascii="Times New Roman" w:hAnsi="Times New Roman"/>
                <w:sz w:val="24"/>
                <w:szCs w:val="24"/>
              </w:rPr>
              <w:t xml:space="preserve"> 75% SSP + Bacterial reference strain</w:t>
            </w:r>
          </w:p>
        </w:tc>
        <w:tc>
          <w:tcPr>
            <w:tcW w:w="334" w:type="pct"/>
            <w:vAlign w:val="center"/>
          </w:tcPr>
          <w:p w14:paraId="71DB7042" w14:textId="77777777" w:rsidR="001C6463" w:rsidRPr="0035612D" w:rsidRDefault="001C6463" w:rsidP="00AC7AAD">
            <w:pPr>
              <w:jc w:val="center"/>
              <w:rPr>
                <w:rFonts w:ascii="Times New Roman" w:hAnsi="Times New Roman"/>
                <w:b/>
                <w:bCs/>
                <w:sz w:val="24"/>
                <w:szCs w:val="24"/>
                <w:vertAlign w:val="superscript"/>
              </w:rPr>
            </w:pPr>
            <w:r w:rsidRPr="00736032">
              <w:rPr>
                <w:rFonts w:ascii="Times New Roman" w:hAnsi="Times New Roman"/>
                <w:color w:val="000000"/>
                <w:sz w:val="24"/>
                <w:szCs w:val="24"/>
              </w:rPr>
              <w:t>1</w:t>
            </w:r>
            <w:r>
              <w:rPr>
                <w:rFonts w:ascii="Times New Roman" w:hAnsi="Times New Roman"/>
                <w:color w:val="000000"/>
                <w:sz w:val="24"/>
                <w:szCs w:val="24"/>
              </w:rPr>
              <w:t>1</w:t>
            </w:r>
            <w:r w:rsidRPr="00736032">
              <w:rPr>
                <w:rFonts w:ascii="Times New Roman" w:hAnsi="Times New Roman"/>
                <w:color w:val="000000"/>
                <w:sz w:val="24"/>
                <w:szCs w:val="24"/>
              </w:rPr>
              <w:t>.3</w:t>
            </w:r>
            <w:r>
              <w:rPr>
                <w:rFonts w:ascii="Times New Roman" w:hAnsi="Times New Roman"/>
                <w:color w:val="000000"/>
                <w:sz w:val="24"/>
                <w:szCs w:val="24"/>
              </w:rPr>
              <w:t>5</w:t>
            </w:r>
            <w:r>
              <w:rPr>
                <w:rFonts w:ascii="Times New Roman" w:hAnsi="Times New Roman"/>
                <w:color w:val="000000"/>
                <w:sz w:val="24"/>
                <w:szCs w:val="24"/>
                <w:vertAlign w:val="superscript"/>
              </w:rPr>
              <w:t>bc</w:t>
            </w:r>
          </w:p>
        </w:tc>
        <w:tc>
          <w:tcPr>
            <w:tcW w:w="356" w:type="pct"/>
            <w:vAlign w:val="center"/>
          </w:tcPr>
          <w:p w14:paraId="0A6E7C81" w14:textId="77777777" w:rsidR="001C6463" w:rsidRPr="0035612D"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19</w:t>
            </w:r>
            <w:r w:rsidRPr="0035612D">
              <w:rPr>
                <w:rFonts w:ascii="Times New Roman" w:hAnsi="Times New Roman"/>
                <w:color w:val="000000"/>
                <w:sz w:val="24"/>
                <w:szCs w:val="24"/>
              </w:rPr>
              <w:t>.5</w:t>
            </w:r>
            <w:r>
              <w:rPr>
                <w:rFonts w:ascii="Times New Roman" w:hAnsi="Times New Roman"/>
                <w:color w:val="000000"/>
                <w:sz w:val="24"/>
                <w:szCs w:val="24"/>
              </w:rPr>
              <w:t>7</w:t>
            </w:r>
            <w:r>
              <w:rPr>
                <w:rFonts w:ascii="Times New Roman" w:hAnsi="Times New Roman"/>
                <w:color w:val="000000"/>
                <w:sz w:val="24"/>
                <w:szCs w:val="24"/>
                <w:vertAlign w:val="superscript"/>
              </w:rPr>
              <w:t>abc</w:t>
            </w:r>
          </w:p>
        </w:tc>
        <w:tc>
          <w:tcPr>
            <w:tcW w:w="355" w:type="pct"/>
            <w:vAlign w:val="center"/>
          </w:tcPr>
          <w:p w14:paraId="4BAB2353"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29</w:t>
            </w:r>
            <w:r w:rsidRPr="00DC355C">
              <w:rPr>
                <w:rFonts w:ascii="Times New Roman" w:hAnsi="Times New Roman"/>
                <w:color w:val="000000"/>
                <w:sz w:val="24"/>
                <w:szCs w:val="24"/>
              </w:rPr>
              <w:t>.3</w:t>
            </w:r>
            <w:r>
              <w:rPr>
                <w:rFonts w:ascii="Times New Roman" w:hAnsi="Times New Roman"/>
                <w:color w:val="000000"/>
                <w:sz w:val="24"/>
                <w:szCs w:val="24"/>
              </w:rPr>
              <w:t>5</w:t>
            </w:r>
            <w:r>
              <w:rPr>
                <w:rFonts w:ascii="Times New Roman" w:hAnsi="Times New Roman"/>
                <w:color w:val="000000"/>
                <w:sz w:val="24"/>
                <w:szCs w:val="24"/>
                <w:vertAlign w:val="superscript"/>
              </w:rPr>
              <w:t>b</w:t>
            </w:r>
          </w:p>
        </w:tc>
        <w:tc>
          <w:tcPr>
            <w:tcW w:w="340" w:type="pct"/>
            <w:vAlign w:val="center"/>
          </w:tcPr>
          <w:p w14:paraId="7F770569" w14:textId="77777777" w:rsidR="001C6463"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4.93</w:t>
            </w:r>
            <w:r>
              <w:rPr>
                <w:rFonts w:ascii="Times New Roman" w:hAnsi="Times New Roman"/>
                <w:color w:val="000000"/>
                <w:sz w:val="24"/>
                <w:szCs w:val="24"/>
                <w:vertAlign w:val="superscript"/>
              </w:rPr>
              <w:t>b</w:t>
            </w:r>
          </w:p>
        </w:tc>
        <w:tc>
          <w:tcPr>
            <w:tcW w:w="298" w:type="pct"/>
            <w:vAlign w:val="center"/>
          </w:tcPr>
          <w:p w14:paraId="14177A51" w14:textId="77777777" w:rsidR="001C6463" w:rsidRDefault="001C6463" w:rsidP="00AC7AAD">
            <w:pPr>
              <w:jc w:val="center"/>
              <w:rPr>
                <w:rFonts w:ascii="Times New Roman" w:hAnsi="Times New Roman"/>
                <w:color w:val="000000"/>
                <w:sz w:val="24"/>
                <w:szCs w:val="24"/>
              </w:rPr>
            </w:pPr>
            <w:r w:rsidRPr="00322B42">
              <w:rPr>
                <w:rFonts w:ascii="Times New Roman" w:hAnsi="Times New Roman"/>
                <w:color w:val="000000"/>
                <w:sz w:val="24"/>
                <w:szCs w:val="24"/>
              </w:rPr>
              <w:t>8.57</w:t>
            </w:r>
            <w:r>
              <w:rPr>
                <w:rFonts w:ascii="Times New Roman" w:hAnsi="Times New Roman"/>
                <w:color w:val="000000"/>
                <w:sz w:val="24"/>
                <w:szCs w:val="24"/>
                <w:vertAlign w:val="superscript"/>
              </w:rPr>
              <w:t>ab</w:t>
            </w:r>
          </w:p>
        </w:tc>
        <w:tc>
          <w:tcPr>
            <w:tcW w:w="355" w:type="pct"/>
            <w:vAlign w:val="center"/>
          </w:tcPr>
          <w:p w14:paraId="63BC41ED" w14:textId="77777777" w:rsidR="001C6463"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14.61</w:t>
            </w:r>
            <w:r>
              <w:rPr>
                <w:rFonts w:ascii="Times New Roman" w:hAnsi="Times New Roman"/>
                <w:color w:val="000000"/>
                <w:sz w:val="24"/>
                <w:szCs w:val="24"/>
                <w:vertAlign w:val="superscript"/>
              </w:rPr>
              <w:t>ab</w:t>
            </w:r>
          </w:p>
        </w:tc>
        <w:tc>
          <w:tcPr>
            <w:tcW w:w="360" w:type="pct"/>
            <w:vAlign w:val="center"/>
          </w:tcPr>
          <w:p w14:paraId="483A0C65" w14:textId="77777777" w:rsidR="001C6463"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10.2</w:t>
            </w:r>
            <w:r>
              <w:rPr>
                <w:rFonts w:ascii="Times New Roman" w:hAnsi="Times New Roman"/>
                <w:color w:val="000000"/>
                <w:sz w:val="24"/>
                <w:szCs w:val="24"/>
              </w:rPr>
              <w:t>2</w:t>
            </w:r>
            <w:r>
              <w:rPr>
                <w:rFonts w:ascii="Times New Roman" w:hAnsi="Times New Roman"/>
                <w:color w:val="000000"/>
                <w:sz w:val="24"/>
                <w:szCs w:val="24"/>
                <w:vertAlign w:val="superscript"/>
              </w:rPr>
              <w:t>cd</w:t>
            </w:r>
          </w:p>
        </w:tc>
        <w:tc>
          <w:tcPr>
            <w:tcW w:w="414" w:type="pct"/>
            <w:vAlign w:val="center"/>
          </w:tcPr>
          <w:p w14:paraId="75FA5CB9" w14:textId="77777777" w:rsidR="001C6463"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16.99</w:t>
            </w:r>
            <w:r>
              <w:rPr>
                <w:rFonts w:ascii="Times New Roman" w:hAnsi="Times New Roman"/>
                <w:color w:val="000000"/>
                <w:sz w:val="24"/>
                <w:szCs w:val="24"/>
                <w:vertAlign w:val="superscript"/>
              </w:rPr>
              <w:t>cd</w:t>
            </w:r>
          </w:p>
        </w:tc>
        <w:tc>
          <w:tcPr>
            <w:tcW w:w="566" w:type="pct"/>
            <w:vAlign w:val="center"/>
          </w:tcPr>
          <w:p w14:paraId="20C423D7" w14:textId="77777777" w:rsidR="001C6463"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148</w:t>
            </w:r>
            <w:r>
              <w:rPr>
                <w:rFonts w:ascii="Times New Roman" w:hAnsi="Times New Roman"/>
                <w:color w:val="000000"/>
                <w:sz w:val="24"/>
                <w:szCs w:val="24"/>
              </w:rPr>
              <w:t>.01</w:t>
            </w:r>
            <w:r>
              <w:rPr>
                <w:rFonts w:ascii="Times New Roman" w:hAnsi="Times New Roman"/>
                <w:color w:val="000000"/>
                <w:sz w:val="24"/>
                <w:szCs w:val="24"/>
                <w:vertAlign w:val="superscript"/>
              </w:rPr>
              <w:t>cd</w:t>
            </w:r>
          </w:p>
        </w:tc>
      </w:tr>
      <w:tr w:rsidR="001C6463" w14:paraId="0D3081AD" w14:textId="77777777" w:rsidTr="00AC7AAD">
        <w:trPr>
          <w:trHeight w:val="414"/>
        </w:trPr>
        <w:tc>
          <w:tcPr>
            <w:tcW w:w="1622" w:type="pct"/>
            <w:vAlign w:val="center"/>
          </w:tcPr>
          <w:p w14:paraId="4A0A815A" w14:textId="77777777" w:rsidR="001C6463" w:rsidRPr="00F51B05"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13</w:t>
            </w:r>
            <w:r w:rsidRPr="00CD3008">
              <w:rPr>
                <w:rFonts w:ascii="Times New Roman" w:hAnsi="Times New Roman"/>
                <w:b/>
                <w:bCs/>
                <w:sz w:val="24"/>
                <w:szCs w:val="24"/>
              </w:rPr>
              <w:t xml:space="preserve"> :</w:t>
            </w:r>
            <w:r>
              <w:rPr>
                <w:rFonts w:ascii="Times New Roman" w:hAnsi="Times New Roman"/>
                <w:sz w:val="24"/>
                <w:szCs w:val="24"/>
              </w:rPr>
              <w:t xml:space="preserve"> 50% SSP + Bacterial reference strain</w:t>
            </w:r>
          </w:p>
        </w:tc>
        <w:tc>
          <w:tcPr>
            <w:tcW w:w="334" w:type="pct"/>
            <w:vAlign w:val="center"/>
          </w:tcPr>
          <w:p w14:paraId="10113E2D" w14:textId="77777777" w:rsidR="001C6463" w:rsidRPr="0035612D" w:rsidRDefault="001C6463" w:rsidP="00AC7AAD">
            <w:pPr>
              <w:jc w:val="center"/>
              <w:rPr>
                <w:rFonts w:ascii="Times New Roman" w:hAnsi="Times New Roman"/>
                <w:b/>
                <w:bCs/>
                <w:sz w:val="24"/>
                <w:szCs w:val="24"/>
                <w:vertAlign w:val="superscript"/>
              </w:rPr>
            </w:pPr>
            <w:r w:rsidRPr="00736032">
              <w:rPr>
                <w:rFonts w:ascii="Times New Roman" w:hAnsi="Times New Roman"/>
                <w:color w:val="000000"/>
                <w:sz w:val="24"/>
                <w:szCs w:val="24"/>
              </w:rPr>
              <w:t>1</w:t>
            </w:r>
            <w:r>
              <w:rPr>
                <w:rFonts w:ascii="Times New Roman" w:hAnsi="Times New Roman"/>
                <w:color w:val="000000"/>
                <w:sz w:val="24"/>
                <w:szCs w:val="24"/>
              </w:rPr>
              <w:t>0</w:t>
            </w:r>
            <w:r w:rsidRPr="00736032">
              <w:rPr>
                <w:rFonts w:ascii="Times New Roman" w:hAnsi="Times New Roman"/>
                <w:color w:val="000000"/>
                <w:sz w:val="24"/>
                <w:szCs w:val="24"/>
              </w:rPr>
              <w:t>.1</w:t>
            </w:r>
            <w:r>
              <w:rPr>
                <w:rFonts w:ascii="Times New Roman" w:hAnsi="Times New Roman"/>
                <w:color w:val="000000"/>
                <w:sz w:val="24"/>
                <w:szCs w:val="24"/>
              </w:rPr>
              <w:t>7</w:t>
            </w:r>
            <w:r>
              <w:rPr>
                <w:rFonts w:ascii="Times New Roman" w:hAnsi="Times New Roman"/>
                <w:color w:val="000000"/>
                <w:sz w:val="24"/>
                <w:szCs w:val="24"/>
                <w:vertAlign w:val="superscript"/>
              </w:rPr>
              <w:t>bc</w:t>
            </w:r>
          </w:p>
        </w:tc>
        <w:tc>
          <w:tcPr>
            <w:tcW w:w="356" w:type="pct"/>
            <w:vAlign w:val="center"/>
          </w:tcPr>
          <w:p w14:paraId="008B0E15" w14:textId="77777777" w:rsidR="001C6463" w:rsidRPr="0035612D"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19</w:t>
            </w:r>
            <w:r w:rsidRPr="0035612D">
              <w:rPr>
                <w:rFonts w:ascii="Times New Roman" w:hAnsi="Times New Roman"/>
                <w:color w:val="000000"/>
                <w:sz w:val="24"/>
                <w:szCs w:val="24"/>
              </w:rPr>
              <w:t>.3</w:t>
            </w:r>
            <w:r>
              <w:rPr>
                <w:rFonts w:ascii="Times New Roman" w:hAnsi="Times New Roman"/>
                <w:color w:val="000000"/>
                <w:sz w:val="24"/>
                <w:szCs w:val="24"/>
              </w:rPr>
              <w:t>5</w:t>
            </w:r>
            <w:r>
              <w:rPr>
                <w:rFonts w:ascii="Times New Roman" w:hAnsi="Times New Roman"/>
                <w:color w:val="000000"/>
                <w:sz w:val="24"/>
                <w:szCs w:val="24"/>
                <w:vertAlign w:val="superscript"/>
              </w:rPr>
              <w:t>bc</w:t>
            </w:r>
          </w:p>
        </w:tc>
        <w:tc>
          <w:tcPr>
            <w:tcW w:w="355" w:type="pct"/>
            <w:vAlign w:val="center"/>
          </w:tcPr>
          <w:p w14:paraId="71A7E4E9"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29</w:t>
            </w:r>
            <w:r w:rsidRPr="00DC355C">
              <w:rPr>
                <w:rFonts w:ascii="Times New Roman" w:hAnsi="Times New Roman"/>
                <w:color w:val="000000"/>
                <w:sz w:val="24"/>
                <w:szCs w:val="24"/>
              </w:rPr>
              <w:t>.1</w:t>
            </w:r>
            <w:r>
              <w:rPr>
                <w:rFonts w:ascii="Times New Roman" w:hAnsi="Times New Roman"/>
                <w:color w:val="000000"/>
                <w:sz w:val="24"/>
                <w:szCs w:val="24"/>
              </w:rPr>
              <w:t>3</w:t>
            </w:r>
            <w:r>
              <w:rPr>
                <w:rFonts w:ascii="Times New Roman" w:hAnsi="Times New Roman"/>
                <w:color w:val="000000"/>
                <w:sz w:val="24"/>
                <w:szCs w:val="24"/>
                <w:vertAlign w:val="superscript"/>
              </w:rPr>
              <w:t>b</w:t>
            </w:r>
          </w:p>
        </w:tc>
        <w:tc>
          <w:tcPr>
            <w:tcW w:w="340" w:type="pct"/>
            <w:vAlign w:val="center"/>
          </w:tcPr>
          <w:p w14:paraId="5105C212" w14:textId="77777777" w:rsidR="001C6463"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4.87</w:t>
            </w:r>
            <w:r>
              <w:rPr>
                <w:rFonts w:ascii="Times New Roman" w:hAnsi="Times New Roman"/>
                <w:color w:val="000000"/>
                <w:sz w:val="24"/>
                <w:szCs w:val="24"/>
                <w:vertAlign w:val="superscript"/>
              </w:rPr>
              <w:t>b</w:t>
            </w:r>
          </w:p>
        </w:tc>
        <w:tc>
          <w:tcPr>
            <w:tcW w:w="298" w:type="pct"/>
            <w:vAlign w:val="center"/>
          </w:tcPr>
          <w:p w14:paraId="64F3027B" w14:textId="77777777" w:rsidR="001C6463" w:rsidRDefault="001C6463" w:rsidP="00AC7AAD">
            <w:pPr>
              <w:jc w:val="center"/>
              <w:rPr>
                <w:rFonts w:ascii="Times New Roman" w:hAnsi="Times New Roman"/>
                <w:color w:val="000000"/>
                <w:sz w:val="24"/>
                <w:szCs w:val="24"/>
              </w:rPr>
            </w:pPr>
            <w:r w:rsidRPr="00322B42">
              <w:rPr>
                <w:rFonts w:ascii="Times New Roman" w:hAnsi="Times New Roman"/>
                <w:color w:val="000000"/>
                <w:sz w:val="24"/>
                <w:szCs w:val="24"/>
              </w:rPr>
              <w:t>8.5</w:t>
            </w:r>
            <w:r>
              <w:rPr>
                <w:rFonts w:ascii="Times New Roman" w:hAnsi="Times New Roman"/>
                <w:color w:val="000000"/>
                <w:sz w:val="24"/>
                <w:szCs w:val="24"/>
              </w:rPr>
              <w:t>5</w:t>
            </w:r>
            <w:r>
              <w:rPr>
                <w:rFonts w:ascii="Times New Roman" w:hAnsi="Times New Roman"/>
                <w:color w:val="000000"/>
                <w:sz w:val="24"/>
                <w:szCs w:val="24"/>
                <w:vertAlign w:val="superscript"/>
              </w:rPr>
              <w:t>ab</w:t>
            </w:r>
          </w:p>
        </w:tc>
        <w:tc>
          <w:tcPr>
            <w:tcW w:w="355" w:type="pct"/>
            <w:vAlign w:val="center"/>
          </w:tcPr>
          <w:p w14:paraId="59B30FA2" w14:textId="77777777" w:rsidR="001C6463"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14.60</w:t>
            </w:r>
            <w:r>
              <w:rPr>
                <w:rFonts w:ascii="Times New Roman" w:hAnsi="Times New Roman"/>
                <w:color w:val="000000"/>
                <w:sz w:val="24"/>
                <w:szCs w:val="24"/>
                <w:vertAlign w:val="superscript"/>
              </w:rPr>
              <w:t>ab</w:t>
            </w:r>
          </w:p>
        </w:tc>
        <w:tc>
          <w:tcPr>
            <w:tcW w:w="360" w:type="pct"/>
            <w:vAlign w:val="center"/>
          </w:tcPr>
          <w:p w14:paraId="456BA9B8" w14:textId="77777777" w:rsidR="001C6463"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10.1</w:t>
            </w:r>
            <w:r>
              <w:rPr>
                <w:rFonts w:ascii="Times New Roman" w:hAnsi="Times New Roman"/>
                <w:color w:val="000000"/>
                <w:sz w:val="24"/>
                <w:szCs w:val="24"/>
              </w:rPr>
              <w:t>7</w:t>
            </w:r>
            <w:r>
              <w:rPr>
                <w:rFonts w:ascii="Times New Roman" w:hAnsi="Times New Roman"/>
                <w:color w:val="000000"/>
                <w:sz w:val="24"/>
                <w:szCs w:val="24"/>
                <w:vertAlign w:val="superscript"/>
              </w:rPr>
              <w:t>cde</w:t>
            </w:r>
          </w:p>
        </w:tc>
        <w:tc>
          <w:tcPr>
            <w:tcW w:w="414" w:type="pct"/>
            <w:vAlign w:val="center"/>
          </w:tcPr>
          <w:p w14:paraId="4E5AD8F3" w14:textId="77777777" w:rsidR="001C6463"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16</w:t>
            </w:r>
            <w:r>
              <w:rPr>
                <w:rFonts w:ascii="Times New Roman" w:hAnsi="Times New Roman"/>
                <w:color w:val="000000"/>
                <w:sz w:val="24"/>
                <w:szCs w:val="24"/>
              </w:rPr>
              <w:t>.13</w:t>
            </w:r>
            <w:r>
              <w:rPr>
                <w:rFonts w:ascii="Times New Roman" w:hAnsi="Times New Roman"/>
                <w:color w:val="000000"/>
                <w:sz w:val="24"/>
                <w:szCs w:val="24"/>
                <w:vertAlign w:val="superscript"/>
              </w:rPr>
              <w:t>de</w:t>
            </w:r>
          </w:p>
        </w:tc>
        <w:tc>
          <w:tcPr>
            <w:tcW w:w="566" w:type="pct"/>
            <w:vAlign w:val="center"/>
          </w:tcPr>
          <w:p w14:paraId="0E41CBB4" w14:textId="77777777" w:rsidR="001C6463"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146</w:t>
            </w:r>
            <w:r>
              <w:rPr>
                <w:rFonts w:ascii="Times New Roman" w:hAnsi="Times New Roman"/>
                <w:color w:val="000000"/>
                <w:sz w:val="24"/>
                <w:szCs w:val="24"/>
              </w:rPr>
              <w:t>.39</w:t>
            </w:r>
            <w:r>
              <w:rPr>
                <w:rFonts w:ascii="Times New Roman" w:hAnsi="Times New Roman"/>
                <w:color w:val="000000"/>
                <w:sz w:val="24"/>
                <w:szCs w:val="24"/>
                <w:vertAlign w:val="superscript"/>
              </w:rPr>
              <w:t>cd</w:t>
            </w:r>
          </w:p>
        </w:tc>
      </w:tr>
      <w:tr w:rsidR="001C6463" w14:paraId="731FB411" w14:textId="77777777" w:rsidTr="00AC7AAD">
        <w:trPr>
          <w:trHeight w:val="414"/>
        </w:trPr>
        <w:tc>
          <w:tcPr>
            <w:tcW w:w="1622" w:type="pct"/>
            <w:vAlign w:val="center"/>
          </w:tcPr>
          <w:p w14:paraId="18EB6FB0" w14:textId="77777777" w:rsidR="001C6463" w:rsidRPr="00F51B05"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14</w:t>
            </w:r>
            <w:r w:rsidRPr="00CD3008">
              <w:rPr>
                <w:rFonts w:ascii="Times New Roman" w:hAnsi="Times New Roman"/>
                <w:b/>
                <w:bCs/>
                <w:sz w:val="24"/>
                <w:szCs w:val="24"/>
              </w:rPr>
              <w:t xml:space="preserve"> :</w:t>
            </w:r>
            <w:r>
              <w:rPr>
                <w:rFonts w:ascii="Times New Roman" w:hAnsi="Times New Roman"/>
                <w:sz w:val="24"/>
                <w:szCs w:val="24"/>
              </w:rPr>
              <w:t xml:space="preserve"> 100% SSP + Efficient bacterial isolate</w:t>
            </w:r>
          </w:p>
        </w:tc>
        <w:tc>
          <w:tcPr>
            <w:tcW w:w="334" w:type="pct"/>
            <w:vAlign w:val="center"/>
          </w:tcPr>
          <w:p w14:paraId="1B28825D" w14:textId="77777777" w:rsidR="001C6463" w:rsidRPr="0035612D" w:rsidRDefault="001C6463" w:rsidP="00AC7AAD">
            <w:pPr>
              <w:jc w:val="center"/>
              <w:rPr>
                <w:rFonts w:ascii="Times New Roman" w:hAnsi="Times New Roman"/>
                <w:b/>
                <w:bCs/>
                <w:sz w:val="24"/>
                <w:szCs w:val="24"/>
                <w:vertAlign w:val="superscript"/>
              </w:rPr>
            </w:pPr>
            <w:r w:rsidRPr="00736032">
              <w:rPr>
                <w:rFonts w:ascii="Times New Roman" w:hAnsi="Times New Roman"/>
                <w:color w:val="000000"/>
                <w:sz w:val="24"/>
                <w:szCs w:val="24"/>
              </w:rPr>
              <w:t>16.8</w:t>
            </w:r>
            <w:r>
              <w:rPr>
                <w:rFonts w:ascii="Times New Roman" w:hAnsi="Times New Roman"/>
                <w:color w:val="000000"/>
                <w:sz w:val="24"/>
                <w:szCs w:val="24"/>
              </w:rPr>
              <w:t>2</w:t>
            </w:r>
            <w:r>
              <w:rPr>
                <w:rFonts w:ascii="Times New Roman" w:hAnsi="Times New Roman"/>
                <w:color w:val="000000"/>
                <w:sz w:val="24"/>
                <w:szCs w:val="24"/>
                <w:vertAlign w:val="superscript"/>
              </w:rPr>
              <w:t>a</w:t>
            </w:r>
          </w:p>
        </w:tc>
        <w:tc>
          <w:tcPr>
            <w:tcW w:w="356" w:type="pct"/>
            <w:vAlign w:val="center"/>
          </w:tcPr>
          <w:p w14:paraId="7C1DF1F0" w14:textId="77777777" w:rsidR="001C6463" w:rsidRPr="0035612D" w:rsidRDefault="001C6463" w:rsidP="00AC7AAD">
            <w:pPr>
              <w:jc w:val="center"/>
              <w:rPr>
                <w:rFonts w:ascii="Times New Roman" w:hAnsi="Times New Roman"/>
                <w:b/>
                <w:bCs/>
                <w:sz w:val="24"/>
                <w:szCs w:val="24"/>
                <w:vertAlign w:val="superscript"/>
              </w:rPr>
            </w:pPr>
            <w:r w:rsidRPr="0035612D">
              <w:rPr>
                <w:rFonts w:ascii="Times New Roman" w:hAnsi="Times New Roman"/>
                <w:color w:val="000000"/>
                <w:sz w:val="24"/>
                <w:szCs w:val="24"/>
              </w:rPr>
              <w:t>23.5</w:t>
            </w:r>
            <w:r>
              <w:rPr>
                <w:rFonts w:ascii="Times New Roman" w:hAnsi="Times New Roman"/>
                <w:color w:val="000000"/>
                <w:sz w:val="24"/>
                <w:szCs w:val="24"/>
              </w:rPr>
              <w:t>8</w:t>
            </w:r>
            <w:r>
              <w:rPr>
                <w:rFonts w:ascii="Times New Roman" w:hAnsi="Times New Roman"/>
                <w:color w:val="000000"/>
                <w:sz w:val="24"/>
                <w:szCs w:val="24"/>
                <w:vertAlign w:val="superscript"/>
              </w:rPr>
              <w:t>a</w:t>
            </w:r>
          </w:p>
        </w:tc>
        <w:tc>
          <w:tcPr>
            <w:tcW w:w="355" w:type="pct"/>
            <w:vAlign w:val="center"/>
          </w:tcPr>
          <w:p w14:paraId="23D78152" w14:textId="77777777" w:rsidR="001C6463" w:rsidRPr="00DC355C" w:rsidRDefault="001C6463" w:rsidP="00AC7AAD">
            <w:pPr>
              <w:jc w:val="center"/>
              <w:rPr>
                <w:rFonts w:ascii="Times New Roman" w:hAnsi="Times New Roman"/>
                <w:b/>
                <w:bCs/>
                <w:sz w:val="24"/>
                <w:szCs w:val="24"/>
                <w:vertAlign w:val="superscript"/>
              </w:rPr>
            </w:pPr>
            <w:r w:rsidRPr="00DC355C">
              <w:rPr>
                <w:rFonts w:ascii="Times New Roman" w:hAnsi="Times New Roman"/>
                <w:color w:val="000000"/>
                <w:sz w:val="24"/>
                <w:szCs w:val="24"/>
              </w:rPr>
              <w:t>34.</w:t>
            </w:r>
            <w:r>
              <w:rPr>
                <w:rFonts w:ascii="Times New Roman" w:hAnsi="Times New Roman"/>
                <w:color w:val="000000"/>
                <w:sz w:val="24"/>
                <w:szCs w:val="24"/>
              </w:rPr>
              <w:t>95</w:t>
            </w:r>
            <w:r>
              <w:rPr>
                <w:rFonts w:ascii="Times New Roman" w:hAnsi="Times New Roman"/>
                <w:color w:val="000000"/>
                <w:sz w:val="24"/>
                <w:szCs w:val="24"/>
                <w:vertAlign w:val="superscript"/>
              </w:rPr>
              <w:t>a</w:t>
            </w:r>
          </w:p>
        </w:tc>
        <w:tc>
          <w:tcPr>
            <w:tcW w:w="340" w:type="pct"/>
            <w:vAlign w:val="center"/>
          </w:tcPr>
          <w:p w14:paraId="1D88E774" w14:textId="77777777" w:rsidR="001C6463" w:rsidRPr="00DC355C"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6.13</w:t>
            </w:r>
            <w:r>
              <w:rPr>
                <w:rFonts w:ascii="Times New Roman" w:hAnsi="Times New Roman"/>
                <w:color w:val="000000"/>
                <w:sz w:val="24"/>
                <w:szCs w:val="24"/>
                <w:vertAlign w:val="superscript"/>
              </w:rPr>
              <w:t>a</w:t>
            </w:r>
          </w:p>
        </w:tc>
        <w:tc>
          <w:tcPr>
            <w:tcW w:w="298" w:type="pct"/>
            <w:vAlign w:val="center"/>
          </w:tcPr>
          <w:p w14:paraId="28241D9E" w14:textId="77777777" w:rsidR="001C6463" w:rsidRPr="00DC355C" w:rsidRDefault="001C6463" w:rsidP="00AC7AAD">
            <w:pPr>
              <w:jc w:val="center"/>
              <w:rPr>
                <w:rFonts w:ascii="Times New Roman" w:hAnsi="Times New Roman"/>
                <w:color w:val="000000"/>
                <w:sz w:val="24"/>
                <w:szCs w:val="24"/>
              </w:rPr>
            </w:pPr>
            <w:r w:rsidRPr="00322B42">
              <w:rPr>
                <w:rFonts w:ascii="Times New Roman" w:hAnsi="Times New Roman"/>
                <w:color w:val="000000"/>
                <w:sz w:val="24"/>
                <w:szCs w:val="24"/>
              </w:rPr>
              <w:t>9.57</w:t>
            </w:r>
            <w:r>
              <w:rPr>
                <w:rFonts w:ascii="Times New Roman" w:hAnsi="Times New Roman"/>
                <w:color w:val="000000"/>
                <w:sz w:val="24"/>
                <w:szCs w:val="24"/>
                <w:vertAlign w:val="superscript"/>
              </w:rPr>
              <w:t>a</w:t>
            </w:r>
          </w:p>
        </w:tc>
        <w:tc>
          <w:tcPr>
            <w:tcW w:w="355" w:type="pct"/>
            <w:vAlign w:val="center"/>
          </w:tcPr>
          <w:p w14:paraId="0C90ED06" w14:textId="77777777" w:rsidR="001C6463" w:rsidRPr="00DC355C"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15.</w:t>
            </w:r>
            <w:r>
              <w:rPr>
                <w:rFonts w:ascii="Times New Roman" w:hAnsi="Times New Roman"/>
                <w:color w:val="000000"/>
                <w:sz w:val="24"/>
                <w:szCs w:val="24"/>
              </w:rPr>
              <w:t>62</w:t>
            </w:r>
            <w:r>
              <w:rPr>
                <w:rFonts w:ascii="Times New Roman" w:hAnsi="Times New Roman"/>
                <w:color w:val="000000"/>
                <w:sz w:val="24"/>
                <w:szCs w:val="24"/>
                <w:vertAlign w:val="superscript"/>
              </w:rPr>
              <w:t>a</w:t>
            </w:r>
          </w:p>
        </w:tc>
        <w:tc>
          <w:tcPr>
            <w:tcW w:w="360" w:type="pct"/>
            <w:vAlign w:val="center"/>
          </w:tcPr>
          <w:p w14:paraId="2EE1C29E" w14:textId="77777777" w:rsidR="001C6463" w:rsidRPr="00DC355C"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13.5</w:t>
            </w:r>
            <w:r>
              <w:rPr>
                <w:rFonts w:ascii="Times New Roman" w:hAnsi="Times New Roman"/>
                <w:color w:val="000000"/>
                <w:sz w:val="24"/>
                <w:szCs w:val="24"/>
              </w:rPr>
              <w:t>5</w:t>
            </w:r>
            <w:r>
              <w:rPr>
                <w:rFonts w:ascii="Times New Roman" w:hAnsi="Times New Roman"/>
                <w:color w:val="000000"/>
                <w:sz w:val="24"/>
                <w:szCs w:val="24"/>
                <w:vertAlign w:val="superscript"/>
              </w:rPr>
              <w:t>a</w:t>
            </w:r>
          </w:p>
        </w:tc>
        <w:tc>
          <w:tcPr>
            <w:tcW w:w="414" w:type="pct"/>
            <w:vAlign w:val="center"/>
          </w:tcPr>
          <w:p w14:paraId="25F3ED29" w14:textId="77777777" w:rsidR="001C6463" w:rsidRPr="00DC355C"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28.05</w:t>
            </w:r>
            <w:r>
              <w:rPr>
                <w:rFonts w:ascii="Times New Roman" w:hAnsi="Times New Roman"/>
                <w:color w:val="000000"/>
                <w:sz w:val="24"/>
                <w:szCs w:val="24"/>
                <w:vertAlign w:val="superscript"/>
              </w:rPr>
              <w:t>a</w:t>
            </w:r>
          </w:p>
        </w:tc>
        <w:tc>
          <w:tcPr>
            <w:tcW w:w="566" w:type="pct"/>
            <w:vAlign w:val="center"/>
          </w:tcPr>
          <w:p w14:paraId="19DDF57E" w14:textId="77777777" w:rsidR="001C6463" w:rsidRPr="00DC355C"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216</w:t>
            </w:r>
            <w:r>
              <w:rPr>
                <w:rFonts w:ascii="Times New Roman" w:hAnsi="Times New Roman"/>
                <w:color w:val="000000"/>
                <w:sz w:val="24"/>
                <w:szCs w:val="24"/>
              </w:rPr>
              <w:t>.08</w:t>
            </w:r>
            <w:r>
              <w:rPr>
                <w:rFonts w:ascii="Times New Roman" w:hAnsi="Times New Roman"/>
                <w:color w:val="000000"/>
                <w:sz w:val="24"/>
                <w:szCs w:val="24"/>
                <w:vertAlign w:val="superscript"/>
              </w:rPr>
              <w:t>a</w:t>
            </w:r>
          </w:p>
        </w:tc>
      </w:tr>
      <w:tr w:rsidR="001C6463" w14:paraId="615ED747" w14:textId="77777777" w:rsidTr="00AC7AAD">
        <w:trPr>
          <w:trHeight w:val="414"/>
        </w:trPr>
        <w:tc>
          <w:tcPr>
            <w:tcW w:w="1622" w:type="pct"/>
            <w:vAlign w:val="center"/>
          </w:tcPr>
          <w:p w14:paraId="224BF374" w14:textId="77777777" w:rsidR="001C6463" w:rsidRPr="00F51B05"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15</w:t>
            </w:r>
            <w:r w:rsidRPr="00CD3008">
              <w:rPr>
                <w:rFonts w:ascii="Times New Roman" w:hAnsi="Times New Roman"/>
                <w:b/>
                <w:bCs/>
                <w:sz w:val="24"/>
                <w:szCs w:val="24"/>
              </w:rPr>
              <w:t xml:space="preserve"> :</w:t>
            </w:r>
            <w:r>
              <w:rPr>
                <w:rFonts w:ascii="Times New Roman" w:hAnsi="Times New Roman"/>
                <w:sz w:val="24"/>
                <w:szCs w:val="24"/>
              </w:rPr>
              <w:t xml:space="preserve"> 75% SSP + Efficient bacterial isolate</w:t>
            </w:r>
          </w:p>
        </w:tc>
        <w:tc>
          <w:tcPr>
            <w:tcW w:w="334" w:type="pct"/>
            <w:vAlign w:val="center"/>
          </w:tcPr>
          <w:p w14:paraId="56C7659B" w14:textId="77777777" w:rsidR="001C6463" w:rsidRPr="0035612D" w:rsidRDefault="001C6463" w:rsidP="00AC7AAD">
            <w:pPr>
              <w:jc w:val="center"/>
              <w:rPr>
                <w:rFonts w:ascii="Times New Roman" w:hAnsi="Times New Roman"/>
                <w:b/>
                <w:bCs/>
                <w:sz w:val="24"/>
                <w:szCs w:val="24"/>
                <w:vertAlign w:val="superscript"/>
              </w:rPr>
            </w:pPr>
            <w:r w:rsidRPr="00736032">
              <w:rPr>
                <w:rFonts w:ascii="Times New Roman" w:hAnsi="Times New Roman"/>
                <w:color w:val="000000"/>
                <w:sz w:val="24"/>
                <w:szCs w:val="24"/>
              </w:rPr>
              <w:t>1</w:t>
            </w:r>
            <w:r>
              <w:rPr>
                <w:rFonts w:ascii="Times New Roman" w:hAnsi="Times New Roman"/>
                <w:color w:val="000000"/>
                <w:sz w:val="24"/>
                <w:szCs w:val="24"/>
              </w:rPr>
              <w:t>4</w:t>
            </w:r>
            <w:r w:rsidRPr="00736032">
              <w:rPr>
                <w:rFonts w:ascii="Times New Roman" w:hAnsi="Times New Roman"/>
                <w:color w:val="000000"/>
                <w:sz w:val="24"/>
                <w:szCs w:val="24"/>
              </w:rPr>
              <w:t>.6</w:t>
            </w:r>
            <w:r>
              <w:rPr>
                <w:rFonts w:ascii="Times New Roman" w:hAnsi="Times New Roman"/>
                <w:color w:val="000000"/>
                <w:sz w:val="24"/>
                <w:szCs w:val="24"/>
              </w:rPr>
              <w:t>5</w:t>
            </w:r>
            <w:r>
              <w:rPr>
                <w:rFonts w:ascii="Times New Roman" w:hAnsi="Times New Roman"/>
                <w:color w:val="000000"/>
                <w:sz w:val="24"/>
                <w:szCs w:val="24"/>
                <w:vertAlign w:val="superscript"/>
              </w:rPr>
              <w:t>a</w:t>
            </w:r>
          </w:p>
        </w:tc>
        <w:tc>
          <w:tcPr>
            <w:tcW w:w="356" w:type="pct"/>
            <w:vAlign w:val="center"/>
          </w:tcPr>
          <w:p w14:paraId="3A91DB8D" w14:textId="77777777" w:rsidR="001C6463" w:rsidRPr="0035612D" w:rsidRDefault="001C6463" w:rsidP="00AC7AAD">
            <w:pPr>
              <w:jc w:val="center"/>
              <w:rPr>
                <w:rFonts w:ascii="Times New Roman" w:hAnsi="Times New Roman"/>
                <w:b/>
                <w:bCs/>
                <w:sz w:val="24"/>
                <w:szCs w:val="24"/>
                <w:vertAlign w:val="superscript"/>
              </w:rPr>
            </w:pPr>
            <w:r w:rsidRPr="0035612D">
              <w:rPr>
                <w:rFonts w:ascii="Times New Roman" w:hAnsi="Times New Roman"/>
                <w:color w:val="000000"/>
                <w:sz w:val="24"/>
                <w:szCs w:val="24"/>
              </w:rPr>
              <w:t>2</w:t>
            </w:r>
            <w:r>
              <w:rPr>
                <w:rFonts w:ascii="Times New Roman" w:hAnsi="Times New Roman"/>
                <w:color w:val="000000"/>
                <w:sz w:val="24"/>
                <w:szCs w:val="24"/>
              </w:rPr>
              <w:t>2</w:t>
            </w:r>
            <w:r w:rsidRPr="0035612D">
              <w:rPr>
                <w:rFonts w:ascii="Times New Roman" w:hAnsi="Times New Roman"/>
                <w:color w:val="000000"/>
                <w:sz w:val="24"/>
                <w:szCs w:val="24"/>
              </w:rPr>
              <w:t>.49</w:t>
            </w:r>
            <w:r>
              <w:rPr>
                <w:rFonts w:ascii="Times New Roman" w:hAnsi="Times New Roman"/>
                <w:color w:val="000000"/>
                <w:sz w:val="24"/>
                <w:szCs w:val="24"/>
                <w:vertAlign w:val="superscript"/>
              </w:rPr>
              <w:t>a</w:t>
            </w:r>
          </w:p>
        </w:tc>
        <w:tc>
          <w:tcPr>
            <w:tcW w:w="355" w:type="pct"/>
            <w:vAlign w:val="center"/>
          </w:tcPr>
          <w:p w14:paraId="08A08DD0" w14:textId="77777777" w:rsidR="001C6463" w:rsidRPr="00DC355C" w:rsidRDefault="001C6463" w:rsidP="00AC7AAD">
            <w:pPr>
              <w:jc w:val="center"/>
              <w:rPr>
                <w:rFonts w:ascii="Times New Roman" w:hAnsi="Times New Roman"/>
                <w:b/>
                <w:bCs/>
                <w:sz w:val="24"/>
                <w:szCs w:val="24"/>
                <w:vertAlign w:val="superscript"/>
              </w:rPr>
            </w:pPr>
            <w:r w:rsidRPr="00DC355C">
              <w:rPr>
                <w:rFonts w:ascii="Times New Roman" w:hAnsi="Times New Roman"/>
                <w:color w:val="000000"/>
                <w:sz w:val="24"/>
                <w:szCs w:val="24"/>
              </w:rPr>
              <w:t>3</w:t>
            </w:r>
            <w:r>
              <w:rPr>
                <w:rFonts w:ascii="Times New Roman" w:hAnsi="Times New Roman"/>
                <w:color w:val="000000"/>
                <w:sz w:val="24"/>
                <w:szCs w:val="24"/>
              </w:rPr>
              <w:t>3</w:t>
            </w:r>
            <w:r w:rsidRPr="00DC355C">
              <w:rPr>
                <w:rFonts w:ascii="Times New Roman" w:hAnsi="Times New Roman"/>
                <w:color w:val="000000"/>
                <w:sz w:val="24"/>
                <w:szCs w:val="24"/>
              </w:rPr>
              <w:t>.6</w:t>
            </w:r>
            <w:r>
              <w:rPr>
                <w:rFonts w:ascii="Times New Roman" w:hAnsi="Times New Roman"/>
                <w:color w:val="000000"/>
                <w:sz w:val="24"/>
                <w:szCs w:val="24"/>
              </w:rPr>
              <w:t>4</w:t>
            </w:r>
            <w:r>
              <w:rPr>
                <w:rFonts w:ascii="Times New Roman" w:hAnsi="Times New Roman"/>
                <w:color w:val="000000"/>
                <w:sz w:val="24"/>
                <w:szCs w:val="24"/>
                <w:vertAlign w:val="superscript"/>
              </w:rPr>
              <w:t>a</w:t>
            </w:r>
          </w:p>
        </w:tc>
        <w:tc>
          <w:tcPr>
            <w:tcW w:w="340" w:type="pct"/>
            <w:vAlign w:val="center"/>
          </w:tcPr>
          <w:p w14:paraId="126D1305" w14:textId="77777777" w:rsidR="001C6463" w:rsidRPr="00DC355C"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5.99</w:t>
            </w:r>
            <w:r>
              <w:rPr>
                <w:rFonts w:ascii="Times New Roman" w:hAnsi="Times New Roman"/>
                <w:color w:val="000000"/>
                <w:sz w:val="24"/>
                <w:szCs w:val="24"/>
                <w:vertAlign w:val="superscript"/>
              </w:rPr>
              <w:t>a</w:t>
            </w:r>
          </w:p>
        </w:tc>
        <w:tc>
          <w:tcPr>
            <w:tcW w:w="298" w:type="pct"/>
            <w:vAlign w:val="center"/>
          </w:tcPr>
          <w:p w14:paraId="7D7F71F7" w14:textId="77777777" w:rsidR="001C6463" w:rsidRPr="00DC355C" w:rsidRDefault="001C6463" w:rsidP="00AC7AAD">
            <w:pPr>
              <w:jc w:val="center"/>
              <w:rPr>
                <w:rFonts w:ascii="Times New Roman" w:hAnsi="Times New Roman"/>
                <w:color w:val="000000"/>
                <w:sz w:val="24"/>
                <w:szCs w:val="24"/>
              </w:rPr>
            </w:pPr>
            <w:r w:rsidRPr="00322B42">
              <w:rPr>
                <w:rFonts w:ascii="Times New Roman" w:hAnsi="Times New Roman"/>
                <w:color w:val="000000"/>
                <w:sz w:val="24"/>
                <w:szCs w:val="24"/>
              </w:rPr>
              <w:t>9.53</w:t>
            </w:r>
            <w:r>
              <w:rPr>
                <w:rFonts w:ascii="Times New Roman" w:hAnsi="Times New Roman"/>
                <w:color w:val="000000"/>
                <w:sz w:val="24"/>
                <w:szCs w:val="24"/>
                <w:vertAlign w:val="superscript"/>
              </w:rPr>
              <w:t>a</w:t>
            </w:r>
          </w:p>
        </w:tc>
        <w:tc>
          <w:tcPr>
            <w:tcW w:w="355" w:type="pct"/>
            <w:vAlign w:val="center"/>
          </w:tcPr>
          <w:p w14:paraId="1D44180E" w14:textId="77777777" w:rsidR="001C6463" w:rsidRPr="00DC355C"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15.6</w:t>
            </w:r>
            <w:r>
              <w:rPr>
                <w:rFonts w:ascii="Times New Roman" w:hAnsi="Times New Roman"/>
                <w:color w:val="000000"/>
                <w:sz w:val="24"/>
                <w:szCs w:val="24"/>
              </w:rPr>
              <w:t>1</w:t>
            </w:r>
            <w:r>
              <w:rPr>
                <w:rFonts w:ascii="Times New Roman" w:hAnsi="Times New Roman"/>
                <w:color w:val="000000"/>
                <w:sz w:val="24"/>
                <w:szCs w:val="24"/>
                <w:vertAlign w:val="superscript"/>
              </w:rPr>
              <w:t>a</w:t>
            </w:r>
          </w:p>
        </w:tc>
        <w:tc>
          <w:tcPr>
            <w:tcW w:w="360" w:type="pct"/>
            <w:vAlign w:val="center"/>
          </w:tcPr>
          <w:p w14:paraId="585B865C" w14:textId="77777777" w:rsidR="001C6463" w:rsidRPr="00DC355C"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1</w:t>
            </w:r>
            <w:r>
              <w:rPr>
                <w:rFonts w:ascii="Times New Roman" w:hAnsi="Times New Roman"/>
                <w:color w:val="000000"/>
                <w:sz w:val="24"/>
                <w:szCs w:val="24"/>
              </w:rPr>
              <w:t>2</w:t>
            </w:r>
            <w:r w:rsidRPr="002F15BE">
              <w:rPr>
                <w:rFonts w:ascii="Times New Roman" w:hAnsi="Times New Roman"/>
                <w:color w:val="000000"/>
                <w:sz w:val="24"/>
                <w:szCs w:val="24"/>
              </w:rPr>
              <w:t>.49</w:t>
            </w:r>
            <w:r>
              <w:rPr>
                <w:rFonts w:ascii="Times New Roman" w:hAnsi="Times New Roman"/>
                <w:color w:val="000000"/>
                <w:sz w:val="24"/>
                <w:szCs w:val="24"/>
                <w:vertAlign w:val="superscript"/>
              </w:rPr>
              <w:t>a</w:t>
            </w:r>
          </w:p>
        </w:tc>
        <w:tc>
          <w:tcPr>
            <w:tcW w:w="414" w:type="pct"/>
            <w:vAlign w:val="center"/>
          </w:tcPr>
          <w:p w14:paraId="4A3E56E1" w14:textId="77777777" w:rsidR="001C6463" w:rsidRPr="00DC355C"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28.01</w:t>
            </w:r>
            <w:r>
              <w:rPr>
                <w:rFonts w:ascii="Times New Roman" w:hAnsi="Times New Roman"/>
                <w:color w:val="000000"/>
                <w:sz w:val="24"/>
                <w:szCs w:val="24"/>
                <w:vertAlign w:val="superscript"/>
              </w:rPr>
              <w:t>a</w:t>
            </w:r>
          </w:p>
        </w:tc>
        <w:tc>
          <w:tcPr>
            <w:tcW w:w="566" w:type="pct"/>
            <w:vAlign w:val="center"/>
          </w:tcPr>
          <w:p w14:paraId="5497DF50" w14:textId="77777777" w:rsidR="001C6463" w:rsidRPr="00DC355C"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215</w:t>
            </w:r>
            <w:r>
              <w:rPr>
                <w:rFonts w:ascii="Times New Roman" w:hAnsi="Times New Roman"/>
                <w:color w:val="000000"/>
                <w:sz w:val="24"/>
                <w:szCs w:val="24"/>
              </w:rPr>
              <w:t>.27</w:t>
            </w:r>
            <w:r>
              <w:rPr>
                <w:rFonts w:ascii="Times New Roman" w:hAnsi="Times New Roman"/>
                <w:color w:val="000000"/>
                <w:sz w:val="24"/>
                <w:szCs w:val="24"/>
                <w:vertAlign w:val="superscript"/>
              </w:rPr>
              <w:t>a</w:t>
            </w:r>
          </w:p>
        </w:tc>
      </w:tr>
      <w:tr w:rsidR="001C6463" w14:paraId="091128A3" w14:textId="77777777" w:rsidTr="00AC7AAD">
        <w:trPr>
          <w:trHeight w:val="414"/>
        </w:trPr>
        <w:tc>
          <w:tcPr>
            <w:tcW w:w="1622" w:type="pct"/>
            <w:vAlign w:val="center"/>
          </w:tcPr>
          <w:p w14:paraId="0E75A91F" w14:textId="77777777" w:rsidR="001C6463" w:rsidRPr="00F51B05"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 xml:space="preserve">16 </w:t>
            </w:r>
            <w:r w:rsidRPr="00CD3008">
              <w:rPr>
                <w:rFonts w:ascii="Times New Roman" w:hAnsi="Times New Roman"/>
                <w:b/>
                <w:bCs/>
                <w:sz w:val="24"/>
                <w:szCs w:val="24"/>
              </w:rPr>
              <w:t>:</w:t>
            </w:r>
            <w:r>
              <w:rPr>
                <w:rFonts w:ascii="Times New Roman" w:hAnsi="Times New Roman"/>
                <w:sz w:val="24"/>
                <w:szCs w:val="24"/>
              </w:rPr>
              <w:t xml:space="preserve"> 50% SSP + Efficient bacterial isolate</w:t>
            </w:r>
          </w:p>
        </w:tc>
        <w:tc>
          <w:tcPr>
            <w:tcW w:w="334" w:type="pct"/>
            <w:vAlign w:val="center"/>
          </w:tcPr>
          <w:p w14:paraId="52E5B412" w14:textId="77777777" w:rsidR="001C6463" w:rsidRPr="0035612D" w:rsidRDefault="001C6463" w:rsidP="00AC7AAD">
            <w:pPr>
              <w:jc w:val="center"/>
              <w:rPr>
                <w:rFonts w:ascii="Times New Roman" w:hAnsi="Times New Roman"/>
                <w:b/>
                <w:bCs/>
                <w:sz w:val="24"/>
                <w:szCs w:val="24"/>
                <w:vertAlign w:val="superscript"/>
              </w:rPr>
            </w:pPr>
            <w:r w:rsidRPr="00736032">
              <w:rPr>
                <w:rFonts w:ascii="Times New Roman" w:hAnsi="Times New Roman"/>
                <w:color w:val="000000"/>
                <w:sz w:val="24"/>
                <w:szCs w:val="24"/>
              </w:rPr>
              <w:t>1</w:t>
            </w:r>
            <w:r>
              <w:rPr>
                <w:rFonts w:ascii="Times New Roman" w:hAnsi="Times New Roman"/>
                <w:color w:val="000000"/>
                <w:sz w:val="24"/>
                <w:szCs w:val="24"/>
              </w:rPr>
              <w:t>3</w:t>
            </w:r>
            <w:r w:rsidRPr="00736032">
              <w:rPr>
                <w:rFonts w:ascii="Times New Roman" w:hAnsi="Times New Roman"/>
                <w:color w:val="000000"/>
                <w:sz w:val="24"/>
                <w:szCs w:val="24"/>
              </w:rPr>
              <w:t>.5</w:t>
            </w:r>
            <w:r>
              <w:rPr>
                <w:rFonts w:ascii="Times New Roman" w:hAnsi="Times New Roman"/>
                <w:color w:val="000000"/>
                <w:sz w:val="24"/>
                <w:szCs w:val="24"/>
              </w:rPr>
              <w:t>8</w:t>
            </w:r>
            <w:r>
              <w:rPr>
                <w:rFonts w:ascii="Times New Roman" w:hAnsi="Times New Roman"/>
                <w:color w:val="000000"/>
                <w:sz w:val="24"/>
                <w:szCs w:val="24"/>
                <w:vertAlign w:val="superscript"/>
              </w:rPr>
              <w:t>a</w:t>
            </w:r>
          </w:p>
        </w:tc>
        <w:tc>
          <w:tcPr>
            <w:tcW w:w="356" w:type="pct"/>
            <w:vAlign w:val="center"/>
          </w:tcPr>
          <w:p w14:paraId="5139FE04" w14:textId="77777777" w:rsidR="001C6463" w:rsidRPr="0035612D" w:rsidRDefault="001C6463" w:rsidP="00AC7AAD">
            <w:pPr>
              <w:jc w:val="center"/>
              <w:rPr>
                <w:rFonts w:ascii="Times New Roman" w:hAnsi="Times New Roman"/>
                <w:b/>
                <w:bCs/>
                <w:sz w:val="24"/>
                <w:szCs w:val="24"/>
                <w:vertAlign w:val="superscript"/>
              </w:rPr>
            </w:pPr>
            <w:r w:rsidRPr="0035612D">
              <w:rPr>
                <w:rFonts w:ascii="Times New Roman" w:hAnsi="Times New Roman"/>
                <w:color w:val="000000"/>
                <w:sz w:val="24"/>
                <w:szCs w:val="24"/>
              </w:rPr>
              <w:t>2</w:t>
            </w:r>
            <w:r>
              <w:rPr>
                <w:rFonts w:ascii="Times New Roman" w:hAnsi="Times New Roman"/>
                <w:color w:val="000000"/>
                <w:sz w:val="24"/>
                <w:szCs w:val="24"/>
              </w:rPr>
              <w:t>1</w:t>
            </w:r>
            <w:r w:rsidRPr="0035612D">
              <w:rPr>
                <w:rFonts w:ascii="Times New Roman" w:hAnsi="Times New Roman"/>
                <w:color w:val="000000"/>
                <w:sz w:val="24"/>
                <w:szCs w:val="24"/>
              </w:rPr>
              <w:t>.3</w:t>
            </w:r>
            <w:r>
              <w:rPr>
                <w:rFonts w:ascii="Times New Roman" w:hAnsi="Times New Roman"/>
                <w:color w:val="000000"/>
                <w:sz w:val="24"/>
                <w:szCs w:val="24"/>
              </w:rPr>
              <w:t>6</w:t>
            </w:r>
            <w:r>
              <w:rPr>
                <w:rFonts w:ascii="Times New Roman" w:hAnsi="Times New Roman"/>
                <w:color w:val="000000"/>
                <w:sz w:val="24"/>
                <w:szCs w:val="24"/>
                <w:vertAlign w:val="superscript"/>
              </w:rPr>
              <w:t>ab</w:t>
            </w:r>
          </w:p>
        </w:tc>
        <w:tc>
          <w:tcPr>
            <w:tcW w:w="355" w:type="pct"/>
            <w:vAlign w:val="center"/>
          </w:tcPr>
          <w:p w14:paraId="38D2B360" w14:textId="77777777" w:rsidR="001C6463" w:rsidRPr="00DC355C" w:rsidRDefault="001C6463" w:rsidP="00AC7AAD">
            <w:pPr>
              <w:jc w:val="center"/>
              <w:rPr>
                <w:rFonts w:ascii="Times New Roman" w:hAnsi="Times New Roman"/>
                <w:b/>
                <w:bCs/>
                <w:sz w:val="24"/>
                <w:szCs w:val="24"/>
                <w:vertAlign w:val="superscript"/>
              </w:rPr>
            </w:pPr>
            <w:r w:rsidRPr="00DC355C">
              <w:rPr>
                <w:rFonts w:ascii="Times New Roman" w:hAnsi="Times New Roman"/>
                <w:color w:val="000000"/>
                <w:sz w:val="24"/>
                <w:szCs w:val="24"/>
              </w:rPr>
              <w:t>3</w:t>
            </w:r>
            <w:r>
              <w:rPr>
                <w:rFonts w:ascii="Times New Roman" w:hAnsi="Times New Roman"/>
                <w:color w:val="000000"/>
                <w:sz w:val="24"/>
                <w:szCs w:val="24"/>
              </w:rPr>
              <w:t>2</w:t>
            </w:r>
            <w:r w:rsidRPr="00DC355C">
              <w:rPr>
                <w:rFonts w:ascii="Times New Roman" w:hAnsi="Times New Roman"/>
                <w:color w:val="000000"/>
                <w:sz w:val="24"/>
                <w:szCs w:val="24"/>
              </w:rPr>
              <w:t>.2</w:t>
            </w:r>
            <w:r>
              <w:rPr>
                <w:rFonts w:ascii="Times New Roman" w:hAnsi="Times New Roman"/>
                <w:color w:val="000000"/>
                <w:sz w:val="24"/>
                <w:szCs w:val="24"/>
              </w:rPr>
              <w:t>7</w:t>
            </w:r>
            <w:r>
              <w:rPr>
                <w:rFonts w:ascii="Times New Roman" w:hAnsi="Times New Roman"/>
                <w:color w:val="000000"/>
                <w:sz w:val="24"/>
                <w:szCs w:val="24"/>
                <w:vertAlign w:val="superscript"/>
              </w:rPr>
              <w:t>a</w:t>
            </w:r>
          </w:p>
        </w:tc>
        <w:tc>
          <w:tcPr>
            <w:tcW w:w="340" w:type="pct"/>
            <w:vAlign w:val="center"/>
          </w:tcPr>
          <w:p w14:paraId="06382E23" w14:textId="77777777" w:rsidR="001C6463" w:rsidRPr="00DC355C"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5.93</w:t>
            </w:r>
            <w:r>
              <w:rPr>
                <w:rFonts w:ascii="Times New Roman" w:hAnsi="Times New Roman"/>
                <w:color w:val="000000"/>
                <w:sz w:val="24"/>
                <w:szCs w:val="24"/>
                <w:vertAlign w:val="superscript"/>
              </w:rPr>
              <w:t>a</w:t>
            </w:r>
          </w:p>
        </w:tc>
        <w:tc>
          <w:tcPr>
            <w:tcW w:w="298" w:type="pct"/>
            <w:vAlign w:val="center"/>
          </w:tcPr>
          <w:p w14:paraId="344EBA66" w14:textId="77777777" w:rsidR="001C6463" w:rsidRPr="00DC355C" w:rsidRDefault="001C6463" w:rsidP="00AC7AAD">
            <w:pPr>
              <w:jc w:val="center"/>
              <w:rPr>
                <w:rFonts w:ascii="Times New Roman" w:hAnsi="Times New Roman"/>
                <w:color w:val="000000"/>
                <w:sz w:val="24"/>
                <w:szCs w:val="24"/>
              </w:rPr>
            </w:pPr>
            <w:r w:rsidRPr="00322B42">
              <w:rPr>
                <w:rFonts w:ascii="Times New Roman" w:hAnsi="Times New Roman"/>
                <w:color w:val="000000"/>
                <w:sz w:val="24"/>
                <w:szCs w:val="24"/>
              </w:rPr>
              <w:t>9.53</w:t>
            </w:r>
            <w:r>
              <w:rPr>
                <w:rFonts w:ascii="Times New Roman" w:hAnsi="Times New Roman"/>
                <w:color w:val="000000"/>
                <w:sz w:val="24"/>
                <w:szCs w:val="24"/>
                <w:vertAlign w:val="superscript"/>
              </w:rPr>
              <w:t>a</w:t>
            </w:r>
          </w:p>
        </w:tc>
        <w:tc>
          <w:tcPr>
            <w:tcW w:w="355" w:type="pct"/>
            <w:vAlign w:val="center"/>
          </w:tcPr>
          <w:p w14:paraId="4B51B20C" w14:textId="77777777" w:rsidR="001C6463" w:rsidRPr="00DC355C"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15.6</w:t>
            </w:r>
            <w:r>
              <w:rPr>
                <w:rFonts w:ascii="Times New Roman" w:hAnsi="Times New Roman"/>
                <w:color w:val="000000"/>
                <w:sz w:val="24"/>
                <w:szCs w:val="24"/>
              </w:rPr>
              <w:t>1</w:t>
            </w:r>
            <w:r>
              <w:rPr>
                <w:rFonts w:ascii="Times New Roman" w:hAnsi="Times New Roman"/>
                <w:color w:val="000000"/>
                <w:sz w:val="24"/>
                <w:szCs w:val="24"/>
                <w:vertAlign w:val="superscript"/>
              </w:rPr>
              <w:t>a</w:t>
            </w:r>
          </w:p>
        </w:tc>
        <w:tc>
          <w:tcPr>
            <w:tcW w:w="360" w:type="pct"/>
            <w:vAlign w:val="center"/>
          </w:tcPr>
          <w:p w14:paraId="18284BC8" w14:textId="77777777" w:rsidR="001C6463" w:rsidRPr="00DC355C"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1</w:t>
            </w:r>
            <w:r>
              <w:rPr>
                <w:rFonts w:ascii="Times New Roman" w:hAnsi="Times New Roman"/>
                <w:color w:val="000000"/>
                <w:sz w:val="24"/>
                <w:szCs w:val="24"/>
              </w:rPr>
              <w:t>1</w:t>
            </w:r>
            <w:r w:rsidRPr="002F15BE">
              <w:rPr>
                <w:rFonts w:ascii="Times New Roman" w:hAnsi="Times New Roman"/>
                <w:color w:val="000000"/>
                <w:sz w:val="24"/>
                <w:szCs w:val="24"/>
              </w:rPr>
              <w:t>.4</w:t>
            </w:r>
            <w:r>
              <w:rPr>
                <w:rFonts w:ascii="Times New Roman" w:hAnsi="Times New Roman"/>
                <w:color w:val="000000"/>
                <w:sz w:val="24"/>
                <w:szCs w:val="24"/>
              </w:rPr>
              <w:t>3</w:t>
            </w:r>
            <w:r>
              <w:rPr>
                <w:rFonts w:ascii="Times New Roman" w:hAnsi="Times New Roman"/>
                <w:color w:val="000000"/>
                <w:sz w:val="24"/>
                <w:szCs w:val="24"/>
                <w:vertAlign w:val="superscript"/>
              </w:rPr>
              <w:t>b</w:t>
            </w:r>
          </w:p>
        </w:tc>
        <w:tc>
          <w:tcPr>
            <w:tcW w:w="414" w:type="pct"/>
            <w:vAlign w:val="center"/>
          </w:tcPr>
          <w:p w14:paraId="5CEFEDD4" w14:textId="77777777" w:rsidR="001C6463" w:rsidRPr="00DC355C"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27.99</w:t>
            </w:r>
            <w:r>
              <w:rPr>
                <w:rFonts w:ascii="Times New Roman" w:hAnsi="Times New Roman"/>
                <w:color w:val="000000"/>
                <w:sz w:val="24"/>
                <w:szCs w:val="24"/>
                <w:vertAlign w:val="superscript"/>
              </w:rPr>
              <w:t>a</w:t>
            </w:r>
          </w:p>
        </w:tc>
        <w:tc>
          <w:tcPr>
            <w:tcW w:w="566" w:type="pct"/>
            <w:vAlign w:val="center"/>
          </w:tcPr>
          <w:p w14:paraId="7B83C45D" w14:textId="77777777" w:rsidR="001C6463" w:rsidRPr="00DC355C"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214</w:t>
            </w:r>
            <w:r>
              <w:rPr>
                <w:rFonts w:ascii="Times New Roman" w:hAnsi="Times New Roman"/>
                <w:color w:val="000000"/>
                <w:sz w:val="24"/>
                <w:szCs w:val="24"/>
              </w:rPr>
              <w:t>.55</w:t>
            </w:r>
            <w:r>
              <w:rPr>
                <w:rFonts w:ascii="Times New Roman" w:hAnsi="Times New Roman"/>
                <w:color w:val="000000"/>
                <w:sz w:val="24"/>
                <w:szCs w:val="24"/>
                <w:vertAlign w:val="superscript"/>
              </w:rPr>
              <w:t>a</w:t>
            </w:r>
          </w:p>
        </w:tc>
      </w:tr>
    </w:tbl>
    <w:p w14:paraId="7250AAA3" w14:textId="77777777" w:rsidR="001C6463" w:rsidRDefault="001C6463" w:rsidP="001C6463">
      <w:pPr>
        <w:spacing w:before="240" w:line="360" w:lineRule="auto"/>
        <w:jc w:val="both"/>
        <w:rPr>
          <w:rFonts w:ascii="Times New Roman" w:hAnsi="Times New Roman"/>
          <w:i/>
          <w:iCs/>
          <w:sz w:val="24"/>
          <w:szCs w:val="24"/>
        </w:rPr>
      </w:pPr>
      <w:r w:rsidRPr="000679B7">
        <w:rPr>
          <w:rFonts w:ascii="Times New Roman" w:hAnsi="Times New Roman"/>
          <w:b/>
          <w:bCs/>
          <w:sz w:val="24"/>
          <w:szCs w:val="24"/>
        </w:rPr>
        <w:t>Note</w:t>
      </w:r>
      <w:r w:rsidRPr="000679B7">
        <w:rPr>
          <w:rFonts w:ascii="Times New Roman" w:hAnsi="Times New Roman"/>
          <w:sz w:val="24"/>
          <w:szCs w:val="24"/>
        </w:rPr>
        <w:t xml:space="preserve"> : Numerical values are mean of three replicates. Treatments with the different superscripts in the same column represent a significant difference as determined by DMRT (p ≤ 0.05).</w:t>
      </w:r>
      <m:oMath>
        <m:r>
          <w:rPr>
            <w:rFonts w:ascii="Cambria Math" w:hAnsi="Cambria Math"/>
            <w:sz w:val="24"/>
            <w:szCs w:val="24"/>
          </w:rPr>
          <m:t> </m:t>
        </m:r>
      </m:oMath>
      <w:r w:rsidRPr="000679B7">
        <w:rPr>
          <w:rFonts w:ascii="Times New Roman" w:hAnsi="Times New Roman"/>
          <w:sz w:val="24"/>
          <w:szCs w:val="24"/>
        </w:rPr>
        <w:t>SSP- Single super phosphate. DAS- Days after sowing. Fungal reference strain-</w:t>
      </w:r>
      <w:r w:rsidRPr="000679B7">
        <w:rPr>
          <w:rFonts w:ascii="Times New Roman" w:hAnsi="Times New Roman"/>
          <w:i/>
          <w:iCs/>
          <w:sz w:val="24"/>
          <w:szCs w:val="24"/>
        </w:rPr>
        <w:t xml:space="preserve">Aspergillus awamori. </w:t>
      </w:r>
      <w:r w:rsidRPr="000679B7">
        <w:rPr>
          <w:rFonts w:ascii="Times New Roman" w:hAnsi="Times New Roman"/>
          <w:sz w:val="24"/>
          <w:szCs w:val="24"/>
        </w:rPr>
        <w:t>Bacterial reference strain-</w:t>
      </w:r>
      <w:r w:rsidRPr="000679B7">
        <w:rPr>
          <w:rFonts w:ascii="Times New Roman" w:hAnsi="Times New Roman"/>
          <w:i/>
          <w:iCs/>
          <w:sz w:val="24"/>
          <w:szCs w:val="24"/>
        </w:rPr>
        <w:t>Bacillus megaterium</w:t>
      </w:r>
      <w:r>
        <w:rPr>
          <w:rFonts w:ascii="Times New Roman" w:hAnsi="Times New Roman"/>
          <w:i/>
          <w:iCs/>
          <w:sz w:val="24"/>
          <w:szCs w:val="24"/>
        </w:rPr>
        <w:t>.</w:t>
      </w:r>
    </w:p>
    <w:p w14:paraId="23C65EC2" w14:textId="1E6D8D70" w:rsidR="00522656" w:rsidRDefault="000100A3" w:rsidP="00522656">
      <w:pPr>
        <w:jc w:val="center"/>
        <w:rPr>
          <w:rFonts w:ascii="Times New Roman" w:hAnsi="Times New Roman"/>
          <w:b/>
          <w:bCs/>
          <w:sz w:val="24"/>
          <w:szCs w:val="24"/>
        </w:rPr>
      </w:pPr>
      <w:r>
        <w:rPr>
          <w:rFonts w:ascii="Times New Roman" w:hAnsi="Times New Roman"/>
          <w:i/>
          <w:iCs/>
          <w:sz w:val="24"/>
          <w:szCs w:val="24"/>
        </w:rPr>
        <w:lastRenderedPageBreak/>
        <w:t>Table 7 :</w:t>
      </w:r>
      <w:r w:rsidR="00522656">
        <w:rPr>
          <w:rFonts w:ascii="Times New Roman" w:hAnsi="Times New Roman"/>
          <w:i/>
          <w:iCs/>
          <w:sz w:val="24"/>
          <w:szCs w:val="24"/>
        </w:rPr>
        <w:t xml:space="preserve"> </w:t>
      </w:r>
      <w:r>
        <w:rPr>
          <w:rFonts w:ascii="Times New Roman" w:hAnsi="Times New Roman"/>
          <w:i/>
          <w:iCs/>
          <w:sz w:val="24"/>
          <w:szCs w:val="24"/>
        </w:rPr>
        <w:t xml:space="preserve"> </w:t>
      </w:r>
      <w:r w:rsidR="00522656">
        <w:rPr>
          <w:rFonts w:ascii="Times New Roman" w:hAnsi="Times New Roman"/>
          <w:b/>
          <w:bCs/>
          <w:sz w:val="24"/>
          <w:szCs w:val="24"/>
        </w:rPr>
        <w:t>Shoot weight (g/ plant), Root weight (g/ plant), Number of pods/plant, Grain weight</w:t>
      </w:r>
    </w:p>
    <w:p w14:paraId="0C8C6484" w14:textId="6D3B7E6A" w:rsidR="00522656" w:rsidRPr="009B5D58" w:rsidRDefault="00522656" w:rsidP="00522656">
      <w:pPr>
        <w:spacing w:line="360" w:lineRule="auto"/>
        <w:ind w:firstLine="720"/>
        <w:jc w:val="both"/>
        <w:rPr>
          <w:rFonts w:ascii="Times New Roman" w:hAnsi="Times New Roman"/>
          <w:sz w:val="24"/>
          <w:szCs w:val="24"/>
        </w:rPr>
      </w:pPr>
      <w:r>
        <w:rPr>
          <w:rFonts w:ascii="Times New Roman" w:hAnsi="Times New Roman"/>
          <w:b/>
          <w:bCs/>
          <w:sz w:val="24"/>
          <w:szCs w:val="24"/>
        </w:rPr>
        <w:t xml:space="preserve"> (g/ plant) measurement of the treatments </w:t>
      </w:r>
    </w:p>
    <w:p w14:paraId="35227FC3" w14:textId="00F8D940" w:rsidR="000100A3" w:rsidRDefault="000100A3" w:rsidP="001C6463">
      <w:pPr>
        <w:spacing w:before="240" w:line="360" w:lineRule="auto"/>
        <w:jc w:val="both"/>
        <w:rPr>
          <w:rFonts w:ascii="Times New Roman" w:hAnsi="Times New Roman"/>
          <w:i/>
          <w:iCs/>
          <w:sz w:val="24"/>
          <w:szCs w:val="24"/>
        </w:rPr>
      </w:pPr>
    </w:p>
    <w:tbl>
      <w:tblPr>
        <w:tblStyle w:val="TableGrid"/>
        <w:tblW w:w="5164" w:type="pct"/>
        <w:tblInd w:w="-318" w:type="dxa"/>
        <w:tblLook w:val="04A0" w:firstRow="1" w:lastRow="0" w:firstColumn="1" w:lastColumn="0" w:noHBand="0" w:noVBand="1"/>
      </w:tblPr>
      <w:tblGrid>
        <w:gridCol w:w="4876"/>
        <w:gridCol w:w="1672"/>
        <w:gridCol w:w="1257"/>
        <w:gridCol w:w="1113"/>
        <w:gridCol w:w="1396"/>
        <w:gridCol w:w="1394"/>
        <w:gridCol w:w="1667"/>
      </w:tblGrid>
      <w:tr w:rsidR="001C6463" w14:paraId="6FB432EC" w14:textId="77777777" w:rsidTr="00AC7AAD">
        <w:trPr>
          <w:trHeight w:val="283"/>
        </w:trPr>
        <w:tc>
          <w:tcPr>
            <w:tcW w:w="1823" w:type="pct"/>
            <w:vMerge w:val="restart"/>
            <w:vAlign w:val="center"/>
          </w:tcPr>
          <w:p w14:paraId="1BAF1C9D"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Treatments</w:t>
            </w:r>
          </w:p>
        </w:tc>
        <w:tc>
          <w:tcPr>
            <w:tcW w:w="1095" w:type="pct"/>
            <w:gridSpan w:val="2"/>
            <w:vAlign w:val="center"/>
          </w:tcPr>
          <w:p w14:paraId="27E96E01"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Shoot weight (g/ plant)</w:t>
            </w:r>
          </w:p>
        </w:tc>
        <w:tc>
          <w:tcPr>
            <w:tcW w:w="938" w:type="pct"/>
            <w:gridSpan w:val="2"/>
            <w:vAlign w:val="center"/>
          </w:tcPr>
          <w:p w14:paraId="412DF454"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Root weight (g/ plant)</w:t>
            </w:r>
          </w:p>
        </w:tc>
        <w:tc>
          <w:tcPr>
            <w:tcW w:w="521" w:type="pct"/>
            <w:vMerge w:val="restart"/>
            <w:vAlign w:val="center"/>
          </w:tcPr>
          <w:p w14:paraId="1B031DCC"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Number of pods/ plant</w:t>
            </w:r>
          </w:p>
        </w:tc>
        <w:tc>
          <w:tcPr>
            <w:tcW w:w="623" w:type="pct"/>
            <w:vMerge w:val="restart"/>
            <w:vAlign w:val="center"/>
          </w:tcPr>
          <w:p w14:paraId="619AE86F"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Grain weight</w:t>
            </w:r>
          </w:p>
          <w:p w14:paraId="0ED3D58D"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 xml:space="preserve"> (g/ plant)</w:t>
            </w:r>
          </w:p>
        </w:tc>
      </w:tr>
      <w:tr w:rsidR="001C6463" w14:paraId="51F85E8A" w14:textId="77777777" w:rsidTr="00AC7AAD">
        <w:trPr>
          <w:trHeight w:val="71"/>
        </w:trPr>
        <w:tc>
          <w:tcPr>
            <w:tcW w:w="1823" w:type="pct"/>
            <w:vMerge/>
            <w:vAlign w:val="center"/>
          </w:tcPr>
          <w:p w14:paraId="6F128A7B" w14:textId="77777777" w:rsidR="001C6463" w:rsidRDefault="001C6463" w:rsidP="00AC7AAD">
            <w:pPr>
              <w:jc w:val="center"/>
              <w:rPr>
                <w:rFonts w:ascii="Times New Roman" w:hAnsi="Times New Roman"/>
                <w:b/>
                <w:bCs/>
                <w:sz w:val="24"/>
                <w:szCs w:val="24"/>
              </w:rPr>
            </w:pPr>
          </w:p>
        </w:tc>
        <w:tc>
          <w:tcPr>
            <w:tcW w:w="625" w:type="pct"/>
            <w:vAlign w:val="center"/>
          </w:tcPr>
          <w:p w14:paraId="35578F8A"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Fresh</w:t>
            </w:r>
          </w:p>
        </w:tc>
        <w:tc>
          <w:tcPr>
            <w:tcW w:w="470" w:type="pct"/>
            <w:vAlign w:val="center"/>
          </w:tcPr>
          <w:p w14:paraId="7B2A6889"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Dry</w:t>
            </w:r>
          </w:p>
        </w:tc>
        <w:tc>
          <w:tcPr>
            <w:tcW w:w="416" w:type="pct"/>
            <w:vAlign w:val="center"/>
          </w:tcPr>
          <w:p w14:paraId="24F953F2"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Fresh</w:t>
            </w:r>
          </w:p>
        </w:tc>
        <w:tc>
          <w:tcPr>
            <w:tcW w:w="522" w:type="pct"/>
            <w:vAlign w:val="center"/>
          </w:tcPr>
          <w:p w14:paraId="0C162E47"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Dry</w:t>
            </w:r>
          </w:p>
        </w:tc>
        <w:tc>
          <w:tcPr>
            <w:tcW w:w="521" w:type="pct"/>
            <w:vMerge/>
            <w:vAlign w:val="center"/>
          </w:tcPr>
          <w:p w14:paraId="49FA1895" w14:textId="77777777" w:rsidR="001C6463" w:rsidRDefault="001C6463" w:rsidP="00AC7AAD">
            <w:pPr>
              <w:jc w:val="center"/>
              <w:rPr>
                <w:rFonts w:ascii="Times New Roman" w:hAnsi="Times New Roman"/>
                <w:b/>
                <w:bCs/>
                <w:sz w:val="24"/>
                <w:szCs w:val="24"/>
              </w:rPr>
            </w:pPr>
          </w:p>
        </w:tc>
        <w:tc>
          <w:tcPr>
            <w:tcW w:w="623" w:type="pct"/>
            <w:vMerge/>
            <w:vAlign w:val="center"/>
          </w:tcPr>
          <w:p w14:paraId="1A8DEE36" w14:textId="77777777" w:rsidR="001C6463" w:rsidRDefault="001C6463" w:rsidP="00AC7AAD">
            <w:pPr>
              <w:jc w:val="center"/>
              <w:rPr>
                <w:rFonts w:ascii="Times New Roman" w:hAnsi="Times New Roman"/>
                <w:b/>
                <w:bCs/>
                <w:sz w:val="24"/>
                <w:szCs w:val="24"/>
              </w:rPr>
            </w:pPr>
          </w:p>
        </w:tc>
      </w:tr>
      <w:tr w:rsidR="001C6463" w14:paraId="620CBB10" w14:textId="77777777" w:rsidTr="00AC7AAD">
        <w:trPr>
          <w:trHeight w:val="414"/>
        </w:trPr>
        <w:tc>
          <w:tcPr>
            <w:tcW w:w="1823" w:type="pct"/>
            <w:vAlign w:val="center"/>
          </w:tcPr>
          <w:p w14:paraId="404FB491" w14:textId="77777777" w:rsidR="001C6463" w:rsidRPr="008049D3" w:rsidRDefault="001C6463" w:rsidP="00AC7AAD">
            <w:pPr>
              <w:rPr>
                <w:rFonts w:ascii="Times New Roman" w:hAnsi="Times New Roman"/>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 xml:space="preserve">1 </w:t>
            </w:r>
            <w:r>
              <w:rPr>
                <w:rFonts w:ascii="Times New Roman" w:hAnsi="Times New Roman"/>
                <w:b/>
                <w:bCs/>
                <w:sz w:val="24"/>
                <w:szCs w:val="24"/>
              </w:rPr>
              <w:t>:</w:t>
            </w:r>
            <w:r>
              <w:rPr>
                <w:rFonts w:ascii="Times New Roman" w:hAnsi="Times New Roman"/>
                <w:sz w:val="24"/>
                <w:szCs w:val="24"/>
                <w:vertAlign w:val="subscript"/>
              </w:rPr>
              <w:t xml:space="preserve">  </w:t>
            </w:r>
            <w:r>
              <w:rPr>
                <w:rFonts w:ascii="Times New Roman" w:hAnsi="Times New Roman"/>
                <w:sz w:val="24"/>
                <w:szCs w:val="24"/>
              </w:rPr>
              <w:t>Absolute control</w:t>
            </w:r>
          </w:p>
        </w:tc>
        <w:tc>
          <w:tcPr>
            <w:tcW w:w="625" w:type="pct"/>
            <w:vAlign w:val="center"/>
          </w:tcPr>
          <w:p w14:paraId="4CCEEFBF"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9.32</w:t>
            </w:r>
            <w:r>
              <w:rPr>
                <w:rFonts w:ascii="Times New Roman" w:hAnsi="Times New Roman"/>
                <w:color w:val="000000"/>
                <w:sz w:val="24"/>
                <w:szCs w:val="24"/>
                <w:vertAlign w:val="superscript"/>
              </w:rPr>
              <w:t>e</w:t>
            </w:r>
          </w:p>
        </w:tc>
        <w:tc>
          <w:tcPr>
            <w:tcW w:w="470" w:type="pct"/>
            <w:vAlign w:val="center"/>
          </w:tcPr>
          <w:p w14:paraId="39D060C2" w14:textId="77777777" w:rsidR="001C6463" w:rsidRPr="00DC355C"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1.1</w:t>
            </w:r>
            <w:r>
              <w:rPr>
                <w:rFonts w:ascii="Times New Roman" w:hAnsi="Times New Roman"/>
                <w:color w:val="000000"/>
                <w:sz w:val="24"/>
                <w:szCs w:val="24"/>
              </w:rPr>
              <w:t>0</w:t>
            </w:r>
            <w:r>
              <w:rPr>
                <w:rFonts w:ascii="Times New Roman" w:hAnsi="Times New Roman"/>
                <w:color w:val="000000"/>
                <w:sz w:val="24"/>
                <w:szCs w:val="24"/>
                <w:vertAlign w:val="superscript"/>
              </w:rPr>
              <w:t>g</w:t>
            </w:r>
          </w:p>
        </w:tc>
        <w:tc>
          <w:tcPr>
            <w:tcW w:w="416" w:type="pct"/>
            <w:vAlign w:val="center"/>
          </w:tcPr>
          <w:p w14:paraId="0A1CBB4F" w14:textId="77777777" w:rsidR="001C6463" w:rsidRPr="00DC355C" w:rsidRDefault="001C6463" w:rsidP="00AC7AAD">
            <w:pPr>
              <w:jc w:val="center"/>
              <w:rPr>
                <w:rFonts w:ascii="Times New Roman" w:hAnsi="Times New Roman"/>
                <w:color w:val="000000"/>
                <w:sz w:val="24"/>
                <w:szCs w:val="24"/>
              </w:rPr>
            </w:pPr>
            <w:r w:rsidRPr="001A4F71">
              <w:rPr>
                <w:rFonts w:ascii="Times New Roman" w:hAnsi="Times New Roman"/>
                <w:color w:val="000000"/>
                <w:sz w:val="24"/>
                <w:szCs w:val="24"/>
              </w:rPr>
              <w:t>0.62</w:t>
            </w:r>
            <w:r>
              <w:rPr>
                <w:rFonts w:ascii="Times New Roman" w:hAnsi="Times New Roman"/>
                <w:color w:val="000000"/>
                <w:sz w:val="24"/>
                <w:szCs w:val="24"/>
                <w:vertAlign w:val="superscript"/>
              </w:rPr>
              <w:t>e</w:t>
            </w:r>
          </w:p>
        </w:tc>
        <w:tc>
          <w:tcPr>
            <w:tcW w:w="522" w:type="pct"/>
            <w:vAlign w:val="center"/>
          </w:tcPr>
          <w:p w14:paraId="0B4A8E75" w14:textId="77777777" w:rsidR="001C6463" w:rsidRPr="00DC355C"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0.02</w:t>
            </w:r>
            <w:r>
              <w:rPr>
                <w:rFonts w:ascii="Times New Roman" w:hAnsi="Times New Roman"/>
                <w:color w:val="000000"/>
                <w:sz w:val="24"/>
                <w:szCs w:val="24"/>
                <w:vertAlign w:val="superscript"/>
              </w:rPr>
              <w:t>e</w:t>
            </w:r>
          </w:p>
        </w:tc>
        <w:tc>
          <w:tcPr>
            <w:tcW w:w="521" w:type="pct"/>
            <w:vAlign w:val="center"/>
          </w:tcPr>
          <w:p w14:paraId="4647E04A"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2</w:t>
            </w:r>
            <w:r>
              <w:rPr>
                <w:rFonts w:ascii="Times New Roman" w:hAnsi="Times New Roman"/>
                <w:color w:val="000000"/>
                <w:sz w:val="24"/>
                <w:szCs w:val="24"/>
              </w:rPr>
              <w:t>.40</w:t>
            </w:r>
            <w:r>
              <w:rPr>
                <w:rFonts w:ascii="Times New Roman" w:hAnsi="Times New Roman"/>
                <w:color w:val="000000"/>
                <w:sz w:val="24"/>
                <w:szCs w:val="24"/>
                <w:vertAlign w:val="superscript"/>
              </w:rPr>
              <w:t>g</w:t>
            </w:r>
          </w:p>
        </w:tc>
        <w:tc>
          <w:tcPr>
            <w:tcW w:w="623" w:type="pct"/>
            <w:vAlign w:val="center"/>
          </w:tcPr>
          <w:p w14:paraId="4E746327"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2.56</w:t>
            </w:r>
            <w:r>
              <w:rPr>
                <w:rFonts w:ascii="Times New Roman" w:hAnsi="Times New Roman"/>
                <w:color w:val="000000"/>
                <w:sz w:val="24"/>
                <w:szCs w:val="24"/>
                <w:vertAlign w:val="superscript"/>
              </w:rPr>
              <w:t>d</w:t>
            </w:r>
          </w:p>
        </w:tc>
      </w:tr>
      <w:tr w:rsidR="001C6463" w14:paraId="35C6D3B3" w14:textId="77777777" w:rsidTr="00AC7AAD">
        <w:trPr>
          <w:trHeight w:val="414"/>
        </w:trPr>
        <w:tc>
          <w:tcPr>
            <w:tcW w:w="1823" w:type="pct"/>
            <w:vAlign w:val="center"/>
          </w:tcPr>
          <w:p w14:paraId="1D71443C"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 xml:space="preserve">2 </w:t>
            </w:r>
            <w:r w:rsidRPr="00CD3008">
              <w:rPr>
                <w:rFonts w:ascii="Times New Roman" w:hAnsi="Times New Roman"/>
                <w:b/>
                <w:bCs/>
                <w:sz w:val="24"/>
                <w:szCs w:val="24"/>
              </w:rPr>
              <w:t>:</w:t>
            </w:r>
            <w:r>
              <w:rPr>
                <w:rFonts w:ascii="Times New Roman" w:hAnsi="Times New Roman"/>
                <w:sz w:val="24"/>
                <w:szCs w:val="24"/>
              </w:rPr>
              <w:t xml:space="preserve"> 100% SSP</w:t>
            </w:r>
          </w:p>
        </w:tc>
        <w:tc>
          <w:tcPr>
            <w:tcW w:w="625" w:type="pct"/>
            <w:vAlign w:val="center"/>
          </w:tcPr>
          <w:p w14:paraId="1D536919"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18.55</w:t>
            </w:r>
            <w:r>
              <w:rPr>
                <w:rFonts w:ascii="Times New Roman" w:hAnsi="Times New Roman"/>
                <w:color w:val="000000"/>
                <w:sz w:val="24"/>
                <w:szCs w:val="24"/>
                <w:vertAlign w:val="superscript"/>
              </w:rPr>
              <w:t>d</w:t>
            </w:r>
          </w:p>
        </w:tc>
        <w:tc>
          <w:tcPr>
            <w:tcW w:w="470" w:type="pct"/>
            <w:vAlign w:val="center"/>
          </w:tcPr>
          <w:p w14:paraId="23F39982" w14:textId="77777777" w:rsidR="001C6463" w:rsidRPr="00DC355C"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3.21</w:t>
            </w:r>
            <w:r>
              <w:rPr>
                <w:rFonts w:ascii="Times New Roman" w:hAnsi="Times New Roman"/>
                <w:color w:val="000000"/>
                <w:sz w:val="24"/>
                <w:szCs w:val="24"/>
                <w:vertAlign w:val="superscript"/>
              </w:rPr>
              <w:t>e</w:t>
            </w:r>
          </w:p>
        </w:tc>
        <w:tc>
          <w:tcPr>
            <w:tcW w:w="416" w:type="pct"/>
            <w:vAlign w:val="center"/>
          </w:tcPr>
          <w:p w14:paraId="5354D742" w14:textId="77777777" w:rsidR="001C6463" w:rsidRPr="00DC355C" w:rsidRDefault="001C6463" w:rsidP="00AC7AAD">
            <w:pPr>
              <w:jc w:val="center"/>
              <w:rPr>
                <w:rFonts w:ascii="Times New Roman" w:hAnsi="Times New Roman"/>
                <w:color w:val="000000"/>
                <w:sz w:val="24"/>
                <w:szCs w:val="24"/>
              </w:rPr>
            </w:pPr>
            <w:r w:rsidRPr="001A4F71">
              <w:rPr>
                <w:rFonts w:ascii="Times New Roman" w:hAnsi="Times New Roman"/>
                <w:color w:val="000000"/>
                <w:sz w:val="24"/>
                <w:szCs w:val="24"/>
              </w:rPr>
              <w:t>1.98</w:t>
            </w:r>
            <w:r>
              <w:rPr>
                <w:rFonts w:ascii="Times New Roman" w:hAnsi="Times New Roman"/>
                <w:color w:val="000000"/>
                <w:sz w:val="24"/>
                <w:szCs w:val="24"/>
                <w:vertAlign w:val="superscript"/>
              </w:rPr>
              <w:t>c</w:t>
            </w:r>
          </w:p>
        </w:tc>
        <w:tc>
          <w:tcPr>
            <w:tcW w:w="522" w:type="pct"/>
            <w:vAlign w:val="center"/>
          </w:tcPr>
          <w:p w14:paraId="78D2E04E" w14:textId="77777777" w:rsidR="001C6463" w:rsidRPr="00DC355C"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0.28</w:t>
            </w:r>
            <w:r>
              <w:rPr>
                <w:rFonts w:ascii="Times New Roman" w:hAnsi="Times New Roman"/>
                <w:color w:val="000000"/>
                <w:sz w:val="24"/>
                <w:szCs w:val="24"/>
                <w:vertAlign w:val="superscript"/>
              </w:rPr>
              <w:t>d</w:t>
            </w:r>
          </w:p>
        </w:tc>
        <w:tc>
          <w:tcPr>
            <w:tcW w:w="521" w:type="pct"/>
            <w:vAlign w:val="center"/>
          </w:tcPr>
          <w:p w14:paraId="4CF40EAA"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22</w:t>
            </w:r>
            <w:r>
              <w:rPr>
                <w:rFonts w:ascii="Times New Roman" w:hAnsi="Times New Roman"/>
                <w:color w:val="000000"/>
                <w:sz w:val="24"/>
                <w:szCs w:val="24"/>
              </w:rPr>
              <w:t>.58</w:t>
            </w:r>
            <w:r>
              <w:rPr>
                <w:rFonts w:ascii="Times New Roman" w:hAnsi="Times New Roman"/>
                <w:color w:val="000000"/>
                <w:sz w:val="24"/>
                <w:szCs w:val="24"/>
                <w:vertAlign w:val="superscript"/>
              </w:rPr>
              <w:t>d</w:t>
            </w:r>
          </w:p>
        </w:tc>
        <w:tc>
          <w:tcPr>
            <w:tcW w:w="623" w:type="pct"/>
            <w:vAlign w:val="center"/>
          </w:tcPr>
          <w:p w14:paraId="49E37330"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11.87</w:t>
            </w:r>
            <w:r>
              <w:rPr>
                <w:rFonts w:ascii="Times New Roman" w:hAnsi="Times New Roman"/>
                <w:color w:val="000000"/>
                <w:sz w:val="24"/>
                <w:szCs w:val="24"/>
                <w:vertAlign w:val="superscript"/>
              </w:rPr>
              <w:t>bc</w:t>
            </w:r>
          </w:p>
        </w:tc>
      </w:tr>
      <w:tr w:rsidR="001C6463" w14:paraId="0414F950" w14:textId="77777777" w:rsidTr="00AC7AAD">
        <w:trPr>
          <w:trHeight w:val="414"/>
        </w:trPr>
        <w:tc>
          <w:tcPr>
            <w:tcW w:w="1823" w:type="pct"/>
            <w:vAlign w:val="center"/>
          </w:tcPr>
          <w:p w14:paraId="27B45D02"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 xml:space="preserve">3 </w:t>
            </w:r>
            <w:r w:rsidRPr="00CD3008">
              <w:rPr>
                <w:rFonts w:ascii="Times New Roman" w:hAnsi="Times New Roman"/>
                <w:b/>
                <w:bCs/>
                <w:sz w:val="24"/>
                <w:szCs w:val="24"/>
              </w:rPr>
              <w:t>:</w:t>
            </w:r>
            <w:r>
              <w:rPr>
                <w:rFonts w:ascii="Times New Roman" w:hAnsi="Times New Roman"/>
                <w:sz w:val="24"/>
                <w:szCs w:val="24"/>
              </w:rPr>
              <w:t xml:space="preserve"> 75% SSP</w:t>
            </w:r>
          </w:p>
        </w:tc>
        <w:tc>
          <w:tcPr>
            <w:tcW w:w="625" w:type="pct"/>
            <w:vAlign w:val="center"/>
          </w:tcPr>
          <w:p w14:paraId="4D60ED8B"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17.28</w:t>
            </w:r>
            <w:r>
              <w:rPr>
                <w:rFonts w:ascii="Times New Roman" w:hAnsi="Times New Roman"/>
                <w:color w:val="000000"/>
                <w:sz w:val="24"/>
                <w:szCs w:val="24"/>
                <w:vertAlign w:val="superscript"/>
              </w:rPr>
              <w:t>d</w:t>
            </w:r>
          </w:p>
        </w:tc>
        <w:tc>
          <w:tcPr>
            <w:tcW w:w="470" w:type="pct"/>
            <w:vAlign w:val="center"/>
          </w:tcPr>
          <w:p w14:paraId="1A85C2D8" w14:textId="77777777" w:rsidR="001C6463" w:rsidRPr="00DC355C"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2.67</w:t>
            </w:r>
            <w:r>
              <w:rPr>
                <w:rFonts w:ascii="Times New Roman" w:hAnsi="Times New Roman"/>
                <w:color w:val="000000"/>
                <w:sz w:val="24"/>
                <w:szCs w:val="24"/>
                <w:vertAlign w:val="superscript"/>
              </w:rPr>
              <w:t>f</w:t>
            </w:r>
          </w:p>
        </w:tc>
        <w:tc>
          <w:tcPr>
            <w:tcW w:w="416" w:type="pct"/>
            <w:vAlign w:val="center"/>
          </w:tcPr>
          <w:p w14:paraId="189087AD" w14:textId="77777777" w:rsidR="001C6463" w:rsidRPr="00DC355C" w:rsidRDefault="001C6463" w:rsidP="00AC7AAD">
            <w:pPr>
              <w:jc w:val="center"/>
              <w:rPr>
                <w:rFonts w:ascii="Times New Roman" w:hAnsi="Times New Roman"/>
                <w:color w:val="000000"/>
                <w:sz w:val="24"/>
                <w:szCs w:val="24"/>
              </w:rPr>
            </w:pPr>
            <w:r w:rsidRPr="001A4F71">
              <w:rPr>
                <w:rFonts w:ascii="Times New Roman" w:hAnsi="Times New Roman"/>
                <w:color w:val="000000"/>
                <w:sz w:val="24"/>
                <w:szCs w:val="24"/>
              </w:rPr>
              <w:t>1.56</w:t>
            </w:r>
            <w:r>
              <w:rPr>
                <w:rFonts w:ascii="Times New Roman" w:hAnsi="Times New Roman"/>
                <w:color w:val="000000"/>
                <w:sz w:val="24"/>
                <w:szCs w:val="24"/>
                <w:vertAlign w:val="superscript"/>
              </w:rPr>
              <w:t>c</w:t>
            </w:r>
          </w:p>
        </w:tc>
        <w:tc>
          <w:tcPr>
            <w:tcW w:w="522" w:type="pct"/>
            <w:vAlign w:val="center"/>
          </w:tcPr>
          <w:p w14:paraId="7BB1BBF4" w14:textId="77777777" w:rsidR="001C6463" w:rsidRPr="00DC355C"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0.2</w:t>
            </w:r>
            <w:r>
              <w:rPr>
                <w:rFonts w:ascii="Times New Roman" w:hAnsi="Times New Roman"/>
                <w:color w:val="000000"/>
                <w:sz w:val="24"/>
                <w:szCs w:val="24"/>
              </w:rPr>
              <w:t>5</w:t>
            </w:r>
            <w:r>
              <w:rPr>
                <w:rFonts w:ascii="Times New Roman" w:hAnsi="Times New Roman"/>
                <w:color w:val="000000"/>
                <w:sz w:val="24"/>
                <w:szCs w:val="24"/>
                <w:vertAlign w:val="superscript"/>
              </w:rPr>
              <w:t>d</w:t>
            </w:r>
          </w:p>
        </w:tc>
        <w:tc>
          <w:tcPr>
            <w:tcW w:w="521" w:type="pct"/>
            <w:vAlign w:val="center"/>
          </w:tcPr>
          <w:p w14:paraId="6C84841D"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17</w:t>
            </w:r>
            <w:r>
              <w:rPr>
                <w:rFonts w:ascii="Times New Roman" w:hAnsi="Times New Roman"/>
                <w:color w:val="000000"/>
                <w:sz w:val="24"/>
                <w:szCs w:val="24"/>
              </w:rPr>
              <w:t>.61</w:t>
            </w:r>
            <w:r>
              <w:rPr>
                <w:rFonts w:ascii="Times New Roman" w:hAnsi="Times New Roman"/>
                <w:color w:val="000000"/>
                <w:sz w:val="24"/>
                <w:szCs w:val="24"/>
                <w:vertAlign w:val="superscript"/>
              </w:rPr>
              <w:t>e</w:t>
            </w:r>
          </w:p>
        </w:tc>
        <w:tc>
          <w:tcPr>
            <w:tcW w:w="623" w:type="pct"/>
            <w:vAlign w:val="center"/>
          </w:tcPr>
          <w:p w14:paraId="32CD2BC5"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10.45</w:t>
            </w:r>
            <w:r>
              <w:rPr>
                <w:rFonts w:ascii="Times New Roman" w:hAnsi="Times New Roman"/>
                <w:color w:val="000000"/>
                <w:sz w:val="24"/>
                <w:szCs w:val="24"/>
                <w:vertAlign w:val="superscript"/>
              </w:rPr>
              <w:t>c</w:t>
            </w:r>
          </w:p>
        </w:tc>
      </w:tr>
      <w:tr w:rsidR="001C6463" w14:paraId="2F76C2ED" w14:textId="77777777" w:rsidTr="00AC7AAD">
        <w:trPr>
          <w:trHeight w:val="414"/>
        </w:trPr>
        <w:tc>
          <w:tcPr>
            <w:tcW w:w="1823" w:type="pct"/>
            <w:vAlign w:val="center"/>
          </w:tcPr>
          <w:p w14:paraId="33AD3640"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 xml:space="preserve">4 </w:t>
            </w:r>
            <w:r w:rsidRPr="00CD3008">
              <w:rPr>
                <w:rFonts w:ascii="Times New Roman" w:hAnsi="Times New Roman"/>
                <w:b/>
                <w:bCs/>
                <w:sz w:val="24"/>
                <w:szCs w:val="24"/>
              </w:rPr>
              <w:t>:</w:t>
            </w:r>
            <w:r>
              <w:rPr>
                <w:rFonts w:ascii="Times New Roman" w:hAnsi="Times New Roman"/>
                <w:sz w:val="24"/>
                <w:szCs w:val="24"/>
              </w:rPr>
              <w:t xml:space="preserve"> 50% SSP</w:t>
            </w:r>
          </w:p>
        </w:tc>
        <w:tc>
          <w:tcPr>
            <w:tcW w:w="625" w:type="pct"/>
            <w:vAlign w:val="center"/>
          </w:tcPr>
          <w:p w14:paraId="1706F3F8"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16.25</w:t>
            </w:r>
            <w:r>
              <w:rPr>
                <w:rFonts w:ascii="Times New Roman" w:hAnsi="Times New Roman"/>
                <w:color w:val="000000"/>
                <w:sz w:val="24"/>
                <w:szCs w:val="24"/>
                <w:vertAlign w:val="superscript"/>
              </w:rPr>
              <w:t>d</w:t>
            </w:r>
          </w:p>
        </w:tc>
        <w:tc>
          <w:tcPr>
            <w:tcW w:w="470" w:type="pct"/>
            <w:vAlign w:val="center"/>
          </w:tcPr>
          <w:p w14:paraId="00CA25D9" w14:textId="77777777" w:rsidR="001C6463" w:rsidRPr="00DC355C"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1.4</w:t>
            </w:r>
            <w:r>
              <w:rPr>
                <w:rFonts w:ascii="Times New Roman" w:hAnsi="Times New Roman"/>
                <w:color w:val="000000"/>
                <w:sz w:val="24"/>
                <w:szCs w:val="24"/>
              </w:rPr>
              <w:t>0</w:t>
            </w:r>
            <w:r>
              <w:rPr>
                <w:rFonts w:ascii="Times New Roman" w:hAnsi="Times New Roman"/>
                <w:color w:val="000000"/>
                <w:sz w:val="24"/>
                <w:szCs w:val="24"/>
                <w:vertAlign w:val="superscript"/>
              </w:rPr>
              <w:t>g</w:t>
            </w:r>
          </w:p>
        </w:tc>
        <w:tc>
          <w:tcPr>
            <w:tcW w:w="416" w:type="pct"/>
            <w:vAlign w:val="center"/>
          </w:tcPr>
          <w:p w14:paraId="661AA483" w14:textId="77777777" w:rsidR="001C6463" w:rsidRPr="00DC355C" w:rsidRDefault="001C6463" w:rsidP="00AC7AAD">
            <w:pPr>
              <w:jc w:val="center"/>
              <w:rPr>
                <w:rFonts w:ascii="Times New Roman" w:hAnsi="Times New Roman"/>
                <w:color w:val="000000"/>
                <w:sz w:val="24"/>
                <w:szCs w:val="24"/>
              </w:rPr>
            </w:pPr>
            <w:r w:rsidRPr="001A4F71">
              <w:rPr>
                <w:rFonts w:ascii="Times New Roman" w:hAnsi="Times New Roman"/>
                <w:color w:val="000000"/>
                <w:sz w:val="24"/>
                <w:szCs w:val="24"/>
              </w:rPr>
              <w:t>1.12</w:t>
            </w:r>
            <w:r>
              <w:rPr>
                <w:rFonts w:ascii="Times New Roman" w:hAnsi="Times New Roman"/>
                <w:color w:val="000000"/>
                <w:sz w:val="24"/>
                <w:szCs w:val="24"/>
                <w:vertAlign w:val="superscript"/>
              </w:rPr>
              <w:t>d</w:t>
            </w:r>
          </w:p>
        </w:tc>
        <w:tc>
          <w:tcPr>
            <w:tcW w:w="522" w:type="pct"/>
            <w:vAlign w:val="center"/>
          </w:tcPr>
          <w:p w14:paraId="272615A7" w14:textId="77777777" w:rsidR="001C6463" w:rsidRPr="00DC355C"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0.2</w:t>
            </w:r>
            <w:r>
              <w:rPr>
                <w:rFonts w:ascii="Times New Roman" w:hAnsi="Times New Roman"/>
                <w:color w:val="000000"/>
                <w:sz w:val="24"/>
                <w:szCs w:val="24"/>
              </w:rPr>
              <w:t>1</w:t>
            </w:r>
            <w:r>
              <w:rPr>
                <w:rFonts w:ascii="Times New Roman" w:hAnsi="Times New Roman"/>
                <w:color w:val="000000"/>
                <w:sz w:val="24"/>
                <w:szCs w:val="24"/>
                <w:vertAlign w:val="superscript"/>
              </w:rPr>
              <w:t>d</w:t>
            </w:r>
          </w:p>
        </w:tc>
        <w:tc>
          <w:tcPr>
            <w:tcW w:w="521" w:type="pct"/>
            <w:vAlign w:val="center"/>
          </w:tcPr>
          <w:p w14:paraId="7B19615C"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13</w:t>
            </w:r>
            <w:r>
              <w:rPr>
                <w:rFonts w:ascii="Times New Roman" w:hAnsi="Times New Roman"/>
                <w:color w:val="000000"/>
                <w:sz w:val="24"/>
                <w:szCs w:val="24"/>
              </w:rPr>
              <w:t>.55</w:t>
            </w:r>
            <w:r>
              <w:rPr>
                <w:rFonts w:ascii="Times New Roman" w:hAnsi="Times New Roman"/>
                <w:color w:val="000000"/>
                <w:sz w:val="24"/>
                <w:szCs w:val="24"/>
                <w:vertAlign w:val="superscript"/>
              </w:rPr>
              <w:t>f</w:t>
            </w:r>
          </w:p>
        </w:tc>
        <w:tc>
          <w:tcPr>
            <w:tcW w:w="623" w:type="pct"/>
            <w:vAlign w:val="center"/>
          </w:tcPr>
          <w:p w14:paraId="17B90162"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9.89</w:t>
            </w:r>
            <w:r>
              <w:rPr>
                <w:rFonts w:ascii="Times New Roman" w:hAnsi="Times New Roman"/>
                <w:color w:val="000000"/>
                <w:sz w:val="24"/>
                <w:szCs w:val="24"/>
                <w:vertAlign w:val="superscript"/>
              </w:rPr>
              <w:t>c</w:t>
            </w:r>
          </w:p>
        </w:tc>
      </w:tr>
      <w:tr w:rsidR="001C6463" w14:paraId="12EED03B" w14:textId="77777777" w:rsidTr="00AC7AAD">
        <w:trPr>
          <w:trHeight w:val="414"/>
        </w:trPr>
        <w:tc>
          <w:tcPr>
            <w:tcW w:w="1823" w:type="pct"/>
            <w:vAlign w:val="center"/>
          </w:tcPr>
          <w:p w14:paraId="7A20CC05" w14:textId="77777777" w:rsidR="001C6463" w:rsidRPr="00CD3008"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 xml:space="preserve">5 </w:t>
            </w:r>
            <w:r w:rsidRPr="00CD3008">
              <w:rPr>
                <w:rFonts w:ascii="Times New Roman" w:hAnsi="Times New Roman"/>
                <w:b/>
                <w:bCs/>
                <w:sz w:val="24"/>
                <w:szCs w:val="24"/>
              </w:rPr>
              <w:t>:</w:t>
            </w:r>
            <w:r>
              <w:rPr>
                <w:rFonts w:ascii="Times New Roman" w:hAnsi="Times New Roman"/>
                <w:sz w:val="24"/>
                <w:szCs w:val="24"/>
              </w:rPr>
              <w:t xml:space="preserve"> 100% SSP + Fungal reference strain</w:t>
            </w:r>
          </w:p>
        </w:tc>
        <w:tc>
          <w:tcPr>
            <w:tcW w:w="625" w:type="pct"/>
            <w:vAlign w:val="center"/>
          </w:tcPr>
          <w:p w14:paraId="573FD86C"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29.47</w:t>
            </w:r>
            <w:r>
              <w:rPr>
                <w:rFonts w:ascii="Times New Roman" w:hAnsi="Times New Roman"/>
                <w:color w:val="000000"/>
                <w:sz w:val="24"/>
                <w:szCs w:val="24"/>
                <w:vertAlign w:val="superscript"/>
              </w:rPr>
              <w:t>bc</w:t>
            </w:r>
          </w:p>
        </w:tc>
        <w:tc>
          <w:tcPr>
            <w:tcW w:w="470" w:type="pct"/>
            <w:vAlign w:val="center"/>
          </w:tcPr>
          <w:p w14:paraId="475E83C5" w14:textId="77777777" w:rsidR="001C6463" w:rsidRPr="00DC355C"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4.23</w:t>
            </w:r>
            <w:r>
              <w:rPr>
                <w:rFonts w:ascii="Times New Roman" w:hAnsi="Times New Roman"/>
                <w:color w:val="000000"/>
                <w:sz w:val="24"/>
                <w:szCs w:val="24"/>
                <w:vertAlign w:val="superscript"/>
              </w:rPr>
              <w:t>c</w:t>
            </w:r>
          </w:p>
        </w:tc>
        <w:tc>
          <w:tcPr>
            <w:tcW w:w="416" w:type="pct"/>
            <w:vAlign w:val="center"/>
          </w:tcPr>
          <w:p w14:paraId="0FF202EC" w14:textId="77777777" w:rsidR="001C6463" w:rsidRPr="00DC355C" w:rsidRDefault="001C6463" w:rsidP="00AC7AAD">
            <w:pPr>
              <w:jc w:val="center"/>
              <w:rPr>
                <w:rFonts w:ascii="Times New Roman" w:hAnsi="Times New Roman"/>
                <w:color w:val="000000"/>
                <w:sz w:val="24"/>
                <w:szCs w:val="24"/>
              </w:rPr>
            </w:pPr>
            <w:r>
              <w:rPr>
                <w:rFonts w:ascii="Times New Roman" w:hAnsi="Times New Roman"/>
                <w:color w:val="000000"/>
                <w:sz w:val="24"/>
                <w:szCs w:val="24"/>
              </w:rPr>
              <w:t>2</w:t>
            </w:r>
            <w:r w:rsidRPr="001A4F71">
              <w:rPr>
                <w:rFonts w:ascii="Times New Roman" w:hAnsi="Times New Roman"/>
                <w:color w:val="000000"/>
                <w:sz w:val="24"/>
                <w:szCs w:val="24"/>
              </w:rPr>
              <w:t>.</w:t>
            </w:r>
            <w:r>
              <w:rPr>
                <w:rFonts w:ascii="Times New Roman" w:hAnsi="Times New Roman"/>
                <w:color w:val="000000"/>
                <w:sz w:val="24"/>
                <w:szCs w:val="24"/>
              </w:rPr>
              <w:t>98</w:t>
            </w:r>
            <w:r>
              <w:rPr>
                <w:rFonts w:ascii="Times New Roman" w:hAnsi="Times New Roman"/>
                <w:color w:val="000000"/>
                <w:sz w:val="24"/>
                <w:szCs w:val="24"/>
                <w:vertAlign w:val="superscript"/>
              </w:rPr>
              <w:t>b</w:t>
            </w:r>
          </w:p>
        </w:tc>
        <w:tc>
          <w:tcPr>
            <w:tcW w:w="522" w:type="pct"/>
            <w:vAlign w:val="center"/>
          </w:tcPr>
          <w:p w14:paraId="5266CFDB" w14:textId="77777777" w:rsidR="001C6463" w:rsidRPr="00DC355C"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0.86</w:t>
            </w:r>
            <w:r>
              <w:rPr>
                <w:rFonts w:ascii="Times New Roman" w:hAnsi="Times New Roman"/>
                <w:color w:val="000000"/>
                <w:sz w:val="24"/>
                <w:szCs w:val="24"/>
                <w:vertAlign w:val="superscript"/>
              </w:rPr>
              <w:t>c</w:t>
            </w:r>
          </w:p>
        </w:tc>
        <w:tc>
          <w:tcPr>
            <w:tcW w:w="521" w:type="pct"/>
            <w:vAlign w:val="center"/>
          </w:tcPr>
          <w:p w14:paraId="4D40E045"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28</w:t>
            </w:r>
            <w:r>
              <w:rPr>
                <w:rFonts w:ascii="Times New Roman" w:hAnsi="Times New Roman"/>
                <w:color w:val="000000"/>
                <w:sz w:val="24"/>
                <w:szCs w:val="24"/>
              </w:rPr>
              <w:t>.87</w:t>
            </w:r>
            <w:r>
              <w:rPr>
                <w:rFonts w:ascii="Times New Roman" w:hAnsi="Times New Roman"/>
                <w:color w:val="000000"/>
                <w:sz w:val="24"/>
                <w:szCs w:val="24"/>
                <w:vertAlign w:val="superscript"/>
              </w:rPr>
              <w:t>b</w:t>
            </w:r>
          </w:p>
        </w:tc>
        <w:tc>
          <w:tcPr>
            <w:tcW w:w="623" w:type="pct"/>
            <w:vAlign w:val="center"/>
          </w:tcPr>
          <w:p w14:paraId="4CE89D7E"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13.56</w:t>
            </w:r>
            <w:r>
              <w:rPr>
                <w:rFonts w:ascii="Times New Roman" w:hAnsi="Times New Roman"/>
                <w:color w:val="000000"/>
                <w:sz w:val="24"/>
                <w:szCs w:val="24"/>
                <w:vertAlign w:val="superscript"/>
              </w:rPr>
              <w:t>ab</w:t>
            </w:r>
          </w:p>
        </w:tc>
      </w:tr>
      <w:tr w:rsidR="001C6463" w14:paraId="5B5251E5" w14:textId="77777777" w:rsidTr="00AC7AAD">
        <w:trPr>
          <w:trHeight w:val="437"/>
        </w:trPr>
        <w:tc>
          <w:tcPr>
            <w:tcW w:w="1823" w:type="pct"/>
            <w:vAlign w:val="center"/>
          </w:tcPr>
          <w:p w14:paraId="6EB718A9" w14:textId="77777777" w:rsidR="001C6463" w:rsidRPr="008049D3" w:rsidRDefault="001C6463" w:rsidP="00AC7AAD">
            <w:pPr>
              <w:rPr>
                <w:rFonts w:ascii="Times New Roman" w:hAnsi="Times New Roman"/>
                <w:b/>
                <w:bCs/>
                <w:i/>
                <w:i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 xml:space="preserve">6 </w:t>
            </w:r>
            <w:r w:rsidRPr="00CD3008">
              <w:rPr>
                <w:rFonts w:ascii="Times New Roman" w:hAnsi="Times New Roman"/>
                <w:b/>
                <w:bCs/>
                <w:sz w:val="24"/>
                <w:szCs w:val="24"/>
              </w:rPr>
              <w:t>:</w:t>
            </w:r>
            <w:r>
              <w:rPr>
                <w:rFonts w:ascii="Times New Roman" w:hAnsi="Times New Roman"/>
                <w:sz w:val="24"/>
                <w:szCs w:val="24"/>
              </w:rPr>
              <w:t xml:space="preserve"> 75% SSP + Fungal reference strain</w:t>
            </w:r>
          </w:p>
        </w:tc>
        <w:tc>
          <w:tcPr>
            <w:tcW w:w="625" w:type="pct"/>
            <w:vAlign w:val="center"/>
          </w:tcPr>
          <w:p w14:paraId="0139F233"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27.22</w:t>
            </w:r>
            <w:r>
              <w:rPr>
                <w:rFonts w:ascii="Times New Roman" w:hAnsi="Times New Roman"/>
                <w:color w:val="000000"/>
                <w:sz w:val="24"/>
                <w:szCs w:val="24"/>
                <w:vertAlign w:val="superscript"/>
              </w:rPr>
              <w:t>c</w:t>
            </w:r>
          </w:p>
        </w:tc>
        <w:tc>
          <w:tcPr>
            <w:tcW w:w="470" w:type="pct"/>
            <w:vAlign w:val="center"/>
          </w:tcPr>
          <w:p w14:paraId="270D4A19" w14:textId="77777777" w:rsidR="001C6463" w:rsidRPr="00DC355C"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3.96</w:t>
            </w:r>
            <w:r>
              <w:rPr>
                <w:rFonts w:ascii="Times New Roman" w:hAnsi="Times New Roman"/>
                <w:color w:val="000000"/>
                <w:sz w:val="24"/>
                <w:szCs w:val="24"/>
                <w:vertAlign w:val="superscript"/>
              </w:rPr>
              <w:t>c</w:t>
            </w:r>
          </w:p>
        </w:tc>
        <w:tc>
          <w:tcPr>
            <w:tcW w:w="416" w:type="pct"/>
            <w:vAlign w:val="center"/>
          </w:tcPr>
          <w:p w14:paraId="43E06412" w14:textId="77777777" w:rsidR="001C6463" w:rsidRDefault="001C6463" w:rsidP="00AC7AAD">
            <w:pPr>
              <w:jc w:val="center"/>
              <w:rPr>
                <w:rFonts w:ascii="Times New Roman" w:hAnsi="Times New Roman"/>
                <w:color w:val="000000"/>
                <w:sz w:val="24"/>
                <w:szCs w:val="24"/>
              </w:rPr>
            </w:pPr>
            <w:r>
              <w:rPr>
                <w:rFonts w:ascii="Times New Roman" w:hAnsi="Times New Roman"/>
                <w:color w:val="000000"/>
                <w:sz w:val="24"/>
                <w:szCs w:val="24"/>
              </w:rPr>
              <w:t>1</w:t>
            </w:r>
            <w:r w:rsidRPr="001A4F71">
              <w:rPr>
                <w:rFonts w:ascii="Times New Roman" w:hAnsi="Times New Roman"/>
                <w:color w:val="000000"/>
                <w:sz w:val="24"/>
                <w:szCs w:val="24"/>
              </w:rPr>
              <w:t>.9</w:t>
            </w:r>
            <w:r>
              <w:rPr>
                <w:rFonts w:ascii="Times New Roman" w:hAnsi="Times New Roman"/>
                <w:color w:val="000000"/>
                <w:sz w:val="24"/>
                <w:szCs w:val="24"/>
              </w:rPr>
              <w:t>7</w:t>
            </w:r>
            <w:r>
              <w:rPr>
                <w:rFonts w:ascii="Times New Roman" w:hAnsi="Times New Roman"/>
                <w:color w:val="000000"/>
                <w:sz w:val="24"/>
                <w:szCs w:val="24"/>
                <w:vertAlign w:val="superscript"/>
              </w:rPr>
              <w:t>c</w:t>
            </w:r>
          </w:p>
        </w:tc>
        <w:tc>
          <w:tcPr>
            <w:tcW w:w="522" w:type="pct"/>
            <w:vAlign w:val="center"/>
          </w:tcPr>
          <w:p w14:paraId="126BD45B" w14:textId="77777777" w:rsidR="001C6463"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0.79</w:t>
            </w:r>
            <w:r>
              <w:rPr>
                <w:rFonts w:ascii="Times New Roman" w:hAnsi="Times New Roman"/>
                <w:color w:val="000000"/>
                <w:sz w:val="24"/>
                <w:szCs w:val="24"/>
                <w:vertAlign w:val="superscript"/>
              </w:rPr>
              <w:t>c</w:t>
            </w:r>
          </w:p>
        </w:tc>
        <w:tc>
          <w:tcPr>
            <w:tcW w:w="521" w:type="pct"/>
            <w:vAlign w:val="center"/>
          </w:tcPr>
          <w:p w14:paraId="4DBE5FB4" w14:textId="77777777" w:rsidR="001C6463"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25</w:t>
            </w:r>
            <w:r>
              <w:rPr>
                <w:rFonts w:ascii="Times New Roman" w:hAnsi="Times New Roman"/>
                <w:color w:val="000000"/>
                <w:sz w:val="24"/>
                <w:szCs w:val="24"/>
              </w:rPr>
              <w:t>.29</w:t>
            </w:r>
            <w:r>
              <w:rPr>
                <w:rFonts w:ascii="Times New Roman" w:hAnsi="Times New Roman"/>
                <w:color w:val="000000"/>
                <w:sz w:val="24"/>
                <w:szCs w:val="24"/>
                <w:vertAlign w:val="superscript"/>
              </w:rPr>
              <w:t>c</w:t>
            </w:r>
          </w:p>
        </w:tc>
        <w:tc>
          <w:tcPr>
            <w:tcW w:w="623" w:type="pct"/>
            <w:vAlign w:val="center"/>
          </w:tcPr>
          <w:p w14:paraId="1B6A6285" w14:textId="77777777" w:rsidR="001C6463"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w:t>
            </w:r>
            <w:r>
              <w:rPr>
                <w:rFonts w:ascii="Times New Roman" w:hAnsi="Times New Roman"/>
                <w:color w:val="000000"/>
                <w:sz w:val="24"/>
                <w:szCs w:val="24"/>
              </w:rPr>
              <w:t>2</w:t>
            </w:r>
            <w:r w:rsidRPr="00EF631A">
              <w:rPr>
                <w:rFonts w:ascii="Times New Roman" w:hAnsi="Times New Roman"/>
                <w:color w:val="000000"/>
                <w:sz w:val="24"/>
                <w:szCs w:val="24"/>
              </w:rPr>
              <w:t>.42</w:t>
            </w:r>
            <w:r>
              <w:rPr>
                <w:rFonts w:ascii="Times New Roman" w:hAnsi="Times New Roman"/>
                <w:color w:val="000000"/>
                <w:sz w:val="24"/>
                <w:szCs w:val="24"/>
                <w:vertAlign w:val="superscript"/>
              </w:rPr>
              <w:t>ab</w:t>
            </w:r>
          </w:p>
        </w:tc>
      </w:tr>
      <w:tr w:rsidR="001C6463" w14:paraId="30155C72" w14:textId="77777777" w:rsidTr="00AC7AAD">
        <w:trPr>
          <w:trHeight w:val="414"/>
        </w:trPr>
        <w:tc>
          <w:tcPr>
            <w:tcW w:w="1823" w:type="pct"/>
            <w:vAlign w:val="center"/>
          </w:tcPr>
          <w:p w14:paraId="001CA645"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 xml:space="preserve">7 </w:t>
            </w:r>
            <w:r w:rsidRPr="00CD3008">
              <w:rPr>
                <w:rFonts w:ascii="Times New Roman" w:hAnsi="Times New Roman"/>
                <w:b/>
                <w:bCs/>
                <w:sz w:val="24"/>
                <w:szCs w:val="24"/>
              </w:rPr>
              <w:t>:</w:t>
            </w:r>
            <w:r>
              <w:rPr>
                <w:rFonts w:ascii="Times New Roman" w:hAnsi="Times New Roman"/>
                <w:sz w:val="24"/>
                <w:szCs w:val="24"/>
              </w:rPr>
              <w:t xml:space="preserve"> 50% SSP + Fungal reference strain</w:t>
            </w:r>
          </w:p>
        </w:tc>
        <w:tc>
          <w:tcPr>
            <w:tcW w:w="625" w:type="pct"/>
            <w:vAlign w:val="center"/>
          </w:tcPr>
          <w:p w14:paraId="66236401"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26.98</w:t>
            </w:r>
            <w:r>
              <w:rPr>
                <w:rFonts w:ascii="Times New Roman" w:hAnsi="Times New Roman"/>
                <w:color w:val="000000"/>
                <w:sz w:val="24"/>
                <w:szCs w:val="24"/>
                <w:vertAlign w:val="superscript"/>
              </w:rPr>
              <w:t>c</w:t>
            </w:r>
          </w:p>
        </w:tc>
        <w:tc>
          <w:tcPr>
            <w:tcW w:w="470" w:type="pct"/>
            <w:vAlign w:val="center"/>
          </w:tcPr>
          <w:p w14:paraId="76C06A61" w14:textId="77777777" w:rsidR="001C6463" w:rsidRPr="00DC355C"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3.6</w:t>
            </w:r>
            <w:r>
              <w:rPr>
                <w:rFonts w:ascii="Times New Roman" w:hAnsi="Times New Roman"/>
                <w:color w:val="000000"/>
                <w:sz w:val="24"/>
                <w:szCs w:val="24"/>
              </w:rPr>
              <w:t>0</w:t>
            </w:r>
            <w:r>
              <w:rPr>
                <w:rFonts w:ascii="Times New Roman" w:hAnsi="Times New Roman"/>
                <w:color w:val="000000"/>
                <w:sz w:val="24"/>
                <w:szCs w:val="24"/>
                <w:vertAlign w:val="superscript"/>
              </w:rPr>
              <w:t>d</w:t>
            </w:r>
          </w:p>
        </w:tc>
        <w:tc>
          <w:tcPr>
            <w:tcW w:w="416" w:type="pct"/>
            <w:vAlign w:val="center"/>
          </w:tcPr>
          <w:p w14:paraId="4EBE08AB" w14:textId="77777777" w:rsidR="001C6463" w:rsidRDefault="001C6463" w:rsidP="00AC7AAD">
            <w:pPr>
              <w:jc w:val="center"/>
              <w:rPr>
                <w:rFonts w:ascii="Times New Roman" w:hAnsi="Times New Roman"/>
                <w:color w:val="000000"/>
                <w:sz w:val="24"/>
                <w:szCs w:val="24"/>
              </w:rPr>
            </w:pPr>
            <w:r>
              <w:rPr>
                <w:rFonts w:ascii="Times New Roman" w:hAnsi="Times New Roman"/>
                <w:color w:val="000000"/>
                <w:sz w:val="24"/>
                <w:szCs w:val="24"/>
              </w:rPr>
              <w:t>1</w:t>
            </w:r>
            <w:r w:rsidRPr="001A4F71">
              <w:rPr>
                <w:rFonts w:ascii="Times New Roman" w:hAnsi="Times New Roman"/>
                <w:color w:val="000000"/>
                <w:sz w:val="24"/>
                <w:szCs w:val="24"/>
              </w:rPr>
              <w:t>.</w:t>
            </w:r>
            <w:r>
              <w:rPr>
                <w:rFonts w:ascii="Times New Roman" w:hAnsi="Times New Roman"/>
                <w:color w:val="000000"/>
                <w:sz w:val="24"/>
                <w:szCs w:val="24"/>
              </w:rPr>
              <w:t>96</w:t>
            </w:r>
            <w:r>
              <w:rPr>
                <w:rFonts w:ascii="Times New Roman" w:hAnsi="Times New Roman"/>
                <w:color w:val="000000"/>
                <w:sz w:val="24"/>
                <w:szCs w:val="24"/>
                <w:vertAlign w:val="superscript"/>
              </w:rPr>
              <w:t>c</w:t>
            </w:r>
          </w:p>
        </w:tc>
        <w:tc>
          <w:tcPr>
            <w:tcW w:w="522" w:type="pct"/>
            <w:vAlign w:val="center"/>
          </w:tcPr>
          <w:p w14:paraId="6B5F64A8" w14:textId="77777777" w:rsidR="001C6463"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0.78</w:t>
            </w:r>
            <w:r>
              <w:rPr>
                <w:rFonts w:ascii="Times New Roman" w:hAnsi="Times New Roman"/>
                <w:color w:val="000000"/>
                <w:sz w:val="24"/>
                <w:szCs w:val="24"/>
                <w:vertAlign w:val="superscript"/>
              </w:rPr>
              <w:t>c</w:t>
            </w:r>
          </w:p>
        </w:tc>
        <w:tc>
          <w:tcPr>
            <w:tcW w:w="521" w:type="pct"/>
            <w:vAlign w:val="center"/>
          </w:tcPr>
          <w:p w14:paraId="45A56762" w14:textId="77777777" w:rsidR="001C6463"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24.96</w:t>
            </w:r>
            <w:r>
              <w:rPr>
                <w:rFonts w:ascii="Times New Roman" w:hAnsi="Times New Roman"/>
                <w:color w:val="000000"/>
                <w:sz w:val="24"/>
                <w:szCs w:val="24"/>
                <w:vertAlign w:val="superscript"/>
              </w:rPr>
              <w:t>c</w:t>
            </w:r>
          </w:p>
        </w:tc>
        <w:tc>
          <w:tcPr>
            <w:tcW w:w="623" w:type="pct"/>
            <w:vAlign w:val="center"/>
          </w:tcPr>
          <w:p w14:paraId="757BF93C" w14:textId="77777777" w:rsidR="001C6463"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w:t>
            </w:r>
            <w:r>
              <w:rPr>
                <w:rFonts w:ascii="Times New Roman" w:hAnsi="Times New Roman"/>
                <w:color w:val="000000"/>
                <w:sz w:val="24"/>
                <w:szCs w:val="24"/>
              </w:rPr>
              <w:t>1</w:t>
            </w:r>
            <w:r w:rsidRPr="00EF631A">
              <w:rPr>
                <w:rFonts w:ascii="Times New Roman" w:hAnsi="Times New Roman"/>
                <w:color w:val="000000"/>
                <w:sz w:val="24"/>
                <w:szCs w:val="24"/>
              </w:rPr>
              <w:t>.12</w:t>
            </w:r>
            <w:r>
              <w:rPr>
                <w:rFonts w:ascii="Times New Roman" w:hAnsi="Times New Roman"/>
                <w:color w:val="000000"/>
                <w:sz w:val="24"/>
                <w:szCs w:val="24"/>
                <w:vertAlign w:val="superscript"/>
              </w:rPr>
              <w:t>bc</w:t>
            </w:r>
          </w:p>
        </w:tc>
      </w:tr>
      <w:tr w:rsidR="001C6463" w14:paraId="30754020" w14:textId="77777777" w:rsidTr="00AC7AAD">
        <w:trPr>
          <w:trHeight w:val="414"/>
        </w:trPr>
        <w:tc>
          <w:tcPr>
            <w:tcW w:w="1823" w:type="pct"/>
            <w:vAlign w:val="center"/>
          </w:tcPr>
          <w:p w14:paraId="3E885FC0"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8</w:t>
            </w:r>
            <w:r w:rsidRPr="00CD3008">
              <w:rPr>
                <w:rFonts w:ascii="Times New Roman" w:hAnsi="Times New Roman"/>
                <w:b/>
                <w:bCs/>
                <w:sz w:val="24"/>
                <w:szCs w:val="24"/>
              </w:rPr>
              <w:t xml:space="preserve"> :</w:t>
            </w:r>
            <w:r>
              <w:rPr>
                <w:rFonts w:ascii="Times New Roman" w:hAnsi="Times New Roman"/>
                <w:sz w:val="24"/>
                <w:szCs w:val="24"/>
              </w:rPr>
              <w:t xml:space="preserve"> 100% SSP + Efficient fungal isolate</w:t>
            </w:r>
          </w:p>
        </w:tc>
        <w:tc>
          <w:tcPr>
            <w:tcW w:w="625" w:type="pct"/>
            <w:vAlign w:val="center"/>
          </w:tcPr>
          <w:p w14:paraId="10CE1687"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34.57</w:t>
            </w:r>
            <w:r>
              <w:rPr>
                <w:rFonts w:ascii="Times New Roman" w:hAnsi="Times New Roman"/>
                <w:color w:val="000000"/>
                <w:sz w:val="24"/>
                <w:szCs w:val="24"/>
                <w:vertAlign w:val="superscript"/>
              </w:rPr>
              <w:t>a</w:t>
            </w:r>
          </w:p>
        </w:tc>
        <w:tc>
          <w:tcPr>
            <w:tcW w:w="470" w:type="pct"/>
            <w:vAlign w:val="center"/>
          </w:tcPr>
          <w:p w14:paraId="4D430159" w14:textId="77777777" w:rsidR="001C6463" w:rsidRPr="00DC355C"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5.13</w:t>
            </w:r>
            <w:r>
              <w:rPr>
                <w:rFonts w:ascii="Times New Roman" w:hAnsi="Times New Roman"/>
                <w:color w:val="000000"/>
                <w:sz w:val="24"/>
                <w:szCs w:val="24"/>
                <w:vertAlign w:val="superscript"/>
              </w:rPr>
              <w:t>b</w:t>
            </w:r>
          </w:p>
        </w:tc>
        <w:tc>
          <w:tcPr>
            <w:tcW w:w="416" w:type="pct"/>
            <w:vAlign w:val="center"/>
          </w:tcPr>
          <w:p w14:paraId="1E97980A" w14:textId="77777777" w:rsidR="001C6463" w:rsidRPr="00DC355C" w:rsidRDefault="001C6463" w:rsidP="00AC7AAD">
            <w:pPr>
              <w:jc w:val="center"/>
              <w:rPr>
                <w:rFonts w:ascii="Times New Roman" w:hAnsi="Times New Roman"/>
                <w:color w:val="000000"/>
                <w:sz w:val="24"/>
                <w:szCs w:val="24"/>
              </w:rPr>
            </w:pPr>
            <w:r>
              <w:rPr>
                <w:rFonts w:ascii="Times New Roman" w:hAnsi="Times New Roman"/>
                <w:color w:val="000000"/>
                <w:sz w:val="24"/>
                <w:szCs w:val="24"/>
              </w:rPr>
              <w:t>3</w:t>
            </w:r>
            <w:r w:rsidRPr="001A4F71">
              <w:rPr>
                <w:rFonts w:ascii="Times New Roman" w:hAnsi="Times New Roman"/>
                <w:color w:val="000000"/>
                <w:sz w:val="24"/>
                <w:szCs w:val="24"/>
              </w:rPr>
              <w:t>.</w:t>
            </w:r>
            <w:r>
              <w:rPr>
                <w:rFonts w:ascii="Times New Roman" w:hAnsi="Times New Roman"/>
                <w:color w:val="000000"/>
                <w:sz w:val="24"/>
                <w:szCs w:val="24"/>
              </w:rPr>
              <w:t>09</w:t>
            </w:r>
            <w:r>
              <w:rPr>
                <w:rFonts w:ascii="Times New Roman" w:hAnsi="Times New Roman"/>
                <w:color w:val="000000"/>
                <w:sz w:val="24"/>
                <w:szCs w:val="24"/>
                <w:vertAlign w:val="superscript"/>
              </w:rPr>
              <w:t>a</w:t>
            </w:r>
          </w:p>
        </w:tc>
        <w:tc>
          <w:tcPr>
            <w:tcW w:w="522" w:type="pct"/>
            <w:vAlign w:val="center"/>
          </w:tcPr>
          <w:p w14:paraId="38B06FE8" w14:textId="77777777" w:rsidR="001C6463" w:rsidRPr="00DC355C"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0.99</w:t>
            </w:r>
            <w:r>
              <w:rPr>
                <w:rFonts w:ascii="Times New Roman" w:hAnsi="Times New Roman"/>
                <w:color w:val="000000"/>
                <w:sz w:val="24"/>
                <w:szCs w:val="24"/>
                <w:vertAlign w:val="superscript"/>
              </w:rPr>
              <w:t>b</w:t>
            </w:r>
          </w:p>
        </w:tc>
        <w:tc>
          <w:tcPr>
            <w:tcW w:w="521" w:type="pct"/>
            <w:vAlign w:val="center"/>
          </w:tcPr>
          <w:p w14:paraId="63C1DA91"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32</w:t>
            </w:r>
            <w:r>
              <w:rPr>
                <w:rFonts w:ascii="Times New Roman" w:hAnsi="Times New Roman"/>
                <w:color w:val="000000"/>
                <w:sz w:val="24"/>
                <w:szCs w:val="24"/>
              </w:rPr>
              <w:t>.21</w:t>
            </w:r>
            <w:r>
              <w:rPr>
                <w:rFonts w:ascii="Times New Roman" w:hAnsi="Times New Roman"/>
                <w:color w:val="000000"/>
                <w:sz w:val="24"/>
                <w:szCs w:val="24"/>
                <w:vertAlign w:val="superscript"/>
              </w:rPr>
              <w:t>a</w:t>
            </w:r>
          </w:p>
        </w:tc>
        <w:tc>
          <w:tcPr>
            <w:tcW w:w="623" w:type="pct"/>
            <w:vAlign w:val="center"/>
          </w:tcPr>
          <w:p w14:paraId="1EEACADD"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14.99</w:t>
            </w:r>
            <w:r>
              <w:rPr>
                <w:rFonts w:ascii="Times New Roman" w:hAnsi="Times New Roman"/>
                <w:color w:val="000000"/>
                <w:sz w:val="24"/>
                <w:szCs w:val="24"/>
                <w:vertAlign w:val="superscript"/>
              </w:rPr>
              <w:t>a</w:t>
            </w:r>
          </w:p>
        </w:tc>
      </w:tr>
      <w:tr w:rsidR="001C6463" w14:paraId="1B17F6B5" w14:textId="77777777" w:rsidTr="00AC7AAD">
        <w:trPr>
          <w:trHeight w:val="414"/>
        </w:trPr>
        <w:tc>
          <w:tcPr>
            <w:tcW w:w="1823" w:type="pct"/>
            <w:vAlign w:val="center"/>
          </w:tcPr>
          <w:p w14:paraId="1D29DC2D"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 xml:space="preserve">9 </w:t>
            </w:r>
            <w:r w:rsidRPr="00CD3008">
              <w:rPr>
                <w:rFonts w:ascii="Times New Roman" w:hAnsi="Times New Roman"/>
                <w:b/>
                <w:bCs/>
                <w:sz w:val="24"/>
                <w:szCs w:val="24"/>
              </w:rPr>
              <w:t>:</w:t>
            </w:r>
            <w:r>
              <w:rPr>
                <w:rFonts w:ascii="Times New Roman" w:hAnsi="Times New Roman"/>
                <w:sz w:val="24"/>
                <w:szCs w:val="24"/>
              </w:rPr>
              <w:t xml:space="preserve"> 75% SSP + Efficient fungal isolate</w:t>
            </w:r>
          </w:p>
        </w:tc>
        <w:tc>
          <w:tcPr>
            <w:tcW w:w="625" w:type="pct"/>
            <w:vAlign w:val="center"/>
          </w:tcPr>
          <w:p w14:paraId="69F067F0"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33.64</w:t>
            </w:r>
            <w:r>
              <w:rPr>
                <w:rFonts w:ascii="Times New Roman" w:hAnsi="Times New Roman"/>
                <w:color w:val="000000"/>
                <w:sz w:val="24"/>
                <w:szCs w:val="24"/>
                <w:vertAlign w:val="superscript"/>
              </w:rPr>
              <w:t>a</w:t>
            </w:r>
          </w:p>
        </w:tc>
        <w:tc>
          <w:tcPr>
            <w:tcW w:w="470" w:type="pct"/>
            <w:vAlign w:val="center"/>
          </w:tcPr>
          <w:p w14:paraId="46D047DD"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4</w:t>
            </w:r>
            <w:r w:rsidRPr="00C6129A">
              <w:rPr>
                <w:rFonts w:ascii="Times New Roman" w:hAnsi="Times New Roman"/>
                <w:color w:val="000000"/>
                <w:sz w:val="24"/>
                <w:szCs w:val="24"/>
              </w:rPr>
              <w:t>.12</w:t>
            </w:r>
            <w:r>
              <w:rPr>
                <w:rFonts w:ascii="Times New Roman" w:hAnsi="Times New Roman"/>
                <w:color w:val="000000"/>
                <w:sz w:val="24"/>
                <w:szCs w:val="24"/>
                <w:vertAlign w:val="superscript"/>
              </w:rPr>
              <w:t>c</w:t>
            </w:r>
          </w:p>
        </w:tc>
        <w:tc>
          <w:tcPr>
            <w:tcW w:w="416" w:type="pct"/>
            <w:vAlign w:val="center"/>
          </w:tcPr>
          <w:p w14:paraId="3F61D5C8" w14:textId="77777777" w:rsidR="001C6463" w:rsidRPr="00DC355C" w:rsidRDefault="001C6463" w:rsidP="00AC7AAD">
            <w:pPr>
              <w:jc w:val="center"/>
              <w:rPr>
                <w:rFonts w:ascii="Times New Roman" w:hAnsi="Times New Roman"/>
                <w:color w:val="000000"/>
                <w:sz w:val="24"/>
                <w:szCs w:val="24"/>
              </w:rPr>
            </w:pPr>
            <w:r>
              <w:rPr>
                <w:rFonts w:ascii="Times New Roman" w:hAnsi="Times New Roman"/>
                <w:color w:val="000000"/>
                <w:sz w:val="24"/>
                <w:szCs w:val="24"/>
              </w:rPr>
              <w:t>2</w:t>
            </w:r>
            <w:r w:rsidRPr="001A4F71">
              <w:rPr>
                <w:rFonts w:ascii="Times New Roman" w:hAnsi="Times New Roman"/>
                <w:color w:val="000000"/>
                <w:sz w:val="24"/>
                <w:szCs w:val="24"/>
              </w:rPr>
              <w:t>.9</w:t>
            </w:r>
            <w:r>
              <w:rPr>
                <w:rFonts w:ascii="Times New Roman" w:hAnsi="Times New Roman"/>
                <w:color w:val="000000"/>
                <w:sz w:val="24"/>
                <w:szCs w:val="24"/>
              </w:rPr>
              <w:t>9</w:t>
            </w:r>
            <w:r>
              <w:rPr>
                <w:rFonts w:ascii="Times New Roman" w:hAnsi="Times New Roman"/>
                <w:color w:val="000000"/>
                <w:sz w:val="24"/>
                <w:szCs w:val="24"/>
                <w:vertAlign w:val="superscript"/>
              </w:rPr>
              <w:t>b</w:t>
            </w:r>
          </w:p>
        </w:tc>
        <w:tc>
          <w:tcPr>
            <w:tcW w:w="522" w:type="pct"/>
            <w:vAlign w:val="center"/>
          </w:tcPr>
          <w:p w14:paraId="27533419" w14:textId="77777777" w:rsidR="001C6463" w:rsidRPr="00DC355C"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0.98</w:t>
            </w:r>
            <w:r>
              <w:rPr>
                <w:rFonts w:ascii="Times New Roman" w:hAnsi="Times New Roman"/>
                <w:color w:val="000000"/>
                <w:sz w:val="24"/>
                <w:szCs w:val="24"/>
                <w:vertAlign w:val="superscript"/>
              </w:rPr>
              <w:t>b</w:t>
            </w:r>
          </w:p>
        </w:tc>
        <w:tc>
          <w:tcPr>
            <w:tcW w:w="521" w:type="pct"/>
            <w:vAlign w:val="center"/>
          </w:tcPr>
          <w:p w14:paraId="3E025FC6"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32</w:t>
            </w:r>
            <w:r>
              <w:rPr>
                <w:rFonts w:ascii="Times New Roman" w:hAnsi="Times New Roman"/>
                <w:color w:val="000000"/>
                <w:sz w:val="24"/>
                <w:szCs w:val="24"/>
              </w:rPr>
              <w:t>.19</w:t>
            </w:r>
            <w:r>
              <w:rPr>
                <w:rFonts w:ascii="Times New Roman" w:hAnsi="Times New Roman"/>
                <w:color w:val="000000"/>
                <w:sz w:val="24"/>
                <w:szCs w:val="24"/>
                <w:vertAlign w:val="superscript"/>
              </w:rPr>
              <w:t>a</w:t>
            </w:r>
          </w:p>
        </w:tc>
        <w:tc>
          <w:tcPr>
            <w:tcW w:w="623" w:type="pct"/>
            <w:vAlign w:val="center"/>
          </w:tcPr>
          <w:p w14:paraId="7C210DB6"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w:t>
            </w:r>
            <w:r>
              <w:rPr>
                <w:rFonts w:ascii="Times New Roman" w:hAnsi="Times New Roman"/>
                <w:color w:val="000000"/>
                <w:sz w:val="24"/>
                <w:szCs w:val="24"/>
              </w:rPr>
              <w:t>3</w:t>
            </w:r>
            <w:r w:rsidRPr="00EF631A">
              <w:rPr>
                <w:rFonts w:ascii="Times New Roman" w:hAnsi="Times New Roman"/>
                <w:color w:val="000000"/>
                <w:sz w:val="24"/>
                <w:szCs w:val="24"/>
              </w:rPr>
              <w:t>.87</w:t>
            </w:r>
            <w:r>
              <w:rPr>
                <w:rFonts w:ascii="Times New Roman" w:hAnsi="Times New Roman"/>
                <w:color w:val="000000"/>
                <w:sz w:val="24"/>
                <w:szCs w:val="24"/>
                <w:vertAlign w:val="superscript"/>
              </w:rPr>
              <w:t>ab</w:t>
            </w:r>
          </w:p>
        </w:tc>
      </w:tr>
      <w:tr w:rsidR="001C6463" w14:paraId="6D7703D9" w14:textId="77777777" w:rsidTr="00AC7AAD">
        <w:trPr>
          <w:trHeight w:val="414"/>
        </w:trPr>
        <w:tc>
          <w:tcPr>
            <w:tcW w:w="1823" w:type="pct"/>
            <w:vAlign w:val="center"/>
          </w:tcPr>
          <w:p w14:paraId="01602D56"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 xml:space="preserve">10 </w:t>
            </w:r>
            <w:r w:rsidRPr="00CD3008">
              <w:rPr>
                <w:rFonts w:ascii="Times New Roman" w:hAnsi="Times New Roman"/>
                <w:b/>
                <w:bCs/>
                <w:sz w:val="24"/>
                <w:szCs w:val="24"/>
              </w:rPr>
              <w:t>:</w:t>
            </w:r>
            <w:r>
              <w:rPr>
                <w:rFonts w:ascii="Times New Roman" w:hAnsi="Times New Roman"/>
                <w:sz w:val="24"/>
                <w:szCs w:val="24"/>
              </w:rPr>
              <w:t xml:space="preserve"> 50% SSP + Efficient fungal isolate</w:t>
            </w:r>
          </w:p>
        </w:tc>
        <w:tc>
          <w:tcPr>
            <w:tcW w:w="625" w:type="pct"/>
            <w:vAlign w:val="center"/>
          </w:tcPr>
          <w:p w14:paraId="61B7FCD4"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33.42</w:t>
            </w:r>
            <w:r>
              <w:rPr>
                <w:rFonts w:ascii="Times New Roman" w:hAnsi="Times New Roman"/>
                <w:color w:val="000000"/>
                <w:sz w:val="24"/>
                <w:szCs w:val="24"/>
                <w:vertAlign w:val="superscript"/>
              </w:rPr>
              <w:t>a</w:t>
            </w:r>
          </w:p>
        </w:tc>
        <w:tc>
          <w:tcPr>
            <w:tcW w:w="470" w:type="pct"/>
            <w:vAlign w:val="center"/>
          </w:tcPr>
          <w:p w14:paraId="6A6B40E2"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4</w:t>
            </w:r>
            <w:r w:rsidRPr="00C6129A">
              <w:rPr>
                <w:rFonts w:ascii="Times New Roman" w:hAnsi="Times New Roman"/>
                <w:color w:val="000000"/>
                <w:sz w:val="24"/>
                <w:szCs w:val="24"/>
              </w:rPr>
              <w:t>.</w:t>
            </w:r>
            <w:r>
              <w:rPr>
                <w:rFonts w:ascii="Times New Roman" w:hAnsi="Times New Roman"/>
                <w:color w:val="000000"/>
                <w:sz w:val="24"/>
                <w:szCs w:val="24"/>
              </w:rPr>
              <w:t>03</w:t>
            </w:r>
            <w:r>
              <w:rPr>
                <w:rFonts w:ascii="Times New Roman" w:hAnsi="Times New Roman"/>
                <w:color w:val="000000"/>
                <w:sz w:val="24"/>
                <w:szCs w:val="24"/>
                <w:vertAlign w:val="superscript"/>
              </w:rPr>
              <w:t>c</w:t>
            </w:r>
          </w:p>
        </w:tc>
        <w:tc>
          <w:tcPr>
            <w:tcW w:w="416" w:type="pct"/>
            <w:vAlign w:val="center"/>
          </w:tcPr>
          <w:p w14:paraId="2FA50AAD" w14:textId="77777777" w:rsidR="001C6463" w:rsidRPr="00DC355C" w:rsidRDefault="001C6463" w:rsidP="00AC7AAD">
            <w:pPr>
              <w:jc w:val="center"/>
              <w:rPr>
                <w:rFonts w:ascii="Times New Roman" w:hAnsi="Times New Roman"/>
                <w:color w:val="000000"/>
                <w:sz w:val="24"/>
                <w:szCs w:val="24"/>
              </w:rPr>
            </w:pPr>
            <w:r>
              <w:rPr>
                <w:rFonts w:ascii="Times New Roman" w:hAnsi="Times New Roman"/>
                <w:color w:val="000000"/>
                <w:sz w:val="24"/>
                <w:szCs w:val="24"/>
              </w:rPr>
              <w:t>2</w:t>
            </w:r>
            <w:r w:rsidRPr="001A4F71">
              <w:rPr>
                <w:rFonts w:ascii="Times New Roman" w:hAnsi="Times New Roman"/>
                <w:color w:val="000000"/>
                <w:sz w:val="24"/>
                <w:szCs w:val="24"/>
              </w:rPr>
              <w:t>.</w:t>
            </w:r>
            <w:r>
              <w:rPr>
                <w:rFonts w:ascii="Times New Roman" w:hAnsi="Times New Roman"/>
                <w:color w:val="000000"/>
                <w:sz w:val="24"/>
                <w:szCs w:val="24"/>
              </w:rPr>
              <w:t>87</w:t>
            </w:r>
            <w:r>
              <w:rPr>
                <w:rFonts w:ascii="Times New Roman" w:hAnsi="Times New Roman"/>
                <w:color w:val="000000"/>
                <w:sz w:val="24"/>
                <w:szCs w:val="24"/>
                <w:vertAlign w:val="superscript"/>
              </w:rPr>
              <w:t>b</w:t>
            </w:r>
          </w:p>
        </w:tc>
        <w:tc>
          <w:tcPr>
            <w:tcW w:w="522" w:type="pct"/>
            <w:vAlign w:val="center"/>
          </w:tcPr>
          <w:p w14:paraId="699749E4" w14:textId="77777777" w:rsidR="001C6463" w:rsidRPr="00DC355C"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0.9</w:t>
            </w:r>
            <w:r>
              <w:rPr>
                <w:rFonts w:ascii="Times New Roman" w:hAnsi="Times New Roman"/>
                <w:color w:val="000000"/>
                <w:sz w:val="24"/>
                <w:szCs w:val="24"/>
              </w:rPr>
              <w:t>7</w:t>
            </w:r>
            <w:r>
              <w:rPr>
                <w:rFonts w:ascii="Times New Roman" w:hAnsi="Times New Roman"/>
                <w:color w:val="000000"/>
                <w:sz w:val="24"/>
                <w:szCs w:val="24"/>
                <w:vertAlign w:val="superscript"/>
              </w:rPr>
              <w:t>b</w:t>
            </w:r>
          </w:p>
        </w:tc>
        <w:tc>
          <w:tcPr>
            <w:tcW w:w="521" w:type="pct"/>
            <w:vAlign w:val="center"/>
          </w:tcPr>
          <w:p w14:paraId="6BFA8EC3"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31.63</w:t>
            </w:r>
            <w:r>
              <w:rPr>
                <w:rFonts w:ascii="Times New Roman" w:hAnsi="Times New Roman"/>
                <w:color w:val="000000"/>
                <w:sz w:val="24"/>
                <w:szCs w:val="24"/>
                <w:vertAlign w:val="superscript"/>
              </w:rPr>
              <w:t>a</w:t>
            </w:r>
          </w:p>
        </w:tc>
        <w:tc>
          <w:tcPr>
            <w:tcW w:w="623" w:type="pct"/>
            <w:vAlign w:val="center"/>
          </w:tcPr>
          <w:p w14:paraId="0643AE01"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w:t>
            </w:r>
            <w:r>
              <w:rPr>
                <w:rFonts w:ascii="Times New Roman" w:hAnsi="Times New Roman"/>
                <w:color w:val="000000"/>
                <w:sz w:val="24"/>
                <w:szCs w:val="24"/>
              </w:rPr>
              <w:t>3</w:t>
            </w:r>
            <w:r w:rsidRPr="00EF631A">
              <w:rPr>
                <w:rFonts w:ascii="Times New Roman" w:hAnsi="Times New Roman"/>
                <w:color w:val="000000"/>
                <w:sz w:val="24"/>
                <w:szCs w:val="24"/>
              </w:rPr>
              <w:t>.79</w:t>
            </w:r>
            <w:r>
              <w:rPr>
                <w:rFonts w:ascii="Times New Roman" w:hAnsi="Times New Roman"/>
                <w:color w:val="000000"/>
                <w:sz w:val="24"/>
                <w:szCs w:val="24"/>
                <w:vertAlign w:val="superscript"/>
              </w:rPr>
              <w:t>ab</w:t>
            </w:r>
          </w:p>
        </w:tc>
      </w:tr>
      <w:tr w:rsidR="001C6463" w14:paraId="0222034D" w14:textId="77777777" w:rsidTr="00AC7AAD">
        <w:trPr>
          <w:trHeight w:val="414"/>
        </w:trPr>
        <w:tc>
          <w:tcPr>
            <w:tcW w:w="1823" w:type="pct"/>
            <w:vAlign w:val="center"/>
          </w:tcPr>
          <w:p w14:paraId="09DB9179" w14:textId="77777777" w:rsidR="001C6463" w:rsidRPr="00F51B05" w:rsidRDefault="001C6463" w:rsidP="00AC7AAD">
            <w:pPr>
              <w:rPr>
                <w:rFonts w:ascii="Times New Roman" w:hAnsi="Times New Roman"/>
                <w:b/>
                <w:bCs/>
                <w:i/>
                <w:i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11</w:t>
            </w:r>
            <w:r w:rsidRPr="00CD3008">
              <w:rPr>
                <w:rFonts w:ascii="Times New Roman" w:hAnsi="Times New Roman"/>
                <w:b/>
                <w:bCs/>
                <w:sz w:val="24"/>
                <w:szCs w:val="24"/>
              </w:rPr>
              <w:t xml:space="preserve"> :</w:t>
            </w:r>
            <w:r>
              <w:rPr>
                <w:rFonts w:ascii="Times New Roman" w:hAnsi="Times New Roman"/>
                <w:sz w:val="24"/>
                <w:szCs w:val="24"/>
              </w:rPr>
              <w:t xml:space="preserve"> 100% SSP + Bacterial reference strain</w:t>
            </w:r>
          </w:p>
        </w:tc>
        <w:tc>
          <w:tcPr>
            <w:tcW w:w="625" w:type="pct"/>
            <w:vAlign w:val="center"/>
          </w:tcPr>
          <w:p w14:paraId="47688953"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30.81</w:t>
            </w:r>
            <w:r>
              <w:rPr>
                <w:rFonts w:ascii="Times New Roman" w:hAnsi="Times New Roman"/>
                <w:color w:val="000000"/>
                <w:sz w:val="24"/>
                <w:szCs w:val="24"/>
                <w:vertAlign w:val="superscript"/>
              </w:rPr>
              <w:t>b</w:t>
            </w:r>
          </w:p>
        </w:tc>
        <w:tc>
          <w:tcPr>
            <w:tcW w:w="470" w:type="pct"/>
            <w:vAlign w:val="center"/>
          </w:tcPr>
          <w:p w14:paraId="1069221A" w14:textId="77777777" w:rsidR="001C6463" w:rsidRPr="00DC355C"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4.31</w:t>
            </w:r>
            <w:r>
              <w:rPr>
                <w:rFonts w:ascii="Times New Roman" w:hAnsi="Times New Roman"/>
                <w:color w:val="000000"/>
                <w:sz w:val="24"/>
                <w:szCs w:val="24"/>
                <w:vertAlign w:val="superscript"/>
              </w:rPr>
              <w:t>c</w:t>
            </w:r>
          </w:p>
        </w:tc>
        <w:tc>
          <w:tcPr>
            <w:tcW w:w="416" w:type="pct"/>
            <w:vAlign w:val="center"/>
          </w:tcPr>
          <w:p w14:paraId="2C4DF6F8" w14:textId="77777777" w:rsidR="001C6463" w:rsidRPr="00DC355C" w:rsidRDefault="001C6463" w:rsidP="00AC7AAD">
            <w:pPr>
              <w:jc w:val="center"/>
              <w:rPr>
                <w:rFonts w:ascii="Times New Roman" w:hAnsi="Times New Roman"/>
                <w:color w:val="000000"/>
                <w:sz w:val="24"/>
                <w:szCs w:val="24"/>
              </w:rPr>
            </w:pPr>
            <w:r w:rsidRPr="001A4F71">
              <w:rPr>
                <w:rFonts w:ascii="Times New Roman" w:hAnsi="Times New Roman"/>
                <w:color w:val="000000"/>
                <w:sz w:val="24"/>
                <w:szCs w:val="24"/>
              </w:rPr>
              <w:t>2.88</w:t>
            </w:r>
            <w:r>
              <w:rPr>
                <w:rFonts w:ascii="Times New Roman" w:hAnsi="Times New Roman"/>
                <w:color w:val="000000"/>
                <w:sz w:val="24"/>
                <w:szCs w:val="24"/>
                <w:vertAlign w:val="superscript"/>
              </w:rPr>
              <w:t>b</w:t>
            </w:r>
          </w:p>
        </w:tc>
        <w:tc>
          <w:tcPr>
            <w:tcW w:w="522" w:type="pct"/>
            <w:vAlign w:val="center"/>
          </w:tcPr>
          <w:p w14:paraId="4608526C" w14:textId="77777777" w:rsidR="001C6463" w:rsidRPr="00DC355C"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0.8</w:t>
            </w:r>
            <w:r>
              <w:rPr>
                <w:rFonts w:ascii="Times New Roman" w:hAnsi="Times New Roman"/>
                <w:color w:val="000000"/>
                <w:sz w:val="24"/>
                <w:szCs w:val="24"/>
              </w:rPr>
              <w:t>8</w:t>
            </w:r>
            <w:r>
              <w:rPr>
                <w:rFonts w:ascii="Times New Roman" w:hAnsi="Times New Roman"/>
                <w:color w:val="000000"/>
                <w:sz w:val="24"/>
                <w:szCs w:val="24"/>
                <w:vertAlign w:val="superscript"/>
              </w:rPr>
              <w:t>c</w:t>
            </w:r>
          </w:p>
        </w:tc>
        <w:tc>
          <w:tcPr>
            <w:tcW w:w="521" w:type="pct"/>
            <w:vAlign w:val="center"/>
          </w:tcPr>
          <w:p w14:paraId="484EDA44"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29</w:t>
            </w:r>
            <w:r>
              <w:rPr>
                <w:rFonts w:ascii="Times New Roman" w:hAnsi="Times New Roman"/>
                <w:color w:val="000000"/>
                <w:sz w:val="24"/>
                <w:szCs w:val="24"/>
              </w:rPr>
              <w:t>.83</w:t>
            </w:r>
            <w:r>
              <w:rPr>
                <w:rFonts w:ascii="Times New Roman" w:hAnsi="Times New Roman"/>
                <w:color w:val="000000"/>
                <w:sz w:val="24"/>
                <w:szCs w:val="24"/>
                <w:vertAlign w:val="superscript"/>
              </w:rPr>
              <w:t>b</w:t>
            </w:r>
          </w:p>
        </w:tc>
        <w:tc>
          <w:tcPr>
            <w:tcW w:w="623" w:type="pct"/>
            <w:vAlign w:val="center"/>
          </w:tcPr>
          <w:p w14:paraId="14184529"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13.98</w:t>
            </w:r>
            <w:r>
              <w:rPr>
                <w:rFonts w:ascii="Times New Roman" w:hAnsi="Times New Roman"/>
                <w:color w:val="000000"/>
                <w:sz w:val="24"/>
                <w:szCs w:val="24"/>
                <w:vertAlign w:val="superscript"/>
              </w:rPr>
              <w:t>ab</w:t>
            </w:r>
          </w:p>
        </w:tc>
      </w:tr>
      <w:tr w:rsidR="001C6463" w14:paraId="457E837F" w14:textId="77777777" w:rsidTr="00AC7AAD">
        <w:trPr>
          <w:trHeight w:val="414"/>
        </w:trPr>
        <w:tc>
          <w:tcPr>
            <w:tcW w:w="1823" w:type="pct"/>
            <w:vAlign w:val="center"/>
          </w:tcPr>
          <w:p w14:paraId="6DE5466F" w14:textId="77777777" w:rsidR="001C6463" w:rsidRPr="00F51B05"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12</w:t>
            </w:r>
            <w:r w:rsidRPr="00CD3008">
              <w:rPr>
                <w:rFonts w:ascii="Times New Roman" w:hAnsi="Times New Roman"/>
                <w:b/>
                <w:bCs/>
                <w:sz w:val="24"/>
                <w:szCs w:val="24"/>
              </w:rPr>
              <w:t xml:space="preserve"> :</w:t>
            </w:r>
            <w:r>
              <w:rPr>
                <w:rFonts w:ascii="Times New Roman" w:hAnsi="Times New Roman"/>
                <w:sz w:val="24"/>
                <w:szCs w:val="24"/>
              </w:rPr>
              <w:t xml:space="preserve"> 75% SSP + Bacterial reference strain</w:t>
            </w:r>
          </w:p>
        </w:tc>
        <w:tc>
          <w:tcPr>
            <w:tcW w:w="625" w:type="pct"/>
            <w:vAlign w:val="center"/>
          </w:tcPr>
          <w:p w14:paraId="0FCC09A4"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29.42</w:t>
            </w:r>
            <w:r>
              <w:rPr>
                <w:rFonts w:ascii="Times New Roman" w:hAnsi="Times New Roman"/>
                <w:color w:val="000000"/>
                <w:sz w:val="24"/>
                <w:szCs w:val="24"/>
                <w:vertAlign w:val="superscript"/>
              </w:rPr>
              <w:t>bc</w:t>
            </w:r>
          </w:p>
        </w:tc>
        <w:tc>
          <w:tcPr>
            <w:tcW w:w="470" w:type="pct"/>
            <w:vAlign w:val="center"/>
          </w:tcPr>
          <w:p w14:paraId="219A7F9E"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3</w:t>
            </w:r>
            <w:r w:rsidRPr="00C6129A">
              <w:rPr>
                <w:rFonts w:ascii="Times New Roman" w:hAnsi="Times New Roman"/>
                <w:color w:val="000000"/>
                <w:sz w:val="24"/>
                <w:szCs w:val="24"/>
              </w:rPr>
              <w:t>.</w:t>
            </w:r>
            <w:r>
              <w:rPr>
                <w:rFonts w:ascii="Times New Roman" w:hAnsi="Times New Roman"/>
                <w:color w:val="000000"/>
                <w:sz w:val="24"/>
                <w:szCs w:val="24"/>
              </w:rPr>
              <w:t>98</w:t>
            </w:r>
            <w:r>
              <w:rPr>
                <w:rFonts w:ascii="Times New Roman" w:hAnsi="Times New Roman"/>
                <w:color w:val="000000"/>
                <w:sz w:val="24"/>
                <w:szCs w:val="24"/>
                <w:vertAlign w:val="superscript"/>
              </w:rPr>
              <w:t>c</w:t>
            </w:r>
          </w:p>
        </w:tc>
        <w:tc>
          <w:tcPr>
            <w:tcW w:w="416" w:type="pct"/>
            <w:vAlign w:val="center"/>
          </w:tcPr>
          <w:p w14:paraId="3F1E9C3A" w14:textId="77777777" w:rsidR="001C6463" w:rsidRDefault="001C6463" w:rsidP="00AC7AAD">
            <w:pPr>
              <w:jc w:val="center"/>
              <w:rPr>
                <w:rFonts w:ascii="Times New Roman" w:hAnsi="Times New Roman"/>
                <w:color w:val="000000"/>
                <w:sz w:val="24"/>
                <w:szCs w:val="24"/>
              </w:rPr>
            </w:pPr>
            <w:r>
              <w:rPr>
                <w:rFonts w:ascii="Times New Roman" w:hAnsi="Times New Roman"/>
                <w:color w:val="000000"/>
                <w:sz w:val="24"/>
                <w:szCs w:val="24"/>
              </w:rPr>
              <w:t>1</w:t>
            </w:r>
            <w:r w:rsidRPr="001A4F71">
              <w:rPr>
                <w:rFonts w:ascii="Times New Roman" w:hAnsi="Times New Roman"/>
                <w:color w:val="000000"/>
                <w:sz w:val="24"/>
                <w:szCs w:val="24"/>
              </w:rPr>
              <w:t>.74</w:t>
            </w:r>
            <w:r>
              <w:rPr>
                <w:rFonts w:ascii="Times New Roman" w:hAnsi="Times New Roman"/>
                <w:color w:val="000000"/>
                <w:sz w:val="24"/>
                <w:szCs w:val="24"/>
                <w:vertAlign w:val="superscript"/>
              </w:rPr>
              <w:t>c</w:t>
            </w:r>
          </w:p>
        </w:tc>
        <w:tc>
          <w:tcPr>
            <w:tcW w:w="522" w:type="pct"/>
            <w:vAlign w:val="center"/>
          </w:tcPr>
          <w:p w14:paraId="145C3005" w14:textId="77777777" w:rsidR="001C6463"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0.8</w:t>
            </w:r>
            <w:r>
              <w:rPr>
                <w:rFonts w:ascii="Times New Roman" w:hAnsi="Times New Roman"/>
                <w:color w:val="000000"/>
                <w:sz w:val="24"/>
                <w:szCs w:val="24"/>
              </w:rPr>
              <w:t>5</w:t>
            </w:r>
            <w:r>
              <w:rPr>
                <w:rFonts w:ascii="Times New Roman" w:hAnsi="Times New Roman"/>
                <w:color w:val="000000"/>
                <w:sz w:val="24"/>
                <w:szCs w:val="24"/>
                <w:vertAlign w:val="superscript"/>
              </w:rPr>
              <w:t>c</w:t>
            </w:r>
          </w:p>
        </w:tc>
        <w:tc>
          <w:tcPr>
            <w:tcW w:w="521" w:type="pct"/>
            <w:vAlign w:val="center"/>
          </w:tcPr>
          <w:p w14:paraId="2FAAE637" w14:textId="77777777" w:rsidR="001C6463"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27</w:t>
            </w:r>
            <w:r>
              <w:rPr>
                <w:rFonts w:ascii="Times New Roman" w:hAnsi="Times New Roman"/>
                <w:color w:val="000000"/>
                <w:sz w:val="24"/>
                <w:szCs w:val="24"/>
              </w:rPr>
              <w:t>.59</w:t>
            </w:r>
            <w:r>
              <w:rPr>
                <w:rFonts w:ascii="Times New Roman" w:hAnsi="Times New Roman"/>
                <w:color w:val="000000"/>
                <w:sz w:val="24"/>
                <w:szCs w:val="24"/>
                <w:vertAlign w:val="superscript"/>
              </w:rPr>
              <w:t>b</w:t>
            </w:r>
          </w:p>
        </w:tc>
        <w:tc>
          <w:tcPr>
            <w:tcW w:w="623" w:type="pct"/>
            <w:vAlign w:val="center"/>
          </w:tcPr>
          <w:p w14:paraId="4A4EA0E0" w14:textId="77777777" w:rsidR="001C6463"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w:t>
            </w:r>
            <w:r>
              <w:rPr>
                <w:rFonts w:ascii="Times New Roman" w:hAnsi="Times New Roman"/>
                <w:color w:val="000000"/>
                <w:sz w:val="24"/>
                <w:szCs w:val="24"/>
              </w:rPr>
              <w:t>2</w:t>
            </w:r>
            <w:r w:rsidRPr="00EF631A">
              <w:rPr>
                <w:rFonts w:ascii="Times New Roman" w:hAnsi="Times New Roman"/>
                <w:color w:val="000000"/>
                <w:sz w:val="24"/>
                <w:szCs w:val="24"/>
              </w:rPr>
              <w:t>.87</w:t>
            </w:r>
            <w:r>
              <w:rPr>
                <w:rFonts w:ascii="Times New Roman" w:hAnsi="Times New Roman"/>
                <w:color w:val="000000"/>
                <w:sz w:val="24"/>
                <w:szCs w:val="24"/>
                <w:vertAlign w:val="superscript"/>
              </w:rPr>
              <w:t>ab</w:t>
            </w:r>
          </w:p>
        </w:tc>
      </w:tr>
      <w:tr w:rsidR="001C6463" w14:paraId="29D544D7" w14:textId="77777777" w:rsidTr="00AC7AAD">
        <w:trPr>
          <w:trHeight w:val="414"/>
        </w:trPr>
        <w:tc>
          <w:tcPr>
            <w:tcW w:w="1823" w:type="pct"/>
            <w:vAlign w:val="center"/>
          </w:tcPr>
          <w:p w14:paraId="21877BFA" w14:textId="77777777" w:rsidR="001C6463" w:rsidRPr="00F51B05"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13</w:t>
            </w:r>
            <w:r w:rsidRPr="00CD3008">
              <w:rPr>
                <w:rFonts w:ascii="Times New Roman" w:hAnsi="Times New Roman"/>
                <w:b/>
                <w:bCs/>
                <w:sz w:val="24"/>
                <w:szCs w:val="24"/>
              </w:rPr>
              <w:t xml:space="preserve"> :</w:t>
            </w:r>
            <w:r>
              <w:rPr>
                <w:rFonts w:ascii="Times New Roman" w:hAnsi="Times New Roman"/>
                <w:sz w:val="24"/>
                <w:szCs w:val="24"/>
              </w:rPr>
              <w:t xml:space="preserve"> 50% SSP + Bacterial reference strain</w:t>
            </w:r>
          </w:p>
        </w:tc>
        <w:tc>
          <w:tcPr>
            <w:tcW w:w="625" w:type="pct"/>
            <w:vAlign w:val="center"/>
          </w:tcPr>
          <w:p w14:paraId="65ABDB51"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28.39</w:t>
            </w:r>
            <w:r>
              <w:rPr>
                <w:rFonts w:ascii="Times New Roman" w:hAnsi="Times New Roman"/>
                <w:color w:val="000000"/>
                <w:sz w:val="24"/>
                <w:szCs w:val="24"/>
                <w:vertAlign w:val="superscript"/>
              </w:rPr>
              <w:t>bc</w:t>
            </w:r>
          </w:p>
        </w:tc>
        <w:tc>
          <w:tcPr>
            <w:tcW w:w="470" w:type="pct"/>
            <w:vAlign w:val="center"/>
          </w:tcPr>
          <w:p w14:paraId="0D09A6CB"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3.74</w:t>
            </w:r>
            <w:r>
              <w:rPr>
                <w:rFonts w:ascii="Times New Roman" w:hAnsi="Times New Roman"/>
                <w:color w:val="000000"/>
                <w:sz w:val="24"/>
                <w:szCs w:val="24"/>
                <w:vertAlign w:val="superscript"/>
              </w:rPr>
              <w:t>c</w:t>
            </w:r>
          </w:p>
        </w:tc>
        <w:tc>
          <w:tcPr>
            <w:tcW w:w="416" w:type="pct"/>
            <w:vAlign w:val="center"/>
          </w:tcPr>
          <w:p w14:paraId="46507098" w14:textId="77777777" w:rsidR="001C6463" w:rsidRDefault="001C6463" w:rsidP="00AC7AAD">
            <w:pPr>
              <w:jc w:val="center"/>
              <w:rPr>
                <w:rFonts w:ascii="Times New Roman" w:hAnsi="Times New Roman"/>
                <w:color w:val="000000"/>
                <w:sz w:val="24"/>
                <w:szCs w:val="24"/>
              </w:rPr>
            </w:pPr>
            <w:r>
              <w:rPr>
                <w:rFonts w:ascii="Times New Roman" w:hAnsi="Times New Roman"/>
                <w:color w:val="000000"/>
                <w:sz w:val="24"/>
                <w:szCs w:val="24"/>
              </w:rPr>
              <w:t>1</w:t>
            </w:r>
            <w:r w:rsidRPr="001A4F71">
              <w:rPr>
                <w:rFonts w:ascii="Times New Roman" w:hAnsi="Times New Roman"/>
                <w:color w:val="000000"/>
                <w:sz w:val="24"/>
                <w:szCs w:val="24"/>
              </w:rPr>
              <w:t>.68</w:t>
            </w:r>
            <w:r>
              <w:rPr>
                <w:rFonts w:ascii="Times New Roman" w:hAnsi="Times New Roman"/>
                <w:color w:val="000000"/>
                <w:sz w:val="24"/>
                <w:szCs w:val="24"/>
                <w:vertAlign w:val="superscript"/>
              </w:rPr>
              <w:t>c</w:t>
            </w:r>
          </w:p>
        </w:tc>
        <w:tc>
          <w:tcPr>
            <w:tcW w:w="522" w:type="pct"/>
            <w:vAlign w:val="center"/>
          </w:tcPr>
          <w:p w14:paraId="16FC4F90" w14:textId="77777777" w:rsidR="001C6463"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0.8</w:t>
            </w:r>
            <w:r>
              <w:rPr>
                <w:rFonts w:ascii="Times New Roman" w:hAnsi="Times New Roman"/>
                <w:color w:val="000000"/>
                <w:sz w:val="24"/>
                <w:szCs w:val="24"/>
              </w:rPr>
              <w:t>3</w:t>
            </w:r>
            <w:r>
              <w:rPr>
                <w:rFonts w:ascii="Times New Roman" w:hAnsi="Times New Roman"/>
                <w:color w:val="000000"/>
                <w:sz w:val="24"/>
                <w:szCs w:val="24"/>
                <w:vertAlign w:val="superscript"/>
              </w:rPr>
              <w:t>c</w:t>
            </w:r>
          </w:p>
        </w:tc>
        <w:tc>
          <w:tcPr>
            <w:tcW w:w="521" w:type="pct"/>
            <w:vAlign w:val="center"/>
          </w:tcPr>
          <w:p w14:paraId="688500B5" w14:textId="77777777" w:rsidR="001C6463"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26.9</w:t>
            </w:r>
            <w:r>
              <w:rPr>
                <w:rFonts w:ascii="Times New Roman" w:hAnsi="Times New Roman"/>
                <w:color w:val="000000"/>
                <w:sz w:val="24"/>
                <w:szCs w:val="24"/>
              </w:rPr>
              <w:t>1</w:t>
            </w:r>
            <w:r>
              <w:rPr>
                <w:rFonts w:ascii="Times New Roman" w:hAnsi="Times New Roman"/>
                <w:color w:val="000000"/>
                <w:sz w:val="24"/>
                <w:szCs w:val="24"/>
                <w:vertAlign w:val="superscript"/>
              </w:rPr>
              <w:t>bc</w:t>
            </w:r>
          </w:p>
        </w:tc>
        <w:tc>
          <w:tcPr>
            <w:tcW w:w="623" w:type="pct"/>
            <w:vAlign w:val="center"/>
          </w:tcPr>
          <w:p w14:paraId="5178FED6" w14:textId="77777777" w:rsidR="001C6463"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w:t>
            </w:r>
            <w:r>
              <w:rPr>
                <w:rFonts w:ascii="Times New Roman" w:hAnsi="Times New Roman"/>
                <w:color w:val="000000"/>
                <w:sz w:val="24"/>
                <w:szCs w:val="24"/>
              </w:rPr>
              <w:t>1</w:t>
            </w:r>
            <w:r w:rsidRPr="00EF631A">
              <w:rPr>
                <w:rFonts w:ascii="Times New Roman" w:hAnsi="Times New Roman"/>
                <w:color w:val="000000"/>
                <w:sz w:val="24"/>
                <w:szCs w:val="24"/>
              </w:rPr>
              <w:t>.68</w:t>
            </w:r>
            <w:r>
              <w:rPr>
                <w:rFonts w:ascii="Times New Roman" w:hAnsi="Times New Roman"/>
                <w:color w:val="000000"/>
                <w:sz w:val="24"/>
                <w:szCs w:val="24"/>
                <w:vertAlign w:val="superscript"/>
              </w:rPr>
              <w:t>bc</w:t>
            </w:r>
          </w:p>
        </w:tc>
      </w:tr>
      <w:tr w:rsidR="001C6463" w14:paraId="6CD0E2FC" w14:textId="77777777" w:rsidTr="00AC7AAD">
        <w:trPr>
          <w:trHeight w:val="414"/>
        </w:trPr>
        <w:tc>
          <w:tcPr>
            <w:tcW w:w="1823" w:type="pct"/>
            <w:vAlign w:val="center"/>
          </w:tcPr>
          <w:p w14:paraId="75BEB190" w14:textId="77777777" w:rsidR="001C6463" w:rsidRPr="00F51B05"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14</w:t>
            </w:r>
            <w:r w:rsidRPr="00CD3008">
              <w:rPr>
                <w:rFonts w:ascii="Times New Roman" w:hAnsi="Times New Roman"/>
                <w:b/>
                <w:bCs/>
                <w:sz w:val="24"/>
                <w:szCs w:val="24"/>
              </w:rPr>
              <w:t xml:space="preserve"> :</w:t>
            </w:r>
            <w:r>
              <w:rPr>
                <w:rFonts w:ascii="Times New Roman" w:hAnsi="Times New Roman"/>
                <w:sz w:val="24"/>
                <w:szCs w:val="24"/>
              </w:rPr>
              <w:t xml:space="preserve"> 100% SSP + Efficient bacterial isolate</w:t>
            </w:r>
          </w:p>
        </w:tc>
        <w:tc>
          <w:tcPr>
            <w:tcW w:w="625" w:type="pct"/>
            <w:vAlign w:val="center"/>
          </w:tcPr>
          <w:p w14:paraId="2FAEC9C4"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35.86</w:t>
            </w:r>
            <w:r>
              <w:rPr>
                <w:rFonts w:ascii="Times New Roman" w:hAnsi="Times New Roman"/>
                <w:color w:val="000000"/>
                <w:sz w:val="24"/>
                <w:szCs w:val="24"/>
                <w:vertAlign w:val="superscript"/>
              </w:rPr>
              <w:t>a</w:t>
            </w:r>
          </w:p>
        </w:tc>
        <w:tc>
          <w:tcPr>
            <w:tcW w:w="470" w:type="pct"/>
            <w:vAlign w:val="center"/>
          </w:tcPr>
          <w:p w14:paraId="5F7F1FC5" w14:textId="77777777" w:rsidR="001C6463" w:rsidRPr="00DC355C"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5.87</w:t>
            </w:r>
            <w:r>
              <w:rPr>
                <w:rFonts w:ascii="Times New Roman" w:hAnsi="Times New Roman"/>
                <w:color w:val="000000"/>
                <w:sz w:val="24"/>
                <w:szCs w:val="24"/>
                <w:vertAlign w:val="superscript"/>
              </w:rPr>
              <w:t>a</w:t>
            </w:r>
          </w:p>
        </w:tc>
        <w:tc>
          <w:tcPr>
            <w:tcW w:w="416" w:type="pct"/>
            <w:vAlign w:val="center"/>
          </w:tcPr>
          <w:p w14:paraId="2AF2B1EB" w14:textId="77777777" w:rsidR="001C6463" w:rsidRPr="00DC355C" w:rsidRDefault="001C6463" w:rsidP="00AC7AAD">
            <w:pPr>
              <w:jc w:val="center"/>
              <w:rPr>
                <w:rFonts w:ascii="Times New Roman" w:hAnsi="Times New Roman"/>
                <w:color w:val="000000"/>
                <w:sz w:val="24"/>
                <w:szCs w:val="24"/>
              </w:rPr>
            </w:pPr>
            <w:r w:rsidRPr="001A4F71">
              <w:rPr>
                <w:rFonts w:ascii="Times New Roman" w:hAnsi="Times New Roman"/>
                <w:color w:val="000000"/>
                <w:sz w:val="24"/>
                <w:szCs w:val="24"/>
              </w:rPr>
              <w:t>3.58</w:t>
            </w:r>
            <w:r>
              <w:rPr>
                <w:rFonts w:ascii="Times New Roman" w:hAnsi="Times New Roman"/>
                <w:color w:val="000000"/>
                <w:sz w:val="24"/>
                <w:szCs w:val="24"/>
                <w:vertAlign w:val="superscript"/>
              </w:rPr>
              <w:t>a</w:t>
            </w:r>
          </w:p>
        </w:tc>
        <w:tc>
          <w:tcPr>
            <w:tcW w:w="522" w:type="pct"/>
            <w:vAlign w:val="center"/>
          </w:tcPr>
          <w:p w14:paraId="3BA046AF" w14:textId="77777777" w:rsidR="001C6463" w:rsidRPr="00DC355C"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1.</w:t>
            </w:r>
            <w:r>
              <w:rPr>
                <w:rFonts w:ascii="Times New Roman" w:hAnsi="Times New Roman"/>
                <w:color w:val="000000"/>
                <w:sz w:val="24"/>
                <w:szCs w:val="24"/>
              </w:rPr>
              <w:t>25</w:t>
            </w:r>
            <w:r>
              <w:rPr>
                <w:rFonts w:ascii="Times New Roman" w:hAnsi="Times New Roman"/>
                <w:color w:val="000000"/>
                <w:sz w:val="24"/>
                <w:szCs w:val="24"/>
                <w:vertAlign w:val="superscript"/>
              </w:rPr>
              <w:t>a</w:t>
            </w:r>
          </w:p>
        </w:tc>
        <w:tc>
          <w:tcPr>
            <w:tcW w:w="521" w:type="pct"/>
            <w:vAlign w:val="center"/>
          </w:tcPr>
          <w:p w14:paraId="0EC477E7"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34</w:t>
            </w:r>
            <w:r>
              <w:rPr>
                <w:rFonts w:ascii="Times New Roman" w:hAnsi="Times New Roman"/>
                <w:color w:val="000000"/>
                <w:sz w:val="24"/>
                <w:szCs w:val="24"/>
              </w:rPr>
              <w:t>.68</w:t>
            </w:r>
            <w:r>
              <w:rPr>
                <w:rFonts w:ascii="Times New Roman" w:hAnsi="Times New Roman"/>
                <w:color w:val="000000"/>
                <w:sz w:val="24"/>
                <w:szCs w:val="24"/>
                <w:vertAlign w:val="superscript"/>
              </w:rPr>
              <w:t>a</w:t>
            </w:r>
          </w:p>
        </w:tc>
        <w:tc>
          <w:tcPr>
            <w:tcW w:w="623" w:type="pct"/>
            <w:vAlign w:val="center"/>
          </w:tcPr>
          <w:p w14:paraId="2238819B"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15.89</w:t>
            </w:r>
            <w:r>
              <w:rPr>
                <w:rFonts w:ascii="Times New Roman" w:hAnsi="Times New Roman"/>
                <w:color w:val="000000"/>
                <w:sz w:val="24"/>
                <w:szCs w:val="24"/>
                <w:vertAlign w:val="superscript"/>
              </w:rPr>
              <w:t>a</w:t>
            </w:r>
          </w:p>
        </w:tc>
      </w:tr>
      <w:tr w:rsidR="001C6463" w14:paraId="179F95B1" w14:textId="77777777" w:rsidTr="00AC7AAD">
        <w:trPr>
          <w:trHeight w:val="414"/>
        </w:trPr>
        <w:tc>
          <w:tcPr>
            <w:tcW w:w="1823" w:type="pct"/>
            <w:vAlign w:val="center"/>
          </w:tcPr>
          <w:p w14:paraId="24A0C8EC" w14:textId="77777777" w:rsidR="001C6463" w:rsidRPr="00F51B05"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15</w:t>
            </w:r>
            <w:r w:rsidRPr="00CD3008">
              <w:rPr>
                <w:rFonts w:ascii="Times New Roman" w:hAnsi="Times New Roman"/>
                <w:b/>
                <w:bCs/>
                <w:sz w:val="24"/>
                <w:szCs w:val="24"/>
              </w:rPr>
              <w:t xml:space="preserve"> :</w:t>
            </w:r>
            <w:r>
              <w:rPr>
                <w:rFonts w:ascii="Times New Roman" w:hAnsi="Times New Roman"/>
                <w:sz w:val="24"/>
                <w:szCs w:val="24"/>
              </w:rPr>
              <w:t xml:space="preserve"> 75% SSP + Efficient bacterial isolate</w:t>
            </w:r>
          </w:p>
        </w:tc>
        <w:tc>
          <w:tcPr>
            <w:tcW w:w="625" w:type="pct"/>
            <w:vAlign w:val="center"/>
          </w:tcPr>
          <w:p w14:paraId="4748C473"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34.26</w:t>
            </w:r>
            <w:r>
              <w:rPr>
                <w:rFonts w:ascii="Times New Roman" w:hAnsi="Times New Roman"/>
                <w:color w:val="000000"/>
                <w:sz w:val="24"/>
                <w:szCs w:val="24"/>
                <w:vertAlign w:val="superscript"/>
              </w:rPr>
              <w:t>a</w:t>
            </w:r>
          </w:p>
        </w:tc>
        <w:tc>
          <w:tcPr>
            <w:tcW w:w="470" w:type="pct"/>
            <w:vAlign w:val="center"/>
          </w:tcPr>
          <w:p w14:paraId="4DA54AE4"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4</w:t>
            </w:r>
            <w:r w:rsidRPr="00C6129A">
              <w:rPr>
                <w:rFonts w:ascii="Times New Roman" w:hAnsi="Times New Roman"/>
                <w:color w:val="000000"/>
                <w:sz w:val="24"/>
                <w:szCs w:val="24"/>
              </w:rPr>
              <w:t>.86</w:t>
            </w:r>
            <w:r>
              <w:rPr>
                <w:rFonts w:ascii="Times New Roman" w:hAnsi="Times New Roman"/>
                <w:color w:val="000000"/>
                <w:sz w:val="24"/>
                <w:szCs w:val="24"/>
                <w:vertAlign w:val="superscript"/>
              </w:rPr>
              <w:t>c</w:t>
            </w:r>
          </w:p>
        </w:tc>
        <w:tc>
          <w:tcPr>
            <w:tcW w:w="416" w:type="pct"/>
            <w:vAlign w:val="center"/>
          </w:tcPr>
          <w:p w14:paraId="5936E1DF" w14:textId="77777777" w:rsidR="001C6463" w:rsidRPr="00DC355C" w:rsidRDefault="001C6463" w:rsidP="00AC7AAD">
            <w:pPr>
              <w:jc w:val="center"/>
              <w:rPr>
                <w:rFonts w:ascii="Times New Roman" w:hAnsi="Times New Roman"/>
                <w:color w:val="000000"/>
                <w:sz w:val="24"/>
                <w:szCs w:val="24"/>
              </w:rPr>
            </w:pPr>
            <w:r>
              <w:rPr>
                <w:rFonts w:ascii="Times New Roman" w:hAnsi="Times New Roman"/>
                <w:color w:val="000000"/>
                <w:sz w:val="24"/>
                <w:szCs w:val="24"/>
              </w:rPr>
              <w:t>2</w:t>
            </w:r>
            <w:r w:rsidRPr="001A4F71">
              <w:rPr>
                <w:rFonts w:ascii="Times New Roman" w:hAnsi="Times New Roman"/>
                <w:color w:val="000000"/>
                <w:sz w:val="24"/>
                <w:szCs w:val="24"/>
              </w:rPr>
              <w:t>.56</w:t>
            </w:r>
            <w:r>
              <w:rPr>
                <w:rFonts w:ascii="Times New Roman" w:hAnsi="Times New Roman"/>
                <w:color w:val="000000"/>
                <w:sz w:val="24"/>
                <w:szCs w:val="24"/>
                <w:vertAlign w:val="superscript"/>
              </w:rPr>
              <w:t>b</w:t>
            </w:r>
          </w:p>
        </w:tc>
        <w:tc>
          <w:tcPr>
            <w:tcW w:w="522" w:type="pct"/>
            <w:vAlign w:val="center"/>
          </w:tcPr>
          <w:p w14:paraId="29840812" w14:textId="77777777" w:rsidR="001C6463" w:rsidRPr="00DC355C"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1.</w:t>
            </w:r>
            <w:r>
              <w:rPr>
                <w:rFonts w:ascii="Times New Roman" w:hAnsi="Times New Roman"/>
                <w:color w:val="000000"/>
                <w:sz w:val="24"/>
                <w:szCs w:val="24"/>
              </w:rPr>
              <w:t>19</w:t>
            </w:r>
            <w:r>
              <w:rPr>
                <w:rFonts w:ascii="Times New Roman" w:hAnsi="Times New Roman"/>
                <w:color w:val="000000"/>
                <w:sz w:val="24"/>
                <w:szCs w:val="24"/>
                <w:vertAlign w:val="superscript"/>
              </w:rPr>
              <w:t>a</w:t>
            </w:r>
          </w:p>
        </w:tc>
        <w:tc>
          <w:tcPr>
            <w:tcW w:w="521" w:type="pct"/>
            <w:vAlign w:val="center"/>
          </w:tcPr>
          <w:p w14:paraId="49366F22"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33.96</w:t>
            </w:r>
            <w:r>
              <w:rPr>
                <w:rFonts w:ascii="Times New Roman" w:hAnsi="Times New Roman"/>
                <w:color w:val="000000"/>
                <w:sz w:val="24"/>
                <w:szCs w:val="24"/>
                <w:vertAlign w:val="superscript"/>
              </w:rPr>
              <w:t>a</w:t>
            </w:r>
          </w:p>
        </w:tc>
        <w:tc>
          <w:tcPr>
            <w:tcW w:w="623" w:type="pct"/>
            <w:vAlign w:val="center"/>
          </w:tcPr>
          <w:p w14:paraId="485247F6"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w:t>
            </w:r>
            <w:r>
              <w:rPr>
                <w:rFonts w:ascii="Times New Roman" w:hAnsi="Times New Roman"/>
                <w:color w:val="000000"/>
                <w:sz w:val="24"/>
                <w:szCs w:val="24"/>
              </w:rPr>
              <w:t>4</w:t>
            </w:r>
            <w:r w:rsidRPr="00EF631A">
              <w:rPr>
                <w:rFonts w:ascii="Times New Roman" w:hAnsi="Times New Roman"/>
                <w:color w:val="000000"/>
                <w:sz w:val="24"/>
                <w:szCs w:val="24"/>
              </w:rPr>
              <w:t>.54</w:t>
            </w:r>
            <w:r>
              <w:rPr>
                <w:rFonts w:ascii="Times New Roman" w:hAnsi="Times New Roman"/>
                <w:color w:val="000000"/>
                <w:sz w:val="24"/>
                <w:szCs w:val="24"/>
                <w:vertAlign w:val="superscript"/>
              </w:rPr>
              <w:t>a</w:t>
            </w:r>
          </w:p>
        </w:tc>
      </w:tr>
      <w:tr w:rsidR="001C6463" w14:paraId="4CFEC331" w14:textId="77777777" w:rsidTr="00AC7AAD">
        <w:trPr>
          <w:trHeight w:val="414"/>
        </w:trPr>
        <w:tc>
          <w:tcPr>
            <w:tcW w:w="1823" w:type="pct"/>
            <w:vAlign w:val="center"/>
          </w:tcPr>
          <w:p w14:paraId="603E5B4D" w14:textId="77777777" w:rsidR="001C6463" w:rsidRPr="00F51B05"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 xml:space="preserve">16 </w:t>
            </w:r>
            <w:r w:rsidRPr="00CD3008">
              <w:rPr>
                <w:rFonts w:ascii="Times New Roman" w:hAnsi="Times New Roman"/>
                <w:b/>
                <w:bCs/>
                <w:sz w:val="24"/>
                <w:szCs w:val="24"/>
              </w:rPr>
              <w:t>:</w:t>
            </w:r>
            <w:r>
              <w:rPr>
                <w:rFonts w:ascii="Times New Roman" w:hAnsi="Times New Roman"/>
                <w:sz w:val="24"/>
                <w:szCs w:val="24"/>
              </w:rPr>
              <w:t xml:space="preserve"> 50% SSP + Efficient bacterial isolate</w:t>
            </w:r>
          </w:p>
        </w:tc>
        <w:tc>
          <w:tcPr>
            <w:tcW w:w="625" w:type="pct"/>
            <w:vAlign w:val="center"/>
          </w:tcPr>
          <w:p w14:paraId="5341750F"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33.69</w:t>
            </w:r>
            <w:r>
              <w:rPr>
                <w:rFonts w:ascii="Times New Roman" w:hAnsi="Times New Roman"/>
                <w:color w:val="000000"/>
                <w:sz w:val="24"/>
                <w:szCs w:val="24"/>
                <w:vertAlign w:val="superscript"/>
              </w:rPr>
              <w:t>a</w:t>
            </w:r>
          </w:p>
        </w:tc>
        <w:tc>
          <w:tcPr>
            <w:tcW w:w="470" w:type="pct"/>
            <w:vAlign w:val="center"/>
          </w:tcPr>
          <w:p w14:paraId="1134A35C"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4</w:t>
            </w:r>
            <w:r w:rsidRPr="00C6129A">
              <w:rPr>
                <w:rFonts w:ascii="Times New Roman" w:hAnsi="Times New Roman"/>
                <w:color w:val="000000"/>
                <w:sz w:val="24"/>
                <w:szCs w:val="24"/>
              </w:rPr>
              <w:t>.7</w:t>
            </w:r>
            <w:r>
              <w:rPr>
                <w:rFonts w:ascii="Times New Roman" w:hAnsi="Times New Roman"/>
                <w:color w:val="000000"/>
                <w:sz w:val="24"/>
                <w:szCs w:val="24"/>
              </w:rPr>
              <w:t>0</w:t>
            </w:r>
            <w:r>
              <w:rPr>
                <w:rFonts w:ascii="Times New Roman" w:hAnsi="Times New Roman"/>
                <w:color w:val="000000"/>
                <w:sz w:val="24"/>
                <w:szCs w:val="24"/>
                <w:vertAlign w:val="superscript"/>
              </w:rPr>
              <w:t>c</w:t>
            </w:r>
          </w:p>
        </w:tc>
        <w:tc>
          <w:tcPr>
            <w:tcW w:w="416" w:type="pct"/>
            <w:vAlign w:val="center"/>
          </w:tcPr>
          <w:p w14:paraId="2B6BAAE8" w14:textId="77777777" w:rsidR="001C6463" w:rsidRPr="00DC355C" w:rsidRDefault="001C6463" w:rsidP="00AC7AAD">
            <w:pPr>
              <w:jc w:val="center"/>
              <w:rPr>
                <w:rFonts w:ascii="Times New Roman" w:hAnsi="Times New Roman"/>
                <w:color w:val="000000"/>
                <w:sz w:val="24"/>
                <w:szCs w:val="24"/>
              </w:rPr>
            </w:pPr>
            <w:r>
              <w:rPr>
                <w:rFonts w:ascii="Times New Roman" w:hAnsi="Times New Roman"/>
                <w:color w:val="000000"/>
                <w:sz w:val="24"/>
                <w:szCs w:val="24"/>
              </w:rPr>
              <w:t>2</w:t>
            </w:r>
            <w:r w:rsidRPr="001A4F71">
              <w:rPr>
                <w:rFonts w:ascii="Times New Roman" w:hAnsi="Times New Roman"/>
                <w:color w:val="000000"/>
                <w:sz w:val="24"/>
                <w:szCs w:val="24"/>
              </w:rPr>
              <w:t>.55</w:t>
            </w:r>
            <w:r>
              <w:rPr>
                <w:rFonts w:ascii="Times New Roman" w:hAnsi="Times New Roman"/>
                <w:color w:val="000000"/>
                <w:sz w:val="24"/>
                <w:szCs w:val="24"/>
                <w:vertAlign w:val="superscript"/>
              </w:rPr>
              <w:t>b</w:t>
            </w:r>
          </w:p>
        </w:tc>
        <w:tc>
          <w:tcPr>
            <w:tcW w:w="522" w:type="pct"/>
            <w:vAlign w:val="center"/>
          </w:tcPr>
          <w:p w14:paraId="5C885FBF" w14:textId="77777777" w:rsidR="001C6463" w:rsidRPr="00DC355C"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1.</w:t>
            </w:r>
            <w:r>
              <w:rPr>
                <w:rFonts w:ascii="Times New Roman" w:hAnsi="Times New Roman"/>
                <w:color w:val="000000"/>
                <w:sz w:val="24"/>
                <w:szCs w:val="24"/>
              </w:rPr>
              <w:t>09</w:t>
            </w:r>
            <w:r>
              <w:rPr>
                <w:rFonts w:ascii="Times New Roman" w:hAnsi="Times New Roman"/>
                <w:color w:val="000000"/>
                <w:sz w:val="24"/>
                <w:szCs w:val="24"/>
                <w:vertAlign w:val="superscript"/>
              </w:rPr>
              <w:t>a</w:t>
            </w:r>
          </w:p>
        </w:tc>
        <w:tc>
          <w:tcPr>
            <w:tcW w:w="521" w:type="pct"/>
            <w:vAlign w:val="center"/>
          </w:tcPr>
          <w:p w14:paraId="76CDF794"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33.6</w:t>
            </w:r>
            <w:r>
              <w:rPr>
                <w:rFonts w:ascii="Times New Roman" w:hAnsi="Times New Roman"/>
                <w:color w:val="000000"/>
                <w:sz w:val="24"/>
                <w:szCs w:val="24"/>
              </w:rPr>
              <w:t>1</w:t>
            </w:r>
            <w:r>
              <w:rPr>
                <w:rFonts w:ascii="Times New Roman" w:hAnsi="Times New Roman"/>
                <w:color w:val="000000"/>
                <w:sz w:val="24"/>
                <w:szCs w:val="24"/>
                <w:vertAlign w:val="superscript"/>
              </w:rPr>
              <w:t>a</w:t>
            </w:r>
          </w:p>
        </w:tc>
        <w:tc>
          <w:tcPr>
            <w:tcW w:w="623" w:type="pct"/>
            <w:vAlign w:val="center"/>
          </w:tcPr>
          <w:p w14:paraId="569FD6C2"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w:t>
            </w:r>
            <w:r>
              <w:rPr>
                <w:rFonts w:ascii="Times New Roman" w:hAnsi="Times New Roman"/>
                <w:color w:val="000000"/>
                <w:sz w:val="24"/>
                <w:szCs w:val="24"/>
              </w:rPr>
              <w:t>3</w:t>
            </w:r>
            <w:r w:rsidRPr="00EF631A">
              <w:rPr>
                <w:rFonts w:ascii="Times New Roman" w:hAnsi="Times New Roman"/>
                <w:color w:val="000000"/>
                <w:sz w:val="24"/>
                <w:szCs w:val="24"/>
              </w:rPr>
              <w:t>.12</w:t>
            </w:r>
            <w:r>
              <w:rPr>
                <w:rFonts w:ascii="Times New Roman" w:hAnsi="Times New Roman"/>
                <w:color w:val="000000"/>
                <w:sz w:val="24"/>
                <w:szCs w:val="24"/>
                <w:vertAlign w:val="superscript"/>
              </w:rPr>
              <w:t>ab</w:t>
            </w:r>
          </w:p>
        </w:tc>
      </w:tr>
    </w:tbl>
    <w:p w14:paraId="64930C29" w14:textId="77777777" w:rsidR="001C6463" w:rsidRDefault="001C6463" w:rsidP="001C6463">
      <w:pPr>
        <w:spacing w:before="240" w:line="360" w:lineRule="auto"/>
        <w:jc w:val="both"/>
        <w:rPr>
          <w:rFonts w:ascii="Times New Roman" w:hAnsi="Times New Roman"/>
          <w:i/>
          <w:iCs/>
          <w:sz w:val="24"/>
          <w:szCs w:val="24"/>
        </w:rPr>
      </w:pPr>
      <w:r w:rsidRPr="000679B7">
        <w:rPr>
          <w:rFonts w:ascii="Times New Roman" w:hAnsi="Times New Roman"/>
          <w:b/>
          <w:bCs/>
          <w:sz w:val="24"/>
          <w:szCs w:val="24"/>
        </w:rPr>
        <w:lastRenderedPageBreak/>
        <w:t>Note</w:t>
      </w:r>
      <w:r w:rsidRPr="000679B7">
        <w:rPr>
          <w:rFonts w:ascii="Times New Roman" w:hAnsi="Times New Roman"/>
          <w:sz w:val="24"/>
          <w:szCs w:val="24"/>
        </w:rPr>
        <w:t xml:space="preserve"> : Numerical values are mean of three replicates. Treatments with the different superscripts in the same column represent a significant difference as determined by DMRT (p ≤ 0.05).</w:t>
      </w:r>
      <m:oMath>
        <m:r>
          <w:rPr>
            <w:rFonts w:ascii="Cambria Math" w:hAnsi="Cambria Math"/>
            <w:sz w:val="24"/>
            <w:szCs w:val="24"/>
          </w:rPr>
          <m:t> </m:t>
        </m:r>
      </m:oMath>
      <w:r w:rsidRPr="000679B7">
        <w:rPr>
          <w:rFonts w:ascii="Times New Roman" w:hAnsi="Times New Roman"/>
          <w:sz w:val="24"/>
          <w:szCs w:val="24"/>
        </w:rPr>
        <w:t>SSP- Single super phosphate. DAS- Days after sowing. Fungal reference strain-</w:t>
      </w:r>
      <w:r w:rsidRPr="000679B7">
        <w:rPr>
          <w:rFonts w:ascii="Times New Roman" w:hAnsi="Times New Roman"/>
          <w:i/>
          <w:iCs/>
          <w:sz w:val="24"/>
          <w:szCs w:val="24"/>
        </w:rPr>
        <w:t xml:space="preserve">Aspergillus awamori. </w:t>
      </w:r>
      <w:r w:rsidRPr="000679B7">
        <w:rPr>
          <w:rFonts w:ascii="Times New Roman" w:hAnsi="Times New Roman"/>
          <w:sz w:val="24"/>
          <w:szCs w:val="24"/>
        </w:rPr>
        <w:t>Bacterial reference strain-</w:t>
      </w:r>
      <w:r w:rsidRPr="000679B7">
        <w:rPr>
          <w:rFonts w:ascii="Times New Roman" w:hAnsi="Times New Roman"/>
          <w:i/>
          <w:iCs/>
          <w:sz w:val="24"/>
          <w:szCs w:val="24"/>
        </w:rPr>
        <w:t>Bacillus megaterium</w:t>
      </w:r>
      <w:r>
        <w:rPr>
          <w:rFonts w:ascii="Times New Roman" w:hAnsi="Times New Roman"/>
          <w:i/>
          <w:iCs/>
          <w:sz w:val="24"/>
          <w:szCs w:val="24"/>
        </w:rPr>
        <w:t>.</w:t>
      </w:r>
    </w:p>
    <w:p w14:paraId="73B2F566" w14:textId="77777777" w:rsidR="00FE7CDE" w:rsidRPr="009B5D58" w:rsidRDefault="000100A3" w:rsidP="00FE7CDE">
      <w:pPr>
        <w:spacing w:line="360" w:lineRule="auto"/>
        <w:ind w:firstLine="720"/>
        <w:jc w:val="both"/>
        <w:rPr>
          <w:rFonts w:ascii="Times New Roman" w:hAnsi="Times New Roman"/>
          <w:sz w:val="24"/>
          <w:szCs w:val="24"/>
        </w:rPr>
      </w:pPr>
      <w:r>
        <w:rPr>
          <w:rFonts w:ascii="Times New Roman" w:hAnsi="Times New Roman"/>
          <w:i/>
          <w:iCs/>
          <w:sz w:val="24"/>
          <w:szCs w:val="24"/>
        </w:rPr>
        <w:t xml:space="preserve">Table 8 : </w:t>
      </w:r>
      <w:r w:rsidR="00522656">
        <w:rPr>
          <w:rFonts w:ascii="Times New Roman" w:hAnsi="Times New Roman"/>
          <w:b/>
          <w:bCs/>
          <w:sz w:val="24"/>
          <w:szCs w:val="24"/>
        </w:rPr>
        <w:t>Soil available nutrients (Kg ha</w:t>
      </w:r>
      <w:r w:rsidR="00522656">
        <w:rPr>
          <w:rFonts w:ascii="Times New Roman" w:hAnsi="Times New Roman"/>
          <w:b/>
          <w:bCs/>
          <w:sz w:val="24"/>
          <w:szCs w:val="24"/>
          <w:vertAlign w:val="superscript"/>
        </w:rPr>
        <w:t>-1</w:t>
      </w:r>
      <w:r w:rsidR="00522656">
        <w:rPr>
          <w:rFonts w:ascii="Times New Roman" w:hAnsi="Times New Roman"/>
          <w:b/>
          <w:bCs/>
          <w:sz w:val="24"/>
          <w:szCs w:val="24"/>
        </w:rPr>
        <w:t>) and Nutrient uptake (%)</w:t>
      </w:r>
      <w:r w:rsidR="00FE7CDE">
        <w:rPr>
          <w:rFonts w:ascii="Times New Roman" w:hAnsi="Times New Roman"/>
          <w:b/>
          <w:bCs/>
          <w:sz w:val="24"/>
          <w:szCs w:val="24"/>
        </w:rPr>
        <w:t xml:space="preserve"> measurement of the treatments </w:t>
      </w:r>
    </w:p>
    <w:p w14:paraId="5CBAA27F" w14:textId="337D3ECB" w:rsidR="000100A3" w:rsidRDefault="000100A3" w:rsidP="001C6463">
      <w:pPr>
        <w:spacing w:before="240" w:line="360" w:lineRule="auto"/>
        <w:jc w:val="both"/>
        <w:rPr>
          <w:rFonts w:ascii="Times New Roman" w:hAnsi="Times New Roman"/>
          <w:i/>
          <w:iCs/>
          <w:sz w:val="24"/>
          <w:szCs w:val="24"/>
        </w:rPr>
      </w:pPr>
    </w:p>
    <w:tbl>
      <w:tblPr>
        <w:tblStyle w:val="TableGrid"/>
        <w:tblW w:w="5000" w:type="pct"/>
        <w:tblInd w:w="-318" w:type="dxa"/>
        <w:tblLook w:val="04A0" w:firstRow="1" w:lastRow="0" w:firstColumn="1" w:lastColumn="0" w:noHBand="0" w:noVBand="1"/>
      </w:tblPr>
      <w:tblGrid>
        <w:gridCol w:w="4684"/>
        <w:gridCol w:w="1480"/>
        <w:gridCol w:w="1477"/>
        <w:gridCol w:w="1345"/>
        <w:gridCol w:w="1201"/>
        <w:gridCol w:w="1430"/>
        <w:gridCol w:w="1333"/>
      </w:tblGrid>
      <w:tr w:rsidR="001C6463" w14:paraId="62DFE2EE" w14:textId="77777777" w:rsidTr="00AC7AAD">
        <w:trPr>
          <w:trHeight w:val="283"/>
        </w:trPr>
        <w:tc>
          <w:tcPr>
            <w:tcW w:w="1810" w:type="pct"/>
            <w:vMerge w:val="restart"/>
            <w:vAlign w:val="center"/>
          </w:tcPr>
          <w:p w14:paraId="7846672B"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Treatments</w:t>
            </w:r>
          </w:p>
        </w:tc>
        <w:tc>
          <w:tcPr>
            <w:tcW w:w="1666" w:type="pct"/>
            <w:gridSpan w:val="3"/>
            <w:vAlign w:val="center"/>
          </w:tcPr>
          <w:p w14:paraId="3FF0DA80" w14:textId="77777777" w:rsidR="001C6463" w:rsidRPr="00B25723" w:rsidRDefault="001C6463" w:rsidP="00AC7AAD">
            <w:pPr>
              <w:jc w:val="center"/>
              <w:rPr>
                <w:rFonts w:ascii="Times New Roman" w:hAnsi="Times New Roman"/>
                <w:b/>
                <w:bCs/>
                <w:sz w:val="24"/>
                <w:szCs w:val="24"/>
              </w:rPr>
            </w:pPr>
            <w:r>
              <w:rPr>
                <w:rFonts w:ascii="Times New Roman" w:hAnsi="Times New Roman"/>
                <w:b/>
                <w:bCs/>
                <w:sz w:val="24"/>
                <w:szCs w:val="24"/>
              </w:rPr>
              <w:t>Soil available nutrients (Kg ha</w:t>
            </w:r>
            <w:r>
              <w:rPr>
                <w:rFonts w:ascii="Times New Roman" w:hAnsi="Times New Roman"/>
                <w:b/>
                <w:bCs/>
                <w:sz w:val="24"/>
                <w:szCs w:val="24"/>
                <w:vertAlign w:val="superscript"/>
              </w:rPr>
              <w:t>-1</w:t>
            </w:r>
            <w:r>
              <w:rPr>
                <w:rFonts w:ascii="Times New Roman" w:hAnsi="Times New Roman"/>
                <w:b/>
                <w:bCs/>
                <w:sz w:val="24"/>
                <w:szCs w:val="24"/>
              </w:rPr>
              <w:t>)</w:t>
            </w:r>
          </w:p>
        </w:tc>
        <w:tc>
          <w:tcPr>
            <w:tcW w:w="1524" w:type="pct"/>
            <w:gridSpan w:val="3"/>
            <w:vAlign w:val="center"/>
          </w:tcPr>
          <w:p w14:paraId="15FB4056"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 xml:space="preserve"> Nutrient uptake (%)</w:t>
            </w:r>
          </w:p>
        </w:tc>
      </w:tr>
      <w:tr w:rsidR="001C6463" w14:paraId="6B1A5F30" w14:textId="77777777" w:rsidTr="00AC7AAD">
        <w:trPr>
          <w:trHeight w:val="71"/>
        </w:trPr>
        <w:tc>
          <w:tcPr>
            <w:tcW w:w="1810" w:type="pct"/>
            <w:vMerge/>
            <w:vAlign w:val="center"/>
          </w:tcPr>
          <w:p w14:paraId="4211AD70" w14:textId="77777777" w:rsidR="001C6463" w:rsidRDefault="001C6463" w:rsidP="00AC7AAD">
            <w:pPr>
              <w:jc w:val="center"/>
              <w:rPr>
                <w:rFonts w:ascii="Times New Roman" w:hAnsi="Times New Roman"/>
                <w:b/>
                <w:bCs/>
                <w:sz w:val="24"/>
                <w:szCs w:val="24"/>
              </w:rPr>
            </w:pPr>
          </w:p>
        </w:tc>
        <w:tc>
          <w:tcPr>
            <w:tcW w:w="573" w:type="pct"/>
            <w:vAlign w:val="center"/>
          </w:tcPr>
          <w:p w14:paraId="3B376785"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Nitrogen</w:t>
            </w:r>
          </w:p>
        </w:tc>
        <w:tc>
          <w:tcPr>
            <w:tcW w:w="572" w:type="pct"/>
            <w:vAlign w:val="center"/>
          </w:tcPr>
          <w:p w14:paraId="578B3E3E"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Phosphorus</w:t>
            </w:r>
          </w:p>
        </w:tc>
        <w:tc>
          <w:tcPr>
            <w:tcW w:w="521" w:type="pct"/>
            <w:vAlign w:val="center"/>
          </w:tcPr>
          <w:p w14:paraId="13DFC411"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Potassium</w:t>
            </w:r>
          </w:p>
        </w:tc>
        <w:tc>
          <w:tcPr>
            <w:tcW w:w="465" w:type="pct"/>
            <w:vAlign w:val="center"/>
          </w:tcPr>
          <w:p w14:paraId="0A71771A"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Nitrogen</w:t>
            </w:r>
          </w:p>
        </w:tc>
        <w:tc>
          <w:tcPr>
            <w:tcW w:w="543" w:type="pct"/>
            <w:vAlign w:val="center"/>
          </w:tcPr>
          <w:p w14:paraId="3DF2D964"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Phosphorus</w:t>
            </w:r>
          </w:p>
        </w:tc>
        <w:tc>
          <w:tcPr>
            <w:tcW w:w="516" w:type="pct"/>
            <w:vAlign w:val="center"/>
          </w:tcPr>
          <w:p w14:paraId="288AACF8"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Potassium</w:t>
            </w:r>
          </w:p>
        </w:tc>
      </w:tr>
      <w:tr w:rsidR="001C6463" w14:paraId="3DAA5EE2" w14:textId="77777777" w:rsidTr="00AC7AAD">
        <w:trPr>
          <w:trHeight w:val="414"/>
        </w:trPr>
        <w:tc>
          <w:tcPr>
            <w:tcW w:w="1810" w:type="pct"/>
            <w:vAlign w:val="center"/>
          </w:tcPr>
          <w:p w14:paraId="6DC29E02" w14:textId="77777777" w:rsidR="001C6463" w:rsidRPr="008049D3" w:rsidRDefault="001C6463" w:rsidP="00AC7AAD">
            <w:pPr>
              <w:rPr>
                <w:rFonts w:ascii="Times New Roman" w:hAnsi="Times New Roman"/>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 xml:space="preserve">1 </w:t>
            </w:r>
            <w:r>
              <w:rPr>
                <w:rFonts w:ascii="Times New Roman" w:hAnsi="Times New Roman"/>
                <w:b/>
                <w:bCs/>
                <w:sz w:val="24"/>
                <w:szCs w:val="24"/>
              </w:rPr>
              <w:t>:</w:t>
            </w:r>
            <w:r>
              <w:rPr>
                <w:rFonts w:ascii="Times New Roman" w:hAnsi="Times New Roman"/>
                <w:sz w:val="24"/>
                <w:szCs w:val="24"/>
                <w:vertAlign w:val="subscript"/>
              </w:rPr>
              <w:t xml:space="preserve">  </w:t>
            </w:r>
            <w:r>
              <w:rPr>
                <w:rFonts w:ascii="Times New Roman" w:hAnsi="Times New Roman"/>
                <w:sz w:val="24"/>
                <w:szCs w:val="24"/>
              </w:rPr>
              <w:t>Absolute control</w:t>
            </w:r>
          </w:p>
        </w:tc>
        <w:tc>
          <w:tcPr>
            <w:tcW w:w="573" w:type="pct"/>
            <w:vAlign w:val="center"/>
          </w:tcPr>
          <w:p w14:paraId="5E34B061"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251.36</w:t>
            </w:r>
            <w:r>
              <w:rPr>
                <w:rFonts w:ascii="Times New Roman" w:hAnsi="Times New Roman"/>
                <w:color w:val="000000"/>
                <w:sz w:val="24"/>
                <w:szCs w:val="24"/>
                <w:vertAlign w:val="superscript"/>
              </w:rPr>
              <w:t>f</w:t>
            </w:r>
          </w:p>
        </w:tc>
        <w:tc>
          <w:tcPr>
            <w:tcW w:w="572" w:type="pct"/>
            <w:vAlign w:val="center"/>
          </w:tcPr>
          <w:p w14:paraId="265F6A9B" w14:textId="77777777" w:rsidR="001C6463" w:rsidRPr="0035612D"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11.87</w:t>
            </w:r>
            <w:r>
              <w:rPr>
                <w:rFonts w:ascii="Times New Roman" w:hAnsi="Times New Roman"/>
                <w:color w:val="000000"/>
                <w:vertAlign w:val="superscript"/>
              </w:rPr>
              <w:t>f</w:t>
            </w:r>
          </w:p>
        </w:tc>
        <w:tc>
          <w:tcPr>
            <w:tcW w:w="521" w:type="pct"/>
            <w:vAlign w:val="center"/>
          </w:tcPr>
          <w:p w14:paraId="35898F55"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176.16</w:t>
            </w:r>
            <w:r>
              <w:rPr>
                <w:rFonts w:ascii="Times New Roman" w:hAnsi="Times New Roman"/>
                <w:color w:val="000000"/>
                <w:vertAlign w:val="superscript"/>
              </w:rPr>
              <w:t>i</w:t>
            </w:r>
          </w:p>
        </w:tc>
        <w:tc>
          <w:tcPr>
            <w:tcW w:w="465" w:type="pct"/>
            <w:vAlign w:val="center"/>
          </w:tcPr>
          <w:p w14:paraId="794C6D3E"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0.98</w:t>
            </w:r>
            <w:r w:rsidRPr="003C238E">
              <w:rPr>
                <w:rFonts w:ascii="Times New Roman" w:hAnsi="Times New Roman"/>
                <w:color w:val="000000"/>
                <w:kern w:val="24"/>
                <w:position w:val="10"/>
                <w:sz w:val="24"/>
                <w:szCs w:val="24"/>
                <w:vertAlign w:val="superscript"/>
              </w:rPr>
              <w:t>e</w:t>
            </w:r>
          </w:p>
        </w:tc>
        <w:tc>
          <w:tcPr>
            <w:tcW w:w="543" w:type="pct"/>
            <w:vAlign w:val="center"/>
          </w:tcPr>
          <w:p w14:paraId="0407DAAA"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0.06</w:t>
            </w:r>
            <w:r w:rsidRPr="003C238E">
              <w:rPr>
                <w:rFonts w:ascii="Times New Roman" w:hAnsi="Times New Roman"/>
                <w:color w:val="000000"/>
                <w:kern w:val="24"/>
                <w:position w:val="10"/>
                <w:sz w:val="24"/>
                <w:szCs w:val="24"/>
                <w:vertAlign w:val="superscript"/>
              </w:rPr>
              <w:t>e</w:t>
            </w:r>
          </w:p>
        </w:tc>
        <w:tc>
          <w:tcPr>
            <w:tcW w:w="516" w:type="pct"/>
            <w:vAlign w:val="center"/>
          </w:tcPr>
          <w:p w14:paraId="3C5C580A" w14:textId="77777777" w:rsidR="001C6463" w:rsidRPr="00DC355C"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0.41</w:t>
            </w:r>
            <w:r>
              <w:rPr>
                <w:rFonts w:ascii="Times New Roman" w:hAnsi="Times New Roman"/>
                <w:color w:val="000000"/>
                <w:sz w:val="24"/>
                <w:szCs w:val="24"/>
                <w:vertAlign w:val="superscript"/>
              </w:rPr>
              <w:t>c</w:t>
            </w:r>
          </w:p>
        </w:tc>
      </w:tr>
      <w:tr w:rsidR="001C6463" w14:paraId="6DEBC755" w14:textId="77777777" w:rsidTr="00AC7AAD">
        <w:trPr>
          <w:trHeight w:val="414"/>
        </w:trPr>
        <w:tc>
          <w:tcPr>
            <w:tcW w:w="1810" w:type="pct"/>
            <w:vAlign w:val="center"/>
          </w:tcPr>
          <w:p w14:paraId="4C06E97B"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 xml:space="preserve">2 </w:t>
            </w:r>
            <w:r w:rsidRPr="00CD3008">
              <w:rPr>
                <w:rFonts w:ascii="Times New Roman" w:hAnsi="Times New Roman"/>
                <w:b/>
                <w:bCs/>
                <w:sz w:val="24"/>
                <w:szCs w:val="24"/>
              </w:rPr>
              <w:t>:</w:t>
            </w:r>
            <w:r>
              <w:rPr>
                <w:rFonts w:ascii="Times New Roman" w:hAnsi="Times New Roman"/>
                <w:sz w:val="24"/>
                <w:szCs w:val="24"/>
              </w:rPr>
              <w:t xml:space="preserve"> 100% SSP</w:t>
            </w:r>
          </w:p>
        </w:tc>
        <w:tc>
          <w:tcPr>
            <w:tcW w:w="573" w:type="pct"/>
            <w:vAlign w:val="center"/>
          </w:tcPr>
          <w:p w14:paraId="4037E44F"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265.37</w:t>
            </w:r>
            <w:r>
              <w:rPr>
                <w:rFonts w:ascii="Times New Roman" w:hAnsi="Times New Roman"/>
                <w:color w:val="000000"/>
                <w:sz w:val="24"/>
                <w:szCs w:val="24"/>
                <w:vertAlign w:val="superscript"/>
              </w:rPr>
              <w:t>cde</w:t>
            </w:r>
          </w:p>
        </w:tc>
        <w:tc>
          <w:tcPr>
            <w:tcW w:w="572" w:type="pct"/>
            <w:vAlign w:val="center"/>
          </w:tcPr>
          <w:p w14:paraId="3B3E6F42" w14:textId="77777777" w:rsidR="001C6463" w:rsidRPr="0035612D"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19.43</w:t>
            </w:r>
            <w:r>
              <w:rPr>
                <w:rFonts w:ascii="Times New Roman" w:hAnsi="Times New Roman"/>
                <w:color w:val="000000"/>
                <w:vertAlign w:val="superscript"/>
              </w:rPr>
              <w:t>d</w:t>
            </w:r>
          </w:p>
        </w:tc>
        <w:tc>
          <w:tcPr>
            <w:tcW w:w="521" w:type="pct"/>
            <w:vAlign w:val="center"/>
          </w:tcPr>
          <w:p w14:paraId="653F1888"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190.34</w:t>
            </w:r>
            <w:r>
              <w:rPr>
                <w:rFonts w:ascii="Times New Roman" w:hAnsi="Times New Roman"/>
                <w:color w:val="000000"/>
                <w:vertAlign w:val="superscript"/>
              </w:rPr>
              <w:t>f</w:t>
            </w:r>
          </w:p>
        </w:tc>
        <w:tc>
          <w:tcPr>
            <w:tcW w:w="465" w:type="pct"/>
            <w:vAlign w:val="center"/>
          </w:tcPr>
          <w:p w14:paraId="409D0647"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1.89</w:t>
            </w:r>
            <w:r w:rsidRPr="003C238E">
              <w:rPr>
                <w:rFonts w:ascii="Times New Roman" w:hAnsi="Times New Roman"/>
                <w:color w:val="000000"/>
                <w:kern w:val="24"/>
                <w:position w:val="10"/>
                <w:sz w:val="24"/>
                <w:szCs w:val="24"/>
                <w:vertAlign w:val="superscript"/>
              </w:rPr>
              <w:t>cd</w:t>
            </w:r>
          </w:p>
        </w:tc>
        <w:tc>
          <w:tcPr>
            <w:tcW w:w="543" w:type="pct"/>
            <w:vAlign w:val="center"/>
          </w:tcPr>
          <w:p w14:paraId="6306A8B5"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0.13</w:t>
            </w:r>
            <w:r w:rsidRPr="003C238E">
              <w:rPr>
                <w:rFonts w:ascii="Times New Roman" w:hAnsi="Times New Roman"/>
                <w:color w:val="000000"/>
                <w:kern w:val="24"/>
                <w:position w:val="10"/>
                <w:sz w:val="24"/>
                <w:szCs w:val="24"/>
                <w:vertAlign w:val="superscript"/>
              </w:rPr>
              <w:t>d</w:t>
            </w:r>
          </w:p>
        </w:tc>
        <w:tc>
          <w:tcPr>
            <w:tcW w:w="516" w:type="pct"/>
            <w:vAlign w:val="center"/>
          </w:tcPr>
          <w:p w14:paraId="11831C92" w14:textId="77777777" w:rsidR="001C6463" w:rsidRPr="00DC355C"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0.63</w:t>
            </w:r>
            <w:r>
              <w:rPr>
                <w:rFonts w:ascii="Times New Roman" w:hAnsi="Times New Roman"/>
                <w:color w:val="000000"/>
                <w:sz w:val="24"/>
                <w:szCs w:val="24"/>
                <w:vertAlign w:val="superscript"/>
              </w:rPr>
              <w:t>b</w:t>
            </w:r>
          </w:p>
        </w:tc>
      </w:tr>
      <w:tr w:rsidR="001C6463" w14:paraId="07BCA733" w14:textId="77777777" w:rsidTr="00AC7AAD">
        <w:trPr>
          <w:trHeight w:val="414"/>
        </w:trPr>
        <w:tc>
          <w:tcPr>
            <w:tcW w:w="1810" w:type="pct"/>
            <w:vAlign w:val="center"/>
          </w:tcPr>
          <w:p w14:paraId="094AEDDC"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 xml:space="preserve">3 </w:t>
            </w:r>
            <w:r w:rsidRPr="00CD3008">
              <w:rPr>
                <w:rFonts w:ascii="Times New Roman" w:hAnsi="Times New Roman"/>
                <w:b/>
                <w:bCs/>
                <w:sz w:val="24"/>
                <w:szCs w:val="24"/>
              </w:rPr>
              <w:t>:</w:t>
            </w:r>
            <w:r>
              <w:rPr>
                <w:rFonts w:ascii="Times New Roman" w:hAnsi="Times New Roman"/>
                <w:sz w:val="24"/>
                <w:szCs w:val="24"/>
              </w:rPr>
              <w:t xml:space="preserve"> 75% SSP</w:t>
            </w:r>
          </w:p>
        </w:tc>
        <w:tc>
          <w:tcPr>
            <w:tcW w:w="573" w:type="pct"/>
            <w:vAlign w:val="center"/>
          </w:tcPr>
          <w:p w14:paraId="1A93CCA4"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262.85</w:t>
            </w:r>
            <w:r>
              <w:rPr>
                <w:rFonts w:ascii="Times New Roman" w:hAnsi="Times New Roman"/>
                <w:color w:val="000000"/>
                <w:sz w:val="24"/>
                <w:szCs w:val="24"/>
                <w:vertAlign w:val="superscript"/>
              </w:rPr>
              <w:t>de</w:t>
            </w:r>
          </w:p>
        </w:tc>
        <w:tc>
          <w:tcPr>
            <w:tcW w:w="572" w:type="pct"/>
            <w:vAlign w:val="center"/>
          </w:tcPr>
          <w:p w14:paraId="331E8080" w14:textId="77777777" w:rsidR="001C6463" w:rsidRPr="0035612D"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15.28</w:t>
            </w:r>
            <w:r>
              <w:rPr>
                <w:rFonts w:ascii="Times New Roman" w:hAnsi="Times New Roman"/>
                <w:color w:val="000000"/>
                <w:vertAlign w:val="superscript"/>
              </w:rPr>
              <w:t>de</w:t>
            </w:r>
          </w:p>
        </w:tc>
        <w:tc>
          <w:tcPr>
            <w:tcW w:w="521" w:type="pct"/>
            <w:vAlign w:val="center"/>
          </w:tcPr>
          <w:p w14:paraId="34348EEF"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189.32</w:t>
            </w:r>
            <w:r>
              <w:rPr>
                <w:rFonts w:ascii="Times New Roman" w:hAnsi="Times New Roman"/>
                <w:color w:val="000000"/>
                <w:vertAlign w:val="superscript"/>
              </w:rPr>
              <w:t>g</w:t>
            </w:r>
          </w:p>
        </w:tc>
        <w:tc>
          <w:tcPr>
            <w:tcW w:w="465" w:type="pct"/>
            <w:vAlign w:val="center"/>
          </w:tcPr>
          <w:p w14:paraId="5F5C37E5"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1.61</w:t>
            </w:r>
            <w:r w:rsidRPr="003C238E">
              <w:rPr>
                <w:rFonts w:ascii="Times New Roman" w:hAnsi="Times New Roman"/>
                <w:color w:val="000000"/>
                <w:kern w:val="24"/>
                <w:position w:val="10"/>
                <w:sz w:val="24"/>
                <w:szCs w:val="24"/>
                <w:vertAlign w:val="superscript"/>
              </w:rPr>
              <w:t>d</w:t>
            </w:r>
          </w:p>
        </w:tc>
        <w:tc>
          <w:tcPr>
            <w:tcW w:w="543" w:type="pct"/>
            <w:vAlign w:val="center"/>
          </w:tcPr>
          <w:p w14:paraId="6FD93A8F"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0.12</w:t>
            </w:r>
            <w:r w:rsidRPr="003C238E">
              <w:rPr>
                <w:rFonts w:ascii="Times New Roman" w:hAnsi="Times New Roman"/>
                <w:color w:val="000000"/>
                <w:kern w:val="24"/>
                <w:position w:val="10"/>
                <w:sz w:val="24"/>
                <w:szCs w:val="24"/>
                <w:vertAlign w:val="superscript"/>
              </w:rPr>
              <w:t>d</w:t>
            </w:r>
          </w:p>
        </w:tc>
        <w:tc>
          <w:tcPr>
            <w:tcW w:w="516" w:type="pct"/>
            <w:vAlign w:val="center"/>
          </w:tcPr>
          <w:p w14:paraId="7BA86F24" w14:textId="77777777" w:rsidR="001C6463" w:rsidRPr="00DC355C"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0.62</w:t>
            </w:r>
            <w:r>
              <w:rPr>
                <w:rFonts w:ascii="Times New Roman" w:hAnsi="Times New Roman"/>
                <w:color w:val="000000"/>
                <w:sz w:val="24"/>
                <w:szCs w:val="24"/>
                <w:vertAlign w:val="superscript"/>
              </w:rPr>
              <w:t>b</w:t>
            </w:r>
          </w:p>
        </w:tc>
      </w:tr>
      <w:tr w:rsidR="001C6463" w14:paraId="7FFFC9E7" w14:textId="77777777" w:rsidTr="00AC7AAD">
        <w:trPr>
          <w:trHeight w:val="414"/>
        </w:trPr>
        <w:tc>
          <w:tcPr>
            <w:tcW w:w="1810" w:type="pct"/>
            <w:vAlign w:val="center"/>
          </w:tcPr>
          <w:p w14:paraId="6B671163"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 xml:space="preserve">4 </w:t>
            </w:r>
            <w:r w:rsidRPr="00CD3008">
              <w:rPr>
                <w:rFonts w:ascii="Times New Roman" w:hAnsi="Times New Roman"/>
                <w:b/>
                <w:bCs/>
                <w:sz w:val="24"/>
                <w:szCs w:val="24"/>
              </w:rPr>
              <w:t>:</w:t>
            </w:r>
            <w:r>
              <w:rPr>
                <w:rFonts w:ascii="Times New Roman" w:hAnsi="Times New Roman"/>
                <w:sz w:val="24"/>
                <w:szCs w:val="24"/>
              </w:rPr>
              <w:t xml:space="preserve"> 50% SSP</w:t>
            </w:r>
          </w:p>
        </w:tc>
        <w:tc>
          <w:tcPr>
            <w:tcW w:w="573" w:type="pct"/>
            <w:vAlign w:val="center"/>
          </w:tcPr>
          <w:p w14:paraId="6C12F634"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259.72</w:t>
            </w:r>
            <w:r>
              <w:rPr>
                <w:rFonts w:ascii="Times New Roman" w:hAnsi="Times New Roman"/>
                <w:color w:val="000000"/>
                <w:sz w:val="24"/>
                <w:szCs w:val="24"/>
                <w:vertAlign w:val="superscript"/>
              </w:rPr>
              <w:t>ef</w:t>
            </w:r>
          </w:p>
        </w:tc>
        <w:tc>
          <w:tcPr>
            <w:tcW w:w="572" w:type="pct"/>
            <w:vAlign w:val="center"/>
          </w:tcPr>
          <w:p w14:paraId="2E7C10D1" w14:textId="77777777" w:rsidR="001C6463" w:rsidRPr="0035612D"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12.67</w:t>
            </w:r>
            <w:r>
              <w:rPr>
                <w:rFonts w:ascii="Times New Roman" w:hAnsi="Times New Roman"/>
                <w:color w:val="000000"/>
                <w:vertAlign w:val="superscript"/>
              </w:rPr>
              <w:t>e</w:t>
            </w:r>
          </w:p>
        </w:tc>
        <w:tc>
          <w:tcPr>
            <w:tcW w:w="521" w:type="pct"/>
            <w:vAlign w:val="center"/>
          </w:tcPr>
          <w:p w14:paraId="689DF95D"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188.41</w:t>
            </w:r>
            <w:r>
              <w:rPr>
                <w:rFonts w:ascii="Times New Roman" w:hAnsi="Times New Roman"/>
                <w:color w:val="000000"/>
                <w:vertAlign w:val="superscript"/>
              </w:rPr>
              <w:t>h</w:t>
            </w:r>
          </w:p>
        </w:tc>
        <w:tc>
          <w:tcPr>
            <w:tcW w:w="465" w:type="pct"/>
            <w:vAlign w:val="center"/>
          </w:tcPr>
          <w:p w14:paraId="0F746404"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1.43</w:t>
            </w:r>
            <w:r w:rsidRPr="003C238E">
              <w:rPr>
                <w:rFonts w:ascii="Times New Roman" w:hAnsi="Times New Roman"/>
                <w:color w:val="000000"/>
                <w:kern w:val="24"/>
                <w:position w:val="10"/>
                <w:sz w:val="24"/>
                <w:szCs w:val="24"/>
                <w:vertAlign w:val="superscript"/>
              </w:rPr>
              <w:t>de</w:t>
            </w:r>
          </w:p>
        </w:tc>
        <w:tc>
          <w:tcPr>
            <w:tcW w:w="543" w:type="pct"/>
            <w:vAlign w:val="center"/>
          </w:tcPr>
          <w:p w14:paraId="7F2DB142"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0.09</w:t>
            </w:r>
            <w:r w:rsidRPr="003C238E">
              <w:rPr>
                <w:rFonts w:ascii="Times New Roman" w:hAnsi="Times New Roman"/>
                <w:color w:val="000000"/>
                <w:kern w:val="24"/>
                <w:position w:val="10"/>
                <w:sz w:val="24"/>
                <w:szCs w:val="24"/>
                <w:vertAlign w:val="superscript"/>
              </w:rPr>
              <w:t>de</w:t>
            </w:r>
          </w:p>
        </w:tc>
        <w:tc>
          <w:tcPr>
            <w:tcW w:w="516" w:type="pct"/>
            <w:vAlign w:val="center"/>
          </w:tcPr>
          <w:p w14:paraId="16F63FF1" w14:textId="77777777" w:rsidR="001C6463" w:rsidRPr="00DC355C"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0.61</w:t>
            </w:r>
            <w:r>
              <w:rPr>
                <w:rFonts w:ascii="Times New Roman" w:hAnsi="Times New Roman"/>
                <w:color w:val="000000"/>
                <w:sz w:val="24"/>
                <w:szCs w:val="24"/>
                <w:vertAlign w:val="superscript"/>
              </w:rPr>
              <w:t>b</w:t>
            </w:r>
          </w:p>
        </w:tc>
      </w:tr>
      <w:tr w:rsidR="001C6463" w14:paraId="5D4F8240" w14:textId="77777777" w:rsidTr="00AC7AAD">
        <w:trPr>
          <w:trHeight w:val="414"/>
        </w:trPr>
        <w:tc>
          <w:tcPr>
            <w:tcW w:w="1810" w:type="pct"/>
            <w:vAlign w:val="center"/>
          </w:tcPr>
          <w:p w14:paraId="12F19C74" w14:textId="77777777" w:rsidR="001C6463" w:rsidRPr="00CD3008"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 xml:space="preserve">5 </w:t>
            </w:r>
            <w:r w:rsidRPr="00CD3008">
              <w:rPr>
                <w:rFonts w:ascii="Times New Roman" w:hAnsi="Times New Roman"/>
                <w:b/>
                <w:bCs/>
                <w:sz w:val="24"/>
                <w:szCs w:val="24"/>
              </w:rPr>
              <w:t>:</w:t>
            </w:r>
            <w:r>
              <w:rPr>
                <w:rFonts w:ascii="Times New Roman" w:hAnsi="Times New Roman"/>
                <w:sz w:val="24"/>
                <w:szCs w:val="24"/>
              </w:rPr>
              <w:t xml:space="preserve"> 100% SSP + Fungal reference strain</w:t>
            </w:r>
          </w:p>
        </w:tc>
        <w:tc>
          <w:tcPr>
            <w:tcW w:w="573" w:type="pct"/>
            <w:vAlign w:val="center"/>
          </w:tcPr>
          <w:p w14:paraId="5A0BD998"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278.15</w:t>
            </w:r>
            <w:r>
              <w:rPr>
                <w:rFonts w:ascii="Times New Roman" w:hAnsi="Times New Roman"/>
                <w:color w:val="000000"/>
                <w:sz w:val="24"/>
                <w:szCs w:val="24"/>
                <w:vertAlign w:val="superscript"/>
              </w:rPr>
              <w:t>b</w:t>
            </w:r>
          </w:p>
        </w:tc>
        <w:tc>
          <w:tcPr>
            <w:tcW w:w="572" w:type="pct"/>
            <w:vAlign w:val="center"/>
          </w:tcPr>
          <w:p w14:paraId="13A772B0" w14:textId="77777777" w:rsidR="001C6463" w:rsidRPr="0035612D"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29.78</w:t>
            </w:r>
            <w:r>
              <w:rPr>
                <w:rFonts w:ascii="Times New Roman" w:hAnsi="Times New Roman"/>
                <w:color w:val="000000"/>
                <w:vertAlign w:val="superscript"/>
              </w:rPr>
              <w:t>b</w:t>
            </w:r>
          </w:p>
        </w:tc>
        <w:tc>
          <w:tcPr>
            <w:tcW w:w="521" w:type="pct"/>
            <w:vAlign w:val="center"/>
          </w:tcPr>
          <w:p w14:paraId="19E794F2"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193.21</w:t>
            </w:r>
            <w:r>
              <w:rPr>
                <w:rFonts w:ascii="Times New Roman" w:hAnsi="Times New Roman"/>
                <w:color w:val="000000"/>
                <w:vertAlign w:val="superscript"/>
              </w:rPr>
              <w:t>c</w:t>
            </w:r>
          </w:p>
        </w:tc>
        <w:tc>
          <w:tcPr>
            <w:tcW w:w="465" w:type="pct"/>
            <w:vAlign w:val="center"/>
          </w:tcPr>
          <w:p w14:paraId="6449B492"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2.87</w:t>
            </w:r>
            <w:r w:rsidRPr="003C238E">
              <w:rPr>
                <w:rFonts w:ascii="Times New Roman" w:hAnsi="Times New Roman"/>
                <w:color w:val="000000"/>
                <w:kern w:val="24"/>
                <w:position w:val="10"/>
                <w:sz w:val="24"/>
                <w:szCs w:val="24"/>
                <w:vertAlign w:val="superscript"/>
              </w:rPr>
              <w:t>ab</w:t>
            </w:r>
          </w:p>
        </w:tc>
        <w:tc>
          <w:tcPr>
            <w:tcW w:w="543" w:type="pct"/>
            <w:vAlign w:val="center"/>
          </w:tcPr>
          <w:p w14:paraId="7AA128C4"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0.26</w:t>
            </w:r>
            <w:proofErr w:type="spellStart"/>
            <w:r w:rsidRPr="003C238E">
              <w:rPr>
                <w:rFonts w:ascii="Times New Roman" w:hAnsi="Times New Roman"/>
                <w:color w:val="000000"/>
                <w:kern w:val="24"/>
                <w:position w:val="10"/>
                <w:sz w:val="24"/>
                <w:szCs w:val="24"/>
                <w:vertAlign w:val="superscript"/>
              </w:rPr>
              <w:t>bc</w:t>
            </w:r>
            <w:proofErr w:type="spellEnd"/>
          </w:p>
        </w:tc>
        <w:tc>
          <w:tcPr>
            <w:tcW w:w="516" w:type="pct"/>
            <w:vAlign w:val="center"/>
          </w:tcPr>
          <w:p w14:paraId="13A5DE58" w14:textId="77777777" w:rsidR="001C6463" w:rsidRPr="00DC355C"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0.76</w:t>
            </w:r>
            <w:r>
              <w:rPr>
                <w:rFonts w:ascii="Times New Roman" w:hAnsi="Times New Roman"/>
                <w:color w:val="000000"/>
                <w:sz w:val="24"/>
                <w:szCs w:val="24"/>
                <w:vertAlign w:val="superscript"/>
              </w:rPr>
              <w:t>a</w:t>
            </w:r>
          </w:p>
        </w:tc>
      </w:tr>
      <w:tr w:rsidR="001C6463" w14:paraId="2CD43888" w14:textId="77777777" w:rsidTr="00AC7AAD">
        <w:trPr>
          <w:trHeight w:val="437"/>
        </w:trPr>
        <w:tc>
          <w:tcPr>
            <w:tcW w:w="1810" w:type="pct"/>
            <w:vAlign w:val="center"/>
          </w:tcPr>
          <w:p w14:paraId="4E44B880" w14:textId="77777777" w:rsidR="001C6463" w:rsidRPr="008049D3" w:rsidRDefault="001C6463" w:rsidP="00AC7AAD">
            <w:pPr>
              <w:rPr>
                <w:rFonts w:ascii="Times New Roman" w:hAnsi="Times New Roman"/>
                <w:b/>
                <w:bCs/>
                <w:i/>
                <w:i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 xml:space="preserve">6 </w:t>
            </w:r>
            <w:r w:rsidRPr="00CD3008">
              <w:rPr>
                <w:rFonts w:ascii="Times New Roman" w:hAnsi="Times New Roman"/>
                <w:b/>
                <w:bCs/>
                <w:sz w:val="24"/>
                <w:szCs w:val="24"/>
              </w:rPr>
              <w:t>:</w:t>
            </w:r>
            <w:r>
              <w:rPr>
                <w:rFonts w:ascii="Times New Roman" w:hAnsi="Times New Roman"/>
                <w:sz w:val="24"/>
                <w:szCs w:val="24"/>
              </w:rPr>
              <w:t xml:space="preserve"> 75% SSP + Fungal reference strain</w:t>
            </w:r>
          </w:p>
        </w:tc>
        <w:tc>
          <w:tcPr>
            <w:tcW w:w="573" w:type="pct"/>
            <w:vAlign w:val="center"/>
          </w:tcPr>
          <w:p w14:paraId="3D66EBE1"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273.83</w:t>
            </w:r>
            <w:r>
              <w:rPr>
                <w:rFonts w:ascii="Times New Roman" w:hAnsi="Times New Roman"/>
                <w:color w:val="000000"/>
                <w:sz w:val="24"/>
                <w:szCs w:val="24"/>
                <w:vertAlign w:val="superscript"/>
              </w:rPr>
              <w:t>bcd</w:t>
            </w:r>
          </w:p>
        </w:tc>
        <w:tc>
          <w:tcPr>
            <w:tcW w:w="572" w:type="pct"/>
            <w:vAlign w:val="center"/>
          </w:tcPr>
          <w:p w14:paraId="3073E75D" w14:textId="77777777" w:rsidR="001C6463" w:rsidRPr="0035612D"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28.71</w:t>
            </w:r>
            <w:r>
              <w:rPr>
                <w:rFonts w:ascii="Times New Roman" w:hAnsi="Times New Roman"/>
                <w:color w:val="000000"/>
                <w:vertAlign w:val="superscript"/>
              </w:rPr>
              <w:t>bc</w:t>
            </w:r>
          </w:p>
        </w:tc>
        <w:tc>
          <w:tcPr>
            <w:tcW w:w="521" w:type="pct"/>
            <w:vAlign w:val="center"/>
          </w:tcPr>
          <w:p w14:paraId="697F9F58"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192.28</w:t>
            </w:r>
            <w:r>
              <w:rPr>
                <w:rFonts w:ascii="Times New Roman" w:hAnsi="Times New Roman"/>
                <w:color w:val="000000"/>
                <w:vertAlign w:val="superscript"/>
              </w:rPr>
              <w:t>d</w:t>
            </w:r>
          </w:p>
        </w:tc>
        <w:tc>
          <w:tcPr>
            <w:tcW w:w="465" w:type="pct"/>
            <w:vAlign w:val="center"/>
          </w:tcPr>
          <w:p w14:paraId="6010D486" w14:textId="77777777" w:rsidR="001C6463"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2.</w:t>
            </w:r>
            <w:r>
              <w:rPr>
                <w:rFonts w:ascii="Times New Roman" w:hAnsi="Times New Roman"/>
                <w:color w:val="000000"/>
                <w:kern w:val="24"/>
                <w:sz w:val="24"/>
                <w:szCs w:val="24"/>
              </w:rPr>
              <w:t>28</w:t>
            </w:r>
            <w:r w:rsidRPr="003C238E">
              <w:rPr>
                <w:rFonts w:ascii="Times New Roman" w:hAnsi="Times New Roman"/>
                <w:color w:val="000000"/>
                <w:kern w:val="24"/>
                <w:position w:val="10"/>
                <w:sz w:val="24"/>
                <w:szCs w:val="24"/>
                <w:vertAlign w:val="superscript"/>
              </w:rPr>
              <w:t>b</w:t>
            </w:r>
          </w:p>
        </w:tc>
        <w:tc>
          <w:tcPr>
            <w:tcW w:w="543" w:type="pct"/>
            <w:vAlign w:val="center"/>
          </w:tcPr>
          <w:p w14:paraId="00B6058E" w14:textId="77777777" w:rsidR="001C6463"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0.25</w:t>
            </w:r>
            <w:proofErr w:type="spellStart"/>
            <w:r w:rsidRPr="003C238E">
              <w:rPr>
                <w:rFonts w:ascii="Times New Roman" w:hAnsi="Times New Roman"/>
                <w:color w:val="000000"/>
                <w:kern w:val="24"/>
                <w:position w:val="10"/>
                <w:sz w:val="24"/>
                <w:szCs w:val="24"/>
                <w:vertAlign w:val="superscript"/>
              </w:rPr>
              <w:t>bc</w:t>
            </w:r>
            <w:proofErr w:type="spellEnd"/>
          </w:p>
        </w:tc>
        <w:tc>
          <w:tcPr>
            <w:tcW w:w="516" w:type="pct"/>
            <w:vAlign w:val="center"/>
          </w:tcPr>
          <w:p w14:paraId="61FFC923" w14:textId="77777777" w:rsidR="001C6463"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0.74</w:t>
            </w:r>
            <w:r>
              <w:rPr>
                <w:rFonts w:ascii="Times New Roman" w:hAnsi="Times New Roman"/>
                <w:color w:val="000000"/>
                <w:sz w:val="24"/>
                <w:szCs w:val="24"/>
                <w:vertAlign w:val="superscript"/>
              </w:rPr>
              <w:t>a</w:t>
            </w:r>
          </w:p>
        </w:tc>
      </w:tr>
      <w:tr w:rsidR="001C6463" w14:paraId="2FC0AB2F" w14:textId="77777777" w:rsidTr="00AC7AAD">
        <w:trPr>
          <w:trHeight w:val="414"/>
        </w:trPr>
        <w:tc>
          <w:tcPr>
            <w:tcW w:w="1810" w:type="pct"/>
            <w:vAlign w:val="center"/>
          </w:tcPr>
          <w:p w14:paraId="64897F2A"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 xml:space="preserve">7 </w:t>
            </w:r>
            <w:r w:rsidRPr="00CD3008">
              <w:rPr>
                <w:rFonts w:ascii="Times New Roman" w:hAnsi="Times New Roman"/>
                <w:b/>
                <w:bCs/>
                <w:sz w:val="24"/>
                <w:szCs w:val="24"/>
              </w:rPr>
              <w:t>:</w:t>
            </w:r>
            <w:r>
              <w:rPr>
                <w:rFonts w:ascii="Times New Roman" w:hAnsi="Times New Roman"/>
                <w:sz w:val="24"/>
                <w:szCs w:val="24"/>
              </w:rPr>
              <w:t xml:space="preserve"> 50% SSP + Fungal reference strain</w:t>
            </w:r>
          </w:p>
        </w:tc>
        <w:tc>
          <w:tcPr>
            <w:tcW w:w="573" w:type="pct"/>
            <w:vAlign w:val="center"/>
          </w:tcPr>
          <w:p w14:paraId="09E04C39"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270.11</w:t>
            </w:r>
            <w:r>
              <w:rPr>
                <w:rFonts w:ascii="Times New Roman" w:hAnsi="Times New Roman"/>
                <w:color w:val="000000"/>
                <w:sz w:val="24"/>
                <w:szCs w:val="24"/>
                <w:vertAlign w:val="superscript"/>
              </w:rPr>
              <w:t>bcde</w:t>
            </w:r>
          </w:p>
        </w:tc>
        <w:tc>
          <w:tcPr>
            <w:tcW w:w="572" w:type="pct"/>
            <w:vAlign w:val="center"/>
          </w:tcPr>
          <w:p w14:paraId="7CD8D1A3" w14:textId="77777777" w:rsidR="001C6463" w:rsidRPr="00DC355C"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27.98</w:t>
            </w:r>
            <w:r>
              <w:rPr>
                <w:rFonts w:ascii="Times New Roman" w:hAnsi="Times New Roman"/>
                <w:color w:val="000000"/>
                <w:vertAlign w:val="superscript"/>
              </w:rPr>
              <w:t>bc</w:t>
            </w:r>
          </w:p>
        </w:tc>
        <w:tc>
          <w:tcPr>
            <w:tcW w:w="521" w:type="pct"/>
            <w:vAlign w:val="center"/>
          </w:tcPr>
          <w:p w14:paraId="24EF5D7E"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191.17</w:t>
            </w:r>
            <w:r>
              <w:rPr>
                <w:rFonts w:ascii="Times New Roman" w:hAnsi="Times New Roman"/>
                <w:color w:val="000000"/>
                <w:vertAlign w:val="superscript"/>
              </w:rPr>
              <w:t>e</w:t>
            </w:r>
          </w:p>
        </w:tc>
        <w:tc>
          <w:tcPr>
            <w:tcW w:w="465" w:type="pct"/>
            <w:vAlign w:val="center"/>
          </w:tcPr>
          <w:p w14:paraId="0DE2673E" w14:textId="77777777" w:rsidR="001C6463"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2.</w:t>
            </w:r>
            <w:r>
              <w:rPr>
                <w:rFonts w:ascii="Times New Roman" w:hAnsi="Times New Roman"/>
                <w:color w:val="000000"/>
                <w:kern w:val="24"/>
                <w:sz w:val="24"/>
                <w:szCs w:val="24"/>
              </w:rPr>
              <w:t>27</w:t>
            </w:r>
            <w:proofErr w:type="spellStart"/>
            <w:r w:rsidRPr="003C238E">
              <w:rPr>
                <w:rFonts w:ascii="Times New Roman" w:hAnsi="Times New Roman"/>
                <w:color w:val="000000"/>
                <w:kern w:val="24"/>
                <w:position w:val="10"/>
                <w:sz w:val="24"/>
                <w:szCs w:val="24"/>
                <w:vertAlign w:val="superscript"/>
              </w:rPr>
              <w:t>bc</w:t>
            </w:r>
            <w:proofErr w:type="spellEnd"/>
          </w:p>
        </w:tc>
        <w:tc>
          <w:tcPr>
            <w:tcW w:w="543" w:type="pct"/>
            <w:vAlign w:val="center"/>
          </w:tcPr>
          <w:p w14:paraId="419F7F67" w14:textId="77777777" w:rsidR="001C6463"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0.22</w:t>
            </w:r>
            <w:r w:rsidRPr="003C238E">
              <w:rPr>
                <w:rFonts w:ascii="Times New Roman" w:hAnsi="Times New Roman"/>
                <w:color w:val="000000"/>
                <w:kern w:val="24"/>
                <w:position w:val="10"/>
                <w:sz w:val="24"/>
                <w:szCs w:val="24"/>
                <w:vertAlign w:val="superscript"/>
              </w:rPr>
              <w:t>c</w:t>
            </w:r>
          </w:p>
        </w:tc>
        <w:tc>
          <w:tcPr>
            <w:tcW w:w="516" w:type="pct"/>
            <w:vAlign w:val="center"/>
          </w:tcPr>
          <w:p w14:paraId="1EE77001" w14:textId="77777777" w:rsidR="001C6463"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0.68</w:t>
            </w:r>
            <w:r>
              <w:rPr>
                <w:rFonts w:ascii="Times New Roman" w:hAnsi="Times New Roman"/>
                <w:color w:val="000000"/>
                <w:sz w:val="24"/>
                <w:szCs w:val="24"/>
                <w:vertAlign w:val="superscript"/>
              </w:rPr>
              <w:t>b</w:t>
            </w:r>
          </w:p>
        </w:tc>
      </w:tr>
      <w:tr w:rsidR="001C6463" w14:paraId="38A950AC" w14:textId="77777777" w:rsidTr="00AC7AAD">
        <w:trPr>
          <w:trHeight w:val="414"/>
        </w:trPr>
        <w:tc>
          <w:tcPr>
            <w:tcW w:w="1810" w:type="pct"/>
            <w:vAlign w:val="center"/>
          </w:tcPr>
          <w:p w14:paraId="0D73F53B"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8</w:t>
            </w:r>
            <w:r w:rsidRPr="00CD3008">
              <w:rPr>
                <w:rFonts w:ascii="Times New Roman" w:hAnsi="Times New Roman"/>
                <w:b/>
                <w:bCs/>
                <w:sz w:val="24"/>
                <w:szCs w:val="24"/>
              </w:rPr>
              <w:t xml:space="preserve"> :</w:t>
            </w:r>
            <w:r>
              <w:rPr>
                <w:rFonts w:ascii="Times New Roman" w:hAnsi="Times New Roman"/>
                <w:sz w:val="24"/>
                <w:szCs w:val="24"/>
              </w:rPr>
              <w:t xml:space="preserve"> 100% SSP + Efficient fungal isolate</w:t>
            </w:r>
          </w:p>
        </w:tc>
        <w:tc>
          <w:tcPr>
            <w:tcW w:w="573" w:type="pct"/>
            <w:vAlign w:val="center"/>
          </w:tcPr>
          <w:p w14:paraId="34939307"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299.83</w:t>
            </w:r>
            <w:r>
              <w:rPr>
                <w:rFonts w:ascii="Times New Roman" w:hAnsi="Times New Roman"/>
                <w:color w:val="000000"/>
                <w:sz w:val="24"/>
                <w:szCs w:val="24"/>
                <w:vertAlign w:val="superscript"/>
              </w:rPr>
              <w:t>a</w:t>
            </w:r>
          </w:p>
        </w:tc>
        <w:tc>
          <w:tcPr>
            <w:tcW w:w="572" w:type="pct"/>
            <w:vAlign w:val="center"/>
          </w:tcPr>
          <w:p w14:paraId="1C7C4F08" w14:textId="77777777" w:rsidR="001C6463" w:rsidRPr="0035612D"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35.42</w:t>
            </w:r>
            <w:r w:rsidRPr="002B5613">
              <w:rPr>
                <w:rFonts w:ascii="Times New Roman" w:hAnsi="Times New Roman"/>
                <w:color w:val="000000"/>
                <w:sz w:val="24"/>
                <w:szCs w:val="24"/>
                <w:vertAlign w:val="superscript"/>
              </w:rPr>
              <w:t>a</w:t>
            </w:r>
          </w:p>
        </w:tc>
        <w:tc>
          <w:tcPr>
            <w:tcW w:w="521" w:type="pct"/>
            <w:vAlign w:val="center"/>
          </w:tcPr>
          <w:p w14:paraId="67F0B76D"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194.42</w:t>
            </w:r>
            <w:r>
              <w:rPr>
                <w:rFonts w:ascii="Times New Roman" w:hAnsi="Times New Roman"/>
                <w:color w:val="000000"/>
                <w:vertAlign w:val="superscript"/>
              </w:rPr>
              <w:t>b</w:t>
            </w:r>
          </w:p>
        </w:tc>
        <w:tc>
          <w:tcPr>
            <w:tcW w:w="465" w:type="pct"/>
            <w:vAlign w:val="center"/>
          </w:tcPr>
          <w:p w14:paraId="18B9C26B"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3.31</w:t>
            </w:r>
            <w:r w:rsidRPr="003C238E">
              <w:rPr>
                <w:rFonts w:ascii="Times New Roman" w:hAnsi="Times New Roman"/>
                <w:color w:val="000000"/>
                <w:kern w:val="24"/>
                <w:position w:val="10"/>
                <w:sz w:val="24"/>
                <w:szCs w:val="24"/>
                <w:vertAlign w:val="superscript"/>
              </w:rPr>
              <w:t>a</w:t>
            </w:r>
          </w:p>
        </w:tc>
        <w:tc>
          <w:tcPr>
            <w:tcW w:w="543" w:type="pct"/>
            <w:vAlign w:val="center"/>
          </w:tcPr>
          <w:p w14:paraId="296432FA"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0.38</w:t>
            </w:r>
            <w:r w:rsidRPr="003C238E">
              <w:rPr>
                <w:rFonts w:ascii="Times New Roman" w:hAnsi="Times New Roman"/>
                <w:color w:val="000000"/>
                <w:kern w:val="24"/>
                <w:position w:val="10"/>
                <w:sz w:val="24"/>
                <w:szCs w:val="24"/>
                <w:vertAlign w:val="superscript"/>
              </w:rPr>
              <w:t>a</w:t>
            </w:r>
          </w:p>
        </w:tc>
        <w:tc>
          <w:tcPr>
            <w:tcW w:w="516" w:type="pct"/>
            <w:vAlign w:val="center"/>
          </w:tcPr>
          <w:p w14:paraId="04046BD4" w14:textId="77777777" w:rsidR="001C6463" w:rsidRPr="00DC355C"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0.77</w:t>
            </w:r>
            <w:r>
              <w:rPr>
                <w:rFonts w:ascii="Times New Roman" w:hAnsi="Times New Roman"/>
                <w:color w:val="000000"/>
                <w:sz w:val="24"/>
                <w:szCs w:val="24"/>
                <w:vertAlign w:val="superscript"/>
              </w:rPr>
              <w:t>a</w:t>
            </w:r>
          </w:p>
        </w:tc>
      </w:tr>
      <w:tr w:rsidR="001C6463" w14:paraId="76256B10" w14:textId="77777777" w:rsidTr="00AC7AAD">
        <w:trPr>
          <w:trHeight w:val="414"/>
        </w:trPr>
        <w:tc>
          <w:tcPr>
            <w:tcW w:w="1810" w:type="pct"/>
            <w:vAlign w:val="center"/>
          </w:tcPr>
          <w:p w14:paraId="5288BA37"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 xml:space="preserve">9 </w:t>
            </w:r>
            <w:r w:rsidRPr="00CD3008">
              <w:rPr>
                <w:rFonts w:ascii="Times New Roman" w:hAnsi="Times New Roman"/>
                <w:b/>
                <w:bCs/>
                <w:sz w:val="24"/>
                <w:szCs w:val="24"/>
              </w:rPr>
              <w:t>:</w:t>
            </w:r>
            <w:r>
              <w:rPr>
                <w:rFonts w:ascii="Times New Roman" w:hAnsi="Times New Roman"/>
                <w:sz w:val="24"/>
                <w:szCs w:val="24"/>
              </w:rPr>
              <w:t xml:space="preserve"> 75% SSP + Efficient fungal isolate</w:t>
            </w:r>
          </w:p>
        </w:tc>
        <w:tc>
          <w:tcPr>
            <w:tcW w:w="573" w:type="pct"/>
            <w:vAlign w:val="center"/>
          </w:tcPr>
          <w:p w14:paraId="625CA0C0"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297.98</w:t>
            </w:r>
            <w:r>
              <w:rPr>
                <w:rFonts w:ascii="Times New Roman" w:hAnsi="Times New Roman"/>
                <w:color w:val="000000"/>
                <w:sz w:val="24"/>
                <w:szCs w:val="24"/>
                <w:vertAlign w:val="superscript"/>
              </w:rPr>
              <w:t>a</w:t>
            </w:r>
          </w:p>
        </w:tc>
        <w:tc>
          <w:tcPr>
            <w:tcW w:w="572" w:type="pct"/>
            <w:vAlign w:val="center"/>
          </w:tcPr>
          <w:p w14:paraId="168FDE9D" w14:textId="77777777" w:rsidR="001C6463" w:rsidRPr="0035612D"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34.12</w:t>
            </w:r>
            <w:r>
              <w:rPr>
                <w:rFonts w:ascii="Times New Roman" w:hAnsi="Times New Roman"/>
                <w:color w:val="000000"/>
                <w:vertAlign w:val="superscript"/>
              </w:rPr>
              <w:t>a</w:t>
            </w:r>
          </w:p>
        </w:tc>
        <w:tc>
          <w:tcPr>
            <w:tcW w:w="521" w:type="pct"/>
            <w:vAlign w:val="center"/>
          </w:tcPr>
          <w:p w14:paraId="285BDFFD"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193.29</w:t>
            </w:r>
            <w:r>
              <w:rPr>
                <w:rFonts w:ascii="Times New Roman" w:hAnsi="Times New Roman"/>
                <w:color w:val="000000"/>
                <w:vertAlign w:val="superscript"/>
              </w:rPr>
              <w:t>c</w:t>
            </w:r>
          </w:p>
        </w:tc>
        <w:tc>
          <w:tcPr>
            <w:tcW w:w="465" w:type="pct"/>
            <w:vAlign w:val="center"/>
          </w:tcPr>
          <w:p w14:paraId="67ACB42A" w14:textId="77777777" w:rsidR="001C6463" w:rsidRPr="00DC355C" w:rsidRDefault="001C6463" w:rsidP="00AC7AAD">
            <w:pPr>
              <w:jc w:val="center"/>
              <w:rPr>
                <w:rFonts w:ascii="Times New Roman" w:hAnsi="Times New Roman"/>
                <w:color w:val="000000"/>
                <w:sz w:val="24"/>
                <w:szCs w:val="24"/>
              </w:rPr>
            </w:pPr>
            <w:r>
              <w:rPr>
                <w:rFonts w:ascii="Times New Roman" w:hAnsi="Times New Roman"/>
                <w:color w:val="000000"/>
                <w:kern w:val="24"/>
                <w:sz w:val="24"/>
                <w:szCs w:val="24"/>
              </w:rPr>
              <w:t>2</w:t>
            </w:r>
            <w:r w:rsidRPr="003C238E">
              <w:rPr>
                <w:rFonts w:ascii="Times New Roman" w:hAnsi="Times New Roman"/>
                <w:color w:val="000000"/>
                <w:kern w:val="24"/>
                <w:sz w:val="24"/>
                <w:szCs w:val="24"/>
              </w:rPr>
              <w:t>.</w:t>
            </w:r>
            <w:r>
              <w:rPr>
                <w:rFonts w:ascii="Times New Roman" w:hAnsi="Times New Roman"/>
                <w:color w:val="000000"/>
                <w:kern w:val="24"/>
                <w:sz w:val="24"/>
                <w:szCs w:val="24"/>
              </w:rPr>
              <w:t>62</w:t>
            </w:r>
            <w:r>
              <w:rPr>
                <w:rFonts w:ascii="Times New Roman" w:hAnsi="Times New Roman"/>
                <w:color w:val="000000"/>
                <w:kern w:val="24"/>
                <w:sz w:val="24"/>
                <w:szCs w:val="24"/>
                <w:vertAlign w:val="superscript"/>
              </w:rPr>
              <w:t>b</w:t>
            </w:r>
          </w:p>
        </w:tc>
        <w:tc>
          <w:tcPr>
            <w:tcW w:w="543" w:type="pct"/>
            <w:vAlign w:val="center"/>
          </w:tcPr>
          <w:p w14:paraId="6788A57E"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0.37</w:t>
            </w:r>
            <w:r w:rsidRPr="003C238E">
              <w:rPr>
                <w:rFonts w:ascii="Times New Roman" w:hAnsi="Times New Roman"/>
                <w:color w:val="000000"/>
                <w:kern w:val="24"/>
                <w:position w:val="10"/>
                <w:sz w:val="24"/>
                <w:szCs w:val="24"/>
                <w:vertAlign w:val="superscript"/>
              </w:rPr>
              <w:t>a</w:t>
            </w:r>
          </w:p>
        </w:tc>
        <w:tc>
          <w:tcPr>
            <w:tcW w:w="516" w:type="pct"/>
            <w:vAlign w:val="center"/>
          </w:tcPr>
          <w:p w14:paraId="0041C4BE" w14:textId="77777777" w:rsidR="001C6463" w:rsidRPr="00DC355C"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0.75</w:t>
            </w:r>
            <w:r>
              <w:rPr>
                <w:rFonts w:ascii="Times New Roman" w:hAnsi="Times New Roman"/>
                <w:color w:val="000000"/>
                <w:sz w:val="24"/>
                <w:szCs w:val="24"/>
                <w:vertAlign w:val="superscript"/>
              </w:rPr>
              <w:t>a</w:t>
            </w:r>
          </w:p>
        </w:tc>
      </w:tr>
      <w:tr w:rsidR="001C6463" w14:paraId="148992F8" w14:textId="77777777" w:rsidTr="00AC7AAD">
        <w:trPr>
          <w:trHeight w:val="414"/>
        </w:trPr>
        <w:tc>
          <w:tcPr>
            <w:tcW w:w="1810" w:type="pct"/>
            <w:vAlign w:val="center"/>
          </w:tcPr>
          <w:p w14:paraId="14892DF1"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 xml:space="preserve">10 </w:t>
            </w:r>
            <w:r w:rsidRPr="00CD3008">
              <w:rPr>
                <w:rFonts w:ascii="Times New Roman" w:hAnsi="Times New Roman"/>
                <w:b/>
                <w:bCs/>
                <w:sz w:val="24"/>
                <w:szCs w:val="24"/>
              </w:rPr>
              <w:t>:</w:t>
            </w:r>
            <w:r>
              <w:rPr>
                <w:rFonts w:ascii="Times New Roman" w:hAnsi="Times New Roman"/>
                <w:sz w:val="24"/>
                <w:szCs w:val="24"/>
              </w:rPr>
              <w:t xml:space="preserve"> 50% SSP + Efficient fungal isolate</w:t>
            </w:r>
          </w:p>
        </w:tc>
        <w:tc>
          <w:tcPr>
            <w:tcW w:w="573" w:type="pct"/>
            <w:vAlign w:val="center"/>
          </w:tcPr>
          <w:p w14:paraId="6DB4326B"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296.54</w:t>
            </w:r>
            <w:r>
              <w:rPr>
                <w:rFonts w:ascii="Times New Roman" w:hAnsi="Times New Roman"/>
                <w:color w:val="000000"/>
                <w:sz w:val="24"/>
                <w:szCs w:val="24"/>
                <w:vertAlign w:val="superscript"/>
              </w:rPr>
              <w:t>a</w:t>
            </w:r>
          </w:p>
        </w:tc>
        <w:tc>
          <w:tcPr>
            <w:tcW w:w="572" w:type="pct"/>
            <w:vAlign w:val="center"/>
          </w:tcPr>
          <w:p w14:paraId="34FF11BB" w14:textId="77777777" w:rsidR="001C6463" w:rsidRPr="0035612D"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33.98</w:t>
            </w:r>
            <w:r>
              <w:rPr>
                <w:rFonts w:ascii="Times New Roman" w:hAnsi="Times New Roman"/>
                <w:color w:val="000000"/>
                <w:vertAlign w:val="superscript"/>
              </w:rPr>
              <w:t>a</w:t>
            </w:r>
          </w:p>
        </w:tc>
        <w:tc>
          <w:tcPr>
            <w:tcW w:w="521" w:type="pct"/>
            <w:vAlign w:val="center"/>
          </w:tcPr>
          <w:p w14:paraId="38580B46"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192.38</w:t>
            </w:r>
            <w:r>
              <w:rPr>
                <w:rFonts w:ascii="Times New Roman" w:hAnsi="Times New Roman"/>
                <w:color w:val="000000"/>
                <w:vertAlign w:val="superscript"/>
              </w:rPr>
              <w:t>d</w:t>
            </w:r>
          </w:p>
        </w:tc>
        <w:tc>
          <w:tcPr>
            <w:tcW w:w="465" w:type="pct"/>
            <w:vAlign w:val="center"/>
          </w:tcPr>
          <w:p w14:paraId="24B55C31" w14:textId="77777777" w:rsidR="001C6463" w:rsidRPr="00DC355C" w:rsidRDefault="001C6463" w:rsidP="00AC7AAD">
            <w:pPr>
              <w:jc w:val="center"/>
              <w:rPr>
                <w:rFonts w:ascii="Times New Roman" w:hAnsi="Times New Roman"/>
                <w:color w:val="000000"/>
                <w:sz w:val="24"/>
                <w:szCs w:val="24"/>
              </w:rPr>
            </w:pPr>
            <w:r>
              <w:rPr>
                <w:rFonts w:ascii="Times New Roman" w:hAnsi="Times New Roman"/>
                <w:color w:val="000000"/>
                <w:kern w:val="24"/>
                <w:sz w:val="24"/>
                <w:szCs w:val="24"/>
              </w:rPr>
              <w:t>2</w:t>
            </w:r>
            <w:r w:rsidRPr="003C238E">
              <w:rPr>
                <w:rFonts w:ascii="Times New Roman" w:hAnsi="Times New Roman"/>
                <w:color w:val="000000"/>
                <w:kern w:val="24"/>
                <w:sz w:val="24"/>
                <w:szCs w:val="24"/>
              </w:rPr>
              <w:t>.</w:t>
            </w:r>
            <w:r>
              <w:rPr>
                <w:rFonts w:ascii="Times New Roman" w:hAnsi="Times New Roman"/>
                <w:color w:val="000000"/>
                <w:kern w:val="24"/>
                <w:sz w:val="24"/>
                <w:szCs w:val="24"/>
              </w:rPr>
              <w:t>44</w:t>
            </w:r>
            <w:r>
              <w:rPr>
                <w:rFonts w:ascii="Times New Roman" w:hAnsi="Times New Roman"/>
                <w:color w:val="000000"/>
                <w:kern w:val="24"/>
                <w:sz w:val="24"/>
                <w:szCs w:val="24"/>
                <w:vertAlign w:val="superscript"/>
              </w:rPr>
              <w:t>b</w:t>
            </w:r>
          </w:p>
        </w:tc>
        <w:tc>
          <w:tcPr>
            <w:tcW w:w="543" w:type="pct"/>
            <w:vAlign w:val="center"/>
          </w:tcPr>
          <w:p w14:paraId="5C9E7C85"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0.36</w:t>
            </w:r>
            <w:r w:rsidRPr="003C238E">
              <w:rPr>
                <w:rFonts w:ascii="Times New Roman" w:hAnsi="Times New Roman"/>
                <w:color w:val="000000"/>
                <w:kern w:val="24"/>
                <w:position w:val="10"/>
                <w:sz w:val="24"/>
                <w:szCs w:val="24"/>
                <w:vertAlign w:val="superscript"/>
              </w:rPr>
              <w:t>a</w:t>
            </w:r>
          </w:p>
        </w:tc>
        <w:tc>
          <w:tcPr>
            <w:tcW w:w="516" w:type="pct"/>
            <w:vAlign w:val="center"/>
          </w:tcPr>
          <w:p w14:paraId="471BE769" w14:textId="77777777" w:rsidR="001C6463" w:rsidRPr="00DC355C"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0.71</w:t>
            </w:r>
            <w:r>
              <w:rPr>
                <w:rFonts w:ascii="Times New Roman" w:hAnsi="Times New Roman"/>
                <w:color w:val="000000"/>
                <w:sz w:val="24"/>
                <w:szCs w:val="24"/>
                <w:vertAlign w:val="superscript"/>
              </w:rPr>
              <w:t>a</w:t>
            </w:r>
          </w:p>
        </w:tc>
      </w:tr>
      <w:tr w:rsidR="001C6463" w14:paraId="5873354B" w14:textId="77777777" w:rsidTr="00AC7AAD">
        <w:trPr>
          <w:trHeight w:val="414"/>
        </w:trPr>
        <w:tc>
          <w:tcPr>
            <w:tcW w:w="1810" w:type="pct"/>
            <w:vAlign w:val="center"/>
          </w:tcPr>
          <w:p w14:paraId="7CD7F62D" w14:textId="77777777" w:rsidR="001C6463" w:rsidRPr="00F51B05" w:rsidRDefault="001C6463" w:rsidP="00AC7AAD">
            <w:pPr>
              <w:rPr>
                <w:rFonts w:ascii="Times New Roman" w:hAnsi="Times New Roman"/>
                <w:b/>
                <w:bCs/>
                <w:i/>
                <w:i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11</w:t>
            </w:r>
            <w:r w:rsidRPr="00CD3008">
              <w:rPr>
                <w:rFonts w:ascii="Times New Roman" w:hAnsi="Times New Roman"/>
                <w:b/>
                <w:bCs/>
                <w:sz w:val="24"/>
                <w:szCs w:val="24"/>
              </w:rPr>
              <w:t xml:space="preserve"> :</w:t>
            </w:r>
            <w:r>
              <w:rPr>
                <w:rFonts w:ascii="Times New Roman" w:hAnsi="Times New Roman"/>
                <w:sz w:val="24"/>
                <w:szCs w:val="24"/>
              </w:rPr>
              <w:t xml:space="preserve"> 100% SSP + Bacterial reference strain</w:t>
            </w:r>
          </w:p>
        </w:tc>
        <w:tc>
          <w:tcPr>
            <w:tcW w:w="573" w:type="pct"/>
            <w:vAlign w:val="center"/>
          </w:tcPr>
          <w:p w14:paraId="040C247F"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280.17</w:t>
            </w:r>
            <w:r>
              <w:rPr>
                <w:rFonts w:ascii="Times New Roman" w:hAnsi="Times New Roman"/>
                <w:color w:val="000000"/>
                <w:sz w:val="24"/>
                <w:szCs w:val="24"/>
                <w:vertAlign w:val="superscript"/>
              </w:rPr>
              <w:t>b</w:t>
            </w:r>
          </w:p>
        </w:tc>
        <w:tc>
          <w:tcPr>
            <w:tcW w:w="572" w:type="pct"/>
            <w:vAlign w:val="center"/>
          </w:tcPr>
          <w:p w14:paraId="60E0D142" w14:textId="77777777" w:rsidR="001C6463" w:rsidRPr="0035612D"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30.21</w:t>
            </w:r>
            <w:r>
              <w:rPr>
                <w:rFonts w:ascii="Times New Roman" w:hAnsi="Times New Roman"/>
                <w:color w:val="000000"/>
                <w:vertAlign w:val="superscript"/>
              </w:rPr>
              <w:t>b</w:t>
            </w:r>
          </w:p>
        </w:tc>
        <w:tc>
          <w:tcPr>
            <w:tcW w:w="521" w:type="pct"/>
            <w:vAlign w:val="center"/>
          </w:tcPr>
          <w:p w14:paraId="2BC8C8DD"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193.25</w:t>
            </w:r>
            <w:r>
              <w:rPr>
                <w:rFonts w:ascii="Times New Roman" w:hAnsi="Times New Roman"/>
                <w:color w:val="000000"/>
                <w:vertAlign w:val="superscript"/>
              </w:rPr>
              <w:t>c</w:t>
            </w:r>
          </w:p>
        </w:tc>
        <w:tc>
          <w:tcPr>
            <w:tcW w:w="465" w:type="pct"/>
            <w:vAlign w:val="center"/>
          </w:tcPr>
          <w:p w14:paraId="50CE91BD"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2.98</w:t>
            </w:r>
            <w:r w:rsidRPr="003C238E">
              <w:rPr>
                <w:rFonts w:ascii="Times New Roman" w:hAnsi="Times New Roman"/>
                <w:color w:val="000000"/>
                <w:kern w:val="24"/>
                <w:position w:val="10"/>
                <w:sz w:val="24"/>
                <w:szCs w:val="24"/>
                <w:vertAlign w:val="superscript"/>
              </w:rPr>
              <w:t>ab</w:t>
            </w:r>
          </w:p>
        </w:tc>
        <w:tc>
          <w:tcPr>
            <w:tcW w:w="543" w:type="pct"/>
            <w:vAlign w:val="center"/>
          </w:tcPr>
          <w:p w14:paraId="1FB9D621"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0.28</w:t>
            </w:r>
            <w:r w:rsidRPr="003C238E">
              <w:rPr>
                <w:rFonts w:ascii="Times New Roman" w:hAnsi="Times New Roman"/>
                <w:color w:val="000000"/>
                <w:kern w:val="24"/>
                <w:position w:val="10"/>
                <w:sz w:val="24"/>
                <w:szCs w:val="24"/>
                <w:vertAlign w:val="superscript"/>
              </w:rPr>
              <w:t>b</w:t>
            </w:r>
          </w:p>
        </w:tc>
        <w:tc>
          <w:tcPr>
            <w:tcW w:w="516" w:type="pct"/>
            <w:vAlign w:val="center"/>
          </w:tcPr>
          <w:p w14:paraId="37587AFE" w14:textId="77777777" w:rsidR="001C6463" w:rsidRPr="00DC355C"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0.69</w:t>
            </w:r>
            <w:r>
              <w:rPr>
                <w:rFonts w:ascii="Times New Roman" w:hAnsi="Times New Roman"/>
                <w:color w:val="000000"/>
                <w:sz w:val="24"/>
                <w:szCs w:val="24"/>
                <w:vertAlign w:val="superscript"/>
              </w:rPr>
              <w:t>b</w:t>
            </w:r>
          </w:p>
        </w:tc>
      </w:tr>
      <w:tr w:rsidR="001C6463" w14:paraId="094B5B10" w14:textId="77777777" w:rsidTr="00AC7AAD">
        <w:trPr>
          <w:trHeight w:val="414"/>
        </w:trPr>
        <w:tc>
          <w:tcPr>
            <w:tcW w:w="1810" w:type="pct"/>
            <w:vAlign w:val="center"/>
          </w:tcPr>
          <w:p w14:paraId="56D061F9" w14:textId="77777777" w:rsidR="001C6463" w:rsidRPr="00F51B05"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12</w:t>
            </w:r>
            <w:r w:rsidRPr="00CD3008">
              <w:rPr>
                <w:rFonts w:ascii="Times New Roman" w:hAnsi="Times New Roman"/>
                <w:b/>
                <w:bCs/>
                <w:sz w:val="24"/>
                <w:szCs w:val="24"/>
              </w:rPr>
              <w:t xml:space="preserve"> :</w:t>
            </w:r>
            <w:r>
              <w:rPr>
                <w:rFonts w:ascii="Times New Roman" w:hAnsi="Times New Roman"/>
                <w:sz w:val="24"/>
                <w:szCs w:val="24"/>
              </w:rPr>
              <w:t xml:space="preserve"> 75% SSP + Bacterial reference strain</w:t>
            </w:r>
          </w:p>
        </w:tc>
        <w:tc>
          <w:tcPr>
            <w:tcW w:w="573" w:type="pct"/>
            <w:vAlign w:val="center"/>
          </w:tcPr>
          <w:p w14:paraId="134B8499"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276.33</w:t>
            </w:r>
            <w:r>
              <w:rPr>
                <w:rFonts w:ascii="Times New Roman" w:hAnsi="Times New Roman"/>
                <w:color w:val="000000"/>
                <w:sz w:val="24"/>
                <w:szCs w:val="24"/>
                <w:vertAlign w:val="superscript"/>
              </w:rPr>
              <w:t>bc</w:t>
            </w:r>
          </w:p>
        </w:tc>
        <w:tc>
          <w:tcPr>
            <w:tcW w:w="572" w:type="pct"/>
            <w:vAlign w:val="center"/>
          </w:tcPr>
          <w:p w14:paraId="532A8DB7" w14:textId="77777777" w:rsidR="001C6463" w:rsidRPr="0035612D"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29.87</w:t>
            </w:r>
            <w:r>
              <w:rPr>
                <w:rFonts w:ascii="Times New Roman" w:hAnsi="Times New Roman"/>
                <w:color w:val="000000"/>
                <w:vertAlign w:val="superscript"/>
              </w:rPr>
              <w:t>bc</w:t>
            </w:r>
          </w:p>
        </w:tc>
        <w:tc>
          <w:tcPr>
            <w:tcW w:w="521" w:type="pct"/>
            <w:vAlign w:val="center"/>
          </w:tcPr>
          <w:p w14:paraId="228B7ECC"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192.39</w:t>
            </w:r>
            <w:r>
              <w:rPr>
                <w:rFonts w:ascii="Times New Roman" w:hAnsi="Times New Roman"/>
                <w:color w:val="000000"/>
                <w:vertAlign w:val="superscript"/>
              </w:rPr>
              <w:t>d</w:t>
            </w:r>
          </w:p>
        </w:tc>
        <w:tc>
          <w:tcPr>
            <w:tcW w:w="465" w:type="pct"/>
            <w:vAlign w:val="center"/>
          </w:tcPr>
          <w:p w14:paraId="5C8C1F5D" w14:textId="77777777" w:rsidR="001C6463"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2.88</w:t>
            </w:r>
            <w:r w:rsidRPr="003C238E">
              <w:rPr>
                <w:rFonts w:ascii="Times New Roman" w:hAnsi="Times New Roman"/>
                <w:color w:val="000000"/>
                <w:kern w:val="24"/>
                <w:position w:val="10"/>
                <w:sz w:val="24"/>
                <w:szCs w:val="24"/>
                <w:vertAlign w:val="superscript"/>
              </w:rPr>
              <w:t>ab</w:t>
            </w:r>
          </w:p>
        </w:tc>
        <w:tc>
          <w:tcPr>
            <w:tcW w:w="543" w:type="pct"/>
            <w:vAlign w:val="center"/>
          </w:tcPr>
          <w:p w14:paraId="069C2907" w14:textId="77777777" w:rsidR="001C6463"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0.25</w:t>
            </w:r>
            <w:proofErr w:type="spellStart"/>
            <w:r w:rsidRPr="003C238E">
              <w:rPr>
                <w:rFonts w:ascii="Times New Roman" w:hAnsi="Times New Roman"/>
                <w:color w:val="000000"/>
                <w:kern w:val="24"/>
                <w:position w:val="10"/>
                <w:sz w:val="24"/>
                <w:szCs w:val="24"/>
                <w:vertAlign w:val="superscript"/>
              </w:rPr>
              <w:t>bc</w:t>
            </w:r>
            <w:proofErr w:type="spellEnd"/>
          </w:p>
        </w:tc>
        <w:tc>
          <w:tcPr>
            <w:tcW w:w="516" w:type="pct"/>
            <w:vAlign w:val="center"/>
          </w:tcPr>
          <w:p w14:paraId="2FDE96C9" w14:textId="77777777" w:rsidR="001C6463"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0.66</w:t>
            </w:r>
            <w:r>
              <w:rPr>
                <w:rFonts w:ascii="Times New Roman" w:hAnsi="Times New Roman"/>
                <w:color w:val="000000"/>
                <w:sz w:val="24"/>
                <w:szCs w:val="24"/>
                <w:vertAlign w:val="superscript"/>
              </w:rPr>
              <w:t>b</w:t>
            </w:r>
          </w:p>
        </w:tc>
      </w:tr>
      <w:tr w:rsidR="001C6463" w14:paraId="12759C3F" w14:textId="77777777" w:rsidTr="00AC7AAD">
        <w:trPr>
          <w:trHeight w:val="414"/>
        </w:trPr>
        <w:tc>
          <w:tcPr>
            <w:tcW w:w="1810" w:type="pct"/>
            <w:vAlign w:val="center"/>
          </w:tcPr>
          <w:p w14:paraId="2AF13793" w14:textId="77777777" w:rsidR="001C6463" w:rsidRPr="00F51B05"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13</w:t>
            </w:r>
            <w:r w:rsidRPr="00CD3008">
              <w:rPr>
                <w:rFonts w:ascii="Times New Roman" w:hAnsi="Times New Roman"/>
                <w:b/>
                <w:bCs/>
                <w:sz w:val="24"/>
                <w:szCs w:val="24"/>
              </w:rPr>
              <w:t xml:space="preserve"> :</w:t>
            </w:r>
            <w:r>
              <w:rPr>
                <w:rFonts w:ascii="Times New Roman" w:hAnsi="Times New Roman"/>
                <w:sz w:val="24"/>
                <w:szCs w:val="24"/>
              </w:rPr>
              <w:t xml:space="preserve"> 50% SSP + Bacterial reference strain</w:t>
            </w:r>
          </w:p>
        </w:tc>
        <w:tc>
          <w:tcPr>
            <w:tcW w:w="573" w:type="pct"/>
            <w:vAlign w:val="center"/>
          </w:tcPr>
          <w:p w14:paraId="02EDD62D"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274.19</w:t>
            </w:r>
            <w:r>
              <w:rPr>
                <w:rFonts w:ascii="Times New Roman" w:hAnsi="Times New Roman"/>
                <w:color w:val="000000"/>
                <w:sz w:val="24"/>
                <w:szCs w:val="24"/>
                <w:vertAlign w:val="superscript"/>
              </w:rPr>
              <w:t>bcd</w:t>
            </w:r>
          </w:p>
        </w:tc>
        <w:tc>
          <w:tcPr>
            <w:tcW w:w="572" w:type="pct"/>
            <w:vAlign w:val="center"/>
          </w:tcPr>
          <w:p w14:paraId="793E32AB" w14:textId="77777777" w:rsidR="001C6463" w:rsidRPr="0035612D"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28.99</w:t>
            </w:r>
            <w:r>
              <w:rPr>
                <w:rFonts w:ascii="Times New Roman" w:hAnsi="Times New Roman"/>
                <w:color w:val="000000"/>
                <w:vertAlign w:val="superscript"/>
              </w:rPr>
              <w:t>bc</w:t>
            </w:r>
          </w:p>
        </w:tc>
        <w:tc>
          <w:tcPr>
            <w:tcW w:w="521" w:type="pct"/>
            <w:vAlign w:val="center"/>
          </w:tcPr>
          <w:p w14:paraId="622ABE69"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191.17</w:t>
            </w:r>
            <w:r>
              <w:rPr>
                <w:rFonts w:ascii="Times New Roman" w:hAnsi="Times New Roman"/>
                <w:color w:val="000000"/>
                <w:vertAlign w:val="superscript"/>
              </w:rPr>
              <w:t>e</w:t>
            </w:r>
          </w:p>
        </w:tc>
        <w:tc>
          <w:tcPr>
            <w:tcW w:w="465" w:type="pct"/>
            <w:vAlign w:val="center"/>
          </w:tcPr>
          <w:p w14:paraId="1CD7AF78" w14:textId="77777777" w:rsidR="001C6463" w:rsidRDefault="001C6463" w:rsidP="00AC7AAD">
            <w:pPr>
              <w:jc w:val="center"/>
              <w:rPr>
                <w:rFonts w:ascii="Times New Roman" w:hAnsi="Times New Roman"/>
                <w:color w:val="000000"/>
                <w:sz w:val="24"/>
                <w:szCs w:val="24"/>
              </w:rPr>
            </w:pPr>
            <w:r>
              <w:rPr>
                <w:rFonts w:ascii="Times New Roman" w:hAnsi="Times New Roman"/>
                <w:color w:val="000000"/>
                <w:kern w:val="24"/>
                <w:sz w:val="24"/>
                <w:szCs w:val="24"/>
              </w:rPr>
              <w:t>1</w:t>
            </w:r>
            <w:r w:rsidRPr="003C238E">
              <w:rPr>
                <w:rFonts w:ascii="Times New Roman" w:hAnsi="Times New Roman"/>
                <w:color w:val="000000"/>
                <w:kern w:val="24"/>
                <w:sz w:val="24"/>
                <w:szCs w:val="24"/>
              </w:rPr>
              <w:t>.63</w:t>
            </w:r>
            <w:r>
              <w:rPr>
                <w:rFonts w:ascii="Times New Roman" w:hAnsi="Times New Roman"/>
                <w:color w:val="000000"/>
                <w:kern w:val="24"/>
                <w:sz w:val="24"/>
                <w:szCs w:val="24"/>
                <w:vertAlign w:val="superscript"/>
              </w:rPr>
              <w:t>d</w:t>
            </w:r>
          </w:p>
        </w:tc>
        <w:tc>
          <w:tcPr>
            <w:tcW w:w="543" w:type="pct"/>
            <w:vAlign w:val="center"/>
          </w:tcPr>
          <w:p w14:paraId="19734299" w14:textId="77777777" w:rsidR="001C6463"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0.21</w:t>
            </w:r>
            <w:r w:rsidRPr="003C238E">
              <w:rPr>
                <w:rFonts w:ascii="Times New Roman" w:hAnsi="Times New Roman"/>
                <w:color w:val="000000"/>
                <w:kern w:val="24"/>
                <w:position w:val="10"/>
                <w:sz w:val="24"/>
                <w:szCs w:val="24"/>
                <w:vertAlign w:val="superscript"/>
              </w:rPr>
              <w:t>c</w:t>
            </w:r>
          </w:p>
        </w:tc>
        <w:tc>
          <w:tcPr>
            <w:tcW w:w="516" w:type="pct"/>
            <w:vAlign w:val="center"/>
          </w:tcPr>
          <w:p w14:paraId="75CE9D4D" w14:textId="77777777" w:rsidR="001C6463"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0.62</w:t>
            </w:r>
            <w:r>
              <w:rPr>
                <w:rFonts w:ascii="Times New Roman" w:hAnsi="Times New Roman"/>
                <w:color w:val="000000"/>
                <w:sz w:val="24"/>
                <w:szCs w:val="24"/>
                <w:vertAlign w:val="superscript"/>
              </w:rPr>
              <w:t>b</w:t>
            </w:r>
          </w:p>
        </w:tc>
      </w:tr>
      <w:tr w:rsidR="001C6463" w14:paraId="665BA093" w14:textId="77777777" w:rsidTr="00AC7AAD">
        <w:trPr>
          <w:trHeight w:val="414"/>
        </w:trPr>
        <w:tc>
          <w:tcPr>
            <w:tcW w:w="1810" w:type="pct"/>
            <w:vAlign w:val="center"/>
          </w:tcPr>
          <w:p w14:paraId="44F7C75F" w14:textId="77777777" w:rsidR="001C6463" w:rsidRPr="00F51B05"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14</w:t>
            </w:r>
            <w:r w:rsidRPr="00CD3008">
              <w:rPr>
                <w:rFonts w:ascii="Times New Roman" w:hAnsi="Times New Roman"/>
                <w:b/>
                <w:bCs/>
                <w:sz w:val="24"/>
                <w:szCs w:val="24"/>
              </w:rPr>
              <w:t xml:space="preserve"> :</w:t>
            </w:r>
            <w:r>
              <w:rPr>
                <w:rFonts w:ascii="Times New Roman" w:hAnsi="Times New Roman"/>
                <w:sz w:val="24"/>
                <w:szCs w:val="24"/>
              </w:rPr>
              <w:t xml:space="preserve"> 100% SSP + Efficient bacterial isolate</w:t>
            </w:r>
          </w:p>
        </w:tc>
        <w:tc>
          <w:tcPr>
            <w:tcW w:w="573" w:type="pct"/>
            <w:vAlign w:val="center"/>
          </w:tcPr>
          <w:p w14:paraId="70A860F9"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301.45</w:t>
            </w:r>
            <w:r>
              <w:rPr>
                <w:rFonts w:ascii="Times New Roman" w:hAnsi="Times New Roman"/>
                <w:color w:val="000000"/>
                <w:sz w:val="24"/>
                <w:szCs w:val="24"/>
                <w:vertAlign w:val="superscript"/>
              </w:rPr>
              <w:t>a</w:t>
            </w:r>
          </w:p>
        </w:tc>
        <w:tc>
          <w:tcPr>
            <w:tcW w:w="572" w:type="pct"/>
            <w:vAlign w:val="center"/>
          </w:tcPr>
          <w:p w14:paraId="069D2C05" w14:textId="77777777" w:rsidR="001C6463" w:rsidRPr="0035612D"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36.57</w:t>
            </w:r>
            <w:r>
              <w:rPr>
                <w:rFonts w:ascii="Times New Roman" w:hAnsi="Times New Roman"/>
                <w:color w:val="000000"/>
                <w:vertAlign w:val="superscript"/>
              </w:rPr>
              <w:t>a</w:t>
            </w:r>
          </w:p>
        </w:tc>
        <w:tc>
          <w:tcPr>
            <w:tcW w:w="521" w:type="pct"/>
            <w:vAlign w:val="center"/>
          </w:tcPr>
          <w:p w14:paraId="56AE5D29"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195.23</w:t>
            </w:r>
            <w:r>
              <w:rPr>
                <w:rFonts w:ascii="Times New Roman" w:hAnsi="Times New Roman"/>
                <w:color w:val="000000"/>
                <w:vertAlign w:val="superscript"/>
              </w:rPr>
              <w:t>a</w:t>
            </w:r>
          </w:p>
        </w:tc>
        <w:tc>
          <w:tcPr>
            <w:tcW w:w="465" w:type="pct"/>
            <w:vAlign w:val="center"/>
          </w:tcPr>
          <w:p w14:paraId="7A38C136"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3.33</w:t>
            </w:r>
            <w:r w:rsidRPr="003C238E">
              <w:rPr>
                <w:rFonts w:ascii="Times New Roman" w:hAnsi="Times New Roman"/>
                <w:color w:val="000000"/>
                <w:kern w:val="24"/>
                <w:position w:val="10"/>
                <w:sz w:val="24"/>
                <w:szCs w:val="24"/>
                <w:vertAlign w:val="superscript"/>
              </w:rPr>
              <w:t>a</w:t>
            </w:r>
          </w:p>
        </w:tc>
        <w:tc>
          <w:tcPr>
            <w:tcW w:w="543" w:type="pct"/>
            <w:vAlign w:val="center"/>
          </w:tcPr>
          <w:p w14:paraId="6E593438"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0.39</w:t>
            </w:r>
            <w:r w:rsidRPr="003C238E">
              <w:rPr>
                <w:rFonts w:ascii="Times New Roman" w:hAnsi="Times New Roman"/>
                <w:color w:val="000000"/>
                <w:kern w:val="24"/>
                <w:position w:val="10"/>
                <w:sz w:val="24"/>
                <w:szCs w:val="24"/>
                <w:vertAlign w:val="superscript"/>
              </w:rPr>
              <w:t>a</w:t>
            </w:r>
          </w:p>
        </w:tc>
        <w:tc>
          <w:tcPr>
            <w:tcW w:w="516" w:type="pct"/>
            <w:vAlign w:val="center"/>
          </w:tcPr>
          <w:p w14:paraId="6F352F11" w14:textId="77777777" w:rsidR="001C6463" w:rsidRPr="00DC355C"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0.78</w:t>
            </w:r>
            <w:r>
              <w:rPr>
                <w:rFonts w:ascii="Times New Roman" w:hAnsi="Times New Roman"/>
                <w:color w:val="000000"/>
                <w:sz w:val="24"/>
                <w:szCs w:val="24"/>
                <w:vertAlign w:val="superscript"/>
              </w:rPr>
              <w:t>a</w:t>
            </w:r>
          </w:p>
        </w:tc>
      </w:tr>
      <w:tr w:rsidR="001C6463" w14:paraId="14C0A1DC" w14:textId="77777777" w:rsidTr="00AC7AAD">
        <w:trPr>
          <w:trHeight w:val="414"/>
        </w:trPr>
        <w:tc>
          <w:tcPr>
            <w:tcW w:w="1810" w:type="pct"/>
            <w:vAlign w:val="center"/>
          </w:tcPr>
          <w:p w14:paraId="642C1BEA" w14:textId="77777777" w:rsidR="001C6463" w:rsidRPr="00F51B05" w:rsidRDefault="001C6463" w:rsidP="00AC7AAD">
            <w:pPr>
              <w:rPr>
                <w:rFonts w:ascii="Times New Roman" w:hAnsi="Times New Roman"/>
                <w:b/>
                <w:bCs/>
                <w:sz w:val="24"/>
                <w:szCs w:val="24"/>
              </w:rPr>
            </w:pPr>
            <w:r w:rsidRPr="00CD3008">
              <w:rPr>
                <w:rFonts w:ascii="Times New Roman" w:hAnsi="Times New Roman"/>
                <w:b/>
                <w:bCs/>
                <w:sz w:val="24"/>
                <w:szCs w:val="24"/>
              </w:rPr>
              <w:lastRenderedPageBreak/>
              <w:t>T</w:t>
            </w:r>
            <w:r w:rsidRPr="00CD3008">
              <w:rPr>
                <w:rFonts w:ascii="Times New Roman" w:hAnsi="Times New Roman"/>
                <w:b/>
                <w:bCs/>
                <w:sz w:val="24"/>
                <w:szCs w:val="24"/>
                <w:vertAlign w:val="subscript"/>
              </w:rPr>
              <w:t>15</w:t>
            </w:r>
            <w:r w:rsidRPr="00CD3008">
              <w:rPr>
                <w:rFonts w:ascii="Times New Roman" w:hAnsi="Times New Roman"/>
                <w:b/>
                <w:bCs/>
                <w:sz w:val="24"/>
                <w:szCs w:val="24"/>
              </w:rPr>
              <w:t xml:space="preserve"> :</w:t>
            </w:r>
            <w:r>
              <w:rPr>
                <w:rFonts w:ascii="Times New Roman" w:hAnsi="Times New Roman"/>
                <w:sz w:val="24"/>
                <w:szCs w:val="24"/>
              </w:rPr>
              <w:t xml:space="preserve"> 75% SSP + Efficient bacterial isolate</w:t>
            </w:r>
          </w:p>
        </w:tc>
        <w:tc>
          <w:tcPr>
            <w:tcW w:w="573" w:type="pct"/>
            <w:vAlign w:val="center"/>
          </w:tcPr>
          <w:p w14:paraId="0B37CB29"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298.74</w:t>
            </w:r>
            <w:r>
              <w:rPr>
                <w:rFonts w:ascii="Times New Roman" w:hAnsi="Times New Roman"/>
                <w:color w:val="000000"/>
                <w:sz w:val="24"/>
                <w:szCs w:val="24"/>
                <w:vertAlign w:val="superscript"/>
              </w:rPr>
              <w:t>a</w:t>
            </w:r>
          </w:p>
        </w:tc>
        <w:tc>
          <w:tcPr>
            <w:tcW w:w="572" w:type="pct"/>
            <w:vAlign w:val="center"/>
          </w:tcPr>
          <w:p w14:paraId="76798DA0" w14:textId="77777777" w:rsidR="001C6463" w:rsidRPr="0035612D"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34.83</w:t>
            </w:r>
            <w:r>
              <w:rPr>
                <w:rFonts w:ascii="Times New Roman" w:hAnsi="Times New Roman"/>
                <w:color w:val="000000"/>
                <w:vertAlign w:val="superscript"/>
              </w:rPr>
              <w:t>a</w:t>
            </w:r>
          </w:p>
        </w:tc>
        <w:tc>
          <w:tcPr>
            <w:tcW w:w="521" w:type="pct"/>
            <w:vAlign w:val="center"/>
          </w:tcPr>
          <w:p w14:paraId="303B39FF"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194.42</w:t>
            </w:r>
            <w:r>
              <w:rPr>
                <w:rFonts w:ascii="Times New Roman" w:hAnsi="Times New Roman"/>
                <w:color w:val="000000"/>
                <w:vertAlign w:val="superscript"/>
              </w:rPr>
              <w:t>b</w:t>
            </w:r>
          </w:p>
        </w:tc>
        <w:tc>
          <w:tcPr>
            <w:tcW w:w="465" w:type="pct"/>
            <w:vAlign w:val="center"/>
          </w:tcPr>
          <w:p w14:paraId="6B2CC3AD" w14:textId="77777777" w:rsidR="001C6463" w:rsidRPr="00DC355C" w:rsidRDefault="001C6463" w:rsidP="00AC7AAD">
            <w:pPr>
              <w:jc w:val="center"/>
              <w:rPr>
                <w:rFonts w:ascii="Times New Roman" w:hAnsi="Times New Roman"/>
                <w:color w:val="000000"/>
                <w:sz w:val="24"/>
                <w:szCs w:val="24"/>
              </w:rPr>
            </w:pPr>
            <w:r>
              <w:rPr>
                <w:rFonts w:ascii="Times New Roman" w:hAnsi="Times New Roman"/>
                <w:color w:val="000000"/>
                <w:kern w:val="24"/>
                <w:sz w:val="24"/>
                <w:szCs w:val="24"/>
              </w:rPr>
              <w:t>2</w:t>
            </w:r>
            <w:r w:rsidRPr="003C238E">
              <w:rPr>
                <w:rFonts w:ascii="Times New Roman" w:hAnsi="Times New Roman"/>
                <w:color w:val="000000"/>
                <w:kern w:val="24"/>
                <w:sz w:val="24"/>
                <w:szCs w:val="24"/>
              </w:rPr>
              <w:t>.32</w:t>
            </w:r>
            <w:r>
              <w:rPr>
                <w:rFonts w:ascii="Times New Roman" w:hAnsi="Times New Roman"/>
                <w:color w:val="000000"/>
                <w:kern w:val="24"/>
                <w:sz w:val="24"/>
                <w:szCs w:val="24"/>
                <w:vertAlign w:val="superscript"/>
              </w:rPr>
              <w:t>b</w:t>
            </w:r>
          </w:p>
        </w:tc>
        <w:tc>
          <w:tcPr>
            <w:tcW w:w="543" w:type="pct"/>
            <w:vAlign w:val="center"/>
          </w:tcPr>
          <w:p w14:paraId="2F5BAE19"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0.37</w:t>
            </w:r>
            <w:r w:rsidRPr="003C238E">
              <w:rPr>
                <w:rFonts w:ascii="Times New Roman" w:hAnsi="Times New Roman"/>
                <w:color w:val="000000"/>
                <w:kern w:val="24"/>
                <w:position w:val="10"/>
                <w:sz w:val="24"/>
                <w:szCs w:val="24"/>
                <w:vertAlign w:val="superscript"/>
              </w:rPr>
              <w:t>a</w:t>
            </w:r>
          </w:p>
        </w:tc>
        <w:tc>
          <w:tcPr>
            <w:tcW w:w="516" w:type="pct"/>
            <w:vAlign w:val="center"/>
          </w:tcPr>
          <w:p w14:paraId="6B32BE6F" w14:textId="77777777" w:rsidR="001C6463" w:rsidRPr="00DC355C"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0.76</w:t>
            </w:r>
            <w:r>
              <w:rPr>
                <w:rFonts w:ascii="Times New Roman" w:hAnsi="Times New Roman"/>
                <w:color w:val="000000"/>
                <w:sz w:val="24"/>
                <w:szCs w:val="24"/>
                <w:vertAlign w:val="superscript"/>
              </w:rPr>
              <w:t>a</w:t>
            </w:r>
          </w:p>
        </w:tc>
      </w:tr>
      <w:tr w:rsidR="001C6463" w14:paraId="17291F2B" w14:textId="77777777" w:rsidTr="00AC7AAD">
        <w:trPr>
          <w:trHeight w:val="414"/>
        </w:trPr>
        <w:tc>
          <w:tcPr>
            <w:tcW w:w="1810" w:type="pct"/>
            <w:vAlign w:val="center"/>
          </w:tcPr>
          <w:p w14:paraId="3D0E4060" w14:textId="77777777" w:rsidR="001C6463" w:rsidRPr="00F51B05" w:rsidRDefault="001C6463" w:rsidP="00AC7AAD">
            <w:pPr>
              <w:rPr>
                <w:rFonts w:ascii="Times New Roman" w:hAnsi="Times New Roman"/>
                <w:b/>
                <w:bCs/>
                <w:sz w:val="24"/>
                <w:szCs w:val="24"/>
              </w:rPr>
            </w:pPr>
            <w:r w:rsidRPr="00CD3008">
              <w:rPr>
                <w:rFonts w:ascii="Times New Roman" w:hAnsi="Times New Roman"/>
                <w:b/>
                <w:bCs/>
                <w:sz w:val="24"/>
                <w:szCs w:val="24"/>
              </w:rPr>
              <w:t>T</w:t>
            </w:r>
            <w:r w:rsidRPr="00CD3008">
              <w:rPr>
                <w:rFonts w:ascii="Times New Roman" w:hAnsi="Times New Roman"/>
                <w:b/>
                <w:bCs/>
                <w:sz w:val="24"/>
                <w:szCs w:val="24"/>
                <w:vertAlign w:val="subscript"/>
              </w:rPr>
              <w:t xml:space="preserve">16 </w:t>
            </w:r>
            <w:r w:rsidRPr="00CD3008">
              <w:rPr>
                <w:rFonts w:ascii="Times New Roman" w:hAnsi="Times New Roman"/>
                <w:b/>
                <w:bCs/>
                <w:sz w:val="24"/>
                <w:szCs w:val="24"/>
              </w:rPr>
              <w:t>:</w:t>
            </w:r>
            <w:r>
              <w:rPr>
                <w:rFonts w:ascii="Times New Roman" w:hAnsi="Times New Roman"/>
                <w:sz w:val="24"/>
                <w:szCs w:val="24"/>
              </w:rPr>
              <w:t xml:space="preserve"> 50% SSP + Efficient bacterial isolate</w:t>
            </w:r>
          </w:p>
        </w:tc>
        <w:tc>
          <w:tcPr>
            <w:tcW w:w="573" w:type="pct"/>
            <w:vAlign w:val="center"/>
          </w:tcPr>
          <w:p w14:paraId="66C87957"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297.26</w:t>
            </w:r>
            <w:r>
              <w:rPr>
                <w:rFonts w:ascii="Times New Roman" w:hAnsi="Times New Roman"/>
                <w:color w:val="000000"/>
                <w:sz w:val="24"/>
                <w:szCs w:val="24"/>
                <w:vertAlign w:val="superscript"/>
              </w:rPr>
              <w:t>a</w:t>
            </w:r>
          </w:p>
        </w:tc>
        <w:tc>
          <w:tcPr>
            <w:tcW w:w="572" w:type="pct"/>
            <w:vAlign w:val="center"/>
          </w:tcPr>
          <w:p w14:paraId="33E3EFF9" w14:textId="77777777" w:rsidR="001C6463" w:rsidRPr="0035612D"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33.12</w:t>
            </w:r>
            <w:r>
              <w:rPr>
                <w:rFonts w:ascii="Times New Roman" w:hAnsi="Times New Roman"/>
                <w:color w:val="000000"/>
                <w:vertAlign w:val="superscript"/>
              </w:rPr>
              <w:t>a</w:t>
            </w:r>
          </w:p>
        </w:tc>
        <w:tc>
          <w:tcPr>
            <w:tcW w:w="521" w:type="pct"/>
            <w:vAlign w:val="center"/>
          </w:tcPr>
          <w:p w14:paraId="4A79F67A"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193.69</w:t>
            </w:r>
            <w:r>
              <w:rPr>
                <w:rFonts w:ascii="Times New Roman" w:hAnsi="Times New Roman"/>
                <w:color w:val="000000"/>
                <w:vertAlign w:val="superscript"/>
              </w:rPr>
              <w:t>bc</w:t>
            </w:r>
          </w:p>
        </w:tc>
        <w:tc>
          <w:tcPr>
            <w:tcW w:w="465" w:type="pct"/>
            <w:vAlign w:val="center"/>
          </w:tcPr>
          <w:p w14:paraId="43F18A0D" w14:textId="77777777" w:rsidR="001C6463" w:rsidRPr="00DC355C" w:rsidRDefault="001C6463" w:rsidP="00AC7AAD">
            <w:pPr>
              <w:jc w:val="center"/>
              <w:rPr>
                <w:rFonts w:ascii="Times New Roman" w:hAnsi="Times New Roman"/>
                <w:color w:val="000000"/>
                <w:sz w:val="24"/>
                <w:szCs w:val="24"/>
              </w:rPr>
            </w:pPr>
            <w:r>
              <w:rPr>
                <w:rFonts w:ascii="Times New Roman" w:hAnsi="Times New Roman"/>
                <w:sz w:val="24"/>
                <w:szCs w:val="24"/>
              </w:rPr>
              <w:t>2</w:t>
            </w:r>
            <w:r w:rsidRPr="003C238E">
              <w:rPr>
                <w:rFonts w:ascii="Times New Roman" w:hAnsi="Times New Roman"/>
                <w:sz w:val="24"/>
                <w:szCs w:val="24"/>
              </w:rPr>
              <w:t>.29</w:t>
            </w:r>
            <w:r>
              <w:rPr>
                <w:rFonts w:ascii="Times New Roman" w:hAnsi="Times New Roman"/>
                <w:sz w:val="24"/>
                <w:szCs w:val="24"/>
                <w:vertAlign w:val="superscript"/>
              </w:rPr>
              <w:t>b</w:t>
            </w:r>
          </w:p>
        </w:tc>
        <w:tc>
          <w:tcPr>
            <w:tcW w:w="543" w:type="pct"/>
            <w:vAlign w:val="center"/>
          </w:tcPr>
          <w:p w14:paraId="2449E57F"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0.35</w:t>
            </w:r>
            <w:r w:rsidRPr="003C238E">
              <w:rPr>
                <w:rFonts w:ascii="Times New Roman" w:hAnsi="Times New Roman"/>
                <w:color w:val="000000"/>
                <w:kern w:val="24"/>
                <w:position w:val="10"/>
                <w:sz w:val="24"/>
                <w:szCs w:val="24"/>
                <w:vertAlign w:val="superscript"/>
              </w:rPr>
              <w:t>a</w:t>
            </w:r>
          </w:p>
        </w:tc>
        <w:tc>
          <w:tcPr>
            <w:tcW w:w="516" w:type="pct"/>
            <w:vAlign w:val="center"/>
          </w:tcPr>
          <w:p w14:paraId="41F60BA2" w14:textId="77777777" w:rsidR="001C6463" w:rsidRPr="00DC355C"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0.74</w:t>
            </w:r>
            <w:r>
              <w:rPr>
                <w:rFonts w:ascii="Times New Roman" w:hAnsi="Times New Roman"/>
                <w:color w:val="000000"/>
                <w:sz w:val="24"/>
                <w:szCs w:val="24"/>
                <w:vertAlign w:val="superscript"/>
              </w:rPr>
              <w:t>a</w:t>
            </w:r>
          </w:p>
        </w:tc>
      </w:tr>
    </w:tbl>
    <w:p w14:paraId="1F9D7BE1" w14:textId="77777777" w:rsidR="001C6463" w:rsidRDefault="001C6463" w:rsidP="001C6463">
      <w:pPr>
        <w:spacing w:before="240" w:line="360" w:lineRule="auto"/>
        <w:jc w:val="both"/>
        <w:rPr>
          <w:rFonts w:ascii="Times New Roman" w:hAnsi="Times New Roman"/>
          <w:i/>
          <w:iCs/>
          <w:sz w:val="24"/>
          <w:szCs w:val="24"/>
        </w:rPr>
      </w:pPr>
      <w:r w:rsidRPr="000679B7">
        <w:rPr>
          <w:rFonts w:ascii="Times New Roman" w:hAnsi="Times New Roman"/>
          <w:b/>
          <w:bCs/>
          <w:sz w:val="24"/>
          <w:szCs w:val="24"/>
        </w:rPr>
        <w:t>Note</w:t>
      </w:r>
      <w:r w:rsidRPr="000679B7">
        <w:rPr>
          <w:rFonts w:ascii="Times New Roman" w:hAnsi="Times New Roman"/>
          <w:sz w:val="24"/>
          <w:szCs w:val="24"/>
        </w:rPr>
        <w:t xml:space="preserve"> : Numerical values are mean of three replicates. Treatments with the different superscripts in the same column represent a significant difference as determined by DMRT (p ≤ 0.05).</w:t>
      </w:r>
      <m:oMath>
        <m:r>
          <w:rPr>
            <w:rFonts w:ascii="Cambria Math" w:hAnsi="Cambria Math"/>
            <w:sz w:val="24"/>
            <w:szCs w:val="24"/>
          </w:rPr>
          <m:t> </m:t>
        </m:r>
      </m:oMath>
      <w:r w:rsidRPr="000679B7">
        <w:rPr>
          <w:rFonts w:ascii="Times New Roman" w:hAnsi="Times New Roman"/>
          <w:sz w:val="24"/>
          <w:szCs w:val="24"/>
        </w:rPr>
        <w:t>SSP- Single super phosphate. DAS- Days after sowing. Fungal reference strain-</w:t>
      </w:r>
      <w:r w:rsidRPr="000679B7">
        <w:rPr>
          <w:rFonts w:ascii="Times New Roman" w:hAnsi="Times New Roman"/>
          <w:i/>
          <w:iCs/>
          <w:sz w:val="24"/>
          <w:szCs w:val="24"/>
        </w:rPr>
        <w:t xml:space="preserve">Aspergillus awamori. </w:t>
      </w:r>
      <w:r w:rsidRPr="000679B7">
        <w:rPr>
          <w:rFonts w:ascii="Times New Roman" w:hAnsi="Times New Roman"/>
          <w:sz w:val="24"/>
          <w:szCs w:val="24"/>
        </w:rPr>
        <w:t>Bacterial reference strain-</w:t>
      </w:r>
      <w:r w:rsidRPr="000679B7">
        <w:rPr>
          <w:rFonts w:ascii="Times New Roman" w:hAnsi="Times New Roman"/>
          <w:i/>
          <w:iCs/>
          <w:sz w:val="24"/>
          <w:szCs w:val="24"/>
        </w:rPr>
        <w:t>Bacillus megaterium</w:t>
      </w:r>
      <w:r>
        <w:rPr>
          <w:rFonts w:ascii="Times New Roman" w:hAnsi="Times New Roman"/>
          <w:i/>
          <w:iCs/>
          <w:sz w:val="24"/>
          <w:szCs w:val="24"/>
        </w:rPr>
        <w:t>.</w:t>
      </w:r>
    </w:p>
    <w:p w14:paraId="77A6369C" w14:textId="77777777" w:rsidR="001C6463" w:rsidRDefault="001C6463" w:rsidP="001C6463">
      <w:pPr>
        <w:spacing w:before="240" w:line="360" w:lineRule="auto"/>
        <w:jc w:val="both"/>
        <w:rPr>
          <w:rFonts w:ascii="Times New Roman" w:hAnsi="Times New Roman"/>
          <w:sz w:val="24"/>
          <w:szCs w:val="24"/>
        </w:rPr>
        <w:sectPr w:rsidR="001C6463" w:rsidSect="002662A3">
          <w:pgSz w:w="15840" w:h="12240" w:orient="landscape"/>
          <w:pgMar w:top="1440" w:right="1440" w:bottom="1440" w:left="1440" w:header="708" w:footer="708" w:gutter="0"/>
          <w:cols w:space="708"/>
          <w:docGrid w:linePitch="360"/>
        </w:sectPr>
      </w:pPr>
    </w:p>
    <w:p w14:paraId="3E89F0A3" w14:textId="4FFBF3C6" w:rsidR="001C6463" w:rsidRDefault="00060EC2" w:rsidP="001C6463">
      <w:pPr>
        <w:spacing w:before="240" w:line="360" w:lineRule="auto"/>
        <w:jc w:val="center"/>
        <w:rPr>
          <w:rFonts w:ascii="Times New Roman" w:hAnsi="Times New Roman"/>
          <w:sz w:val="24"/>
          <w:szCs w:val="24"/>
        </w:rPr>
      </w:pPr>
      <w:r>
        <w:rPr>
          <w:rFonts w:asciiTheme="minorHAnsi" w:hAnsiTheme="minorHAnsi" w:cstheme="minorBidi"/>
          <w:noProof/>
        </w:rPr>
        <w:lastRenderedPageBreak/>
        <mc:AlternateContent>
          <mc:Choice Requires="wps">
            <w:drawing>
              <wp:anchor distT="0" distB="0" distL="114300" distR="114300" simplePos="0" relativeHeight="251667968" behindDoc="0" locked="0" layoutInCell="1" allowOverlap="1" wp14:anchorId="7C8BA74C" wp14:editId="07046DFB">
                <wp:simplePos x="0" y="0"/>
                <wp:positionH relativeFrom="column">
                  <wp:posOffset>4725670</wp:posOffset>
                </wp:positionH>
                <wp:positionV relativeFrom="paragraph">
                  <wp:posOffset>2480310</wp:posOffset>
                </wp:positionV>
                <wp:extent cx="454660" cy="318770"/>
                <wp:effectExtent l="0" t="0" r="2540" b="5080"/>
                <wp:wrapNone/>
                <wp:docPr id="60609699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660" cy="318770"/>
                        </a:xfrm>
                        <a:prstGeom prst="rect">
                          <a:avLst/>
                        </a:prstGeom>
                      </wps:spPr>
                      <wps:style>
                        <a:lnRef idx="2">
                          <a:schemeClr val="dk1"/>
                        </a:lnRef>
                        <a:fillRef idx="1">
                          <a:schemeClr val="lt1"/>
                        </a:fillRef>
                        <a:effectRef idx="0">
                          <a:schemeClr val="dk1"/>
                        </a:effectRef>
                        <a:fontRef idx="minor">
                          <a:schemeClr val="dk1"/>
                        </a:fontRef>
                      </wps:style>
                      <wps:txbx>
                        <w:txbxContent>
                          <w:p w14:paraId="4E38DD8F" w14:textId="77777777" w:rsidR="001C6463" w:rsidRPr="00921079" w:rsidRDefault="001C6463" w:rsidP="001C6463">
                            <w:pPr>
                              <w:jc w:val="center"/>
                              <w:rPr>
                                <w:rFonts w:ascii="Times New Roman" w:hAnsi="Times New Roman"/>
                                <w:b/>
                                <w:bCs/>
                                <w:color w:val="000000" w:themeColor="text1"/>
                                <w:kern w:val="24"/>
                              </w:rPr>
                            </w:pPr>
                            <w:r w:rsidRPr="00921079">
                              <w:rPr>
                                <w:rFonts w:ascii="Times New Roman" w:hAnsi="Times New Roman"/>
                                <w:b/>
                                <w:bCs/>
                                <w:color w:val="000000" w:themeColor="text1"/>
                                <w:kern w:val="24"/>
                              </w:rPr>
                              <w:t>T</w:t>
                            </w:r>
                            <w:r>
                              <w:rPr>
                                <w:rFonts w:ascii="Times New Roman" w:hAnsi="Times New Roman"/>
                                <w:b/>
                                <w:bCs/>
                                <w:color w:val="000000" w:themeColor="text1"/>
                                <w:kern w:val="24"/>
                                <w:position w:val="-9"/>
                                <w:vertAlign w:val="subscript"/>
                              </w:rPr>
                              <w:t>8</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C8BA74C" id="Rectangle 14" o:spid="_x0000_s1040" style="position:absolute;left:0;text-align:left;margin-left:372.1pt;margin-top:195.3pt;width:35.8pt;height:25.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" fillcolor="white [3201]" strokecolor="black [3200]" strokeweight="2pt">
                <v:path arrowok="t"/>
                <v:textbox>
                  <w:txbxContent>
                    <w:p w14:paraId="4E38DD8F" w14:textId="77777777" w:rsidR="001C6463" w:rsidRPr="00921079" w:rsidRDefault="001C6463" w:rsidP="001C6463">
                      <w:pPr>
                        <w:jc w:val="center"/>
                        <w:rPr>
                          <w:rFonts w:ascii="Times New Roman" w:hAnsi="Times New Roman"/>
                          <w:b/>
                          <w:bCs/>
                          <w:color w:val="000000" w:themeColor="text1"/>
                          <w:kern w:val="24"/>
                        </w:rPr>
                      </w:pPr>
                      <w:r w:rsidRPr="00921079">
                        <w:rPr>
                          <w:rFonts w:ascii="Times New Roman" w:hAnsi="Times New Roman"/>
                          <w:b/>
                          <w:bCs/>
                          <w:color w:val="000000" w:themeColor="text1"/>
                          <w:kern w:val="24"/>
                        </w:rPr>
                        <w:t>T</w:t>
                      </w:r>
                      <w:r>
                        <w:rPr>
                          <w:rFonts w:ascii="Times New Roman" w:hAnsi="Times New Roman"/>
                          <w:b/>
                          <w:bCs/>
                          <w:color w:val="000000" w:themeColor="text1"/>
                          <w:kern w:val="24"/>
                          <w:position w:val="-9"/>
                          <w:vertAlign w:val="subscript"/>
                        </w:rPr>
                        <w:t>8</w:t>
                      </w:r>
                    </w:p>
                  </w:txbxContent>
                </v:textbox>
              </v:rect>
            </w:pict>
          </mc:Fallback>
        </mc:AlternateContent>
      </w:r>
      <w:r>
        <w:rPr>
          <w:rFonts w:asciiTheme="minorHAnsi" w:hAnsiTheme="minorHAnsi" w:cstheme="minorBidi"/>
          <w:noProof/>
        </w:rPr>
        <mc:AlternateContent>
          <mc:Choice Requires="wps">
            <w:drawing>
              <wp:anchor distT="0" distB="0" distL="114300" distR="114300" simplePos="0" relativeHeight="251666944" behindDoc="0" locked="0" layoutInCell="1" allowOverlap="1" wp14:anchorId="149DF6B0" wp14:editId="5082054F">
                <wp:simplePos x="0" y="0"/>
                <wp:positionH relativeFrom="column">
                  <wp:posOffset>2999105</wp:posOffset>
                </wp:positionH>
                <wp:positionV relativeFrom="paragraph">
                  <wp:posOffset>2461260</wp:posOffset>
                </wp:positionV>
                <wp:extent cx="454660" cy="318770"/>
                <wp:effectExtent l="0" t="0" r="2540" b="5080"/>
                <wp:wrapNone/>
                <wp:docPr id="59360546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660" cy="318770"/>
                        </a:xfrm>
                        <a:prstGeom prst="rect">
                          <a:avLst/>
                        </a:prstGeom>
                      </wps:spPr>
                      <wps:style>
                        <a:lnRef idx="2">
                          <a:schemeClr val="dk1"/>
                        </a:lnRef>
                        <a:fillRef idx="1">
                          <a:schemeClr val="lt1"/>
                        </a:fillRef>
                        <a:effectRef idx="0">
                          <a:schemeClr val="dk1"/>
                        </a:effectRef>
                        <a:fontRef idx="minor">
                          <a:schemeClr val="dk1"/>
                        </a:fontRef>
                      </wps:style>
                      <wps:txbx>
                        <w:txbxContent>
                          <w:p w14:paraId="57D77175" w14:textId="77777777" w:rsidR="001C6463" w:rsidRPr="00921079" w:rsidRDefault="001C6463" w:rsidP="001C6463">
                            <w:pPr>
                              <w:jc w:val="center"/>
                              <w:rPr>
                                <w:rFonts w:ascii="Times New Roman" w:hAnsi="Times New Roman"/>
                                <w:b/>
                                <w:bCs/>
                                <w:color w:val="000000" w:themeColor="text1"/>
                                <w:kern w:val="24"/>
                              </w:rPr>
                            </w:pPr>
                            <w:r w:rsidRPr="00921079">
                              <w:rPr>
                                <w:rFonts w:ascii="Times New Roman" w:hAnsi="Times New Roman"/>
                                <w:b/>
                                <w:bCs/>
                                <w:color w:val="000000" w:themeColor="text1"/>
                                <w:kern w:val="24"/>
                              </w:rPr>
                              <w:t>T</w:t>
                            </w:r>
                            <w:r>
                              <w:rPr>
                                <w:rFonts w:ascii="Times New Roman" w:hAnsi="Times New Roman"/>
                                <w:b/>
                                <w:bCs/>
                                <w:color w:val="000000" w:themeColor="text1"/>
                                <w:kern w:val="24"/>
                                <w:position w:val="-9"/>
                                <w:vertAlign w:val="subscript"/>
                              </w:rPr>
                              <w:t>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49DF6B0" id="Rectangle 13" o:spid="_x0000_s1041" style="position:absolute;left:0;text-align:left;margin-left:236.15pt;margin-top:193.8pt;width:35.8pt;height:25.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" fillcolor="white [3201]" strokecolor="black [3200]" strokeweight="2pt">
                <v:path arrowok="t"/>
                <v:textbox>
                  <w:txbxContent>
                    <w:p w14:paraId="57D77175" w14:textId="77777777" w:rsidR="001C6463" w:rsidRPr="00921079" w:rsidRDefault="001C6463" w:rsidP="001C6463">
                      <w:pPr>
                        <w:jc w:val="center"/>
                        <w:rPr>
                          <w:rFonts w:ascii="Times New Roman" w:hAnsi="Times New Roman"/>
                          <w:b/>
                          <w:bCs/>
                          <w:color w:val="000000" w:themeColor="text1"/>
                          <w:kern w:val="24"/>
                        </w:rPr>
                      </w:pPr>
                      <w:r w:rsidRPr="00921079">
                        <w:rPr>
                          <w:rFonts w:ascii="Times New Roman" w:hAnsi="Times New Roman"/>
                          <w:b/>
                          <w:bCs/>
                          <w:color w:val="000000" w:themeColor="text1"/>
                          <w:kern w:val="24"/>
                        </w:rPr>
                        <w:t>T</w:t>
                      </w:r>
                      <w:r>
                        <w:rPr>
                          <w:rFonts w:ascii="Times New Roman" w:hAnsi="Times New Roman"/>
                          <w:b/>
                          <w:bCs/>
                          <w:color w:val="000000" w:themeColor="text1"/>
                          <w:kern w:val="24"/>
                          <w:position w:val="-9"/>
                          <w:vertAlign w:val="subscript"/>
                        </w:rPr>
                        <w:t>5</w:t>
                      </w:r>
                    </w:p>
                  </w:txbxContent>
                </v:textbox>
              </v:rect>
            </w:pict>
          </mc:Fallback>
        </mc:AlternateContent>
      </w:r>
      <w:r>
        <w:rPr>
          <w:rFonts w:asciiTheme="minorHAnsi" w:hAnsiTheme="minorHAnsi" w:cstheme="minorBidi"/>
          <w:noProof/>
        </w:rPr>
        <mc:AlternateContent>
          <mc:Choice Requires="wps">
            <w:drawing>
              <wp:anchor distT="0" distB="0" distL="114300" distR="114300" simplePos="0" relativeHeight="251665920" behindDoc="0" locked="0" layoutInCell="1" allowOverlap="1" wp14:anchorId="0B0D7CF5" wp14:editId="24D379D6">
                <wp:simplePos x="0" y="0"/>
                <wp:positionH relativeFrom="column">
                  <wp:posOffset>995680</wp:posOffset>
                </wp:positionH>
                <wp:positionV relativeFrom="paragraph">
                  <wp:posOffset>2461260</wp:posOffset>
                </wp:positionV>
                <wp:extent cx="473075" cy="337820"/>
                <wp:effectExtent l="0" t="0" r="3175" b="5080"/>
                <wp:wrapNone/>
                <wp:docPr id="16326210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075" cy="337820"/>
                        </a:xfrm>
                        <a:prstGeom prst="rect">
                          <a:avLst/>
                        </a:prstGeom>
                      </wps:spPr>
                      <wps:style>
                        <a:lnRef idx="2">
                          <a:schemeClr val="dk1"/>
                        </a:lnRef>
                        <a:fillRef idx="1">
                          <a:schemeClr val="lt1"/>
                        </a:fillRef>
                        <a:effectRef idx="0">
                          <a:schemeClr val="dk1"/>
                        </a:effectRef>
                        <a:fontRef idx="minor">
                          <a:schemeClr val="dk1"/>
                        </a:fontRef>
                      </wps:style>
                      <wps:txbx>
                        <w:txbxContent>
                          <w:p w14:paraId="4D8F1147" w14:textId="77777777" w:rsidR="001C6463" w:rsidRPr="00921079" w:rsidRDefault="001C6463" w:rsidP="001C6463">
                            <w:pPr>
                              <w:jc w:val="center"/>
                              <w:rPr>
                                <w:rFonts w:ascii="Times New Roman" w:hAnsi="Times New Roman"/>
                                <w:b/>
                                <w:bCs/>
                                <w:color w:val="000000" w:themeColor="text1"/>
                                <w:kern w:val="24"/>
                              </w:rPr>
                            </w:pPr>
                            <w:r w:rsidRPr="00921079">
                              <w:rPr>
                                <w:rFonts w:ascii="Times New Roman" w:hAnsi="Times New Roman"/>
                                <w:b/>
                                <w:bCs/>
                                <w:color w:val="000000" w:themeColor="text1"/>
                                <w:kern w:val="24"/>
                              </w:rPr>
                              <w:t>T</w:t>
                            </w:r>
                            <w:r w:rsidRPr="00921079">
                              <w:rPr>
                                <w:rFonts w:ascii="Times New Roman" w:hAnsi="Times New Roman"/>
                                <w:b/>
                                <w:bCs/>
                                <w:color w:val="000000" w:themeColor="text1"/>
                                <w:kern w:val="24"/>
                                <w:position w:val="-9"/>
                                <w:vertAlign w:val="subscript"/>
                              </w:rPr>
                              <w:t>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B0D7CF5" id="Rectangle 12" o:spid="_x0000_s1042" style="position:absolute;left:0;text-align:left;margin-left:78.4pt;margin-top:193.8pt;width:37.25pt;height:26.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" fillcolor="white [3201]" strokecolor="black [3200]" strokeweight="2pt">
                <v:path arrowok="t"/>
                <v:textbox>
                  <w:txbxContent>
                    <w:p w14:paraId="4D8F1147" w14:textId="77777777" w:rsidR="001C6463" w:rsidRPr="00921079" w:rsidRDefault="001C6463" w:rsidP="001C6463">
                      <w:pPr>
                        <w:jc w:val="center"/>
                        <w:rPr>
                          <w:rFonts w:ascii="Times New Roman" w:hAnsi="Times New Roman"/>
                          <w:b/>
                          <w:bCs/>
                          <w:color w:val="000000" w:themeColor="text1"/>
                          <w:kern w:val="24"/>
                        </w:rPr>
                      </w:pPr>
                      <w:r w:rsidRPr="00921079">
                        <w:rPr>
                          <w:rFonts w:ascii="Times New Roman" w:hAnsi="Times New Roman"/>
                          <w:b/>
                          <w:bCs/>
                          <w:color w:val="000000" w:themeColor="text1"/>
                          <w:kern w:val="24"/>
                        </w:rPr>
                        <w:t>T</w:t>
                      </w:r>
                      <w:r w:rsidRPr="00921079">
                        <w:rPr>
                          <w:rFonts w:ascii="Times New Roman" w:hAnsi="Times New Roman"/>
                          <w:b/>
                          <w:bCs/>
                          <w:color w:val="000000" w:themeColor="text1"/>
                          <w:kern w:val="24"/>
                          <w:position w:val="-9"/>
                          <w:vertAlign w:val="subscript"/>
                        </w:rPr>
                        <w:t>1</w:t>
                      </w:r>
                    </w:p>
                  </w:txbxContent>
                </v:textbox>
              </v:rect>
            </w:pict>
          </mc:Fallback>
        </mc:AlternateContent>
      </w:r>
      <w:r w:rsidR="001C6463">
        <w:rPr>
          <w:noProof/>
        </w:rPr>
        <w:drawing>
          <wp:anchor distT="0" distB="0" distL="114300" distR="114300" simplePos="0" relativeHeight="251638272" behindDoc="0" locked="0" layoutInCell="1" allowOverlap="1" wp14:anchorId="205FB75F" wp14:editId="4450E7AA">
            <wp:simplePos x="0" y="0"/>
            <wp:positionH relativeFrom="margin">
              <wp:posOffset>2286000</wp:posOffset>
            </wp:positionH>
            <wp:positionV relativeFrom="paragraph">
              <wp:posOffset>38911</wp:posOffset>
            </wp:positionV>
            <wp:extent cx="1662430" cy="2949542"/>
            <wp:effectExtent l="0" t="0" r="0" b="0"/>
            <wp:wrapNone/>
            <wp:docPr id="959341587" name="Picture 959341587" descr="A group of plants in black bags&#10;&#10;Description automatically generated">
              <a:extLst xmlns:a="http://schemas.openxmlformats.org/drawingml/2006/main">
                <a:ext uri="{FF2B5EF4-FFF2-40B4-BE49-F238E27FC236}">
                  <a16:creationId xmlns:a16="http://schemas.microsoft.com/office/drawing/2014/main" id="{09E60C5A-B376-DA91-EA92-3ECC0015B5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plants in black bags&#10;&#10;Description automatically generated">
                      <a:extLst>
                        <a:ext uri="{FF2B5EF4-FFF2-40B4-BE49-F238E27FC236}">
                          <a16:creationId xmlns:a16="http://schemas.microsoft.com/office/drawing/2014/main" id="{09E60C5A-B376-DA91-EA92-3ECC0015B5FE}"/>
                        </a:ext>
                      </a:extLst>
                    </pic:cNvPr>
                    <pic:cNvPicPr>
                      <a:picLocks noChangeAspect="1"/>
                    </pic:cNvPicPr>
                  </pic:nvPicPr>
                  <pic:blipFill rotWithShape="1">
                    <a:blip r:embed="rId44">
                      <a:extLst>
                        <a:ext uri="{28A0092B-C50C-407E-A947-70E740481C1C}">
                          <a14:useLocalDpi xmlns:a14="http://schemas.microsoft.com/office/drawing/2010/main" val="0"/>
                        </a:ext>
                      </a:extLst>
                    </a:blip>
                    <a:srcRect l="54955" r="21937" b="-379"/>
                    <a:stretch/>
                  </pic:blipFill>
                  <pic:spPr bwMode="auto">
                    <a:xfrm>
                      <a:off x="0" y="0"/>
                      <a:ext cx="1668244" cy="29598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6463">
        <w:rPr>
          <w:noProof/>
        </w:rPr>
        <w:drawing>
          <wp:anchor distT="0" distB="0" distL="114300" distR="114300" simplePos="0" relativeHeight="251637248" behindDoc="0" locked="0" layoutInCell="1" allowOverlap="1" wp14:anchorId="13E4E47F" wp14:editId="63EE3415">
            <wp:simplePos x="0" y="0"/>
            <wp:positionH relativeFrom="margin">
              <wp:posOffset>436880</wp:posOffset>
            </wp:positionH>
            <wp:positionV relativeFrom="paragraph">
              <wp:posOffset>36168</wp:posOffset>
            </wp:positionV>
            <wp:extent cx="1575180" cy="2917825"/>
            <wp:effectExtent l="0" t="0" r="0" b="0"/>
            <wp:wrapNone/>
            <wp:docPr id="104545588" name="Picture 104545588" descr="A group of plants in black bags&#10;&#10;Description automatically generated">
              <a:extLst xmlns:a="http://schemas.openxmlformats.org/drawingml/2006/main">
                <a:ext uri="{FF2B5EF4-FFF2-40B4-BE49-F238E27FC236}">
                  <a16:creationId xmlns:a16="http://schemas.microsoft.com/office/drawing/2014/main" id="{09E60C5A-B376-DA91-EA92-3ECC0015B5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plants in black bags&#10;&#10;Description automatically generated">
                      <a:extLst>
                        <a:ext uri="{FF2B5EF4-FFF2-40B4-BE49-F238E27FC236}">
                          <a16:creationId xmlns:a16="http://schemas.microsoft.com/office/drawing/2014/main" id="{09E60C5A-B376-DA91-EA92-3ECC0015B5FE}"/>
                        </a:ext>
                      </a:extLst>
                    </pic:cNvPr>
                    <pic:cNvPicPr>
                      <a:picLocks noChangeAspect="1"/>
                    </pic:cNvPicPr>
                  </pic:nvPicPr>
                  <pic:blipFill rotWithShape="1">
                    <a:blip r:embed="rId44">
                      <a:extLst>
                        <a:ext uri="{28A0092B-C50C-407E-A947-70E740481C1C}">
                          <a14:useLocalDpi xmlns:a14="http://schemas.microsoft.com/office/drawing/2010/main" val="0"/>
                        </a:ext>
                      </a:extLst>
                    </a:blip>
                    <a:srcRect l="13623" t="1" r="64495" b="2027"/>
                    <a:stretch/>
                  </pic:blipFill>
                  <pic:spPr bwMode="auto">
                    <a:xfrm>
                      <a:off x="0" y="0"/>
                      <a:ext cx="1575180" cy="291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6463">
        <w:rPr>
          <w:rFonts w:ascii="Times New Roman" w:hAnsi="Times New Roman"/>
          <w:sz w:val="24"/>
          <w:szCs w:val="24"/>
        </w:rPr>
        <w:t xml:space="preserve">                                                                                                        </w:t>
      </w:r>
      <w:r w:rsidR="001C6463">
        <w:rPr>
          <w:rFonts w:ascii="Times New Roman" w:hAnsi="Times New Roman"/>
          <w:noProof/>
          <w:sz w:val="24"/>
          <w:szCs w:val="24"/>
        </w:rPr>
        <w:drawing>
          <wp:inline distT="0" distB="0" distL="0" distR="0" wp14:anchorId="6352C1E0" wp14:editId="78E4A7D5">
            <wp:extent cx="1556209" cy="2951912"/>
            <wp:effectExtent l="0" t="0" r="0" b="0"/>
            <wp:docPr id="1209586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5">
                      <a:extLst>
                        <a:ext uri="{28A0092B-C50C-407E-A947-70E740481C1C}">
                          <a14:useLocalDpi xmlns:a14="http://schemas.microsoft.com/office/drawing/2010/main" val="0"/>
                        </a:ext>
                      </a:extLst>
                    </a:blip>
                    <a:srcRect l="32369" r="36298"/>
                    <a:stretch/>
                  </pic:blipFill>
                  <pic:spPr bwMode="auto">
                    <a:xfrm>
                      <a:off x="0" y="0"/>
                      <a:ext cx="1577373" cy="2992058"/>
                    </a:xfrm>
                    <a:prstGeom prst="rect">
                      <a:avLst/>
                    </a:prstGeom>
                    <a:noFill/>
                    <a:ln>
                      <a:noFill/>
                    </a:ln>
                    <a:extLst>
                      <a:ext uri="{53640926-AAD7-44D8-BBD7-CCE9431645EC}">
                        <a14:shadowObscured xmlns:a14="http://schemas.microsoft.com/office/drawing/2010/main"/>
                      </a:ext>
                    </a:extLst>
                  </pic:spPr>
                </pic:pic>
              </a:graphicData>
            </a:graphic>
          </wp:inline>
        </w:drawing>
      </w:r>
      <w:r w:rsidR="001C6463">
        <w:rPr>
          <w:rFonts w:ascii="Times New Roman" w:hAnsi="Times New Roman"/>
          <w:sz w:val="24"/>
          <w:szCs w:val="24"/>
        </w:rPr>
        <w:t xml:space="preserve">    </w:t>
      </w:r>
    </w:p>
    <w:p w14:paraId="4CE181B1" w14:textId="3B4C2EFF" w:rsidR="001C6463" w:rsidRDefault="001C6463" w:rsidP="001C6463">
      <w:pPr>
        <w:jc w:val="center"/>
        <w:rPr>
          <w:rFonts w:ascii="Times New Roman" w:hAnsi="Times New Roman"/>
          <w:b/>
          <w:bCs/>
          <w:sz w:val="24"/>
          <w:szCs w:val="24"/>
        </w:rPr>
      </w:pPr>
      <w:r>
        <w:rPr>
          <w:rFonts w:ascii="Times New Roman" w:hAnsi="Times New Roman"/>
          <w:b/>
          <w:bCs/>
          <w:sz w:val="24"/>
          <w:szCs w:val="24"/>
        </w:rPr>
        <w:t xml:space="preserve">Fig. </w:t>
      </w:r>
      <w:r w:rsidR="002B0856">
        <w:rPr>
          <w:rFonts w:ascii="Times New Roman" w:hAnsi="Times New Roman"/>
          <w:b/>
          <w:bCs/>
          <w:sz w:val="24"/>
          <w:szCs w:val="24"/>
        </w:rPr>
        <w:t>8</w:t>
      </w:r>
      <w:r>
        <w:rPr>
          <w:rFonts w:ascii="Times New Roman" w:hAnsi="Times New Roman"/>
          <w:b/>
          <w:bCs/>
          <w:sz w:val="24"/>
          <w:szCs w:val="24"/>
        </w:rPr>
        <w:t xml:space="preserve"> (a). </w:t>
      </w:r>
      <w:r w:rsidRPr="00884957">
        <w:rPr>
          <w:rFonts w:ascii="Times New Roman" w:hAnsi="Times New Roman"/>
          <w:b/>
          <w:bCs/>
          <w:sz w:val="24"/>
          <w:szCs w:val="24"/>
        </w:rPr>
        <w:t xml:space="preserve">Effect of inoculation of </w:t>
      </w:r>
      <w:r>
        <w:rPr>
          <w:rFonts w:ascii="Times New Roman" w:hAnsi="Times New Roman"/>
          <w:b/>
          <w:bCs/>
          <w:sz w:val="24"/>
          <w:szCs w:val="24"/>
        </w:rPr>
        <w:t xml:space="preserve">efficient fungal isolate </w:t>
      </w:r>
      <w:r w:rsidRPr="00884957">
        <w:rPr>
          <w:rFonts w:ascii="Times New Roman" w:hAnsi="Times New Roman"/>
          <w:b/>
          <w:bCs/>
          <w:sz w:val="24"/>
          <w:szCs w:val="24"/>
        </w:rPr>
        <w:t xml:space="preserve">on growth of green gram plants under </w:t>
      </w:r>
      <w:proofErr w:type="spellStart"/>
      <w:r w:rsidRPr="00884957">
        <w:rPr>
          <w:rFonts w:ascii="Times New Roman" w:hAnsi="Times New Roman"/>
          <w:b/>
          <w:bCs/>
          <w:sz w:val="24"/>
          <w:szCs w:val="24"/>
        </w:rPr>
        <w:t>g</w:t>
      </w:r>
      <w:r>
        <w:rPr>
          <w:rFonts w:ascii="Times New Roman" w:hAnsi="Times New Roman"/>
          <w:b/>
          <w:bCs/>
          <w:sz w:val="24"/>
          <w:szCs w:val="24"/>
        </w:rPr>
        <w:t xml:space="preserve">reen </w:t>
      </w:r>
      <w:r w:rsidRPr="00884957">
        <w:rPr>
          <w:rFonts w:ascii="Times New Roman" w:hAnsi="Times New Roman"/>
          <w:b/>
          <w:bCs/>
          <w:sz w:val="24"/>
          <w:szCs w:val="24"/>
        </w:rPr>
        <w:t>house</w:t>
      </w:r>
      <w:proofErr w:type="spellEnd"/>
      <w:r w:rsidRPr="00884957">
        <w:rPr>
          <w:rFonts w:ascii="Times New Roman" w:hAnsi="Times New Roman"/>
          <w:b/>
          <w:bCs/>
          <w:sz w:val="24"/>
          <w:szCs w:val="24"/>
        </w:rPr>
        <w:t xml:space="preserve"> condition</w:t>
      </w:r>
    </w:p>
    <w:p w14:paraId="02395366" w14:textId="77777777" w:rsidR="001C6463" w:rsidRDefault="001C6463" w:rsidP="001C6463">
      <w:pPr>
        <w:spacing w:before="240" w:line="360" w:lineRule="auto"/>
        <w:jc w:val="both"/>
        <w:rPr>
          <w:rFonts w:ascii="Times New Roman" w:hAnsi="Times New Roman"/>
          <w:sz w:val="24"/>
          <w:szCs w:val="24"/>
        </w:rPr>
      </w:pPr>
    </w:p>
    <w:p w14:paraId="6C411956" w14:textId="5E3BECFF" w:rsidR="001C6463" w:rsidRDefault="00060EC2" w:rsidP="001C6463">
      <w:pPr>
        <w:spacing w:before="240" w:line="360" w:lineRule="auto"/>
        <w:jc w:val="both"/>
        <w:rPr>
          <w:rFonts w:ascii="Times New Roman" w:hAnsi="Times New Roman"/>
          <w:sz w:val="24"/>
          <w:szCs w:val="24"/>
        </w:rPr>
      </w:pPr>
      <w:r>
        <w:rPr>
          <w:rFonts w:asciiTheme="minorHAnsi" w:hAnsiTheme="minorHAnsi" w:cstheme="minorBidi"/>
          <w:noProof/>
        </w:rPr>
        <mc:AlternateContent>
          <mc:Choice Requires="wps">
            <w:drawing>
              <wp:anchor distT="0" distB="0" distL="114300" distR="114300" simplePos="0" relativeHeight="251671040" behindDoc="0" locked="0" layoutInCell="1" allowOverlap="1" wp14:anchorId="1F7F6D44" wp14:editId="21448F58">
                <wp:simplePos x="0" y="0"/>
                <wp:positionH relativeFrom="column">
                  <wp:posOffset>4758055</wp:posOffset>
                </wp:positionH>
                <wp:positionV relativeFrom="paragraph">
                  <wp:posOffset>2390140</wp:posOffset>
                </wp:positionV>
                <wp:extent cx="473075" cy="337820"/>
                <wp:effectExtent l="0" t="0" r="3175" b="5080"/>
                <wp:wrapNone/>
                <wp:docPr id="14382934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075" cy="337820"/>
                        </a:xfrm>
                        <a:prstGeom prst="rect">
                          <a:avLst/>
                        </a:prstGeom>
                      </wps:spPr>
                      <wps:style>
                        <a:lnRef idx="2">
                          <a:schemeClr val="dk1"/>
                        </a:lnRef>
                        <a:fillRef idx="1">
                          <a:schemeClr val="lt1"/>
                        </a:fillRef>
                        <a:effectRef idx="0">
                          <a:schemeClr val="dk1"/>
                        </a:effectRef>
                        <a:fontRef idx="minor">
                          <a:schemeClr val="dk1"/>
                        </a:fontRef>
                      </wps:style>
                      <wps:txbx>
                        <w:txbxContent>
                          <w:p w14:paraId="243C4D98" w14:textId="77777777" w:rsidR="001C6463" w:rsidRPr="00921079" w:rsidRDefault="001C6463" w:rsidP="001C6463">
                            <w:pPr>
                              <w:jc w:val="center"/>
                              <w:rPr>
                                <w:rFonts w:ascii="Times New Roman" w:hAnsi="Times New Roman"/>
                                <w:b/>
                                <w:bCs/>
                                <w:color w:val="000000" w:themeColor="text1"/>
                                <w:kern w:val="24"/>
                              </w:rPr>
                            </w:pPr>
                            <w:r w:rsidRPr="00921079">
                              <w:rPr>
                                <w:rFonts w:ascii="Times New Roman" w:hAnsi="Times New Roman"/>
                                <w:b/>
                                <w:bCs/>
                                <w:color w:val="000000" w:themeColor="text1"/>
                                <w:kern w:val="24"/>
                              </w:rPr>
                              <w:t>T</w:t>
                            </w:r>
                            <w:r w:rsidRPr="00921079">
                              <w:rPr>
                                <w:rFonts w:ascii="Times New Roman" w:hAnsi="Times New Roman"/>
                                <w:b/>
                                <w:bCs/>
                                <w:color w:val="000000" w:themeColor="text1"/>
                                <w:kern w:val="24"/>
                                <w:position w:val="-9"/>
                                <w:vertAlign w:val="subscript"/>
                              </w:rPr>
                              <w:t>1</w:t>
                            </w:r>
                            <w:r>
                              <w:rPr>
                                <w:rFonts w:ascii="Times New Roman" w:hAnsi="Times New Roman"/>
                                <w:b/>
                                <w:bCs/>
                                <w:color w:val="000000" w:themeColor="text1"/>
                                <w:kern w:val="24"/>
                                <w:position w:val="-9"/>
                                <w:vertAlign w:val="subscript"/>
                              </w:rPr>
                              <w:t>4</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F7F6D44" id="Rectangle 11" o:spid="_x0000_s1043" style="position:absolute;left:0;text-align:left;margin-left:374.65pt;margin-top:188.2pt;width:37.25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" fillcolor="white [3201]" strokecolor="black [3200]" strokeweight="2pt">
                <v:path arrowok="t"/>
                <v:textbox>
                  <w:txbxContent>
                    <w:p w14:paraId="243C4D98" w14:textId="77777777" w:rsidR="001C6463" w:rsidRPr="00921079" w:rsidRDefault="001C6463" w:rsidP="001C6463">
                      <w:pPr>
                        <w:jc w:val="center"/>
                        <w:rPr>
                          <w:rFonts w:ascii="Times New Roman" w:hAnsi="Times New Roman"/>
                          <w:b/>
                          <w:bCs/>
                          <w:color w:val="000000" w:themeColor="text1"/>
                          <w:kern w:val="24"/>
                        </w:rPr>
                      </w:pPr>
                      <w:r w:rsidRPr="00921079">
                        <w:rPr>
                          <w:rFonts w:ascii="Times New Roman" w:hAnsi="Times New Roman"/>
                          <w:b/>
                          <w:bCs/>
                          <w:color w:val="000000" w:themeColor="text1"/>
                          <w:kern w:val="24"/>
                        </w:rPr>
                        <w:t>T</w:t>
                      </w:r>
                      <w:r w:rsidRPr="00921079">
                        <w:rPr>
                          <w:rFonts w:ascii="Times New Roman" w:hAnsi="Times New Roman"/>
                          <w:b/>
                          <w:bCs/>
                          <w:color w:val="000000" w:themeColor="text1"/>
                          <w:kern w:val="24"/>
                          <w:position w:val="-9"/>
                          <w:vertAlign w:val="subscript"/>
                        </w:rPr>
                        <w:t>1</w:t>
                      </w:r>
                      <w:r>
                        <w:rPr>
                          <w:rFonts w:ascii="Times New Roman" w:hAnsi="Times New Roman"/>
                          <w:b/>
                          <w:bCs/>
                          <w:color w:val="000000" w:themeColor="text1"/>
                          <w:kern w:val="24"/>
                          <w:position w:val="-9"/>
                          <w:vertAlign w:val="subscript"/>
                        </w:rPr>
                        <w:t>4</w:t>
                      </w:r>
                    </w:p>
                  </w:txbxContent>
                </v:textbox>
              </v:rect>
            </w:pict>
          </mc:Fallback>
        </mc:AlternateContent>
      </w:r>
      <w:r>
        <w:rPr>
          <w:rFonts w:asciiTheme="minorHAnsi" w:hAnsiTheme="minorHAnsi" w:cstheme="minorBidi"/>
          <w:noProof/>
        </w:rPr>
        <mc:AlternateContent>
          <mc:Choice Requires="wps">
            <w:drawing>
              <wp:anchor distT="0" distB="0" distL="114300" distR="114300" simplePos="0" relativeHeight="251670016" behindDoc="0" locked="0" layoutInCell="1" allowOverlap="1" wp14:anchorId="768F8E42" wp14:editId="0D586CCB">
                <wp:simplePos x="0" y="0"/>
                <wp:positionH relativeFrom="column">
                  <wp:posOffset>2948940</wp:posOffset>
                </wp:positionH>
                <wp:positionV relativeFrom="paragraph">
                  <wp:posOffset>2359660</wp:posOffset>
                </wp:positionV>
                <wp:extent cx="473075" cy="337820"/>
                <wp:effectExtent l="0" t="0" r="3175" b="5080"/>
                <wp:wrapNone/>
                <wp:docPr id="180271523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075" cy="337820"/>
                        </a:xfrm>
                        <a:prstGeom prst="rect">
                          <a:avLst/>
                        </a:prstGeom>
                      </wps:spPr>
                      <wps:style>
                        <a:lnRef idx="2">
                          <a:schemeClr val="dk1"/>
                        </a:lnRef>
                        <a:fillRef idx="1">
                          <a:schemeClr val="lt1"/>
                        </a:fillRef>
                        <a:effectRef idx="0">
                          <a:schemeClr val="dk1"/>
                        </a:effectRef>
                        <a:fontRef idx="minor">
                          <a:schemeClr val="dk1"/>
                        </a:fontRef>
                      </wps:style>
                      <wps:txbx>
                        <w:txbxContent>
                          <w:p w14:paraId="27C2750B" w14:textId="77777777" w:rsidR="001C6463" w:rsidRPr="00921079" w:rsidRDefault="001C6463" w:rsidP="001C6463">
                            <w:pPr>
                              <w:jc w:val="center"/>
                              <w:rPr>
                                <w:rFonts w:ascii="Times New Roman" w:hAnsi="Times New Roman"/>
                                <w:b/>
                                <w:bCs/>
                                <w:color w:val="000000" w:themeColor="text1"/>
                                <w:kern w:val="24"/>
                              </w:rPr>
                            </w:pPr>
                            <w:r w:rsidRPr="00921079">
                              <w:rPr>
                                <w:rFonts w:ascii="Times New Roman" w:hAnsi="Times New Roman"/>
                                <w:b/>
                                <w:bCs/>
                                <w:color w:val="000000" w:themeColor="text1"/>
                                <w:kern w:val="24"/>
                              </w:rPr>
                              <w:t>T</w:t>
                            </w:r>
                            <w:r w:rsidRPr="00921079">
                              <w:rPr>
                                <w:rFonts w:ascii="Times New Roman" w:hAnsi="Times New Roman"/>
                                <w:b/>
                                <w:bCs/>
                                <w:color w:val="000000" w:themeColor="text1"/>
                                <w:kern w:val="24"/>
                                <w:position w:val="-9"/>
                                <w:vertAlign w:val="subscript"/>
                              </w:rPr>
                              <w:t>1</w:t>
                            </w:r>
                            <w:r>
                              <w:rPr>
                                <w:rFonts w:ascii="Times New Roman" w:hAnsi="Times New Roman"/>
                                <w:b/>
                                <w:bCs/>
                                <w:color w:val="000000" w:themeColor="text1"/>
                                <w:kern w:val="24"/>
                                <w:position w:val="-9"/>
                                <w:vertAlign w:val="subscript"/>
                              </w:rPr>
                              <w:t>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68F8E42" id="Rectangle 10" o:spid="_x0000_s1044" style="position:absolute;left:0;text-align:left;margin-left:232.2pt;margin-top:185.8pt;width:37.25pt;height:26.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" fillcolor="white [3201]" strokecolor="black [3200]" strokeweight="2pt">
                <v:path arrowok="t"/>
                <v:textbox>
                  <w:txbxContent>
                    <w:p w14:paraId="27C2750B" w14:textId="77777777" w:rsidR="001C6463" w:rsidRPr="00921079" w:rsidRDefault="001C6463" w:rsidP="001C6463">
                      <w:pPr>
                        <w:jc w:val="center"/>
                        <w:rPr>
                          <w:rFonts w:ascii="Times New Roman" w:hAnsi="Times New Roman"/>
                          <w:b/>
                          <w:bCs/>
                          <w:color w:val="000000" w:themeColor="text1"/>
                          <w:kern w:val="24"/>
                        </w:rPr>
                      </w:pPr>
                      <w:r w:rsidRPr="00921079">
                        <w:rPr>
                          <w:rFonts w:ascii="Times New Roman" w:hAnsi="Times New Roman"/>
                          <w:b/>
                          <w:bCs/>
                          <w:color w:val="000000" w:themeColor="text1"/>
                          <w:kern w:val="24"/>
                        </w:rPr>
                        <w:t>T</w:t>
                      </w:r>
                      <w:r w:rsidRPr="00921079">
                        <w:rPr>
                          <w:rFonts w:ascii="Times New Roman" w:hAnsi="Times New Roman"/>
                          <w:b/>
                          <w:bCs/>
                          <w:color w:val="000000" w:themeColor="text1"/>
                          <w:kern w:val="24"/>
                          <w:position w:val="-9"/>
                          <w:vertAlign w:val="subscript"/>
                        </w:rPr>
                        <w:t>1</w:t>
                      </w:r>
                      <w:r>
                        <w:rPr>
                          <w:rFonts w:ascii="Times New Roman" w:hAnsi="Times New Roman"/>
                          <w:b/>
                          <w:bCs/>
                          <w:color w:val="000000" w:themeColor="text1"/>
                          <w:kern w:val="24"/>
                          <w:position w:val="-9"/>
                          <w:vertAlign w:val="subscript"/>
                        </w:rPr>
                        <w:t>1</w:t>
                      </w:r>
                    </w:p>
                  </w:txbxContent>
                </v:textbox>
              </v:rect>
            </w:pict>
          </mc:Fallback>
        </mc:AlternateContent>
      </w:r>
      <w:r>
        <w:rPr>
          <w:rFonts w:asciiTheme="minorHAnsi" w:hAnsiTheme="minorHAnsi" w:cstheme="minorBidi"/>
          <w:noProof/>
        </w:rPr>
        <mc:AlternateContent>
          <mc:Choice Requires="wps">
            <w:drawing>
              <wp:anchor distT="0" distB="0" distL="114300" distR="114300" simplePos="0" relativeHeight="251668992" behindDoc="0" locked="0" layoutInCell="1" allowOverlap="1" wp14:anchorId="7C5181E5" wp14:editId="773A2608">
                <wp:simplePos x="0" y="0"/>
                <wp:positionH relativeFrom="column">
                  <wp:posOffset>1051560</wp:posOffset>
                </wp:positionH>
                <wp:positionV relativeFrom="paragraph">
                  <wp:posOffset>2390140</wp:posOffset>
                </wp:positionV>
                <wp:extent cx="473075" cy="337820"/>
                <wp:effectExtent l="0" t="0" r="3175" b="5080"/>
                <wp:wrapNone/>
                <wp:docPr id="205000148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075" cy="337820"/>
                        </a:xfrm>
                        <a:prstGeom prst="rect">
                          <a:avLst/>
                        </a:prstGeom>
                      </wps:spPr>
                      <wps:style>
                        <a:lnRef idx="2">
                          <a:schemeClr val="dk1"/>
                        </a:lnRef>
                        <a:fillRef idx="1">
                          <a:schemeClr val="lt1"/>
                        </a:fillRef>
                        <a:effectRef idx="0">
                          <a:schemeClr val="dk1"/>
                        </a:effectRef>
                        <a:fontRef idx="minor">
                          <a:schemeClr val="dk1"/>
                        </a:fontRef>
                      </wps:style>
                      <wps:txbx>
                        <w:txbxContent>
                          <w:p w14:paraId="263507A1" w14:textId="77777777" w:rsidR="001C6463" w:rsidRPr="00921079" w:rsidRDefault="001C6463" w:rsidP="001C6463">
                            <w:pPr>
                              <w:jc w:val="center"/>
                              <w:rPr>
                                <w:rFonts w:ascii="Times New Roman" w:hAnsi="Times New Roman"/>
                                <w:b/>
                                <w:bCs/>
                                <w:color w:val="000000" w:themeColor="text1"/>
                                <w:kern w:val="24"/>
                              </w:rPr>
                            </w:pPr>
                            <w:r w:rsidRPr="00921079">
                              <w:rPr>
                                <w:rFonts w:ascii="Times New Roman" w:hAnsi="Times New Roman"/>
                                <w:b/>
                                <w:bCs/>
                                <w:color w:val="000000" w:themeColor="text1"/>
                                <w:kern w:val="24"/>
                              </w:rPr>
                              <w:t>T</w:t>
                            </w:r>
                            <w:r w:rsidRPr="00921079">
                              <w:rPr>
                                <w:rFonts w:ascii="Times New Roman" w:hAnsi="Times New Roman"/>
                                <w:b/>
                                <w:bCs/>
                                <w:color w:val="000000" w:themeColor="text1"/>
                                <w:kern w:val="24"/>
                                <w:position w:val="-9"/>
                                <w:vertAlign w:val="subscript"/>
                              </w:rPr>
                              <w:t>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C5181E5" id="Rectangle 9" o:spid="_x0000_s1045" style="position:absolute;left:0;text-align:left;margin-left:82.8pt;margin-top:188.2pt;width:37.25pt;height:2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" fillcolor="white [3201]" strokecolor="black [3200]" strokeweight="2pt">
                <v:path arrowok="t"/>
                <v:textbox>
                  <w:txbxContent>
                    <w:p w14:paraId="263507A1" w14:textId="77777777" w:rsidR="001C6463" w:rsidRPr="00921079" w:rsidRDefault="001C6463" w:rsidP="001C6463">
                      <w:pPr>
                        <w:jc w:val="center"/>
                        <w:rPr>
                          <w:rFonts w:ascii="Times New Roman" w:hAnsi="Times New Roman"/>
                          <w:b/>
                          <w:bCs/>
                          <w:color w:val="000000" w:themeColor="text1"/>
                          <w:kern w:val="24"/>
                        </w:rPr>
                      </w:pPr>
                      <w:r w:rsidRPr="00921079">
                        <w:rPr>
                          <w:rFonts w:ascii="Times New Roman" w:hAnsi="Times New Roman"/>
                          <w:b/>
                          <w:bCs/>
                          <w:color w:val="000000" w:themeColor="text1"/>
                          <w:kern w:val="24"/>
                        </w:rPr>
                        <w:t>T</w:t>
                      </w:r>
                      <w:r w:rsidRPr="00921079">
                        <w:rPr>
                          <w:rFonts w:ascii="Times New Roman" w:hAnsi="Times New Roman"/>
                          <w:b/>
                          <w:bCs/>
                          <w:color w:val="000000" w:themeColor="text1"/>
                          <w:kern w:val="24"/>
                          <w:position w:val="-9"/>
                          <w:vertAlign w:val="subscript"/>
                        </w:rPr>
                        <w:t>1</w:t>
                      </w:r>
                    </w:p>
                  </w:txbxContent>
                </v:textbox>
              </v:rect>
            </w:pict>
          </mc:Fallback>
        </mc:AlternateContent>
      </w:r>
      <w:r w:rsidR="001C6463">
        <w:rPr>
          <w:noProof/>
        </w:rPr>
        <w:drawing>
          <wp:anchor distT="0" distB="0" distL="114300" distR="114300" simplePos="0" relativeHeight="251640320" behindDoc="0" locked="0" layoutInCell="1" allowOverlap="1" wp14:anchorId="77078113" wp14:editId="5F35E7F8">
            <wp:simplePos x="0" y="0"/>
            <wp:positionH relativeFrom="margin">
              <wp:posOffset>564204</wp:posOffset>
            </wp:positionH>
            <wp:positionV relativeFrom="paragraph">
              <wp:posOffset>6958</wp:posOffset>
            </wp:positionV>
            <wp:extent cx="1506220" cy="2798215"/>
            <wp:effectExtent l="0" t="0" r="0" b="0"/>
            <wp:wrapNone/>
            <wp:docPr id="344748646" name="Picture 344748646" descr="A group of plants in black bags&#10;&#10;Description automatically generated">
              <a:extLst xmlns:a="http://schemas.openxmlformats.org/drawingml/2006/main">
                <a:ext uri="{FF2B5EF4-FFF2-40B4-BE49-F238E27FC236}">
                  <a16:creationId xmlns:a16="http://schemas.microsoft.com/office/drawing/2014/main" id="{09E60C5A-B376-DA91-EA92-3ECC0015B5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plants in black bags&#10;&#10;Description automatically generated">
                      <a:extLst>
                        <a:ext uri="{FF2B5EF4-FFF2-40B4-BE49-F238E27FC236}">
                          <a16:creationId xmlns:a16="http://schemas.microsoft.com/office/drawing/2014/main" id="{09E60C5A-B376-DA91-EA92-3ECC0015B5FE}"/>
                        </a:ext>
                      </a:extLst>
                    </pic:cNvPr>
                    <pic:cNvPicPr>
                      <a:picLocks noChangeAspect="1"/>
                    </pic:cNvPicPr>
                  </pic:nvPicPr>
                  <pic:blipFill rotWithShape="1">
                    <a:blip r:embed="rId44">
                      <a:extLst>
                        <a:ext uri="{28A0092B-C50C-407E-A947-70E740481C1C}">
                          <a14:useLocalDpi xmlns:a14="http://schemas.microsoft.com/office/drawing/2010/main" val="0"/>
                        </a:ext>
                      </a:extLst>
                    </a:blip>
                    <a:srcRect l="14569" t="1" r="64495" b="2027"/>
                    <a:stretch/>
                  </pic:blipFill>
                  <pic:spPr bwMode="auto">
                    <a:xfrm>
                      <a:off x="0" y="0"/>
                      <a:ext cx="1508747" cy="2802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6463">
        <w:rPr>
          <w:noProof/>
        </w:rPr>
        <w:drawing>
          <wp:anchor distT="0" distB="0" distL="114300" distR="114300" simplePos="0" relativeHeight="251639296" behindDoc="0" locked="0" layoutInCell="1" allowOverlap="1" wp14:anchorId="06301252" wp14:editId="6ED43D05">
            <wp:simplePos x="0" y="0"/>
            <wp:positionH relativeFrom="column">
              <wp:posOffset>4250690</wp:posOffset>
            </wp:positionH>
            <wp:positionV relativeFrom="paragraph">
              <wp:posOffset>6012</wp:posOffset>
            </wp:positionV>
            <wp:extent cx="1458595" cy="2821022"/>
            <wp:effectExtent l="0" t="0" r="0" b="0"/>
            <wp:wrapNone/>
            <wp:docPr id="1649681544" name="Picture 1649681544" descr="A group of plants in black bags&#10;&#10;Description automatically generated">
              <a:extLst xmlns:a="http://schemas.openxmlformats.org/drawingml/2006/main">
                <a:ext uri="{FF2B5EF4-FFF2-40B4-BE49-F238E27FC236}">
                  <a16:creationId xmlns:a16="http://schemas.microsoft.com/office/drawing/2014/main" id="{21987732-6A69-AC75-192E-D877CB83B0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lants in black bags&#10;&#10;Description automatically generated">
                      <a:extLst>
                        <a:ext uri="{FF2B5EF4-FFF2-40B4-BE49-F238E27FC236}">
                          <a16:creationId xmlns:a16="http://schemas.microsoft.com/office/drawing/2014/main" id="{21987732-6A69-AC75-192E-D877CB83B018}"/>
                        </a:ext>
                      </a:extLst>
                    </pic:cNvPr>
                    <pic:cNvPicPr>
                      <a:picLocks noChangeAspect="1"/>
                    </pic:cNvPicPr>
                  </pic:nvPicPr>
                  <pic:blipFill rotWithShape="1">
                    <a:blip r:embed="rId46">
                      <a:extLst>
                        <a:ext uri="{28A0092B-C50C-407E-A947-70E740481C1C}">
                          <a14:useLocalDpi xmlns:a14="http://schemas.microsoft.com/office/drawing/2010/main" val="0"/>
                        </a:ext>
                      </a:extLst>
                    </a:blip>
                    <a:srcRect l="39315" r="42776" b="3324"/>
                    <a:stretch/>
                  </pic:blipFill>
                  <pic:spPr bwMode="auto">
                    <a:xfrm>
                      <a:off x="0" y="0"/>
                      <a:ext cx="1458595" cy="28210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6463">
        <w:rPr>
          <w:rFonts w:ascii="Times New Roman" w:hAnsi="Times New Roman"/>
          <w:sz w:val="24"/>
          <w:szCs w:val="24"/>
        </w:rPr>
        <w:t xml:space="preserve">                                                               </w:t>
      </w:r>
      <w:r w:rsidR="001C6463">
        <w:rPr>
          <w:rFonts w:ascii="Times New Roman" w:hAnsi="Times New Roman"/>
          <w:noProof/>
          <w:sz w:val="24"/>
          <w:szCs w:val="24"/>
        </w:rPr>
        <w:drawing>
          <wp:inline distT="0" distB="0" distL="0" distR="0" wp14:anchorId="70340833" wp14:editId="172B810B">
            <wp:extent cx="1468877" cy="2778942"/>
            <wp:effectExtent l="0" t="0" r="0" b="0"/>
            <wp:docPr id="2704140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7">
                      <a:extLst>
                        <a:ext uri="{28A0092B-C50C-407E-A947-70E740481C1C}">
                          <a14:useLocalDpi xmlns:a14="http://schemas.microsoft.com/office/drawing/2010/main" val="0"/>
                        </a:ext>
                      </a:extLst>
                    </a:blip>
                    <a:srcRect l="67115" r="1785"/>
                    <a:stretch/>
                  </pic:blipFill>
                  <pic:spPr bwMode="auto">
                    <a:xfrm>
                      <a:off x="0" y="0"/>
                      <a:ext cx="1469452" cy="2780030"/>
                    </a:xfrm>
                    <a:prstGeom prst="rect">
                      <a:avLst/>
                    </a:prstGeom>
                    <a:noFill/>
                    <a:ln>
                      <a:noFill/>
                    </a:ln>
                    <a:extLst>
                      <a:ext uri="{53640926-AAD7-44D8-BBD7-CCE9431645EC}">
                        <a14:shadowObscured xmlns:a14="http://schemas.microsoft.com/office/drawing/2010/main"/>
                      </a:ext>
                    </a:extLst>
                  </pic:spPr>
                </pic:pic>
              </a:graphicData>
            </a:graphic>
          </wp:inline>
        </w:drawing>
      </w:r>
    </w:p>
    <w:p w14:paraId="1875FBAC" w14:textId="2D98E19A" w:rsidR="001C6463" w:rsidRDefault="001C6463" w:rsidP="001C6463">
      <w:pPr>
        <w:spacing w:line="240" w:lineRule="auto"/>
        <w:jc w:val="center"/>
        <w:rPr>
          <w:rFonts w:ascii="Times New Roman" w:hAnsi="Times New Roman"/>
          <w:b/>
          <w:bCs/>
          <w:sz w:val="24"/>
          <w:szCs w:val="24"/>
        </w:rPr>
      </w:pPr>
      <w:r>
        <w:rPr>
          <w:rFonts w:ascii="Times New Roman" w:hAnsi="Times New Roman"/>
          <w:b/>
          <w:bCs/>
          <w:sz w:val="24"/>
          <w:szCs w:val="24"/>
        </w:rPr>
        <w:t xml:space="preserve">Fig. </w:t>
      </w:r>
      <w:r w:rsidR="002B0856">
        <w:rPr>
          <w:rFonts w:ascii="Times New Roman" w:hAnsi="Times New Roman"/>
          <w:b/>
          <w:bCs/>
          <w:sz w:val="24"/>
          <w:szCs w:val="24"/>
        </w:rPr>
        <w:t>8</w:t>
      </w:r>
      <w:r>
        <w:rPr>
          <w:rFonts w:ascii="Times New Roman" w:hAnsi="Times New Roman"/>
          <w:b/>
          <w:bCs/>
          <w:sz w:val="24"/>
          <w:szCs w:val="24"/>
        </w:rPr>
        <w:t xml:space="preserve"> (b). </w:t>
      </w:r>
      <w:r w:rsidRPr="00884957">
        <w:rPr>
          <w:rFonts w:ascii="Times New Roman" w:hAnsi="Times New Roman"/>
          <w:b/>
          <w:bCs/>
          <w:sz w:val="24"/>
          <w:szCs w:val="24"/>
        </w:rPr>
        <w:t xml:space="preserve">Effect of inoculation of </w:t>
      </w:r>
      <w:r>
        <w:rPr>
          <w:rFonts w:ascii="Times New Roman" w:hAnsi="Times New Roman"/>
          <w:b/>
          <w:bCs/>
          <w:sz w:val="24"/>
          <w:szCs w:val="24"/>
        </w:rPr>
        <w:t xml:space="preserve">efficient bacterial isolate </w:t>
      </w:r>
      <w:r w:rsidRPr="00884957">
        <w:rPr>
          <w:rFonts w:ascii="Times New Roman" w:hAnsi="Times New Roman"/>
          <w:b/>
          <w:bCs/>
          <w:sz w:val="24"/>
          <w:szCs w:val="24"/>
        </w:rPr>
        <w:t>on growth of green gram plants</w:t>
      </w:r>
    </w:p>
    <w:p w14:paraId="0144B09B" w14:textId="77777777" w:rsidR="001C6463" w:rsidRDefault="001C6463" w:rsidP="001C6463">
      <w:pPr>
        <w:spacing w:line="240" w:lineRule="auto"/>
        <w:jc w:val="center"/>
        <w:rPr>
          <w:rFonts w:ascii="Times New Roman" w:hAnsi="Times New Roman"/>
          <w:b/>
          <w:bCs/>
          <w:sz w:val="24"/>
          <w:szCs w:val="24"/>
        </w:rPr>
      </w:pPr>
      <w:r w:rsidRPr="00884957">
        <w:rPr>
          <w:rFonts w:ascii="Times New Roman" w:hAnsi="Times New Roman"/>
          <w:b/>
          <w:bCs/>
          <w:sz w:val="24"/>
          <w:szCs w:val="24"/>
        </w:rPr>
        <w:t>under g</w:t>
      </w:r>
      <w:r>
        <w:rPr>
          <w:rFonts w:ascii="Times New Roman" w:hAnsi="Times New Roman"/>
          <w:b/>
          <w:bCs/>
          <w:sz w:val="24"/>
          <w:szCs w:val="24"/>
        </w:rPr>
        <w:t>reenhouse</w:t>
      </w:r>
      <w:r w:rsidRPr="00884957">
        <w:rPr>
          <w:rFonts w:ascii="Times New Roman" w:hAnsi="Times New Roman"/>
          <w:b/>
          <w:bCs/>
          <w:sz w:val="24"/>
          <w:szCs w:val="24"/>
        </w:rPr>
        <w:t xml:space="preserve"> condition</w:t>
      </w:r>
    </w:p>
    <w:p w14:paraId="4337E9D9" w14:textId="77777777" w:rsidR="001C6463" w:rsidRDefault="001C6463" w:rsidP="001C6463">
      <w:pPr>
        <w:spacing w:before="240" w:line="360" w:lineRule="auto"/>
        <w:jc w:val="both"/>
        <w:rPr>
          <w:rFonts w:ascii="Times New Roman" w:hAnsi="Times New Roman"/>
          <w:sz w:val="24"/>
          <w:szCs w:val="24"/>
        </w:rPr>
      </w:pPr>
    </w:p>
    <w:p w14:paraId="531304DF" w14:textId="77777777" w:rsidR="001C6463" w:rsidRDefault="001C6463" w:rsidP="001C6463">
      <w:pPr>
        <w:spacing w:before="240" w:line="360" w:lineRule="auto"/>
        <w:jc w:val="both"/>
        <w:rPr>
          <w:rFonts w:ascii="Times New Roman" w:hAnsi="Times New Roman"/>
          <w:sz w:val="24"/>
          <w:szCs w:val="24"/>
        </w:rPr>
      </w:pPr>
      <w:r>
        <w:rPr>
          <w:noProof/>
        </w:rPr>
        <w:lastRenderedPageBreak/>
        <w:drawing>
          <wp:anchor distT="0" distB="0" distL="114300" distR="114300" simplePos="0" relativeHeight="251641344" behindDoc="0" locked="0" layoutInCell="1" allowOverlap="1" wp14:anchorId="7B0247DA" wp14:editId="21D80AC3">
            <wp:simplePos x="0" y="0"/>
            <wp:positionH relativeFrom="page">
              <wp:posOffset>1809344</wp:posOffset>
            </wp:positionH>
            <wp:positionV relativeFrom="paragraph">
              <wp:posOffset>-272402</wp:posOffset>
            </wp:positionV>
            <wp:extent cx="4324350" cy="2570480"/>
            <wp:effectExtent l="0" t="0" r="0" b="0"/>
            <wp:wrapNone/>
            <wp:docPr id="4" name="Picture 3" descr="A group of roots on a red surface&#10;&#10;Description automatically generated">
              <a:extLst xmlns:a="http://schemas.openxmlformats.org/drawingml/2006/main">
                <a:ext uri="{FF2B5EF4-FFF2-40B4-BE49-F238E27FC236}">
                  <a16:creationId xmlns:a16="http://schemas.microsoft.com/office/drawing/2014/main" id="{F7E11364-3C43-2014-4824-E6E2666481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roots on a red surface&#10;&#10;Description automatically generated">
                      <a:extLst>
                        <a:ext uri="{FF2B5EF4-FFF2-40B4-BE49-F238E27FC236}">
                          <a16:creationId xmlns:a16="http://schemas.microsoft.com/office/drawing/2014/main" id="{F7E11364-3C43-2014-4824-E6E2666481B4}"/>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l="4493" t="11787" b="10724"/>
                    <a:stretch/>
                  </pic:blipFill>
                  <pic:spPr>
                    <a:xfrm>
                      <a:off x="0" y="0"/>
                      <a:ext cx="4324350" cy="2570480"/>
                    </a:xfrm>
                    <a:prstGeom prst="rect">
                      <a:avLst/>
                    </a:prstGeom>
                  </pic:spPr>
                </pic:pic>
              </a:graphicData>
            </a:graphic>
            <wp14:sizeRelH relativeFrom="margin">
              <wp14:pctWidth>0</wp14:pctWidth>
            </wp14:sizeRelH>
            <wp14:sizeRelV relativeFrom="margin">
              <wp14:pctHeight>0</wp14:pctHeight>
            </wp14:sizeRelV>
          </wp:anchor>
        </w:drawing>
      </w:r>
    </w:p>
    <w:p w14:paraId="1BAEB88E" w14:textId="77777777" w:rsidR="001C6463" w:rsidRDefault="001C6463" w:rsidP="001C6463">
      <w:pPr>
        <w:spacing w:before="240" w:line="360" w:lineRule="auto"/>
        <w:jc w:val="both"/>
        <w:rPr>
          <w:rFonts w:ascii="Times New Roman" w:hAnsi="Times New Roman"/>
          <w:sz w:val="24"/>
          <w:szCs w:val="24"/>
        </w:rPr>
      </w:pPr>
      <w:r>
        <w:rPr>
          <w:rFonts w:ascii="Times New Roman" w:hAnsi="Times New Roman"/>
          <w:sz w:val="24"/>
          <w:szCs w:val="24"/>
        </w:rPr>
        <w:t xml:space="preserve">                                                                </w:t>
      </w:r>
    </w:p>
    <w:p w14:paraId="18EAD563" w14:textId="77777777" w:rsidR="001C6463" w:rsidRDefault="001C6463" w:rsidP="001C6463">
      <w:pPr>
        <w:spacing w:before="240" w:line="360" w:lineRule="auto"/>
        <w:jc w:val="both"/>
        <w:rPr>
          <w:rFonts w:ascii="Times New Roman" w:hAnsi="Times New Roman"/>
          <w:sz w:val="24"/>
          <w:szCs w:val="24"/>
        </w:rPr>
      </w:pPr>
    </w:p>
    <w:p w14:paraId="0408FA7B" w14:textId="77777777" w:rsidR="001C6463" w:rsidRDefault="001C6463" w:rsidP="001C6463">
      <w:pPr>
        <w:spacing w:before="240" w:line="360" w:lineRule="auto"/>
        <w:jc w:val="both"/>
        <w:rPr>
          <w:rFonts w:ascii="Times New Roman" w:hAnsi="Times New Roman"/>
          <w:sz w:val="24"/>
          <w:szCs w:val="24"/>
        </w:rPr>
      </w:pPr>
    </w:p>
    <w:p w14:paraId="677DE70B" w14:textId="7713D616" w:rsidR="001C6463" w:rsidRDefault="00060EC2" w:rsidP="001C6463">
      <w:pPr>
        <w:spacing w:before="240" w:line="360" w:lineRule="auto"/>
        <w:jc w:val="both"/>
        <w:rPr>
          <w:rFonts w:ascii="Times New Roman" w:hAnsi="Times New Roman"/>
          <w:sz w:val="24"/>
          <w:szCs w:val="24"/>
        </w:rPr>
      </w:pPr>
      <w:r>
        <w:rPr>
          <w:rFonts w:asciiTheme="minorHAnsi" w:hAnsiTheme="minorHAnsi" w:cstheme="minorBidi"/>
          <w:noProof/>
        </w:rPr>
        <mc:AlternateContent>
          <mc:Choice Requires="wps">
            <w:drawing>
              <wp:anchor distT="0" distB="0" distL="114300" distR="114300" simplePos="0" relativeHeight="251675136" behindDoc="0" locked="0" layoutInCell="1" allowOverlap="1" wp14:anchorId="5DF11B36" wp14:editId="6196F3CC">
                <wp:simplePos x="0" y="0"/>
                <wp:positionH relativeFrom="column">
                  <wp:posOffset>4441190</wp:posOffset>
                </wp:positionH>
                <wp:positionV relativeFrom="paragraph">
                  <wp:posOffset>203200</wp:posOffset>
                </wp:positionV>
                <wp:extent cx="425450" cy="349885"/>
                <wp:effectExtent l="0" t="0" r="0" b="0"/>
                <wp:wrapNone/>
                <wp:docPr id="118968975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349885"/>
                        </a:xfrm>
                        <a:prstGeom prst="rect">
                          <a:avLst/>
                        </a:prstGeom>
                      </wps:spPr>
                      <wps:style>
                        <a:lnRef idx="2">
                          <a:schemeClr val="dk1"/>
                        </a:lnRef>
                        <a:fillRef idx="1">
                          <a:schemeClr val="lt1"/>
                        </a:fillRef>
                        <a:effectRef idx="0">
                          <a:schemeClr val="dk1"/>
                        </a:effectRef>
                        <a:fontRef idx="minor">
                          <a:schemeClr val="dk1"/>
                        </a:fontRef>
                      </wps:style>
                      <wps:txbx>
                        <w:txbxContent>
                          <w:p w14:paraId="4E13B701"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Pr>
                                <w:rFonts w:ascii="Times New Roman" w:hAnsi="Times New Roman"/>
                                <w:b/>
                                <w:bCs/>
                                <w:color w:val="000000" w:themeColor="text1"/>
                                <w:kern w:val="24"/>
                                <w:position w:val="-9"/>
                                <w:vertAlign w:val="subscript"/>
                              </w:rPr>
                              <w:t>8</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DF11B36" id="Rectangle 8" o:spid="_x0000_s1046" style="position:absolute;left:0;text-align:left;margin-left:349.7pt;margin-top:16pt;width:33.5pt;height:27.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" fillcolor="white [3201]" strokecolor="black [3200]" strokeweight="2pt">
                <v:path arrowok="t"/>
                <v:textbox>
                  <w:txbxContent>
                    <w:p w14:paraId="4E13B701"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Pr>
                          <w:rFonts w:ascii="Times New Roman" w:hAnsi="Times New Roman"/>
                          <w:b/>
                          <w:bCs/>
                          <w:color w:val="000000" w:themeColor="text1"/>
                          <w:kern w:val="24"/>
                          <w:position w:val="-9"/>
                          <w:vertAlign w:val="subscript"/>
                        </w:rPr>
                        <w:t>8</w:t>
                      </w:r>
                    </w:p>
                  </w:txbxContent>
                </v:textbox>
              </v:rect>
            </w:pict>
          </mc:Fallback>
        </mc:AlternateContent>
      </w:r>
      <w:r>
        <w:rPr>
          <w:rFonts w:asciiTheme="minorHAnsi" w:hAnsiTheme="minorHAnsi" w:cstheme="minorBidi"/>
          <w:noProof/>
        </w:rPr>
        <mc:AlternateContent>
          <mc:Choice Requires="wps">
            <w:drawing>
              <wp:anchor distT="0" distB="0" distL="114300" distR="114300" simplePos="0" relativeHeight="251674112" behindDoc="0" locked="0" layoutInCell="1" allowOverlap="1" wp14:anchorId="05ADCB8D" wp14:editId="7DBCCA37">
                <wp:simplePos x="0" y="0"/>
                <wp:positionH relativeFrom="column">
                  <wp:posOffset>3195955</wp:posOffset>
                </wp:positionH>
                <wp:positionV relativeFrom="paragraph">
                  <wp:posOffset>222250</wp:posOffset>
                </wp:positionV>
                <wp:extent cx="425450" cy="349885"/>
                <wp:effectExtent l="0" t="0" r="0" b="0"/>
                <wp:wrapNone/>
                <wp:docPr id="187759339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349885"/>
                        </a:xfrm>
                        <a:prstGeom prst="rect">
                          <a:avLst/>
                        </a:prstGeom>
                      </wps:spPr>
                      <wps:style>
                        <a:lnRef idx="2">
                          <a:schemeClr val="dk1"/>
                        </a:lnRef>
                        <a:fillRef idx="1">
                          <a:schemeClr val="lt1"/>
                        </a:fillRef>
                        <a:effectRef idx="0">
                          <a:schemeClr val="dk1"/>
                        </a:effectRef>
                        <a:fontRef idx="minor">
                          <a:schemeClr val="dk1"/>
                        </a:fontRef>
                      </wps:style>
                      <wps:txbx>
                        <w:txbxContent>
                          <w:p w14:paraId="4351B552"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Pr>
                                <w:rFonts w:ascii="Times New Roman" w:hAnsi="Times New Roman"/>
                                <w:b/>
                                <w:bCs/>
                                <w:color w:val="000000" w:themeColor="text1"/>
                                <w:kern w:val="24"/>
                                <w:position w:val="-9"/>
                                <w:vertAlign w:val="subscript"/>
                              </w:rPr>
                              <w:t>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5ADCB8D" id="Rectangle 7" o:spid="_x0000_s1047" style="position:absolute;left:0;text-align:left;margin-left:251.65pt;margin-top:17.5pt;width:33.5pt;height:27.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" fillcolor="white [3201]" strokecolor="black [3200]" strokeweight="2pt">
                <v:path arrowok="t"/>
                <v:textbox>
                  <w:txbxContent>
                    <w:p w14:paraId="4351B552"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Pr>
                          <w:rFonts w:ascii="Times New Roman" w:hAnsi="Times New Roman"/>
                          <w:b/>
                          <w:bCs/>
                          <w:color w:val="000000" w:themeColor="text1"/>
                          <w:kern w:val="24"/>
                          <w:position w:val="-9"/>
                          <w:vertAlign w:val="subscript"/>
                        </w:rPr>
                        <w:t>5</w:t>
                      </w:r>
                    </w:p>
                  </w:txbxContent>
                </v:textbox>
              </v:rect>
            </w:pict>
          </mc:Fallback>
        </mc:AlternateContent>
      </w:r>
      <w:r>
        <w:rPr>
          <w:rFonts w:asciiTheme="minorHAnsi" w:hAnsiTheme="minorHAnsi" w:cstheme="minorBidi"/>
          <w:noProof/>
        </w:rPr>
        <mc:AlternateContent>
          <mc:Choice Requires="wps">
            <w:drawing>
              <wp:anchor distT="0" distB="0" distL="114300" distR="114300" simplePos="0" relativeHeight="251673088" behindDoc="0" locked="0" layoutInCell="1" allowOverlap="1" wp14:anchorId="77668708" wp14:editId="07D0A280">
                <wp:simplePos x="0" y="0"/>
                <wp:positionH relativeFrom="column">
                  <wp:posOffset>2106930</wp:posOffset>
                </wp:positionH>
                <wp:positionV relativeFrom="paragraph">
                  <wp:posOffset>241935</wp:posOffset>
                </wp:positionV>
                <wp:extent cx="425450" cy="349885"/>
                <wp:effectExtent l="0" t="0" r="0" b="0"/>
                <wp:wrapNone/>
                <wp:docPr id="16877309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349885"/>
                        </a:xfrm>
                        <a:prstGeom prst="rect">
                          <a:avLst/>
                        </a:prstGeom>
                      </wps:spPr>
                      <wps:style>
                        <a:lnRef idx="2">
                          <a:schemeClr val="dk1"/>
                        </a:lnRef>
                        <a:fillRef idx="1">
                          <a:schemeClr val="lt1"/>
                        </a:fillRef>
                        <a:effectRef idx="0">
                          <a:schemeClr val="dk1"/>
                        </a:effectRef>
                        <a:fontRef idx="minor">
                          <a:schemeClr val="dk1"/>
                        </a:fontRef>
                      </wps:style>
                      <wps:txbx>
                        <w:txbxContent>
                          <w:p w14:paraId="6472267D"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Pr>
                                <w:rFonts w:ascii="Times New Roman" w:hAnsi="Times New Roman"/>
                                <w:b/>
                                <w:bCs/>
                                <w:color w:val="000000" w:themeColor="text1"/>
                                <w:kern w:val="24"/>
                                <w:position w:val="-9"/>
                                <w:vertAlign w:val="subscript"/>
                              </w:rPr>
                              <w:t>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7668708" id="Rectangle 6" o:spid="_x0000_s1048" style="position:absolute;left:0;text-align:left;margin-left:165.9pt;margin-top:19.05pt;width:33.5pt;height:27.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" fillcolor="white [3201]" strokecolor="black [3200]" strokeweight="2pt">
                <v:path arrowok="t"/>
                <v:textbox>
                  <w:txbxContent>
                    <w:p w14:paraId="6472267D"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Pr>
                          <w:rFonts w:ascii="Times New Roman" w:hAnsi="Times New Roman"/>
                          <w:b/>
                          <w:bCs/>
                          <w:color w:val="000000" w:themeColor="text1"/>
                          <w:kern w:val="24"/>
                          <w:position w:val="-9"/>
                          <w:vertAlign w:val="subscript"/>
                        </w:rPr>
                        <w:t>2</w:t>
                      </w:r>
                    </w:p>
                  </w:txbxContent>
                </v:textbox>
              </v:rect>
            </w:pict>
          </mc:Fallback>
        </mc:AlternateContent>
      </w:r>
      <w:r>
        <w:rPr>
          <w:rFonts w:asciiTheme="minorHAnsi" w:hAnsiTheme="minorHAnsi" w:cstheme="minorBidi"/>
          <w:noProof/>
        </w:rPr>
        <mc:AlternateContent>
          <mc:Choice Requires="wps">
            <w:drawing>
              <wp:anchor distT="0" distB="0" distL="114300" distR="114300" simplePos="0" relativeHeight="251672064" behindDoc="0" locked="0" layoutInCell="1" allowOverlap="1" wp14:anchorId="3357418E" wp14:editId="2694CCB4">
                <wp:simplePos x="0" y="0"/>
                <wp:positionH relativeFrom="column">
                  <wp:posOffset>1024255</wp:posOffset>
                </wp:positionH>
                <wp:positionV relativeFrom="paragraph">
                  <wp:posOffset>241935</wp:posOffset>
                </wp:positionV>
                <wp:extent cx="425450" cy="349885"/>
                <wp:effectExtent l="0" t="0" r="0" b="0"/>
                <wp:wrapNone/>
                <wp:docPr id="6207378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349885"/>
                        </a:xfrm>
                        <a:prstGeom prst="rect">
                          <a:avLst/>
                        </a:prstGeom>
                      </wps:spPr>
                      <wps:style>
                        <a:lnRef idx="2">
                          <a:schemeClr val="dk1"/>
                        </a:lnRef>
                        <a:fillRef idx="1">
                          <a:schemeClr val="lt1"/>
                        </a:fillRef>
                        <a:effectRef idx="0">
                          <a:schemeClr val="dk1"/>
                        </a:effectRef>
                        <a:fontRef idx="minor">
                          <a:schemeClr val="dk1"/>
                        </a:fontRef>
                      </wps:style>
                      <wps:txbx>
                        <w:txbxContent>
                          <w:p w14:paraId="2835280E"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sidRPr="00242230">
                              <w:rPr>
                                <w:rFonts w:ascii="Times New Roman" w:hAnsi="Times New Roman"/>
                                <w:b/>
                                <w:bCs/>
                                <w:color w:val="000000" w:themeColor="text1"/>
                                <w:kern w:val="24"/>
                                <w:position w:val="-9"/>
                                <w:vertAlign w:val="subscript"/>
                              </w:rPr>
                              <w:t>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357418E" id="Rectangle 5" o:spid="_x0000_s1049" style="position:absolute;left:0;text-align:left;margin-left:80.65pt;margin-top:19.05pt;width:33.5pt;height:27.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" fillcolor="white [3201]" strokecolor="black [3200]" strokeweight="2pt">
                <v:path arrowok="t"/>
                <v:textbox>
                  <w:txbxContent>
                    <w:p w14:paraId="2835280E"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sidRPr="00242230">
                        <w:rPr>
                          <w:rFonts w:ascii="Times New Roman" w:hAnsi="Times New Roman"/>
                          <w:b/>
                          <w:bCs/>
                          <w:color w:val="000000" w:themeColor="text1"/>
                          <w:kern w:val="24"/>
                          <w:position w:val="-9"/>
                          <w:vertAlign w:val="subscript"/>
                        </w:rPr>
                        <w:t>1</w:t>
                      </w:r>
                    </w:p>
                  </w:txbxContent>
                </v:textbox>
              </v:rect>
            </w:pict>
          </mc:Fallback>
        </mc:AlternateContent>
      </w:r>
    </w:p>
    <w:p w14:paraId="64159132" w14:textId="77777777" w:rsidR="001C6463" w:rsidRDefault="001C6463" w:rsidP="001C6463">
      <w:pPr>
        <w:spacing w:before="240" w:line="360" w:lineRule="auto"/>
        <w:jc w:val="both"/>
        <w:rPr>
          <w:rFonts w:ascii="Times New Roman" w:hAnsi="Times New Roman"/>
          <w:sz w:val="24"/>
          <w:szCs w:val="24"/>
        </w:rPr>
      </w:pPr>
      <w:r>
        <w:rPr>
          <w:noProof/>
        </w:rPr>
        <w:drawing>
          <wp:anchor distT="0" distB="0" distL="114300" distR="114300" simplePos="0" relativeHeight="251643392" behindDoc="0" locked="0" layoutInCell="1" allowOverlap="1" wp14:anchorId="7DDF9DA8" wp14:editId="6D7AFA0F">
            <wp:simplePos x="0" y="0"/>
            <wp:positionH relativeFrom="margin">
              <wp:posOffset>1859138</wp:posOffset>
            </wp:positionH>
            <wp:positionV relativeFrom="paragraph">
              <wp:posOffset>94669</wp:posOffset>
            </wp:positionV>
            <wp:extent cx="2473960" cy="4399915"/>
            <wp:effectExtent l="971550" t="0" r="935990" b="0"/>
            <wp:wrapNone/>
            <wp:docPr id="1945473648" name="Picture 1945473648" descr="A close-up of roots&#10;&#10;Description automatically generated">
              <a:extLst xmlns:a="http://schemas.openxmlformats.org/drawingml/2006/main">
                <a:ext uri="{FF2B5EF4-FFF2-40B4-BE49-F238E27FC236}">
                  <a16:creationId xmlns:a16="http://schemas.microsoft.com/office/drawing/2014/main" id="{B714B08D-DB69-912C-EA54-168481A146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up of roots&#10;&#10;Description automatically generated">
                      <a:extLst>
                        <a:ext uri="{FF2B5EF4-FFF2-40B4-BE49-F238E27FC236}">
                          <a16:creationId xmlns:a16="http://schemas.microsoft.com/office/drawing/2014/main" id="{B714B08D-DB69-912C-EA54-168481A1464E}"/>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2473960" cy="4399915"/>
                    </a:xfrm>
                    <a:prstGeom prst="rect">
                      <a:avLst/>
                    </a:prstGeom>
                  </pic:spPr>
                </pic:pic>
              </a:graphicData>
            </a:graphic>
            <wp14:sizeRelH relativeFrom="margin">
              <wp14:pctWidth>0</wp14:pctWidth>
            </wp14:sizeRelH>
            <wp14:sizeRelV relativeFrom="margin">
              <wp14:pctHeight>0</wp14:pctHeight>
            </wp14:sizeRelV>
          </wp:anchor>
        </w:drawing>
      </w:r>
    </w:p>
    <w:p w14:paraId="2A702333" w14:textId="524763D6" w:rsidR="001C6463" w:rsidRDefault="001C6463" w:rsidP="001C6463">
      <w:pPr>
        <w:spacing w:line="360" w:lineRule="auto"/>
        <w:jc w:val="center"/>
        <w:rPr>
          <w:rFonts w:ascii="Times New Roman" w:hAnsi="Times New Roman"/>
          <w:b/>
          <w:bCs/>
          <w:sz w:val="24"/>
          <w:szCs w:val="24"/>
        </w:rPr>
      </w:pPr>
      <w:r>
        <w:rPr>
          <w:rFonts w:ascii="Times New Roman" w:hAnsi="Times New Roman"/>
          <w:b/>
          <w:bCs/>
          <w:sz w:val="24"/>
          <w:szCs w:val="24"/>
        </w:rPr>
        <w:t xml:space="preserve">Fig. </w:t>
      </w:r>
      <w:r w:rsidR="002B0856">
        <w:rPr>
          <w:rFonts w:ascii="Times New Roman" w:hAnsi="Times New Roman"/>
          <w:b/>
          <w:bCs/>
          <w:sz w:val="24"/>
          <w:szCs w:val="24"/>
        </w:rPr>
        <w:t>8</w:t>
      </w:r>
      <w:r>
        <w:rPr>
          <w:rFonts w:ascii="Times New Roman" w:hAnsi="Times New Roman"/>
          <w:b/>
          <w:bCs/>
          <w:sz w:val="24"/>
          <w:szCs w:val="24"/>
        </w:rPr>
        <w:t xml:space="preserve"> (c) . </w:t>
      </w:r>
      <w:r w:rsidRPr="00AE32DF">
        <w:rPr>
          <w:rFonts w:ascii="Times New Roman" w:hAnsi="Times New Roman"/>
          <w:b/>
          <w:bCs/>
          <w:sz w:val="24"/>
          <w:szCs w:val="24"/>
        </w:rPr>
        <w:t xml:space="preserve">Effect of inoculation of </w:t>
      </w:r>
      <w:r>
        <w:rPr>
          <w:rFonts w:ascii="Times New Roman" w:hAnsi="Times New Roman"/>
          <w:b/>
          <w:bCs/>
          <w:sz w:val="24"/>
          <w:szCs w:val="24"/>
        </w:rPr>
        <w:t>efficient fungal isolate</w:t>
      </w:r>
      <w:r w:rsidRPr="00AE32DF">
        <w:rPr>
          <w:rFonts w:ascii="Times New Roman" w:hAnsi="Times New Roman"/>
          <w:b/>
          <w:bCs/>
          <w:i/>
          <w:iCs/>
          <w:sz w:val="24"/>
          <w:szCs w:val="24"/>
        </w:rPr>
        <w:t xml:space="preserve"> </w:t>
      </w:r>
      <w:r w:rsidRPr="00AE32DF">
        <w:rPr>
          <w:rFonts w:ascii="Times New Roman" w:hAnsi="Times New Roman"/>
          <w:b/>
          <w:bCs/>
          <w:sz w:val="24"/>
          <w:szCs w:val="24"/>
        </w:rPr>
        <w:t>on nodulation  of green gram plants under g</w:t>
      </w:r>
      <w:r>
        <w:rPr>
          <w:rFonts w:ascii="Times New Roman" w:hAnsi="Times New Roman"/>
          <w:b/>
          <w:bCs/>
          <w:sz w:val="24"/>
          <w:szCs w:val="24"/>
        </w:rPr>
        <w:t>reen</w:t>
      </w:r>
      <w:r w:rsidRPr="00AE32DF">
        <w:rPr>
          <w:rFonts w:ascii="Times New Roman" w:hAnsi="Times New Roman"/>
          <w:b/>
          <w:bCs/>
          <w:sz w:val="24"/>
          <w:szCs w:val="24"/>
        </w:rPr>
        <w:t>house condition</w:t>
      </w:r>
    </w:p>
    <w:p w14:paraId="2B0334EB" w14:textId="77777777" w:rsidR="001C6463" w:rsidRDefault="001C6463" w:rsidP="001C6463">
      <w:pPr>
        <w:spacing w:before="240" w:line="360" w:lineRule="auto"/>
        <w:jc w:val="both"/>
        <w:rPr>
          <w:rFonts w:ascii="Times New Roman" w:hAnsi="Times New Roman"/>
          <w:sz w:val="24"/>
          <w:szCs w:val="24"/>
        </w:rPr>
      </w:pPr>
    </w:p>
    <w:p w14:paraId="3511E999" w14:textId="56CA024D" w:rsidR="001C6463" w:rsidRDefault="00060EC2" w:rsidP="001C6463">
      <w:pPr>
        <w:spacing w:before="240" w:line="360" w:lineRule="auto"/>
        <w:jc w:val="both"/>
        <w:rPr>
          <w:rFonts w:ascii="Times New Roman" w:hAnsi="Times New Roman"/>
          <w:sz w:val="24"/>
          <w:szCs w:val="24"/>
        </w:rPr>
      </w:pPr>
      <w:r>
        <w:rPr>
          <w:rFonts w:asciiTheme="minorHAnsi" w:hAnsiTheme="minorHAnsi" w:cstheme="minorBidi"/>
          <w:noProof/>
        </w:rPr>
        <mc:AlternateContent>
          <mc:Choice Requires="wps">
            <w:drawing>
              <wp:anchor distT="0" distB="0" distL="114300" distR="114300" simplePos="0" relativeHeight="251679232" behindDoc="0" locked="0" layoutInCell="1" allowOverlap="1" wp14:anchorId="357AC3F8" wp14:editId="44F71AC0">
                <wp:simplePos x="0" y="0"/>
                <wp:positionH relativeFrom="column">
                  <wp:posOffset>4487545</wp:posOffset>
                </wp:positionH>
                <wp:positionV relativeFrom="paragraph">
                  <wp:posOffset>1602105</wp:posOffset>
                </wp:positionV>
                <wp:extent cx="425450" cy="349885"/>
                <wp:effectExtent l="0" t="0" r="0" b="0"/>
                <wp:wrapNone/>
                <wp:docPr id="99708148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349885"/>
                        </a:xfrm>
                        <a:prstGeom prst="rect">
                          <a:avLst/>
                        </a:prstGeom>
                      </wps:spPr>
                      <wps:style>
                        <a:lnRef idx="2">
                          <a:schemeClr val="dk1"/>
                        </a:lnRef>
                        <a:fillRef idx="1">
                          <a:schemeClr val="lt1"/>
                        </a:fillRef>
                        <a:effectRef idx="0">
                          <a:schemeClr val="dk1"/>
                        </a:effectRef>
                        <a:fontRef idx="minor">
                          <a:schemeClr val="dk1"/>
                        </a:fontRef>
                      </wps:style>
                      <wps:txbx>
                        <w:txbxContent>
                          <w:p w14:paraId="4D678372"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sidRPr="00242230">
                              <w:rPr>
                                <w:rFonts w:ascii="Times New Roman" w:hAnsi="Times New Roman"/>
                                <w:b/>
                                <w:bCs/>
                                <w:color w:val="000000" w:themeColor="text1"/>
                                <w:kern w:val="24"/>
                                <w:position w:val="-9"/>
                                <w:vertAlign w:val="subscript"/>
                              </w:rPr>
                              <w:t>1</w:t>
                            </w:r>
                            <w:r>
                              <w:rPr>
                                <w:rFonts w:ascii="Times New Roman" w:hAnsi="Times New Roman"/>
                                <w:b/>
                                <w:bCs/>
                                <w:color w:val="000000" w:themeColor="text1"/>
                                <w:kern w:val="24"/>
                                <w:position w:val="-9"/>
                                <w:vertAlign w:val="subscript"/>
                              </w:rPr>
                              <w:t>4</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57AC3F8" id="Rectangle 4" o:spid="_x0000_s1050" style="position:absolute;left:0;text-align:left;margin-left:353.35pt;margin-top:126.15pt;width:33.5pt;height:27.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" fillcolor="white [3201]" strokecolor="black [3200]" strokeweight="2pt">
                <v:path arrowok="t"/>
                <v:textbox>
                  <w:txbxContent>
                    <w:p w14:paraId="4D678372"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sidRPr="00242230">
                        <w:rPr>
                          <w:rFonts w:ascii="Times New Roman" w:hAnsi="Times New Roman"/>
                          <w:b/>
                          <w:bCs/>
                          <w:color w:val="000000" w:themeColor="text1"/>
                          <w:kern w:val="24"/>
                          <w:position w:val="-9"/>
                          <w:vertAlign w:val="subscript"/>
                        </w:rPr>
                        <w:t>1</w:t>
                      </w:r>
                      <w:r>
                        <w:rPr>
                          <w:rFonts w:ascii="Times New Roman" w:hAnsi="Times New Roman"/>
                          <w:b/>
                          <w:bCs/>
                          <w:color w:val="000000" w:themeColor="text1"/>
                          <w:kern w:val="24"/>
                          <w:position w:val="-9"/>
                          <w:vertAlign w:val="subscript"/>
                        </w:rPr>
                        <w:t>4</w:t>
                      </w:r>
                    </w:p>
                  </w:txbxContent>
                </v:textbox>
              </v:rect>
            </w:pict>
          </mc:Fallback>
        </mc:AlternateContent>
      </w:r>
      <w:r>
        <w:rPr>
          <w:rFonts w:asciiTheme="minorHAnsi" w:hAnsiTheme="minorHAnsi" w:cstheme="minorBidi"/>
          <w:noProof/>
        </w:rPr>
        <mc:AlternateContent>
          <mc:Choice Requires="wps">
            <w:drawing>
              <wp:anchor distT="0" distB="0" distL="114300" distR="114300" simplePos="0" relativeHeight="251676160" behindDoc="0" locked="0" layoutInCell="1" allowOverlap="1" wp14:anchorId="41BCE3B3" wp14:editId="6E345966">
                <wp:simplePos x="0" y="0"/>
                <wp:positionH relativeFrom="column">
                  <wp:posOffset>1269365</wp:posOffset>
                </wp:positionH>
                <wp:positionV relativeFrom="paragraph">
                  <wp:posOffset>1581150</wp:posOffset>
                </wp:positionV>
                <wp:extent cx="425450" cy="349885"/>
                <wp:effectExtent l="0" t="0" r="0" b="0"/>
                <wp:wrapNone/>
                <wp:docPr id="13234604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349885"/>
                        </a:xfrm>
                        <a:prstGeom prst="rect">
                          <a:avLst/>
                        </a:prstGeom>
                      </wps:spPr>
                      <wps:style>
                        <a:lnRef idx="2">
                          <a:schemeClr val="dk1"/>
                        </a:lnRef>
                        <a:fillRef idx="1">
                          <a:schemeClr val="lt1"/>
                        </a:fillRef>
                        <a:effectRef idx="0">
                          <a:schemeClr val="dk1"/>
                        </a:effectRef>
                        <a:fontRef idx="minor">
                          <a:schemeClr val="dk1"/>
                        </a:fontRef>
                      </wps:style>
                      <wps:txbx>
                        <w:txbxContent>
                          <w:p w14:paraId="554ABED6"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sidRPr="00242230">
                              <w:rPr>
                                <w:rFonts w:ascii="Times New Roman" w:hAnsi="Times New Roman"/>
                                <w:b/>
                                <w:bCs/>
                                <w:color w:val="000000" w:themeColor="text1"/>
                                <w:kern w:val="24"/>
                                <w:position w:val="-9"/>
                                <w:vertAlign w:val="subscript"/>
                              </w:rPr>
                              <w:t>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1BCE3B3" id="Rectangle 3" o:spid="_x0000_s1051" style="position:absolute;left:0;text-align:left;margin-left:99.95pt;margin-top:124.5pt;width:33.5pt;height:27.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" fillcolor="white [3201]" strokecolor="black [3200]" strokeweight="2pt">
                <v:path arrowok="t"/>
                <v:textbox>
                  <w:txbxContent>
                    <w:p w14:paraId="554ABED6"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sidRPr="00242230">
                        <w:rPr>
                          <w:rFonts w:ascii="Times New Roman" w:hAnsi="Times New Roman"/>
                          <w:b/>
                          <w:bCs/>
                          <w:color w:val="000000" w:themeColor="text1"/>
                          <w:kern w:val="24"/>
                          <w:position w:val="-9"/>
                          <w:vertAlign w:val="subscript"/>
                        </w:rPr>
                        <w:t>1</w:t>
                      </w:r>
                    </w:p>
                  </w:txbxContent>
                </v:textbox>
              </v:rect>
            </w:pict>
          </mc:Fallback>
        </mc:AlternateContent>
      </w:r>
      <w:r>
        <w:rPr>
          <w:rFonts w:asciiTheme="minorHAnsi" w:hAnsiTheme="minorHAnsi" w:cstheme="minorBidi"/>
          <w:noProof/>
        </w:rPr>
        <mc:AlternateContent>
          <mc:Choice Requires="wps">
            <w:drawing>
              <wp:anchor distT="0" distB="0" distL="114300" distR="114300" simplePos="0" relativeHeight="251677184" behindDoc="0" locked="0" layoutInCell="1" allowOverlap="1" wp14:anchorId="0678255E" wp14:editId="7903B1A6">
                <wp:simplePos x="0" y="0"/>
                <wp:positionH relativeFrom="column">
                  <wp:posOffset>2310765</wp:posOffset>
                </wp:positionH>
                <wp:positionV relativeFrom="paragraph">
                  <wp:posOffset>1581150</wp:posOffset>
                </wp:positionV>
                <wp:extent cx="425450" cy="349885"/>
                <wp:effectExtent l="0" t="0" r="0" b="0"/>
                <wp:wrapNone/>
                <wp:docPr id="37245464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349885"/>
                        </a:xfrm>
                        <a:prstGeom prst="rect">
                          <a:avLst/>
                        </a:prstGeom>
                      </wps:spPr>
                      <wps:style>
                        <a:lnRef idx="2">
                          <a:schemeClr val="dk1"/>
                        </a:lnRef>
                        <a:fillRef idx="1">
                          <a:schemeClr val="lt1"/>
                        </a:fillRef>
                        <a:effectRef idx="0">
                          <a:schemeClr val="dk1"/>
                        </a:effectRef>
                        <a:fontRef idx="minor">
                          <a:schemeClr val="dk1"/>
                        </a:fontRef>
                      </wps:style>
                      <wps:txbx>
                        <w:txbxContent>
                          <w:p w14:paraId="0EE3E071"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Pr>
                                <w:rFonts w:ascii="Times New Roman" w:hAnsi="Times New Roman"/>
                                <w:b/>
                                <w:bCs/>
                                <w:color w:val="000000" w:themeColor="text1"/>
                                <w:kern w:val="24"/>
                                <w:position w:val="-9"/>
                                <w:vertAlign w:val="subscript"/>
                              </w:rPr>
                              <w:t>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678255E" id="Rectangle 2" o:spid="_x0000_s1052" style="position:absolute;left:0;text-align:left;margin-left:181.95pt;margin-top:124.5pt;width:33.5pt;height:27.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" fillcolor="white [3201]" strokecolor="black [3200]" strokeweight="2pt">
                <v:path arrowok="t"/>
                <v:textbox>
                  <w:txbxContent>
                    <w:p w14:paraId="0EE3E071"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Pr>
                          <w:rFonts w:ascii="Times New Roman" w:hAnsi="Times New Roman"/>
                          <w:b/>
                          <w:bCs/>
                          <w:color w:val="000000" w:themeColor="text1"/>
                          <w:kern w:val="24"/>
                          <w:position w:val="-9"/>
                          <w:vertAlign w:val="subscript"/>
                        </w:rPr>
                        <w:t>2</w:t>
                      </w:r>
                    </w:p>
                  </w:txbxContent>
                </v:textbox>
              </v:rect>
            </w:pict>
          </mc:Fallback>
        </mc:AlternateContent>
      </w:r>
      <w:r>
        <w:rPr>
          <w:rFonts w:asciiTheme="minorHAnsi" w:hAnsiTheme="minorHAnsi" w:cstheme="minorBidi"/>
          <w:noProof/>
        </w:rPr>
        <mc:AlternateContent>
          <mc:Choice Requires="wps">
            <w:drawing>
              <wp:anchor distT="0" distB="0" distL="114300" distR="114300" simplePos="0" relativeHeight="251678208" behindDoc="0" locked="0" layoutInCell="1" allowOverlap="1" wp14:anchorId="4A3E4ABC" wp14:editId="02A476B1">
                <wp:simplePos x="0" y="0"/>
                <wp:positionH relativeFrom="column">
                  <wp:posOffset>3361690</wp:posOffset>
                </wp:positionH>
                <wp:positionV relativeFrom="paragraph">
                  <wp:posOffset>1602105</wp:posOffset>
                </wp:positionV>
                <wp:extent cx="425450" cy="349885"/>
                <wp:effectExtent l="0" t="0" r="0" b="0"/>
                <wp:wrapNone/>
                <wp:docPr id="126828474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349885"/>
                        </a:xfrm>
                        <a:prstGeom prst="rect">
                          <a:avLst/>
                        </a:prstGeom>
                      </wps:spPr>
                      <wps:style>
                        <a:lnRef idx="2">
                          <a:schemeClr val="dk1"/>
                        </a:lnRef>
                        <a:fillRef idx="1">
                          <a:schemeClr val="lt1"/>
                        </a:fillRef>
                        <a:effectRef idx="0">
                          <a:schemeClr val="dk1"/>
                        </a:effectRef>
                        <a:fontRef idx="minor">
                          <a:schemeClr val="dk1"/>
                        </a:fontRef>
                      </wps:style>
                      <wps:txbx>
                        <w:txbxContent>
                          <w:p w14:paraId="66B4D84D"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sidRPr="00242230">
                              <w:rPr>
                                <w:rFonts w:ascii="Times New Roman" w:hAnsi="Times New Roman"/>
                                <w:b/>
                                <w:bCs/>
                                <w:color w:val="000000" w:themeColor="text1"/>
                                <w:kern w:val="24"/>
                                <w:position w:val="-9"/>
                                <w:vertAlign w:val="subscript"/>
                              </w:rPr>
                              <w:t>1</w:t>
                            </w:r>
                            <w:r>
                              <w:rPr>
                                <w:rFonts w:ascii="Times New Roman" w:hAnsi="Times New Roman"/>
                                <w:b/>
                                <w:bCs/>
                                <w:color w:val="000000" w:themeColor="text1"/>
                                <w:kern w:val="24"/>
                                <w:position w:val="-9"/>
                                <w:vertAlign w:val="subscript"/>
                              </w:rPr>
                              <w:t>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A3E4ABC" id="Rectangle 1" o:spid="_x0000_s1053" style="position:absolute;left:0;text-align:left;margin-left:264.7pt;margin-top:126.15pt;width:33.5pt;height:27.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" fillcolor="white [3201]" strokecolor="black [3200]" strokeweight="2pt">
                <v:path arrowok="t"/>
                <v:textbox>
                  <w:txbxContent>
                    <w:p w14:paraId="66B4D84D"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sidRPr="00242230">
                        <w:rPr>
                          <w:rFonts w:ascii="Times New Roman" w:hAnsi="Times New Roman"/>
                          <w:b/>
                          <w:bCs/>
                          <w:color w:val="000000" w:themeColor="text1"/>
                          <w:kern w:val="24"/>
                          <w:position w:val="-9"/>
                          <w:vertAlign w:val="subscript"/>
                        </w:rPr>
                        <w:t>1</w:t>
                      </w:r>
                      <w:r>
                        <w:rPr>
                          <w:rFonts w:ascii="Times New Roman" w:hAnsi="Times New Roman"/>
                          <w:b/>
                          <w:bCs/>
                          <w:color w:val="000000" w:themeColor="text1"/>
                          <w:kern w:val="24"/>
                          <w:position w:val="-9"/>
                          <w:vertAlign w:val="subscript"/>
                        </w:rPr>
                        <w:t>1</w:t>
                      </w:r>
                    </w:p>
                  </w:txbxContent>
                </v:textbox>
              </v:rect>
            </w:pict>
          </mc:Fallback>
        </mc:AlternateContent>
      </w:r>
    </w:p>
    <w:p w14:paraId="0B3B5E57" w14:textId="77777777" w:rsidR="001C6463" w:rsidRPr="00242230" w:rsidRDefault="001C6463" w:rsidP="001C6463">
      <w:pPr>
        <w:rPr>
          <w:rFonts w:ascii="Times New Roman" w:hAnsi="Times New Roman"/>
          <w:sz w:val="24"/>
          <w:szCs w:val="24"/>
        </w:rPr>
      </w:pPr>
    </w:p>
    <w:p w14:paraId="7F9ED537" w14:textId="77777777" w:rsidR="001C6463" w:rsidRPr="00242230" w:rsidRDefault="001C6463" w:rsidP="001C6463">
      <w:pPr>
        <w:rPr>
          <w:rFonts w:ascii="Times New Roman" w:hAnsi="Times New Roman"/>
          <w:sz w:val="24"/>
          <w:szCs w:val="24"/>
        </w:rPr>
      </w:pPr>
    </w:p>
    <w:p w14:paraId="0B66A63B" w14:textId="77777777" w:rsidR="001C6463" w:rsidRPr="00242230" w:rsidRDefault="001C6463" w:rsidP="001C6463">
      <w:pPr>
        <w:rPr>
          <w:rFonts w:ascii="Times New Roman" w:hAnsi="Times New Roman"/>
          <w:sz w:val="24"/>
          <w:szCs w:val="24"/>
        </w:rPr>
      </w:pPr>
    </w:p>
    <w:p w14:paraId="7C03D3A9" w14:textId="77777777" w:rsidR="001C6463" w:rsidRPr="00242230" w:rsidRDefault="001C6463" w:rsidP="001C6463">
      <w:pPr>
        <w:rPr>
          <w:rFonts w:ascii="Times New Roman" w:hAnsi="Times New Roman"/>
          <w:sz w:val="24"/>
          <w:szCs w:val="24"/>
        </w:rPr>
      </w:pPr>
    </w:p>
    <w:p w14:paraId="39DBFD5F" w14:textId="77777777" w:rsidR="001C6463" w:rsidRPr="00242230" w:rsidRDefault="001C6463" w:rsidP="001C6463">
      <w:pPr>
        <w:rPr>
          <w:rFonts w:ascii="Times New Roman" w:hAnsi="Times New Roman"/>
          <w:sz w:val="24"/>
          <w:szCs w:val="24"/>
        </w:rPr>
      </w:pPr>
    </w:p>
    <w:p w14:paraId="4793EC78" w14:textId="77777777" w:rsidR="001C6463" w:rsidRPr="00242230" w:rsidRDefault="001C6463" w:rsidP="001C6463">
      <w:pPr>
        <w:rPr>
          <w:rFonts w:ascii="Times New Roman" w:hAnsi="Times New Roman"/>
          <w:sz w:val="24"/>
          <w:szCs w:val="24"/>
        </w:rPr>
      </w:pPr>
    </w:p>
    <w:p w14:paraId="10E391F6" w14:textId="4F608C79" w:rsidR="001C6463" w:rsidRDefault="001C6463" w:rsidP="001C6463">
      <w:pPr>
        <w:jc w:val="center"/>
        <w:rPr>
          <w:rFonts w:ascii="Times New Roman" w:hAnsi="Times New Roman"/>
          <w:b/>
          <w:bCs/>
          <w:sz w:val="24"/>
          <w:szCs w:val="24"/>
        </w:rPr>
      </w:pPr>
      <w:r>
        <w:rPr>
          <w:rFonts w:ascii="Times New Roman" w:hAnsi="Times New Roman"/>
          <w:b/>
          <w:bCs/>
          <w:sz w:val="24"/>
          <w:szCs w:val="24"/>
        </w:rPr>
        <w:t xml:space="preserve">Fig. </w:t>
      </w:r>
      <w:r w:rsidR="002B0856">
        <w:rPr>
          <w:rFonts w:ascii="Times New Roman" w:hAnsi="Times New Roman"/>
          <w:b/>
          <w:bCs/>
          <w:sz w:val="24"/>
          <w:szCs w:val="24"/>
        </w:rPr>
        <w:t>8</w:t>
      </w:r>
      <w:r>
        <w:rPr>
          <w:rFonts w:ascii="Times New Roman" w:hAnsi="Times New Roman"/>
          <w:b/>
          <w:bCs/>
          <w:sz w:val="24"/>
          <w:szCs w:val="24"/>
        </w:rPr>
        <w:t xml:space="preserve"> (d). </w:t>
      </w:r>
      <w:r w:rsidRPr="00AE32DF">
        <w:rPr>
          <w:rFonts w:ascii="Times New Roman" w:hAnsi="Times New Roman"/>
          <w:b/>
          <w:bCs/>
          <w:sz w:val="24"/>
          <w:szCs w:val="24"/>
        </w:rPr>
        <w:t xml:space="preserve">Effect of inoculation of </w:t>
      </w:r>
      <w:r>
        <w:rPr>
          <w:rFonts w:ascii="Times New Roman" w:hAnsi="Times New Roman"/>
          <w:b/>
          <w:bCs/>
          <w:sz w:val="24"/>
          <w:szCs w:val="24"/>
        </w:rPr>
        <w:t>efficient bacterial isolate</w:t>
      </w:r>
      <w:r w:rsidRPr="00AE32DF">
        <w:rPr>
          <w:rFonts w:ascii="Times New Roman" w:hAnsi="Times New Roman"/>
          <w:b/>
          <w:bCs/>
          <w:i/>
          <w:iCs/>
          <w:sz w:val="24"/>
          <w:szCs w:val="24"/>
        </w:rPr>
        <w:t xml:space="preserve"> </w:t>
      </w:r>
      <w:r w:rsidRPr="00AE32DF">
        <w:rPr>
          <w:rFonts w:ascii="Times New Roman" w:hAnsi="Times New Roman"/>
          <w:b/>
          <w:bCs/>
          <w:sz w:val="24"/>
          <w:szCs w:val="24"/>
        </w:rPr>
        <w:t>on nodulation  of green gram plants under g</w:t>
      </w:r>
      <w:r>
        <w:rPr>
          <w:rFonts w:ascii="Times New Roman" w:hAnsi="Times New Roman"/>
          <w:b/>
          <w:bCs/>
          <w:sz w:val="24"/>
          <w:szCs w:val="24"/>
        </w:rPr>
        <w:t>reen</w:t>
      </w:r>
      <w:r w:rsidRPr="00AE32DF">
        <w:rPr>
          <w:rFonts w:ascii="Times New Roman" w:hAnsi="Times New Roman"/>
          <w:b/>
          <w:bCs/>
          <w:sz w:val="24"/>
          <w:szCs w:val="24"/>
        </w:rPr>
        <w:t>house condition</w:t>
      </w:r>
    </w:p>
    <w:p w14:paraId="05634018" w14:textId="77777777" w:rsidR="001C6463" w:rsidRDefault="001C6463" w:rsidP="001C6463">
      <w:pPr>
        <w:rPr>
          <w:rFonts w:ascii="Times New Roman" w:hAnsi="Times New Roman"/>
          <w:sz w:val="24"/>
          <w:szCs w:val="24"/>
        </w:rPr>
      </w:pPr>
    </w:p>
    <w:p w14:paraId="4B9E9543" w14:textId="77777777" w:rsidR="001C6463" w:rsidRDefault="001C6463" w:rsidP="001C6463">
      <w:pPr>
        <w:rPr>
          <w:rFonts w:ascii="Times New Roman" w:hAnsi="Times New Roman"/>
          <w:sz w:val="24"/>
          <w:szCs w:val="24"/>
        </w:rPr>
      </w:pPr>
    </w:p>
    <w:p w14:paraId="1DD0FC31" w14:textId="77777777" w:rsidR="001C6463" w:rsidRDefault="001C6463" w:rsidP="001C6463">
      <w:pPr>
        <w:rPr>
          <w:rFonts w:ascii="Times New Roman" w:hAnsi="Times New Roman"/>
          <w:sz w:val="24"/>
          <w:szCs w:val="24"/>
        </w:rPr>
      </w:pPr>
    </w:p>
    <w:p w14:paraId="756796E6" w14:textId="77777777" w:rsidR="001C6463" w:rsidRDefault="001C6463" w:rsidP="001C6463">
      <w:pPr>
        <w:rPr>
          <w:rFonts w:ascii="Times New Roman" w:hAnsi="Times New Roman"/>
          <w:sz w:val="24"/>
          <w:szCs w:val="24"/>
        </w:rPr>
      </w:pPr>
    </w:p>
    <w:p w14:paraId="2214F11D" w14:textId="77777777" w:rsidR="001C6463" w:rsidRPr="00247AA5" w:rsidRDefault="001C6463" w:rsidP="001C6463">
      <w:pPr>
        <w:jc w:val="both"/>
        <w:rPr>
          <w:rFonts w:ascii="Times New Roman" w:hAnsi="Times New Roman"/>
          <w:sz w:val="24"/>
          <w:szCs w:val="24"/>
        </w:rPr>
      </w:pPr>
    </w:p>
    <w:p w14:paraId="2FB9A146" w14:textId="77777777" w:rsidR="001C6463" w:rsidRDefault="001C6463" w:rsidP="001C6463">
      <w:pPr>
        <w:jc w:val="center"/>
        <w:rPr>
          <w:rFonts w:ascii="Times New Roman" w:hAnsi="Times New Roman"/>
          <w:b/>
          <w:bCs/>
          <w:sz w:val="24"/>
          <w:szCs w:val="24"/>
        </w:rPr>
      </w:pPr>
      <w:r>
        <w:rPr>
          <w:rFonts w:ascii="Times New Roman" w:hAnsi="Times New Roman"/>
          <w:b/>
          <w:bCs/>
          <w:sz w:val="24"/>
          <w:szCs w:val="24"/>
        </w:rPr>
        <w:lastRenderedPageBreak/>
        <w:t>4. CONCLUSIONS</w:t>
      </w:r>
    </w:p>
    <w:p w14:paraId="7F6CC7C1" w14:textId="77777777" w:rsidR="001C6463" w:rsidRPr="00561C5E" w:rsidRDefault="001C6463" w:rsidP="001C6463">
      <w:pPr>
        <w:spacing w:line="360" w:lineRule="auto"/>
        <w:ind w:firstLine="720"/>
        <w:jc w:val="both"/>
        <w:rPr>
          <w:rFonts w:ascii="Times New Roman" w:hAnsi="Times New Roman"/>
          <w:sz w:val="24"/>
          <w:szCs w:val="24"/>
        </w:rPr>
      </w:pPr>
      <w:r w:rsidRPr="00561C5E">
        <w:rPr>
          <w:rFonts w:ascii="Times New Roman" w:hAnsi="Times New Roman"/>
          <w:sz w:val="24"/>
          <w:szCs w:val="24"/>
        </w:rPr>
        <w:t>Phosphorus is a vital element for plant growth and the development of healthy root systems.</w:t>
      </w:r>
      <w:r>
        <w:rPr>
          <w:rFonts w:ascii="Times New Roman" w:hAnsi="Times New Roman"/>
          <w:sz w:val="24"/>
          <w:szCs w:val="24"/>
        </w:rPr>
        <w:t xml:space="preserve"> In</w:t>
      </w:r>
      <w:r w:rsidRPr="00561C5E">
        <w:rPr>
          <w:rFonts w:ascii="Times New Roman" w:hAnsi="Times New Roman"/>
          <w:sz w:val="24"/>
          <w:szCs w:val="24"/>
        </w:rPr>
        <w:t xml:space="preserve"> many soils, phosphorus is often unavailable to plants due to fixation</w:t>
      </w:r>
      <w:r>
        <w:rPr>
          <w:rFonts w:ascii="Times New Roman" w:hAnsi="Times New Roman"/>
          <w:sz w:val="24"/>
          <w:szCs w:val="24"/>
        </w:rPr>
        <w:t xml:space="preserve">. </w:t>
      </w:r>
      <w:r w:rsidRPr="00561C5E">
        <w:rPr>
          <w:rFonts w:ascii="Times New Roman" w:hAnsi="Times New Roman"/>
          <w:sz w:val="24"/>
          <w:szCs w:val="24"/>
        </w:rPr>
        <w:t xml:space="preserve">This unavailability can severely limit plant growth and productivity. </w:t>
      </w:r>
      <w:r>
        <w:rPr>
          <w:rFonts w:ascii="Times New Roman" w:hAnsi="Times New Roman"/>
          <w:sz w:val="24"/>
          <w:szCs w:val="24"/>
        </w:rPr>
        <w:t xml:space="preserve">The phosphate solubilizing microorganisms </w:t>
      </w:r>
      <w:r w:rsidRPr="00561C5E">
        <w:rPr>
          <w:rFonts w:ascii="Times New Roman" w:hAnsi="Times New Roman"/>
          <w:sz w:val="24"/>
          <w:szCs w:val="24"/>
        </w:rPr>
        <w:t>possess the ability to release phosphorus from its bound forms in the soil, making it accessible to plants.</w:t>
      </w:r>
      <w:r>
        <w:rPr>
          <w:rFonts w:ascii="Times New Roman" w:hAnsi="Times New Roman"/>
          <w:sz w:val="24"/>
          <w:szCs w:val="24"/>
        </w:rPr>
        <w:t xml:space="preserve"> </w:t>
      </w:r>
      <w:r w:rsidRPr="00561C5E">
        <w:rPr>
          <w:rFonts w:ascii="Times New Roman" w:hAnsi="Times New Roman"/>
          <w:sz w:val="24"/>
          <w:szCs w:val="24"/>
        </w:rPr>
        <w:t>This microbial</w:t>
      </w:r>
      <w:r>
        <w:rPr>
          <w:rFonts w:ascii="Times New Roman" w:hAnsi="Times New Roman"/>
          <w:sz w:val="24"/>
          <w:szCs w:val="24"/>
        </w:rPr>
        <w:t xml:space="preserve"> </w:t>
      </w:r>
      <w:r w:rsidRPr="00561C5E">
        <w:rPr>
          <w:rFonts w:ascii="Times New Roman" w:hAnsi="Times New Roman"/>
          <w:sz w:val="24"/>
          <w:szCs w:val="24"/>
        </w:rPr>
        <w:t xml:space="preserve">driven solubilization not only enhances phosphorus uptake but also promotes overall plant health and </w:t>
      </w:r>
      <w:proofErr w:type="spellStart"/>
      <w:r w:rsidRPr="00561C5E">
        <w:rPr>
          <w:rFonts w:ascii="Times New Roman" w:hAnsi="Times New Roman"/>
          <w:sz w:val="24"/>
          <w:szCs w:val="24"/>
        </w:rPr>
        <w:t>vigor</w:t>
      </w:r>
      <w:proofErr w:type="spellEnd"/>
      <w:r w:rsidRPr="00561C5E">
        <w:rPr>
          <w:rFonts w:ascii="Times New Roman" w:hAnsi="Times New Roman"/>
          <w:sz w:val="24"/>
          <w:szCs w:val="24"/>
        </w:rPr>
        <w:t>, ultimately contributing to increased agricultural yields and improved ecosystem sustainability.</w:t>
      </w:r>
      <w:r>
        <w:rPr>
          <w:rFonts w:ascii="Times New Roman" w:hAnsi="Times New Roman"/>
          <w:sz w:val="24"/>
          <w:szCs w:val="24"/>
        </w:rPr>
        <w:t xml:space="preserve"> </w:t>
      </w:r>
      <w:r w:rsidRPr="00EC3F85">
        <w:rPr>
          <w:rFonts w:ascii="Times New Roman" w:hAnsi="Times New Roman"/>
          <w:sz w:val="24"/>
          <w:szCs w:val="24"/>
        </w:rPr>
        <w:t xml:space="preserve">Considering all these factors, efforts were undertaken in the current work to identify and characterize efficient isolates that solubilize </w:t>
      </w:r>
      <w:r>
        <w:rPr>
          <w:rFonts w:ascii="Times New Roman" w:hAnsi="Times New Roman"/>
          <w:sz w:val="24"/>
          <w:szCs w:val="24"/>
        </w:rPr>
        <w:t>insoluble phosphate</w:t>
      </w:r>
      <w:r w:rsidRPr="00EC3F85">
        <w:rPr>
          <w:rFonts w:ascii="Times New Roman" w:hAnsi="Times New Roman"/>
          <w:sz w:val="24"/>
          <w:szCs w:val="24"/>
        </w:rPr>
        <w:t xml:space="preserve">. Some bacterial and fungal isolates were </w:t>
      </w:r>
      <w:r>
        <w:rPr>
          <w:rFonts w:ascii="Times New Roman" w:hAnsi="Times New Roman"/>
          <w:sz w:val="24"/>
          <w:szCs w:val="24"/>
        </w:rPr>
        <w:t>isolated</w:t>
      </w:r>
      <w:r w:rsidRPr="00EC3F85">
        <w:rPr>
          <w:rFonts w:ascii="Times New Roman" w:hAnsi="Times New Roman"/>
          <w:sz w:val="24"/>
          <w:szCs w:val="24"/>
        </w:rPr>
        <w:t xml:space="preserve"> and evaluated for their ability to raise the </w:t>
      </w:r>
      <w:r>
        <w:rPr>
          <w:rFonts w:ascii="Times New Roman" w:hAnsi="Times New Roman"/>
          <w:sz w:val="24"/>
          <w:szCs w:val="24"/>
        </w:rPr>
        <w:t>phosphorus</w:t>
      </w:r>
      <w:r w:rsidRPr="00EC3F85">
        <w:rPr>
          <w:rFonts w:ascii="Times New Roman" w:hAnsi="Times New Roman"/>
          <w:sz w:val="24"/>
          <w:szCs w:val="24"/>
        </w:rPr>
        <w:t xml:space="preserve"> content</w:t>
      </w:r>
      <w:r>
        <w:rPr>
          <w:rFonts w:ascii="Times New Roman" w:hAnsi="Times New Roman"/>
          <w:sz w:val="24"/>
          <w:szCs w:val="24"/>
        </w:rPr>
        <w:t xml:space="preserve"> and plant growth</w:t>
      </w:r>
      <w:r w:rsidRPr="00EC3F85">
        <w:rPr>
          <w:rFonts w:ascii="Times New Roman" w:hAnsi="Times New Roman"/>
          <w:sz w:val="24"/>
          <w:szCs w:val="24"/>
        </w:rPr>
        <w:t xml:space="preserve"> in </w:t>
      </w:r>
      <w:r>
        <w:rPr>
          <w:rFonts w:ascii="Times New Roman" w:hAnsi="Times New Roman"/>
          <w:sz w:val="24"/>
          <w:szCs w:val="24"/>
        </w:rPr>
        <w:t>green gram</w:t>
      </w:r>
      <w:r w:rsidRPr="00EC3F85">
        <w:rPr>
          <w:rFonts w:ascii="Times New Roman" w:hAnsi="Times New Roman"/>
          <w:sz w:val="24"/>
          <w:szCs w:val="24"/>
        </w:rPr>
        <w:t xml:space="preserve"> grown in a g</w:t>
      </w:r>
      <w:r>
        <w:rPr>
          <w:rFonts w:ascii="Times New Roman" w:hAnsi="Times New Roman"/>
          <w:sz w:val="24"/>
          <w:szCs w:val="24"/>
        </w:rPr>
        <w:t>lass</w:t>
      </w:r>
      <w:r w:rsidRPr="00EC3F85">
        <w:rPr>
          <w:rFonts w:ascii="Times New Roman" w:hAnsi="Times New Roman"/>
          <w:sz w:val="24"/>
          <w:szCs w:val="24"/>
        </w:rPr>
        <w:t>house.</w:t>
      </w:r>
    </w:p>
    <w:p w14:paraId="0B382257" w14:textId="65F89344" w:rsidR="001C6463" w:rsidRDefault="001C6463" w:rsidP="001C6463">
      <w:pPr>
        <w:spacing w:line="360" w:lineRule="auto"/>
        <w:ind w:firstLine="720"/>
        <w:jc w:val="both"/>
        <w:rPr>
          <w:rFonts w:ascii="Times New Roman" w:hAnsi="Times New Roman"/>
          <w:sz w:val="24"/>
          <w:szCs w:val="24"/>
        </w:rPr>
      </w:pPr>
      <w:r>
        <w:rPr>
          <w:rFonts w:ascii="Times New Roman" w:hAnsi="Times New Roman"/>
          <w:sz w:val="24"/>
          <w:szCs w:val="24"/>
        </w:rPr>
        <w:t xml:space="preserve"> </w:t>
      </w:r>
      <w:r w:rsidRPr="00EC3F85">
        <w:rPr>
          <w:rFonts w:ascii="Times New Roman" w:hAnsi="Times New Roman"/>
          <w:sz w:val="24"/>
          <w:szCs w:val="24"/>
        </w:rPr>
        <w:t xml:space="preserve">A total of 30 PSM strains were isolated from the </w:t>
      </w:r>
      <w:proofErr w:type="spellStart"/>
      <w:r w:rsidRPr="00EC3F85">
        <w:rPr>
          <w:rFonts w:ascii="Times New Roman" w:hAnsi="Times New Roman"/>
          <w:sz w:val="24"/>
          <w:szCs w:val="24"/>
        </w:rPr>
        <w:t>rhizospheric</w:t>
      </w:r>
      <w:proofErr w:type="spellEnd"/>
      <w:r w:rsidRPr="00EC3F85">
        <w:rPr>
          <w:rFonts w:ascii="Times New Roman" w:hAnsi="Times New Roman"/>
          <w:sz w:val="24"/>
          <w:szCs w:val="24"/>
        </w:rPr>
        <w:t xml:space="preserve"> soil samples of</w:t>
      </w:r>
      <w:r w:rsidRPr="00EC3F85">
        <w:rPr>
          <w:rFonts w:ascii="Times New Roman" w:hAnsi="Times New Roman"/>
          <w:spacing w:val="1"/>
          <w:sz w:val="24"/>
          <w:szCs w:val="24"/>
        </w:rPr>
        <w:t xml:space="preserve"> </w:t>
      </w:r>
      <w:r w:rsidRPr="00EC3F85">
        <w:rPr>
          <w:rFonts w:ascii="Times New Roman" w:hAnsi="Times New Roman"/>
          <w:sz w:val="24"/>
          <w:szCs w:val="24"/>
        </w:rPr>
        <w:t>green gram plant collected</w:t>
      </w:r>
      <w:r w:rsidRPr="00EC3F85">
        <w:rPr>
          <w:rFonts w:ascii="Times New Roman" w:hAnsi="Times New Roman"/>
          <w:spacing w:val="1"/>
          <w:sz w:val="24"/>
          <w:szCs w:val="24"/>
        </w:rPr>
        <w:t xml:space="preserve"> </w:t>
      </w:r>
      <w:r w:rsidRPr="00EC3F85">
        <w:rPr>
          <w:rFonts w:ascii="Times New Roman" w:hAnsi="Times New Roman"/>
          <w:sz w:val="24"/>
          <w:szCs w:val="24"/>
        </w:rPr>
        <w:t>from different regions of Karnataka. Efficient 11 strains producing a prominent halo</w:t>
      </w:r>
      <w:r w:rsidRPr="00EC3F85">
        <w:rPr>
          <w:rFonts w:ascii="Times New Roman" w:hAnsi="Times New Roman"/>
          <w:spacing w:val="1"/>
          <w:sz w:val="24"/>
          <w:szCs w:val="24"/>
        </w:rPr>
        <w:t xml:space="preserve"> </w:t>
      </w:r>
      <w:r w:rsidRPr="00EC3F85">
        <w:rPr>
          <w:rFonts w:ascii="Times New Roman" w:hAnsi="Times New Roman"/>
          <w:sz w:val="24"/>
          <w:szCs w:val="24"/>
        </w:rPr>
        <w:t>zone around them were selected for detailed studies.</w:t>
      </w:r>
      <w:r>
        <w:rPr>
          <w:rFonts w:ascii="Times New Roman" w:hAnsi="Times New Roman"/>
          <w:sz w:val="24"/>
          <w:szCs w:val="24"/>
        </w:rPr>
        <w:t xml:space="preserve"> </w:t>
      </w:r>
      <w:r w:rsidRPr="00EC3F85">
        <w:rPr>
          <w:rFonts w:ascii="Times New Roman" w:hAnsi="Times New Roman"/>
          <w:sz w:val="24"/>
          <w:szCs w:val="24"/>
        </w:rPr>
        <w:t>Biochemical characterization of all the bacterial isolates was performed and result showed that the carbohydrate utilization and biochemical reactions were different from strain to strain.</w:t>
      </w:r>
      <w:r>
        <w:rPr>
          <w:rFonts w:ascii="Times New Roman" w:hAnsi="Times New Roman"/>
          <w:sz w:val="24"/>
          <w:szCs w:val="24"/>
        </w:rPr>
        <w:t xml:space="preserve"> </w:t>
      </w:r>
      <w:r w:rsidRPr="00EC3F85">
        <w:rPr>
          <w:rFonts w:ascii="Times New Roman" w:hAnsi="Times New Roman"/>
          <w:sz w:val="24"/>
          <w:szCs w:val="24"/>
        </w:rPr>
        <w:t xml:space="preserve">The </w:t>
      </w:r>
      <w:r>
        <w:rPr>
          <w:rFonts w:ascii="Times New Roman" w:hAnsi="Times New Roman"/>
          <w:sz w:val="24"/>
          <w:szCs w:val="24"/>
        </w:rPr>
        <w:t>phosphate</w:t>
      </w:r>
      <w:r w:rsidRPr="00EC3F85">
        <w:rPr>
          <w:rFonts w:ascii="Times New Roman" w:hAnsi="Times New Roman"/>
          <w:sz w:val="24"/>
          <w:szCs w:val="24"/>
        </w:rPr>
        <w:t xml:space="preserve"> solubilizing potential of the potent PSM isolates was determined by both</w:t>
      </w:r>
      <w:r w:rsidRPr="00EC3F85">
        <w:rPr>
          <w:rFonts w:ascii="Times New Roman" w:hAnsi="Times New Roman"/>
          <w:spacing w:val="-57"/>
          <w:sz w:val="24"/>
          <w:szCs w:val="24"/>
        </w:rPr>
        <w:t xml:space="preserve"> </w:t>
      </w:r>
      <w:r w:rsidRPr="00EC3F85">
        <w:rPr>
          <w:rFonts w:ascii="Times New Roman" w:hAnsi="Times New Roman"/>
          <w:sz w:val="24"/>
          <w:szCs w:val="24"/>
        </w:rPr>
        <w:t>qualitative as well as quantitative estimation.</w:t>
      </w:r>
      <w:r>
        <w:rPr>
          <w:rFonts w:ascii="Times New Roman" w:hAnsi="Times New Roman"/>
          <w:sz w:val="24"/>
          <w:szCs w:val="24"/>
        </w:rPr>
        <w:t xml:space="preserve"> </w:t>
      </w:r>
      <w:r w:rsidRPr="00EC3F85">
        <w:rPr>
          <w:rFonts w:ascii="Times New Roman" w:hAnsi="Times New Roman"/>
          <w:sz w:val="24"/>
          <w:szCs w:val="24"/>
        </w:rPr>
        <w:t xml:space="preserve">Based on qualitative and quantitative analysis, </w:t>
      </w:r>
      <w:r>
        <w:rPr>
          <w:rFonts w:ascii="Times New Roman" w:hAnsi="Times New Roman"/>
          <w:sz w:val="24"/>
          <w:szCs w:val="24"/>
        </w:rPr>
        <w:t>PSMH-2</w:t>
      </w:r>
      <w:r w:rsidRPr="00EC3F85">
        <w:rPr>
          <w:rFonts w:ascii="Times New Roman" w:hAnsi="Times New Roman"/>
          <w:sz w:val="24"/>
          <w:szCs w:val="24"/>
        </w:rPr>
        <w:t xml:space="preserve"> and</w:t>
      </w:r>
      <w:r>
        <w:rPr>
          <w:rFonts w:ascii="Times New Roman" w:hAnsi="Times New Roman"/>
          <w:sz w:val="24"/>
          <w:szCs w:val="24"/>
        </w:rPr>
        <w:t xml:space="preserve"> PSMM-8</w:t>
      </w:r>
      <w:r w:rsidRPr="00EC3F85">
        <w:rPr>
          <w:rFonts w:ascii="Times New Roman" w:hAnsi="Times New Roman"/>
          <w:sz w:val="24"/>
          <w:szCs w:val="24"/>
        </w:rPr>
        <w:t xml:space="preserve"> were selected as efficient </w:t>
      </w:r>
      <w:r>
        <w:rPr>
          <w:rFonts w:ascii="Times New Roman" w:hAnsi="Times New Roman"/>
          <w:sz w:val="24"/>
          <w:szCs w:val="24"/>
        </w:rPr>
        <w:t xml:space="preserve">phosphate </w:t>
      </w:r>
      <w:r w:rsidRPr="00EC3F85">
        <w:rPr>
          <w:rFonts w:ascii="Times New Roman" w:hAnsi="Times New Roman"/>
          <w:sz w:val="24"/>
          <w:szCs w:val="24"/>
        </w:rPr>
        <w:t xml:space="preserve">solubilizers among </w:t>
      </w:r>
      <w:r>
        <w:rPr>
          <w:rFonts w:ascii="Times New Roman" w:hAnsi="Times New Roman"/>
          <w:sz w:val="24"/>
          <w:szCs w:val="24"/>
        </w:rPr>
        <w:t>fungal</w:t>
      </w:r>
      <w:r w:rsidRPr="00EC3F85">
        <w:rPr>
          <w:rFonts w:ascii="Times New Roman" w:hAnsi="Times New Roman"/>
          <w:sz w:val="24"/>
          <w:szCs w:val="24"/>
        </w:rPr>
        <w:t xml:space="preserve"> and </w:t>
      </w:r>
      <w:r>
        <w:rPr>
          <w:rFonts w:ascii="Times New Roman" w:hAnsi="Times New Roman"/>
          <w:sz w:val="24"/>
          <w:szCs w:val="24"/>
        </w:rPr>
        <w:t>bacterial</w:t>
      </w:r>
      <w:r w:rsidRPr="00EC3F85">
        <w:rPr>
          <w:rFonts w:ascii="Times New Roman" w:hAnsi="Times New Roman"/>
          <w:sz w:val="24"/>
          <w:szCs w:val="24"/>
        </w:rPr>
        <w:t xml:space="preserve"> isolates, respectively for further studies. Upon subjecting </w:t>
      </w:r>
      <w:r>
        <w:rPr>
          <w:rFonts w:ascii="Times New Roman" w:hAnsi="Times New Roman"/>
          <w:sz w:val="24"/>
          <w:szCs w:val="24"/>
        </w:rPr>
        <w:t>PSMH</w:t>
      </w:r>
      <w:r w:rsidRPr="00EC3F85">
        <w:rPr>
          <w:rFonts w:ascii="Times New Roman" w:hAnsi="Times New Roman"/>
          <w:sz w:val="24"/>
          <w:szCs w:val="24"/>
        </w:rPr>
        <w:t xml:space="preserve">-2 and </w:t>
      </w:r>
      <w:r>
        <w:rPr>
          <w:rFonts w:ascii="Times New Roman" w:hAnsi="Times New Roman"/>
          <w:sz w:val="24"/>
          <w:szCs w:val="24"/>
        </w:rPr>
        <w:t>PSMM</w:t>
      </w:r>
      <w:r w:rsidRPr="00EC3F85">
        <w:rPr>
          <w:rFonts w:ascii="Times New Roman" w:hAnsi="Times New Roman"/>
          <w:sz w:val="24"/>
          <w:szCs w:val="24"/>
        </w:rPr>
        <w:t>-</w:t>
      </w:r>
      <w:r>
        <w:rPr>
          <w:rFonts w:ascii="Times New Roman" w:hAnsi="Times New Roman"/>
          <w:sz w:val="24"/>
          <w:szCs w:val="24"/>
        </w:rPr>
        <w:t>8</w:t>
      </w:r>
      <w:r w:rsidRPr="00EC3F85">
        <w:rPr>
          <w:rFonts w:ascii="Times New Roman" w:hAnsi="Times New Roman"/>
          <w:sz w:val="24"/>
          <w:szCs w:val="24"/>
        </w:rPr>
        <w:t xml:space="preserve"> to molecular characterization, they were identified as </w:t>
      </w:r>
      <w:r w:rsidRPr="008545D8">
        <w:rPr>
          <w:rFonts w:ascii="Times New Roman" w:hAnsi="Times New Roman"/>
          <w:i/>
          <w:iCs/>
          <w:sz w:val="24"/>
          <w:szCs w:val="24"/>
        </w:rPr>
        <w:t xml:space="preserve">Aspergillus </w:t>
      </w:r>
      <w:proofErr w:type="spellStart"/>
      <w:r w:rsidRPr="008545D8">
        <w:rPr>
          <w:rFonts w:ascii="Times New Roman" w:hAnsi="Times New Roman"/>
          <w:i/>
          <w:iCs/>
          <w:sz w:val="24"/>
          <w:szCs w:val="24"/>
        </w:rPr>
        <w:t>niger</w:t>
      </w:r>
      <w:proofErr w:type="spellEnd"/>
      <w:r>
        <w:rPr>
          <w:rFonts w:ascii="Times New Roman" w:hAnsi="Times New Roman"/>
          <w:i/>
          <w:iCs/>
          <w:sz w:val="24"/>
          <w:szCs w:val="24"/>
        </w:rPr>
        <w:t xml:space="preserve"> </w:t>
      </w:r>
      <w:r>
        <w:rPr>
          <w:rFonts w:ascii="Times New Roman" w:hAnsi="Times New Roman"/>
          <w:sz w:val="24"/>
          <w:szCs w:val="24"/>
        </w:rPr>
        <w:t xml:space="preserve">PSMH-2 and </w:t>
      </w:r>
      <w:r>
        <w:rPr>
          <w:rFonts w:ascii="Times New Roman" w:hAnsi="Times New Roman"/>
          <w:i/>
          <w:iCs/>
          <w:sz w:val="24"/>
          <w:szCs w:val="24"/>
        </w:rPr>
        <w:t xml:space="preserve">Acinetobacter </w:t>
      </w:r>
      <w:proofErr w:type="spellStart"/>
      <w:r>
        <w:rPr>
          <w:rFonts w:ascii="Times New Roman" w:hAnsi="Times New Roman"/>
          <w:i/>
          <w:iCs/>
          <w:sz w:val="24"/>
          <w:szCs w:val="24"/>
        </w:rPr>
        <w:t>pitti</w:t>
      </w:r>
      <w:proofErr w:type="spellEnd"/>
      <w:r w:rsidRPr="00EC3F85">
        <w:rPr>
          <w:rFonts w:ascii="Times New Roman" w:hAnsi="Times New Roman"/>
          <w:sz w:val="24"/>
          <w:szCs w:val="24"/>
        </w:rPr>
        <w:t xml:space="preserve"> </w:t>
      </w:r>
      <w:r>
        <w:rPr>
          <w:rFonts w:ascii="Times New Roman" w:hAnsi="Times New Roman"/>
          <w:sz w:val="24"/>
          <w:szCs w:val="24"/>
        </w:rPr>
        <w:t xml:space="preserve">PSMM-8 </w:t>
      </w:r>
      <w:r w:rsidRPr="00EC3F85">
        <w:rPr>
          <w:rFonts w:ascii="Times New Roman" w:hAnsi="Times New Roman"/>
          <w:sz w:val="24"/>
          <w:szCs w:val="24"/>
        </w:rPr>
        <w:t>respectively.</w:t>
      </w:r>
    </w:p>
    <w:p w14:paraId="038A1463" w14:textId="77777777" w:rsidR="001C6463" w:rsidRDefault="001C6463" w:rsidP="001C6463">
      <w:pPr>
        <w:spacing w:line="360" w:lineRule="auto"/>
        <w:ind w:firstLine="720"/>
        <w:jc w:val="both"/>
        <w:rPr>
          <w:rFonts w:ascii="Times New Roman" w:hAnsi="Times New Roman"/>
          <w:sz w:val="24"/>
          <w:szCs w:val="24"/>
        </w:rPr>
      </w:pPr>
      <w:r w:rsidRPr="00EC3F85">
        <w:rPr>
          <w:rFonts w:ascii="Times New Roman" w:hAnsi="Times New Roman"/>
          <w:sz w:val="24"/>
          <w:szCs w:val="24"/>
        </w:rPr>
        <w:t>The plant growth promoting activity of efficient isolates (PSMH-2 and PSMM-8) in green gram were studied in</w:t>
      </w:r>
      <w:r w:rsidRPr="00EC3F85">
        <w:rPr>
          <w:rFonts w:ascii="Times New Roman" w:hAnsi="Times New Roman"/>
          <w:spacing w:val="1"/>
          <w:sz w:val="24"/>
          <w:szCs w:val="24"/>
        </w:rPr>
        <w:t xml:space="preserve"> </w:t>
      </w:r>
      <w:r w:rsidRPr="00EC3F85">
        <w:rPr>
          <w:rFonts w:ascii="Times New Roman" w:hAnsi="Times New Roman"/>
          <w:sz w:val="24"/>
          <w:szCs w:val="24"/>
        </w:rPr>
        <w:t>greenhouse conditions. In the experiment, efficient isolates were used in combination</w:t>
      </w:r>
      <w:r>
        <w:rPr>
          <w:rFonts w:ascii="Times New Roman" w:hAnsi="Times New Roman"/>
          <w:sz w:val="24"/>
          <w:szCs w:val="24"/>
        </w:rPr>
        <w:t xml:space="preserve"> </w:t>
      </w:r>
      <w:r w:rsidRPr="00EC3F85">
        <w:rPr>
          <w:rFonts w:ascii="Times New Roman" w:hAnsi="Times New Roman"/>
          <w:spacing w:val="-57"/>
          <w:sz w:val="24"/>
          <w:szCs w:val="24"/>
        </w:rPr>
        <w:t xml:space="preserve"> </w:t>
      </w:r>
      <w:r w:rsidRPr="00EC3F85">
        <w:rPr>
          <w:rFonts w:ascii="Times New Roman" w:hAnsi="Times New Roman"/>
          <w:sz w:val="24"/>
          <w:szCs w:val="24"/>
        </w:rPr>
        <w:t>with</w:t>
      </w:r>
      <w:r w:rsidRPr="00EC3F85">
        <w:rPr>
          <w:rFonts w:ascii="Times New Roman" w:hAnsi="Times New Roman"/>
          <w:spacing w:val="1"/>
          <w:sz w:val="24"/>
          <w:szCs w:val="24"/>
        </w:rPr>
        <w:t xml:space="preserve"> </w:t>
      </w:r>
      <w:r w:rsidRPr="00EC3F85">
        <w:rPr>
          <w:rFonts w:ascii="Times New Roman" w:hAnsi="Times New Roman"/>
          <w:sz w:val="24"/>
          <w:szCs w:val="24"/>
        </w:rPr>
        <w:t>recommended</w:t>
      </w:r>
      <w:r w:rsidRPr="00EC3F85">
        <w:rPr>
          <w:rFonts w:ascii="Times New Roman" w:hAnsi="Times New Roman"/>
          <w:spacing w:val="1"/>
          <w:sz w:val="24"/>
          <w:szCs w:val="24"/>
        </w:rPr>
        <w:t xml:space="preserve"> </w:t>
      </w:r>
      <w:r w:rsidRPr="00EC3F85">
        <w:rPr>
          <w:rFonts w:ascii="Times New Roman" w:hAnsi="Times New Roman"/>
          <w:sz w:val="24"/>
          <w:szCs w:val="24"/>
        </w:rPr>
        <w:t>doses</w:t>
      </w:r>
      <w:r w:rsidRPr="00EC3F85">
        <w:rPr>
          <w:rFonts w:ascii="Times New Roman" w:hAnsi="Times New Roman"/>
          <w:spacing w:val="1"/>
          <w:sz w:val="24"/>
          <w:szCs w:val="24"/>
        </w:rPr>
        <w:t xml:space="preserve"> </w:t>
      </w:r>
      <w:r w:rsidRPr="00EC3F85">
        <w:rPr>
          <w:rFonts w:ascii="Times New Roman" w:hAnsi="Times New Roman"/>
          <w:sz w:val="24"/>
          <w:szCs w:val="24"/>
        </w:rPr>
        <w:t>of</w:t>
      </w:r>
      <w:r w:rsidRPr="00EC3F85">
        <w:rPr>
          <w:rFonts w:ascii="Times New Roman" w:hAnsi="Times New Roman"/>
          <w:spacing w:val="1"/>
          <w:sz w:val="24"/>
          <w:szCs w:val="24"/>
        </w:rPr>
        <w:t xml:space="preserve"> </w:t>
      </w:r>
      <w:r>
        <w:rPr>
          <w:rFonts w:ascii="Times New Roman" w:hAnsi="Times New Roman"/>
          <w:spacing w:val="1"/>
          <w:sz w:val="24"/>
          <w:szCs w:val="24"/>
        </w:rPr>
        <w:t xml:space="preserve">phosphorus </w:t>
      </w:r>
      <w:r w:rsidRPr="00EC3F85">
        <w:rPr>
          <w:rFonts w:ascii="Times New Roman" w:hAnsi="Times New Roman"/>
          <w:sz w:val="24"/>
          <w:szCs w:val="24"/>
        </w:rPr>
        <w:t>fertilizer.</w:t>
      </w:r>
      <w:r w:rsidRPr="00EC3F85">
        <w:rPr>
          <w:rFonts w:ascii="Times New Roman" w:hAnsi="Times New Roman"/>
          <w:spacing w:val="1"/>
          <w:sz w:val="24"/>
          <w:szCs w:val="24"/>
        </w:rPr>
        <w:t xml:space="preserve"> </w:t>
      </w:r>
      <w:r w:rsidRPr="00EC3F85">
        <w:rPr>
          <w:rFonts w:ascii="Times New Roman" w:hAnsi="Times New Roman"/>
          <w:sz w:val="24"/>
          <w:szCs w:val="24"/>
        </w:rPr>
        <w:t>Sixteen</w:t>
      </w:r>
      <w:r w:rsidRPr="00EC3F85">
        <w:rPr>
          <w:rFonts w:ascii="Times New Roman" w:hAnsi="Times New Roman"/>
          <w:spacing w:val="1"/>
          <w:sz w:val="24"/>
          <w:szCs w:val="24"/>
        </w:rPr>
        <w:t xml:space="preserve"> </w:t>
      </w:r>
      <w:r w:rsidRPr="00EC3F85">
        <w:rPr>
          <w:rFonts w:ascii="Times New Roman" w:hAnsi="Times New Roman"/>
          <w:sz w:val="24"/>
          <w:szCs w:val="24"/>
        </w:rPr>
        <w:t>treatments</w:t>
      </w:r>
      <w:r w:rsidRPr="00EC3F85">
        <w:rPr>
          <w:rFonts w:ascii="Times New Roman" w:hAnsi="Times New Roman"/>
          <w:spacing w:val="1"/>
          <w:sz w:val="24"/>
          <w:szCs w:val="24"/>
        </w:rPr>
        <w:t xml:space="preserve"> </w:t>
      </w:r>
      <w:r w:rsidRPr="00EC3F85">
        <w:rPr>
          <w:rFonts w:ascii="Times New Roman" w:hAnsi="Times New Roman"/>
          <w:sz w:val="24"/>
          <w:szCs w:val="24"/>
        </w:rPr>
        <w:t>were</w:t>
      </w:r>
      <w:r w:rsidRPr="00EC3F85">
        <w:rPr>
          <w:rFonts w:ascii="Times New Roman" w:hAnsi="Times New Roman"/>
          <w:spacing w:val="1"/>
          <w:sz w:val="24"/>
          <w:szCs w:val="24"/>
        </w:rPr>
        <w:t xml:space="preserve"> </w:t>
      </w:r>
      <w:r w:rsidRPr="00EC3F85">
        <w:rPr>
          <w:rFonts w:ascii="Times New Roman" w:hAnsi="Times New Roman"/>
          <w:sz w:val="24"/>
          <w:szCs w:val="24"/>
        </w:rPr>
        <w:t>designed</w:t>
      </w:r>
      <w:r w:rsidRPr="00EC3F85">
        <w:rPr>
          <w:rFonts w:ascii="Times New Roman" w:hAnsi="Times New Roman"/>
          <w:spacing w:val="1"/>
          <w:sz w:val="24"/>
          <w:szCs w:val="24"/>
        </w:rPr>
        <w:t xml:space="preserve"> </w:t>
      </w:r>
      <w:r w:rsidRPr="00EC3F85">
        <w:rPr>
          <w:rFonts w:ascii="Times New Roman" w:hAnsi="Times New Roman"/>
          <w:sz w:val="24"/>
          <w:szCs w:val="24"/>
        </w:rPr>
        <w:t>with</w:t>
      </w:r>
      <w:r w:rsidRPr="00EC3F85">
        <w:rPr>
          <w:rFonts w:ascii="Times New Roman" w:hAnsi="Times New Roman"/>
          <w:spacing w:val="1"/>
          <w:sz w:val="24"/>
          <w:szCs w:val="24"/>
        </w:rPr>
        <w:t xml:space="preserve"> </w:t>
      </w:r>
      <w:r w:rsidRPr="00EC3F85">
        <w:rPr>
          <w:rFonts w:ascii="Times New Roman" w:hAnsi="Times New Roman"/>
          <w:sz w:val="24"/>
          <w:szCs w:val="24"/>
        </w:rPr>
        <w:t xml:space="preserve">combination of </w:t>
      </w:r>
      <w:r>
        <w:rPr>
          <w:rFonts w:ascii="Times New Roman" w:hAnsi="Times New Roman"/>
          <w:sz w:val="24"/>
          <w:szCs w:val="24"/>
        </w:rPr>
        <w:t>SSP</w:t>
      </w:r>
      <w:r w:rsidRPr="00EC3F85">
        <w:rPr>
          <w:rFonts w:ascii="Times New Roman" w:hAnsi="Times New Roman"/>
          <w:sz w:val="24"/>
          <w:szCs w:val="24"/>
        </w:rPr>
        <w:t xml:space="preserve"> and isolates. A remarkable increase in shoot length, root length, leaf number</w:t>
      </w:r>
      <w:r w:rsidRPr="00EC3F85">
        <w:rPr>
          <w:rFonts w:ascii="Times New Roman" w:hAnsi="Times New Roman"/>
          <w:spacing w:val="1"/>
          <w:sz w:val="24"/>
          <w:szCs w:val="24"/>
        </w:rPr>
        <w:t xml:space="preserve">, nodulation </w:t>
      </w:r>
      <w:r w:rsidRPr="00EC3F85">
        <w:rPr>
          <w:rFonts w:ascii="Times New Roman" w:hAnsi="Times New Roman"/>
          <w:sz w:val="24"/>
          <w:szCs w:val="24"/>
        </w:rPr>
        <w:t>and yield were observed in green gram plants inoculated with efficient isolates</w:t>
      </w:r>
      <w:r w:rsidRPr="00EC3F85">
        <w:rPr>
          <w:rFonts w:ascii="Times New Roman" w:hAnsi="Times New Roman"/>
          <w:spacing w:val="-1"/>
          <w:sz w:val="24"/>
          <w:szCs w:val="24"/>
        </w:rPr>
        <w:t xml:space="preserve"> </w:t>
      </w:r>
      <w:r w:rsidRPr="00EC3F85">
        <w:rPr>
          <w:rFonts w:ascii="Times New Roman" w:hAnsi="Times New Roman"/>
          <w:sz w:val="24"/>
          <w:szCs w:val="24"/>
        </w:rPr>
        <w:t>compared with absolute</w:t>
      </w:r>
      <w:r w:rsidRPr="00EC3F85">
        <w:rPr>
          <w:rFonts w:ascii="Times New Roman" w:hAnsi="Times New Roman"/>
          <w:spacing w:val="-2"/>
          <w:sz w:val="24"/>
          <w:szCs w:val="24"/>
        </w:rPr>
        <w:t xml:space="preserve"> </w:t>
      </w:r>
      <w:r w:rsidRPr="00EC3F85">
        <w:rPr>
          <w:rFonts w:ascii="Times New Roman" w:hAnsi="Times New Roman"/>
          <w:sz w:val="24"/>
          <w:szCs w:val="24"/>
        </w:rPr>
        <w:t xml:space="preserve">control </w:t>
      </w:r>
      <w:r>
        <w:rPr>
          <w:rFonts w:ascii="Times New Roman" w:hAnsi="Times New Roman"/>
          <w:sz w:val="24"/>
          <w:szCs w:val="24"/>
        </w:rPr>
        <w:t xml:space="preserve">and treatments with only SSP. The maximum plant height (34.95 cm), root length (13.55 cm), number of nodule (28.05), number of pods (34.68) and grain wight (15.89 g/ plant) were recorded for the plant inoculated with PSMM-8 along with 100 % SSP. The plant inoculated with PSMH-2 along with 100 % SSP also resulted in increased plant height (34.89 </w:t>
      </w:r>
      <w:r>
        <w:rPr>
          <w:rFonts w:ascii="Times New Roman" w:hAnsi="Times New Roman"/>
          <w:sz w:val="24"/>
          <w:szCs w:val="24"/>
        </w:rPr>
        <w:lastRenderedPageBreak/>
        <w:t>cm), root length (12.83 cm), number of nodule (26.77), number of pods (32.21) and grain wight (14.99 g/ plant) over the absolute control and plant treated with only SSP.</w:t>
      </w:r>
    </w:p>
    <w:p w14:paraId="633CD6F4" w14:textId="77777777" w:rsidR="001C6463" w:rsidRDefault="001C6463" w:rsidP="001C6463">
      <w:pPr>
        <w:spacing w:line="360" w:lineRule="auto"/>
        <w:ind w:firstLine="720"/>
        <w:jc w:val="both"/>
        <w:rPr>
          <w:rFonts w:ascii="Times New Roman" w:hAnsi="Times New Roman"/>
          <w:sz w:val="24"/>
          <w:szCs w:val="24"/>
        </w:rPr>
      </w:pPr>
      <w:r>
        <w:rPr>
          <w:rFonts w:ascii="Times New Roman" w:hAnsi="Times New Roman"/>
          <w:sz w:val="24"/>
          <w:szCs w:val="24"/>
        </w:rPr>
        <w:t>The phosphorus and nitrogen uptake by the plant inoculated with PSMH-2 and PSMM-8 along with 100 % SSP were significantly higher when compared to the treatments contain only SSP. The soil nutrient analysis revealed that the highest soil  nitrogen and phosphorus content was recorded in plant treated with PSMH-2 and PSMM-8 along with 100 % SSP over the treatments contain only SSP.</w:t>
      </w:r>
    </w:p>
    <w:p w14:paraId="300F494D" w14:textId="77777777" w:rsidR="001C6463" w:rsidRDefault="001C6463" w:rsidP="001C6463">
      <w:pPr>
        <w:pStyle w:val="NormalWeb"/>
        <w:spacing w:line="360" w:lineRule="auto"/>
        <w:ind w:firstLine="720"/>
        <w:jc w:val="both"/>
      </w:pPr>
      <w:r>
        <w:t xml:space="preserve">This study has provided evidence that isolates </w:t>
      </w:r>
      <w:r>
        <w:rPr>
          <w:i/>
          <w:iCs/>
        </w:rPr>
        <w:t xml:space="preserve">Aspergillus </w:t>
      </w:r>
      <w:proofErr w:type="spellStart"/>
      <w:r>
        <w:rPr>
          <w:i/>
          <w:iCs/>
        </w:rPr>
        <w:t>niger</w:t>
      </w:r>
      <w:proofErr w:type="spellEnd"/>
      <w:r>
        <w:rPr>
          <w:i/>
          <w:iCs/>
        </w:rPr>
        <w:t xml:space="preserve"> </w:t>
      </w:r>
      <w:r>
        <w:t xml:space="preserve">and </w:t>
      </w:r>
      <w:r>
        <w:rPr>
          <w:i/>
          <w:iCs/>
        </w:rPr>
        <w:t xml:space="preserve">Acinetobacter </w:t>
      </w:r>
      <w:proofErr w:type="spellStart"/>
      <w:r>
        <w:rPr>
          <w:i/>
          <w:iCs/>
        </w:rPr>
        <w:t>pitti</w:t>
      </w:r>
      <w:proofErr w:type="spellEnd"/>
      <w:r>
        <w:t xml:space="preserve"> have significant effects on both phosphorus solubilization and plant growth enhancement. </w:t>
      </w:r>
    </w:p>
    <w:p w14:paraId="57ED899E" w14:textId="459F6A43" w:rsidR="001C6463" w:rsidRDefault="001C6463" w:rsidP="003E5F5A">
      <w:pPr>
        <w:spacing w:line="360" w:lineRule="auto"/>
        <w:ind w:firstLine="720"/>
        <w:jc w:val="both"/>
        <w:rPr>
          <w:rFonts w:ascii="Times New Roman" w:hAnsi="Times New Roman"/>
          <w:sz w:val="24"/>
          <w:szCs w:val="24"/>
        </w:rPr>
      </w:pPr>
      <w:r>
        <w:rPr>
          <w:rFonts w:ascii="Times New Roman" w:hAnsi="Times New Roman"/>
          <w:sz w:val="24"/>
          <w:szCs w:val="24"/>
        </w:rPr>
        <w:t xml:space="preserve">Based on the results, the isolates </w:t>
      </w:r>
      <w:r>
        <w:rPr>
          <w:rFonts w:ascii="Times New Roman" w:hAnsi="Times New Roman"/>
          <w:i/>
          <w:iCs/>
          <w:sz w:val="24"/>
          <w:szCs w:val="24"/>
        </w:rPr>
        <w:t xml:space="preserve">Aspergillus </w:t>
      </w:r>
      <w:proofErr w:type="spellStart"/>
      <w:r>
        <w:rPr>
          <w:rFonts w:ascii="Times New Roman" w:hAnsi="Times New Roman"/>
          <w:i/>
          <w:iCs/>
          <w:sz w:val="24"/>
          <w:szCs w:val="24"/>
        </w:rPr>
        <w:t>niger</w:t>
      </w:r>
      <w:proofErr w:type="spellEnd"/>
      <w:r>
        <w:rPr>
          <w:rFonts w:ascii="Times New Roman" w:hAnsi="Times New Roman"/>
          <w:i/>
          <w:iCs/>
          <w:sz w:val="24"/>
          <w:szCs w:val="24"/>
        </w:rPr>
        <w:t xml:space="preserve"> </w:t>
      </w:r>
      <w:r>
        <w:rPr>
          <w:rFonts w:ascii="Times New Roman" w:hAnsi="Times New Roman"/>
          <w:sz w:val="24"/>
          <w:szCs w:val="24"/>
        </w:rPr>
        <w:t xml:space="preserve">and </w:t>
      </w:r>
      <w:r>
        <w:rPr>
          <w:rFonts w:ascii="Times New Roman" w:hAnsi="Times New Roman"/>
          <w:i/>
          <w:iCs/>
          <w:sz w:val="24"/>
          <w:szCs w:val="24"/>
        </w:rPr>
        <w:t xml:space="preserve">Acinetobacter </w:t>
      </w:r>
      <w:proofErr w:type="spellStart"/>
      <w:r>
        <w:rPr>
          <w:rFonts w:ascii="Times New Roman" w:hAnsi="Times New Roman"/>
          <w:i/>
          <w:iCs/>
          <w:sz w:val="24"/>
          <w:szCs w:val="24"/>
        </w:rPr>
        <w:t>pitti</w:t>
      </w:r>
      <w:proofErr w:type="spellEnd"/>
      <w:r>
        <w:rPr>
          <w:rFonts w:ascii="Times New Roman" w:hAnsi="Times New Roman"/>
          <w:i/>
          <w:iCs/>
          <w:sz w:val="24"/>
          <w:szCs w:val="24"/>
        </w:rPr>
        <w:t xml:space="preserve"> </w:t>
      </w:r>
      <w:r>
        <w:rPr>
          <w:rFonts w:ascii="Times New Roman" w:hAnsi="Times New Roman"/>
          <w:sz w:val="24"/>
          <w:szCs w:val="24"/>
        </w:rPr>
        <w:t xml:space="preserve">have been identified as efficient phosphate solubilizers. These isolates when inoculated to plant with  SSP were resulted in maximum growth and yield of green gram plant when compared to the plants which treated with only SSP. </w:t>
      </w:r>
      <w:r w:rsidRPr="00046D07">
        <w:rPr>
          <w:rFonts w:ascii="Times New Roman" w:hAnsi="Times New Roman"/>
          <w:sz w:val="24"/>
          <w:szCs w:val="24"/>
        </w:rPr>
        <w:t>However, further studies should be carried out under field conditions, in confirmation of the present results, to demonstrate these strains’ high potential for use as soil inoculants to enhance soil fertility and plant growth</w:t>
      </w:r>
      <w:r>
        <w:rPr>
          <w:rFonts w:ascii="Times New Roman" w:hAnsi="Times New Roman"/>
          <w:sz w:val="24"/>
          <w:szCs w:val="24"/>
        </w:rPr>
        <w:t xml:space="preserve">. </w:t>
      </w:r>
    </w:p>
    <w:p w14:paraId="23B3C4DF" w14:textId="77777777" w:rsidR="00FE1891" w:rsidRDefault="00FE1891" w:rsidP="003E5F5A">
      <w:pPr>
        <w:spacing w:line="360" w:lineRule="auto"/>
        <w:ind w:firstLine="720"/>
        <w:jc w:val="both"/>
        <w:rPr>
          <w:rFonts w:ascii="Times New Roman" w:hAnsi="Times New Roman"/>
          <w:sz w:val="24"/>
          <w:szCs w:val="24"/>
        </w:rPr>
      </w:pPr>
    </w:p>
    <w:p w14:paraId="523B33E8" w14:textId="77777777" w:rsidR="00FE1891" w:rsidRDefault="00FE1891" w:rsidP="003E5F5A">
      <w:pPr>
        <w:spacing w:line="360" w:lineRule="auto"/>
        <w:ind w:firstLine="720"/>
        <w:jc w:val="both"/>
        <w:rPr>
          <w:rFonts w:ascii="Times New Roman" w:hAnsi="Times New Roman"/>
          <w:sz w:val="24"/>
          <w:szCs w:val="24"/>
        </w:rPr>
      </w:pPr>
    </w:p>
    <w:p w14:paraId="5DA0B731" w14:textId="77777777" w:rsidR="00FE1891" w:rsidRDefault="00FE1891" w:rsidP="003E5F5A">
      <w:pPr>
        <w:spacing w:line="360" w:lineRule="auto"/>
        <w:ind w:firstLine="720"/>
        <w:jc w:val="both"/>
        <w:rPr>
          <w:rFonts w:ascii="Times New Roman" w:hAnsi="Times New Roman"/>
          <w:sz w:val="24"/>
          <w:szCs w:val="24"/>
        </w:rPr>
      </w:pPr>
    </w:p>
    <w:p w14:paraId="27DD3548" w14:textId="77777777" w:rsidR="00FE1891" w:rsidRDefault="00FE1891" w:rsidP="003E5F5A">
      <w:pPr>
        <w:spacing w:line="360" w:lineRule="auto"/>
        <w:ind w:firstLine="720"/>
        <w:jc w:val="both"/>
        <w:rPr>
          <w:rFonts w:ascii="Times New Roman" w:hAnsi="Times New Roman"/>
          <w:sz w:val="24"/>
          <w:szCs w:val="24"/>
        </w:rPr>
      </w:pPr>
    </w:p>
    <w:p w14:paraId="19BCFF7D" w14:textId="77777777" w:rsidR="00FE1891" w:rsidRDefault="00FE1891" w:rsidP="003E5F5A">
      <w:pPr>
        <w:spacing w:line="360" w:lineRule="auto"/>
        <w:ind w:firstLine="720"/>
        <w:jc w:val="both"/>
        <w:rPr>
          <w:rFonts w:ascii="Times New Roman" w:hAnsi="Times New Roman"/>
          <w:sz w:val="24"/>
          <w:szCs w:val="24"/>
        </w:rPr>
      </w:pPr>
    </w:p>
    <w:p w14:paraId="1FCB752C" w14:textId="77777777" w:rsidR="00FE1891" w:rsidRDefault="00FE1891" w:rsidP="003E5F5A">
      <w:pPr>
        <w:spacing w:line="360" w:lineRule="auto"/>
        <w:ind w:firstLine="720"/>
        <w:jc w:val="both"/>
        <w:rPr>
          <w:rFonts w:ascii="Times New Roman" w:hAnsi="Times New Roman"/>
          <w:sz w:val="24"/>
          <w:szCs w:val="24"/>
        </w:rPr>
      </w:pPr>
    </w:p>
    <w:p w14:paraId="479BD9EF" w14:textId="77777777" w:rsidR="00FE1891" w:rsidRDefault="00FE1891" w:rsidP="003E5F5A">
      <w:pPr>
        <w:spacing w:line="360" w:lineRule="auto"/>
        <w:ind w:firstLine="720"/>
        <w:jc w:val="both"/>
        <w:rPr>
          <w:rFonts w:ascii="Times New Roman" w:hAnsi="Times New Roman"/>
          <w:sz w:val="24"/>
          <w:szCs w:val="24"/>
        </w:rPr>
      </w:pPr>
    </w:p>
    <w:p w14:paraId="67686E7C" w14:textId="77777777" w:rsidR="00FE1891" w:rsidRDefault="00FE1891" w:rsidP="003E5F5A">
      <w:pPr>
        <w:spacing w:line="360" w:lineRule="auto"/>
        <w:ind w:firstLine="720"/>
        <w:jc w:val="both"/>
        <w:rPr>
          <w:rFonts w:ascii="Times New Roman" w:hAnsi="Times New Roman"/>
          <w:sz w:val="24"/>
          <w:szCs w:val="24"/>
        </w:rPr>
      </w:pPr>
    </w:p>
    <w:p w14:paraId="7EBFEC00" w14:textId="77777777" w:rsidR="00FE1891" w:rsidRDefault="00FE1891" w:rsidP="003E5F5A">
      <w:pPr>
        <w:spacing w:line="360" w:lineRule="auto"/>
        <w:ind w:firstLine="720"/>
        <w:jc w:val="both"/>
        <w:rPr>
          <w:rFonts w:ascii="Times New Roman" w:hAnsi="Times New Roman"/>
          <w:sz w:val="24"/>
          <w:szCs w:val="24"/>
        </w:rPr>
      </w:pPr>
    </w:p>
    <w:p w14:paraId="41D1CFD9" w14:textId="77777777" w:rsidR="001C6463" w:rsidRPr="00453AB0" w:rsidRDefault="001C6463" w:rsidP="001C6463">
      <w:pPr>
        <w:jc w:val="center"/>
        <w:rPr>
          <w:rFonts w:ascii="Times New Roman" w:hAnsi="Times New Roman"/>
          <w:b/>
          <w:bCs/>
          <w:sz w:val="24"/>
          <w:szCs w:val="24"/>
          <w:lang w:val="es-US"/>
        </w:rPr>
      </w:pPr>
      <w:r w:rsidRPr="00453AB0">
        <w:rPr>
          <w:rFonts w:ascii="Times New Roman" w:hAnsi="Times New Roman"/>
          <w:b/>
          <w:bCs/>
          <w:sz w:val="24"/>
          <w:szCs w:val="24"/>
          <w:lang w:val="es-US"/>
        </w:rPr>
        <w:lastRenderedPageBreak/>
        <w:t>5. REFERENCES</w:t>
      </w:r>
    </w:p>
    <w:p w14:paraId="291F7CFE"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453AB0">
        <w:rPr>
          <w:rFonts w:ascii="Times New Roman" w:hAnsi="Times New Roman"/>
          <w:sz w:val="24"/>
          <w:szCs w:val="24"/>
          <w:lang w:val="es-US"/>
        </w:rPr>
        <w:t xml:space="preserve">Afzal, A., Bano, A., 2008. </w:t>
      </w:r>
      <w:r w:rsidRPr="00CD6C3A">
        <w:rPr>
          <w:rFonts w:ascii="Times New Roman" w:hAnsi="Times New Roman"/>
          <w:sz w:val="24"/>
          <w:szCs w:val="24"/>
        </w:rPr>
        <w:t>Rhizobium and phosphate solubilizing bacteria improve the yield and phosphorus uptake in wheat (</w:t>
      </w:r>
      <w:r w:rsidRPr="00CD6C3A">
        <w:rPr>
          <w:rFonts w:ascii="Times New Roman" w:hAnsi="Times New Roman"/>
          <w:i/>
          <w:iCs/>
          <w:sz w:val="24"/>
          <w:szCs w:val="24"/>
        </w:rPr>
        <w:t>Triticum aestivum</w:t>
      </w:r>
      <w:r w:rsidRPr="00CD6C3A">
        <w:rPr>
          <w:rFonts w:ascii="Times New Roman" w:hAnsi="Times New Roman"/>
          <w:sz w:val="24"/>
          <w:szCs w:val="24"/>
        </w:rPr>
        <w:t xml:space="preserve">). </w:t>
      </w:r>
      <w:r w:rsidRPr="00C767F3">
        <w:rPr>
          <w:rFonts w:ascii="Times New Roman" w:hAnsi="Times New Roman"/>
          <w:sz w:val="24"/>
          <w:szCs w:val="24"/>
        </w:rPr>
        <w:t>Int. J.  Agric. Biol.,</w:t>
      </w:r>
      <w:r w:rsidRPr="00CD6C3A">
        <w:rPr>
          <w:rFonts w:ascii="Times New Roman" w:hAnsi="Times New Roman"/>
          <w:sz w:val="24"/>
          <w:szCs w:val="24"/>
        </w:rPr>
        <w:t xml:space="preserve"> </w:t>
      </w:r>
      <w:r w:rsidRPr="00C767F3">
        <w:rPr>
          <w:rFonts w:ascii="Times New Roman" w:hAnsi="Times New Roman"/>
          <w:sz w:val="24"/>
          <w:szCs w:val="24"/>
        </w:rPr>
        <w:t>10</w:t>
      </w:r>
      <w:r w:rsidRPr="00CD6C3A">
        <w:rPr>
          <w:rFonts w:ascii="Times New Roman" w:hAnsi="Times New Roman"/>
          <w:sz w:val="24"/>
          <w:szCs w:val="24"/>
        </w:rPr>
        <w:t xml:space="preserve">(1): 85-88. </w:t>
      </w:r>
    </w:p>
    <w:p w14:paraId="380AE8DA" w14:textId="77777777" w:rsidR="001C6463" w:rsidRPr="00CD6C3A" w:rsidRDefault="001C6463" w:rsidP="001C6463">
      <w:pPr>
        <w:ind w:hanging="720"/>
        <w:jc w:val="both"/>
        <w:rPr>
          <w:rFonts w:ascii="Times New Roman" w:hAnsi="Times New Roman"/>
          <w:sz w:val="24"/>
          <w:szCs w:val="24"/>
        </w:rPr>
      </w:pPr>
      <w:r w:rsidRPr="00CD6C3A">
        <w:rPr>
          <w:rFonts w:ascii="Times New Roman" w:hAnsi="Times New Roman"/>
          <w:sz w:val="24"/>
          <w:szCs w:val="24"/>
        </w:rPr>
        <w:t>Alori,</w:t>
      </w:r>
      <w:r w:rsidRPr="00CD6C3A">
        <w:rPr>
          <w:rFonts w:ascii="Times New Roman" w:hAnsi="Times New Roman"/>
          <w:spacing w:val="19"/>
          <w:sz w:val="24"/>
          <w:szCs w:val="24"/>
        </w:rPr>
        <w:t xml:space="preserve"> </w:t>
      </w:r>
      <w:r>
        <w:rPr>
          <w:rFonts w:ascii="Times New Roman" w:hAnsi="Times New Roman"/>
          <w:sz w:val="24"/>
          <w:szCs w:val="24"/>
        </w:rPr>
        <w:t>E</w:t>
      </w:r>
      <w:r w:rsidRPr="00CD6C3A">
        <w:rPr>
          <w:rFonts w:ascii="Times New Roman" w:hAnsi="Times New Roman"/>
          <w:sz w:val="24"/>
          <w:szCs w:val="24"/>
        </w:rPr>
        <w:t>.</w:t>
      </w:r>
      <w:r w:rsidRPr="00CD6C3A">
        <w:rPr>
          <w:rFonts w:ascii="Times New Roman" w:hAnsi="Times New Roman"/>
          <w:spacing w:val="13"/>
          <w:sz w:val="24"/>
          <w:szCs w:val="24"/>
        </w:rPr>
        <w:t xml:space="preserve"> </w:t>
      </w:r>
      <w:r w:rsidRPr="00CD6C3A">
        <w:rPr>
          <w:rFonts w:ascii="Times New Roman" w:hAnsi="Times New Roman"/>
          <w:sz w:val="24"/>
          <w:szCs w:val="24"/>
        </w:rPr>
        <w:t>T.,</w:t>
      </w:r>
      <w:r w:rsidRPr="00CD6C3A">
        <w:rPr>
          <w:rFonts w:ascii="Times New Roman" w:hAnsi="Times New Roman"/>
          <w:spacing w:val="15"/>
          <w:sz w:val="24"/>
          <w:szCs w:val="24"/>
        </w:rPr>
        <w:t xml:space="preserve"> </w:t>
      </w:r>
      <w:r>
        <w:rPr>
          <w:rFonts w:ascii="Times New Roman" w:hAnsi="Times New Roman"/>
          <w:sz w:val="24"/>
          <w:szCs w:val="24"/>
        </w:rPr>
        <w:t>B</w:t>
      </w:r>
      <w:r w:rsidRPr="00CD6C3A">
        <w:rPr>
          <w:rFonts w:ascii="Times New Roman" w:hAnsi="Times New Roman"/>
          <w:sz w:val="24"/>
          <w:szCs w:val="24"/>
        </w:rPr>
        <w:t>ernard,</w:t>
      </w:r>
      <w:r w:rsidRPr="00CD6C3A">
        <w:rPr>
          <w:rFonts w:ascii="Times New Roman" w:hAnsi="Times New Roman"/>
          <w:spacing w:val="19"/>
          <w:sz w:val="24"/>
          <w:szCs w:val="24"/>
        </w:rPr>
        <w:t xml:space="preserve"> </w:t>
      </w:r>
      <w:r>
        <w:rPr>
          <w:rFonts w:ascii="Times New Roman" w:hAnsi="Times New Roman"/>
          <w:sz w:val="24"/>
          <w:szCs w:val="24"/>
        </w:rPr>
        <w:t>R</w:t>
      </w:r>
      <w:r w:rsidRPr="00CD6C3A">
        <w:rPr>
          <w:rFonts w:ascii="Times New Roman" w:hAnsi="Times New Roman"/>
          <w:sz w:val="24"/>
          <w:szCs w:val="24"/>
        </w:rPr>
        <w:t>.,</w:t>
      </w:r>
      <w:r w:rsidRPr="00CD6C3A">
        <w:rPr>
          <w:rFonts w:ascii="Times New Roman" w:hAnsi="Times New Roman"/>
          <w:spacing w:val="19"/>
          <w:sz w:val="24"/>
          <w:szCs w:val="24"/>
        </w:rPr>
        <w:t xml:space="preserve"> </w:t>
      </w:r>
      <w:r>
        <w:rPr>
          <w:rFonts w:ascii="Times New Roman" w:hAnsi="Times New Roman"/>
          <w:sz w:val="24"/>
          <w:szCs w:val="24"/>
        </w:rPr>
        <w:t>G</w:t>
      </w:r>
      <w:r w:rsidRPr="00CD6C3A">
        <w:rPr>
          <w:rFonts w:ascii="Times New Roman" w:hAnsi="Times New Roman"/>
          <w:sz w:val="24"/>
          <w:szCs w:val="24"/>
        </w:rPr>
        <w:t>lick</w:t>
      </w:r>
      <w:r>
        <w:rPr>
          <w:rFonts w:ascii="Times New Roman" w:hAnsi="Times New Roman"/>
          <w:spacing w:val="15"/>
          <w:sz w:val="24"/>
          <w:szCs w:val="24"/>
        </w:rPr>
        <w:t xml:space="preserve">, </w:t>
      </w:r>
      <w:r>
        <w:rPr>
          <w:rFonts w:ascii="Times New Roman" w:hAnsi="Times New Roman"/>
          <w:sz w:val="24"/>
          <w:szCs w:val="24"/>
        </w:rPr>
        <w:t>O</w:t>
      </w:r>
      <w:r w:rsidRPr="00CD6C3A">
        <w:rPr>
          <w:rFonts w:ascii="Times New Roman" w:hAnsi="Times New Roman"/>
          <w:sz w:val="24"/>
          <w:szCs w:val="24"/>
        </w:rPr>
        <w:t>lubukola,</w:t>
      </w:r>
      <w:r w:rsidRPr="00CD6C3A">
        <w:rPr>
          <w:rFonts w:ascii="Times New Roman" w:hAnsi="Times New Roman"/>
          <w:spacing w:val="20"/>
          <w:sz w:val="24"/>
          <w:szCs w:val="24"/>
        </w:rPr>
        <w:t xml:space="preserve"> </w:t>
      </w:r>
      <w:r>
        <w:rPr>
          <w:rFonts w:ascii="Times New Roman" w:hAnsi="Times New Roman"/>
          <w:sz w:val="24"/>
          <w:szCs w:val="24"/>
        </w:rPr>
        <w:t>O</w:t>
      </w:r>
      <w:r w:rsidRPr="00CD6C3A">
        <w:rPr>
          <w:rFonts w:ascii="Times New Roman" w:hAnsi="Times New Roman"/>
          <w:sz w:val="24"/>
          <w:szCs w:val="24"/>
        </w:rPr>
        <w:t>.,</w:t>
      </w:r>
      <w:r w:rsidRPr="00CD6C3A">
        <w:rPr>
          <w:rFonts w:ascii="Times New Roman" w:hAnsi="Times New Roman"/>
          <w:spacing w:val="20"/>
          <w:sz w:val="24"/>
          <w:szCs w:val="24"/>
        </w:rPr>
        <w:t xml:space="preserve"> </w:t>
      </w:r>
      <w:r w:rsidRPr="00CD6C3A">
        <w:rPr>
          <w:rFonts w:ascii="Times New Roman" w:hAnsi="Times New Roman"/>
          <w:sz w:val="24"/>
          <w:szCs w:val="24"/>
        </w:rPr>
        <w:t>2017</w:t>
      </w:r>
      <w:r>
        <w:rPr>
          <w:rFonts w:ascii="Times New Roman" w:hAnsi="Times New Roman"/>
          <w:sz w:val="24"/>
          <w:szCs w:val="24"/>
        </w:rPr>
        <w:t>.</w:t>
      </w:r>
      <w:r w:rsidRPr="00CD6C3A">
        <w:rPr>
          <w:rFonts w:ascii="Times New Roman" w:hAnsi="Times New Roman"/>
          <w:spacing w:val="14"/>
          <w:sz w:val="24"/>
          <w:szCs w:val="24"/>
        </w:rPr>
        <w:t xml:space="preserve"> </w:t>
      </w:r>
      <w:r w:rsidRPr="00CD6C3A">
        <w:rPr>
          <w:rFonts w:ascii="Times New Roman" w:hAnsi="Times New Roman"/>
          <w:sz w:val="24"/>
          <w:szCs w:val="24"/>
        </w:rPr>
        <w:t>Babalola</w:t>
      </w:r>
      <w:r w:rsidRPr="00CD6C3A">
        <w:rPr>
          <w:rFonts w:ascii="Times New Roman" w:hAnsi="Times New Roman"/>
          <w:spacing w:val="21"/>
          <w:sz w:val="24"/>
          <w:szCs w:val="24"/>
        </w:rPr>
        <w:t xml:space="preserve"> </w:t>
      </w:r>
      <w:r w:rsidRPr="00CD6C3A">
        <w:rPr>
          <w:rFonts w:ascii="Times New Roman" w:hAnsi="Times New Roman"/>
          <w:sz w:val="24"/>
          <w:szCs w:val="24"/>
        </w:rPr>
        <w:t xml:space="preserve">microbial phosphorus solubilization and its potential for use in sustainable agriculture. </w:t>
      </w:r>
      <w:r w:rsidRPr="00D032FA">
        <w:rPr>
          <w:rFonts w:ascii="Times New Roman" w:hAnsi="Times New Roman"/>
          <w:iCs/>
          <w:sz w:val="24"/>
          <w:szCs w:val="24"/>
        </w:rPr>
        <w:t>Front.</w:t>
      </w:r>
      <w:r w:rsidRPr="00D032FA">
        <w:rPr>
          <w:rFonts w:ascii="Times New Roman" w:hAnsi="Times New Roman"/>
          <w:iCs/>
          <w:spacing w:val="1"/>
          <w:sz w:val="24"/>
          <w:szCs w:val="24"/>
        </w:rPr>
        <w:t xml:space="preserve"> </w:t>
      </w:r>
      <w:proofErr w:type="spellStart"/>
      <w:r w:rsidRPr="00D032FA">
        <w:rPr>
          <w:rFonts w:ascii="Times New Roman" w:hAnsi="Times New Roman"/>
          <w:iCs/>
          <w:sz w:val="24"/>
          <w:szCs w:val="24"/>
        </w:rPr>
        <w:t>Microbiol</w:t>
      </w:r>
      <w:proofErr w:type="spellEnd"/>
      <w:r w:rsidRPr="00D032FA">
        <w:rPr>
          <w:rFonts w:ascii="Times New Roman" w:hAnsi="Times New Roman"/>
          <w:iCs/>
          <w:sz w:val="24"/>
          <w:szCs w:val="24"/>
        </w:rPr>
        <w:t>.</w:t>
      </w:r>
      <w:r w:rsidRPr="00D032FA">
        <w:rPr>
          <w:rFonts w:ascii="Times New Roman" w:hAnsi="Times New Roman"/>
          <w:iCs/>
          <w:spacing w:val="4"/>
          <w:sz w:val="24"/>
          <w:szCs w:val="24"/>
        </w:rPr>
        <w:t xml:space="preserve"> </w:t>
      </w:r>
      <w:r w:rsidRPr="00D032FA">
        <w:rPr>
          <w:rFonts w:ascii="Times New Roman" w:hAnsi="Times New Roman"/>
          <w:iCs/>
          <w:sz w:val="24"/>
          <w:szCs w:val="24"/>
        </w:rPr>
        <w:t>Plant</w:t>
      </w:r>
      <w:r w:rsidRPr="00D032FA">
        <w:rPr>
          <w:rFonts w:ascii="Times New Roman" w:hAnsi="Times New Roman"/>
          <w:iCs/>
          <w:spacing w:val="-2"/>
          <w:sz w:val="24"/>
          <w:szCs w:val="24"/>
        </w:rPr>
        <w:t xml:space="preserve"> </w:t>
      </w:r>
      <w:r w:rsidRPr="00D032FA">
        <w:rPr>
          <w:rFonts w:ascii="Times New Roman" w:hAnsi="Times New Roman"/>
          <w:iCs/>
          <w:sz w:val="24"/>
          <w:szCs w:val="24"/>
        </w:rPr>
        <w:t>Microbe</w:t>
      </w:r>
      <w:r w:rsidRPr="00D032FA">
        <w:rPr>
          <w:rFonts w:ascii="Times New Roman" w:hAnsi="Times New Roman"/>
          <w:iCs/>
          <w:spacing w:val="2"/>
          <w:sz w:val="24"/>
          <w:szCs w:val="24"/>
        </w:rPr>
        <w:t xml:space="preserve"> </w:t>
      </w:r>
      <w:r w:rsidRPr="00D032FA">
        <w:rPr>
          <w:rFonts w:ascii="Times New Roman" w:hAnsi="Times New Roman"/>
          <w:iCs/>
          <w:sz w:val="24"/>
          <w:szCs w:val="24"/>
        </w:rPr>
        <w:t>Interact.,</w:t>
      </w:r>
      <w:r w:rsidRPr="00CD6C3A">
        <w:rPr>
          <w:rFonts w:ascii="Times New Roman" w:hAnsi="Times New Roman"/>
          <w:i/>
          <w:spacing w:val="5"/>
          <w:sz w:val="24"/>
          <w:szCs w:val="24"/>
        </w:rPr>
        <w:t xml:space="preserve"> </w:t>
      </w:r>
      <w:r w:rsidRPr="00EB67B6">
        <w:rPr>
          <w:rFonts w:ascii="Times New Roman" w:hAnsi="Times New Roman"/>
          <w:sz w:val="24"/>
          <w:szCs w:val="24"/>
        </w:rPr>
        <w:t>8</w:t>
      </w:r>
      <w:r w:rsidRPr="00CD6C3A">
        <w:rPr>
          <w:rFonts w:ascii="Times New Roman" w:hAnsi="Times New Roman"/>
          <w:sz w:val="24"/>
          <w:szCs w:val="24"/>
        </w:rPr>
        <w:t>:</w:t>
      </w:r>
      <w:r w:rsidRPr="00CD6C3A">
        <w:rPr>
          <w:rFonts w:ascii="Times New Roman" w:hAnsi="Times New Roman"/>
          <w:spacing w:val="-3"/>
          <w:sz w:val="24"/>
          <w:szCs w:val="24"/>
        </w:rPr>
        <w:t xml:space="preserve"> </w:t>
      </w:r>
      <w:r w:rsidRPr="00CD6C3A">
        <w:rPr>
          <w:rFonts w:ascii="Times New Roman" w:hAnsi="Times New Roman"/>
          <w:sz w:val="24"/>
          <w:szCs w:val="24"/>
        </w:rPr>
        <w:t>971.</w:t>
      </w:r>
    </w:p>
    <w:p w14:paraId="1593BF1A" w14:textId="77777777" w:rsidR="001C6463" w:rsidRPr="00CD6C3A" w:rsidRDefault="001C6463" w:rsidP="001C6463">
      <w:pPr>
        <w:adjustRightInd w:val="0"/>
        <w:spacing w:before="240" w:after="240" w:line="360" w:lineRule="auto"/>
        <w:ind w:hanging="720"/>
        <w:jc w:val="both"/>
        <w:rPr>
          <w:rFonts w:ascii="Times New Roman" w:hAnsi="Times New Roman"/>
          <w:bCs/>
          <w:sz w:val="24"/>
          <w:szCs w:val="24"/>
        </w:rPr>
      </w:pPr>
      <w:r w:rsidRPr="00CD6C3A">
        <w:rPr>
          <w:rFonts w:ascii="Times New Roman" w:hAnsi="Times New Roman"/>
          <w:sz w:val="24"/>
          <w:szCs w:val="24"/>
        </w:rPr>
        <w:t xml:space="preserve">Barthalomew, </w:t>
      </w:r>
      <w:r>
        <w:rPr>
          <w:rFonts w:ascii="Times New Roman" w:hAnsi="Times New Roman"/>
          <w:sz w:val="24"/>
          <w:szCs w:val="24"/>
        </w:rPr>
        <w:t>J</w:t>
      </w:r>
      <w:r w:rsidRPr="00CD6C3A">
        <w:rPr>
          <w:rFonts w:ascii="Times New Roman" w:hAnsi="Times New Roman"/>
          <w:sz w:val="24"/>
          <w:szCs w:val="24"/>
        </w:rPr>
        <w:t>. W.</w:t>
      </w:r>
      <w:r>
        <w:rPr>
          <w:rFonts w:ascii="Times New Roman" w:hAnsi="Times New Roman"/>
          <w:sz w:val="24"/>
          <w:szCs w:val="24"/>
        </w:rPr>
        <w:t xml:space="preserve">, </w:t>
      </w:r>
      <w:proofErr w:type="spellStart"/>
      <w:r>
        <w:rPr>
          <w:rFonts w:ascii="Times New Roman" w:hAnsi="Times New Roman"/>
          <w:sz w:val="24"/>
          <w:szCs w:val="24"/>
        </w:rPr>
        <w:t>M</w:t>
      </w:r>
      <w:r w:rsidRPr="00CD6C3A">
        <w:rPr>
          <w:rFonts w:ascii="Times New Roman" w:hAnsi="Times New Roman"/>
          <w:sz w:val="24"/>
          <w:szCs w:val="24"/>
        </w:rPr>
        <w:t>ittewar</w:t>
      </w:r>
      <w:proofErr w:type="spellEnd"/>
      <w:r w:rsidRPr="00CD6C3A">
        <w:rPr>
          <w:rFonts w:ascii="Times New Roman" w:hAnsi="Times New Roman"/>
          <w:sz w:val="24"/>
          <w:szCs w:val="24"/>
        </w:rPr>
        <w:t xml:space="preserve">, </w:t>
      </w:r>
      <w:r>
        <w:rPr>
          <w:rFonts w:ascii="Times New Roman" w:hAnsi="Times New Roman"/>
          <w:sz w:val="24"/>
          <w:szCs w:val="24"/>
        </w:rPr>
        <w:t>T</w:t>
      </w:r>
      <w:r w:rsidRPr="00CD6C3A">
        <w:rPr>
          <w:rFonts w:ascii="Times New Roman" w:hAnsi="Times New Roman"/>
          <w:sz w:val="24"/>
          <w:szCs w:val="24"/>
        </w:rPr>
        <w:t>., 1950</w:t>
      </w:r>
      <w:r>
        <w:rPr>
          <w:rFonts w:ascii="Times New Roman" w:hAnsi="Times New Roman"/>
          <w:sz w:val="24"/>
          <w:szCs w:val="24"/>
        </w:rPr>
        <w:t>.</w:t>
      </w:r>
      <w:r w:rsidRPr="00CD6C3A">
        <w:rPr>
          <w:rFonts w:ascii="Times New Roman" w:hAnsi="Times New Roman"/>
          <w:sz w:val="24"/>
          <w:szCs w:val="24"/>
        </w:rPr>
        <w:t xml:space="preserve"> A simplified bacterial stain. </w:t>
      </w:r>
      <w:r w:rsidRPr="00D032FA">
        <w:rPr>
          <w:rFonts w:ascii="Times New Roman" w:hAnsi="Times New Roman"/>
          <w:iCs/>
          <w:sz w:val="24"/>
          <w:szCs w:val="24"/>
        </w:rPr>
        <w:t>Stain</w:t>
      </w:r>
      <w:r w:rsidRPr="00D032FA">
        <w:rPr>
          <w:rFonts w:ascii="Times New Roman" w:hAnsi="Times New Roman"/>
          <w:iCs/>
          <w:spacing w:val="1"/>
          <w:sz w:val="24"/>
          <w:szCs w:val="24"/>
        </w:rPr>
        <w:t xml:space="preserve"> </w:t>
      </w:r>
      <w:r w:rsidRPr="00D032FA">
        <w:rPr>
          <w:rFonts w:ascii="Times New Roman" w:hAnsi="Times New Roman"/>
          <w:iCs/>
          <w:sz w:val="24"/>
          <w:szCs w:val="24"/>
        </w:rPr>
        <w:t>Technol</w:t>
      </w:r>
      <w:r w:rsidRPr="00CD6C3A">
        <w:rPr>
          <w:rFonts w:ascii="Times New Roman" w:hAnsi="Times New Roman"/>
          <w:i/>
          <w:sz w:val="24"/>
          <w:szCs w:val="24"/>
        </w:rPr>
        <w:t>.</w:t>
      </w:r>
      <w:r w:rsidRPr="00CD6C3A">
        <w:rPr>
          <w:rFonts w:ascii="Times New Roman" w:hAnsi="Times New Roman"/>
          <w:sz w:val="24"/>
          <w:szCs w:val="24"/>
        </w:rPr>
        <w:t>,</w:t>
      </w:r>
      <w:r w:rsidRPr="00CD6C3A">
        <w:rPr>
          <w:rFonts w:ascii="Times New Roman" w:hAnsi="Times New Roman"/>
          <w:spacing w:val="3"/>
          <w:sz w:val="24"/>
          <w:szCs w:val="24"/>
        </w:rPr>
        <w:t xml:space="preserve"> </w:t>
      </w:r>
      <w:r w:rsidRPr="00EB67B6">
        <w:rPr>
          <w:rFonts w:ascii="Times New Roman" w:hAnsi="Times New Roman"/>
          <w:sz w:val="24"/>
          <w:szCs w:val="24"/>
        </w:rPr>
        <w:t>25</w:t>
      </w:r>
      <w:r w:rsidRPr="00CD6C3A">
        <w:rPr>
          <w:rFonts w:ascii="Times New Roman" w:hAnsi="Times New Roman"/>
          <w:sz w:val="24"/>
          <w:szCs w:val="24"/>
        </w:rPr>
        <w:t>:</w:t>
      </w:r>
      <w:r w:rsidRPr="00CD6C3A">
        <w:rPr>
          <w:rFonts w:ascii="Times New Roman" w:hAnsi="Times New Roman"/>
          <w:spacing w:val="2"/>
          <w:sz w:val="24"/>
          <w:szCs w:val="24"/>
        </w:rPr>
        <w:t xml:space="preserve"> </w:t>
      </w:r>
      <w:r w:rsidRPr="00CD6C3A">
        <w:rPr>
          <w:rFonts w:ascii="Times New Roman" w:hAnsi="Times New Roman"/>
          <w:sz w:val="24"/>
          <w:szCs w:val="24"/>
        </w:rPr>
        <w:t>153.</w:t>
      </w:r>
    </w:p>
    <w:p w14:paraId="6016FBFF"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Bar-</w:t>
      </w:r>
      <w:proofErr w:type="spellStart"/>
      <w:r w:rsidRPr="00CD6C3A">
        <w:rPr>
          <w:rFonts w:ascii="Times New Roman" w:hAnsi="Times New Roman"/>
          <w:sz w:val="24"/>
          <w:szCs w:val="24"/>
        </w:rPr>
        <w:t>yosuf</w:t>
      </w:r>
      <w:proofErr w:type="spellEnd"/>
      <w:r w:rsidRPr="00CD6C3A">
        <w:rPr>
          <w:rFonts w:ascii="Times New Roman" w:hAnsi="Times New Roman"/>
          <w:sz w:val="24"/>
          <w:szCs w:val="24"/>
        </w:rPr>
        <w:t xml:space="preserve">, </w:t>
      </w:r>
      <w:r>
        <w:rPr>
          <w:rFonts w:ascii="Times New Roman" w:hAnsi="Times New Roman"/>
          <w:sz w:val="24"/>
          <w:szCs w:val="24"/>
        </w:rPr>
        <w:t>B</w:t>
      </w:r>
      <w:r w:rsidRPr="00CD6C3A">
        <w:rPr>
          <w:rFonts w:ascii="Times New Roman" w:hAnsi="Times New Roman"/>
          <w:sz w:val="24"/>
          <w:szCs w:val="24"/>
        </w:rPr>
        <w:t xml:space="preserve">., </w:t>
      </w:r>
      <w:r>
        <w:rPr>
          <w:rFonts w:ascii="Times New Roman" w:hAnsi="Times New Roman"/>
          <w:sz w:val="24"/>
          <w:szCs w:val="24"/>
        </w:rPr>
        <w:t>R</w:t>
      </w:r>
      <w:r w:rsidRPr="00CD6C3A">
        <w:rPr>
          <w:rFonts w:ascii="Times New Roman" w:hAnsi="Times New Roman"/>
          <w:sz w:val="24"/>
          <w:szCs w:val="24"/>
        </w:rPr>
        <w:t xml:space="preserve">ogers, </w:t>
      </w:r>
      <w:r>
        <w:rPr>
          <w:rFonts w:ascii="Times New Roman" w:hAnsi="Times New Roman"/>
          <w:sz w:val="24"/>
          <w:szCs w:val="24"/>
        </w:rPr>
        <w:t>R</w:t>
      </w:r>
      <w:r w:rsidRPr="00CD6C3A">
        <w:rPr>
          <w:rFonts w:ascii="Times New Roman" w:hAnsi="Times New Roman"/>
          <w:sz w:val="24"/>
          <w:szCs w:val="24"/>
        </w:rPr>
        <w:t xml:space="preserve">. D., </w:t>
      </w:r>
      <w:proofErr w:type="spellStart"/>
      <w:r>
        <w:rPr>
          <w:rFonts w:ascii="Times New Roman" w:hAnsi="Times New Roman"/>
          <w:sz w:val="24"/>
          <w:szCs w:val="24"/>
        </w:rPr>
        <w:t>W</w:t>
      </w:r>
      <w:r w:rsidRPr="00CD6C3A">
        <w:rPr>
          <w:rFonts w:ascii="Times New Roman" w:hAnsi="Times New Roman"/>
          <w:sz w:val="24"/>
          <w:szCs w:val="24"/>
        </w:rPr>
        <w:t>olform</w:t>
      </w:r>
      <w:proofErr w:type="spellEnd"/>
      <w:r w:rsidRPr="00CD6C3A">
        <w:rPr>
          <w:rFonts w:ascii="Times New Roman" w:hAnsi="Times New Roman"/>
          <w:sz w:val="24"/>
          <w:szCs w:val="24"/>
        </w:rPr>
        <w:t xml:space="preserve">, </w:t>
      </w:r>
      <w:r>
        <w:rPr>
          <w:rFonts w:ascii="Times New Roman" w:hAnsi="Times New Roman"/>
          <w:sz w:val="24"/>
          <w:szCs w:val="24"/>
        </w:rPr>
        <w:t>J</w:t>
      </w:r>
      <w:r w:rsidRPr="00CD6C3A">
        <w:rPr>
          <w:rFonts w:ascii="Times New Roman" w:hAnsi="Times New Roman"/>
          <w:sz w:val="24"/>
          <w:szCs w:val="24"/>
        </w:rPr>
        <w:t xml:space="preserve">. H. </w:t>
      </w:r>
      <w:r>
        <w:rPr>
          <w:rFonts w:ascii="Times New Roman" w:hAnsi="Times New Roman"/>
          <w:sz w:val="24"/>
          <w:szCs w:val="24"/>
        </w:rPr>
        <w:t>R</w:t>
      </w:r>
      <w:r w:rsidRPr="00CD6C3A">
        <w:rPr>
          <w:rFonts w:ascii="Times New Roman" w:hAnsi="Times New Roman"/>
          <w:sz w:val="24"/>
          <w:szCs w:val="24"/>
        </w:rPr>
        <w:t xml:space="preserve">ichman, </w:t>
      </w:r>
      <w:r>
        <w:rPr>
          <w:rFonts w:ascii="Times New Roman" w:hAnsi="Times New Roman"/>
          <w:sz w:val="24"/>
          <w:szCs w:val="24"/>
        </w:rPr>
        <w:t>E</w:t>
      </w:r>
      <w:r w:rsidRPr="00CD6C3A">
        <w:rPr>
          <w:rFonts w:ascii="Times New Roman" w:hAnsi="Times New Roman"/>
          <w:sz w:val="24"/>
          <w:szCs w:val="24"/>
        </w:rPr>
        <w:t>., 1999</w:t>
      </w:r>
      <w:r>
        <w:rPr>
          <w:rFonts w:ascii="Times New Roman" w:hAnsi="Times New Roman"/>
          <w:sz w:val="24"/>
          <w:szCs w:val="24"/>
        </w:rPr>
        <w:t>.</w:t>
      </w:r>
      <w:r w:rsidRPr="00CD6C3A">
        <w:rPr>
          <w:rFonts w:ascii="Times New Roman" w:hAnsi="Times New Roman"/>
          <w:sz w:val="24"/>
          <w:szCs w:val="24"/>
        </w:rPr>
        <w:t xml:space="preserve"> </w:t>
      </w:r>
      <w:proofErr w:type="spellStart"/>
      <w:r w:rsidRPr="00CD6C3A">
        <w:rPr>
          <w:rFonts w:ascii="Times New Roman" w:hAnsi="Times New Roman"/>
          <w:i/>
          <w:sz w:val="24"/>
          <w:szCs w:val="24"/>
        </w:rPr>
        <w:t>Pseudomanas</w:t>
      </w:r>
      <w:proofErr w:type="spellEnd"/>
      <w:r w:rsidRPr="00CD6C3A">
        <w:rPr>
          <w:rFonts w:ascii="Times New Roman" w:hAnsi="Times New Roman"/>
          <w:i/>
          <w:sz w:val="24"/>
          <w:szCs w:val="24"/>
        </w:rPr>
        <w:t xml:space="preserve"> </w:t>
      </w:r>
      <w:proofErr w:type="spellStart"/>
      <w:r w:rsidRPr="00CD6C3A">
        <w:rPr>
          <w:rFonts w:ascii="Times New Roman" w:hAnsi="Times New Roman"/>
          <w:i/>
          <w:sz w:val="24"/>
          <w:szCs w:val="24"/>
        </w:rPr>
        <w:t>cepacia</w:t>
      </w:r>
      <w:proofErr w:type="spellEnd"/>
      <w:r w:rsidRPr="00CD6C3A">
        <w:rPr>
          <w:rFonts w:ascii="Times New Roman" w:hAnsi="Times New Roman"/>
          <w:sz w:val="24"/>
          <w:szCs w:val="24"/>
        </w:rPr>
        <w:t xml:space="preserve"> mediated rock phosphate solubilization in Kaolinite and montmorillonite suspensions. </w:t>
      </w:r>
      <w:r w:rsidRPr="00D032FA">
        <w:rPr>
          <w:rFonts w:ascii="Times New Roman" w:hAnsi="Times New Roman"/>
          <w:iCs/>
          <w:sz w:val="24"/>
          <w:szCs w:val="24"/>
        </w:rPr>
        <w:t>Soil Sci. Society Amer. J.,</w:t>
      </w:r>
      <w:r w:rsidRPr="00CD6C3A">
        <w:rPr>
          <w:rFonts w:ascii="Times New Roman" w:hAnsi="Times New Roman"/>
          <w:sz w:val="24"/>
          <w:szCs w:val="24"/>
        </w:rPr>
        <w:t xml:space="preserve"> </w:t>
      </w:r>
      <w:r w:rsidRPr="00EB67B6">
        <w:rPr>
          <w:rFonts w:ascii="Times New Roman" w:hAnsi="Times New Roman"/>
          <w:bCs/>
          <w:sz w:val="24"/>
          <w:szCs w:val="24"/>
        </w:rPr>
        <w:t>63</w:t>
      </w:r>
      <w:r w:rsidRPr="00CD6C3A">
        <w:rPr>
          <w:rFonts w:ascii="Times New Roman" w:hAnsi="Times New Roman"/>
          <w:sz w:val="24"/>
          <w:szCs w:val="24"/>
        </w:rPr>
        <w:t>:1703-1708.</w:t>
      </w:r>
    </w:p>
    <w:p w14:paraId="6CCE3E46" w14:textId="77777777" w:rsidR="001C6463" w:rsidRPr="00CD6C3A" w:rsidRDefault="001C6463" w:rsidP="001C6463">
      <w:pPr>
        <w:adjustRightInd w:val="0"/>
        <w:spacing w:before="240" w:after="240" w:line="360" w:lineRule="auto"/>
        <w:ind w:hanging="720"/>
        <w:jc w:val="both"/>
        <w:rPr>
          <w:rFonts w:ascii="Times New Roman" w:hAnsi="Times New Roman"/>
          <w:color w:val="212121"/>
          <w:sz w:val="24"/>
          <w:szCs w:val="24"/>
        </w:rPr>
      </w:pPr>
      <w:proofErr w:type="spellStart"/>
      <w:r w:rsidRPr="00CD6C3A">
        <w:rPr>
          <w:rFonts w:ascii="Times New Roman" w:hAnsi="Times New Roman"/>
          <w:color w:val="212121"/>
          <w:sz w:val="24"/>
          <w:szCs w:val="24"/>
        </w:rPr>
        <w:t>Chawngthu</w:t>
      </w:r>
      <w:proofErr w:type="spellEnd"/>
      <w:r w:rsidRPr="00CD6C3A">
        <w:rPr>
          <w:rFonts w:ascii="Times New Roman" w:hAnsi="Times New Roman"/>
          <w:color w:val="212121"/>
          <w:sz w:val="24"/>
          <w:szCs w:val="24"/>
        </w:rPr>
        <w:t>,</w:t>
      </w:r>
      <w:r w:rsidRPr="00CD6C3A">
        <w:rPr>
          <w:rFonts w:ascii="Times New Roman" w:hAnsi="Times New Roman"/>
          <w:color w:val="212121"/>
          <w:spacing w:val="44"/>
          <w:sz w:val="24"/>
          <w:szCs w:val="24"/>
        </w:rPr>
        <w:t xml:space="preserve"> </w:t>
      </w:r>
      <w:r>
        <w:rPr>
          <w:rFonts w:ascii="Times New Roman" w:hAnsi="Times New Roman"/>
          <w:color w:val="212121"/>
          <w:sz w:val="24"/>
          <w:szCs w:val="24"/>
        </w:rPr>
        <w:t>L</w:t>
      </w:r>
      <w:r w:rsidRPr="00CD6C3A">
        <w:rPr>
          <w:rFonts w:ascii="Times New Roman" w:hAnsi="Times New Roman"/>
          <w:color w:val="212121"/>
          <w:sz w:val="24"/>
          <w:szCs w:val="24"/>
        </w:rPr>
        <w:t>.,</w:t>
      </w:r>
      <w:r w:rsidRPr="00CD6C3A">
        <w:rPr>
          <w:rFonts w:ascii="Times New Roman" w:hAnsi="Times New Roman"/>
          <w:color w:val="212121"/>
          <w:spacing w:val="103"/>
          <w:sz w:val="24"/>
          <w:szCs w:val="24"/>
        </w:rPr>
        <w:t xml:space="preserve"> </w:t>
      </w:r>
      <w:proofErr w:type="spellStart"/>
      <w:r>
        <w:rPr>
          <w:rFonts w:ascii="Times New Roman" w:hAnsi="Times New Roman"/>
          <w:color w:val="212121"/>
          <w:sz w:val="24"/>
          <w:szCs w:val="24"/>
        </w:rPr>
        <w:t>H</w:t>
      </w:r>
      <w:r w:rsidRPr="00CD6C3A">
        <w:rPr>
          <w:rFonts w:ascii="Times New Roman" w:hAnsi="Times New Roman"/>
          <w:color w:val="212121"/>
          <w:sz w:val="24"/>
          <w:szCs w:val="24"/>
        </w:rPr>
        <w:t>namte</w:t>
      </w:r>
      <w:proofErr w:type="spellEnd"/>
      <w:r w:rsidRPr="00CD6C3A">
        <w:rPr>
          <w:rFonts w:ascii="Times New Roman" w:hAnsi="Times New Roman"/>
          <w:color w:val="212121"/>
          <w:sz w:val="24"/>
          <w:szCs w:val="24"/>
        </w:rPr>
        <w:t>,</w:t>
      </w:r>
      <w:r w:rsidRPr="00CD6C3A">
        <w:rPr>
          <w:rFonts w:ascii="Times New Roman" w:hAnsi="Times New Roman"/>
          <w:color w:val="212121"/>
          <w:spacing w:val="99"/>
          <w:sz w:val="24"/>
          <w:szCs w:val="24"/>
        </w:rPr>
        <w:t xml:space="preserve"> </w:t>
      </w:r>
      <w:r>
        <w:rPr>
          <w:rFonts w:ascii="Times New Roman" w:hAnsi="Times New Roman"/>
          <w:color w:val="212121"/>
          <w:sz w:val="24"/>
          <w:szCs w:val="24"/>
        </w:rPr>
        <w:t>R</w:t>
      </w:r>
      <w:r w:rsidRPr="00CD6C3A">
        <w:rPr>
          <w:rFonts w:ascii="Times New Roman" w:hAnsi="Times New Roman"/>
          <w:color w:val="212121"/>
          <w:sz w:val="24"/>
          <w:szCs w:val="24"/>
        </w:rPr>
        <w:t>.</w:t>
      </w:r>
      <w:r>
        <w:rPr>
          <w:rFonts w:ascii="Times New Roman" w:hAnsi="Times New Roman"/>
          <w:color w:val="212121"/>
          <w:spacing w:val="104"/>
          <w:sz w:val="24"/>
          <w:szCs w:val="24"/>
        </w:rPr>
        <w:t xml:space="preserve"> </w:t>
      </w:r>
      <w:proofErr w:type="spellStart"/>
      <w:r>
        <w:rPr>
          <w:rFonts w:ascii="Times New Roman" w:hAnsi="Times New Roman"/>
          <w:color w:val="212121"/>
          <w:sz w:val="24"/>
          <w:szCs w:val="24"/>
        </w:rPr>
        <w:t>L</w:t>
      </w:r>
      <w:r w:rsidRPr="00CD6C3A">
        <w:rPr>
          <w:rFonts w:ascii="Times New Roman" w:hAnsi="Times New Roman"/>
          <w:color w:val="212121"/>
          <w:sz w:val="24"/>
          <w:szCs w:val="24"/>
        </w:rPr>
        <w:t>alfakzuala</w:t>
      </w:r>
      <w:proofErr w:type="spellEnd"/>
      <w:r w:rsidRPr="00CD6C3A">
        <w:rPr>
          <w:rFonts w:ascii="Times New Roman" w:hAnsi="Times New Roman"/>
          <w:color w:val="212121"/>
          <w:sz w:val="24"/>
          <w:szCs w:val="24"/>
        </w:rPr>
        <w:t>,</w:t>
      </w:r>
      <w:r>
        <w:rPr>
          <w:rFonts w:ascii="Times New Roman" w:hAnsi="Times New Roman"/>
          <w:color w:val="212121"/>
          <w:spacing w:val="104"/>
          <w:sz w:val="24"/>
          <w:szCs w:val="24"/>
        </w:rPr>
        <w:t xml:space="preserve"> </w:t>
      </w:r>
      <w:r>
        <w:rPr>
          <w:rFonts w:ascii="Times New Roman" w:hAnsi="Times New Roman"/>
          <w:color w:val="212121"/>
          <w:sz w:val="24"/>
          <w:szCs w:val="24"/>
        </w:rPr>
        <w:t>R</w:t>
      </w:r>
      <w:r w:rsidRPr="00CD6C3A">
        <w:rPr>
          <w:rFonts w:ascii="Times New Roman" w:hAnsi="Times New Roman"/>
          <w:color w:val="212121"/>
          <w:sz w:val="24"/>
          <w:szCs w:val="24"/>
        </w:rPr>
        <w:t>.,</w:t>
      </w:r>
      <w:r w:rsidRPr="00CD6C3A">
        <w:rPr>
          <w:rFonts w:ascii="Times New Roman" w:hAnsi="Times New Roman"/>
          <w:color w:val="212121"/>
          <w:spacing w:val="103"/>
          <w:sz w:val="24"/>
          <w:szCs w:val="24"/>
        </w:rPr>
        <w:t xml:space="preserve"> </w:t>
      </w:r>
      <w:r w:rsidRPr="00CD6C3A">
        <w:rPr>
          <w:rFonts w:ascii="Times New Roman" w:hAnsi="Times New Roman"/>
          <w:color w:val="212121"/>
          <w:sz w:val="24"/>
          <w:szCs w:val="24"/>
        </w:rPr>
        <w:t>2020</w:t>
      </w:r>
      <w:r>
        <w:rPr>
          <w:rFonts w:ascii="Times New Roman" w:hAnsi="Times New Roman"/>
          <w:color w:val="212121"/>
          <w:sz w:val="24"/>
          <w:szCs w:val="24"/>
        </w:rPr>
        <w:t xml:space="preserve">. </w:t>
      </w:r>
      <w:r w:rsidRPr="00CD6C3A">
        <w:rPr>
          <w:rFonts w:ascii="Times New Roman" w:hAnsi="Times New Roman"/>
          <w:color w:val="212121"/>
          <w:sz w:val="24"/>
          <w:szCs w:val="24"/>
        </w:rPr>
        <w:t>Isolation</w:t>
      </w:r>
      <w:r w:rsidRPr="00CD6C3A">
        <w:rPr>
          <w:rFonts w:ascii="Times New Roman" w:hAnsi="Times New Roman"/>
          <w:color w:val="212121"/>
          <w:spacing w:val="97"/>
          <w:sz w:val="24"/>
          <w:szCs w:val="24"/>
        </w:rPr>
        <w:t xml:space="preserve"> </w:t>
      </w:r>
      <w:r w:rsidRPr="00CD6C3A">
        <w:rPr>
          <w:rFonts w:ascii="Times New Roman" w:hAnsi="Times New Roman"/>
          <w:color w:val="212121"/>
          <w:sz w:val="24"/>
          <w:szCs w:val="24"/>
        </w:rPr>
        <w:t xml:space="preserve">and characterization of </w:t>
      </w:r>
      <w:proofErr w:type="spellStart"/>
      <w:r w:rsidRPr="00CD6C3A">
        <w:rPr>
          <w:rFonts w:ascii="Times New Roman" w:hAnsi="Times New Roman"/>
          <w:color w:val="212121"/>
          <w:sz w:val="24"/>
          <w:szCs w:val="24"/>
        </w:rPr>
        <w:t>rhizospheric</w:t>
      </w:r>
      <w:proofErr w:type="spellEnd"/>
      <w:r w:rsidRPr="00CD6C3A">
        <w:rPr>
          <w:rFonts w:ascii="Times New Roman" w:hAnsi="Times New Roman"/>
          <w:color w:val="212121"/>
          <w:sz w:val="24"/>
          <w:szCs w:val="24"/>
        </w:rPr>
        <w:t xml:space="preserve"> phosphate solubilizing bacteria from wetland paddy</w:t>
      </w:r>
      <w:r w:rsidRPr="00CD6C3A">
        <w:rPr>
          <w:rFonts w:ascii="Times New Roman" w:hAnsi="Times New Roman"/>
          <w:color w:val="212121"/>
          <w:spacing w:val="1"/>
          <w:sz w:val="24"/>
          <w:szCs w:val="24"/>
        </w:rPr>
        <w:t xml:space="preserve"> </w:t>
      </w:r>
      <w:r w:rsidRPr="00CD6C3A">
        <w:rPr>
          <w:rFonts w:ascii="Times New Roman" w:hAnsi="Times New Roman"/>
          <w:color w:val="212121"/>
          <w:sz w:val="24"/>
          <w:szCs w:val="24"/>
        </w:rPr>
        <w:t>field</w:t>
      </w:r>
      <w:r w:rsidRPr="00CD6C3A">
        <w:rPr>
          <w:rFonts w:ascii="Times New Roman" w:hAnsi="Times New Roman"/>
          <w:color w:val="212121"/>
          <w:spacing w:val="1"/>
          <w:sz w:val="24"/>
          <w:szCs w:val="24"/>
        </w:rPr>
        <w:t xml:space="preserve"> </w:t>
      </w:r>
      <w:r w:rsidRPr="00CD6C3A">
        <w:rPr>
          <w:rFonts w:ascii="Times New Roman" w:hAnsi="Times New Roman"/>
          <w:color w:val="212121"/>
          <w:sz w:val="24"/>
          <w:szCs w:val="24"/>
        </w:rPr>
        <w:t>of</w:t>
      </w:r>
      <w:r w:rsidRPr="00CD6C3A">
        <w:rPr>
          <w:rFonts w:ascii="Times New Roman" w:hAnsi="Times New Roman"/>
          <w:color w:val="212121"/>
          <w:spacing w:val="-7"/>
          <w:sz w:val="24"/>
          <w:szCs w:val="24"/>
        </w:rPr>
        <w:t xml:space="preserve"> </w:t>
      </w:r>
      <w:r w:rsidRPr="00CD6C3A">
        <w:rPr>
          <w:rFonts w:ascii="Times New Roman" w:hAnsi="Times New Roman"/>
          <w:color w:val="212121"/>
          <w:sz w:val="24"/>
          <w:szCs w:val="24"/>
        </w:rPr>
        <w:t>Mizoram,</w:t>
      </w:r>
      <w:r w:rsidRPr="00CD6C3A">
        <w:rPr>
          <w:rFonts w:ascii="Times New Roman" w:hAnsi="Times New Roman"/>
          <w:color w:val="212121"/>
          <w:spacing w:val="4"/>
          <w:sz w:val="24"/>
          <w:szCs w:val="24"/>
        </w:rPr>
        <w:t xml:space="preserve"> </w:t>
      </w:r>
      <w:r w:rsidRPr="00CD6C3A">
        <w:rPr>
          <w:rFonts w:ascii="Times New Roman" w:hAnsi="Times New Roman"/>
          <w:color w:val="212121"/>
          <w:sz w:val="24"/>
          <w:szCs w:val="24"/>
        </w:rPr>
        <w:t>India.</w:t>
      </w:r>
      <w:r w:rsidRPr="00CD6C3A">
        <w:rPr>
          <w:rFonts w:ascii="Times New Roman" w:hAnsi="Times New Roman"/>
          <w:color w:val="212121"/>
          <w:spacing w:val="7"/>
          <w:sz w:val="24"/>
          <w:szCs w:val="24"/>
        </w:rPr>
        <w:t xml:space="preserve"> </w:t>
      </w:r>
      <w:proofErr w:type="spellStart"/>
      <w:r w:rsidRPr="00D032FA">
        <w:rPr>
          <w:rFonts w:ascii="Times New Roman" w:hAnsi="Times New Roman"/>
          <w:iCs/>
          <w:color w:val="212121"/>
          <w:sz w:val="24"/>
          <w:szCs w:val="24"/>
        </w:rPr>
        <w:t>Geomicrobiol</w:t>
      </w:r>
      <w:proofErr w:type="spellEnd"/>
      <w:r w:rsidRPr="00D032FA">
        <w:rPr>
          <w:rFonts w:ascii="Times New Roman" w:hAnsi="Times New Roman"/>
          <w:iCs/>
          <w:color w:val="212121"/>
          <w:sz w:val="24"/>
          <w:szCs w:val="24"/>
        </w:rPr>
        <w:t>.</w:t>
      </w:r>
      <w:r w:rsidRPr="00D032FA">
        <w:rPr>
          <w:rFonts w:ascii="Times New Roman" w:hAnsi="Times New Roman"/>
          <w:iCs/>
          <w:color w:val="212121"/>
          <w:spacing w:val="4"/>
          <w:sz w:val="24"/>
          <w:szCs w:val="24"/>
        </w:rPr>
        <w:t xml:space="preserve"> </w:t>
      </w:r>
      <w:r w:rsidRPr="00D032FA">
        <w:rPr>
          <w:rFonts w:ascii="Times New Roman" w:hAnsi="Times New Roman"/>
          <w:iCs/>
          <w:color w:val="212121"/>
          <w:sz w:val="24"/>
          <w:szCs w:val="24"/>
        </w:rPr>
        <w:t>J.,</w:t>
      </w:r>
      <w:r w:rsidRPr="00CD6C3A">
        <w:rPr>
          <w:rFonts w:ascii="Times New Roman" w:hAnsi="Times New Roman"/>
          <w:color w:val="212121"/>
          <w:spacing w:val="3"/>
          <w:sz w:val="24"/>
          <w:szCs w:val="24"/>
        </w:rPr>
        <w:t xml:space="preserve"> </w:t>
      </w:r>
      <w:r w:rsidRPr="00EB67B6">
        <w:rPr>
          <w:rFonts w:ascii="Times New Roman" w:hAnsi="Times New Roman"/>
          <w:color w:val="212121"/>
          <w:sz w:val="24"/>
          <w:szCs w:val="24"/>
        </w:rPr>
        <w:t>37</w:t>
      </w:r>
      <w:r w:rsidRPr="00CD6C3A">
        <w:rPr>
          <w:rFonts w:ascii="Times New Roman" w:hAnsi="Times New Roman"/>
          <w:color w:val="212121"/>
          <w:sz w:val="24"/>
          <w:szCs w:val="24"/>
        </w:rPr>
        <w:t>(4):</w:t>
      </w:r>
      <w:r w:rsidRPr="00CD6C3A">
        <w:rPr>
          <w:rFonts w:ascii="Times New Roman" w:hAnsi="Times New Roman"/>
          <w:color w:val="212121"/>
          <w:spacing w:val="-3"/>
          <w:sz w:val="24"/>
          <w:szCs w:val="24"/>
        </w:rPr>
        <w:t xml:space="preserve"> </w:t>
      </w:r>
      <w:r w:rsidRPr="00CD6C3A">
        <w:rPr>
          <w:rFonts w:ascii="Times New Roman" w:hAnsi="Times New Roman"/>
          <w:color w:val="212121"/>
          <w:sz w:val="24"/>
          <w:szCs w:val="24"/>
        </w:rPr>
        <w:t>366-375.</w:t>
      </w:r>
    </w:p>
    <w:p w14:paraId="3F37FF10"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 xml:space="preserve">Chen, </w:t>
      </w:r>
      <w:r>
        <w:rPr>
          <w:rFonts w:ascii="Times New Roman" w:hAnsi="Times New Roman"/>
          <w:sz w:val="24"/>
          <w:szCs w:val="24"/>
        </w:rPr>
        <w:t>J</w:t>
      </w:r>
      <w:r w:rsidRPr="00CD6C3A">
        <w:rPr>
          <w:rFonts w:ascii="Times New Roman" w:hAnsi="Times New Roman"/>
          <w:sz w:val="24"/>
          <w:szCs w:val="24"/>
        </w:rPr>
        <w:t xml:space="preserve">., </w:t>
      </w:r>
      <w:r>
        <w:rPr>
          <w:rFonts w:ascii="Times New Roman" w:hAnsi="Times New Roman"/>
          <w:sz w:val="24"/>
          <w:szCs w:val="24"/>
        </w:rPr>
        <w:t>Z</w:t>
      </w:r>
      <w:r w:rsidRPr="00CD6C3A">
        <w:rPr>
          <w:rFonts w:ascii="Times New Roman" w:hAnsi="Times New Roman"/>
          <w:sz w:val="24"/>
          <w:szCs w:val="24"/>
        </w:rPr>
        <w:t xml:space="preserve">hao, </w:t>
      </w:r>
      <w:r>
        <w:rPr>
          <w:rFonts w:ascii="Times New Roman" w:hAnsi="Times New Roman"/>
          <w:sz w:val="24"/>
          <w:szCs w:val="24"/>
        </w:rPr>
        <w:t>G</w:t>
      </w:r>
      <w:r w:rsidRPr="00CD6C3A">
        <w:rPr>
          <w:rFonts w:ascii="Times New Roman" w:hAnsi="Times New Roman"/>
          <w:sz w:val="24"/>
          <w:szCs w:val="24"/>
        </w:rPr>
        <w:t xml:space="preserve">., </w:t>
      </w:r>
      <w:r>
        <w:rPr>
          <w:rFonts w:ascii="Times New Roman" w:hAnsi="Times New Roman"/>
          <w:sz w:val="24"/>
          <w:szCs w:val="24"/>
        </w:rPr>
        <w:t>W</w:t>
      </w:r>
      <w:r w:rsidRPr="00CD6C3A">
        <w:rPr>
          <w:rFonts w:ascii="Times New Roman" w:hAnsi="Times New Roman"/>
          <w:sz w:val="24"/>
          <w:szCs w:val="24"/>
        </w:rPr>
        <w:t xml:space="preserve">ei, </w:t>
      </w:r>
      <w:r>
        <w:rPr>
          <w:rFonts w:ascii="Times New Roman" w:hAnsi="Times New Roman"/>
          <w:sz w:val="24"/>
          <w:szCs w:val="24"/>
        </w:rPr>
        <w:t>Y</w:t>
      </w:r>
      <w:r w:rsidRPr="00CD6C3A">
        <w:rPr>
          <w:rFonts w:ascii="Times New Roman" w:hAnsi="Times New Roman"/>
          <w:sz w:val="24"/>
          <w:szCs w:val="24"/>
        </w:rPr>
        <w:t xml:space="preserve">., </w:t>
      </w:r>
      <w:r>
        <w:rPr>
          <w:rFonts w:ascii="Times New Roman" w:hAnsi="Times New Roman"/>
          <w:sz w:val="24"/>
          <w:szCs w:val="24"/>
        </w:rPr>
        <w:t>D</w:t>
      </w:r>
      <w:r w:rsidRPr="00CD6C3A">
        <w:rPr>
          <w:rFonts w:ascii="Times New Roman" w:hAnsi="Times New Roman"/>
          <w:sz w:val="24"/>
          <w:szCs w:val="24"/>
        </w:rPr>
        <w:t xml:space="preserve">ong, </w:t>
      </w:r>
      <w:r>
        <w:rPr>
          <w:rFonts w:ascii="Times New Roman" w:hAnsi="Times New Roman"/>
          <w:sz w:val="24"/>
          <w:szCs w:val="24"/>
        </w:rPr>
        <w:t>Y</w:t>
      </w:r>
      <w:r w:rsidRPr="00CD6C3A">
        <w:rPr>
          <w:rFonts w:ascii="Times New Roman" w:hAnsi="Times New Roman"/>
          <w:sz w:val="24"/>
          <w:szCs w:val="24"/>
        </w:rPr>
        <w:t xml:space="preserve">., </w:t>
      </w:r>
      <w:r>
        <w:rPr>
          <w:rFonts w:ascii="Times New Roman" w:hAnsi="Times New Roman"/>
          <w:sz w:val="24"/>
          <w:szCs w:val="24"/>
        </w:rPr>
        <w:t>H</w:t>
      </w:r>
      <w:r w:rsidRPr="00CD6C3A">
        <w:rPr>
          <w:rFonts w:ascii="Times New Roman" w:hAnsi="Times New Roman"/>
          <w:sz w:val="24"/>
          <w:szCs w:val="24"/>
        </w:rPr>
        <w:t xml:space="preserve">ou, </w:t>
      </w:r>
      <w:r>
        <w:rPr>
          <w:rFonts w:ascii="Times New Roman" w:hAnsi="Times New Roman"/>
          <w:sz w:val="24"/>
          <w:szCs w:val="24"/>
        </w:rPr>
        <w:t>L</w:t>
      </w:r>
      <w:r w:rsidRPr="00CD6C3A">
        <w:rPr>
          <w:rFonts w:ascii="Times New Roman" w:hAnsi="Times New Roman"/>
          <w:sz w:val="24"/>
          <w:szCs w:val="24"/>
        </w:rPr>
        <w:t xml:space="preserve">. </w:t>
      </w:r>
      <w:r>
        <w:rPr>
          <w:rFonts w:ascii="Times New Roman" w:hAnsi="Times New Roman"/>
          <w:sz w:val="24"/>
          <w:szCs w:val="24"/>
        </w:rPr>
        <w:t>J</w:t>
      </w:r>
      <w:r w:rsidRPr="00CD6C3A">
        <w:rPr>
          <w:rFonts w:ascii="Times New Roman" w:hAnsi="Times New Roman"/>
          <w:sz w:val="24"/>
          <w:szCs w:val="24"/>
        </w:rPr>
        <w:t xml:space="preserve">iao, </w:t>
      </w:r>
      <w:r>
        <w:rPr>
          <w:rFonts w:ascii="Times New Roman" w:hAnsi="Times New Roman"/>
          <w:sz w:val="24"/>
          <w:szCs w:val="24"/>
        </w:rPr>
        <w:t>R</w:t>
      </w:r>
      <w:r w:rsidRPr="00CD6C3A">
        <w:rPr>
          <w:rFonts w:ascii="Times New Roman" w:hAnsi="Times New Roman"/>
          <w:sz w:val="24"/>
          <w:szCs w:val="24"/>
        </w:rPr>
        <w:t>. 2021</w:t>
      </w:r>
      <w:r>
        <w:rPr>
          <w:rFonts w:ascii="Times New Roman" w:hAnsi="Times New Roman"/>
          <w:sz w:val="24"/>
          <w:szCs w:val="24"/>
        </w:rPr>
        <w:t xml:space="preserve">. </w:t>
      </w:r>
      <w:r w:rsidRPr="00CD6C3A">
        <w:rPr>
          <w:rFonts w:ascii="Times New Roman" w:hAnsi="Times New Roman"/>
          <w:sz w:val="24"/>
          <w:szCs w:val="24"/>
        </w:rPr>
        <w:t>Isolation and</w:t>
      </w:r>
      <w:r w:rsidRPr="00CD6C3A">
        <w:rPr>
          <w:rFonts w:ascii="Times New Roman" w:hAnsi="Times New Roman"/>
          <w:spacing w:val="1"/>
          <w:sz w:val="24"/>
          <w:szCs w:val="24"/>
        </w:rPr>
        <w:t xml:space="preserve"> </w:t>
      </w:r>
      <w:r w:rsidRPr="00CD6C3A">
        <w:rPr>
          <w:rFonts w:ascii="Times New Roman" w:hAnsi="Times New Roman"/>
          <w:sz w:val="24"/>
          <w:szCs w:val="24"/>
        </w:rPr>
        <w:t>screening</w:t>
      </w:r>
      <w:r w:rsidRPr="00CD6C3A">
        <w:rPr>
          <w:rFonts w:ascii="Times New Roman" w:hAnsi="Times New Roman"/>
          <w:spacing w:val="1"/>
          <w:sz w:val="24"/>
          <w:szCs w:val="24"/>
        </w:rPr>
        <w:t xml:space="preserve"> </w:t>
      </w:r>
      <w:r w:rsidRPr="00CD6C3A">
        <w:rPr>
          <w:rFonts w:ascii="Times New Roman" w:hAnsi="Times New Roman"/>
          <w:sz w:val="24"/>
          <w:szCs w:val="24"/>
        </w:rPr>
        <w:t>of</w:t>
      </w:r>
      <w:r w:rsidRPr="00CD6C3A">
        <w:rPr>
          <w:rFonts w:ascii="Times New Roman" w:hAnsi="Times New Roman"/>
          <w:spacing w:val="1"/>
          <w:sz w:val="24"/>
          <w:szCs w:val="24"/>
        </w:rPr>
        <w:t xml:space="preserve"> </w:t>
      </w:r>
      <w:r w:rsidRPr="00CD6C3A">
        <w:rPr>
          <w:rFonts w:ascii="Times New Roman" w:hAnsi="Times New Roman"/>
          <w:sz w:val="24"/>
          <w:szCs w:val="24"/>
        </w:rPr>
        <w:t>multifunctional</w:t>
      </w:r>
      <w:r w:rsidRPr="00CD6C3A">
        <w:rPr>
          <w:rFonts w:ascii="Times New Roman" w:hAnsi="Times New Roman"/>
          <w:spacing w:val="1"/>
          <w:sz w:val="24"/>
          <w:szCs w:val="24"/>
        </w:rPr>
        <w:t xml:space="preserve"> </w:t>
      </w:r>
      <w:r w:rsidRPr="00CD6C3A">
        <w:rPr>
          <w:rFonts w:ascii="Times New Roman" w:hAnsi="Times New Roman"/>
          <w:sz w:val="24"/>
          <w:szCs w:val="24"/>
        </w:rPr>
        <w:t>phosphate</w:t>
      </w:r>
      <w:r w:rsidRPr="00CD6C3A">
        <w:rPr>
          <w:rFonts w:ascii="Times New Roman" w:hAnsi="Times New Roman"/>
          <w:spacing w:val="1"/>
          <w:sz w:val="24"/>
          <w:szCs w:val="24"/>
        </w:rPr>
        <w:t xml:space="preserve"> </w:t>
      </w:r>
      <w:r w:rsidRPr="00CD6C3A">
        <w:rPr>
          <w:rFonts w:ascii="Times New Roman" w:hAnsi="Times New Roman"/>
          <w:sz w:val="24"/>
          <w:szCs w:val="24"/>
        </w:rPr>
        <w:t>solubilizing</w:t>
      </w:r>
      <w:r w:rsidRPr="00CD6C3A">
        <w:rPr>
          <w:rFonts w:ascii="Times New Roman" w:hAnsi="Times New Roman"/>
          <w:spacing w:val="1"/>
          <w:sz w:val="24"/>
          <w:szCs w:val="24"/>
        </w:rPr>
        <w:t xml:space="preserve"> </w:t>
      </w:r>
      <w:r w:rsidRPr="00CD6C3A">
        <w:rPr>
          <w:rFonts w:ascii="Times New Roman" w:hAnsi="Times New Roman"/>
          <w:sz w:val="24"/>
          <w:szCs w:val="24"/>
        </w:rPr>
        <w:t>bacteria</w:t>
      </w:r>
      <w:r w:rsidRPr="00CD6C3A">
        <w:rPr>
          <w:rFonts w:ascii="Times New Roman" w:hAnsi="Times New Roman"/>
          <w:spacing w:val="1"/>
          <w:sz w:val="24"/>
          <w:szCs w:val="24"/>
        </w:rPr>
        <w:t xml:space="preserve"> </w:t>
      </w:r>
      <w:r w:rsidRPr="00CD6C3A">
        <w:rPr>
          <w:rFonts w:ascii="Times New Roman" w:hAnsi="Times New Roman"/>
          <w:sz w:val="24"/>
          <w:szCs w:val="24"/>
        </w:rPr>
        <w:t>and</w:t>
      </w:r>
      <w:r w:rsidRPr="00CD6C3A">
        <w:rPr>
          <w:rFonts w:ascii="Times New Roman" w:hAnsi="Times New Roman"/>
          <w:spacing w:val="1"/>
          <w:sz w:val="24"/>
          <w:szCs w:val="24"/>
        </w:rPr>
        <w:t xml:space="preserve"> </w:t>
      </w:r>
      <w:r w:rsidRPr="00CD6C3A">
        <w:rPr>
          <w:rFonts w:ascii="Times New Roman" w:hAnsi="Times New Roman"/>
          <w:sz w:val="24"/>
          <w:szCs w:val="24"/>
        </w:rPr>
        <w:t>its</w:t>
      </w:r>
      <w:r w:rsidRPr="00CD6C3A">
        <w:rPr>
          <w:rFonts w:ascii="Times New Roman" w:hAnsi="Times New Roman"/>
          <w:spacing w:val="1"/>
          <w:sz w:val="24"/>
          <w:szCs w:val="24"/>
        </w:rPr>
        <w:t xml:space="preserve"> </w:t>
      </w:r>
      <w:r w:rsidRPr="00CD6C3A">
        <w:rPr>
          <w:rFonts w:ascii="Times New Roman" w:hAnsi="Times New Roman"/>
          <w:sz w:val="24"/>
          <w:szCs w:val="24"/>
        </w:rPr>
        <w:t>growth-promoting</w:t>
      </w:r>
      <w:r w:rsidRPr="00CD6C3A">
        <w:rPr>
          <w:rFonts w:ascii="Times New Roman" w:hAnsi="Times New Roman"/>
          <w:spacing w:val="-2"/>
          <w:sz w:val="24"/>
          <w:szCs w:val="24"/>
        </w:rPr>
        <w:t xml:space="preserve"> </w:t>
      </w:r>
      <w:r w:rsidRPr="00CD6C3A">
        <w:rPr>
          <w:rFonts w:ascii="Times New Roman" w:hAnsi="Times New Roman"/>
          <w:sz w:val="24"/>
          <w:szCs w:val="24"/>
        </w:rPr>
        <w:t>effect</w:t>
      </w:r>
      <w:r w:rsidRPr="00CD6C3A">
        <w:rPr>
          <w:rFonts w:ascii="Times New Roman" w:hAnsi="Times New Roman"/>
          <w:spacing w:val="1"/>
          <w:sz w:val="24"/>
          <w:szCs w:val="24"/>
        </w:rPr>
        <w:t xml:space="preserve"> </w:t>
      </w:r>
      <w:r w:rsidRPr="00CD6C3A">
        <w:rPr>
          <w:rFonts w:ascii="Times New Roman" w:hAnsi="Times New Roman"/>
          <w:sz w:val="24"/>
          <w:szCs w:val="24"/>
        </w:rPr>
        <w:t>on</w:t>
      </w:r>
      <w:r w:rsidRPr="00CD6C3A">
        <w:rPr>
          <w:rFonts w:ascii="Times New Roman" w:hAnsi="Times New Roman"/>
          <w:spacing w:val="-1"/>
          <w:sz w:val="24"/>
          <w:szCs w:val="24"/>
        </w:rPr>
        <w:t xml:space="preserve"> </w:t>
      </w:r>
      <w:r w:rsidRPr="00CD6C3A">
        <w:rPr>
          <w:rFonts w:ascii="Times New Roman" w:hAnsi="Times New Roman"/>
          <w:sz w:val="24"/>
          <w:szCs w:val="24"/>
        </w:rPr>
        <w:t>Chinese</w:t>
      </w:r>
      <w:r w:rsidRPr="00CD6C3A">
        <w:rPr>
          <w:rFonts w:ascii="Times New Roman" w:hAnsi="Times New Roman"/>
          <w:spacing w:val="-3"/>
          <w:sz w:val="24"/>
          <w:szCs w:val="24"/>
        </w:rPr>
        <w:t xml:space="preserve"> </w:t>
      </w:r>
      <w:r w:rsidRPr="00CD6C3A">
        <w:rPr>
          <w:rFonts w:ascii="Times New Roman" w:hAnsi="Times New Roman"/>
          <w:sz w:val="24"/>
          <w:szCs w:val="24"/>
        </w:rPr>
        <w:t>fir</w:t>
      </w:r>
      <w:r w:rsidRPr="00CD6C3A">
        <w:rPr>
          <w:rFonts w:ascii="Times New Roman" w:hAnsi="Times New Roman"/>
          <w:spacing w:val="-2"/>
          <w:sz w:val="24"/>
          <w:szCs w:val="24"/>
        </w:rPr>
        <w:t xml:space="preserve"> </w:t>
      </w:r>
      <w:r w:rsidRPr="00CD6C3A">
        <w:rPr>
          <w:rFonts w:ascii="Times New Roman" w:hAnsi="Times New Roman"/>
          <w:sz w:val="24"/>
          <w:szCs w:val="24"/>
        </w:rPr>
        <w:t>seedlings.</w:t>
      </w:r>
      <w:r w:rsidRPr="00CD6C3A">
        <w:rPr>
          <w:rFonts w:ascii="Times New Roman" w:hAnsi="Times New Roman"/>
          <w:spacing w:val="4"/>
          <w:sz w:val="24"/>
          <w:szCs w:val="24"/>
        </w:rPr>
        <w:t xml:space="preserve"> </w:t>
      </w:r>
      <w:proofErr w:type="spellStart"/>
      <w:r w:rsidRPr="00D032FA">
        <w:rPr>
          <w:rFonts w:ascii="Times New Roman" w:hAnsi="Times New Roman"/>
          <w:iCs/>
          <w:sz w:val="24"/>
          <w:szCs w:val="24"/>
        </w:rPr>
        <w:t>Scientifc</w:t>
      </w:r>
      <w:proofErr w:type="spellEnd"/>
      <w:r w:rsidRPr="00D032FA">
        <w:rPr>
          <w:rFonts w:ascii="Times New Roman" w:hAnsi="Times New Roman"/>
          <w:iCs/>
          <w:spacing w:val="-2"/>
          <w:sz w:val="24"/>
          <w:szCs w:val="24"/>
        </w:rPr>
        <w:t xml:space="preserve"> </w:t>
      </w:r>
      <w:r w:rsidRPr="00D032FA">
        <w:rPr>
          <w:rFonts w:ascii="Times New Roman" w:hAnsi="Times New Roman"/>
          <w:iCs/>
          <w:sz w:val="24"/>
          <w:szCs w:val="24"/>
        </w:rPr>
        <w:t>Reports.</w:t>
      </w:r>
      <w:r w:rsidRPr="00D032FA">
        <w:rPr>
          <w:rFonts w:ascii="Times New Roman" w:hAnsi="Times New Roman"/>
          <w:iCs/>
          <w:spacing w:val="-1"/>
          <w:sz w:val="24"/>
          <w:szCs w:val="24"/>
        </w:rPr>
        <w:t xml:space="preserve"> </w:t>
      </w:r>
      <w:r w:rsidRPr="00EB67B6">
        <w:rPr>
          <w:rFonts w:ascii="Times New Roman" w:hAnsi="Times New Roman"/>
          <w:bCs/>
          <w:sz w:val="24"/>
          <w:szCs w:val="24"/>
        </w:rPr>
        <w:t>11</w:t>
      </w:r>
      <w:r w:rsidRPr="00CD6C3A">
        <w:rPr>
          <w:rFonts w:ascii="Times New Roman" w:hAnsi="Times New Roman"/>
          <w:sz w:val="24"/>
          <w:szCs w:val="24"/>
        </w:rPr>
        <w:t>: 9081</w:t>
      </w:r>
    </w:p>
    <w:p w14:paraId="6240D78F" w14:textId="77777777" w:rsidR="001C6463" w:rsidRPr="00CD6C3A" w:rsidRDefault="001C6463" w:rsidP="001C6463">
      <w:pPr>
        <w:adjustRightInd w:val="0"/>
        <w:spacing w:before="240" w:after="240" w:line="360" w:lineRule="auto"/>
        <w:ind w:hanging="720"/>
        <w:jc w:val="both"/>
        <w:rPr>
          <w:rFonts w:ascii="Times New Roman" w:hAnsi="Times New Roman"/>
          <w:color w:val="212121"/>
          <w:sz w:val="24"/>
          <w:szCs w:val="24"/>
        </w:rPr>
      </w:pPr>
      <w:r w:rsidRPr="00CD6C3A">
        <w:rPr>
          <w:rFonts w:ascii="Times New Roman" w:hAnsi="Times New Roman"/>
          <w:color w:val="222222"/>
          <w:sz w:val="24"/>
          <w:szCs w:val="24"/>
          <w:shd w:val="clear" w:color="auto" w:fill="FFFFFF"/>
        </w:rPr>
        <w:t xml:space="preserve">Franken, </w:t>
      </w:r>
      <w:r>
        <w:rPr>
          <w:rFonts w:ascii="Times New Roman" w:hAnsi="Times New Roman"/>
          <w:color w:val="222222"/>
          <w:sz w:val="24"/>
          <w:szCs w:val="24"/>
          <w:shd w:val="clear" w:color="auto" w:fill="FFFFFF"/>
        </w:rPr>
        <w:t>A</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C</w:t>
      </w:r>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L</w:t>
      </w:r>
      <w:r w:rsidRPr="00CD6C3A">
        <w:rPr>
          <w:rFonts w:ascii="Times New Roman" w:hAnsi="Times New Roman"/>
          <w:color w:val="222222"/>
          <w:sz w:val="24"/>
          <w:szCs w:val="24"/>
          <w:shd w:val="clear" w:color="auto" w:fill="FFFFFF"/>
        </w:rPr>
        <w:t xml:space="preserve">echner, </w:t>
      </w:r>
      <w:r>
        <w:rPr>
          <w:rFonts w:ascii="Times New Roman" w:hAnsi="Times New Roman"/>
          <w:color w:val="222222"/>
          <w:sz w:val="24"/>
          <w:szCs w:val="24"/>
          <w:shd w:val="clear" w:color="auto" w:fill="FFFFFF"/>
        </w:rPr>
        <w:t>B</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E</w:t>
      </w:r>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W</w:t>
      </w:r>
      <w:r w:rsidRPr="00CD6C3A">
        <w:rPr>
          <w:rFonts w:ascii="Times New Roman" w:hAnsi="Times New Roman"/>
          <w:color w:val="222222"/>
          <w:sz w:val="24"/>
          <w:szCs w:val="24"/>
          <w:shd w:val="clear" w:color="auto" w:fill="FFFFFF"/>
        </w:rPr>
        <w:t xml:space="preserve">erner, </w:t>
      </w:r>
      <w:r>
        <w:rPr>
          <w:rFonts w:ascii="Times New Roman" w:hAnsi="Times New Roman"/>
          <w:color w:val="222222"/>
          <w:sz w:val="24"/>
          <w:szCs w:val="24"/>
          <w:shd w:val="clear" w:color="auto" w:fill="FFFFFF"/>
        </w:rPr>
        <w:t>E</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R</w:t>
      </w:r>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H</w:t>
      </w:r>
      <w:r w:rsidRPr="00CD6C3A">
        <w:rPr>
          <w:rFonts w:ascii="Times New Roman" w:hAnsi="Times New Roman"/>
          <w:color w:val="222222"/>
          <w:sz w:val="24"/>
          <w:szCs w:val="24"/>
          <w:shd w:val="clear" w:color="auto" w:fill="FFFFFF"/>
        </w:rPr>
        <w:t xml:space="preserve">aas, </w:t>
      </w:r>
      <w:r>
        <w:rPr>
          <w:rFonts w:ascii="Times New Roman" w:hAnsi="Times New Roman"/>
          <w:color w:val="222222"/>
          <w:sz w:val="24"/>
          <w:szCs w:val="24"/>
          <w:shd w:val="clear" w:color="auto" w:fill="FFFFFF"/>
        </w:rPr>
        <w:t>H</w:t>
      </w:r>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L</w:t>
      </w:r>
      <w:r w:rsidRPr="00CD6C3A">
        <w:rPr>
          <w:rFonts w:ascii="Times New Roman" w:hAnsi="Times New Roman"/>
          <w:color w:val="222222"/>
          <w:sz w:val="24"/>
          <w:szCs w:val="24"/>
          <w:shd w:val="clear" w:color="auto" w:fill="FFFFFF"/>
        </w:rPr>
        <w:t xml:space="preserve">okman, </w:t>
      </w:r>
      <w:r>
        <w:rPr>
          <w:rFonts w:ascii="Times New Roman" w:hAnsi="Times New Roman"/>
          <w:color w:val="222222"/>
          <w:sz w:val="24"/>
          <w:szCs w:val="24"/>
          <w:shd w:val="clear" w:color="auto" w:fill="FFFFFF"/>
        </w:rPr>
        <w:t>B</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C</w:t>
      </w:r>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R</w:t>
      </w:r>
      <w:r w:rsidRPr="00CD6C3A">
        <w:rPr>
          <w:rFonts w:ascii="Times New Roman" w:hAnsi="Times New Roman"/>
          <w:color w:val="222222"/>
          <w:sz w:val="24"/>
          <w:szCs w:val="24"/>
          <w:shd w:val="clear" w:color="auto" w:fill="FFFFFF"/>
        </w:rPr>
        <w:t xml:space="preserve">am, </w:t>
      </w:r>
      <w:r>
        <w:rPr>
          <w:rFonts w:ascii="Times New Roman" w:hAnsi="Times New Roman"/>
          <w:color w:val="222222"/>
          <w:sz w:val="24"/>
          <w:szCs w:val="24"/>
          <w:shd w:val="clear" w:color="auto" w:fill="FFFFFF"/>
        </w:rPr>
        <w:t>A</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F</w:t>
      </w:r>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V</w:t>
      </w:r>
      <w:r w:rsidRPr="00CD6C3A">
        <w:rPr>
          <w:rFonts w:ascii="Times New Roman" w:hAnsi="Times New Roman"/>
          <w:color w:val="222222"/>
          <w:sz w:val="24"/>
          <w:szCs w:val="24"/>
          <w:shd w:val="clear" w:color="auto" w:fill="FFFFFF"/>
        </w:rPr>
        <w:t xml:space="preserve">an den </w:t>
      </w:r>
      <w:proofErr w:type="spellStart"/>
      <w:r w:rsidRPr="00CD6C3A">
        <w:rPr>
          <w:rFonts w:ascii="Times New Roman" w:hAnsi="Times New Roman"/>
          <w:color w:val="222222"/>
          <w:sz w:val="24"/>
          <w:szCs w:val="24"/>
          <w:shd w:val="clear" w:color="auto" w:fill="FFFFFF"/>
        </w:rPr>
        <w:t>hondel</w:t>
      </w:r>
      <w:proofErr w:type="spellEnd"/>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C</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A</w:t>
      </w:r>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D</w:t>
      </w:r>
      <w:r w:rsidRPr="00CD6C3A">
        <w:rPr>
          <w:rFonts w:ascii="Times New Roman" w:hAnsi="Times New Roman"/>
          <w:color w:val="222222"/>
          <w:sz w:val="24"/>
          <w:szCs w:val="24"/>
          <w:shd w:val="clear" w:color="auto" w:fill="FFFFFF"/>
        </w:rPr>
        <w:t xml:space="preserve">e </w:t>
      </w:r>
      <w:proofErr w:type="spellStart"/>
      <w:r>
        <w:rPr>
          <w:rFonts w:ascii="Times New Roman" w:hAnsi="Times New Roman"/>
          <w:color w:val="222222"/>
          <w:sz w:val="24"/>
          <w:szCs w:val="24"/>
          <w:shd w:val="clear" w:color="auto" w:fill="FFFFFF"/>
        </w:rPr>
        <w:t>W</w:t>
      </w:r>
      <w:r w:rsidRPr="00CD6C3A">
        <w:rPr>
          <w:rFonts w:ascii="Times New Roman" w:hAnsi="Times New Roman"/>
          <w:color w:val="222222"/>
          <w:sz w:val="24"/>
          <w:szCs w:val="24"/>
          <w:shd w:val="clear" w:color="auto" w:fill="FFFFFF"/>
        </w:rPr>
        <w:t>eert</w:t>
      </w:r>
      <w:proofErr w:type="spellEnd"/>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S</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w:t>
      </w:r>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P</w:t>
      </w:r>
      <w:r w:rsidRPr="00CD6C3A">
        <w:rPr>
          <w:rFonts w:ascii="Times New Roman" w:hAnsi="Times New Roman"/>
          <w:color w:val="222222"/>
          <w:sz w:val="24"/>
          <w:szCs w:val="24"/>
          <w:shd w:val="clear" w:color="auto" w:fill="FFFFFF"/>
        </w:rPr>
        <w:t xml:space="preserve">unt, </w:t>
      </w:r>
      <w:proofErr w:type="spellStart"/>
      <w:r w:rsidRPr="00CD6C3A">
        <w:rPr>
          <w:rFonts w:ascii="Times New Roman" w:hAnsi="Times New Roman"/>
          <w:color w:val="222222"/>
          <w:sz w:val="24"/>
          <w:szCs w:val="24"/>
          <w:shd w:val="clear" w:color="auto" w:fill="FFFFFF"/>
        </w:rPr>
        <w:t>p.j.</w:t>
      </w:r>
      <w:proofErr w:type="spellEnd"/>
      <w:r w:rsidRPr="00CD6C3A">
        <w:rPr>
          <w:rFonts w:ascii="Times New Roman" w:hAnsi="Times New Roman"/>
          <w:color w:val="222222"/>
          <w:sz w:val="24"/>
          <w:szCs w:val="24"/>
          <w:shd w:val="clear" w:color="auto" w:fill="FFFFFF"/>
        </w:rPr>
        <w:t>, 2014</w:t>
      </w:r>
      <w:r>
        <w:rPr>
          <w:rFonts w:ascii="Times New Roman" w:hAnsi="Times New Roman"/>
          <w:color w:val="222222"/>
          <w:sz w:val="24"/>
          <w:szCs w:val="24"/>
          <w:shd w:val="clear" w:color="auto" w:fill="FFFFFF"/>
        </w:rPr>
        <w:t>.</w:t>
      </w:r>
      <w:r w:rsidRPr="00CD6C3A">
        <w:rPr>
          <w:rFonts w:ascii="Times New Roman" w:hAnsi="Times New Roman"/>
          <w:color w:val="222222"/>
          <w:sz w:val="24"/>
          <w:szCs w:val="24"/>
          <w:shd w:val="clear" w:color="auto" w:fill="FFFFFF"/>
        </w:rPr>
        <w:t xml:space="preserve"> Genome mining and functional genomics for siderophore production in </w:t>
      </w:r>
      <w:r w:rsidRPr="00CD6C3A">
        <w:rPr>
          <w:rFonts w:ascii="Times New Roman" w:hAnsi="Times New Roman"/>
          <w:i/>
          <w:iCs/>
          <w:color w:val="222222"/>
          <w:sz w:val="24"/>
          <w:szCs w:val="24"/>
          <w:shd w:val="clear" w:color="auto" w:fill="FFFFFF"/>
        </w:rPr>
        <w:t xml:space="preserve">Aspergillus </w:t>
      </w:r>
      <w:proofErr w:type="spellStart"/>
      <w:r w:rsidRPr="00CD6C3A">
        <w:rPr>
          <w:rFonts w:ascii="Times New Roman" w:hAnsi="Times New Roman"/>
          <w:i/>
          <w:iCs/>
          <w:color w:val="222222"/>
          <w:sz w:val="24"/>
          <w:szCs w:val="24"/>
          <w:shd w:val="clear" w:color="auto" w:fill="FFFFFF"/>
        </w:rPr>
        <w:t>niger</w:t>
      </w:r>
      <w:proofErr w:type="spellEnd"/>
      <w:r w:rsidRPr="00CD6C3A">
        <w:rPr>
          <w:rFonts w:ascii="Times New Roman" w:hAnsi="Times New Roman"/>
          <w:i/>
          <w:iCs/>
          <w:color w:val="222222"/>
          <w:sz w:val="24"/>
          <w:szCs w:val="24"/>
          <w:shd w:val="clear" w:color="auto" w:fill="FFFFFF"/>
        </w:rPr>
        <w:t>.</w:t>
      </w:r>
      <w:r w:rsidRPr="00CD6C3A">
        <w:rPr>
          <w:rFonts w:ascii="Times New Roman" w:hAnsi="Times New Roman"/>
          <w:color w:val="222222"/>
          <w:sz w:val="24"/>
          <w:szCs w:val="24"/>
          <w:shd w:val="clear" w:color="auto" w:fill="FFFFFF"/>
        </w:rPr>
        <w:t> </w:t>
      </w:r>
      <w:r w:rsidRPr="00CD6C3A">
        <w:rPr>
          <w:rFonts w:ascii="Times New Roman" w:hAnsi="Times New Roman"/>
          <w:i/>
          <w:iCs/>
          <w:color w:val="222222"/>
          <w:sz w:val="24"/>
          <w:szCs w:val="24"/>
          <w:shd w:val="clear" w:color="auto" w:fill="FFFFFF"/>
        </w:rPr>
        <w:t xml:space="preserve">Briefings  function. </w:t>
      </w:r>
      <w:proofErr w:type="spellStart"/>
      <w:r w:rsidRPr="00CD6C3A">
        <w:rPr>
          <w:rFonts w:ascii="Times New Roman" w:hAnsi="Times New Roman"/>
          <w:i/>
          <w:iCs/>
          <w:color w:val="222222"/>
          <w:sz w:val="24"/>
          <w:szCs w:val="24"/>
          <w:shd w:val="clear" w:color="auto" w:fill="FFFFFF"/>
        </w:rPr>
        <w:t>Genom</w:t>
      </w:r>
      <w:proofErr w:type="spellEnd"/>
      <w:r w:rsidRPr="00CD6C3A">
        <w:rPr>
          <w:rFonts w:ascii="Times New Roman" w:hAnsi="Times New Roman"/>
          <w:i/>
          <w:iCs/>
          <w:color w:val="222222"/>
          <w:sz w:val="24"/>
          <w:szCs w:val="24"/>
          <w:shd w:val="clear" w:color="auto" w:fill="FFFFFF"/>
        </w:rPr>
        <w:t>.,</w:t>
      </w:r>
      <w:r w:rsidRPr="00CD6C3A">
        <w:rPr>
          <w:rFonts w:ascii="Times New Roman" w:hAnsi="Times New Roman"/>
          <w:color w:val="222222"/>
          <w:sz w:val="24"/>
          <w:szCs w:val="24"/>
          <w:shd w:val="clear" w:color="auto" w:fill="FFFFFF"/>
        </w:rPr>
        <w:t> </w:t>
      </w:r>
      <w:r w:rsidRPr="00EB67B6">
        <w:rPr>
          <w:rFonts w:ascii="Times New Roman" w:hAnsi="Times New Roman"/>
          <w:color w:val="222222"/>
          <w:sz w:val="24"/>
          <w:szCs w:val="24"/>
          <w:shd w:val="clear" w:color="auto" w:fill="FFFFFF"/>
        </w:rPr>
        <w:t>13</w:t>
      </w:r>
      <w:r w:rsidRPr="00CD6C3A">
        <w:rPr>
          <w:rFonts w:ascii="Times New Roman" w:hAnsi="Times New Roman"/>
          <w:color w:val="222222"/>
          <w:sz w:val="24"/>
          <w:szCs w:val="24"/>
          <w:shd w:val="clear" w:color="auto" w:fill="FFFFFF"/>
        </w:rPr>
        <w:t>(6): 482-492.</w:t>
      </w:r>
      <w:r w:rsidRPr="00CD6C3A">
        <w:rPr>
          <w:rFonts w:ascii="Times New Roman" w:hAnsi="Times New Roman"/>
          <w:color w:val="212121"/>
          <w:sz w:val="24"/>
          <w:szCs w:val="24"/>
        </w:rPr>
        <w:t xml:space="preserve"> </w:t>
      </w:r>
    </w:p>
    <w:p w14:paraId="6C9A857A"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Gilman, J. C., 1957</w:t>
      </w:r>
      <w:r>
        <w:rPr>
          <w:rFonts w:ascii="Times New Roman" w:hAnsi="Times New Roman"/>
          <w:sz w:val="24"/>
          <w:szCs w:val="24"/>
        </w:rPr>
        <w:t>.</w:t>
      </w:r>
      <w:r w:rsidRPr="00CD6C3A">
        <w:rPr>
          <w:rFonts w:ascii="Times New Roman" w:hAnsi="Times New Roman"/>
          <w:sz w:val="24"/>
          <w:szCs w:val="24"/>
        </w:rPr>
        <w:t xml:space="preserve"> A manual of soil fungi. 2</w:t>
      </w:r>
      <w:r w:rsidRPr="00CD6C3A">
        <w:rPr>
          <w:rFonts w:ascii="Times New Roman" w:hAnsi="Times New Roman"/>
          <w:sz w:val="24"/>
          <w:szCs w:val="24"/>
          <w:vertAlign w:val="superscript"/>
        </w:rPr>
        <w:t>nd</w:t>
      </w:r>
      <w:r w:rsidRPr="00CD6C3A">
        <w:rPr>
          <w:rFonts w:ascii="Times New Roman" w:hAnsi="Times New Roman"/>
          <w:sz w:val="24"/>
          <w:szCs w:val="24"/>
        </w:rPr>
        <w:t xml:space="preserve"> </w:t>
      </w:r>
      <w:proofErr w:type="spellStart"/>
      <w:r w:rsidRPr="00CD6C3A">
        <w:rPr>
          <w:rFonts w:ascii="Times New Roman" w:hAnsi="Times New Roman"/>
          <w:sz w:val="24"/>
          <w:szCs w:val="24"/>
        </w:rPr>
        <w:t>Edn</w:t>
      </w:r>
      <w:proofErr w:type="spellEnd"/>
      <w:r w:rsidRPr="00CD6C3A">
        <w:rPr>
          <w:rFonts w:ascii="Times New Roman" w:hAnsi="Times New Roman"/>
          <w:sz w:val="24"/>
          <w:szCs w:val="24"/>
        </w:rPr>
        <w:t>, Oxford and IBH pub. Co., Calcutta,</w:t>
      </w:r>
      <w:r w:rsidRPr="00CD6C3A">
        <w:rPr>
          <w:rFonts w:ascii="Times New Roman" w:hAnsi="Times New Roman"/>
          <w:spacing w:val="1"/>
          <w:sz w:val="24"/>
          <w:szCs w:val="24"/>
        </w:rPr>
        <w:t xml:space="preserve"> </w:t>
      </w:r>
      <w:r w:rsidRPr="00CD6C3A">
        <w:rPr>
          <w:rFonts w:ascii="Times New Roman" w:hAnsi="Times New Roman"/>
          <w:sz w:val="24"/>
          <w:szCs w:val="24"/>
        </w:rPr>
        <w:t>Bombay,</w:t>
      </w:r>
      <w:r w:rsidRPr="00CD6C3A">
        <w:rPr>
          <w:rFonts w:ascii="Times New Roman" w:hAnsi="Times New Roman"/>
          <w:spacing w:val="3"/>
          <w:sz w:val="24"/>
          <w:szCs w:val="24"/>
        </w:rPr>
        <w:t xml:space="preserve"> </w:t>
      </w:r>
      <w:r w:rsidRPr="00CD6C3A">
        <w:rPr>
          <w:rFonts w:ascii="Times New Roman" w:hAnsi="Times New Roman"/>
          <w:sz w:val="24"/>
          <w:szCs w:val="24"/>
        </w:rPr>
        <w:t>New</w:t>
      </w:r>
      <w:r w:rsidRPr="00CD6C3A">
        <w:rPr>
          <w:rFonts w:ascii="Times New Roman" w:hAnsi="Times New Roman"/>
          <w:spacing w:val="1"/>
          <w:sz w:val="24"/>
          <w:szCs w:val="24"/>
        </w:rPr>
        <w:t xml:space="preserve"> </w:t>
      </w:r>
      <w:r w:rsidRPr="00CD6C3A">
        <w:rPr>
          <w:rFonts w:ascii="Times New Roman" w:hAnsi="Times New Roman"/>
          <w:sz w:val="24"/>
          <w:szCs w:val="24"/>
        </w:rPr>
        <w:t>Delhi.</w:t>
      </w:r>
    </w:p>
    <w:p w14:paraId="7EFF952C"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Gupta,</w:t>
      </w:r>
      <w:r w:rsidRPr="00CD6C3A">
        <w:rPr>
          <w:rFonts w:ascii="Times New Roman" w:hAnsi="Times New Roman"/>
          <w:spacing w:val="1"/>
          <w:sz w:val="24"/>
          <w:szCs w:val="24"/>
        </w:rPr>
        <w:t xml:space="preserve"> </w:t>
      </w:r>
      <w:r>
        <w:rPr>
          <w:rFonts w:ascii="Times New Roman" w:hAnsi="Times New Roman"/>
          <w:sz w:val="24"/>
          <w:szCs w:val="24"/>
        </w:rPr>
        <w:t>M</w:t>
      </w:r>
      <w:r w:rsidRPr="00CD6C3A">
        <w:rPr>
          <w:rFonts w:ascii="Times New Roman" w:hAnsi="Times New Roman"/>
          <w:sz w:val="24"/>
          <w:szCs w:val="24"/>
        </w:rPr>
        <w:t>.,</w:t>
      </w:r>
      <w:r w:rsidRPr="00CD6C3A">
        <w:rPr>
          <w:rFonts w:ascii="Times New Roman" w:hAnsi="Times New Roman"/>
          <w:spacing w:val="1"/>
          <w:sz w:val="24"/>
          <w:szCs w:val="24"/>
        </w:rPr>
        <w:t xml:space="preserve"> </w:t>
      </w:r>
      <w:proofErr w:type="spellStart"/>
      <w:r>
        <w:rPr>
          <w:rFonts w:ascii="Times New Roman" w:hAnsi="Times New Roman"/>
          <w:sz w:val="24"/>
          <w:szCs w:val="24"/>
        </w:rPr>
        <w:t>K</w:t>
      </w:r>
      <w:r w:rsidRPr="00CD6C3A">
        <w:rPr>
          <w:rFonts w:ascii="Times New Roman" w:hAnsi="Times New Roman"/>
          <w:sz w:val="24"/>
          <w:szCs w:val="24"/>
        </w:rPr>
        <w:t>iranc</w:t>
      </w:r>
      <w:proofErr w:type="spellEnd"/>
      <w:r w:rsidRPr="00CD6C3A">
        <w:rPr>
          <w:rFonts w:ascii="Times New Roman" w:hAnsi="Times New Roman"/>
          <w:sz w:val="24"/>
          <w:szCs w:val="24"/>
        </w:rPr>
        <w:t>,</w:t>
      </w:r>
      <w:r w:rsidRPr="00CD6C3A">
        <w:rPr>
          <w:rFonts w:ascii="Times New Roman" w:hAnsi="Times New Roman"/>
          <w:spacing w:val="1"/>
          <w:sz w:val="24"/>
          <w:szCs w:val="24"/>
        </w:rPr>
        <w:t xml:space="preserve"> </w:t>
      </w:r>
      <w:r>
        <w:rPr>
          <w:rFonts w:ascii="Times New Roman" w:hAnsi="Times New Roman"/>
          <w:sz w:val="24"/>
          <w:szCs w:val="24"/>
        </w:rPr>
        <w:t>S</w:t>
      </w:r>
      <w:r w:rsidRPr="00CD6C3A">
        <w:rPr>
          <w:rFonts w:ascii="Times New Roman" w:hAnsi="Times New Roman"/>
          <w:sz w:val="24"/>
          <w:szCs w:val="24"/>
        </w:rPr>
        <w:t>.,</w:t>
      </w:r>
      <w:r w:rsidRPr="00CD6C3A">
        <w:rPr>
          <w:rFonts w:ascii="Times New Roman" w:hAnsi="Times New Roman"/>
          <w:spacing w:val="1"/>
          <w:sz w:val="24"/>
          <w:szCs w:val="24"/>
        </w:rPr>
        <w:t xml:space="preserve"> </w:t>
      </w:r>
      <w:r>
        <w:rPr>
          <w:rFonts w:ascii="Times New Roman" w:hAnsi="Times New Roman"/>
          <w:sz w:val="24"/>
          <w:szCs w:val="24"/>
        </w:rPr>
        <w:t>G</w:t>
      </w:r>
      <w:r w:rsidRPr="00CD6C3A">
        <w:rPr>
          <w:rFonts w:ascii="Times New Roman" w:hAnsi="Times New Roman"/>
          <w:sz w:val="24"/>
          <w:szCs w:val="24"/>
        </w:rPr>
        <w:t>ulati,</w:t>
      </w:r>
      <w:r w:rsidRPr="00CD6C3A">
        <w:rPr>
          <w:rFonts w:ascii="Times New Roman" w:hAnsi="Times New Roman"/>
          <w:spacing w:val="1"/>
          <w:sz w:val="24"/>
          <w:szCs w:val="24"/>
        </w:rPr>
        <w:t xml:space="preserve"> </w:t>
      </w:r>
      <w:r>
        <w:rPr>
          <w:rFonts w:ascii="Times New Roman" w:hAnsi="Times New Roman"/>
          <w:sz w:val="24"/>
          <w:szCs w:val="24"/>
        </w:rPr>
        <w:t>A</w:t>
      </w:r>
      <w:r w:rsidRPr="00CD6C3A">
        <w:rPr>
          <w:rFonts w:ascii="Times New Roman" w:hAnsi="Times New Roman"/>
          <w:sz w:val="24"/>
          <w:szCs w:val="24"/>
        </w:rPr>
        <w:t xml:space="preserve">., </w:t>
      </w:r>
      <w:r>
        <w:rPr>
          <w:rFonts w:ascii="Times New Roman" w:hAnsi="Times New Roman"/>
          <w:sz w:val="24"/>
          <w:szCs w:val="24"/>
        </w:rPr>
        <w:t>S</w:t>
      </w:r>
      <w:r w:rsidRPr="00CD6C3A">
        <w:rPr>
          <w:rFonts w:ascii="Times New Roman" w:hAnsi="Times New Roman"/>
          <w:sz w:val="24"/>
          <w:szCs w:val="24"/>
        </w:rPr>
        <w:t>ingh.</w:t>
      </w:r>
      <w:r w:rsidRPr="00CD6C3A">
        <w:rPr>
          <w:rFonts w:ascii="Times New Roman" w:hAnsi="Times New Roman"/>
          <w:spacing w:val="1"/>
          <w:sz w:val="24"/>
          <w:szCs w:val="24"/>
        </w:rPr>
        <w:t xml:space="preserve"> </w:t>
      </w:r>
      <w:r w:rsidRPr="00CD6C3A">
        <w:rPr>
          <w:rFonts w:ascii="Times New Roman" w:hAnsi="Times New Roman"/>
          <w:sz w:val="24"/>
          <w:szCs w:val="24"/>
        </w:rPr>
        <w:t>B.</w:t>
      </w:r>
      <w:r>
        <w:rPr>
          <w:rFonts w:ascii="Times New Roman" w:hAnsi="Times New Roman"/>
          <w:sz w:val="24"/>
          <w:szCs w:val="24"/>
        </w:rPr>
        <w:t>,</w:t>
      </w:r>
      <w:r w:rsidRPr="00CD6C3A">
        <w:rPr>
          <w:rFonts w:ascii="Times New Roman" w:hAnsi="Times New Roman"/>
          <w:spacing w:val="1"/>
          <w:sz w:val="24"/>
          <w:szCs w:val="24"/>
        </w:rPr>
        <w:t xml:space="preserve"> </w:t>
      </w:r>
      <w:r>
        <w:rPr>
          <w:rFonts w:ascii="Times New Roman" w:hAnsi="Times New Roman"/>
          <w:sz w:val="24"/>
          <w:szCs w:val="24"/>
        </w:rPr>
        <w:t>T</w:t>
      </w:r>
      <w:r w:rsidRPr="00CD6C3A">
        <w:rPr>
          <w:rFonts w:ascii="Times New Roman" w:hAnsi="Times New Roman"/>
          <w:sz w:val="24"/>
          <w:szCs w:val="24"/>
        </w:rPr>
        <w:t>ewari,</w:t>
      </w:r>
      <w:r w:rsidRPr="00CD6C3A">
        <w:rPr>
          <w:rFonts w:ascii="Times New Roman" w:hAnsi="Times New Roman"/>
          <w:spacing w:val="1"/>
          <w:sz w:val="24"/>
          <w:szCs w:val="24"/>
        </w:rPr>
        <w:t xml:space="preserve"> </w:t>
      </w:r>
      <w:r>
        <w:rPr>
          <w:rFonts w:ascii="Times New Roman" w:hAnsi="Times New Roman"/>
          <w:sz w:val="24"/>
          <w:szCs w:val="24"/>
        </w:rPr>
        <w:t>R</w:t>
      </w:r>
      <w:r w:rsidRPr="00CD6C3A">
        <w:rPr>
          <w:rFonts w:ascii="Times New Roman" w:hAnsi="Times New Roman"/>
          <w:sz w:val="24"/>
          <w:szCs w:val="24"/>
        </w:rPr>
        <w:t>.</w:t>
      </w:r>
      <w:r w:rsidRPr="00CD6C3A">
        <w:rPr>
          <w:rFonts w:ascii="Times New Roman" w:hAnsi="Times New Roman"/>
          <w:spacing w:val="1"/>
          <w:sz w:val="24"/>
          <w:szCs w:val="24"/>
        </w:rPr>
        <w:t xml:space="preserve"> </w:t>
      </w:r>
      <w:r w:rsidRPr="00CD6C3A">
        <w:rPr>
          <w:rFonts w:ascii="Times New Roman" w:hAnsi="Times New Roman"/>
          <w:sz w:val="24"/>
          <w:szCs w:val="24"/>
        </w:rPr>
        <w:t>2012</w:t>
      </w:r>
      <w:r>
        <w:rPr>
          <w:rFonts w:ascii="Times New Roman" w:hAnsi="Times New Roman"/>
          <w:sz w:val="24"/>
          <w:szCs w:val="24"/>
        </w:rPr>
        <w:t>.</w:t>
      </w:r>
      <w:r w:rsidRPr="00CD6C3A">
        <w:rPr>
          <w:rFonts w:ascii="Times New Roman" w:hAnsi="Times New Roman"/>
          <w:spacing w:val="1"/>
          <w:sz w:val="24"/>
          <w:szCs w:val="24"/>
        </w:rPr>
        <w:t xml:space="preserve"> </w:t>
      </w:r>
      <w:r w:rsidRPr="00CD6C3A">
        <w:rPr>
          <w:rFonts w:ascii="Times New Roman" w:hAnsi="Times New Roman"/>
          <w:sz w:val="24"/>
          <w:szCs w:val="24"/>
        </w:rPr>
        <w:t>Isolation</w:t>
      </w:r>
      <w:r w:rsidRPr="00CD6C3A">
        <w:rPr>
          <w:rFonts w:ascii="Times New Roman" w:hAnsi="Times New Roman"/>
          <w:spacing w:val="1"/>
          <w:sz w:val="24"/>
          <w:szCs w:val="24"/>
        </w:rPr>
        <w:t xml:space="preserve"> </w:t>
      </w:r>
      <w:r w:rsidRPr="00CD6C3A">
        <w:rPr>
          <w:rFonts w:ascii="Times New Roman" w:hAnsi="Times New Roman"/>
          <w:sz w:val="24"/>
          <w:szCs w:val="24"/>
        </w:rPr>
        <w:t>and</w:t>
      </w:r>
      <w:r w:rsidRPr="00CD6C3A">
        <w:rPr>
          <w:rFonts w:ascii="Times New Roman" w:hAnsi="Times New Roman"/>
          <w:spacing w:val="-57"/>
          <w:sz w:val="24"/>
          <w:szCs w:val="24"/>
        </w:rPr>
        <w:t xml:space="preserve"> </w:t>
      </w:r>
      <w:r w:rsidRPr="00CD6C3A">
        <w:rPr>
          <w:rFonts w:ascii="Times New Roman" w:hAnsi="Times New Roman"/>
          <w:sz w:val="24"/>
          <w:szCs w:val="24"/>
        </w:rPr>
        <w:t>identification of phosphate solubilizing bacteria able to</w:t>
      </w:r>
      <w:r w:rsidRPr="00CD6C3A">
        <w:rPr>
          <w:rFonts w:ascii="Times New Roman" w:hAnsi="Times New Roman"/>
          <w:spacing w:val="1"/>
          <w:sz w:val="24"/>
          <w:szCs w:val="24"/>
        </w:rPr>
        <w:t xml:space="preserve"> </w:t>
      </w:r>
      <w:r w:rsidRPr="00CD6C3A">
        <w:rPr>
          <w:rFonts w:ascii="Times New Roman" w:hAnsi="Times New Roman"/>
          <w:sz w:val="24"/>
          <w:szCs w:val="24"/>
        </w:rPr>
        <w:t>enhance the</w:t>
      </w:r>
      <w:r w:rsidRPr="00CD6C3A">
        <w:rPr>
          <w:rFonts w:ascii="Times New Roman" w:hAnsi="Times New Roman"/>
          <w:spacing w:val="60"/>
          <w:sz w:val="24"/>
          <w:szCs w:val="24"/>
        </w:rPr>
        <w:t xml:space="preserve"> </w:t>
      </w:r>
      <w:r w:rsidRPr="00CD6C3A">
        <w:rPr>
          <w:rFonts w:ascii="Times New Roman" w:hAnsi="Times New Roman"/>
          <w:sz w:val="24"/>
          <w:szCs w:val="24"/>
        </w:rPr>
        <w:t>growth</w:t>
      </w:r>
      <w:r w:rsidRPr="00CD6C3A">
        <w:rPr>
          <w:rFonts w:ascii="Times New Roman" w:hAnsi="Times New Roman"/>
          <w:spacing w:val="1"/>
          <w:sz w:val="24"/>
          <w:szCs w:val="24"/>
        </w:rPr>
        <w:t xml:space="preserve"> </w:t>
      </w:r>
      <w:r w:rsidRPr="00CD6C3A">
        <w:rPr>
          <w:rFonts w:ascii="Times New Roman" w:hAnsi="Times New Roman"/>
          <w:sz w:val="24"/>
          <w:szCs w:val="24"/>
        </w:rPr>
        <w:t>and</w:t>
      </w:r>
      <w:r w:rsidRPr="00CD6C3A">
        <w:rPr>
          <w:rFonts w:ascii="Times New Roman" w:hAnsi="Times New Roman"/>
          <w:spacing w:val="1"/>
          <w:sz w:val="24"/>
          <w:szCs w:val="24"/>
        </w:rPr>
        <w:t xml:space="preserve"> </w:t>
      </w:r>
      <w:r w:rsidRPr="00CD6C3A">
        <w:rPr>
          <w:rFonts w:ascii="Times New Roman" w:hAnsi="Times New Roman"/>
          <w:sz w:val="24"/>
          <w:szCs w:val="24"/>
        </w:rPr>
        <w:t>aloin-A</w:t>
      </w:r>
      <w:r w:rsidRPr="00CD6C3A">
        <w:rPr>
          <w:rFonts w:ascii="Times New Roman" w:hAnsi="Times New Roman"/>
          <w:spacing w:val="1"/>
          <w:sz w:val="24"/>
          <w:szCs w:val="24"/>
        </w:rPr>
        <w:t xml:space="preserve"> </w:t>
      </w:r>
      <w:r w:rsidRPr="00CD6C3A">
        <w:rPr>
          <w:rFonts w:ascii="Times New Roman" w:hAnsi="Times New Roman"/>
          <w:sz w:val="24"/>
          <w:szCs w:val="24"/>
        </w:rPr>
        <w:t>biosynthesis</w:t>
      </w:r>
      <w:r w:rsidRPr="00CD6C3A">
        <w:rPr>
          <w:rFonts w:ascii="Times New Roman" w:hAnsi="Times New Roman"/>
          <w:spacing w:val="1"/>
          <w:sz w:val="24"/>
          <w:szCs w:val="24"/>
        </w:rPr>
        <w:t xml:space="preserve"> </w:t>
      </w:r>
      <w:r w:rsidRPr="00CD6C3A">
        <w:rPr>
          <w:rFonts w:ascii="Times New Roman" w:hAnsi="Times New Roman"/>
          <w:sz w:val="24"/>
          <w:szCs w:val="24"/>
        </w:rPr>
        <w:t>of</w:t>
      </w:r>
      <w:r w:rsidRPr="00CD6C3A">
        <w:rPr>
          <w:rFonts w:ascii="Times New Roman" w:hAnsi="Times New Roman"/>
          <w:spacing w:val="1"/>
          <w:sz w:val="24"/>
          <w:szCs w:val="24"/>
        </w:rPr>
        <w:t xml:space="preserve"> </w:t>
      </w:r>
      <w:r w:rsidRPr="00CD6C3A">
        <w:rPr>
          <w:rFonts w:ascii="Times New Roman" w:hAnsi="Times New Roman"/>
          <w:i/>
          <w:sz w:val="24"/>
          <w:szCs w:val="24"/>
        </w:rPr>
        <w:t>Aloe</w:t>
      </w:r>
      <w:r w:rsidRPr="00CD6C3A">
        <w:rPr>
          <w:rFonts w:ascii="Times New Roman" w:hAnsi="Times New Roman"/>
          <w:i/>
          <w:spacing w:val="1"/>
          <w:sz w:val="24"/>
          <w:szCs w:val="24"/>
        </w:rPr>
        <w:t xml:space="preserve"> </w:t>
      </w:r>
      <w:proofErr w:type="spellStart"/>
      <w:r w:rsidRPr="00CD6C3A">
        <w:rPr>
          <w:rFonts w:ascii="Times New Roman" w:hAnsi="Times New Roman"/>
          <w:i/>
          <w:sz w:val="24"/>
          <w:szCs w:val="24"/>
        </w:rPr>
        <w:t>barbadensis</w:t>
      </w:r>
      <w:proofErr w:type="spellEnd"/>
      <w:r w:rsidRPr="00CD6C3A">
        <w:rPr>
          <w:rFonts w:ascii="Times New Roman" w:hAnsi="Times New Roman"/>
          <w:i/>
          <w:spacing w:val="1"/>
          <w:sz w:val="24"/>
          <w:szCs w:val="24"/>
        </w:rPr>
        <w:t xml:space="preserve"> </w:t>
      </w:r>
      <w:r w:rsidRPr="00CD6C3A">
        <w:rPr>
          <w:rFonts w:ascii="Times New Roman" w:hAnsi="Times New Roman"/>
          <w:sz w:val="24"/>
          <w:szCs w:val="24"/>
        </w:rPr>
        <w:t>Miller.</w:t>
      </w:r>
      <w:r w:rsidRPr="00CD6C3A">
        <w:rPr>
          <w:rFonts w:ascii="Times New Roman" w:hAnsi="Times New Roman"/>
          <w:spacing w:val="1"/>
          <w:sz w:val="24"/>
          <w:szCs w:val="24"/>
        </w:rPr>
        <w:t xml:space="preserve"> </w:t>
      </w:r>
      <w:proofErr w:type="spellStart"/>
      <w:r w:rsidRPr="00C65A48">
        <w:rPr>
          <w:rFonts w:ascii="Times New Roman" w:hAnsi="Times New Roman"/>
          <w:iCs/>
          <w:sz w:val="24"/>
          <w:szCs w:val="24"/>
        </w:rPr>
        <w:t>Microbiolol</w:t>
      </w:r>
      <w:proofErr w:type="spellEnd"/>
      <w:r w:rsidRPr="00C65A48">
        <w:rPr>
          <w:rFonts w:ascii="Times New Roman" w:hAnsi="Times New Roman"/>
          <w:iCs/>
          <w:sz w:val="24"/>
          <w:szCs w:val="24"/>
        </w:rPr>
        <w:t>. Res.,</w:t>
      </w:r>
      <w:r w:rsidRPr="00C65A48">
        <w:rPr>
          <w:rFonts w:ascii="Times New Roman" w:hAnsi="Times New Roman"/>
          <w:iCs/>
          <w:spacing w:val="-1"/>
          <w:sz w:val="24"/>
          <w:szCs w:val="24"/>
        </w:rPr>
        <w:t xml:space="preserve"> </w:t>
      </w:r>
      <w:r w:rsidRPr="00EB67B6">
        <w:rPr>
          <w:rFonts w:ascii="Times New Roman" w:hAnsi="Times New Roman"/>
          <w:bCs/>
          <w:sz w:val="24"/>
          <w:szCs w:val="24"/>
        </w:rPr>
        <w:t>167</w:t>
      </w:r>
      <w:r w:rsidRPr="00CD6C3A">
        <w:rPr>
          <w:rFonts w:ascii="Times New Roman" w:hAnsi="Times New Roman"/>
          <w:sz w:val="24"/>
          <w:szCs w:val="24"/>
        </w:rPr>
        <w:t>:358-363.</w:t>
      </w:r>
    </w:p>
    <w:p w14:paraId="2E0AC2EE"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 xml:space="preserve">Hariprasad, </w:t>
      </w:r>
      <w:r>
        <w:rPr>
          <w:rFonts w:ascii="Times New Roman" w:hAnsi="Times New Roman"/>
          <w:sz w:val="24"/>
          <w:szCs w:val="24"/>
        </w:rPr>
        <w:t>P</w:t>
      </w:r>
      <w:r w:rsidRPr="00CD6C3A">
        <w:rPr>
          <w:rFonts w:ascii="Times New Roman" w:hAnsi="Times New Roman"/>
          <w:sz w:val="24"/>
          <w:szCs w:val="24"/>
        </w:rPr>
        <w:t xml:space="preserve">., </w:t>
      </w:r>
      <w:r>
        <w:rPr>
          <w:rFonts w:ascii="Times New Roman" w:hAnsi="Times New Roman"/>
          <w:sz w:val="24"/>
          <w:szCs w:val="24"/>
        </w:rPr>
        <w:t>N</w:t>
      </w:r>
      <w:r w:rsidRPr="00CD6C3A">
        <w:rPr>
          <w:rFonts w:ascii="Times New Roman" w:hAnsi="Times New Roman"/>
          <w:sz w:val="24"/>
          <w:szCs w:val="24"/>
        </w:rPr>
        <w:t xml:space="preserve">iranjana, </w:t>
      </w:r>
      <w:r>
        <w:rPr>
          <w:rFonts w:ascii="Times New Roman" w:hAnsi="Times New Roman"/>
          <w:sz w:val="24"/>
          <w:szCs w:val="24"/>
        </w:rPr>
        <w:t>S</w:t>
      </w:r>
      <w:r w:rsidRPr="00CD6C3A">
        <w:rPr>
          <w:rFonts w:ascii="Times New Roman" w:hAnsi="Times New Roman"/>
          <w:sz w:val="24"/>
          <w:szCs w:val="24"/>
        </w:rPr>
        <w:t xml:space="preserve">. R., 2009, Isolation and characterization of phosphate solubilizing rhizobacteria to improve plant health of tomato. </w:t>
      </w:r>
      <w:r w:rsidRPr="00CD6C3A">
        <w:rPr>
          <w:rFonts w:ascii="Times New Roman" w:hAnsi="Times New Roman"/>
          <w:i/>
          <w:iCs/>
          <w:sz w:val="24"/>
          <w:szCs w:val="24"/>
        </w:rPr>
        <w:t xml:space="preserve">Plant </w:t>
      </w:r>
      <w:r w:rsidRPr="00F857FC">
        <w:rPr>
          <w:rFonts w:ascii="Times New Roman" w:hAnsi="Times New Roman"/>
          <w:sz w:val="24"/>
          <w:szCs w:val="24"/>
        </w:rPr>
        <w:t>and</w:t>
      </w:r>
      <w:r w:rsidRPr="00CD6C3A">
        <w:rPr>
          <w:rFonts w:ascii="Times New Roman" w:hAnsi="Times New Roman"/>
          <w:i/>
          <w:iCs/>
          <w:sz w:val="24"/>
          <w:szCs w:val="24"/>
        </w:rPr>
        <w:t xml:space="preserve"> Soil. </w:t>
      </w:r>
      <w:r w:rsidRPr="00EB67B6">
        <w:rPr>
          <w:rFonts w:ascii="Times New Roman" w:hAnsi="Times New Roman"/>
          <w:sz w:val="24"/>
          <w:szCs w:val="24"/>
        </w:rPr>
        <w:t>316</w:t>
      </w:r>
      <w:r w:rsidRPr="00CD6C3A">
        <w:rPr>
          <w:rFonts w:ascii="Times New Roman" w:hAnsi="Times New Roman"/>
          <w:sz w:val="24"/>
          <w:szCs w:val="24"/>
        </w:rPr>
        <w:t>:13-24</w:t>
      </w:r>
    </w:p>
    <w:p w14:paraId="6DE4E75F"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lastRenderedPageBreak/>
        <w:t>Hasan,</w:t>
      </w:r>
      <w:r w:rsidRPr="00CD6C3A">
        <w:rPr>
          <w:rFonts w:ascii="Times New Roman" w:hAnsi="Times New Roman"/>
          <w:spacing w:val="32"/>
          <w:sz w:val="24"/>
          <w:szCs w:val="24"/>
        </w:rPr>
        <w:t xml:space="preserve"> </w:t>
      </w:r>
      <w:r>
        <w:rPr>
          <w:rFonts w:ascii="Times New Roman" w:hAnsi="Times New Roman"/>
          <w:sz w:val="24"/>
          <w:szCs w:val="24"/>
        </w:rPr>
        <w:t>M</w:t>
      </w:r>
      <w:r w:rsidRPr="00CD6C3A">
        <w:rPr>
          <w:rFonts w:ascii="Times New Roman" w:hAnsi="Times New Roman"/>
          <w:sz w:val="24"/>
          <w:szCs w:val="24"/>
        </w:rPr>
        <w:t>.</w:t>
      </w:r>
      <w:r w:rsidRPr="00CD6C3A">
        <w:rPr>
          <w:rFonts w:ascii="Times New Roman" w:hAnsi="Times New Roman"/>
          <w:spacing w:val="33"/>
          <w:sz w:val="24"/>
          <w:szCs w:val="24"/>
        </w:rPr>
        <w:t xml:space="preserve"> </w:t>
      </w:r>
      <w:r w:rsidRPr="00CD6C3A">
        <w:rPr>
          <w:rFonts w:ascii="Times New Roman" w:hAnsi="Times New Roman"/>
          <w:sz w:val="24"/>
          <w:szCs w:val="24"/>
        </w:rPr>
        <w:t>M.,</w:t>
      </w:r>
      <w:r w:rsidRPr="00CD6C3A">
        <w:rPr>
          <w:rFonts w:ascii="Times New Roman" w:hAnsi="Times New Roman"/>
          <w:spacing w:val="29"/>
          <w:sz w:val="24"/>
          <w:szCs w:val="24"/>
        </w:rPr>
        <w:t xml:space="preserve"> </w:t>
      </w:r>
      <w:r>
        <w:rPr>
          <w:rFonts w:ascii="Times New Roman" w:hAnsi="Times New Roman"/>
          <w:sz w:val="24"/>
          <w:szCs w:val="24"/>
        </w:rPr>
        <w:t>H</w:t>
      </w:r>
      <w:r w:rsidRPr="00CD6C3A">
        <w:rPr>
          <w:rFonts w:ascii="Times New Roman" w:hAnsi="Times New Roman"/>
          <w:sz w:val="24"/>
          <w:szCs w:val="24"/>
        </w:rPr>
        <w:t>asan,</w:t>
      </w:r>
      <w:r w:rsidRPr="00CD6C3A">
        <w:rPr>
          <w:rFonts w:ascii="Times New Roman" w:hAnsi="Times New Roman"/>
          <w:spacing w:val="33"/>
          <w:sz w:val="24"/>
          <w:szCs w:val="24"/>
        </w:rPr>
        <w:t xml:space="preserve"> </w:t>
      </w:r>
      <w:r>
        <w:rPr>
          <w:rFonts w:ascii="Times New Roman" w:hAnsi="Times New Roman"/>
          <w:sz w:val="24"/>
          <w:szCs w:val="24"/>
        </w:rPr>
        <w:t>M</w:t>
      </w:r>
      <w:r w:rsidRPr="00CD6C3A">
        <w:rPr>
          <w:rFonts w:ascii="Times New Roman" w:hAnsi="Times New Roman"/>
          <w:sz w:val="24"/>
          <w:szCs w:val="24"/>
        </w:rPr>
        <w:t>.</w:t>
      </w:r>
      <w:r w:rsidRPr="00CD6C3A">
        <w:rPr>
          <w:rFonts w:ascii="Times New Roman" w:hAnsi="Times New Roman"/>
          <w:spacing w:val="32"/>
          <w:sz w:val="24"/>
          <w:szCs w:val="24"/>
        </w:rPr>
        <w:t xml:space="preserve"> </w:t>
      </w:r>
      <w:r w:rsidRPr="00CD6C3A">
        <w:rPr>
          <w:rFonts w:ascii="Times New Roman" w:hAnsi="Times New Roman"/>
          <w:sz w:val="24"/>
          <w:szCs w:val="24"/>
        </w:rPr>
        <w:t>M.,</w:t>
      </w:r>
      <w:r w:rsidRPr="00CD6C3A">
        <w:rPr>
          <w:rFonts w:ascii="Times New Roman" w:hAnsi="Times New Roman"/>
          <w:spacing w:val="29"/>
          <w:sz w:val="24"/>
          <w:szCs w:val="24"/>
        </w:rPr>
        <w:t xml:space="preserve"> </w:t>
      </w:r>
      <w:r>
        <w:rPr>
          <w:rFonts w:ascii="Times New Roman" w:hAnsi="Times New Roman"/>
          <w:sz w:val="24"/>
          <w:szCs w:val="24"/>
        </w:rPr>
        <w:t>J</w:t>
      </w:r>
      <w:r w:rsidRPr="00CD6C3A">
        <w:rPr>
          <w:rFonts w:ascii="Times New Roman" w:hAnsi="Times New Roman"/>
          <w:sz w:val="24"/>
          <w:szCs w:val="24"/>
        </w:rPr>
        <w:t>aime,</w:t>
      </w:r>
      <w:r w:rsidRPr="00CD6C3A">
        <w:rPr>
          <w:rFonts w:ascii="Times New Roman" w:hAnsi="Times New Roman"/>
          <w:spacing w:val="33"/>
          <w:sz w:val="24"/>
          <w:szCs w:val="24"/>
        </w:rPr>
        <w:t xml:space="preserve"> </w:t>
      </w:r>
      <w:r>
        <w:rPr>
          <w:rFonts w:ascii="Times New Roman" w:hAnsi="Times New Roman"/>
          <w:sz w:val="24"/>
          <w:szCs w:val="24"/>
        </w:rPr>
        <w:t>A</w:t>
      </w:r>
      <w:r w:rsidRPr="00CD6C3A">
        <w:rPr>
          <w:rFonts w:ascii="Times New Roman" w:hAnsi="Times New Roman"/>
          <w:sz w:val="24"/>
          <w:szCs w:val="24"/>
        </w:rPr>
        <w:t>.,</w:t>
      </w:r>
      <w:r w:rsidRPr="00CD6C3A">
        <w:rPr>
          <w:rFonts w:ascii="Times New Roman" w:hAnsi="Times New Roman"/>
          <w:spacing w:val="24"/>
          <w:sz w:val="24"/>
          <w:szCs w:val="24"/>
        </w:rPr>
        <w:t xml:space="preserve"> </w:t>
      </w:r>
      <w:r>
        <w:rPr>
          <w:rFonts w:ascii="Times New Roman" w:hAnsi="Times New Roman"/>
          <w:sz w:val="24"/>
          <w:szCs w:val="24"/>
        </w:rPr>
        <w:t>S</w:t>
      </w:r>
      <w:r w:rsidRPr="00CD6C3A">
        <w:rPr>
          <w:rFonts w:ascii="Times New Roman" w:hAnsi="Times New Roman"/>
          <w:sz w:val="24"/>
          <w:szCs w:val="24"/>
        </w:rPr>
        <w:t>ilva,</w:t>
      </w:r>
      <w:r w:rsidRPr="00CD6C3A">
        <w:rPr>
          <w:rFonts w:ascii="Times New Roman" w:hAnsi="Times New Roman"/>
          <w:spacing w:val="33"/>
          <w:sz w:val="24"/>
          <w:szCs w:val="24"/>
        </w:rPr>
        <w:t xml:space="preserve"> </w:t>
      </w:r>
      <w:r>
        <w:rPr>
          <w:rFonts w:ascii="Times New Roman" w:hAnsi="Times New Roman"/>
          <w:sz w:val="24"/>
          <w:szCs w:val="24"/>
        </w:rPr>
        <w:t>T</w:t>
      </w:r>
      <w:r w:rsidRPr="00CD6C3A">
        <w:rPr>
          <w:rFonts w:ascii="Times New Roman" w:hAnsi="Times New Roman"/>
          <w:sz w:val="24"/>
          <w:szCs w:val="24"/>
        </w:rPr>
        <w:t>.</w:t>
      </w:r>
      <w:r w:rsidRPr="00CD6C3A">
        <w:rPr>
          <w:rFonts w:ascii="Times New Roman" w:hAnsi="Times New Roman"/>
          <w:spacing w:val="29"/>
          <w:sz w:val="24"/>
          <w:szCs w:val="24"/>
        </w:rPr>
        <w:t xml:space="preserve"> </w:t>
      </w:r>
      <w:r w:rsidRPr="00CD6C3A">
        <w:rPr>
          <w:rFonts w:ascii="Times New Roman" w:hAnsi="Times New Roman"/>
          <w:sz w:val="24"/>
          <w:szCs w:val="24"/>
        </w:rPr>
        <w:t>D.</w:t>
      </w:r>
      <w:r w:rsidRPr="00CD6C3A">
        <w:rPr>
          <w:rFonts w:ascii="Times New Roman" w:hAnsi="Times New Roman"/>
          <w:spacing w:val="30"/>
          <w:sz w:val="24"/>
          <w:szCs w:val="24"/>
        </w:rPr>
        <w:t xml:space="preserve"> </w:t>
      </w:r>
      <w:proofErr w:type="spellStart"/>
      <w:r>
        <w:rPr>
          <w:rFonts w:ascii="Times New Roman" w:hAnsi="Times New Roman"/>
          <w:sz w:val="24"/>
          <w:szCs w:val="24"/>
        </w:rPr>
        <w:t>X</w:t>
      </w:r>
      <w:r w:rsidRPr="00CD6C3A">
        <w:rPr>
          <w:rFonts w:ascii="Times New Roman" w:hAnsi="Times New Roman"/>
          <w:sz w:val="24"/>
          <w:szCs w:val="24"/>
        </w:rPr>
        <w:t>uexian</w:t>
      </w:r>
      <w:proofErr w:type="spellEnd"/>
      <w:r w:rsidRPr="00CD6C3A">
        <w:rPr>
          <w:rFonts w:ascii="Times New Roman" w:hAnsi="Times New Roman"/>
          <w:sz w:val="24"/>
          <w:szCs w:val="24"/>
        </w:rPr>
        <w:t>,</w:t>
      </w:r>
      <w:r w:rsidRPr="00CD6C3A">
        <w:rPr>
          <w:rFonts w:ascii="Times New Roman" w:hAnsi="Times New Roman"/>
          <w:spacing w:val="33"/>
          <w:sz w:val="24"/>
          <w:szCs w:val="24"/>
        </w:rPr>
        <w:t xml:space="preserve"> </w:t>
      </w:r>
      <w:r>
        <w:rPr>
          <w:rFonts w:ascii="Times New Roman" w:hAnsi="Times New Roman"/>
          <w:sz w:val="24"/>
          <w:szCs w:val="24"/>
        </w:rPr>
        <w:t>L</w:t>
      </w:r>
      <w:r w:rsidRPr="00CD6C3A">
        <w:rPr>
          <w:rFonts w:ascii="Times New Roman" w:hAnsi="Times New Roman"/>
          <w:sz w:val="24"/>
          <w:szCs w:val="24"/>
        </w:rPr>
        <w:t>.,</w:t>
      </w:r>
      <w:r w:rsidRPr="00CD6C3A">
        <w:rPr>
          <w:rFonts w:ascii="Times New Roman" w:hAnsi="Times New Roman"/>
          <w:spacing w:val="29"/>
          <w:sz w:val="24"/>
          <w:szCs w:val="24"/>
        </w:rPr>
        <w:t xml:space="preserve"> </w:t>
      </w:r>
      <w:r w:rsidRPr="00CD6C3A">
        <w:rPr>
          <w:rFonts w:ascii="Times New Roman" w:hAnsi="Times New Roman"/>
          <w:sz w:val="24"/>
          <w:szCs w:val="24"/>
        </w:rPr>
        <w:t>2016</w:t>
      </w:r>
      <w:r>
        <w:rPr>
          <w:rFonts w:ascii="Times New Roman" w:hAnsi="Times New Roman"/>
          <w:sz w:val="24"/>
          <w:szCs w:val="24"/>
        </w:rPr>
        <w:t>.</w:t>
      </w:r>
      <w:r w:rsidRPr="00CD6C3A">
        <w:rPr>
          <w:rFonts w:ascii="Times New Roman" w:hAnsi="Times New Roman"/>
          <w:sz w:val="24"/>
          <w:szCs w:val="24"/>
        </w:rPr>
        <w:t xml:space="preserve"> Regulation</w:t>
      </w:r>
      <w:r w:rsidRPr="00CD6C3A">
        <w:rPr>
          <w:rFonts w:ascii="Times New Roman" w:hAnsi="Times New Roman"/>
          <w:spacing w:val="1"/>
          <w:sz w:val="24"/>
          <w:szCs w:val="24"/>
        </w:rPr>
        <w:t xml:space="preserve"> </w:t>
      </w:r>
      <w:r w:rsidRPr="00CD6C3A">
        <w:rPr>
          <w:rFonts w:ascii="Times New Roman" w:hAnsi="Times New Roman"/>
          <w:sz w:val="24"/>
          <w:szCs w:val="24"/>
        </w:rPr>
        <w:t>of</w:t>
      </w:r>
      <w:r w:rsidRPr="00CD6C3A">
        <w:rPr>
          <w:rFonts w:ascii="Times New Roman" w:hAnsi="Times New Roman"/>
          <w:spacing w:val="1"/>
          <w:sz w:val="24"/>
          <w:szCs w:val="24"/>
        </w:rPr>
        <w:t xml:space="preserve"> </w:t>
      </w:r>
      <w:r w:rsidRPr="00CD6C3A">
        <w:rPr>
          <w:rFonts w:ascii="Times New Roman" w:hAnsi="Times New Roman"/>
          <w:sz w:val="24"/>
          <w:szCs w:val="24"/>
        </w:rPr>
        <w:t>phosphorus</w:t>
      </w:r>
      <w:r w:rsidRPr="00CD6C3A">
        <w:rPr>
          <w:rFonts w:ascii="Times New Roman" w:hAnsi="Times New Roman"/>
          <w:spacing w:val="1"/>
          <w:sz w:val="24"/>
          <w:szCs w:val="24"/>
        </w:rPr>
        <w:t xml:space="preserve"> </w:t>
      </w:r>
      <w:r w:rsidRPr="00CD6C3A">
        <w:rPr>
          <w:rFonts w:ascii="Times New Roman" w:hAnsi="Times New Roman"/>
          <w:sz w:val="24"/>
          <w:szCs w:val="24"/>
        </w:rPr>
        <w:t>uptake</w:t>
      </w:r>
      <w:r w:rsidRPr="00CD6C3A">
        <w:rPr>
          <w:rFonts w:ascii="Times New Roman" w:hAnsi="Times New Roman"/>
          <w:spacing w:val="1"/>
          <w:sz w:val="24"/>
          <w:szCs w:val="24"/>
        </w:rPr>
        <w:t xml:space="preserve"> </w:t>
      </w:r>
      <w:r w:rsidRPr="00CD6C3A">
        <w:rPr>
          <w:rFonts w:ascii="Times New Roman" w:hAnsi="Times New Roman"/>
          <w:sz w:val="24"/>
          <w:szCs w:val="24"/>
        </w:rPr>
        <w:t>and</w:t>
      </w:r>
      <w:r w:rsidRPr="00CD6C3A">
        <w:rPr>
          <w:rFonts w:ascii="Times New Roman" w:hAnsi="Times New Roman"/>
          <w:spacing w:val="1"/>
          <w:sz w:val="24"/>
          <w:szCs w:val="24"/>
        </w:rPr>
        <w:t xml:space="preserve"> </w:t>
      </w:r>
      <w:r w:rsidRPr="00CD6C3A">
        <w:rPr>
          <w:rFonts w:ascii="Times New Roman" w:hAnsi="Times New Roman"/>
          <w:sz w:val="24"/>
          <w:szCs w:val="24"/>
        </w:rPr>
        <w:t>utilization:</w:t>
      </w:r>
      <w:r w:rsidRPr="00CD6C3A">
        <w:rPr>
          <w:rFonts w:ascii="Times New Roman" w:hAnsi="Times New Roman"/>
          <w:spacing w:val="1"/>
          <w:sz w:val="24"/>
          <w:szCs w:val="24"/>
        </w:rPr>
        <w:t xml:space="preserve"> </w:t>
      </w:r>
      <w:r w:rsidRPr="00CD6C3A">
        <w:rPr>
          <w:rFonts w:ascii="Times New Roman" w:hAnsi="Times New Roman"/>
          <w:sz w:val="24"/>
          <w:szCs w:val="24"/>
        </w:rPr>
        <w:t>transitioning</w:t>
      </w:r>
      <w:r w:rsidRPr="00CD6C3A">
        <w:rPr>
          <w:rFonts w:ascii="Times New Roman" w:hAnsi="Times New Roman"/>
          <w:spacing w:val="1"/>
          <w:sz w:val="24"/>
          <w:szCs w:val="24"/>
        </w:rPr>
        <w:t xml:space="preserve"> </w:t>
      </w:r>
      <w:r w:rsidRPr="00CD6C3A">
        <w:rPr>
          <w:rFonts w:ascii="Times New Roman" w:hAnsi="Times New Roman"/>
          <w:sz w:val="24"/>
          <w:szCs w:val="24"/>
        </w:rPr>
        <w:t>from</w:t>
      </w:r>
      <w:r w:rsidRPr="00CD6C3A">
        <w:rPr>
          <w:rFonts w:ascii="Times New Roman" w:hAnsi="Times New Roman"/>
          <w:spacing w:val="61"/>
          <w:sz w:val="24"/>
          <w:szCs w:val="24"/>
        </w:rPr>
        <w:t xml:space="preserve"> </w:t>
      </w:r>
      <w:r w:rsidRPr="00CD6C3A">
        <w:rPr>
          <w:rFonts w:ascii="Times New Roman" w:hAnsi="Times New Roman"/>
          <w:sz w:val="24"/>
          <w:szCs w:val="24"/>
        </w:rPr>
        <w:t>current</w:t>
      </w:r>
      <w:r w:rsidRPr="00CD6C3A">
        <w:rPr>
          <w:rFonts w:ascii="Times New Roman" w:hAnsi="Times New Roman"/>
          <w:spacing w:val="1"/>
          <w:sz w:val="24"/>
          <w:szCs w:val="24"/>
        </w:rPr>
        <w:t xml:space="preserve"> </w:t>
      </w:r>
      <w:r w:rsidRPr="00CD6C3A">
        <w:rPr>
          <w:rFonts w:ascii="Times New Roman" w:hAnsi="Times New Roman"/>
          <w:sz w:val="24"/>
          <w:szCs w:val="24"/>
        </w:rPr>
        <w:t>knowledge to</w:t>
      </w:r>
      <w:r w:rsidRPr="00CD6C3A">
        <w:rPr>
          <w:rFonts w:ascii="Times New Roman" w:hAnsi="Times New Roman"/>
          <w:spacing w:val="3"/>
          <w:sz w:val="24"/>
          <w:szCs w:val="24"/>
        </w:rPr>
        <w:t xml:space="preserve"> </w:t>
      </w:r>
      <w:r w:rsidRPr="00CD6C3A">
        <w:rPr>
          <w:rFonts w:ascii="Times New Roman" w:hAnsi="Times New Roman"/>
          <w:sz w:val="24"/>
          <w:szCs w:val="24"/>
        </w:rPr>
        <w:t>practical</w:t>
      </w:r>
      <w:r w:rsidRPr="00CD6C3A">
        <w:rPr>
          <w:rFonts w:ascii="Times New Roman" w:hAnsi="Times New Roman"/>
          <w:spacing w:val="-5"/>
          <w:sz w:val="24"/>
          <w:szCs w:val="24"/>
        </w:rPr>
        <w:t xml:space="preserve"> </w:t>
      </w:r>
      <w:r w:rsidRPr="00CD6C3A">
        <w:rPr>
          <w:rFonts w:ascii="Times New Roman" w:hAnsi="Times New Roman"/>
          <w:sz w:val="24"/>
          <w:szCs w:val="24"/>
        </w:rPr>
        <w:t>strategies.</w:t>
      </w:r>
      <w:r w:rsidRPr="00CD6C3A">
        <w:rPr>
          <w:rFonts w:ascii="Times New Roman" w:hAnsi="Times New Roman"/>
          <w:spacing w:val="6"/>
          <w:sz w:val="24"/>
          <w:szCs w:val="24"/>
        </w:rPr>
        <w:t xml:space="preserve"> </w:t>
      </w:r>
      <w:r w:rsidRPr="00F857FC">
        <w:rPr>
          <w:rFonts w:ascii="Times New Roman" w:hAnsi="Times New Roman"/>
          <w:iCs/>
          <w:sz w:val="24"/>
          <w:szCs w:val="24"/>
        </w:rPr>
        <w:t>Cell.</w:t>
      </w:r>
      <w:r w:rsidRPr="00F857FC">
        <w:rPr>
          <w:rFonts w:ascii="Times New Roman" w:hAnsi="Times New Roman"/>
          <w:iCs/>
          <w:spacing w:val="4"/>
          <w:sz w:val="24"/>
          <w:szCs w:val="24"/>
        </w:rPr>
        <w:t xml:space="preserve"> </w:t>
      </w:r>
      <w:r w:rsidRPr="00F857FC">
        <w:rPr>
          <w:rFonts w:ascii="Times New Roman" w:hAnsi="Times New Roman"/>
          <w:iCs/>
          <w:sz w:val="24"/>
          <w:szCs w:val="24"/>
        </w:rPr>
        <w:t>Mol.</w:t>
      </w:r>
      <w:r w:rsidRPr="00F857FC">
        <w:rPr>
          <w:rFonts w:ascii="Times New Roman" w:hAnsi="Times New Roman"/>
          <w:iCs/>
          <w:spacing w:val="-5"/>
          <w:sz w:val="24"/>
          <w:szCs w:val="24"/>
        </w:rPr>
        <w:t xml:space="preserve"> </w:t>
      </w:r>
      <w:r w:rsidRPr="00F857FC">
        <w:rPr>
          <w:rFonts w:ascii="Times New Roman" w:hAnsi="Times New Roman"/>
          <w:iCs/>
          <w:sz w:val="24"/>
          <w:szCs w:val="24"/>
        </w:rPr>
        <w:t>Biol.</w:t>
      </w:r>
      <w:r w:rsidRPr="00F857FC">
        <w:rPr>
          <w:rFonts w:ascii="Times New Roman" w:hAnsi="Times New Roman"/>
          <w:iCs/>
          <w:spacing w:val="-4"/>
          <w:sz w:val="24"/>
          <w:szCs w:val="24"/>
        </w:rPr>
        <w:t xml:space="preserve"> </w:t>
      </w:r>
      <w:r w:rsidRPr="00F857FC">
        <w:rPr>
          <w:rFonts w:ascii="Times New Roman" w:hAnsi="Times New Roman"/>
          <w:iCs/>
          <w:sz w:val="24"/>
          <w:szCs w:val="24"/>
        </w:rPr>
        <w:t>Lett.,</w:t>
      </w:r>
      <w:r w:rsidRPr="00CD6C3A">
        <w:rPr>
          <w:rFonts w:ascii="Times New Roman" w:hAnsi="Times New Roman"/>
          <w:spacing w:val="-1"/>
          <w:sz w:val="24"/>
          <w:szCs w:val="24"/>
        </w:rPr>
        <w:t xml:space="preserve"> </w:t>
      </w:r>
      <w:r w:rsidRPr="00EB67B6">
        <w:rPr>
          <w:rFonts w:ascii="Times New Roman" w:hAnsi="Times New Roman"/>
          <w:sz w:val="24"/>
          <w:szCs w:val="24"/>
        </w:rPr>
        <w:t>21</w:t>
      </w:r>
      <w:r w:rsidRPr="00CD6C3A">
        <w:rPr>
          <w:rFonts w:ascii="Times New Roman" w:hAnsi="Times New Roman"/>
          <w:sz w:val="24"/>
          <w:szCs w:val="24"/>
        </w:rPr>
        <w:t>:7.</w:t>
      </w:r>
    </w:p>
    <w:p w14:paraId="018D0939" w14:textId="77777777" w:rsidR="001C6463" w:rsidRPr="00CD6C3A" w:rsidRDefault="001C6463" w:rsidP="001C6463">
      <w:pPr>
        <w:ind w:hanging="720"/>
        <w:jc w:val="both"/>
        <w:rPr>
          <w:rFonts w:ascii="Times New Roman" w:hAnsi="Times New Roman"/>
          <w:sz w:val="24"/>
          <w:szCs w:val="24"/>
        </w:rPr>
      </w:pPr>
      <w:r w:rsidRPr="00CD6C3A">
        <w:rPr>
          <w:rFonts w:ascii="Times New Roman" w:hAnsi="Times New Roman"/>
          <w:sz w:val="24"/>
          <w:szCs w:val="24"/>
        </w:rPr>
        <w:t>Isenberg,</w:t>
      </w:r>
      <w:r w:rsidRPr="00CD6C3A">
        <w:rPr>
          <w:rFonts w:ascii="Times New Roman" w:hAnsi="Times New Roman"/>
          <w:spacing w:val="1"/>
          <w:sz w:val="24"/>
          <w:szCs w:val="24"/>
        </w:rPr>
        <w:t xml:space="preserve"> </w:t>
      </w:r>
      <w:r>
        <w:rPr>
          <w:rFonts w:ascii="Times New Roman" w:hAnsi="Times New Roman"/>
          <w:sz w:val="24"/>
          <w:szCs w:val="24"/>
        </w:rPr>
        <w:t>H</w:t>
      </w:r>
      <w:r w:rsidRPr="00CD6C3A">
        <w:rPr>
          <w:rFonts w:ascii="Times New Roman" w:hAnsi="Times New Roman"/>
          <w:sz w:val="24"/>
          <w:szCs w:val="24"/>
        </w:rPr>
        <w:t>.</w:t>
      </w:r>
      <w:r>
        <w:rPr>
          <w:rFonts w:ascii="Times New Roman" w:hAnsi="Times New Roman"/>
          <w:sz w:val="24"/>
          <w:szCs w:val="24"/>
        </w:rPr>
        <w:t>D</w:t>
      </w:r>
      <w:r w:rsidRPr="00CD6C3A">
        <w:rPr>
          <w:rFonts w:ascii="Times New Roman" w:hAnsi="Times New Roman"/>
          <w:sz w:val="24"/>
          <w:szCs w:val="24"/>
        </w:rPr>
        <w:t>.</w:t>
      </w:r>
      <w:r w:rsidRPr="00CD6C3A">
        <w:rPr>
          <w:rFonts w:ascii="Times New Roman" w:hAnsi="Times New Roman"/>
          <w:spacing w:val="1"/>
          <w:sz w:val="24"/>
          <w:szCs w:val="24"/>
        </w:rPr>
        <w:t xml:space="preserve">, </w:t>
      </w:r>
      <w:r w:rsidRPr="00CD6C3A">
        <w:rPr>
          <w:rFonts w:ascii="Times New Roman" w:hAnsi="Times New Roman"/>
          <w:sz w:val="24"/>
          <w:szCs w:val="24"/>
        </w:rPr>
        <w:t>1995</w:t>
      </w:r>
      <w:r>
        <w:rPr>
          <w:rFonts w:ascii="Times New Roman" w:hAnsi="Times New Roman"/>
          <w:sz w:val="24"/>
          <w:szCs w:val="24"/>
        </w:rPr>
        <w:t>.</w:t>
      </w:r>
      <w:r w:rsidRPr="00CD6C3A">
        <w:rPr>
          <w:rFonts w:ascii="Times New Roman" w:hAnsi="Times New Roman"/>
          <w:spacing w:val="1"/>
          <w:sz w:val="24"/>
          <w:szCs w:val="24"/>
        </w:rPr>
        <w:t xml:space="preserve"> </w:t>
      </w:r>
      <w:r w:rsidRPr="00CD6C3A">
        <w:rPr>
          <w:rFonts w:ascii="Times New Roman" w:hAnsi="Times New Roman"/>
          <w:sz w:val="24"/>
          <w:szCs w:val="24"/>
        </w:rPr>
        <w:t>Essential</w:t>
      </w:r>
      <w:r w:rsidRPr="00CD6C3A">
        <w:rPr>
          <w:rFonts w:ascii="Times New Roman" w:hAnsi="Times New Roman"/>
          <w:spacing w:val="1"/>
          <w:sz w:val="24"/>
          <w:szCs w:val="24"/>
        </w:rPr>
        <w:t xml:space="preserve"> </w:t>
      </w:r>
      <w:r w:rsidRPr="00CD6C3A">
        <w:rPr>
          <w:rFonts w:ascii="Times New Roman" w:hAnsi="Times New Roman"/>
          <w:sz w:val="24"/>
          <w:szCs w:val="24"/>
        </w:rPr>
        <w:t>Procedures</w:t>
      </w:r>
      <w:r w:rsidRPr="00CD6C3A">
        <w:rPr>
          <w:rFonts w:ascii="Times New Roman" w:hAnsi="Times New Roman"/>
          <w:spacing w:val="1"/>
          <w:sz w:val="24"/>
          <w:szCs w:val="24"/>
        </w:rPr>
        <w:t xml:space="preserve"> </w:t>
      </w:r>
      <w:r w:rsidRPr="00CD6C3A">
        <w:rPr>
          <w:rFonts w:ascii="Times New Roman" w:hAnsi="Times New Roman"/>
          <w:sz w:val="24"/>
          <w:szCs w:val="24"/>
        </w:rPr>
        <w:t>for</w:t>
      </w:r>
      <w:r w:rsidRPr="00CD6C3A">
        <w:rPr>
          <w:rFonts w:ascii="Times New Roman" w:hAnsi="Times New Roman"/>
          <w:spacing w:val="1"/>
          <w:sz w:val="24"/>
          <w:szCs w:val="24"/>
        </w:rPr>
        <w:t xml:space="preserve"> </w:t>
      </w:r>
      <w:r w:rsidRPr="00CD6C3A">
        <w:rPr>
          <w:rFonts w:ascii="Times New Roman" w:hAnsi="Times New Roman"/>
          <w:sz w:val="24"/>
          <w:szCs w:val="24"/>
        </w:rPr>
        <w:t>Clinical</w:t>
      </w:r>
      <w:r w:rsidRPr="00CD6C3A">
        <w:rPr>
          <w:rFonts w:ascii="Times New Roman" w:hAnsi="Times New Roman"/>
          <w:spacing w:val="1"/>
          <w:sz w:val="24"/>
          <w:szCs w:val="24"/>
        </w:rPr>
        <w:t xml:space="preserve"> </w:t>
      </w:r>
      <w:r w:rsidRPr="00CD6C3A">
        <w:rPr>
          <w:rFonts w:ascii="Times New Roman" w:hAnsi="Times New Roman"/>
          <w:sz w:val="24"/>
          <w:szCs w:val="24"/>
        </w:rPr>
        <w:t>Microbiology,</w:t>
      </w:r>
      <w:r w:rsidRPr="00CD6C3A">
        <w:rPr>
          <w:rFonts w:ascii="Times New Roman" w:hAnsi="Times New Roman"/>
          <w:spacing w:val="1"/>
          <w:sz w:val="24"/>
          <w:szCs w:val="24"/>
        </w:rPr>
        <w:t xml:space="preserve"> </w:t>
      </w:r>
      <w:r w:rsidRPr="00CD6C3A">
        <w:rPr>
          <w:rFonts w:ascii="Times New Roman" w:hAnsi="Times New Roman"/>
          <w:sz w:val="24"/>
          <w:szCs w:val="24"/>
        </w:rPr>
        <w:t>American</w:t>
      </w:r>
      <w:r w:rsidRPr="00CD6C3A">
        <w:rPr>
          <w:rFonts w:ascii="Times New Roman" w:hAnsi="Times New Roman"/>
          <w:spacing w:val="1"/>
          <w:sz w:val="24"/>
          <w:szCs w:val="24"/>
        </w:rPr>
        <w:t xml:space="preserve"> </w:t>
      </w:r>
      <w:r w:rsidRPr="00CD6C3A">
        <w:rPr>
          <w:rFonts w:ascii="Times New Roman" w:hAnsi="Times New Roman"/>
          <w:sz w:val="24"/>
          <w:szCs w:val="24"/>
        </w:rPr>
        <w:t>Society</w:t>
      </w:r>
      <w:r w:rsidRPr="00CD6C3A">
        <w:rPr>
          <w:rFonts w:ascii="Times New Roman" w:hAnsi="Times New Roman"/>
          <w:spacing w:val="-5"/>
          <w:sz w:val="24"/>
          <w:szCs w:val="24"/>
        </w:rPr>
        <w:t xml:space="preserve"> </w:t>
      </w:r>
      <w:r w:rsidRPr="00CD6C3A">
        <w:rPr>
          <w:rFonts w:ascii="Times New Roman" w:hAnsi="Times New Roman"/>
          <w:sz w:val="24"/>
          <w:szCs w:val="24"/>
        </w:rPr>
        <w:t>for Microbiology, Washington D.C.</w:t>
      </w:r>
    </w:p>
    <w:p w14:paraId="1AA77DCA"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Jackson, M. L., 1973</w:t>
      </w:r>
      <w:r>
        <w:rPr>
          <w:rFonts w:ascii="Times New Roman" w:hAnsi="Times New Roman"/>
          <w:sz w:val="24"/>
          <w:szCs w:val="24"/>
        </w:rPr>
        <w:t>.</w:t>
      </w:r>
      <w:r w:rsidRPr="00CD6C3A">
        <w:rPr>
          <w:rFonts w:ascii="Times New Roman" w:hAnsi="Times New Roman"/>
          <w:sz w:val="24"/>
          <w:szCs w:val="24"/>
        </w:rPr>
        <w:t xml:space="preserve"> Soil chemical analysis. Prentice Hall of India, New Delhi, 1-</w:t>
      </w:r>
      <w:r w:rsidRPr="00CD6C3A">
        <w:rPr>
          <w:rFonts w:ascii="Times New Roman" w:hAnsi="Times New Roman"/>
          <w:spacing w:val="1"/>
          <w:sz w:val="24"/>
          <w:szCs w:val="24"/>
        </w:rPr>
        <w:t xml:space="preserve"> </w:t>
      </w:r>
      <w:r w:rsidRPr="00CD6C3A">
        <w:rPr>
          <w:rFonts w:ascii="Times New Roman" w:hAnsi="Times New Roman"/>
          <w:sz w:val="24"/>
          <w:szCs w:val="24"/>
        </w:rPr>
        <w:t>485.</w:t>
      </w:r>
    </w:p>
    <w:p w14:paraId="26917D10"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 xml:space="preserve">Janda, </w:t>
      </w:r>
      <w:r>
        <w:rPr>
          <w:rFonts w:ascii="Times New Roman" w:hAnsi="Times New Roman"/>
          <w:sz w:val="24"/>
          <w:szCs w:val="24"/>
        </w:rPr>
        <w:t>J</w:t>
      </w:r>
      <w:r w:rsidRPr="00CD6C3A">
        <w:rPr>
          <w:rFonts w:ascii="Times New Roman" w:hAnsi="Times New Roman"/>
          <w:sz w:val="24"/>
          <w:szCs w:val="24"/>
        </w:rPr>
        <w:t>.</w:t>
      </w:r>
      <w:r>
        <w:rPr>
          <w:rFonts w:ascii="Times New Roman" w:hAnsi="Times New Roman"/>
          <w:sz w:val="24"/>
          <w:szCs w:val="24"/>
        </w:rPr>
        <w:t>,</w:t>
      </w:r>
      <w:r w:rsidRPr="00CD6C3A">
        <w:rPr>
          <w:rFonts w:ascii="Times New Roman" w:hAnsi="Times New Roman"/>
          <w:sz w:val="24"/>
          <w:szCs w:val="24"/>
        </w:rPr>
        <w:t xml:space="preserve"> </w:t>
      </w:r>
      <w:r>
        <w:rPr>
          <w:rFonts w:ascii="Times New Roman" w:hAnsi="Times New Roman"/>
          <w:sz w:val="24"/>
          <w:szCs w:val="24"/>
        </w:rPr>
        <w:t>A</w:t>
      </w:r>
      <w:r w:rsidRPr="00CD6C3A">
        <w:rPr>
          <w:rFonts w:ascii="Times New Roman" w:hAnsi="Times New Roman"/>
          <w:sz w:val="24"/>
          <w:szCs w:val="24"/>
        </w:rPr>
        <w:t xml:space="preserve">bbott, </w:t>
      </w:r>
      <w:r>
        <w:rPr>
          <w:rFonts w:ascii="Times New Roman" w:hAnsi="Times New Roman"/>
          <w:sz w:val="24"/>
          <w:szCs w:val="24"/>
        </w:rPr>
        <w:t>S</w:t>
      </w:r>
      <w:r w:rsidRPr="00CD6C3A">
        <w:rPr>
          <w:rFonts w:ascii="Times New Roman" w:hAnsi="Times New Roman"/>
          <w:sz w:val="24"/>
          <w:szCs w:val="24"/>
        </w:rPr>
        <w:t>. 2002</w:t>
      </w:r>
      <w:r>
        <w:rPr>
          <w:rFonts w:ascii="Times New Roman" w:hAnsi="Times New Roman"/>
          <w:sz w:val="24"/>
          <w:szCs w:val="24"/>
        </w:rPr>
        <w:t>.</w:t>
      </w:r>
      <w:r w:rsidRPr="00CD6C3A">
        <w:rPr>
          <w:rFonts w:ascii="Times New Roman" w:hAnsi="Times New Roman"/>
          <w:sz w:val="24"/>
          <w:szCs w:val="24"/>
        </w:rPr>
        <w:t xml:space="preserve"> Bacterial identification for publication: when is enough</w:t>
      </w:r>
      <w:r w:rsidRPr="00CD6C3A">
        <w:rPr>
          <w:rFonts w:ascii="Times New Roman" w:hAnsi="Times New Roman"/>
          <w:spacing w:val="1"/>
          <w:sz w:val="24"/>
          <w:szCs w:val="24"/>
        </w:rPr>
        <w:t xml:space="preserve"> </w:t>
      </w:r>
      <w:proofErr w:type="spellStart"/>
      <w:r w:rsidRPr="00CD6C3A">
        <w:rPr>
          <w:rFonts w:ascii="Times New Roman" w:hAnsi="Times New Roman"/>
          <w:sz w:val="24"/>
          <w:szCs w:val="24"/>
        </w:rPr>
        <w:t>enough</w:t>
      </w:r>
      <w:proofErr w:type="spellEnd"/>
      <w:r w:rsidRPr="00CD6C3A">
        <w:rPr>
          <w:rFonts w:ascii="Times New Roman" w:hAnsi="Times New Roman"/>
          <w:sz w:val="24"/>
          <w:szCs w:val="24"/>
        </w:rPr>
        <w:t>?</w:t>
      </w:r>
      <w:r w:rsidRPr="00CD6C3A">
        <w:rPr>
          <w:rFonts w:ascii="Times New Roman" w:hAnsi="Times New Roman"/>
          <w:spacing w:val="2"/>
          <w:sz w:val="24"/>
          <w:szCs w:val="24"/>
        </w:rPr>
        <w:t xml:space="preserve"> </w:t>
      </w:r>
      <w:r w:rsidRPr="00F857FC">
        <w:rPr>
          <w:rFonts w:ascii="Times New Roman" w:hAnsi="Times New Roman"/>
          <w:iCs/>
          <w:sz w:val="24"/>
          <w:szCs w:val="24"/>
        </w:rPr>
        <w:t>J. of</w:t>
      </w:r>
      <w:r w:rsidRPr="00F857FC">
        <w:rPr>
          <w:rFonts w:ascii="Times New Roman" w:hAnsi="Times New Roman"/>
          <w:iCs/>
          <w:spacing w:val="-1"/>
          <w:sz w:val="24"/>
          <w:szCs w:val="24"/>
        </w:rPr>
        <w:t xml:space="preserve"> </w:t>
      </w:r>
      <w:r w:rsidRPr="00F857FC">
        <w:rPr>
          <w:rFonts w:ascii="Times New Roman" w:hAnsi="Times New Roman"/>
          <w:iCs/>
          <w:sz w:val="24"/>
          <w:szCs w:val="24"/>
        </w:rPr>
        <w:t xml:space="preserve">Clinical </w:t>
      </w:r>
      <w:proofErr w:type="spellStart"/>
      <w:r w:rsidRPr="00F857FC">
        <w:rPr>
          <w:rFonts w:ascii="Times New Roman" w:hAnsi="Times New Roman"/>
          <w:iCs/>
          <w:sz w:val="24"/>
          <w:szCs w:val="24"/>
        </w:rPr>
        <w:t>Microbio</w:t>
      </w:r>
      <w:proofErr w:type="spellEnd"/>
      <w:r w:rsidRPr="00F857FC">
        <w:rPr>
          <w:rFonts w:ascii="Times New Roman" w:hAnsi="Times New Roman"/>
          <w:iCs/>
          <w:sz w:val="24"/>
          <w:szCs w:val="24"/>
        </w:rPr>
        <w:t>.,</w:t>
      </w:r>
      <w:r w:rsidRPr="00CD6C3A">
        <w:rPr>
          <w:rFonts w:ascii="Times New Roman" w:hAnsi="Times New Roman"/>
          <w:sz w:val="24"/>
          <w:szCs w:val="24"/>
        </w:rPr>
        <w:t xml:space="preserve"> </w:t>
      </w:r>
      <w:r w:rsidRPr="00EB67B6">
        <w:rPr>
          <w:rFonts w:ascii="Times New Roman" w:hAnsi="Times New Roman"/>
          <w:bCs/>
          <w:sz w:val="24"/>
          <w:szCs w:val="24"/>
        </w:rPr>
        <w:t>40</w:t>
      </w:r>
      <w:r w:rsidRPr="00CD6C3A">
        <w:rPr>
          <w:rFonts w:ascii="Times New Roman" w:hAnsi="Times New Roman"/>
          <w:sz w:val="24"/>
          <w:szCs w:val="24"/>
        </w:rPr>
        <w:t>(6):</w:t>
      </w:r>
      <w:r w:rsidRPr="00CD6C3A">
        <w:rPr>
          <w:rFonts w:ascii="Times New Roman" w:hAnsi="Times New Roman"/>
          <w:spacing w:val="1"/>
          <w:sz w:val="24"/>
          <w:szCs w:val="24"/>
        </w:rPr>
        <w:t xml:space="preserve"> </w:t>
      </w:r>
      <w:r w:rsidRPr="00CD6C3A">
        <w:rPr>
          <w:rFonts w:ascii="Times New Roman" w:hAnsi="Times New Roman"/>
          <w:sz w:val="24"/>
          <w:szCs w:val="24"/>
        </w:rPr>
        <w:t>1887-1891.</w:t>
      </w:r>
    </w:p>
    <w:p w14:paraId="36778327" w14:textId="77777777" w:rsidR="001C6463" w:rsidRPr="00CD6C3A" w:rsidRDefault="001C6463" w:rsidP="001C6463">
      <w:pPr>
        <w:spacing w:before="240" w:line="360" w:lineRule="auto"/>
        <w:ind w:hanging="720"/>
        <w:jc w:val="both"/>
        <w:rPr>
          <w:rFonts w:ascii="Times New Roman" w:hAnsi="Times New Roman"/>
          <w:color w:val="222222"/>
          <w:sz w:val="24"/>
          <w:szCs w:val="24"/>
          <w:shd w:val="clear" w:color="auto" w:fill="FFFFFF"/>
        </w:rPr>
      </w:pPr>
      <w:r w:rsidRPr="00CD6C3A">
        <w:rPr>
          <w:rFonts w:ascii="Times New Roman" w:hAnsi="Times New Roman"/>
          <w:color w:val="222222"/>
          <w:sz w:val="24"/>
          <w:szCs w:val="24"/>
          <w:shd w:val="clear" w:color="auto" w:fill="FFFFFF"/>
        </w:rPr>
        <w:t xml:space="preserve">Josephine, </w:t>
      </w:r>
      <w:r>
        <w:rPr>
          <w:rFonts w:ascii="Times New Roman" w:hAnsi="Times New Roman"/>
          <w:color w:val="222222"/>
          <w:sz w:val="24"/>
          <w:szCs w:val="24"/>
          <w:shd w:val="clear" w:color="auto" w:fill="FFFFFF"/>
        </w:rPr>
        <w:t>C</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M</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w:t>
      </w:r>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T</w:t>
      </w:r>
      <w:r w:rsidRPr="00CD6C3A">
        <w:rPr>
          <w:rFonts w:ascii="Times New Roman" w:hAnsi="Times New Roman"/>
          <w:color w:val="222222"/>
          <w:sz w:val="24"/>
          <w:szCs w:val="24"/>
          <w:shd w:val="clear" w:color="auto" w:fill="FFFFFF"/>
        </w:rPr>
        <w:t xml:space="preserve">homas, </w:t>
      </w:r>
      <w:r>
        <w:rPr>
          <w:rFonts w:ascii="Times New Roman" w:hAnsi="Times New Roman"/>
          <w:color w:val="222222"/>
          <w:sz w:val="24"/>
          <w:szCs w:val="24"/>
          <w:shd w:val="clear" w:color="auto" w:fill="FFFFFF"/>
        </w:rPr>
        <w:t>J</w:t>
      </w:r>
      <w:r w:rsidRPr="00CD6C3A">
        <w:rPr>
          <w:rFonts w:ascii="Times New Roman" w:hAnsi="Times New Roman"/>
          <w:color w:val="222222"/>
          <w:sz w:val="24"/>
          <w:szCs w:val="24"/>
          <w:shd w:val="clear" w:color="auto" w:fill="FFFFFF"/>
        </w:rPr>
        <w:t>., 2022</w:t>
      </w:r>
      <w:r>
        <w:rPr>
          <w:rFonts w:ascii="Times New Roman" w:hAnsi="Times New Roman"/>
          <w:color w:val="222222"/>
          <w:sz w:val="24"/>
          <w:szCs w:val="24"/>
          <w:shd w:val="clear" w:color="auto" w:fill="FFFFFF"/>
        </w:rPr>
        <w:t>.</w:t>
      </w:r>
      <w:r w:rsidRPr="00CD6C3A">
        <w:rPr>
          <w:rFonts w:ascii="Times New Roman" w:hAnsi="Times New Roman"/>
          <w:color w:val="222222"/>
          <w:sz w:val="24"/>
          <w:szCs w:val="24"/>
          <w:shd w:val="clear" w:color="auto" w:fill="FFFFFF"/>
        </w:rPr>
        <w:t xml:space="preserve"> Plant growth ameliorating and rhizosphere competent native </w:t>
      </w:r>
      <w:r w:rsidRPr="00F857FC">
        <w:rPr>
          <w:rFonts w:ascii="Times New Roman" w:hAnsi="Times New Roman"/>
          <w:i/>
          <w:iCs/>
          <w:color w:val="222222"/>
          <w:sz w:val="24"/>
          <w:szCs w:val="24"/>
          <w:shd w:val="clear" w:color="auto" w:fill="FFFFFF"/>
        </w:rPr>
        <w:t xml:space="preserve">Acinetobacter </w:t>
      </w:r>
      <w:proofErr w:type="spellStart"/>
      <w:r w:rsidRPr="00F857FC">
        <w:rPr>
          <w:rFonts w:ascii="Times New Roman" w:hAnsi="Times New Roman"/>
          <w:i/>
          <w:iCs/>
          <w:color w:val="222222"/>
          <w:sz w:val="24"/>
          <w:szCs w:val="24"/>
          <w:shd w:val="clear" w:color="auto" w:fill="FFFFFF"/>
        </w:rPr>
        <w:t>pittii</w:t>
      </w:r>
      <w:proofErr w:type="spellEnd"/>
      <w:r w:rsidRPr="00CD6C3A">
        <w:rPr>
          <w:rFonts w:ascii="Times New Roman" w:hAnsi="Times New Roman"/>
          <w:color w:val="222222"/>
          <w:sz w:val="24"/>
          <w:szCs w:val="24"/>
          <w:shd w:val="clear" w:color="auto" w:fill="FFFFFF"/>
        </w:rPr>
        <w:t xml:space="preserve"> strain F2 5 from the rhizosphere of </w:t>
      </w:r>
      <w:r w:rsidRPr="00CD6C3A">
        <w:rPr>
          <w:rFonts w:ascii="Times New Roman" w:hAnsi="Times New Roman"/>
          <w:i/>
          <w:iCs/>
          <w:color w:val="222222"/>
          <w:sz w:val="24"/>
          <w:szCs w:val="24"/>
          <w:shd w:val="clear" w:color="auto" w:fill="FFFFFF"/>
        </w:rPr>
        <w:t>Zea mays</w:t>
      </w:r>
      <w:r w:rsidRPr="00CD6C3A">
        <w:rPr>
          <w:rFonts w:ascii="Times New Roman" w:hAnsi="Times New Roman"/>
          <w:color w:val="222222"/>
          <w:sz w:val="24"/>
          <w:szCs w:val="24"/>
          <w:shd w:val="clear" w:color="auto" w:fill="FFFFFF"/>
        </w:rPr>
        <w:t xml:space="preserve"> L. </w:t>
      </w:r>
      <w:r w:rsidRPr="00F857FC">
        <w:rPr>
          <w:rFonts w:ascii="Times New Roman" w:hAnsi="Times New Roman"/>
          <w:color w:val="222222"/>
          <w:sz w:val="24"/>
          <w:szCs w:val="24"/>
          <w:shd w:val="clear" w:color="auto" w:fill="FFFFFF"/>
        </w:rPr>
        <w:t>Indian J. of Agric. Res.,</w:t>
      </w:r>
      <w:r w:rsidRPr="00CD6C3A">
        <w:rPr>
          <w:rFonts w:ascii="Times New Roman" w:hAnsi="Times New Roman"/>
          <w:color w:val="222222"/>
          <w:sz w:val="24"/>
          <w:szCs w:val="24"/>
          <w:shd w:val="clear" w:color="auto" w:fill="FFFFFF"/>
        </w:rPr>
        <w:t> </w:t>
      </w:r>
      <w:r w:rsidRPr="00EB67B6">
        <w:rPr>
          <w:rFonts w:ascii="Times New Roman" w:hAnsi="Times New Roman"/>
          <w:color w:val="222222"/>
          <w:sz w:val="24"/>
          <w:szCs w:val="24"/>
          <w:shd w:val="clear" w:color="auto" w:fill="FFFFFF"/>
        </w:rPr>
        <w:t>56</w:t>
      </w:r>
      <w:r w:rsidRPr="00CD6C3A">
        <w:rPr>
          <w:rFonts w:ascii="Times New Roman" w:hAnsi="Times New Roman"/>
          <w:color w:val="222222"/>
          <w:sz w:val="24"/>
          <w:szCs w:val="24"/>
          <w:shd w:val="clear" w:color="auto" w:fill="FFFFFF"/>
        </w:rPr>
        <w:t>(2), 152-156.</w:t>
      </w:r>
    </w:p>
    <w:p w14:paraId="21EF3112" w14:textId="77777777" w:rsidR="001C6463" w:rsidRPr="00CD6C3A" w:rsidRDefault="001C6463" w:rsidP="001C6463">
      <w:pPr>
        <w:spacing w:before="240" w:line="360" w:lineRule="auto"/>
        <w:ind w:hanging="720"/>
        <w:jc w:val="both"/>
        <w:rPr>
          <w:rFonts w:ascii="Times New Roman" w:hAnsi="Times New Roman"/>
          <w:sz w:val="24"/>
          <w:szCs w:val="24"/>
        </w:rPr>
      </w:pPr>
      <w:proofErr w:type="spellStart"/>
      <w:r w:rsidRPr="00CD6C3A">
        <w:rPr>
          <w:rFonts w:ascii="Times New Roman" w:hAnsi="Times New Roman"/>
          <w:sz w:val="24"/>
          <w:szCs w:val="24"/>
        </w:rPr>
        <w:t>Kalayu</w:t>
      </w:r>
      <w:proofErr w:type="spellEnd"/>
      <w:r w:rsidRPr="00CD6C3A">
        <w:rPr>
          <w:rFonts w:ascii="Times New Roman" w:hAnsi="Times New Roman"/>
          <w:sz w:val="24"/>
          <w:szCs w:val="24"/>
        </w:rPr>
        <w:t>,</w:t>
      </w:r>
      <w:r w:rsidRPr="00CD6C3A">
        <w:rPr>
          <w:rFonts w:ascii="Times New Roman" w:hAnsi="Times New Roman"/>
          <w:spacing w:val="1"/>
          <w:sz w:val="24"/>
          <w:szCs w:val="24"/>
        </w:rPr>
        <w:t xml:space="preserve"> </w:t>
      </w:r>
      <w:r>
        <w:rPr>
          <w:rFonts w:ascii="Times New Roman" w:hAnsi="Times New Roman"/>
          <w:sz w:val="24"/>
          <w:szCs w:val="24"/>
        </w:rPr>
        <w:t>G</w:t>
      </w:r>
      <w:r w:rsidRPr="00CD6C3A">
        <w:rPr>
          <w:rFonts w:ascii="Times New Roman" w:hAnsi="Times New Roman"/>
          <w:sz w:val="24"/>
          <w:szCs w:val="24"/>
        </w:rPr>
        <w:t>.,</w:t>
      </w:r>
      <w:r w:rsidRPr="00CD6C3A">
        <w:rPr>
          <w:rFonts w:ascii="Times New Roman" w:hAnsi="Times New Roman"/>
          <w:spacing w:val="1"/>
          <w:sz w:val="24"/>
          <w:szCs w:val="24"/>
        </w:rPr>
        <w:t xml:space="preserve"> </w:t>
      </w:r>
      <w:r w:rsidRPr="00CD6C3A">
        <w:rPr>
          <w:rFonts w:ascii="Times New Roman" w:hAnsi="Times New Roman"/>
          <w:sz w:val="24"/>
          <w:szCs w:val="24"/>
        </w:rPr>
        <w:t>2019</w:t>
      </w:r>
      <w:r>
        <w:rPr>
          <w:rFonts w:ascii="Times New Roman" w:hAnsi="Times New Roman"/>
          <w:sz w:val="24"/>
          <w:szCs w:val="24"/>
        </w:rPr>
        <w:t>.</w:t>
      </w:r>
      <w:r w:rsidRPr="00CD6C3A">
        <w:rPr>
          <w:rFonts w:ascii="Times New Roman" w:hAnsi="Times New Roman"/>
          <w:spacing w:val="1"/>
          <w:sz w:val="24"/>
          <w:szCs w:val="24"/>
        </w:rPr>
        <w:t xml:space="preserve"> </w:t>
      </w:r>
      <w:r w:rsidRPr="00CD6C3A">
        <w:rPr>
          <w:rFonts w:ascii="Times New Roman" w:hAnsi="Times New Roman"/>
          <w:sz w:val="24"/>
          <w:szCs w:val="24"/>
        </w:rPr>
        <w:t>Phosphate</w:t>
      </w:r>
      <w:r w:rsidRPr="00CD6C3A">
        <w:rPr>
          <w:rFonts w:ascii="Times New Roman" w:hAnsi="Times New Roman"/>
          <w:spacing w:val="1"/>
          <w:sz w:val="24"/>
          <w:szCs w:val="24"/>
        </w:rPr>
        <w:t xml:space="preserve"> </w:t>
      </w:r>
      <w:r w:rsidRPr="00CD6C3A">
        <w:rPr>
          <w:rFonts w:ascii="Times New Roman" w:hAnsi="Times New Roman"/>
          <w:sz w:val="24"/>
          <w:szCs w:val="24"/>
        </w:rPr>
        <w:t>solubilizing</w:t>
      </w:r>
      <w:r w:rsidRPr="00CD6C3A">
        <w:rPr>
          <w:rFonts w:ascii="Times New Roman" w:hAnsi="Times New Roman"/>
          <w:spacing w:val="1"/>
          <w:sz w:val="24"/>
          <w:szCs w:val="24"/>
        </w:rPr>
        <w:t xml:space="preserve"> </w:t>
      </w:r>
      <w:r w:rsidRPr="00CD6C3A">
        <w:rPr>
          <w:rFonts w:ascii="Times New Roman" w:hAnsi="Times New Roman"/>
          <w:sz w:val="24"/>
          <w:szCs w:val="24"/>
        </w:rPr>
        <w:t>microorganisms:</w:t>
      </w:r>
      <w:r w:rsidRPr="00CD6C3A">
        <w:rPr>
          <w:rFonts w:ascii="Times New Roman" w:hAnsi="Times New Roman"/>
          <w:spacing w:val="1"/>
          <w:sz w:val="24"/>
          <w:szCs w:val="24"/>
        </w:rPr>
        <w:t xml:space="preserve"> </w:t>
      </w:r>
      <w:r w:rsidRPr="00CD6C3A">
        <w:rPr>
          <w:rFonts w:ascii="Times New Roman" w:hAnsi="Times New Roman"/>
          <w:sz w:val="24"/>
          <w:szCs w:val="24"/>
        </w:rPr>
        <w:t>promising</w:t>
      </w:r>
      <w:r w:rsidRPr="00CD6C3A">
        <w:rPr>
          <w:rFonts w:ascii="Times New Roman" w:hAnsi="Times New Roman"/>
          <w:spacing w:val="1"/>
          <w:sz w:val="24"/>
          <w:szCs w:val="24"/>
        </w:rPr>
        <w:t xml:space="preserve"> </w:t>
      </w:r>
      <w:r w:rsidRPr="00CD6C3A">
        <w:rPr>
          <w:rFonts w:ascii="Times New Roman" w:hAnsi="Times New Roman"/>
          <w:sz w:val="24"/>
          <w:szCs w:val="24"/>
        </w:rPr>
        <w:t>approach</w:t>
      </w:r>
      <w:r w:rsidRPr="00CD6C3A">
        <w:rPr>
          <w:rFonts w:ascii="Times New Roman" w:hAnsi="Times New Roman"/>
          <w:spacing w:val="1"/>
          <w:sz w:val="24"/>
          <w:szCs w:val="24"/>
        </w:rPr>
        <w:t xml:space="preserve"> </w:t>
      </w:r>
      <w:r w:rsidRPr="00CD6C3A">
        <w:rPr>
          <w:rFonts w:ascii="Times New Roman" w:hAnsi="Times New Roman"/>
          <w:sz w:val="24"/>
          <w:szCs w:val="24"/>
        </w:rPr>
        <w:t>as</w:t>
      </w:r>
      <w:r w:rsidRPr="00CD6C3A">
        <w:rPr>
          <w:rFonts w:ascii="Times New Roman" w:hAnsi="Times New Roman"/>
          <w:spacing w:val="1"/>
          <w:sz w:val="24"/>
          <w:szCs w:val="24"/>
        </w:rPr>
        <w:t xml:space="preserve"> </w:t>
      </w:r>
      <w:r w:rsidRPr="00CD6C3A">
        <w:rPr>
          <w:rFonts w:ascii="Times New Roman" w:hAnsi="Times New Roman"/>
          <w:sz w:val="24"/>
          <w:szCs w:val="24"/>
        </w:rPr>
        <w:t>biofertilizers.</w:t>
      </w:r>
      <w:r w:rsidRPr="00CD6C3A">
        <w:rPr>
          <w:rFonts w:ascii="Times New Roman" w:hAnsi="Times New Roman"/>
          <w:spacing w:val="5"/>
          <w:sz w:val="24"/>
          <w:szCs w:val="24"/>
        </w:rPr>
        <w:t xml:space="preserve"> </w:t>
      </w:r>
      <w:r w:rsidRPr="00F857FC">
        <w:rPr>
          <w:rFonts w:ascii="Times New Roman" w:hAnsi="Times New Roman"/>
          <w:iCs/>
          <w:sz w:val="24"/>
          <w:szCs w:val="24"/>
        </w:rPr>
        <w:t>Int.</w:t>
      </w:r>
      <w:r w:rsidRPr="00F857FC">
        <w:rPr>
          <w:rFonts w:ascii="Times New Roman" w:hAnsi="Times New Roman"/>
          <w:iCs/>
          <w:spacing w:val="4"/>
          <w:sz w:val="24"/>
          <w:szCs w:val="24"/>
        </w:rPr>
        <w:t xml:space="preserve"> </w:t>
      </w:r>
      <w:r w:rsidRPr="00F857FC">
        <w:rPr>
          <w:rFonts w:ascii="Times New Roman" w:hAnsi="Times New Roman"/>
          <w:iCs/>
          <w:sz w:val="24"/>
          <w:szCs w:val="24"/>
        </w:rPr>
        <w:t>J.</w:t>
      </w:r>
      <w:r w:rsidRPr="00F857FC">
        <w:rPr>
          <w:rFonts w:ascii="Times New Roman" w:hAnsi="Times New Roman"/>
          <w:iCs/>
          <w:spacing w:val="-1"/>
          <w:sz w:val="24"/>
          <w:szCs w:val="24"/>
        </w:rPr>
        <w:t xml:space="preserve"> </w:t>
      </w:r>
      <w:r w:rsidRPr="00F857FC">
        <w:rPr>
          <w:rFonts w:ascii="Times New Roman" w:hAnsi="Times New Roman"/>
          <w:iCs/>
          <w:sz w:val="24"/>
          <w:szCs w:val="24"/>
        </w:rPr>
        <w:t>Agron.,</w:t>
      </w:r>
      <w:r w:rsidRPr="00CD6C3A">
        <w:rPr>
          <w:rFonts w:ascii="Times New Roman" w:hAnsi="Times New Roman"/>
          <w:spacing w:val="-2"/>
          <w:sz w:val="24"/>
          <w:szCs w:val="24"/>
        </w:rPr>
        <w:t xml:space="preserve"> </w:t>
      </w:r>
      <w:r w:rsidRPr="00EB67B6">
        <w:rPr>
          <w:rFonts w:ascii="Times New Roman" w:hAnsi="Times New Roman"/>
          <w:spacing w:val="-2"/>
          <w:sz w:val="24"/>
          <w:szCs w:val="24"/>
        </w:rPr>
        <w:t>15</w:t>
      </w:r>
      <w:r w:rsidRPr="00CD6C3A">
        <w:rPr>
          <w:rFonts w:ascii="Times New Roman" w:hAnsi="Times New Roman"/>
          <w:sz w:val="24"/>
          <w:szCs w:val="24"/>
        </w:rPr>
        <w:t>:</w:t>
      </w:r>
      <w:r w:rsidRPr="00CD6C3A">
        <w:rPr>
          <w:rFonts w:ascii="Times New Roman" w:hAnsi="Times New Roman"/>
          <w:spacing w:val="2"/>
          <w:sz w:val="24"/>
          <w:szCs w:val="24"/>
        </w:rPr>
        <w:t xml:space="preserve"> </w:t>
      </w:r>
      <w:r w:rsidRPr="00CD6C3A">
        <w:rPr>
          <w:rFonts w:ascii="Times New Roman" w:hAnsi="Times New Roman"/>
          <w:sz w:val="24"/>
          <w:szCs w:val="24"/>
        </w:rPr>
        <w:t>1-7.</w:t>
      </w:r>
    </w:p>
    <w:p w14:paraId="703A3CAE"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 xml:space="preserve">Kanimozhi, </w:t>
      </w:r>
      <w:r>
        <w:rPr>
          <w:rFonts w:ascii="Times New Roman" w:hAnsi="Times New Roman"/>
          <w:sz w:val="24"/>
          <w:szCs w:val="24"/>
        </w:rPr>
        <w:t>G</w:t>
      </w:r>
      <w:r w:rsidRPr="00CD6C3A">
        <w:rPr>
          <w:rFonts w:ascii="Times New Roman" w:hAnsi="Times New Roman"/>
          <w:sz w:val="24"/>
          <w:szCs w:val="24"/>
        </w:rPr>
        <w:t>.</w:t>
      </w:r>
      <w:r>
        <w:rPr>
          <w:rFonts w:ascii="Times New Roman" w:hAnsi="Times New Roman"/>
          <w:sz w:val="24"/>
          <w:szCs w:val="24"/>
        </w:rPr>
        <w:t>,</w:t>
      </w:r>
      <w:r w:rsidRPr="00CD6C3A">
        <w:rPr>
          <w:rFonts w:ascii="Times New Roman" w:hAnsi="Times New Roman"/>
          <w:sz w:val="24"/>
          <w:szCs w:val="24"/>
        </w:rPr>
        <w:t xml:space="preserve"> </w:t>
      </w:r>
      <w:r>
        <w:rPr>
          <w:rFonts w:ascii="Times New Roman" w:hAnsi="Times New Roman"/>
          <w:sz w:val="24"/>
          <w:szCs w:val="24"/>
        </w:rPr>
        <w:t>P</w:t>
      </w:r>
      <w:r w:rsidRPr="00CD6C3A">
        <w:rPr>
          <w:rFonts w:ascii="Times New Roman" w:hAnsi="Times New Roman"/>
          <w:sz w:val="24"/>
          <w:szCs w:val="24"/>
        </w:rPr>
        <w:t xml:space="preserve">anneerselvam, </w:t>
      </w:r>
      <w:r>
        <w:rPr>
          <w:rFonts w:ascii="Times New Roman" w:hAnsi="Times New Roman"/>
          <w:sz w:val="24"/>
          <w:szCs w:val="24"/>
        </w:rPr>
        <w:t>A</w:t>
      </w:r>
      <w:r w:rsidRPr="00CD6C3A">
        <w:rPr>
          <w:rFonts w:ascii="Times New Roman" w:hAnsi="Times New Roman"/>
          <w:sz w:val="24"/>
          <w:szCs w:val="24"/>
        </w:rPr>
        <w:t>., 2010</w:t>
      </w:r>
      <w:r>
        <w:rPr>
          <w:rFonts w:ascii="Times New Roman" w:hAnsi="Times New Roman"/>
          <w:sz w:val="24"/>
          <w:szCs w:val="24"/>
        </w:rPr>
        <w:t>.</w:t>
      </w:r>
      <w:r w:rsidRPr="00CD6C3A">
        <w:rPr>
          <w:rFonts w:ascii="Times New Roman" w:hAnsi="Times New Roman"/>
          <w:sz w:val="24"/>
          <w:szCs w:val="24"/>
        </w:rPr>
        <w:t xml:space="preserve"> Isolation and screening of phosphate solubilising fungi from Mangrove soils of </w:t>
      </w:r>
      <w:proofErr w:type="spellStart"/>
      <w:r w:rsidRPr="00CD6C3A">
        <w:rPr>
          <w:rFonts w:ascii="Times New Roman" w:hAnsi="Times New Roman"/>
          <w:sz w:val="24"/>
          <w:szCs w:val="24"/>
        </w:rPr>
        <w:t>Muthupettai</w:t>
      </w:r>
      <w:proofErr w:type="spellEnd"/>
      <w:r w:rsidRPr="00CD6C3A">
        <w:rPr>
          <w:rFonts w:ascii="Times New Roman" w:hAnsi="Times New Roman"/>
          <w:sz w:val="24"/>
          <w:szCs w:val="24"/>
        </w:rPr>
        <w:t xml:space="preserve">, </w:t>
      </w:r>
      <w:proofErr w:type="spellStart"/>
      <w:r w:rsidRPr="00CD6C3A">
        <w:rPr>
          <w:rFonts w:ascii="Times New Roman" w:hAnsi="Times New Roman"/>
          <w:sz w:val="24"/>
          <w:szCs w:val="24"/>
        </w:rPr>
        <w:t>Thiruvarur</w:t>
      </w:r>
      <w:proofErr w:type="spellEnd"/>
      <w:r w:rsidRPr="00CD6C3A">
        <w:rPr>
          <w:rFonts w:ascii="Times New Roman" w:hAnsi="Times New Roman"/>
          <w:sz w:val="24"/>
          <w:szCs w:val="24"/>
        </w:rPr>
        <w:t xml:space="preserve"> </w:t>
      </w:r>
      <w:proofErr w:type="spellStart"/>
      <w:r w:rsidRPr="00CD6C3A">
        <w:rPr>
          <w:rFonts w:ascii="Times New Roman" w:hAnsi="Times New Roman"/>
          <w:sz w:val="24"/>
          <w:szCs w:val="24"/>
        </w:rPr>
        <w:t>Ditrict</w:t>
      </w:r>
      <w:proofErr w:type="spellEnd"/>
      <w:r w:rsidRPr="00CD6C3A">
        <w:rPr>
          <w:rFonts w:ascii="Times New Roman" w:hAnsi="Times New Roman"/>
          <w:sz w:val="24"/>
          <w:szCs w:val="24"/>
        </w:rPr>
        <w:t xml:space="preserve">, India. </w:t>
      </w:r>
      <w:r w:rsidRPr="00F857FC">
        <w:rPr>
          <w:rFonts w:ascii="Times New Roman" w:hAnsi="Times New Roman"/>
          <w:iCs/>
          <w:sz w:val="24"/>
          <w:szCs w:val="24"/>
        </w:rPr>
        <w:t xml:space="preserve">Asian J. </w:t>
      </w:r>
      <w:proofErr w:type="spellStart"/>
      <w:r w:rsidRPr="00F857FC">
        <w:rPr>
          <w:rFonts w:ascii="Times New Roman" w:hAnsi="Times New Roman"/>
          <w:iCs/>
          <w:sz w:val="24"/>
          <w:szCs w:val="24"/>
        </w:rPr>
        <w:t>Micribiol</w:t>
      </w:r>
      <w:proofErr w:type="spellEnd"/>
      <w:r w:rsidRPr="00F857FC">
        <w:rPr>
          <w:rFonts w:ascii="Times New Roman" w:hAnsi="Times New Roman"/>
          <w:iCs/>
          <w:sz w:val="24"/>
          <w:szCs w:val="24"/>
        </w:rPr>
        <w:t>. Biotech. Env. Sci.,</w:t>
      </w:r>
      <w:r w:rsidRPr="00CD6C3A">
        <w:rPr>
          <w:rFonts w:ascii="Times New Roman" w:hAnsi="Times New Roman"/>
          <w:b/>
          <w:i/>
          <w:sz w:val="24"/>
          <w:szCs w:val="24"/>
        </w:rPr>
        <w:t xml:space="preserve"> </w:t>
      </w:r>
      <w:r w:rsidRPr="00EB67B6">
        <w:rPr>
          <w:rFonts w:ascii="Times New Roman" w:hAnsi="Times New Roman"/>
          <w:bCs/>
          <w:sz w:val="24"/>
          <w:szCs w:val="24"/>
        </w:rPr>
        <w:t>12</w:t>
      </w:r>
      <w:r w:rsidRPr="00CD6C3A">
        <w:rPr>
          <w:rFonts w:ascii="Times New Roman" w:hAnsi="Times New Roman"/>
          <w:b/>
          <w:sz w:val="24"/>
          <w:szCs w:val="24"/>
        </w:rPr>
        <w:t xml:space="preserve"> </w:t>
      </w:r>
      <w:r w:rsidRPr="00CD6C3A">
        <w:rPr>
          <w:rFonts w:ascii="Times New Roman" w:hAnsi="Times New Roman"/>
          <w:sz w:val="24"/>
          <w:szCs w:val="24"/>
        </w:rPr>
        <w:t>(2): 359-361.</w:t>
      </w:r>
    </w:p>
    <w:p w14:paraId="0536C172"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 xml:space="preserve"> Khalil, </w:t>
      </w:r>
      <w:r>
        <w:rPr>
          <w:rFonts w:ascii="Times New Roman" w:hAnsi="Times New Roman"/>
          <w:sz w:val="24"/>
          <w:szCs w:val="24"/>
        </w:rPr>
        <w:t>S</w:t>
      </w:r>
      <w:r w:rsidRPr="00CD6C3A">
        <w:rPr>
          <w:rFonts w:ascii="Times New Roman" w:hAnsi="Times New Roman"/>
          <w:sz w:val="24"/>
          <w:szCs w:val="24"/>
        </w:rPr>
        <w:t>.</w:t>
      </w:r>
      <w:r>
        <w:rPr>
          <w:rFonts w:ascii="Times New Roman" w:hAnsi="Times New Roman"/>
          <w:sz w:val="24"/>
          <w:szCs w:val="24"/>
        </w:rPr>
        <w:t>, S</w:t>
      </w:r>
      <w:r w:rsidRPr="00CD6C3A">
        <w:rPr>
          <w:rFonts w:ascii="Times New Roman" w:hAnsi="Times New Roman"/>
          <w:sz w:val="24"/>
          <w:szCs w:val="24"/>
        </w:rPr>
        <w:t xml:space="preserve">ultan, </w:t>
      </w:r>
      <w:r>
        <w:rPr>
          <w:rFonts w:ascii="Times New Roman" w:hAnsi="Times New Roman"/>
          <w:sz w:val="24"/>
          <w:szCs w:val="24"/>
        </w:rPr>
        <w:t>T</w:t>
      </w:r>
      <w:r w:rsidRPr="00CD6C3A">
        <w:rPr>
          <w:rFonts w:ascii="Times New Roman" w:hAnsi="Times New Roman"/>
          <w:sz w:val="24"/>
          <w:szCs w:val="24"/>
        </w:rPr>
        <w:t>., 2000</w:t>
      </w:r>
      <w:r>
        <w:rPr>
          <w:rFonts w:ascii="Times New Roman" w:hAnsi="Times New Roman"/>
          <w:sz w:val="24"/>
          <w:szCs w:val="24"/>
        </w:rPr>
        <w:t>.</w:t>
      </w:r>
      <w:r w:rsidRPr="00CD6C3A">
        <w:rPr>
          <w:rFonts w:ascii="Times New Roman" w:hAnsi="Times New Roman"/>
          <w:sz w:val="24"/>
          <w:szCs w:val="24"/>
        </w:rPr>
        <w:t xml:space="preserve"> Phosphorus solubilizing microorganisms potential improve P availability from unavailable sources. </w:t>
      </w:r>
      <w:r w:rsidRPr="00F857FC">
        <w:rPr>
          <w:rFonts w:ascii="Times New Roman" w:hAnsi="Times New Roman"/>
          <w:iCs/>
          <w:sz w:val="24"/>
          <w:szCs w:val="24"/>
        </w:rPr>
        <w:t>8</w:t>
      </w:r>
      <w:r w:rsidRPr="00F857FC">
        <w:rPr>
          <w:rFonts w:ascii="Times New Roman" w:hAnsi="Times New Roman"/>
          <w:iCs/>
          <w:sz w:val="24"/>
          <w:szCs w:val="24"/>
          <w:vertAlign w:val="superscript"/>
        </w:rPr>
        <w:t>th</w:t>
      </w:r>
      <w:r w:rsidRPr="00F857FC">
        <w:rPr>
          <w:rFonts w:ascii="Times New Roman" w:hAnsi="Times New Roman"/>
          <w:iCs/>
          <w:sz w:val="24"/>
          <w:szCs w:val="24"/>
        </w:rPr>
        <w:t xml:space="preserve"> Int. Soil Sci. Cong.</w:t>
      </w:r>
      <w:r w:rsidRPr="00CD6C3A">
        <w:rPr>
          <w:rFonts w:ascii="Times New Roman" w:hAnsi="Times New Roman"/>
          <w:sz w:val="24"/>
          <w:szCs w:val="24"/>
        </w:rPr>
        <w:t xml:space="preserve"> Islamabad.</w:t>
      </w:r>
    </w:p>
    <w:p w14:paraId="20A7EAFD"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 xml:space="preserve">Khan, </w:t>
      </w:r>
      <w:r>
        <w:rPr>
          <w:rFonts w:ascii="Times New Roman" w:hAnsi="Times New Roman"/>
          <w:sz w:val="24"/>
          <w:szCs w:val="24"/>
        </w:rPr>
        <w:t>M</w:t>
      </w:r>
      <w:r w:rsidRPr="00CD6C3A">
        <w:rPr>
          <w:rFonts w:ascii="Times New Roman" w:hAnsi="Times New Roman"/>
          <w:sz w:val="24"/>
          <w:szCs w:val="24"/>
        </w:rPr>
        <w:t>.</w:t>
      </w:r>
      <w:r>
        <w:rPr>
          <w:rFonts w:ascii="Times New Roman" w:hAnsi="Times New Roman"/>
          <w:sz w:val="24"/>
          <w:szCs w:val="24"/>
        </w:rPr>
        <w:t>M</w:t>
      </w:r>
      <w:r w:rsidRPr="00CD6C3A">
        <w:rPr>
          <w:rFonts w:ascii="Times New Roman" w:hAnsi="Times New Roman"/>
          <w:sz w:val="24"/>
          <w:szCs w:val="24"/>
        </w:rPr>
        <w:t>.</w:t>
      </w:r>
      <w:r>
        <w:rPr>
          <w:rFonts w:ascii="Times New Roman" w:hAnsi="Times New Roman"/>
          <w:sz w:val="24"/>
          <w:szCs w:val="24"/>
        </w:rPr>
        <w:t>K</w:t>
      </w:r>
      <w:r w:rsidRPr="00CD6C3A">
        <w:rPr>
          <w:rFonts w:ascii="Times New Roman" w:hAnsi="Times New Roman"/>
          <w:sz w:val="24"/>
          <w:szCs w:val="24"/>
        </w:rPr>
        <w:t xml:space="preserve">., </w:t>
      </w:r>
      <w:r>
        <w:rPr>
          <w:rFonts w:ascii="Times New Roman" w:hAnsi="Times New Roman"/>
          <w:sz w:val="24"/>
          <w:szCs w:val="24"/>
        </w:rPr>
        <w:t>B</w:t>
      </w:r>
      <w:r w:rsidRPr="00CD6C3A">
        <w:rPr>
          <w:rFonts w:ascii="Times New Roman" w:hAnsi="Times New Roman"/>
          <w:sz w:val="24"/>
          <w:szCs w:val="24"/>
        </w:rPr>
        <w:t xml:space="preserve">huiyan, </w:t>
      </w:r>
      <w:r>
        <w:rPr>
          <w:rFonts w:ascii="Times New Roman" w:hAnsi="Times New Roman"/>
          <w:sz w:val="24"/>
          <w:szCs w:val="24"/>
        </w:rPr>
        <w:t>M</w:t>
      </w:r>
      <w:r w:rsidRPr="00CD6C3A">
        <w:rPr>
          <w:rFonts w:ascii="Times New Roman" w:hAnsi="Times New Roman"/>
          <w:sz w:val="24"/>
          <w:szCs w:val="24"/>
        </w:rPr>
        <w:t xml:space="preserve">., </w:t>
      </w:r>
      <w:r>
        <w:rPr>
          <w:rFonts w:ascii="Times New Roman" w:hAnsi="Times New Roman"/>
          <w:sz w:val="24"/>
          <w:szCs w:val="24"/>
        </w:rPr>
        <w:t>K</w:t>
      </w:r>
      <w:r w:rsidRPr="00CD6C3A">
        <w:rPr>
          <w:rFonts w:ascii="Times New Roman" w:hAnsi="Times New Roman"/>
          <w:sz w:val="24"/>
          <w:szCs w:val="24"/>
        </w:rPr>
        <w:t xml:space="preserve">abir, </w:t>
      </w:r>
      <w:r>
        <w:rPr>
          <w:rFonts w:ascii="Times New Roman" w:hAnsi="Times New Roman"/>
          <w:sz w:val="24"/>
          <w:szCs w:val="24"/>
        </w:rPr>
        <w:t>S</w:t>
      </w:r>
      <w:r w:rsidRPr="00CD6C3A">
        <w:rPr>
          <w:rFonts w:ascii="Times New Roman" w:hAnsi="Times New Roman"/>
          <w:sz w:val="24"/>
          <w:szCs w:val="24"/>
        </w:rPr>
        <w:t>.</w:t>
      </w:r>
      <w:r>
        <w:rPr>
          <w:rFonts w:ascii="Times New Roman" w:hAnsi="Times New Roman"/>
          <w:sz w:val="24"/>
          <w:szCs w:val="24"/>
        </w:rPr>
        <w:t>M</w:t>
      </w:r>
      <w:r w:rsidRPr="00CD6C3A">
        <w:rPr>
          <w:rFonts w:ascii="Times New Roman" w:hAnsi="Times New Roman"/>
          <w:sz w:val="24"/>
          <w:szCs w:val="24"/>
        </w:rPr>
        <w:t xml:space="preserve">., </w:t>
      </w:r>
      <w:r>
        <w:rPr>
          <w:rFonts w:ascii="Times New Roman" w:hAnsi="Times New Roman"/>
          <w:sz w:val="24"/>
          <w:szCs w:val="24"/>
        </w:rPr>
        <w:t>O</w:t>
      </w:r>
      <w:r w:rsidRPr="00CD6C3A">
        <w:rPr>
          <w:rFonts w:ascii="Times New Roman" w:hAnsi="Times New Roman"/>
          <w:sz w:val="24"/>
          <w:szCs w:val="24"/>
        </w:rPr>
        <w:t xml:space="preserve">ki, </w:t>
      </w:r>
      <w:r>
        <w:rPr>
          <w:rFonts w:ascii="Times New Roman" w:hAnsi="Times New Roman"/>
          <w:sz w:val="24"/>
          <w:szCs w:val="24"/>
        </w:rPr>
        <w:t>Y</w:t>
      </w:r>
      <w:r w:rsidRPr="00CD6C3A">
        <w:rPr>
          <w:rFonts w:ascii="Times New Roman" w:hAnsi="Times New Roman"/>
          <w:sz w:val="24"/>
          <w:szCs w:val="24"/>
        </w:rPr>
        <w:t>.</w:t>
      </w:r>
      <w:r>
        <w:rPr>
          <w:rFonts w:ascii="Times New Roman" w:hAnsi="Times New Roman"/>
          <w:sz w:val="24"/>
          <w:szCs w:val="24"/>
        </w:rPr>
        <w:t>, A</w:t>
      </w:r>
      <w:r w:rsidRPr="00CD6C3A">
        <w:rPr>
          <w:rFonts w:ascii="Times New Roman" w:hAnsi="Times New Roman"/>
          <w:sz w:val="24"/>
          <w:szCs w:val="24"/>
        </w:rPr>
        <w:t xml:space="preserve">dachi, </w:t>
      </w:r>
      <w:r>
        <w:rPr>
          <w:rFonts w:ascii="Times New Roman" w:hAnsi="Times New Roman"/>
          <w:sz w:val="24"/>
          <w:szCs w:val="24"/>
        </w:rPr>
        <w:t>T</w:t>
      </w:r>
      <w:r w:rsidRPr="00CD6C3A">
        <w:rPr>
          <w:rFonts w:ascii="Times New Roman" w:hAnsi="Times New Roman"/>
          <w:sz w:val="24"/>
          <w:szCs w:val="24"/>
        </w:rPr>
        <w:t>.</w:t>
      </w:r>
      <w:r>
        <w:rPr>
          <w:rFonts w:ascii="Times New Roman" w:hAnsi="Times New Roman"/>
          <w:sz w:val="24"/>
          <w:szCs w:val="24"/>
        </w:rPr>
        <w:t>,</w:t>
      </w:r>
      <w:r w:rsidRPr="00CD6C3A">
        <w:rPr>
          <w:rFonts w:ascii="Times New Roman" w:hAnsi="Times New Roman"/>
          <w:sz w:val="24"/>
          <w:szCs w:val="24"/>
        </w:rPr>
        <w:t xml:space="preserve"> 2006</w:t>
      </w:r>
      <w:r>
        <w:rPr>
          <w:rFonts w:ascii="Times New Roman" w:hAnsi="Times New Roman"/>
          <w:sz w:val="24"/>
          <w:szCs w:val="24"/>
        </w:rPr>
        <w:t>.</w:t>
      </w:r>
      <w:r w:rsidRPr="00CD6C3A">
        <w:rPr>
          <w:rFonts w:ascii="Times New Roman" w:hAnsi="Times New Roman"/>
          <w:sz w:val="24"/>
          <w:szCs w:val="24"/>
        </w:rPr>
        <w:t xml:space="preserve"> Effect of</w:t>
      </w:r>
      <w:r w:rsidRPr="00CD6C3A">
        <w:rPr>
          <w:rFonts w:ascii="Times New Roman" w:hAnsi="Times New Roman"/>
          <w:spacing w:val="1"/>
          <w:sz w:val="24"/>
          <w:szCs w:val="24"/>
        </w:rPr>
        <w:t xml:space="preserve"> </w:t>
      </w:r>
      <w:r w:rsidRPr="00CD6C3A">
        <w:rPr>
          <w:rFonts w:ascii="Times New Roman" w:hAnsi="Times New Roman"/>
          <w:sz w:val="24"/>
          <w:szCs w:val="24"/>
        </w:rPr>
        <w:t>selected</w:t>
      </w:r>
      <w:r w:rsidRPr="00CD6C3A">
        <w:rPr>
          <w:rFonts w:ascii="Times New Roman" w:hAnsi="Times New Roman"/>
          <w:spacing w:val="41"/>
          <w:sz w:val="24"/>
          <w:szCs w:val="24"/>
        </w:rPr>
        <w:t xml:space="preserve"> </w:t>
      </w:r>
      <w:r w:rsidRPr="00CD6C3A">
        <w:rPr>
          <w:rFonts w:ascii="Times New Roman" w:hAnsi="Times New Roman"/>
          <w:sz w:val="24"/>
          <w:szCs w:val="24"/>
        </w:rPr>
        <w:t>treatments</w:t>
      </w:r>
      <w:r w:rsidRPr="00CD6C3A">
        <w:rPr>
          <w:rFonts w:ascii="Times New Roman" w:hAnsi="Times New Roman"/>
          <w:spacing w:val="43"/>
          <w:sz w:val="24"/>
          <w:szCs w:val="24"/>
        </w:rPr>
        <w:t xml:space="preserve"> </w:t>
      </w:r>
      <w:r w:rsidRPr="00CD6C3A">
        <w:rPr>
          <w:rFonts w:ascii="Times New Roman" w:hAnsi="Times New Roman"/>
          <w:sz w:val="24"/>
          <w:szCs w:val="24"/>
        </w:rPr>
        <w:t>on</w:t>
      </w:r>
      <w:r w:rsidRPr="00CD6C3A">
        <w:rPr>
          <w:rFonts w:ascii="Times New Roman" w:hAnsi="Times New Roman"/>
          <w:spacing w:val="41"/>
          <w:sz w:val="24"/>
          <w:szCs w:val="24"/>
        </w:rPr>
        <w:t xml:space="preserve"> </w:t>
      </w:r>
      <w:r w:rsidRPr="00CD6C3A">
        <w:rPr>
          <w:rFonts w:ascii="Times New Roman" w:hAnsi="Times New Roman"/>
          <w:sz w:val="24"/>
          <w:szCs w:val="24"/>
        </w:rPr>
        <w:t>the</w:t>
      </w:r>
      <w:r w:rsidRPr="00CD6C3A">
        <w:rPr>
          <w:rFonts w:ascii="Times New Roman" w:hAnsi="Times New Roman"/>
          <w:spacing w:val="42"/>
          <w:sz w:val="24"/>
          <w:szCs w:val="24"/>
        </w:rPr>
        <w:t xml:space="preserve"> </w:t>
      </w:r>
      <w:r w:rsidRPr="00CD6C3A">
        <w:rPr>
          <w:rFonts w:ascii="Times New Roman" w:hAnsi="Times New Roman"/>
          <w:sz w:val="24"/>
          <w:szCs w:val="24"/>
        </w:rPr>
        <w:t>production</w:t>
      </w:r>
      <w:r w:rsidRPr="00CD6C3A">
        <w:rPr>
          <w:rFonts w:ascii="Times New Roman" w:hAnsi="Times New Roman"/>
          <w:spacing w:val="41"/>
          <w:sz w:val="24"/>
          <w:szCs w:val="24"/>
        </w:rPr>
        <w:t xml:space="preserve"> </w:t>
      </w:r>
      <w:r w:rsidRPr="00CD6C3A">
        <w:rPr>
          <w:rFonts w:ascii="Times New Roman" w:hAnsi="Times New Roman"/>
          <w:sz w:val="24"/>
          <w:szCs w:val="24"/>
        </w:rPr>
        <w:t>of</w:t>
      </w:r>
      <w:r w:rsidRPr="00CD6C3A">
        <w:rPr>
          <w:rFonts w:ascii="Times New Roman" w:hAnsi="Times New Roman"/>
          <w:spacing w:val="42"/>
          <w:sz w:val="24"/>
          <w:szCs w:val="24"/>
        </w:rPr>
        <w:t xml:space="preserve"> </w:t>
      </w:r>
      <w:r w:rsidRPr="00CD6C3A">
        <w:rPr>
          <w:rFonts w:ascii="Times New Roman" w:hAnsi="Times New Roman"/>
          <w:sz w:val="24"/>
          <w:szCs w:val="24"/>
        </w:rPr>
        <w:t>rice</w:t>
      </w:r>
      <w:r w:rsidRPr="00CD6C3A">
        <w:rPr>
          <w:rFonts w:ascii="Times New Roman" w:hAnsi="Times New Roman"/>
          <w:spacing w:val="41"/>
          <w:sz w:val="24"/>
          <w:szCs w:val="24"/>
        </w:rPr>
        <w:t xml:space="preserve"> </w:t>
      </w:r>
      <w:r w:rsidRPr="00CD6C3A">
        <w:rPr>
          <w:rFonts w:ascii="Times New Roman" w:hAnsi="Times New Roman"/>
          <w:sz w:val="24"/>
          <w:szCs w:val="24"/>
        </w:rPr>
        <w:t>(</w:t>
      </w:r>
      <w:r w:rsidRPr="00CD6C3A">
        <w:rPr>
          <w:rFonts w:ascii="Times New Roman" w:hAnsi="Times New Roman"/>
          <w:i/>
          <w:sz w:val="24"/>
          <w:szCs w:val="24"/>
        </w:rPr>
        <w:t>Oryza</w:t>
      </w:r>
      <w:r w:rsidRPr="00CD6C3A">
        <w:rPr>
          <w:rFonts w:ascii="Times New Roman" w:hAnsi="Times New Roman"/>
          <w:i/>
          <w:spacing w:val="43"/>
          <w:sz w:val="24"/>
          <w:szCs w:val="24"/>
        </w:rPr>
        <w:t xml:space="preserve"> </w:t>
      </w:r>
      <w:r w:rsidRPr="00CD6C3A">
        <w:rPr>
          <w:rFonts w:ascii="Times New Roman" w:hAnsi="Times New Roman"/>
          <w:i/>
          <w:sz w:val="24"/>
          <w:szCs w:val="24"/>
        </w:rPr>
        <w:t>sativa</w:t>
      </w:r>
      <w:r w:rsidRPr="00CD6C3A">
        <w:rPr>
          <w:rFonts w:ascii="Times New Roman" w:hAnsi="Times New Roman"/>
          <w:sz w:val="24"/>
          <w:szCs w:val="24"/>
        </w:rPr>
        <w:t>)</w:t>
      </w:r>
      <w:r w:rsidRPr="00CD6C3A">
        <w:rPr>
          <w:rFonts w:ascii="Times New Roman" w:hAnsi="Times New Roman"/>
          <w:spacing w:val="41"/>
          <w:sz w:val="24"/>
          <w:szCs w:val="24"/>
        </w:rPr>
        <w:t xml:space="preserve"> </w:t>
      </w:r>
      <w:r w:rsidRPr="00CD6C3A">
        <w:rPr>
          <w:rFonts w:ascii="Times New Roman" w:hAnsi="Times New Roman"/>
          <w:sz w:val="24"/>
          <w:szCs w:val="24"/>
        </w:rPr>
        <w:t>in</w:t>
      </w:r>
      <w:r w:rsidRPr="00CD6C3A">
        <w:rPr>
          <w:rFonts w:ascii="Times New Roman" w:hAnsi="Times New Roman"/>
          <w:spacing w:val="43"/>
          <w:sz w:val="24"/>
          <w:szCs w:val="24"/>
        </w:rPr>
        <w:t xml:space="preserve"> </w:t>
      </w:r>
      <w:r w:rsidRPr="00CD6C3A">
        <w:rPr>
          <w:rFonts w:ascii="Times New Roman" w:hAnsi="Times New Roman"/>
          <w:sz w:val="24"/>
          <w:szCs w:val="24"/>
        </w:rPr>
        <w:t>acid</w:t>
      </w:r>
      <w:r w:rsidRPr="00CD6C3A">
        <w:rPr>
          <w:rFonts w:ascii="Times New Roman" w:hAnsi="Times New Roman"/>
          <w:spacing w:val="43"/>
          <w:sz w:val="24"/>
          <w:szCs w:val="24"/>
        </w:rPr>
        <w:t xml:space="preserve"> </w:t>
      </w:r>
      <w:proofErr w:type="spellStart"/>
      <w:r w:rsidRPr="00CD6C3A">
        <w:rPr>
          <w:rFonts w:ascii="Times New Roman" w:hAnsi="Times New Roman"/>
          <w:sz w:val="24"/>
          <w:szCs w:val="24"/>
        </w:rPr>
        <w:t>sulfate</w:t>
      </w:r>
      <w:proofErr w:type="spellEnd"/>
      <w:r w:rsidRPr="00CD6C3A">
        <w:rPr>
          <w:rFonts w:ascii="Times New Roman" w:hAnsi="Times New Roman"/>
          <w:spacing w:val="-58"/>
          <w:sz w:val="24"/>
          <w:szCs w:val="24"/>
        </w:rPr>
        <w:t xml:space="preserve"> </w:t>
      </w:r>
      <w:r w:rsidRPr="00CD6C3A">
        <w:rPr>
          <w:rFonts w:ascii="Times New Roman" w:hAnsi="Times New Roman"/>
          <w:sz w:val="24"/>
          <w:szCs w:val="24"/>
        </w:rPr>
        <w:t xml:space="preserve">soils in a stimulation study. </w:t>
      </w:r>
      <w:r w:rsidRPr="00F857FC">
        <w:rPr>
          <w:rFonts w:ascii="Times New Roman" w:hAnsi="Times New Roman"/>
          <w:iCs/>
          <w:sz w:val="24"/>
          <w:szCs w:val="24"/>
        </w:rPr>
        <w:t>Japanese Soc. Trop. Agric.,</w:t>
      </w:r>
      <w:r w:rsidRPr="00CD6C3A">
        <w:rPr>
          <w:rFonts w:ascii="Times New Roman" w:hAnsi="Times New Roman"/>
          <w:i/>
          <w:sz w:val="24"/>
          <w:szCs w:val="24"/>
        </w:rPr>
        <w:t xml:space="preserve"> </w:t>
      </w:r>
      <w:r w:rsidRPr="00EB67B6">
        <w:rPr>
          <w:rFonts w:ascii="Times New Roman" w:hAnsi="Times New Roman"/>
          <w:bCs/>
          <w:sz w:val="24"/>
          <w:szCs w:val="24"/>
        </w:rPr>
        <w:t>50</w:t>
      </w:r>
      <w:r w:rsidRPr="00CD6C3A">
        <w:rPr>
          <w:rFonts w:ascii="Times New Roman" w:hAnsi="Times New Roman"/>
          <w:sz w:val="24"/>
          <w:szCs w:val="24"/>
        </w:rPr>
        <w:t>:</w:t>
      </w:r>
      <w:r w:rsidRPr="00CD6C3A">
        <w:rPr>
          <w:rFonts w:ascii="Times New Roman" w:hAnsi="Times New Roman"/>
          <w:spacing w:val="1"/>
          <w:sz w:val="24"/>
          <w:szCs w:val="24"/>
        </w:rPr>
        <w:t xml:space="preserve"> </w:t>
      </w:r>
      <w:r w:rsidRPr="00CD6C3A">
        <w:rPr>
          <w:rFonts w:ascii="Times New Roman" w:hAnsi="Times New Roman"/>
          <w:sz w:val="24"/>
          <w:szCs w:val="24"/>
        </w:rPr>
        <w:t>109-115.</w:t>
      </w:r>
    </w:p>
    <w:p w14:paraId="64EEA4B4"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 xml:space="preserve">Khan, </w:t>
      </w:r>
      <w:r>
        <w:rPr>
          <w:rFonts w:ascii="Times New Roman" w:hAnsi="Times New Roman"/>
          <w:sz w:val="24"/>
          <w:szCs w:val="24"/>
        </w:rPr>
        <w:t>M</w:t>
      </w:r>
      <w:r w:rsidRPr="00CD6C3A">
        <w:rPr>
          <w:rFonts w:ascii="Times New Roman" w:hAnsi="Times New Roman"/>
          <w:sz w:val="24"/>
          <w:szCs w:val="24"/>
        </w:rPr>
        <w:t>.</w:t>
      </w:r>
      <w:r>
        <w:rPr>
          <w:rFonts w:ascii="Times New Roman" w:hAnsi="Times New Roman"/>
          <w:sz w:val="24"/>
          <w:szCs w:val="24"/>
        </w:rPr>
        <w:t>S</w:t>
      </w:r>
      <w:r w:rsidRPr="00CD6C3A">
        <w:rPr>
          <w:rFonts w:ascii="Times New Roman" w:hAnsi="Times New Roman"/>
          <w:sz w:val="24"/>
          <w:szCs w:val="24"/>
        </w:rPr>
        <w:t xml:space="preserve">., </w:t>
      </w:r>
      <w:r>
        <w:rPr>
          <w:rFonts w:ascii="Times New Roman" w:hAnsi="Times New Roman"/>
          <w:sz w:val="24"/>
          <w:szCs w:val="24"/>
        </w:rPr>
        <w:t>Z</w:t>
      </w:r>
      <w:r w:rsidRPr="00CD6C3A">
        <w:rPr>
          <w:rFonts w:ascii="Times New Roman" w:hAnsi="Times New Roman"/>
          <w:sz w:val="24"/>
          <w:szCs w:val="24"/>
        </w:rPr>
        <w:t xml:space="preserve">aidi, </w:t>
      </w:r>
      <w:r>
        <w:rPr>
          <w:rFonts w:ascii="Times New Roman" w:hAnsi="Times New Roman"/>
          <w:sz w:val="24"/>
          <w:szCs w:val="24"/>
        </w:rPr>
        <w:t>A</w:t>
      </w:r>
      <w:r w:rsidRPr="00CD6C3A">
        <w:rPr>
          <w:rFonts w:ascii="Times New Roman" w:hAnsi="Times New Roman"/>
          <w:sz w:val="24"/>
          <w:szCs w:val="24"/>
        </w:rPr>
        <w:t xml:space="preserve">., </w:t>
      </w:r>
      <w:r>
        <w:rPr>
          <w:rFonts w:ascii="Times New Roman" w:hAnsi="Times New Roman"/>
          <w:sz w:val="24"/>
          <w:szCs w:val="24"/>
        </w:rPr>
        <w:t>A</w:t>
      </w:r>
      <w:r w:rsidRPr="00CD6C3A">
        <w:rPr>
          <w:rFonts w:ascii="Times New Roman" w:hAnsi="Times New Roman"/>
          <w:sz w:val="24"/>
          <w:szCs w:val="24"/>
        </w:rPr>
        <w:t xml:space="preserve">hemad, </w:t>
      </w:r>
      <w:r>
        <w:rPr>
          <w:rFonts w:ascii="Times New Roman" w:hAnsi="Times New Roman"/>
          <w:sz w:val="24"/>
          <w:szCs w:val="24"/>
        </w:rPr>
        <w:t>M</w:t>
      </w:r>
      <w:r w:rsidRPr="00CD6C3A">
        <w:rPr>
          <w:rFonts w:ascii="Times New Roman" w:hAnsi="Times New Roman"/>
          <w:sz w:val="24"/>
          <w:szCs w:val="24"/>
        </w:rPr>
        <w:t xml:space="preserve">., </w:t>
      </w:r>
      <w:r>
        <w:rPr>
          <w:rFonts w:ascii="Times New Roman" w:hAnsi="Times New Roman"/>
          <w:sz w:val="24"/>
          <w:szCs w:val="24"/>
        </w:rPr>
        <w:t>O</w:t>
      </w:r>
      <w:r w:rsidRPr="00CD6C3A">
        <w:rPr>
          <w:rFonts w:ascii="Times New Roman" w:hAnsi="Times New Roman"/>
          <w:sz w:val="24"/>
          <w:szCs w:val="24"/>
        </w:rPr>
        <w:t xml:space="preserve">ves, </w:t>
      </w:r>
      <w:r>
        <w:rPr>
          <w:rFonts w:ascii="Times New Roman" w:hAnsi="Times New Roman"/>
          <w:sz w:val="24"/>
          <w:szCs w:val="24"/>
        </w:rPr>
        <w:t>M</w:t>
      </w:r>
      <w:r w:rsidRPr="00CD6C3A">
        <w:rPr>
          <w:rFonts w:ascii="Times New Roman" w:hAnsi="Times New Roman"/>
          <w:sz w:val="24"/>
          <w:szCs w:val="24"/>
        </w:rPr>
        <w:t>.</w:t>
      </w:r>
      <w:r>
        <w:rPr>
          <w:rFonts w:ascii="Times New Roman" w:hAnsi="Times New Roman"/>
          <w:sz w:val="24"/>
          <w:szCs w:val="24"/>
        </w:rPr>
        <w:t>,</w:t>
      </w:r>
      <w:r w:rsidRPr="00CD6C3A">
        <w:rPr>
          <w:rFonts w:ascii="Times New Roman" w:hAnsi="Times New Roman"/>
          <w:sz w:val="24"/>
          <w:szCs w:val="24"/>
        </w:rPr>
        <w:t xml:space="preserve"> </w:t>
      </w:r>
      <w:r>
        <w:rPr>
          <w:rFonts w:ascii="Times New Roman" w:hAnsi="Times New Roman"/>
          <w:sz w:val="24"/>
          <w:szCs w:val="24"/>
        </w:rPr>
        <w:t>W</w:t>
      </w:r>
      <w:r w:rsidRPr="00CD6C3A">
        <w:rPr>
          <w:rFonts w:ascii="Times New Roman" w:hAnsi="Times New Roman"/>
          <w:sz w:val="24"/>
          <w:szCs w:val="24"/>
        </w:rPr>
        <w:t xml:space="preserve">ani, </w:t>
      </w:r>
      <w:r>
        <w:rPr>
          <w:rFonts w:ascii="Times New Roman" w:hAnsi="Times New Roman"/>
          <w:sz w:val="24"/>
          <w:szCs w:val="24"/>
        </w:rPr>
        <w:t>P</w:t>
      </w:r>
      <w:r w:rsidRPr="00CD6C3A">
        <w:rPr>
          <w:rFonts w:ascii="Times New Roman" w:hAnsi="Times New Roman"/>
          <w:sz w:val="24"/>
          <w:szCs w:val="24"/>
        </w:rPr>
        <w:t>.</w:t>
      </w:r>
      <w:r>
        <w:rPr>
          <w:rFonts w:ascii="Times New Roman" w:hAnsi="Times New Roman"/>
          <w:sz w:val="24"/>
          <w:szCs w:val="24"/>
        </w:rPr>
        <w:t>A</w:t>
      </w:r>
      <w:r w:rsidRPr="00CD6C3A">
        <w:rPr>
          <w:rFonts w:ascii="Times New Roman" w:hAnsi="Times New Roman"/>
          <w:sz w:val="24"/>
          <w:szCs w:val="24"/>
        </w:rPr>
        <w:t>. 2010</w:t>
      </w:r>
      <w:r>
        <w:rPr>
          <w:rFonts w:ascii="Times New Roman" w:hAnsi="Times New Roman"/>
          <w:sz w:val="24"/>
          <w:szCs w:val="24"/>
        </w:rPr>
        <w:t xml:space="preserve">. </w:t>
      </w:r>
      <w:r w:rsidRPr="00CD6C3A">
        <w:rPr>
          <w:rFonts w:ascii="Times New Roman" w:hAnsi="Times New Roman"/>
          <w:sz w:val="24"/>
          <w:szCs w:val="24"/>
        </w:rPr>
        <w:t>Plant growth</w:t>
      </w:r>
      <w:r w:rsidRPr="00CD6C3A">
        <w:rPr>
          <w:rFonts w:ascii="Times New Roman" w:hAnsi="Times New Roman"/>
          <w:spacing w:val="1"/>
          <w:sz w:val="24"/>
          <w:szCs w:val="24"/>
        </w:rPr>
        <w:t xml:space="preserve"> </w:t>
      </w:r>
      <w:r w:rsidRPr="00CD6C3A">
        <w:rPr>
          <w:rFonts w:ascii="Times New Roman" w:hAnsi="Times New Roman"/>
          <w:sz w:val="24"/>
          <w:szCs w:val="24"/>
        </w:rPr>
        <w:t xml:space="preserve">promotion by phosphate solubilizing fungi–current perspective. </w:t>
      </w:r>
      <w:r w:rsidRPr="00F857FC">
        <w:rPr>
          <w:rFonts w:ascii="Times New Roman" w:hAnsi="Times New Roman"/>
          <w:iCs/>
          <w:sz w:val="24"/>
          <w:szCs w:val="24"/>
        </w:rPr>
        <w:t>Archi.</w:t>
      </w:r>
      <w:r w:rsidRPr="00F857FC">
        <w:rPr>
          <w:rFonts w:ascii="Times New Roman" w:hAnsi="Times New Roman"/>
          <w:iCs/>
          <w:spacing w:val="1"/>
          <w:sz w:val="24"/>
          <w:szCs w:val="24"/>
        </w:rPr>
        <w:t xml:space="preserve"> </w:t>
      </w:r>
      <w:r w:rsidRPr="00F857FC">
        <w:rPr>
          <w:rFonts w:ascii="Times New Roman" w:hAnsi="Times New Roman"/>
          <w:iCs/>
          <w:sz w:val="24"/>
          <w:szCs w:val="24"/>
        </w:rPr>
        <w:t>Agron.</w:t>
      </w:r>
      <w:r w:rsidRPr="00F857FC">
        <w:rPr>
          <w:rFonts w:ascii="Times New Roman" w:hAnsi="Times New Roman"/>
          <w:iCs/>
          <w:spacing w:val="-3"/>
          <w:sz w:val="24"/>
          <w:szCs w:val="24"/>
        </w:rPr>
        <w:t xml:space="preserve"> </w:t>
      </w:r>
      <w:r w:rsidRPr="00F857FC">
        <w:rPr>
          <w:rFonts w:ascii="Times New Roman" w:hAnsi="Times New Roman"/>
          <w:iCs/>
          <w:sz w:val="24"/>
          <w:szCs w:val="24"/>
        </w:rPr>
        <w:t>Soil Sci.,</w:t>
      </w:r>
      <w:r w:rsidRPr="00EB67B6">
        <w:rPr>
          <w:rFonts w:ascii="Times New Roman" w:hAnsi="Times New Roman"/>
          <w:bCs/>
          <w:sz w:val="24"/>
          <w:szCs w:val="24"/>
        </w:rPr>
        <w:t>56:</w:t>
      </w:r>
      <w:r w:rsidRPr="00CD6C3A">
        <w:rPr>
          <w:rFonts w:ascii="Times New Roman" w:hAnsi="Times New Roman"/>
          <w:sz w:val="24"/>
          <w:szCs w:val="24"/>
        </w:rPr>
        <w:t xml:space="preserve"> 73-98.</w:t>
      </w:r>
    </w:p>
    <w:p w14:paraId="32318175"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Kishore,</w:t>
      </w:r>
      <w:r w:rsidRPr="00CD6C3A">
        <w:rPr>
          <w:rFonts w:ascii="Times New Roman" w:hAnsi="Times New Roman"/>
          <w:spacing w:val="1"/>
          <w:sz w:val="24"/>
          <w:szCs w:val="24"/>
        </w:rPr>
        <w:t xml:space="preserve"> </w:t>
      </w:r>
      <w:r>
        <w:rPr>
          <w:rFonts w:ascii="Times New Roman" w:hAnsi="Times New Roman"/>
          <w:sz w:val="24"/>
          <w:szCs w:val="24"/>
        </w:rPr>
        <w:t>N</w:t>
      </w:r>
      <w:r w:rsidRPr="00CD6C3A">
        <w:rPr>
          <w:rFonts w:ascii="Times New Roman" w:hAnsi="Times New Roman"/>
          <w:sz w:val="24"/>
          <w:szCs w:val="24"/>
        </w:rPr>
        <w:t>.,</w:t>
      </w:r>
      <w:r w:rsidRPr="00CD6C3A">
        <w:rPr>
          <w:rFonts w:ascii="Times New Roman" w:hAnsi="Times New Roman"/>
          <w:spacing w:val="1"/>
          <w:sz w:val="24"/>
          <w:szCs w:val="24"/>
        </w:rPr>
        <w:t xml:space="preserve"> </w:t>
      </w:r>
      <w:r>
        <w:rPr>
          <w:rFonts w:ascii="Times New Roman" w:hAnsi="Times New Roman"/>
          <w:sz w:val="24"/>
          <w:szCs w:val="24"/>
        </w:rPr>
        <w:t>P</w:t>
      </w:r>
      <w:r w:rsidRPr="00CD6C3A">
        <w:rPr>
          <w:rFonts w:ascii="Times New Roman" w:hAnsi="Times New Roman"/>
          <w:sz w:val="24"/>
          <w:szCs w:val="24"/>
        </w:rPr>
        <w:t>indi,</w:t>
      </w:r>
      <w:r w:rsidRPr="00CD6C3A">
        <w:rPr>
          <w:rFonts w:ascii="Times New Roman" w:hAnsi="Times New Roman"/>
          <w:spacing w:val="1"/>
          <w:sz w:val="24"/>
          <w:szCs w:val="24"/>
        </w:rPr>
        <w:t xml:space="preserve"> </w:t>
      </w:r>
      <w:r>
        <w:rPr>
          <w:rFonts w:ascii="Times New Roman" w:hAnsi="Times New Roman"/>
          <w:sz w:val="24"/>
          <w:szCs w:val="24"/>
        </w:rPr>
        <w:t>P</w:t>
      </w:r>
      <w:r w:rsidRPr="00CD6C3A">
        <w:rPr>
          <w:rFonts w:ascii="Times New Roman" w:hAnsi="Times New Roman"/>
          <w:sz w:val="24"/>
          <w:szCs w:val="24"/>
        </w:rPr>
        <w:t>.</w:t>
      </w:r>
      <w:r w:rsidRPr="00CD6C3A">
        <w:rPr>
          <w:rFonts w:ascii="Times New Roman" w:hAnsi="Times New Roman"/>
          <w:spacing w:val="1"/>
          <w:sz w:val="24"/>
          <w:szCs w:val="24"/>
        </w:rPr>
        <w:t xml:space="preserve"> </w:t>
      </w:r>
      <w:r w:rsidRPr="00CD6C3A">
        <w:rPr>
          <w:rFonts w:ascii="Times New Roman" w:hAnsi="Times New Roman"/>
          <w:sz w:val="24"/>
          <w:szCs w:val="24"/>
        </w:rPr>
        <w:t>K.</w:t>
      </w:r>
      <w:r>
        <w:rPr>
          <w:rFonts w:ascii="Times New Roman" w:hAnsi="Times New Roman"/>
          <w:spacing w:val="1"/>
          <w:sz w:val="24"/>
          <w:szCs w:val="24"/>
        </w:rPr>
        <w:t xml:space="preserve"> </w:t>
      </w:r>
      <w:r>
        <w:rPr>
          <w:rFonts w:ascii="Times New Roman" w:hAnsi="Times New Roman"/>
          <w:sz w:val="24"/>
          <w:szCs w:val="24"/>
        </w:rPr>
        <w:t>R</w:t>
      </w:r>
      <w:r w:rsidRPr="00CD6C3A">
        <w:rPr>
          <w:rFonts w:ascii="Times New Roman" w:hAnsi="Times New Roman"/>
          <w:sz w:val="24"/>
          <w:szCs w:val="24"/>
        </w:rPr>
        <w:t>eddy,</w:t>
      </w:r>
      <w:r w:rsidRPr="00CD6C3A">
        <w:rPr>
          <w:rFonts w:ascii="Times New Roman" w:hAnsi="Times New Roman"/>
          <w:spacing w:val="1"/>
          <w:sz w:val="24"/>
          <w:szCs w:val="24"/>
        </w:rPr>
        <w:t xml:space="preserve"> </w:t>
      </w:r>
      <w:r>
        <w:rPr>
          <w:rFonts w:ascii="Times New Roman" w:hAnsi="Times New Roman"/>
          <w:sz w:val="24"/>
          <w:szCs w:val="24"/>
        </w:rPr>
        <w:t>S</w:t>
      </w:r>
      <w:r w:rsidRPr="00CD6C3A">
        <w:rPr>
          <w:rFonts w:ascii="Times New Roman" w:hAnsi="Times New Roman"/>
          <w:sz w:val="24"/>
          <w:szCs w:val="24"/>
        </w:rPr>
        <w:t>.</w:t>
      </w:r>
      <w:r w:rsidRPr="00CD6C3A">
        <w:rPr>
          <w:rFonts w:ascii="Times New Roman" w:hAnsi="Times New Roman"/>
          <w:spacing w:val="1"/>
          <w:sz w:val="24"/>
          <w:szCs w:val="24"/>
        </w:rPr>
        <w:t xml:space="preserve"> </w:t>
      </w:r>
      <w:r w:rsidRPr="00CD6C3A">
        <w:rPr>
          <w:rFonts w:ascii="Times New Roman" w:hAnsi="Times New Roman"/>
          <w:sz w:val="24"/>
          <w:szCs w:val="24"/>
        </w:rPr>
        <w:t>R.</w:t>
      </w:r>
      <w:r w:rsidRPr="00CD6C3A">
        <w:rPr>
          <w:rFonts w:ascii="Times New Roman" w:hAnsi="Times New Roman"/>
          <w:spacing w:val="1"/>
          <w:sz w:val="24"/>
          <w:szCs w:val="24"/>
        </w:rPr>
        <w:t xml:space="preserve"> </w:t>
      </w:r>
      <w:r w:rsidRPr="00CD6C3A">
        <w:rPr>
          <w:rFonts w:ascii="Times New Roman" w:hAnsi="Times New Roman"/>
          <w:sz w:val="24"/>
          <w:szCs w:val="24"/>
        </w:rPr>
        <w:t>2015</w:t>
      </w:r>
      <w:r>
        <w:rPr>
          <w:rFonts w:ascii="Times New Roman" w:hAnsi="Times New Roman"/>
          <w:sz w:val="24"/>
          <w:szCs w:val="24"/>
        </w:rPr>
        <w:t>.</w:t>
      </w:r>
      <w:r w:rsidRPr="00CD6C3A">
        <w:rPr>
          <w:rFonts w:ascii="Times New Roman" w:hAnsi="Times New Roman"/>
          <w:spacing w:val="1"/>
          <w:sz w:val="24"/>
          <w:szCs w:val="24"/>
        </w:rPr>
        <w:t xml:space="preserve"> </w:t>
      </w:r>
      <w:r w:rsidRPr="00CD6C3A">
        <w:rPr>
          <w:rFonts w:ascii="Times New Roman" w:hAnsi="Times New Roman"/>
          <w:sz w:val="24"/>
          <w:szCs w:val="24"/>
        </w:rPr>
        <w:t>Phosphate</w:t>
      </w:r>
      <w:r w:rsidRPr="00CD6C3A">
        <w:rPr>
          <w:rFonts w:ascii="Times New Roman" w:hAnsi="Times New Roman"/>
          <w:spacing w:val="1"/>
          <w:sz w:val="24"/>
          <w:szCs w:val="24"/>
        </w:rPr>
        <w:t xml:space="preserve"> </w:t>
      </w:r>
      <w:r w:rsidRPr="00CD6C3A">
        <w:rPr>
          <w:rFonts w:ascii="Times New Roman" w:hAnsi="Times New Roman"/>
          <w:sz w:val="24"/>
          <w:szCs w:val="24"/>
        </w:rPr>
        <w:t>solubilizing</w:t>
      </w:r>
      <w:r w:rsidRPr="00CD6C3A">
        <w:rPr>
          <w:rFonts w:ascii="Times New Roman" w:hAnsi="Times New Roman"/>
          <w:spacing w:val="-57"/>
          <w:sz w:val="24"/>
          <w:szCs w:val="24"/>
        </w:rPr>
        <w:t xml:space="preserve"> </w:t>
      </w:r>
      <w:r w:rsidRPr="00CD6C3A">
        <w:rPr>
          <w:rFonts w:ascii="Times New Roman" w:hAnsi="Times New Roman"/>
          <w:sz w:val="24"/>
          <w:szCs w:val="24"/>
        </w:rPr>
        <w:t xml:space="preserve">microorganisms: a critical review. </w:t>
      </w:r>
      <w:r w:rsidRPr="00F857FC">
        <w:rPr>
          <w:rFonts w:ascii="Times New Roman" w:hAnsi="Times New Roman"/>
          <w:iCs/>
          <w:sz w:val="24"/>
          <w:szCs w:val="24"/>
        </w:rPr>
        <w:t>Springer,</w:t>
      </w:r>
      <w:r w:rsidRPr="00CD6C3A">
        <w:rPr>
          <w:rFonts w:ascii="Times New Roman" w:hAnsi="Times New Roman"/>
          <w:sz w:val="24"/>
          <w:szCs w:val="24"/>
        </w:rPr>
        <w:t xml:space="preserve"> 307-</w:t>
      </w:r>
      <w:r w:rsidRPr="00CD6C3A">
        <w:rPr>
          <w:rFonts w:ascii="Times New Roman" w:hAnsi="Times New Roman"/>
          <w:spacing w:val="1"/>
          <w:sz w:val="24"/>
          <w:szCs w:val="24"/>
        </w:rPr>
        <w:t xml:space="preserve"> </w:t>
      </w:r>
      <w:r w:rsidRPr="00CD6C3A">
        <w:rPr>
          <w:rFonts w:ascii="Times New Roman" w:hAnsi="Times New Roman"/>
          <w:sz w:val="24"/>
          <w:szCs w:val="24"/>
        </w:rPr>
        <w:t>333.</w:t>
      </w:r>
    </w:p>
    <w:p w14:paraId="304026D8"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lastRenderedPageBreak/>
        <w:t xml:space="preserve">Kuan, </w:t>
      </w:r>
      <w:r>
        <w:rPr>
          <w:rFonts w:ascii="Times New Roman" w:hAnsi="Times New Roman"/>
          <w:sz w:val="24"/>
          <w:szCs w:val="24"/>
        </w:rPr>
        <w:t>K</w:t>
      </w:r>
      <w:r w:rsidRPr="00CD6C3A">
        <w:rPr>
          <w:rFonts w:ascii="Times New Roman" w:hAnsi="Times New Roman"/>
          <w:sz w:val="24"/>
          <w:szCs w:val="24"/>
        </w:rPr>
        <w:t>.</w:t>
      </w:r>
      <w:r>
        <w:rPr>
          <w:rFonts w:ascii="Times New Roman" w:hAnsi="Times New Roman"/>
          <w:sz w:val="24"/>
          <w:szCs w:val="24"/>
        </w:rPr>
        <w:t>B</w:t>
      </w:r>
      <w:r w:rsidRPr="00CD6C3A">
        <w:rPr>
          <w:rFonts w:ascii="Times New Roman" w:hAnsi="Times New Roman"/>
          <w:sz w:val="24"/>
          <w:szCs w:val="24"/>
        </w:rPr>
        <w:t xml:space="preserve">., </w:t>
      </w:r>
      <w:r>
        <w:rPr>
          <w:rFonts w:ascii="Times New Roman" w:hAnsi="Times New Roman"/>
          <w:sz w:val="24"/>
          <w:szCs w:val="24"/>
        </w:rPr>
        <w:t>O</w:t>
      </w:r>
      <w:r w:rsidRPr="00CD6C3A">
        <w:rPr>
          <w:rFonts w:ascii="Times New Roman" w:hAnsi="Times New Roman"/>
          <w:sz w:val="24"/>
          <w:szCs w:val="24"/>
        </w:rPr>
        <w:t xml:space="preserve">thman, </w:t>
      </w:r>
      <w:r>
        <w:rPr>
          <w:rFonts w:ascii="Times New Roman" w:hAnsi="Times New Roman"/>
          <w:sz w:val="24"/>
          <w:szCs w:val="24"/>
        </w:rPr>
        <w:t>R</w:t>
      </w:r>
      <w:r w:rsidRPr="00CD6C3A">
        <w:rPr>
          <w:rFonts w:ascii="Times New Roman" w:hAnsi="Times New Roman"/>
          <w:sz w:val="24"/>
          <w:szCs w:val="24"/>
        </w:rPr>
        <w:t xml:space="preserve">., </w:t>
      </w:r>
      <w:r>
        <w:rPr>
          <w:rFonts w:ascii="Times New Roman" w:hAnsi="Times New Roman"/>
          <w:sz w:val="24"/>
          <w:szCs w:val="24"/>
        </w:rPr>
        <w:t>A</w:t>
      </w:r>
      <w:r w:rsidRPr="00CD6C3A">
        <w:rPr>
          <w:rFonts w:ascii="Times New Roman" w:hAnsi="Times New Roman"/>
          <w:sz w:val="24"/>
          <w:szCs w:val="24"/>
        </w:rPr>
        <w:t xml:space="preserve">bdul </w:t>
      </w:r>
      <w:proofErr w:type="spellStart"/>
      <w:r w:rsidRPr="00CD6C3A">
        <w:rPr>
          <w:rFonts w:ascii="Times New Roman" w:hAnsi="Times New Roman"/>
          <w:sz w:val="24"/>
          <w:szCs w:val="24"/>
        </w:rPr>
        <w:t>rahim</w:t>
      </w:r>
      <w:proofErr w:type="spellEnd"/>
      <w:r w:rsidRPr="00CD6C3A">
        <w:rPr>
          <w:rFonts w:ascii="Times New Roman" w:hAnsi="Times New Roman"/>
          <w:sz w:val="24"/>
          <w:szCs w:val="24"/>
        </w:rPr>
        <w:t xml:space="preserve">, </w:t>
      </w:r>
      <w:r>
        <w:rPr>
          <w:rFonts w:ascii="Times New Roman" w:hAnsi="Times New Roman"/>
          <w:sz w:val="24"/>
          <w:szCs w:val="24"/>
        </w:rPr>
        <w:t>K</w:t>
      </w:r>
      <w:r w:rsidRPr="00CD6C3A">
        <w:rPr>
          <w:rFonts w:ascii="Times New Roman" w:hAnsi="Times New Roman"/>
          <w:sz w:val="24"/>
          <w:szCs w:val="24"/>
        </w:rPr>
        <w:t>.</w:t>
      </w:r>
      <w:r>
        <w:rPr>
          <w:rFonts w:ascii="Times New Roman" w:hAnsi="Times New Roman"/>
          <w:sz w:val="24"/>
          <w:szCs w:val="24"/>
        </w:rPr>
        <w:t>,</w:t>
      </w:r>
      <w:r w:rsidRPr="00CD6C3A">
        <w:rPr>
          <w:rFonts w:ascii="Times New Roman" w:hAnsi="Times New Roman"/>
          <w:sz w:val="24"/>
          <w:szCs w:val="24"/>
        </w:rPr>
        <w:t xml:space="preserve"> </w:t>
      </w:r>
      <w:r>
        <w:rPr>
          <w:rFonts w:ascii="Times New Roman" w:hAnsi="Times New Roman"/>
          <w:sz w:val="24"/>
          <w:szCs w:val="24"/>
        </w:rPr>
        <w:t>S</w:t>
      </w:r>
      <w:r w:rsidRPr="00CD6C3A">
        <w:rPr>
          <w:rFonts w:ascii="Times New Roman" w:hAnsi="Times New Roman"/>
          <w:sz w:val="24"/>
          <w:szCs w:val="24"/>
        </w:rPr>
        <w:t xml:space="preserve">hamsuddin, </w:t>
      </w:r>
      <w:r>
        <w:rPr>
          <w:rFonts w:ascii="Times New Roman" w:hAnsi="Times New Roman"/>
          <w:sz w:val="24"/>
          <w:szCs w:val="24"/>
        </w:rPr>
        <w:t>Z.H</w:t>
      </w:r>
      <w:r w:rsidRPr="00CD6C3A">
        <w:rPr>
          <w:rFonts w:ascii="Times New Roman" w:hAnsi="Times New Roman"/>
          <w:sz w:val="24"/>
          <w:szCs w:val="24"/>
        </w:rPr>
        <w:t>.</w:t>
      </w:r>
      <w:r>
        <w:rPr>
          <w:rFonts w:ascii="Times New Roman" w:hAnsi="Times New Roman"/>
          <w:sz w:val="24"/>
          <w:szCs w:val="24"/>
        </w:rPr>
        <w:t>,</w:t>
      </w:r>
      <w:r w:rsidRPr="00CD6C3A">
        <w:rPr>
          <w:rFonts w:ascii="Times New Roman" w:hAnsi="Times New Roman"/>
          <w:sz w:val="24"/>
          <w:szCs w:val="24"/>
        </w:rPr>
        <w:t xml:space="preserve"> 2016</w:t>
      </w:r>
      <w:r>
        <w:rPr>
          <w:rFonts w:ascii="Times New Roman" w:hAnsi="Times New Roman"/>
          <w:sz w:val="24"/>
          <w:szCs w:val="24"/>
        </w:rPr>
        <w:t>.</w:t>
      </w:r>
      <w:r w:rsidRPr="00CD6C3A">
        <w:rPr>
          <w:rFonts w:ascii="Times New Roman" w:hAnsi="Times New Roman"/>
          <w:sz w:val="24"/>
          <w:szCs w:val="24"/>
        </w:rPr>
        <w:t xml:space="preserve"> Plant growth</w:t>
      </w:r>
      <w:r>
        <w:rPr>
          <w:rFonts w:ascii="Times New Roman" w:hAnsi="Times New Roman"/>
          <w:sz w:val="24"/>
          <w:szCs w:val="24"/>
        </w:rPr>
        <w:t xml:space="preserve"> </w:t>
      </w:r>
      <w:r w:rsidRPr="00CD6C3A">
        <w:rPr>
          <w:rFonts w:ascii="Times New Roman" w:hAnsi="Times New Roman"/>
          <w:sz w:val="24"/>
          <w:szCs w:val="24"/>
        </w:rPr>
        <w:t xml:space="preserve">promoting rhizobacteria inoculation to enhance vegetative growth, nitrogen fixation and nitrogen remobilization of maize under greenhouse conditions. PLOS ONE </w:t>
      </w:r>
      <w:r w:rsidRPr="00EB67B6">
        <w:rPr>
          <w:rFonts w:ascii="Times New Roman" w:hAnsi="Times New Roman"/>
          <w:sz w:val="24"/>
          <w:szCs w:val="24"/>
        </w:rPr>
        <w:t>11</w:t>
      </w:r>
      <w:r w:rsidRPr="00CD6C3A">
        <w:rPr>
          <w:rFonts w:ascii="Times New Roman" w:hAnsi="Times New Roman"/>
          <w:sz w:val="24"/>
          <w:szCs w:val="24"/>
        </w:rPr>
        <w:t xml:space="preserve">(3):152478 </w:t>
      </w:r>
    </w:p>
    <w:p w14:paraId="281EEEEF" w14:textId="77777777" w:rsidR="001C6463" w:rsidRPr="00CD6C3A" w:rsidRDefault="001C6463" w:rsidP="001C6463">
      <w:pPr>
        <w:adjustRightInd w:val="0"/>
        <w:spacing w:before="240" w:after="240" w:line="360" w:lineRule="auto"/>
        <w:ind w:hanging="720"/>
        <w:jc w:val="both"/>
        <w:rPr>
          <w:rFonts w:ascii="Times New Roman" w:hAnsi="Times New Roman"/>
          <w:color w:val="222222"/>
          <w:sz w:val="24"/>
          <w:szCs w:val="24"/>
          <w:shd w:val="clear" w:color="auto" w:fill="FFFFFF"/>
        </w:rPr>
      </w:pPr>
      <w:proofErr w:type="spellStart"/>
      <w:r w:rsidRPr="00CD6C3A">
        <w:rPr>
          <w:rFonts w:ascii="Times New Roman" w:hAnsi="Times New Roman"/>
          <w:color w:val="222222"/>
          <w:sz w:val="24"/>
          <w:szCs w:val="24"/>
          <w:shd w:val="clear" w:color="auto" w:fill="FFFFFF"/>
        </w:rPr>
        <w:t>Mazrou</w:t>
      </w:r>
      <w:proofErr w:type="spellEnd"/>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V</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S</w:t>
      </w:r>
      <w:r w:rsidRPr="00CD6C3A">
        <w:rPr>
          <w:rFonts w:ascii="Times New Roman" w:hAnsi="Times New Roman"/>
          <w:color w:val="222222"/>
          <w:sz w:val="24"/>
          <w:szCs w:val="24"/>
          <w:shd w:val="clear" w:color="auto" w:fill="FFFFFF"/>
        </w:rPr>
        <w:t xml:space="preserve">., </w:t>
      </w:r>
      <w:proofErr w:type="spellStart"/>
      <w:r>
        <w:rPr>
          <w:rFonts w:ascii="Times New Roman" w:hAnsi="Times New Roman"/>
          <w:color w:val="222222"/>
          <w:sz w:val="24"/>
          <w:szCs w:val="24"/>
          <w:shd w:val="clear" w:color="auto" w:fill="FFFFFF"/>
        </w:rPr>
        <w:t>M</w:t>
      </w:r>
      <w:r w:rsidRPr="00CD6C3A">
        <w:rPr>
          <w:rFonts w:ascii="Times New Roman" w:hAnsi="Times New Roman"/>
          <w:color w:val="222222"/>
          <w:sz w:val="24"/>
          <w:szCs w:val="24"/>
          <w:shd w:val="clear" w:color="auto" w:fill="FFFFFF"/>
        </w:rPr>
        <w:t>akhlouf</w:t>
      </w:r>
      <w:proofErr w:type="spellEnd"/>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A</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H</w:t>
      </w:r>
      <w:r w:rsidRPr="00CD6C3A">
        <w:rPr>
          <w:rFonts w:ascii="Times New Roman" w:hAnsi="Times New Roman"/>
          <w:color w:val="222222"/>
          <w:sz w:val="24"/>
          <w:szCs w:val="24"/>
          <w:shd w:val="clear" w:color="auto" w:fill="FFFFFF"/>
        </w:rPr>
        <w:t xml:space="preserve">., </w:t>
      </w:r>
      <w:proofErr w:type="spellStart"/>
      <w:r>
        <w:rPr>
          <w:rFonts w:ascii="Times New Roman" w:hAnsi="Times New Roman"/>
          <w:color w:val="222222"/>
          <w:sz w:val="24"/>
          <w:szCs w:val="24"/>
          <w:shd w:val="clear" w:color="auto" w:fill="FFFFFF"/>
        </w:rPr>
        <w:t>E</w:t>
      </w:r>
      <w:r w:rsidRPr="00CD6C3A">
        <w:rPr>
          <w:rFonts w:ascii="Times New Roman" w:hAnsi="Times New Roman"/>
          <w:color w:val="222222"/>
          <w:sz w:val="24"/>
          <w:szCs w:val="24"/>
          <w:shd w:val="clear" w:color="auto" w:fill="FFFFFF"/>
        </w:rPr>
        <w:t>lbealy</w:t>
      </w:r>
      <w:proofErr w:type="spellEnd"/>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E</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R</w:t>
      </w:r>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S</w:t>
      </w:r>
      <w:r w:rsidRPr="00CD6C3A">
        <w:rPr>
          <w:rFonts w:ascii="Times New Roman" w:hAnsi="Times New Roman"/>
          <w:color w:val="222222"/>
          <w:sz w:val="24"/>
          <w:szCs w:val="24"/>
          <w:shd w:val="clear" w:color="auto" w:fill="FFFFFF"/>
        </w:rPr>
        <w:t xml:space="preserve">alem, </w:t>
      </w:r>
      <w:r>
        <w:rPr>
          <w:rFonts w:ascii="Times New Roman" w:hAnsi="Times New Roman"/>
          <w:color w:val="222222"/>
          <w:sz w:val="24"/>
          <w:szCs w:val="24"/>
          <w:shd w:val="clear" w:color="auto" w:fill="FFFFFF"/>
        </w:rPr>
        <w:t>M</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A</w:t>
      </w:r>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F</w:t>
      </w:r>
      <w:r w:rsidRPr="00CD6C3A">
        <w:rPr>
          <w:rFonts w:ascii="Times New Roman" w:hAnsi="Times New Roman"/>
          <w:color w:val="222222"/>
          <w:sz w:val="24"/>
          <w:szCs w:val="24"/>
          <w:shd w:val="clear" w:color="auto" w:fill="FFFFFF"/>
        </w:rPr>
        <w:t xml:space="preserve">arid, </w:t>
      </w:r>
      <w:r>
        <w:rPr>
          <w:rFonts w:ascii="Times New Roman" w:hAnsi="Times New Roman"/>
          <w:color w:val="222222"/>
          <w:sz w:val="24"/>
          <w:szCs w:val="24"/>
          <w:shd w:val="clear" w:color="auto" w:fill="FFFFFF"/>
        </w:rPr>
        <w:t>M</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A</w:t>
      </w:r>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A</w:t>
      </w:r>
      <w:r w:rsidRPr="00CD6C3A">
        <w:rPr>
          <w:rFonts w:ascii="Times New Roman" w:hAnsi="Times New Roman"/>
          <w:color w:val="222222"/>
          <w:sz w:val="24"/>
          <w:szCs w:val="24"/>
          <w:shd w:val="clear" w:color="auto" w:fill="FFFFFF"/>
        </w:rPr>
        <w:t xml:space="preserve">wad, </w:t>
      </w:r>
      <w:r>
        <w:rPr>
          <w:rFonts w:ascii="Times New Roman" w:hAnsi="Times New Roman"/>
          <w:color w:val="222222"/>
          <w:sz w:val="24"/>
          <w:szCs w:val="24"/>
          <w:shd w:val="clear" w:color="auto" w:fill="FFFFFF"/>
        </w:rPr>
        <w:t>M</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F</w:t>
      </w:r>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H</w:t>
      </w:r>
      <w:r w:rsidRPr="00CD6C3A">
        <w:rPr>
          <w:rFonts w:ascii="Times New Roman" w:hAnsi="Times New Roman"/>
          <w:color w:val="222222"/>
          <w:sz w:val="24"/>
          <w:szCs w:val="24"/>
          <w:shd w:val="clear" w:color="auto" w:fill="FFFFFF"/>
        </w:rPr>
        <w:t xml:space="preserve">assan, </w:t>
      </w:r>
      <w:r>
        <w:rPr>
          <w:rFonts w:ascii="Times New Roman" w:hAnsi="Times New Roman"/>
          <w:color w:val="222222"/>
          <w:sz w:val="24"/>
          <w:szCs w:val="24"/>
          <w:shd w:val="clear" w:color="auto" w:fill="FFFFFF"/>
        </w:rPr>
        <w:t>M</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M</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 I</w:t>
      </w:r>
      <w:r w:rsidRPr="00CD6C3A">
        <w:rPr>
          <w:rFonts w:ascii="Times New Roman" w:hAnsi="Times New Roman"/>
          <w:color w:val="222222"/>
          <w:sz w:val="24"/>
          <w:szCs w:val="24"/>
          <w:shd w:val="clear" w:color="auto" w:fill="FFFFFF"/>
        </w:rPr>
        <w:t xml:space="preserve">smail, </w:t>
      </w:r>
      <w:r>
        <w:rPr>
          <w:rFonts w:ascii="Times New Roman" w:hAnsi="Times New Roman"/>
          <w:color w:val="222222"/>
          <w:sz w:val="24"/>
          <w:szCs w:val="24"/>
          <w:shd w:val="clear" w:color="auto" w:fill="FFFFFF"/>
        </w:rPr>
        <w:t>M</w:t>
      </w:r>
      <w:r w:rsidRPr="00CD6C3A">
        <w:rPr>
          <w:rFonts w:ascii="Times New Roman" w:hAnsi="Times New Roman"/>
          <w:color w:val="222222"/>
          <w:sz w:val="24"/>
          <w:szCs w:val="24"/>
          <w:shd w:val="clear" w:color="auto" w:fill="FFFFFF"/>
        </w:rPr>
        <w:t xml:space="preserve">., 2020. Molecular characterization of phosphate solubilizing fungi </w:t>
      </w:r>
      <w:r w:rsidRPr="00047FFB">
        <w:rPr>
          <w:rFonts w:ascii="Times New Roman" w:hAnsi="Times New Roman"/>
          <w:i/>
          <w:iCs/>
          <w:color w:val="222222"/>
          <w:sz w:val="24"/>
          <w:szCs w:val="24"/>
          <w:shd w:val="clear" w:color="auto" w:fill="FFFFFF"/>
        </w:rPr>
        <w:t xml:space="preserve">Aspergillus </w:t>
      </w:r>
      <w:proofErr w:type="spellStart"/>
      <w:r w:rsidRPr="00047FFB">
        <w:rPr>
          <w:rFonts w:ascii="Times New Roman" w:hAnsi="Times New Roman"/>
          <w:i/>
          <w:iCs/>
          <w:color w:val="222222"/>
          <w:sz w:val="24"/>
          <w:szCs w:val="24"/>
          <w:shd w:val="clear" w:color="auto" w:fill="FFFFFF"/>
        </w:rPr>
        <w:t>niger</w:t>
      </w:r>
      <w:proofErr w:type="spellEnd"/>
      <w:r w:rsidRPr="00CD6C3A">
        <w:rPr>
          <w:rFonts w:ascii="Times New Roman" w:hAnsi="Times New Roman"/>
          <w:color w:val="222222"/>
          <w:sz w:val="24"/>
          <w:szCs w:val="24"/>
          <w:shd w:val="clear" w:color="auto" w:fill="FFFFFF"/>
        </w:rPr>
        <w:t xml:space="preserve"> and its correlation to sustainable agriculture. </w:t>
      </w:r>
      <w:r w:rsidRPr="00047FFB">
        <w:rPr>
          <w:rFonts w:ascii="Times New Roman" w:hAnsi="Times New Roman"/>
          <w:color w:val="222222"/>
          <w:sz w:val="24"/>
          <w:szCs w:val="24"/>
          <w:shd w:val="clear" w:color="auto" w:fill="FFFFFF"/>
        </w:rPr>
        <w:t>J. Environ. Biol.,</w:t>
      </w:r>
      <w:r w:rsidRPr="00CD6C3A">
        <w:rPr>
          <w:rFonts w:ascii="Times New Roman" w:hAnsi="Times New Roman"/>
          <w:color w:val="222222"/>
          <w:sz w:val="24"/>
          <w:szCs w:val="24"/>
          <w:shd w:val="clear" w:color="auto" w:fill="FFFFFF"/>
        </w:rPr>
        <w:t> </w:t>
      </w:r>
      <w:r w:rsidRPr="00EB67B6">
        <w:rPr>
          <w:rFonts w:ascii="Times New Roman" w:hAnsi="Times New Roman"/>
          <w:color w:val="222222"/>
          <w:sz w:val="24"/>
          <w:szCs w:val="24"/>
          <w:shd w:val="clear" w:color="auto" w:fill="FFFFFF"/>
        </w:rPr>
        <w:t>41</w:t>
      </w:r>
      <w:r w:rsidRPr="00CD6C3A">
        <w:rPr>
          <w:rFonts w:ascii="Times New Roman" w:hAnsi="Times New Roman"/>
          <w:color w:val="222222"/>
          <w:sz w:val="24"/>
          <w:szCs w:val="24"/>
          <w:shd w:val="clear" w:color="auto" w:fill="FFFFFF"/>
        </w:rPr>
        <w:t>(3),592-599.</w:t>
      </w:r>
    </w:p>
    <w:p w14:paraId="45C0FEB8"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 xml:space="preserve">Murphy, </w:t>
      </w:r>
      <w:r>
        <w:rPr>
          <w:rFonts w:ascii="Times New Roman" w:hAnsi="Times New Roman"/>
          <w:sz w:val="24"/>
          <w:szCs w:val="24"/>
        </w:rPr>
        <w:t>J</w:t>
      </w:r>
      <w:r w:rsidRPr="00CD6C3A">
        <w:rPr>
          <w:rFonts w:ascii="Times New Roman" w:hAnsi="Times New Roman"/>
          <w:sz w:val="24"/>
          <w:szCs w:val="24"/>
        </w:rPr>
        <w:t>.</w:t>
      </w:r>
      <w:r>
        <w:rPr>
          <w:rFonts w:ascii="Times New Roman" w:hAnsi="Times New Roman"/>
          <w:sz w:val="24"/>
          <w:szCs w:val="24"/>
        </w:rPr>
        <w:t xml:space="preserve"> </w:t>
      </w:r>
      <w:r w:rsidRPr="00CD6C3A">
        <w:rPr>
          <w:rFonts w:ascii="Times New Roman" w:hAnsi="Times New Roman"/>
          <w:sz w:val="24"/>
          <w:szCs w:val="24"/>
        </w:rPr>
        <w:t>A. M. E. S.</w:t>
      </w:r>
      <w:r>
        <w:rPr>
          <w:rFonts w:ascii="Times New Roman" w:hAnsi="Times New Roman"/>
          <w:sz w:val="24"/>
          <w:szCs w:val="24"/>
        </w:rPr>
        <w:t>,</w:t>
      </w:r>
      <w:r w:rsidRPr="00CD6C3A">
        <w:rPr>
          <w:rFonts w:ascii="Times New Roman" w:hAnsi="Times New Roman"/>
          <w:sz w:val="24"/>
          <w:szCs w:val="24"/>
        </w:rPr>
        <w:t xml:space="preserve"> </w:t>
      </w:r>
      <w:r>
        <w:rPr>
          <w:rFonts w:ascii="Times New Roman" w:hAnsi="Times New Roman"/>
          <w:sz w:val="24"/>
          <w:szCs w:val="24"/>
        </w:rPr>
        <w:t>R</w:t>
      </w:r>
      <w:r w:rsidRPr="00CD6C3A">
        <w:rPr>
          <w:rFonts w:ascii="Times New Roman" w:hAnsi="Times New Roman"/>
          <w:sz w:val="24"/>
          <w:szCs w:val="24"/>
        </w:rPr>
        <w:t xml:space="preserve">iley, </w:t>
      </w:r>
      <w:r>
        <w:rPr>
          <w:rFonts w:ascii="Times New Roman" w:hAnsi="Times New Roman"/>
          <w:sz w:val="24"/>
          <w:szCs w:val="24"/>
        </w:rPr>
        <w:t>J</w:t>
      </w:r>
      <w:r w:rsidRPr="00CD6C3A">
        <w:rPr>
          <w:rFonts w:ascii="Times New Roman" w:hAnsi="Times New Roman"/>
          <w:sz w:val="24"/>
          <w:szCs w:val="24"/>
        </w:rPr>
        <w:t>., 1962</w:t>
      </w:r>
      <w:r>
        <w:rPr>
          <w:rFonts w:ascii="Times New Roman" w:hAnsi="Times New Roman"/>
          <w:sz w:val="24"/>
          <w:szCs w:val="24"/>
        </w:rPr>
        <w:t>.</w:t>
      </w:r>
      <w:r w:rsidRPr="00CD6C3A">
        <w:rPr>
          <w:rFonts w:ascii="Times New Roman" w:hAnsi="Times New Roman"/>
          <w:sz w:val="24"/>
          <w:szCs w:val="24"/>
        </w:rPr>
        <w:t xml:space="preserve"> A modified single solution method for the</w:t>
      </w:r>
      <w:r w:rsidRPr="00CD6C3A">
        <w:rPr>
          <w:rFonts w:ascii="Times New Roman" w:hAnsi="Times New Roman"/>
          <w:spacing w:val="1"/>
          <w:sz w:val="24"/>
          <w:szCs w:val="24"/>
        </w:rPr>
        <w:t xml:space="preserve"> </w:t>
      </w:r>
      <w:r w:rsidRPr="00CD6C3A">
        <w:rPr>
          <w:rFonts w:ascii="Times New Roman" w:hAnsi="Times New Roman"/>
          <w:sz w:val="24"/>
          <w:szCs w:val="24"/>
        </w:rPr>
        <w:t>determination</w:t>
      </w:r>
      <w:r w:rsidRPr="00CD6C3A">
        <w:rPr>
          <w:rFonts w:ascii="Times New Roman" w:hAnsi="Times New Roman"/>
          <w:spacing w:val="-4"/>
          <w:sz w:val="24"/>
          <w:szCs w:val="24"/>
        </w:rPr>
        <w:t xml:space="preserve"> </w:t>
      </w:r>
      <w:r w:rsidRPr="00CD6C3A">
        <w:rPr>
          <w:rFonts w:ascii="Times New Roman" w:hAnsi="Times New Roman"/>
          <w:sz w:val="24"/>
          <w:szCs w:val="24"/>
        </w:rPr>
        <w:t>of</w:t>
      </w:r>
      <w:r w:rsidRPr="00CD6C3A">
        <w:rPr>
          <w:rFonts w:ascii="Times New Roman" w:hAnsi="Times New Roman"/>
          <w:spacing w:val="-7"/>
          <w:sz w:val="24"/>
          <w:szCs w:val="24"/>
        </w:rPr>
        <w:t xml:space="preserve"> </w:t>
      </w:r>
      <w:r w:rsidRPr="00CD6C3A">
        <w:rPr>
          <w:rFonts w:ascii="Times New Roman" w:hAnsi="Times New Roman"/>
          <w:sz w:val="24"/>
          <w:szCs w:val="24"/>
        </w:rPr>
        <w:t>phosphate in</w:t>
      </w:r>
      <w:r w:rsidRPr="00CD6C3A">
        <w:rPr>
          <w:rFonts w:ascii="Times New Roman" w:hAnsi="Times New Roman"/>
          <w:spacing w:val="1"/>
          <w:sz w:val="24"/>
          <w:szCs w:val="24"/>
        </w:rPr>
        <w:t xml:space="preserve"> </w:t>
      </w:r>
      <w:r w:rsidRPr="00CD6C3A">
        <w:rPr>
          <w:rFonts w:ascii="Times New Roman" w:hAnsi="Times New Roman"/>
          <w:sz w:val="24"/>
          <w:szCs w:val="24"/>
        </w:rPr>
        <w:t>natural</w:t>
      </w:r>
      <w:r w:rsidRPr="00CD6C3A">
        <w:rPr>
          <w:rFonts w:ascii="Times New Roman" w:hAnsi="Times New Roman"/>
          <w:spacing w:val="-7"/>
          <w:sz w:val="24"/>
          <w:szCs w:val="24"/>
        </w:rPr>
        <w:t xml:space="preserve"> </w:t>
      </w:r>
      <w:r w:rsidRPr="00CD6C3A">
        <w:rPr>
          <w:rFonts w:ascii="Times New Roman" w:hAnsi="Times New Roman"/>
          <w:sz w:val="24"/>
          <w:szCs w:val="24"/>
        </w:rPr>
        <w:t>waters.</w:t>
      </w:r>
      <w:r w:rsidRPr="00CD6C3A">
        <w:rPr>
          <w:rFonts w:ascii="Times New Roman" w:hAnsi="Times New Roman"/>
          <w:spacing w:val="5"/>
          <w:sz w:val="24"/>
          <w:szCs w:val="24"/>
        </w:rPr>
        <w:t xml:space="preserve"> </w:t>
      </w:r>
      <w:r w:rsidRPr="00047FFB">
        <w:rPr>
          <w:rFonts w:ascii="Times New Roman" w:hAnsi="Times New Roman"/>
          <w:iCs/>
          <w:sz w:val="24"/>
          <w:szCs w:val="24"/>
        </w:rPr>
        <w:t>Anal.</w:t>
      </w:r>
      <w:r w:rsidRPr="00047FFB">
        <w:rPr>
          <w:rFonts w:ascii="Times New Roman" w:hAnsi="Times New Roman"/>
          <w:iCs/>
          <w:spacing w:val="4"/>
          <w:sz w:val="24"/>
          <w:szCs w:val="24"/>
        </w:rPr>
        <w:t xml:space="preserve"> </w:t>
      </w:r>
      <w:r w:rsidRPr="00047FFB">
        <w:rPr>
          <w:rFonts w:ascii="Times New Roman" w:hAnsi="Times New Roman"/>
          <w:iCs/>
          <w:sz w:val="24"/>
          <w:szCs w:val="24"/>
        </w:rPr>
        <w:t>Chim.</w:t>
      </w:r>
      <w:r w:rsidRPr="00047FFB">
        <w:rPr>
          <w:rFonts w:ascii="Times New Roman" w:hAnsi="Times New Roman"/>
          <w:iCs/>
          <w:spacing w:val="-1"/>
          <w:sz w:val="24"/>
          <w:szCs w:val="24"/>
        </w:rPr>
        <w:t xml:space="preserve"> </w:t>
      </w:r>
      <w:r w:rsidRPr="00047FFB">
        <w:rPr>
          <w:rFonts w:ascii="Times New Roman" w:hAnsi="Times New Roman"/>
          <w:iCs/>
          <w:sz w:val="24"/>
          <w:szCs w:val="24"/>
        </w:rPr>
        <w:t>Acta.,</w:t>
      </w:r>
      <w:r w:rsidRPr="00CD6C3A">
        <w:rPr>
          <w:rFonts w:ascii="Times New Roman" w:hAnsi="Times New Roman"/>
          <w:i/>
          <w:sz w:val="24"/>
          <w:szCs w:val="24"/>
        </w:rPr>
        <w:t xml:space="preserve"> </w:t>
      </w:r>
      <w:r w:rsidRPr="00EB67B6">
        <w:rPr>
          <w:rFonts w:ascii="Times New Roman" w:hAnsi="Times New Roman"/>
          <w:sz w:val="24"/>
          <w:szCs w:val="24"/>
        </w:rPr>
        <w:t>27</w:t>
      </w:r>
      <w:r w:rsidRPr="00CD6C3A">
        <w:rPr>
          <w:rFonts w:ascii="Times New Roman" w:hAnsi="Times New Roman"/>
          <w:sz w:val="24"/>
          <w:szCs w:val="24"/>
        </w:rPr>
        <w:t>:</w:t>
      </w:r>
      <w:r w:rsidRPr="00CD6C3A">
        <w:rPr>
          <w:rFonts w:ascii="Times New Roman" w:hAnsi="Times New Roman"/>
          <w:spacing w:val="1"/>
          <w:sz w:val="24"/>
          <w:szCs w:val="24"/>
        </w:rPr>
        <w:t xml:space="preserve"> </w:t>
      </w:r>
      <w:r w:rsidRPr="00CD6C3A">
        <w:rPr>
          <w:rFonts w:ascii="Times New Roman" w:hAnsi="Times New Roman"/>
          <w:sz w:val="24"/>
          <w:szCs w:val="24"/>
        </w:rPr>
        <w:t>31-</w:t>
      </w:r>
      <w:r w:rsidRPr="00CD6C3A">
        <w:rPr>
          <w:rFonts w:ascii="Times New Roman" w:hAnsi="Times New Roman"/>
          <w:spacing w:val="3"/>
          <w:sz w:val="24"/>
          <w:szCs w:val="24"/>
        </w:rPr>
        <w:t xml:space="preserve"> </w:t>
      </w:r>
      <w:r w:rsidRPr="00CD6C3A">
        <w:rPr>
          <w:rFonts w:ascii="Times New Roman" w:hAnsi="Times New Roman"/>
          <w:sz w:val="24"/>
          <w:szCs w:val="24"/>
        </w:rPr>
        <w:t>36.</w:t>
      </w:r>
    </w:p>
    <w:p w14:paraId="17F8C604"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Naureen,</w:t>
      </w:r>
      <w:r w:rsidRPr="00CD6C3A">
        <w:rPr>
          <w:rFonts w:ascii="Times New Roman" w:hAnsi="Times New Roman"/>
          <w:spacing w:val="42"/>
          <w:sz w:val="24"/>
          <w:szCs w:val="24"/>
        </w:rPr>
        <w:t xml:space="preserve"> </w:t>
      </w:r>
      <w:r>
        <w:rPr>
          <w:rFonts w:ascii="Times New Roman" w:hAnsi="Times New Roman"/>
          <w:sz w:val="24"/>
          <w:szCs w:val="24"/>
        </w:rPr>
        <w:t>Z</w:t>
      </w:r>
      <w:r w:rsidRPr="00CD6C3A">
        <w:rPr>
          <w:rFonts w:ascii="Times New Roman" w:hAnsi="Times New Roman"/>
          <w:sz w:val="24"/>
          <w:szCs w:val="24"/>
        </w:rPr>
        <w:t>.,</w:t>
      </w:r>
      <w:r w:rsidRPr="00CD6C3A">
        <w:rPr>
          <w:rFonts w:ascii="Times New Roman" w:hAnsi="Times New Roman"/>
          <w:spacing w:val="43"/>
          <w:sz w:val="24"/>
          <w:szCs w:val="24"/>
        </w:rPr>
        <w:t xml:space="preserve"> </w:t>
      </w:r>
      <w:r>
        <w:rPr>
          <w:rFonts w:ascii="Times New Roman" w:hAnsi="Times New Roman"/>
          <w:sz w:val="24"/>
          <w:szCs w:val="24"/>
        </w:rPr>
        <w:t>A</w:t>
      </w:r>
      <w:r w:rsidRPr="00CD6C3A">
        <w:rPr>
          <w:rFonts w:ascii="Times New Roman" w:hAnsi="Times New Roman"/>
          <w:sz w:val="24"/>
          <w:szCs w:val="24"/>
        </w:rPr>
        <w:t>qeel,</w:t>
      </w:r>
      <w:r w:rsidRPr="00CD6C3A">
        <w:rPr>
          <w:rFonts w:ascii="Times New Roman" w:hAnsi="Times New Roman"/>
          <w:spacing w:val="43"/>
          <w:sz w:val="24"/>
          <w:szCs w:val="24"/>
        </w:rPr>
        <w:t xml:space="preserve"> </w:t>
      </w:r>
      <w:r>
        <w:rPr>
          <w:rFonts w:ascii="Times New Roman" w:hAnsi="Times New Roman"/>
          <w:sz w:val="24"/>
          <w:szCs w:val="24"/>
        </w:rPr>
        <w:t>M</w:t>
      </w:r>
      <w:r w:rsidRPr="00CD6C3A">
        <w:rPr>
          <w:rFonts w:ascii="Times New Roman" w:hAnsi="Times New Roman"/>
          <w:sz w:val="24"/>
          <w:szCs w:val="24"/>
        </w:rPr>
        <w:t>.,</w:t>
      </w:r>
      <w:r w:rsidRPr="00CD6C3A">
        <w:rPr>
          <w:rFonts w:ascii="Times New Roman" w:hAnsi="Times New Roman"/>
          <w:spacing w:val="43"/>
          <w:sz w:val="24"/>
          <w:szCs w:val="24"/>
        </w:rPr>
        <w:t xml:space="preserve"> </w:t>
      </w:r>
      <w:r>
        <w:rPr>
          <w:rFonts w:ascii="Times New Roman" w:hAnsi="Times New Roman"/>
          <w:sz w:val="24"/>
          <w:szCs w:val="24"/>
        </w:rPr>
        <w:t>H</w:t>
      </w:r>
      <w:r w:rsidRPr="00CD6C3A">
        <w:rPr>
          <w:rFonts w:ascii="Times New Roman" w:hAnsi="Times New Roman"/>
          <w:sz w:val="24"/>
          <w:szCs w:val="24"/>
        </w:rPr>
        <w:t>assan,</w:t>
      </w:r>
      <w:r w:rsidRPr="00CD6C3A">
        <w:rPr>
          <w:rFonts w:ascii="Times New Roman" w:hAnsi="Times New Roman"/>
          <w:spacing w:val="42"/>
          <w:sz w:val="24"/>
          <w:szCs w:val="24"/>
        </w:rPr>
        <w:t xml:space="preserve"> </w:t>
      </w:r>
      <w:r>
        <w:rPr>
          <w:rFonts w:ascii="Times New Roman" w:hAnsi="Times New Roman"/>
          <w:sz w:val="24"/>
          <w:szCs w:val="24"/>
        </w:rPr>
        <w:t>M</w:t>
      </w:r>
      <w:r w:rsidRPr="00CD6C3A">
        <w:rPr>
          <w:rFonts w:ascii="Times New Roman" w:hAnsi="Times New Roman"/>
          <w:sz w:val="24"/>
          <w:szCs w:val="24"/>
        </w:rPr>
        <w:t>.</w:t>
      </w:r>
      <w:r w:rsidRPr="00CD6C3A">
        <w:rPr>
          <w:rFonts w:ascii="Times New Roman" w:hAnsi="Times New Roman"/>
          <w:spacing w:val="85"/>
          <w:sz w:val="24"/>
          <w:szCs w:val="24"/>
        </w:rPr>
        <w:t xml:space="preserve"> </w:t>
      </w:r>
      <w:r w:rsidRPr="00CD6C3A">
        <w:rPr>
          <w:rFonts w:ascii="Times New Roman" w:hAnsi="Times New Roman"/>
          <w:sz w:val="24"/>
          <w:szCs w:val="24"/>
        </w:rPr>
        <w:t>N.,</w:t>
      </w:r>
      <w:r w:rsidRPr="00CD6C3A">
        <w:rPr>
          <w:rFonts w:ascii="Times New Roman" w:hAnsi="Times New Roman"/>
          <w:spacing w:val="43"/>
          <w:sz w:val="24"/>
          <w:szCs w:val="24"/>
        </w:rPr>
        <w:t xml:space="preserve"> </w:t>
      </w:r>
      <w:r>
        <w:rPr>
          <w:rFonts w:ascii="Times New Roman" w:hAnsi="Times New Roman"/>
          <w:sz w:val="24"/>
          <w:szCs w:val="24"/>
        </w:rPr>
        <w:t>G</w:t>
      </w:r>
      <w:r w:rsidRPr="00CD6C3A">
        <w:rPr>
          <w:rFonts w:ascii="Times New Roman" w:hAnsi="Times New Roman"/>
          <w:sz w:val="24"/>
          <w:szCs w:val="24"/>
        </w:rPr>
        <w:t>ilani,</w:t>
      </w:r>
      <w:r w:rsidRPr="00CD6C3A">
        <w:rPr>
          <w:rFonts w:ascii="Times New Roman" w:hAnsi="Times New Roman"/>
          <w:spacing w:val="43"/>
          <w:sz w:val="24"/>
          <w:szCs w:val="24"/>
        </w:rPr>
        <w:t xml:space="preserve"> </w:t>
      </w:r>
      <w:r>
        <w:rPr>
          <w:rFonts w:ascii="Times New Roman" w:hAnsi="Times New Roman"/>
          <w:sz w:val="24"/>
          <w:szCs w:val="24"/>
        </w:rPr>
        <w:t>S</w:t>
      </w:r>
      <w:r w:rsidRPr="00CD6C3A">
        <w:rPr>
          <w:rFonts w:ascii="Times New Roman" w:hAnsi="Times New Roman"/>
          <w:sz w:val="24"/>
          <w:szCs w:val="24"/>
        </w:rPr>
        <w:t>.</w:t>
      </w:r>
      <w:r w:rsidRPr="00CD6C3A">
        <w:rPr>
          <w:rFonts w:ascii="Times New Roman" w:hAnsi="Times New Roman"/>
          <w:spacing w:val="38"/>
          <w:sz w:val="24"/>
          <w:szCs w:val="24"/>
        </w:rPr>
        <w:t xml:space="preserve"> </w:t>
      </w:r>
      <w:r w:rsidRPr="00CD6C3A">
        <w:rPr>
          <w:rFonts w:ascii="Times New Roman" w:hAnsi="Times New Roman"/>
          <w:sz w:val="24"/>
          <w:szCs w:val="24"/>
        </w:rPr>
        <w:t>A.,</w:t>
      </w:r>
      <w:r w:rsidRPr="00CD6C3A">
        <w:rPr>
          <w:rFonts w:ascii="Times New Roman" w:hAnsi="Times New Roman"/>
          <w:spacing w:val="42"/>
          <w:sz w:val="24"/>
          <w:szCs w:val="24"/>
        </w:rPr>
        <w:t xml:space="preserve"> </w:t>
      </w:r>
      <w:proofErr w:type="spellStart"/>
      <w:r>
        <w:rPr>
          <w:rFonts w:ascii="Times New Roman" w:hAnsi="Times New Roman"/>
          <w:sz w:val="24"/>
          <w:szCs w:val="24"/>
        </w:rPr>
        <w:t>B</w:t>
      </w:r>
      <w:r w:rsidRPr="00CD6C3A">
        <w:rPr>
          <w:rFonts w:ascii="Times New Roman" w:hAnsi="Times New Roman"/>
          <w:sz w:val="24"/>
          <w:szCs w:val="24"/>
        </w:rPr>
        <w:t>ouqellah</w:t>
      </w:r>
      <w:proofErr w:type="spellEnd"/>
      <w:r w:rsidRPr="00CD6C3A">
        <w:rPr>
          <w:rFonts w:ascii="Times New Roman" w:hAnsi="Times New Roman"/>
          <w:sz w:val="24"/>
          <w:szCs w:val="24"/>
        </w:rPr>
        <w:t>,</w:t>
      </w:r>
      <w:r w:rsidRPr="00CD6C3A">
        <w:rPr>
          <w:rFonts w:ascii="Times New Roman" w:hAnsi="Times New Roman"/>
          <w:spacing w:val="43"/>
          <w:sz w:val="24"/>
          <w:szCs w:val="24"/>
        </w:rPr>
        <w:t xml:space="preserve"> </w:t>
      </w:r>
      <w:r>
        <w:rPr>
          <w:rFonts w:ascii="Times New Roman" w:hAnsi="Times New Roman"/>
          <w:sz w:val="24"/>
          <w:szCs w:val="24"/>
        </w:rPr>
        <w:t>N</w:t>
      </w:r>
      <w:r w:rsidRPr="00CD6C3A">
        <w:rPr>
          <w:rFonts w:ascii="Times New Roman" w:hAnsi="Times New Roman"/>
          <w:sz w:val="24"/>
          <w:szCs w:val="24"/>
        </w:rPr>
        <w:t>.</w:t>
      </w:r>
      <w:r w:rsidRPr="00CD6C3A">
        <w:rPr>
          <w:rFonts w:ascii="Times New Roman" w:hAnsi="Times New Roman"/>
          <w:spacing w:val="43"/>
          <w:sz w:val="24"/>
          <w:szCs w:val="24"/>
        </w:rPr>
        <w:t xml:space="preserve"> </w:t>
      </w:r>
      <w:r w:rsidRPr="00CD6C3A">
        <w:rPr>
          <w:rFonts w:ascii="Times New Roman" w:hAnsi="Times New Roman"/>
          <w:sz w:val="24"/>
          <w:szCs w:val="24"/>
        </w:rPr>
        <w:t xml:space="preserve">A., </w:t>
      </w:r>
      <w:r>
        <w:rPr>
          <w:rFonts w:ascii="Times New Roman" w:hAnsi="Times New Roman"/>
          <w:sz w:val="24"/>
          <w:szCs w:val="24"/>
        </w:rPr>
        <w:t>M</w:t>
      </w:r>
      <w:r w:rsidRPr="00CD6C3A">
        <w:rPr>
          <w:rFonts w:ascii="Times New Roman" w:hAnsi="Times New Roman"/>
          <w:sz w:val="24"/>
          <w:szCs w:val="24"/>
        </w:rPr>
        <w:t xml:space="preserve">abood, </w:t>
      </w:r>
      <w:r>
        <w:rPr>
          <w:rFonts w:ascii="Times New Roman" w:hAnsi="Times New Roman"/>
          <w:sz w:val="24"/>
          <w:szCs w:val="24"/>
        </w:rPr>
        <w:t>F</w:t>
      </w:r>
      <w:r w:rsidRPr="00CD6C3A">
        <w:rPr>
          <w:rFonts w:ascii="Times New Roman" w:hAnsi="Times New Roman"/>
          <w:sz w:val="24"/>
          <w:szCs w:val="24"/>
        </w:rPr>
        <w:t xml:space="preserve">., </w:t>
      </w:r>
      <w:r>
        <w:rPr>
          <w:rFonts w:ascii="Times New Roman" w:hAnsi="Times New Roman"/>
          <w:sz w:val="24"/>
          <w:szCs w:val="24"/>
        </w:rPr>
        <w:t>H</w:t>
      </w:r>
      <w:r w:rsidRPr="00CD6C3A">
        <w:rPr>
          <w:rFonts w:ascii="Times New Roman" w:hAnsi="Times New Roman"/>
          <w:sz w:val="24"/>
          <w:szCs w:val="24"/>
        </w:rPr>
        <w:t xml:space="preserve">ussain, </w:t>
      </w:r>
      <w:r>
        <w:rPr>
          <w:rFonts w:ascii="Times New Roman" w:hAnsi="Times New Roman"/>
          <w:sz w:val="24"/>
          <w:szCs w:val="24"/>
        </w:rPr>
        <w:t>J</w:t>
      </w:r>
      <w:r w:rsidRPr="00CD6C3A">
        <w:rPr>
          <w:rFonts w:ascii="Times New Roman" w:hAnsi="Times New Roman"/>
          <w:sz w:val="24"/>
          <w:szCs w:val="24"/>
        </w:rPr>
        <w:t>.</w:t>
      </w:r>
      <w:r>
        <w:rPr>
          <w:rFonts w:ascii="Times New Roman" w:hAnsi="Times New Roman"/>
          <w:sz w:val="24"/>
          <w:szCs w:val="24"/>
        </w:rPr>
        <w:t>, H</w:t>
      </w:r>
      <w:r w:rsidRPr="00CD6C3A">
        <w:rPr>
          <w:rFonts w:ascii="Times New Roman" w:hAnsi="Times New Roman"/>
          <w:sz w:val="24"/>
          <w:szCs w:val="24"/>
        </w:rPr>
        <w:t xml:space="preserve">afeez, </w:t>
      </w:r>
      <w:r>
        <w:rPr>
          <w:rFonts w:ascii="Times New Roman" w:hAnsi="Times New Roman"/>
          <w:sz w:val="24"/>
          <w:szCs w:val="24"/>
        </w:rPr>
        <w:t>F</w:t>
      </w:r>
      <w:r w:rsidRPr="00CD6C3A">
        <w:rPr>
          <w:rFonts w:ascii="Times New Roman" w:hAnsi="Times New Roman"/>
          <w:sz w:val="24"/>
          <w:szCs w:val="24"/>
        </w:rPr>
        <w:t>. Y.,</w:t>
      </w:r>
      <w:r>
        <w:rPr>
          <w:rFonts w:ascii="Times New Roman" w:hAnsi="Times New Roman"/>
          <w:sz w:val="24"/>
          <w:szCs w:val="24"/>
        </w:rPr>
        <w:t xml:space="preserve"> </w:t>
      </w:r>
      <w:r w:rsidRPr="00CD6C3A">
        <w:rPr>
          <w:rFonts w:ascii="Times New Roman" w:hAnsi="Times New Roman"/>
          <w:sz w:val="24"/>
          <w:szCs w:val="24"/>
        </w:rPr>
        <w:t>2015</w:t>
      </w:r>
      <w:r>
        <w:rPr>
          <w:rFonts w:ascii="Times New Roman" w:hAnsi="Times New Roman"/>
          <w:sz w:val="24"/>
          <w:szCs w:val="24"/>
        </w:rPr>
        <w:t>.</w:t>
      </w:r>
      <w:r w:rsidRPr="00CD6C3A">
        <w:rPr>
          <w:rFonts w:ascii="Times New Roman" w:hAnsi="Times New Roman"/>
          <w:sz w:val="24"/>
          <w:szCs w:val="24"/>
        </w:rPr>
        <w:t xml:space="preserve"> Isolation and screening of</w:t>
      </w:r>
      <w:r w:rsidRPr="00CD6C3A">
        <w:rPr>
          <w:rFonts w:ascii="Times New Roman" w:hAnsi="Times New Roman"/>
          <w:spacing w:val="1"/>
          <w:sz w:val="24"/>
          <w:szCs w:val="24"/>
        </w:rPr>
        <w:t xml:space="preserve"> </w:t>
      </w:r>
      <w:r w:rsidRPr="00CD6C3A">
        <w:rPr>
          <w:rFonts w:ascii="Times New Roman" w:hAnsi="Times New Roman"/>
          <w:sz w:val="24"/>
          <w:szCs w:val="24"/>
        </w:rPr>
        <w:t>silicate</w:t>
      </w:r>
      <w:r w:rsidRPr="00CD6C3A">
        <w:rPr>
          <w:rFonts w:ascii="Times New Roman" w:hAnsi="Times New Roman"/>
          <w:spacing w:val="61"/>
          <w:sz w:val="24"/>
          <w:szCs w:val="24"/>
        </w:rPr>
        <w:t xml:space="preserve"> </w:t>
      </w:r>
      <w:r w:rsidRPr="00CD6C3A">
        <w:rPr>
          <w:rFonts w:ascii="Times New Roman" w:hAnsi="Times New Roman"/>
          <w:sz w:val="24"/>
          <w:szCs w:val="24"/>
        </w:rPr>
        <w:t>bacteria</w:t>
      </w:r>
      <w:r w:rsidRPr="00CD6C3A">
        <w:rPr>
          <w:rFonts w:ascii="Times New Roman" w:hAnsi="Times New Roman"/>
          <w:spacing w:val="61"/>
          <w:sz w:val="24"/>
          <w:szCs w:val="24"/>
        </w:rPr>
        <w:t xml:space="preserve"> </w:t>
      </w:r>
      <w:r w:rsidRPr="00CD6C3A">
        <w:rPr>
          <w:rFonts w:ascii="Times New Roman" w:hAnsi="Times New Roman"/>
          <w:sz w:val="24"/>
          <w:szCs w:val="24"/>
        </w:rPr>
        <w:t>from</w:t>
      </w:r>
      <w:r w:rsidRPr="00CD6C3A">
        <w:rPr>
          <w:rFonts w:ascii="Times New Roman" w:hAnsi="Times New Roman"/>
          <w:spacing w:val="61"/>
          <w:sz w:val="24"/>
          <w:szCs w:val="24"/>
        </w:rPr>
        <w:t xml:space="preserve"> </w:t>
      </w:r>
      <w:r w:rsidRPr="00CD6C3A">
        <w:rPr>
          <w:rFonts w:ascii="Times New Roman" w:hAnsi="Times New Roman"/>
          <w:sz w:val="24"/>
          <w:szCs w:val="24"/>
        </w:rPr>
        <w:t xml:space="preserve">various  </w:t>
      </w:r>
      <w:r w:rsidRPr="00CD6C3A">
        <w:rPr>
          <w:rFonts w:ascii="Times New Roman" w:hAnsi="Times New Roman"/>
          <w:spacing w:val="1"/>
          <w:sz w:val="24"/>
          <w:szCs w:val="24"/>
        </w:rPr>
        <w:t xml:space="preserve"> </w:t>
      </w:r>
      <w:r w:rsidRPr="00CD6C3A">
        <w:rPr>
          <w:rFonts w:ascii="Times New Roman" w:hAnsi="Times New Roman"/>
          <w:sz w:val="24"/>
          <w:szCs w:val="24"/>
        </w:rPr>
        <w:t xml:space="preserve">habitats  </w:t>
      </w:r>
      <w:r w:rsidRPr="00CD6C3A">
        <w:rPr>
          <w:rFonts w:ascii="Times New Roman" w:hAnsi="Times New Roman"/>
          <w:spacing w:val="1"/>
          <w:sz w:val="24"/>
          <w:szCs w:val="24"/>
        </w:rPr>
        <w:t xml:space="preserve"> </w:t>
      </w:r>
      <w:r w:rsidRPr="00CD6C3A">
        <w:rPr>
          <w:rFonts w:ascii="Times New Roman" w:hAnsi="Times New Roman"/>
          <w:sz w:val="24"/>
          <w:szCs w:val="24"/>
        </w:rPr>
        <w:t xml:space="preserve">for  </w:t>
      </w:r>
      <w:r w:rsidRPr="00CD6C3A">
        <w:rPr>
          <w:rFonts w:ascii="Times New Roman" w:hAnsi="Times New Roman"/>
          <w:spacing w:val="1"/>
          <w:sz w:val="24"/>
          <w:szCs w:val="24"/>
        </w:rPr>
        <w:t xml:space="preserve"> </w:t>
      </w:r>
      <w:r w:rsidRPr="00CD6C3A">
        <w:rPr>
          <w:rFonts w:ascii="Times New Roman" w:hAnsi="Times New Roman"/>
          <w:sz w:val="24"/>
          <w:szCs w:val="24"/>
        </w:rPr>
        <w:t xml:space="preserve">biological  </w:t>
      </w:r>
      <w:r w:rsidRPr="00CD6C3A">
        <w:rPr>
          <w:rFonts w:ascii="Times New Roman" w:hAnsi="Times New Roman"/>
          <w:spacing w:val="1"/>
          <w:sz w:val="24"/>
          <w:szCs w:val="24"/>
        </w:rPr>
        <w:t xml:space="preserve"> </w:t>
      </w:r>
      <w:r w:rsidRPr="00CD6C3A">
        <w:rPr>
          <w:rFonts w:ascii="Times New Roman" w:hAnsi="Times New Roman"/>
          <w:sz w:val="24"/>
          <w:szCs w:val="24"/>
        </w:rPr>
        <w:t xml:space="preserve">control  </w:t>
      </w:r>
      <w:r w:rsidRPr="00CD6C3A">
        <w:rPr>
          <w:rFonts w:ascii="Times New Roman" w:hAnsi="Times New Roman"/>
          <w:spacing w:val="1"/>
          <w:sz w:val="24"/>
          <w:szCs w:val="24"/>
        </w:rPr>
        <w:t xml:space="preserve"> </w:t>
      </w:r>
      <w:r w:rsidRPr="00CD6C3A">
        <w:rPr>
          <w:rFonts w:ascii="Times New Roman" w:hAnsi="Times New Roman"/>
          <w:sz w:val="24"/>
          <w:szCs w:val="24"/>
        </w:rPr>
        <w:t>of</w:t>
      </w:r>
      <w:r w:rsidRPr="00CD6C3A">
        <w:rPr>
          <w:rFonts w:ascii="Times New Roman" w:hAnsi="Times New Roman"/>
          <w:spacing w:val="1"/>
          <w:sz w:val="24"/>
          <w:szCs w:val="24"/>
        </w:rPr>
        <w:t xml:space="preserve"> </w:t>
      </w:r>
      <w:r w:rsidRPr="00CD6C3A">
        <w:rPr>
          <w:rFonts w:ascii="Times New Roman" w:hAnsi="Times New Roman"/>
          <w:sz w:val="24"/>
          <w:szCs w:val="24"/>
        </w:rPr>
        <w:t>phytopathogenic</w:t>
      </w:r>
      <w:r w:rsidRPr="00CD6C3A">
        <w:rPr>
          <w:rFonts w:ascii="Times New Roman" w:hAnsi="Times New Roman"/>
          <w:spacing w:val="58"/>
          <w:sz w:val="24"/>
          <w:szCs w:val="24"/>
        </w:rPr>
        <w:t xml:space="preserve"> </w:t>
      </w:r>
      <w:r w:rsidRPr="00CD6C3A">
        <w:rPr>
          <w:rFonts w:ascii="Times New Roman" w:hAnsi="Times New Roman"/>
          <w:sz w:val="24"/>
          <w:szCs w:val="24"/>
        </w:rPr>
        <w:t>fungi.</w:t>
      </w:r>
      <w:r w:rsidRPr="00CD6C3A">
        <w:rPr>
          <w:rFonts w:ascii="Times New Roman" w:hAnsi="Times New Roman"/>
          <w:spacing w:val="7"/>
          <w:sz w:val="24"/>
          <w:szCs w:val="24"/>
        </w:rPr>
        <w:t xml:space="preserve"> </w:t>
      </w:r>
      <w:r w:rsidRPr="00047FFB">
        <w:rPr>
          <w:rFonts w:ascii="Times New Roman" w:hAnsi="Times New Roman"/>
          <w:iCs/>
          <w:sz w:val="24"/>
          <w:szCs w:val="24"/>
        </w:rPr>
        <w:t>Am.</w:t>
      </w:r>
      <w:r w:rsidRPr="00047FFB">
        <w:rPr>
          <w:rFonts w:ascii="Times New Roman" w:hAnsi="Times New Roman"/>
          <w:iCs/>
          <w:spacing w:val="2"/>
          <w:sz w:val="24"/>
          <w:szCs w:val="24"/>
        </w:rPr>
        <w:t xml:space="preserve"> </w:t>
      </w:r>
      <w:r w:rsidRPr="00047FFB">
        <w:rPr>
          <w:rFonts w:ascii="Times New Roman" w:hAnsi="Times New Roman"/>
          <w:iCs/>
          <w:sz w:val="24"/>
          <w:szCs w:val="24"/>
        </w:rPr>
        <w:t>J.</w:t>
      </w:r>
      <w:r w:rsidRPr="00047FFB">
        <w:rPr>
          <w:rFonts w:ascii="Times New Roman" w:hAnsi="Times New Roman"/>
          <w:iCs/>
          <w:spacing w:val="3"/>
          <w:sz w:val="24"/>
          <w:szCs w:val="24"/>
        </w:rPr>
        <w:t xml:space="preserve"> </w:t>
      </w:r>
      <w:r w:rsidRPr="00047FFB">
        <w:rPr>
          <w:rFonts w:ascii="Times New Roman" w:hAnsi="Times New Roman"/>
          <w:iCs/>
          <w:sz w:val="24"/>
          <w:szCs w:val="24"/>
        </w:rPr>
        <w:t>Plant</w:t>
      </w:r>
      <w:r w:rsidRPr="00047FFB">
        <w:rPr>
          <w:rFonts w:ascii="Times New Roman" w:hAnsi="Times New Roman"/>
          <w:iCs/>
          <w:spacing w:val="2"/>
          <w:sz w:val="24"/>
          <w:szCs w:val="24"/>
        </w:rPr>
        <w:t xml:space="preserve"> </w:t>
      </w:r>
      <w:r w:rsidRPr="00047FFB">
        <w:rPr>
          <w:rFonts w:ascii="Times New Roman" w:hAnsi="Times New Roman"/>
          <w:iCs/>
          <w:sz w:val="24"/>
          <w:szCs w:val="24"/>
        </w:rPr>
        <w:t>Sci.,</w:t>
      </w:r>
      <w:r w:rsidRPr="00CD6C3A">
        <w:rPr>
          <w:rFonts w:ascii="Times New Roman" w:hAnsi="Times New Roman"/>
          <w:spacing w:val="-1"/>
          <w:sz w:val="24"/>
          <w:szCs w:val="24"/>
        </w:rPr>
        <w:t xml:space="preserve"> </w:t>
      </w:r>
      <w:r w:rsidRPr="00EB67B6">
        <w:rPr>
          <w:rFonts w:ascii="Times New Roman" w:hAnsi="Times New Roman"/>
          <w:sz w:val="24"/>
          <w:szCs w:val="24"/>
        </w:rPr>
        <w:t>6</w:t>
      </w:r>
      <w:r w:rsidRPr="00CD6C3A">
        <w:rPr>
          <w:rFonts w:ascii="Times New Roman" w:hAnsi="Times New Roman"/>
          <w:b/>
          <w:bCs/>
          <w:sz w:val="24"/>
          <w:szCs w:val="24"/>
        </w:rPr>
        <w:t>:</w:t>
      </w:r>
      <w:r w:rsidRPr="00CD6C3A">
        <w:rPr>
          <w:rFonts w:ascii="Times New Roman" w:hAnsi="Times New Roman"/>
          <w:spacing w:val="-4"/>
          <w:sz w:val="24"/>
          <w:szCs w:val="24"/>
        </w:rPr>
        <w:t xml:space="preserve"> </w:t>
      </w:r>
      <w:r w:rsidRPr="00CD6C3A">
        <w:rPr>
          <w:rFonts w:ascii="Times New Roman" w:hAnsi="Times New Roman"/>
          <w:sz w:val="24"/>
          <w:szCs w:val="24"/>
        </w:rPr>
        <w:t>2850-2859.</w:t>
      </w:r>
    </w:p>
    <w:p w14:paraId="3DD153E1"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Nguyen,</w:t>
      </w:r>
      <w:r w:rsidRPr="00CD6C3A">
        <w:rPr>
          <w:rFonts w:ascii="Times New Roman" w:hAnsi="Times New Roman"/>
          <w:spacing w:val="8"/>
          <w:sz w:val="24"/>
          <w:szCs w:val="24"/>
        </w:rPr>
        <w:t xml:space="preserve"> </w:t>
      </w:r>
      <w:r>
        <w:rPr>
          <w:rFonts w:ascii="Times New Roman" w:hAnsi="Times New Roman"/>
          <w:sz w:val="24"/>
          <w:szCs w:val="24"/>
        </w:rPr>
        <w:t>C</w:t>
      </w:r>
      <w:r w:rsidRPr="00CD6C3A">
        <w:rPr>
          <w:rFonts w:ascii="Times New Roman" w:hAnsi="Times New Roman"/>
          <w:sz w:val="24"/>
          <w:szCs w:val="24"/>
        </w:rPr>
        <w:t>.,</w:t>
      </w:r>
      <w:r w:rsidRPr="00CD6C3A">
        <w:rPr>
          <w:rFonts w:ascii="Times New Roman" w:hAnsi="Times New Roman"/>
          <w:spacing w:val="8"/>
          <w:sz w:val="24"/>
          <w:szCs w:val="24"/>
        </w:rPr>
        <w:t xml:space="preserve"> </w:t>
      </w:r>
      <w:r>
        <w:rPr>
          <w:rFonts w:ascii="Times New Roman" w:hAnsi="Times New Roman"/>
          <w:sz w:val="24"/>
          <w:szCs w:val="24"/>
        </w:rPr>
        <w:t>Y</w:t>
      </w:r>
      <w:r w:rsidRPr="00CD6C3A">
        <w:rPr>
          <w:rFonts w:ascii="Times New Roman" w:hAnsi="Times New Roman"/>
          <w:sz w:val="24"/>
          <w:szCs w:val="24"/>
        </w:rPr>
        <w:t>an,</w:t>
      </w:r>
      <w:r w:rsidRPr="00CD6C3A">
        <w:rPr>
          <w:rFonts w:ascii="Times New Roman" w:hAnsi="Times New Roman"/>
          <w:spacing w:val="8"/>
          <w:sz w:val="24"/>
          <w:szCs w:val="24"/>
        </w:rPr>
        <w:t xml:space="preserve"> </w:t>
      </w:r>
      <w:r>
        <w:rPr>
          <w:rFonts w:ascii="Times New Roman" w:hAnsi="Times New Roman"/>
          <w:sz w:val="24"/>
          <w:szCs w:val="24"/>
        </w:rPr>
        <w:t>W</w:t>
      </w:r>
      <w:r w:rsidRPr="00CD6C3A">
        <w:rPr>
          <w:rFonts w:ascii="Times New Roman" w:hAnsi="Times New Roman"/>
          <w:sz w:val="24"/>
          <w:szCs w:val="24"/>
        </w:rPr>
        <w:t>.,</w:t>
      </w:r>
      <w:r w:rsidRPr="00CD6C3A">
        <w:rPr>
          <w:rFonts w:ascii="Times New Roman" w:hAnsi="Times New Roman"/>
          <w:spacing w:val="9"/>
          <w:sz w:val="24"/>
          <w:szCs w:val="24"/>
        </w:rPr>
        <w:t xml:space="preserve"> </w:t>
      </w:r>
      <w:r>
        <w:rPr>
          <w:rFonts w:ascii="Times New Roman" w:hAnsi="Times New Roman"/>
          <w:sz w:val="24"/>
          <w:szCs w:val="24"/>
        </w:rPr>
        <w:t>L</w:t>
      </w:r>
      <w:r w:rsidRPr="00CD6C3A">
        <w:rPr>
          <w:rFonts w:ascii="Times New Roman" w:hAnsi="Times New Roman"/>
          <w:sz w:val="24"/>
          <w:szCs w:val="24"/>
        </w:rPr>
        <w:t>e</w:t>
      </w:r>
      <w:r w:rsidRPr="00CD6C3A">
        <w:rPr>
          <w:rFonts w:ascii="Times New Roman" w:hAnsi="Times New Roman"/>
          <w:spacing w:val="3"/>
          <w:sz w:val="24"/>
          <w:szCs w:val="24"/>
        </w:rPr>
        <w:t xml:space="preserve"> </w:t>
      </w:r>
      <w:proofErr w:type="spellStart"/>
      <w:r>
        <w:rPr>
          <w:rFonts w:ascii="Times New Roman" w:hAnsi="Times New Roman"/>
          <w:sz w:val="24"/>
          <w:szCs w:val="24"/>
        </w:rPr>
        <w:t>t</w:t>
      </w:r>
      <w:r w:rsidRPr="00CD6C3A">
        <w:rPr>
          <w:rFonts w:ascii="Times New Roman" w:hAnsi="Times New Roman"/>
          <w:sz w:val="24"/>
          <w:szCs w:val="24"/>
        </w:rPr>
        <w:t>acon</w:t>
      </w:r>
      <w:proofErr w:type="spellEnd"/>
      <w:r w:rsidRPr="00CD6C3A">
        <w:rPr>
          <w:rFonts w:ascii="Times New Roman" w:hAnsi="Times New Roman"/>
          <w:sz w:val="24"/>
          <w:szCs w:val="24"/>
        </w:rPr>
        <w:t>,</w:t>
      </w:r>
      <w:r w:rsidRPr="00CD6C3A">
        <w:rPr>
          <w:rFonts w:ascii="Times New Roman" w:hAnsi="Times New Roman"/>
          <w:spacing w:val="9"/>
          <w:sz w:val="24"/>
          <w:szCs w:val="24"/>
        </w:rPr>
        <w:t xml:space="preserve"> </w:t>
      </w:r>
      <w:r>
        <w:rPr>
          <w:rFonts w:ascii="Times New Roman" w:hAnsi="Times New Roman"/>
          <w:sz w:val="24"/>
          <w:szCs w:val="24"/>
        </w:rPr>
        <w:t>F</w:t>
      </w:r>
      <w:r w:rsidRPr="00CD6C3A">
        <w:rPr>
          <w:rFonts w:ascii="Times New Roman" w:hAnsi="Times New Roman"/>
          <w:sz w:val="24"/>
          <w:szCs w:val="24"/>
        </w:rPr>
        <w:t>.</w:t>
      </w:r>
      <w:r>
        <w:rPr>
          <w:rFonts w:ascii="Times New Roman" w:hAnsi="Times New Roman"/>
          <w:spacing w:val="8"/>
          <w:sz w:val="24"/>
          <w:szCs w:val="24"/>
        </w:rPr>
        <w:t xml:space="preserve"> </w:t>
      </w:r>
      <w:r>
        <w:rPr>
          <w:rFonts w:ascii="Times New Roman" w:hAnsi="Times New Roman"/>
          <w:sz w:val="24"/>
          <w:szCs w:val="24"/>
        </w:rPr>
        <w:t>L</w:t>
      </w:r>
      <w:r w:rsidRPr="00CD6C3A">
        <w:rPr>
          <w:rFonts w:ascii="Times New Roman" w:hAnsi="Times New Roman"/>
          <w:sz w:val="24"/>
          <w:szCs w:val="24"/>
        </w:rPr>
        <w:t>apeyrie,</w:t>
      </w:r>
      <w:r w:rsidRPr="00CD6C3A">
        <w:rPr>
          <w:rFonts w:ascii="Times New Roman" w:hAnsi="Times New Roman"/>
          <w:spacing w:val="8"/>
          <w:sz w:val="24"/>
          <w:szCs w:val="24"/>
        </w:rPr>
        <w:t xml:space="preserve"> </w:t>
      </w:r>
      <w:r>
        <w:rPr>
          <w:rFonts w:ascii="Times New Roman" w:hAnsi="Times New Roman"/>
          <w:sz w:val="24"/>
          <w:szCs w:val="24"/>
        </w:rPr>
        <w:t>F</w:t>
      </w:r>
      <w:r w:rsidRPr="00CD6C3A">
        <w:rPr>
          <w:rFonts w:ascii="Times New Roman" w:hAnsi="Times New Roman"/>
          <w:sz w:val="24"/>
          <w:szCs w:val="24"/>
        </w:rPr>
        <w:t>.,</w:t>
      </w:r>
      <w:r w:rsidRPr="00CD6C3A">
        <w:rPr>
          <w:rFonts w:ascii="Times New Roman" w:hAnsi="Times New Roman"/>
          <w:spacing w:val="9"/>
          <w:sz w:val="24"/>
          <w:szCs w:val="24"/>
        </w:rPr>
        <w:t xml:space="preserve"> </w:t>
      </w:r>
      <w:r w:rsidRPr="00CD6C3A">
        <w:rPr>
          <w:rFonts w:ascii="Times New Roman" w:hAnsi="Times New Roman"/>
          <w:sz w:val="24"/>
          <w:szCs w:val="24"/>
        </w:rPr>
        <w:t>1992</w:t>
      </w:r>
      <w:r>
        <w:rPr>
          <w:rFonts w:ascii="Times New Roman" w:hAnsi="Times New Roman"/>
          <w:sz w:val="24"/>
          <w:szCs w:val="24"/>
        </w:rPr>
        <w:t>.</w:t>
      </w:r>
      <w:r w:rsidRPr="00CD6C3A">
        <w:rPr>
          <w:rFonts w:ascii="Times New Roman" w:hAnsi="Times New Roman"/>
          <w:spacing w:val="8"/>
          <w:sz w:val="24"/>
          <w:szCs w:val="24"/>
        </w:rPr>
        <w:t xml:space="preserve"> </w:t>
      </w:r>
      <w:r w:rsidRPr="00CD6C3A">
        <w:rPr>
          <w:rFonts w:ascii="Times New Roman" w:hAnsi="Times New Roman"/>
          <w:sz w:val="24"/>
          <w:szCs w:val="24"/>
        </w:rPr>
        <w:t>Genetic</w:t>
      </w:r>
      <w:r w:rsidRPr="00CD6C3A">
        <w:rPr>
          <w:rFonts w:ascii="Times New Roman" w:hAnsi="Times New Roman"/>
          <w:spacing w:val="10"/>
          <w:sz w:val="24"/>
          <w:szCs w:val="24"/>
        </w:rPr>
        <w:t xml:space="preserve"> </w:t>
      </w:r>
      <w:r w:rsidRPr="00CD6C3A">
        <w:rPr>
          <w:rFonts w:ascii="Times New Roman" w:hAnsi="Times New Roman"/>
          <w:sz w:val="24"/>
          <w:szCs w:val="24"/>
        </w:rPr>
        <w:t>variability</w:t>
      </w:r>
      <w:r w:rsidRPr="00CD6C3A">
        <w:rPr>
          <w:rFonts w:ascii="Times New Roman" w:hAnsi="Times New Roman"/>
          <w:spacing w:val="2"/>
          <w:sz w:val="24"/>
          <w:szCs w:val="24"/>
        </w:rPr>
        <w:t xml:space="preserve"> </w:t>
      </w:r>
      <w:r w:rsidRPr="00CD6C3A">
        <w:rPr>
          <w:rFonts w:ascii="Times New Roman" w:hAnsi="Times New Roman"/>
          <w:sz w:val="24"/>
          <w:szCs w:val="24"/>
        </w:rPr>
        <w:t>of phosphate</w:t>
      </w:r>
      <w:r w:rsidRPr="00CD6C3A">
        <w:rPr>
          <w:rFonts w:ascii="Times New Roman" w:hAnsi="Times New Roman"/>
          <w:spacing w:val="1"/>
          <w:sz w:val="24"/>
          <w:szCs w:val="24"/>
        </w:rPr>
        <w:t xml:space="preserve"> </w:t>
      </w:r>
      <w:r w:rsidRPr="00CD6C3A">
        <w:rPr>
          <w:rFonts w:ascii="Times New Roman" w:hAnsi="Times New Roman"/>
          <w:sz w:val="24"/>
          <w:szCs w:val="24"/>
        </w:rPr>
        <w:t>solubilizing</w:t>
      </w:r>
      <w:r w:rsidRPr="00CD6C3A">
        <w:rPr>
          <w:rFonts w:ascii="Times New Roman" w:hAnsi="Times New Roman"/>
          <w:spacing w:val="1"/>
          <w:sz w:val="24"/>
          <w:szCs w:val="24"/>
        </w:rPr>
        <w:t xml:space="preserve"> </w:t>
      </w:r>
      <w:r w:rsidRPr="00CD6C3A">
        <w:rPr>
          <w:rFonts w:ascii="Times New Roman" w:hAnsi="Times New Roman"/>
          <w:sz w:val="24"/>
          <w:szCs w:val="24"/>
        </w:rPr>
        <w:t>activity</w:t>
      </w:r>
      <w:r w:rsidRPr="00CD6C3A">
        <w:rPr>
          <w:rFonts w:ascii="Times New Roman" w:hAnsi="Times New Roman"/>
          <w:spacing w:val="1"/>
          <w:sz w:val="24"/>
          <w:szCs w:val="24"/>
        </w:rPr>
        <w:t xml:space="preserve"> </w:t>
      </w:r>
      <w:r w:rsidRPr="00CD6C3A">
        <w:rPr>
          <w:rFonts w:ascii="Times New Roman" w:hAnsi="Times New Roman"/>
          <w:sz w:val="24"/>
          <w:szCs w:val="24"/>
        </w:rPr>
        <w:t>by</w:t>
      </w:r>
      <w:r w:rsidRPr="00CD6C3A">
        <w:rPr>
          <w:rFonts w:ascii="Times New Roman" w:hAnsi="Times New Roman"/>
          <w:spacing w:val="1"/>
          <w:sz w:val="24"/>
          <w:szCs w:val="24"/>
        </w:rPr>
        <w:t xml:space="preserve"> </w:t>
      </w:r>
      <w:r w:rsidRPr="00CD6C3A">
        <w:rPr>
          <w:rFonts w:ascii="Times New Roman" w:hAnsi="Times New Roman"/>
          <w:sz w:val="24"/>
          <w:szCs w:val="24"/>
        </w:rPr>
        <w:t>monokaryotic</w:t>
      </w:r>
      <w:r w:rsidRPr="00CD6C3A">
        <w:rPr>
          <w:rFonts w:ascii="Times New Roman" w:hAnsi="Times New Roman"/>
          <w:spacing w:val="1"/>
          <w:sz w:val="24"/>
          <w:szCs w:val="24"/>
        </w:rPr>
        <w:t xml:space="preserve"> </w:t>
      </w:r>
      <w:r w:rsidRPr="00CD6C3A">
        <w:rPr>
          <w:rFonts w:ascii="Times New Roman" w:hAnsi="Times New Roman"/>
          <w:sz w:val="24"/>
          <w:szCs w:val="24"/>
        </w:rPr>
        <w:t>and</w:t>
      </w:r>
      <w:r w:rsidRPr="00CD6C3A">
        <w:rPr>
          <w:rFonts w:ascii="Times New Roman" w:hAnsi="Times New Roman"/>
          <w:spacing w:val="1"/>
          <w:sz w:val="24"/>
          <w:szCs w:val="24"/>
        </w:rPr>
        <w:t xml:space="preserve"> </w:t>
      </w:r>
      <w:r w:rsidRPr="00CD6C3A">
        <w:rPr>
          <w:rFonts w:ascii="Times New Roman" w:hAnsi="Times New Roman"/>
          <w:sz w:val="24"/>
          <w:szCs w:val="24"/>
        </w:rPr>
        <w:t>dikaryotic</w:t>
      </w:r>
      <w:r w:rsidRPr="00CD6C3A">
        <w:rPr>
          <w:rFonts w:ascii="Times New Roman" w:hAnsi="Times New Roman"/>
          <w:spacing w:val="1"/>
          <w:sz w:val="24"/>
          <w:szCs w:val="24"/>
        </w:rPr>
        <w:t xml:space="preserve"> </w:t>
      </w:r>
      <w:r w:rsidRPr="00CD6C3A">
        <w:rPr>
          <w:rFonts w:ascii="Times New Roman" w:hAnsi="Times New Roman"/>
          <w:sz w:val="24"/>
          <w:szCs w:val="24"/>
        </w:rPr>
        <w:t>mycelia</w:t>
      </w:r>
      <w:r w:rsidRPr="00CD6C3A">
        <w:rPr>
          <w:rFonts w:ascii="Times New Roman" w:hAnsi="Times New Roman"/>
          <w:spacing w:val="1"/>
          <w:sz w:val="24"/>
          <w:szCs w:val="24"/>
        </w:rPr>
        <w:t xml:space="preserve"> </w:t>
      </w:r>
      <w:r w:rsidRPr="00CD6C3A">
        <w:rPr>
          <w:rFonts w:ascii="Times New Roman" w:hAnsi="Times New Roman"/>
          <w:sz w:val="24"/>
          <w:szCs w:val="24"/>
        </w:rPr>
        <w:t>of</w:t>
      </w:r>
      <w:r w:rsidRPr="00CD6C3A">
        <w:rPr>
          <w:rFonts w:ascii="Times New Roman" w:hAnsi="Times New Roman"/>
          <w:spacing w:val="1"/>
          <w:sz w:val="24"/>
          <w:szCs w:val="24"/>
        </w:rPr>
        <w:t xml:space="preserve"> </w:t>
      </w:r>
      <w:r w:rsidRPr="00CD6C3A">
        <w:rPr>
          <w:rFonts w:ascii="Times New Roman" w:hAnsi="Times New Roman"/>
          <w:sz w:val="24"/>
          <w:szCs w:val="24"/>
        </w:rPr>
        <w:t>the</w:t>
      </w:r>
      <w:r w:rsidRPr="00CD6C3A">
        <w:rPr>
          <w:rFonts w:ascii="Times New Roman" w:hAnsi="Times New Roman"/>
          <w:spacing w:val="1"/>
          <w:sz w:val="24"/>
          <w:szCs w:val="24"/>
        </w:rPr>
        <w:t xml:space="preserve"> </w:t>
      </w:r>
      <w:r w:rsidRPr="00CD6C3A">
        <w:rPr>
          <w:rFonts w:ascii="Times New Roman" w:hAnsi="Times New Roman"/>
          <w:sz w:val="24"/>
          <w:szCs w:val="24"/>
        </w:rPr>
        <w:t xml:space="preserve">ectomycorrhizal fungus </w:t>
      </w:r>
      <w:proofErr w:type="spellStart"/>
      <w:r w:rsidRPr="00CD6C3A">
        <w:rPr>
          <w:rFonts w:ascii="Times New Roman" w:hAnsi="Times New Roman"/>
          <w:i/>
          <w:sz w:val="24"/>
          <w:szCs w:val="24"/>
        </w:rPr>
        <w:t>Laccaria</w:t>
      </w:r>
      <w:proofErr w:type="spellEnd"/>
      <w:r w:rsidRPr="00CD6C3A">
        <w:rPr>
          <w:rFonts w:ascii="Times New Roman" w:hAnsi="Times New Roman"/>
          <w:i/>
          <w:sz w:val="24"/>
          <w:szCs w:val="24"/>
        </w:rPr>
        <w:t xml:space="preserve"> </w:t>
      </w:r>
      <w:proofErr w:type="spellStart"/>
      <w:r w:rsidRPr="00CD6C3A">
        <w:rPr>
          <w:rFonts w:ascii="Times New Roman" w:hAnsi="Times New Roman"/>
          <w:i/>
          <w:sz w:val="24"/>
          <w:szCs w:val="24"/>
        </w:rPr>
        <w:t>bicolor</w:t>
      </w:r>
      <w:proofErr w:type="spellEnd"/>
      <w:r w:rsidRPr="00CD6C3A">
        <w:rPr>
          <w:rFonts w:ascii="Times New Roman" w:hAnsi="Times New Roman"/>
          <w:i/>
          <w:sz w:val="24"/>
          <w:szCs w:val="24"/>
        </w:rPr>
        <w:t xml:space="preserve"> </w:t>
      </w:r>
      <w:r w:rsidRPr="00CD6C3A">
        <w:rPr>
          <w:rFonts w:ascii="Times New Roman" w:hAnsi="Times New Roman"/>
          <w:sz w:val="24"/>
          <w:szCs w:val="24"/>
        </w:rPr>
        <w:t xml:space="preserve">(Maire) P. D Orton. </w:t>
      </w:r>
      <w:r w:rsidRPr="00047FFB">
        <w:rPr>
          <w:rFonts w:ascii="Times New Roman" w:hAnsi="Times New Roman"/>
          <w:iCs/>
          <w:sz w:val="24"/>
          <w:szCs w:val="24"/>
        </w:rPr>
        <w:t>Plant Soil,</w:t>
      </w:r>
      <w:r w:rsidRPr="00CD6C3A">
        <w:rPr>
          <w:rFonts w:ascii="Times New Roman" w:hAnsi="Times New Roman"/>
          <w:sz w:val="24"/>
          <w:szCs w:val="24"/>
        </w:rPr>
        <w:t xml:space="preserve"> </w:t>
      </w:r>
      <w:r w:rsidRPr="00EB67B6">
        <w:rPr>
          <w:rFonts w:ascii="Times New Roman" w:hAnsi="Times New Roman"/>
          <w:sz w:val="24"/>
          <w:szCs w:val="24"/>
        </w:rPr>
        <w:t>143</w:t>
      </w:r>
      <w:r w:rsidRPr="00CD6C3A">
        <w:rPr>
          <w:rFonts w:ascii="Times New Roman" w:hAnsi="Times New Roman"/>
          <w:sz w:val="24"/>
          <w:szCs w:val="24"/>
        </w:rPr>
        <w:t>(2): 193-</w:t>
      </w:r>
      <w:r w:rsidRPr="00CD6C3A">
        <w:rPr>
          <w:rFonts w:ascii="Times New Roman" w:hAnsi="Times New Roman"/>
          <w:spacing w:val="1"/>
          <w:sz w:val="24"/>
          <w:szCs w:val="24"/>
        </w:rPr>
        <w:t xml:space="preserve"> </w:t>
      </w:r>
      <w:r w:rsidRPr="00CD6C3A">
        <w:rPr>
          <w:rFonts w:ascii="Times New Roman" w:hAnsi="Times New Roman"/>
          <w:sz w:val="24"/>
          <w:szCs w:val="24"/>
        </w:rPr>
        <w:t>199.</w:t>
      </w:r>
    </w:p>
    <w:p w14:paraId="228BC312"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proofErr w:type="spellStart"/>
      <w:r w:rsidRPr="00CD6C3A">
        <w:rPr>
          <w:rFonts w:ascii="Times New Roman" w:hAnsi="Times New Roman"/>
          <w:sz w:val="24"/>
          <w:szCs w:val="24"/>
        </w:rPr>
        <w:t>Pikovskaya</w:t>
      </w:r>
      <w:proofErr w:type="spellEnd"/>
      <w:r w:rsidRPr="00CD6C3A">
        <w:rPr>
          <w:rFonts w:ascii="Times New Roman" w:hAnsi="Times New Roman"/>
          <w:sz w:val="24"/>
          <w:szCs w:val="24"/>
        </w:rPr>
        <w:t xml:space="preserve">, </w:t>
      </w:r>
      <w:r>
        <w:rPr>
          <w:rFonts w:ascii="Times New Roman" w:hAnsi="Times New Roman"/>
          <w:sz w:val="24"/>
          <w:szCs w:val="24"/>
        </w:rPr>
        <w:t>R.</w:t>
      </w:r>
      <w:r w:rsidRPr="00CD6C3A">
        <w:rPr>
          <w:rFonts w:ascii="Times New Roman" w:hAnsi="Times New Roman"/>
          <w:sz w:val="24"/>
          <w:szCs w:val="24"/>
        </w:rPr>
        <w:t xml:space="preserve"> L., 1948</w:t>
      </w:r>
      <w:r>
        <w:rPr>
          <w:rFonts w:ascii="Times New Roman" w:hAnsi="Times New Roman"/>
          <w:sz w:val="24"/>
          <w:szCs w:val="24"/>
        </w:rPr>
        <w:t>.</w:t>
      </w:r>
      <w:r w:rsidRPr="00CD6C3A">
        <w:rPr>
          <w:rFonts w:ascii="Times New Roman" w:hAnsi="Times New Roman"/>
          <w:sz w:val="24"/>
          <w:szCs w:val="24"/>
        </w:rPr>
        <w:t xml:space="preserve"> Mobilization of phosphorus in soil in connection with vital</w:t>
      </w:r>
      <w:r w:rsidRPr="00CD6C3A">
        <w:rPr>
          <w:rFonts w:ascii="Times New Roman" w:hAnsi="Times New Roman"/>
          <w:spacing w:val="1"/>
          <w:sz w:val="24"/>
          <w:szCs w:val="24"/>
        </w:rPr>
        <w:t xml:space="preserve"> </w:t>
      </w:r>
      <w:r w:rsidRPr="00CD6C3A">
        <w:rPr>
          <w:rFonts w:ascii="Times New Roman" w:hAnsi="Times New Roman"/>
          <w:sz w:val="24"/>
          <w:szCs w:val="24"/>
        </w:rPr>
        <w:t>activity</w:t>
      </w:r>
      <w:r w:rsidRPr="00CD6C3A">
        <w:rPr>
          <w:rFonts w:ascii="Times New Roman" w:hAnsi="Times New Roman"/>
          <w:spacing w:val="-9"/>
          <w:sz w:val="24"/>
          <w:szCs w:val="24"/>
        </w:rPr>
        <w:t xml:space="preserve"> </w:t>
      </w:r>
      <w:r w:rsidRPr="00CD6C3A">
        <w:rPr>
          <w:rFonts w:ascii="Times New Roman" w:hAnsi="Times New Roman"/>
          <w:sz w:val="24"/>
          <w:szCs w:val="24"/>
        </w:rPr>
        <w:t>of</w:t>
      </w:r>
      <w:r w:rsidRPr="00CD6C3A">
        <w:rPr>
          <w:rFonts w:ascii="Times New Roman" w:hAnsi="Times New Roman"/>
          <w:spacing w:val="-6"/>
          <w:sz w:val="24"/>
          <w:szCs w:val="24"/>
        </w:rPr>
        <w:t xml:space="preserve"> </w:t>
      </w:r>
      <w:r w:rsidRPr="00CD6C3A">
        <w:rPr>
          <w:rFonts w:ascii="Times New Roman" w:hAnsi="Times New Roman"/>
          <w:sz w:val="24"/>
          <w:szCs w:val="24"/>
        </w:rPr>
        <w:t>some</w:t>
      </w:r>
      <w:r w:rsidRPr="00CD6C3A">
        <w:rPr>
          <w:rFonts w:ascii="Times New Roman" w:hAnsi="Times New Roman"/>
          <w:spacing w:val="6"/>
          <w:sz w:val="24"/>
          <w:szCs w:val="24"/>
        </w:rPr>
        <w:t xml:space="preserve"> </w:t>
      </w:r>
      <w:r w:rsidRPr="00CD6C3A">
        <w:rPr>
          <w:rFonts w:ascii="Times New Roman" w:hAnsi="Times New Roman"/>
          <w:sz w:val="24"/>
          <w:szCs w:val="24"/>
        </w:rPr>
        <w:t>microbial</w:t>
      </w:r>
      <w:r w:rsidRPr="00CD6C3A">
        <w:rPr>
          <w:rFonts w:ascii="Times New Roman" w:hAnsi="Times New Roman"/>
          <w:spacing w:val="-3"/>
          <w:sz w:val="24"/>
          <w:szCs w:val="24"/>
        </w:rPr>
        <w:t xml:space="preserve"> </w:t>
      </w:r>
      <w:r w:rsidRPr="00CD6C3A">
        <w:rPr>
          <w:rFonts w:ascii="Times New Roman" w:hAnsi="Times New Roman"/>
          <w:sz w:val="24"/>
          <w:szCs w:val="24"/>
        </w:rPr>
        <w:t>species.</w:t>
      </w:r>
      <w:r w:rsidRPr="00CD6C3A">
        <w:rPr>
          <w:rFonts w:ascii="Times New Roman" w:hAnsi="Times New Roman"/>
          <w:spacing w:val="8"/>
          <w:sz w:val="24"/>
          <w:szCs w:val="24"/>
        </w:rPr>
        <w:t xml:space="preserve"> </w:t>
      </w:r>
      <w:proofErr w:type="spellStart"/>
      <w:r w:rsidRPr="00047FFB">
        <w:rPr>
          <w:rFonts w:ascii="Times New Roman" w:hAnsi="Times New Roman"/>
          <w:iCs/>
          <w:sz w:val="24"/>
          <w:szCs w:val="24"/>
        </w:rPr>
        <w:t>Microbiologia</w:t>
      </w:r>
      <w:proofErr w:type="spellEnd"/>
      <w:r w:rsidRPr="00047FFB">
        <w:rPr>
          <w:rFonts w:ascii="Times New Roman" w:hAnsi="Times New Roman"/>
          <w:iCs/>
          <w:sz w:val="24"/>
          <w:szCs w:val="24"/>
        </w:rPr>
        <w:t>,</w:t>
      </w:r>
      <w:r w:rsidRPr="00CD6C3A">
        <w:rPr>
          <w:rFonts w:ascii="Times New Roman" w:hAnsi="Times New Roman"/>
          <w:spacing w:val="-1"/>
          <w:sz w:val="24"/>
          <w:szCs w:val="24"/>
        </w:rPr>
        <w:t xml:space="preserve"> </w:t>
      </w:r>
      <w:r w:rsidRPr="00EB67B6">
        <w:rPr>
          <w:rFonts w:ascii="Times New Roman" w:hAnsi="Times New Roman"/>
          <w:sz w:val="24"/>
          <w:szCs w:val="24"/>
        </w:rPr>
        <w:t>17:</w:t>
      </w:r>
      <w:r w:rsidRPr="00CD6C3A">
        <w:rPr>
          <w:rFonts w:ascii="Times New Roman" w:hAnsi="Times New Roman"/>
          <w:sz w:val="24"/>
          <w:szCs w:val="24"/>
        </w:rPr>
        <w:t>362-370.</w:t>
      </w:r>
    </w:p>
    <w:p w14:paraId="66C74554"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proofErr w:type="spellStart"/>
      <w:r w:rsidRPr="00CD6C3A">
        <w:rPr>
          <w:rFonts w:ascii="Times New Roman" w:hAnsi="Times New Roman"/>
          <w:sz w:val="24"/>
          <w:szCs w:val="24"/>
        </w:rPr>
        <w:t>Podile</w:t>
      </w:r>
      <w:proofErr w:type="spellEnd"/>
      <w:r w:rsidRPr="00CD6C3A">
        <w:rPr>
          <w:rFonts w:ascii="Times New Roman" w:hAnsi="Times New Roman"/>
          <w:sz w:val="24"/>
          <w:szCs w:val="24"/>
        </w:rPr>
        <w:t xml:space="preserve">, </w:t>
      </w:r>
      <w:r>
        <w:rPr>
          <w:rFonts w:ascii="Times New Roman" w:hAnsi="Times New Roman"/>
          <w:sz w:val="24"/>
          <w:szCs w:val="24"/>
        </w:rPr>
        <w:t>A</w:t>
      </w:r>
      <w:r w:rsidRPr="00CD6C3A">
        <w:rPr>
          <w:rFonts w:ascii="Times New Roman" w:hAnsi="Times New Roman"/>
          <w:sz w:val="24"/>
          <w:szCs w:val="24"/>
        </w:rPr>
        <w:t>.</w:t>
      </w:r>
      <w:r>
        <w:rPr>
          <w:rFonts w:ascii="Times New Roman" w:hAnsi="Times New Roman"/>
          <w:sz w:val="24"/>
          <w:szCs w:val="24"/>
        </w:rPr>
        <w:t>R</w:t>
      </w:r>
      <w:r w:rsidRPr="00CD6C3A">
        <w:rPr>
          <w:rFonts w:ascii="Times New Roman" w:hAnsi="Times New Roman"/>
          <w:sz w:val="24"/>
          <w:szCs w:val="24"/>
        </w:rPr>
        <w:t xml:space="preserve">., </w:t>
      </w:r>
      <w:r>
        <w:rPr>
          <w:rFonts w:ascii="Times New Roman" w:hAnsi="Times New Roman"/>
          <w:sz w:val="24"/>
          <w:szCs w:val="24"/>
        </w:rPr>
        <w:t>K</w:t>
      </w:r>
      <w:r w:rsidRPr="00CD6C3A">
        <w:rPr>
          <w:rFonts w:ascii="Times New Roman" w:hAnsi="Times New Roman"/>
          <w:sz w:val="24"/>
          <w:szCs w:val="24"/>
        </w:rPr>
        <w:t xml:space="preserve">ishor, </w:t>
      </w:r>
      <w:r>
        <w:rPr>
          <w:rFonts w:ascii="Times New Roman" w:hAnsi="Times New Roman"/>
          <w:sz w:val="24"/>
          <w:szCs w:val="24"/>
        </w:rPr>
        <w:t>G.K</w:t>
      </w:r>
      <w:r w:rsidRPr="00CD6C3A">
        <w:rPr>
          <w:rFonts w:ascii="Times New Roman" w:hAnsi="Times New Roman"/>
          <w:sz w:val="24"/>
          <w:szCs w:val="24"/>
        </w:rPr>
        <w:t>., 2006</w:t>
      </w:r>
      <w:r>
        <w:rPr>
          <w:rFonts w:ascii="Times New Roman" w:hAnsi="Times New Roman"/>
          <w:sz w:val="24"/>
          <w:szCs w:val="24"/>
        </w:rPr>
        <w:t>.</w:t>
      </w:r>
      <w:r w:rsidRPr="00CD6C3A">
        <w:rPr>
          <w:rFonts w:ascii="Times New Roman" w:hAnsi="Times New Roman"/>
          <w:sz w:val="24"/>
          <w:szCs w:val="24"/>
        </w:rPr>
        <w:t xml:space="preserve"> Plant growth promoting rhizobacteria. Plant associated bacteria. springer, Dordrecht :195-230. </w:t>
      </w:r>
    </w:p>
    <w:p w14:paraId="05BBA5C6" w14:textId="77777777" w:rsidR="001C6463" w:rsidRPr="00CD6C3A" w:rsidRDefault="001C6463" w:rsidP="001C6463">
      <w:pPr>
        <w:adjustRightInd w:val="0"/>
        <w:spacing w:before="240" w:after="240" w:line="360" w:lineRule="auto"/>
        <w:ind w:hanging="720"/>
        <w:jc w:val="both"/>
        <w:rPr>
          <w:rFonts w:ascii="Times New Roman" w:hAnsi="Times New Roman"/>
          <w:color w:val="212121"/>
          <w:sz w:val="24"/>
          <w:szCs w:val="24"/>
        </w:rPr>
      </w:pPr>
      <w:proofErr w:type="spellStart"/>
      <w:r w:rsidRPr="00CD6C3A">
        <w:rPr>
          <w:rFonts w:ascii="Times New Roman" w:hAnsi="Times New Roman"/>
          <w:color w:val="212121"/>
          <w:sz w:val="24"/>
          <w:szCs w:val="24"/>
        </w:rPr>
        <w:t>Rfaki</w:t>
      </w:r>
      <w:proofErr w:type="spellEnd"/>
      <w:r w:rsidRPr="00CD6C3A">
        <w:rPr>
          <w:rFonts w:ascii="Times New Roman" w:hAnsi="Times New Roman"/>
          <w:color w:val="212121"/>
          <w:sz w:val="24"/>
          <w:szCs w:val="24"/>
        </w:rPr>
        <w:t>,</w:t>
      </w:r>
      <w:r w:rsidRPr="00CD6C3A">
        <w:rPr>
          <w:rFonts w:ascii="Times New Roman" w:hAnsi="Times New Roman"/>
          <w:color w:val="212121"/>
          <w:spacing w:val="51"/>
          <w:sz w:val="24"/>
          <w:szCs w:val="24"/>
        </w:rPr>
        <w:t xml:space="preserve"> </w:t>
      </w:r>
      <w:r>
        <w:rPr>
          <w:rFonts w:ascii="Times New Roman" w:hAnsi="Times New Roman"/>
          <w:color w:val="212121"/>
          <w:sz w:val="24"/>
          <w:szCs w:val="24"/>
        </w:rPr>
        <w:t>A</w:t>
      </w:r>
      <w:r w:rsidRPr="00CD6C3A">
        <w:rPr>
          <w:rFonts w:ascii="Times New Roman" w:hAnsi="Times New Roman"/>
          <w:color w:val="212121"/>
          <w:sz w:val="24"/>
          <w:szCs w:val="24"/>
        </w:rPr>
        <w:t>.,</w:t>
      </w:r>
      <w:r w:rsidRPr="00CD6C3A">
        <w:rPr>
          <w:rFonts w:ascii="Times New Roman" w:hAnsi="Times New Roman"/>
          <w:color w:val="212121"/>
          <w:spacing w:val="51"/>
          <w:sz w:val="24"/>
          <w:szCs w:val="24"/>
        </w:rPr>
        <w:t xml:space="preserve"> </w:t>
      </w:r>
      <w:proofErr w:type="spellStart"/>
      <w:r>
        <w:rPr>
          <w:rFonts w:ascii="Times New Roman" w:hAnsi="Times New Roman"/>
          <w:color w:val="212121"/>
          <w:sz w:val="24"/>
          <w:szCs w:val="24"/>
        </w:rPr>
        <w:t>Z</w:t>
      </w:r>
      <w:r w:rsidRPr="00CD6C3A">
        <w:rPr>
          <w:rFonts w:ascii="Times New Roman" w:hAnsi="Times New Roman"/>
          <w:color w:val="212121"/>
          <w:sz w:val="24"/>
          <w:szCs w:val="24"/>
        </w:rPr>
        <w:t>ennouhi</w:t>
      </w:r>
      <w:proofErr w:type="spellEnd"/>
      <w:r w:rsidRPr="00CD6C3A">
        <w:rPr>
          <w:rFonts w:ascii="Times New Roman" w:hAnsi="Times New Roman"/>
          <w:color w:val="212121"/>
          <w:sz w:val="24"/>
          <w:szCs w:val="24"/>
        </w:rPr>
        <w:t>,</w:t>
      </w:r>
      <w:r w:rsidRPr="00CD6C3A">
        <w:rPr>
          <w:rFonts w:ascii="Times New Roman" w:hAnsi="Times New Roman"/>
          <w:color w:val="212121"/>
          <w:spacing w:val="52"/>
          <w:sz w:val="24"/>
          <w:szCs w:val="24"/>
        </w:rPr>
        <w:t xml:space="preserve"> </w:t>
      </w:r>
      <w:r>
        <w:rPr>
          <w:rFonts w:ascii="Times New Roman" w:hAnsi="Times New Roman"/>
          <w:color w:val="212121"/>
          <w:sz w:val="24"/>
          <w:szCs w:val="24"/>
        </w:rPr>
        <w:t>O</w:t>
      </w:r>
      <w:r w:rsidRPr="00CD6C3A">
        <w:rPr>
          <w:rFonts w:ascii="Times New Roman" w:hAnsi="Times New Roman"/>
          <w:color w:val="212121"/>
          <w:sz w:val="24"/>
          <w:szCs w:val="24"/>
        </w:rPr>
        <w:t>.,</w:t>
      </w:r>
      <w:r w:rsidRPr="00CD6C3A">
        <w:rPr>
          <w:rFonts w:ascii="Times New Roman" w:hAnsi="Times New Roman"/>
          <w:color w:val="212121"/>
          <w:spacing w:val="46"/>
          <w:sz w:val="24"/>
          <w:szCs w:val="24"/>
        </w:rPr>
        <w:t xml:space="preserve"> </w:t>
      </w:r>
      <w:r>
        <w:rPr>
          <w:rFonts w:ascii="Times New Roman" w:hAnsi="Times New Roman"/>
          <w:color w:val="212121"/>
          <w:sz w:val="24"/>
          <w:szCs w:val="24"/>
        </w:rPr>
        <w:t>A</w:t>
      </w:r>
      <w:r w:rsidRPr="00CD6C3A">
        <w:rPr>
          <w:rFonts w:ascii="Times New Roman" w:hAnsi="Times New Roman"/>
          <w:color w:val="212121"/>
          <w:sz w:val="24"/>
          <w:szCs w:val="24"/>
        </w:rPr>
        <w:t>liyat,</w:t>
      </w:r>
      <w:r w:rsidRPr="00CD6C3A">
        <w:rPr>
          <w:rFonts w:ascii="Times New Roman" w:hAnsi="Times New Roman"/>
          <w:color w:val="212121"/>
          <w:spacing w:val="51"/>
          <w:sz w:val="24"/>
          <w:szCs w:val="24"/>
        </w:rPr>
        <w:t xml:space="preserve"> </w:t>
      </w:r>
      <w:r>
        <w:rPr>
          <w:rFonts w:ascii="Times New Roman" w:hAnsi="Times New Roman"/>
          <w:color w:val="212121"/>
          <w:sz w:val="24"/>
          <w:szCs w:val="24"/>
        </w:rPr>
        <w:t>F</w:t>
      </w:r>
      <w:r w:rsidRPr="00CD6C3A">
        <w:rPr>
          <w:rFonts w:ascii="Times New Roman" w:hAnsi="Times New Roman"/>
          <w:color w:val="212121"/>
          <w:sz w:val="24"/>
          <w:szCs w:val="24"/>
        </w:rPr>
        <w:t>.</w:t>
      </w:r>
      <w:r w:rsidRPr="00CD6C3A">
        <w:rPr>
          <w:rFonts w:ascii="Times New Roman" w:hAnsi="Times New Roman"/>
          <w:color w:val="212121"/>
          <w:spacing w:val="52"/>
          <w:sz w:val="24"/>
          <w:szCs w:val="24"/>
        </w:rPr>
        <w:t xml:space="preserve"> </w:t>
      </w:r>
      <w:r w:rsidRPr="00CD6C3A">
        <w:rPr>
          <w:rFonts w:ascii="Times New Roman" w:hAnsi="Times New Roman"/>
          <w:color w:val="212121"/>
          <w:sz w:val="24"/>
          <w:szCs w:val="24"/>
        </w:rPr>
        <w:t>Z.,</w:t>
      </w:r>
      <w:r w:rsidRPr="00CD6C3A">
        <w:rPr>
          <w:rFonts w:ascii="Times New Roman" w:hAnsi="Times New Roman"/>
          <w:color w:val="212121"/>
          <w:spacing w:val="46"/>
          <w:sz w:val="24"/>
          <w:szCs w:val="24"/>
        </w:rPr>
        <w:t xml:space="preserve"> </w:t>
      </w:r>
      <w:r>
        <w:rPr>
          <w:rFonts w:ascii="Times New Roman" w:hAnsi="Times New Roman"/>
          <w:color w:val="212121"/>
          <w:sz w:val="24"/>
          <w:szCs w:val="24"/>
        </w:rPr>
        <w:t>N</w:t>
      </w:r>
      <w:r w:rsidRPr="00CD6C3A">
        <w:rPr>
          <w:rFonts w:ascii="Times New Roman" w:hAnsi="Times New Roman"/>
          <w:color w:val="212121"/>
          <w:sz w:val="24"/>
          <w:szCs w:val="24"/>
        </w:rPr>
        <w:t>assiri,</w:t>
      </w:r>
      <w:r w:rsidRPr="00CD6C3A">
        <w:rPr>
          <w:rFonts w:ascii="Times New Roman" w:hAnsi="Times New Roman"/>
          <w:color w:val="212121"/>
          <w:spacing w:val="52"/>
          <w:sz w:val="24"/>
          <w:szCs w:val="24"/>
        </w:rPr>
        <w:t xml:space="preserve"> </w:t>
      </w:r>
      <w:r>
        <w:rPr>
          <w:rFonts w:ascii="Times New Roman" w:hAnsi="Times New Roman"/>
          <w:color w:val="212121"/>
          <w:sz w:val="24"/>
          <w:szCs w:val="24"/>
        </w:rPr>
        <w:t>L</w:t>
      </w:r>
      <w:r w:rsidRPr="00CD6C3A">
        <w:rPr>
          <w:rFonts w:ascii="Times New Roman" w:hAnsi="Times New Roman"/>
          <w:color w:val="212121"/>
          <w:sz w:val="24"/>
          <w:szCs w:val="24"/>
        </w:rPr>
        <w:t>.</w:t>
      </w:r>
      <w:r w:rsidRPr="00CD6C3A">
        <w:rPr>
          <w:rFonts w:ascii="Times New Roman" w:hAnsi="Times New Roman"/>
          <w:color w:val="212121"/>
          <w:spacing w:val="51"/>
          <w:sz w:val="24"/>
          <w:szCs w:val="24"/>
        </w:rPr>
        <w:t xml:space="preserve"> </w:t>
      </w:r>
      <w:proofErr w:type="spellStart"/>
      <w:r>
        <w:rPr>
          <w:rFonts w:ascii="Times New Roman" w:hAnsi="Times New Roman"/>
          <w:color w:val="212121"/>
          <w:sz w:val="24"/>
          <w:szCs w:val="24"/>
        </w:rPr>
        <w:t>I</w:t>
      </w:r>
      <w:r w:rsidRPr="00CD6C3A">
        <w:rPr>
          <w:rFonts w:ascii="Times New Roman" w:hAnsi="Times New Roman"/>
          <w:color w:val="212121"/>
          <w:sz w:val="24"/>
          <w:szCs w:val="24"/>
        </w:rPr>
        <w:t>bijbijen</w:t>
      </w:r>
      <w:proofErr w:type="spellEnd"/>
      <w:r w:rsidRPr="00CD6C3A">
        <w:rPr>
          <w:rFonts w:ascii="Times New Roman" w:hAnsi="Times New Roman"/>
          <w:color w:val="212121"/>
          <w:sz w:val="24"/>
          <w:szCs w:val="24"/>
        </w:rPr>
        <w:t>,</w:t>
      </w:r>
      <w:r w:rsidRPr="00CD6C3A">
        <w:rPr>
          <w:rFonts w:ascii="Times New Roman" w:hAnsi="Times New Roman"/>
          <w:color w:val="212121"/>
          <w:spacing w:val="50"/>
          <w:sz w:val="24"/>
          <w:szCs w:val="24"/>
        </w:rPr>
        <w:t xml:space="preserve"> </w:t>
      </w:r>
      <w:r>
        <w:rPr>
          <w:rFonts w:ascii="Times New Roman" w:hAnsi="Times New Roman"/>
          <w:color w:val="212121"/>
          <w:sz w:val="24"/>
          <w:szCs w:val="24"/>
        </w:rPr>
        <w:t>J</w:t>
      </w:r>
      <w:r w:rsidRPr="00CD6C3A">
        <w:rPr>
          <w:rFonts w:ascii="Times New Roman" w:hAnsi="Times New Roman"/>
          <w:color w:val="212121"/>
          <w:sz w:val="24"/>
          <w:szCs w:val="24"/>
        </w:rPr>
        <w:t>.,</w:t>
      </w:r>
      <w:r w:rsidRPr="00CD6C3A">
        <w:rPr>
          <w:rFonts w:ascii="Times New Roman" w:hAnsi="Times New Roman"/>
          <w:color w:val="212121"/>
          <w:spacing w:val="51"/>
          <w:sz w:val="24"/>
          <w:szCs w:val="24"/>
        </w:rPr>
        <w:t xml:space="preserve"> </w:t>
      </w:r>
      <w:r w:rsidRPr="00CD6C3A">
        <w:rPr>
          <w:rFonts w:ascii="Times New Roman" w:hAnsi="Times New Roman"/>
          <w:color w:val="212121"/>
          <w:sz w:val="24"/>
          <w:szCs w:val="24"/>
        </w:rPr>
        <w:t>2020</w:t>
      </w:r>
      <w:r>
        <w:rPr>
          <w:rFonts w:ascii="Times New Roman" w:hAnsi="Times New Roman"/>
          <w:color w:val="212121"/>
          <w:sz w:val="24"/>
          <w:szCs w:val="24"/>
        </w:rPr>
        <w:t>.</w:t>
      </w:r>
      <w:r w:rsidRPr="00CD6C3A">
        <w:rPr>
          <w:rFonts w:ascii="Times New Roman" w:hAnsi="Times New Roman"/>
          <w:sz w:val="24"/>
          <w:szCs w:val="24"/>
        </w:rPr>
        <w:t xml:space="preserve"> </w:t>
      </w:r>
      <w:r w:rsidRPr="00CD6C3A">
        <w:rPr>
          <w:rFonts w:ascii="Times New Roman" w:hAnsi="Times New Roman"/>
          <w:color w:val="212121"/>
          <w:sz w:val="24"/>
          <w:szCs w:val="24"/>
        </w:rPr>
        <w:t>Isolation, selection and characterization of root-associated rock phosphate solubilizing</w:t>
      </w:r>
      <w:r w:rsidRPr="00CD6C3A">
        <w:rPr>
          <w:rFonts w:ascii="Times New Roman" w:hAnsi="Times New Roman"/>
          <w:color w:val="212121"/>
          <w:spacing w:val="-57"/>
          <w:sz w:val="24"/>
          <w:szCs w:val="24"/>
        </w:rPr>
        <w:t xml:space="preserve"> </w:t>
      </w:r>
      <w:r w:rsidRPr="00CD6C3A">
        <w:rPr>
          <w:rFonts w:ascii="Times New Roman" w:hAnsi="Times New Roman"/>
          <w:color w:val="212121"/>
          <w:sz w:val="24"/>
          <w:szCs w:val="24"/>
        </w:rPr>
        <w:t>bacteria</w:t>
      </w:r>
      <w:r w:rsidRPr="00CD6C3A">
        <w:rPr>
          <w:rFonts w:ascii="Times New Roman" w:hAnsi="Times New Roman"/>
          <w:color w:val="212121"/>
          <w:spacing w:val="2"/>
          <w:sz w:val="24"/>
          <w:szCs w:val="24"/>
        </w:rPr>
        <w:t xml:space="preserve"> </w:t>
      </w:r>
      <w:r w:rsidRPr="00CD6C3A">
        <w:rPr>
          <w:rFonts w:ascii="Times New Roman" w:hAnsi="Times New Roman"/>
          <w:color w:val="212121"/>
          <w:sz w:val="24"/>
          <w:szCs w:val="24"/>
        </w:rPr>
        <w:t>in</w:t>
      </w:r>
      <w:r w:rsidRPr="00CD6C3A">
        <w:rPr>
          <w:rFonts w:ascii="Times New Roman" w:hAnsi="Times New Roman"/>
          <w:color w:val="212121"/>
          <w:spacing w:val="-1"/>
          <w:sz w:val="24"/>
          <w:szCs w:val="24"/>
        </w:rPr>
        <w:t xml:space="preserve"> </w:t>
      </w:r>
      <w:proofErr w:type="spellStart"/>
      <w:r w:rsidRPr="00CD6C3A">
        <w:rPr>
          <w:rFonts w:ascii="Times New Roman" w:hAnsi="Times New Roman"/>
          <w:color w:val="212121"/>
          <w:sz w:val="24"/>
          <w:szCs w:val="24"/>
        </w:rPr>
        <w:t>moroccan</w:t>
      </w:r>
      <w:proofErr w:type="spellEnd"/>
      <w:r w:rsidRPr="00CD6C3A">
        <w:rPr>
          <w:rFonts w:ascii="Times New Roman" w:hAnsi="Times New Roman"/>
          <w:color w:val="212121"/>
          <w:spacing w:val="-6"/>
          <w:sz w:val="24"/>
          <w:szCs w:val="24"/>
        </w:rPr>
        <w:t xml:space="preserve"> </w:t>
      </w:r>
      <w:r w:rsidRPr="00CD6C3A">
        <w:rPr>
          <w:rFonts w:ascii="Times New Roman" w:hAnsi="Times New Roman"/>
          <w:color w:val="212121"/>
          <w:sz w:val="24"/>
          <w:szCs w:val="24"/>
        </w:rPr>
        <w:t>wheat</w:t>
      </w:r>
      <w:r w:rsidRPr="00CD6C3A">
        <w:rPr>
          <w:rFonts w:ascii="Times New Roman" w:hAnsi="Times New Roman"/>
          <w:color w:val="212121"/>
          <w:spacing w:val="3"/>
          <w:sz w:val="24"/>
          <w:szCs w:val="24"/>
        </w:rPr>
        <w:t xml:space="preserve"> </w:t>
      </w:r>
      <w:r w:rsidRPr="00CD6C3A">
        <w:rPr>
          <w:rFonts w:ascii="Times New Roman" w:hAnsi="Times New Roman"/>
          <w:color w:val="212121"/>
          <w:sz w:val="24"/>
          <w:szCs w:val="24"/>
        </w:rPr>
        <w:t>(</w:t>
      </w:r>
      <w:r w:rsidRPr="00CD6C3A">
        <w:rPr>
          <w:rFonts w:ascii="Times New Roman" w:hAnsi="Times New Roman"/>
          <w:i/>
          <w:color w:val="212121"/>
          <w:sz w:val="24"/>
          <w:szCs w:val="24"/>
        </w:rPr>
        <w:t>Triticum</w:t>
      </w:r>
      <w:r w:rsidRPr="00CD6C3A">
        <w:rPr>
          <w:rFonts w:ascii="Times New Roman" w:hAnsi="Times New Roman"/>
          <w:i/>
          <w:color w:val="212121"/>
          <w:spacing w:val="-2"/>
          <w:sz w:val="24"/>
          <w:szCs w:val="24"/>
        </w:rPr>
        <w:t xml:space="preserve"> </w:t>
      </w:r>
      <w:proofErr w:type="spellStart"/>
      <w:r w:rsidRPr="00CD6C3A">
        <w:rPr>
          <w:rFonts w:ascii="Times New Roman" w:hAnsi="Times New Roman"/>
          <w:i/>
          <w:color w:val="212121"/>
          <w:sz w:val="24"/>
          <w:szCs w:val="24"/>
        </w:rPr>
        <w:t>aestivum</w:t>
      </w:r>
      <w:proofErr w:type="spellEnd"/>
      <w:r w:rsidRPr="00CD6C3A">
        <w:rPr>
          <w:rFonts w:ascii="Times New Roman" w:hAnsi="Times New Roman"/>
          <w:i/>
          <w:color w:val="212121"/>
          <w:sz w:val="24"/>
          <w:szCs w:val="24"/>
        </w:rPr>
        <w:t xml:space="preserve"> </w:t>
      </w:r>
      <w:r w:rsidRPr="00CD6C3A">
        <w:rPr>
          <w:rFonts w:ascii="Times New Roman" w:hAnsi="Times New Roman"/>
          <w:color w:val="212121"/>
          <w:sz w:val="24"/>
          <w:szCs w:val="24"/>
        </w:rPr>
        <w:t>L.).</w:t>
      </w:r>
      <w:r w:rsidRPr="00CD6C3A">
        <w:rPr>
          <w:rFonts w:ascii="Times New Roman" w:hAnsi="Times New Roman"/>
          <w:color w:val="212121"/>
          <w:spacing w:val="2"/>
          <w:sz w:val="24"/>
          <w:szCs w:val="24"/>
        </w:rPr>
        <w:t xml:space="preserve"> </w:t>
      </w:r>
      <w:proofErr w:type="spellStart"/>
      <w:r w:rsidRPr="00047FFB">
        <w:rPr>
          <w:rFonts w:ascii="Times New Roman" w:hAnsi="Times New Roman"/>
          <w:iCs/>
          <w:color w:val="212121"/>
          <w:sz w:val="24"/>
          <w:szCs w:val="24"/>
        </w:rPr>
        <w:t>Geomicrobiol</w:t>
      </w:r>
      <w:proofErr w:type="spellEnd"/>
      <w:r w:rsidRPr="00047FFB">
        <w:rPr>
          <w:rFonts w:ascii="Times New Roman" w:hAnsi="Times New Roman"/>
          <w:iCs/>
          <w:color w:val="212121"/>
          <w:sz w:val="24"/>
          <w:szCs w:val="24"/>
        </w:rPr>
        <w:t>. J.,</w:t>
      </w:r>
      <w:r w:rsidRPr="00CD6C3A">
        <w:rPr>
          <w:rFonts w:ascii="Times New Roman" w:hAnsi="Times New Roman"/>
          <w:color w:val="212121"/>
          <w:spacing w:val="-3"/>
          <w:sz w:val="24"/>
          <w:szCs w:val="24"/>
        </w:rPr>
        <w:t xml:space="preserve"> </w:t>
      </w:r>
      <w:r w:rsidRPr="00EB67B6">
        <w:rPr>
          <w:rFonts w:ascii="Times New Roman" w:hAnsi="Times New Roman"/>
          <w:color w:val="212121"/>
          <w:sz w:val="24"/>
          <w:szCs w:val="24"/>
        </w:rPr>
        <w:t>37</w:t>
      </w:r>
      <w:r w:rsidRPr="00CD6C3A">
        <w:rPr>
          <w:rFonts w:ascii="Times New Roman" w:hAnsi="Times New Roman"/>
          <w:color w:val="212121"/>
          <w:sz w:val="24"/>
          <w:szCs w:val="24"/>
        </w:rPr>
        <w:t>(3):</w:t>
      </w:r>
      <w:r w:rsidRPr="00CD6C3A">
        <w:rPr>
          <w:rFonts w:ascii="Times New Roman" w:hAnsi="Times New Roman"/>
          <w:color w:val="212121"/>
          <w:spacing w:val="-6"/>
          <w:sz w:val="24"/>
          <w:szCs w:val="24"/>
        </w:rPr>
        <w:t xml:space="preserve"> </w:t>
      </w:r>
      <w:r w:rsidRPr="00CD6C3A">
        <w:rPr>
          <w:rFonts w:ascii="Times New Roman" w:hAnsi="Times New Roman"/>
          <w:color w:val="212121"/>
          <w:sz w:val="24"/>
          <w:szCs w:val="24"/>
        </w:rPr>
        <w:t>230-241.</w:t>
      </w:r>
    </w:p>
    <w:p w14:paraId="0AD352E2"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Sandle,</w:t>
      </w:r>
      <w:r w:rsidRPr="00CD6C3A">
        <w:rPr>
          <w:rFonts w:ascii="Times New Roman" w:hAnsi="Times New Roman"/>
          <w:spacing w:val="1"/>
          <w:sz w:val="24"/>
          <w:szCs w:val="24"/>
        </w:rPr>
        <w:t xml:space="preserve"> </w:t>
      </w:r>
      <w:r>
        <w:rPr>
          <w:rFonts w:ascii="Times New Roman" w:hAnsi="Times New Roman"/>
          <w:sz w:val="24"/>
          <w:szCs w:val="24"/>
        </w:rPr>
        <w:t>T</w:t>
      </w:r>
      <w:r w:rsidRPr="00CD6C3A">
        <w:rPr>
          <w:rFonts w:ascii="Times New Roman" w:hAnsi="Times New Roman"/>
          <w:sz w:val="24"/>
          <w:szCs w:val="24"/>
        </w:rPr>
        <w:t>.</w:t>
      </w:r>
      <w:r>
        <w:rPr>
          <w:rFonts w:ascii="Times New Roman" w:hAnsi="Times New Roman"/>
          <w:sz w:val="24"/>
          <w:szCs w:val="24"/>
        </w:rPr>
        <w:t>,</w:t>
      </w:r>
      <w:r w:rsidRPr="00CD6C3A">
        <w:rPr>
          <w:rFonts w:ascii="Times New Roman" w:hAnsi="Times New Roman"/>
          <w:spacing w:val="1"/>
          <w:sz w:val="24"/>
          <w:szCs w:val="24"/>
        </w:rPr>
        <w:t xml:space="preserve"> </w:t>
      </w:r>
      <w:r w:rsidRPr="00CD6C3A">
        <w:rPr>
          <w:rFonts w:ascii="Times New Roman" w:hAnsi="Times New Roman"/>
          <w:sz w:val="24"/>
          <w:szCs w:val="24"/>
        </w:rPr>
        <w:t>2016.</w:t>
      </w:r>
      <w:r w:rsidRPr="00CD6C3A">
        <w:rPr>
          <w:rFonts w:ascii="Times New Roman" w:hAnsi="Times New Roman"/>
          <w:spacing w:val="1"/>
          <w:sz w:val="24"/>
          <w:szCs w:val="24"/>
        </w:rPr>
        <w:t xml:space="preserve"> </w:t>
      </w:r>
      <w:r w:rsidRPr="00CD6C3A">
        <w:rPr>
          <w:rFonts w:ascii="Times New Roman" w:hAnsi="Times New Roman"/>
          <w:sz w:val="24"/>
          <w:szCs w:val="24"/>
        </w:rPr>
        <w:t>Microbial</w:t>
      </w:r>
      <w:r w:rsidRPr="00CD6C3A">
        <w:rPr>
          <w:rFonts w:ascii="Times New Roman" w:hAnsi="Times New Roman"/>
          <w:spacing w:val="1"/>
          <w:sz w:val="24"/>
          <w:szCs w:val="24"/>
        </w:rPr>
        <w:t xml:space="preserve"> </w:t>
      </w:r>
      <w:r w:rsidRPr="00CD6C3A">
        <w:rPr>
          <w:rFonts w:ascii="Times New Roman" w:hAnsi="Times New Roman"/>
          <w:sz w:val="24"/>
          <w:szCs w:val="24"/>
        </w:rPr>
        <w:t>identification.</w:t>
      </w:r>
      <w:r w:rsidRPr="00CD6C3A">
        <w:rPr>
          <w:rFonts w:ascii="Times New Roman" w:hAnsi="Times New Roman"/>
          <w:spacing w:val="1"/>
          <w:sz w:val="24"/>
          <w:szCs w:val="24"/>
        </w:rPr>
        <w:t xml:space="preserve"> </w:t>
      </w:r>
      <w:r w:rsidRPr="00CD6C3A">
        <w:rPr>
          <w:rFonts w:ascii="Times New Roman" w:hAnsi="Times New Roman"/>
          <w:i/>
          <w:sz w:val="24"/>
          <w:szCs w:val="24"/>
        </w:rPr>
        <w:t>Pharmaceutical</w:t>
      </w:r>
      <w:r w:rsidRPr="00CD6C3A">
        <w:rPr>
          <w:rFonts w:ascii="Times New Roman" w:hAnsi="Times New Roman"/>
          <w:i/>
          <w:spacing w:val="1"/>
          <w:sz w:val="24"/>
          <w:szCs w:val="24"/>
        </w:rPr>
        <w:t xml:space="preserve"> </w:t>
      </w:r>
      <w:r w:rsidRPr="00CD6C3A">
        <w:rPr>
          <w:rFonts w:ascii="Times New Roman" w:hAnsi="Times New Roman"/>
          <w:i/>
          <w:sz w:val="24"/>
          <w:szCs w:val="24"/>
        </w:rPr>
        <w:t>Microbiology,</w:t>
      </w:r>
      <w:r w:rsidRPr="00CD6C3A">
        <w:rPr>
          <w:rFonts w:ascii="Times New Roman" w:hAnsi="Times New Roman"/>
          <w:i/>
          <w:spacing w:val="1"/>
          <w:sz w:val="24"/>
          <w:szCs w:val="24"/>
        </w:rPr>
        <w:t xml:space="preserve"> </w:t>
      </w:r>
      <w:r w:rsidRPr="00CD6C3A">
        <w:rPr>
          <w:rFonts w:ascii="Times New Roman" w:hAnsi="Times New Roman"/>
          <w:i/>
          <w:sz w:val="24"/>
          <w:szCs w:val="24"/>
        </w:rPr>
        <w:t>Science</w:t>
      </w:r>
      <w:r w:rsidRPr="00CD6C3A">
        <w:rPr>
          <w:rFonts w:ascii="Times New Roman" w:hAnsi="Times New Roman"/>
          <w:i/>
          <w:spacing w:val="1"/>
          <w:sz w:val="24"/>
          <w:szCs w:val="24"/>
        </w:rPr>
        <w:t xml:space="preserve"> </w:t>
      </w:r>
      <w:r w:rsidRPr="00CD6C3A">
        <w:rPr>
          <w:rFonts w:ascii="Times New Roman" w:hAnsi="Times New Roman"/>
          <w:i/>
          <w:sz w:val="24"/>
          <w:szCs w:val="24"/>
        </w:rPr>
        <w:t>direct</w:t>
      </w:r>
      <w:r w:rsidRPr="00CD6C3A">
        <w:rPr>
          <w:rFonts w:ascii="Times New Roman" w:hAnsi="Times New Roman"/>
          <w:sz w:val="24"/>
          <w:szCs w:val="24"/>
        </w:rPr>
        <w:t>.</w:t>
      </w:r>
      <w:r w:rsidRPr="00CD6C3A">
        <w:rPr>
          <w:rFonts w:ascii="Times New Roman" w:hAnsi="Times New Roman"/>
          <w:spacing w:val="-1"/>
          <w:sz w:val="24"/>
          <w:szCs w:val="24"/>
        </w:rPr>
        <w:t xml:space="preserve"> </w:t>
      </w:r>
      <w:r w:rsidRPr="00CD6C3A">
        <w:rPr>
          <w:rFonts w:ascii="Times New Roman" w:hAnsi="Times New Roman"/>
          <w:sz w:val="24"/>
          <w:szCs w:val="24"/>
        </w:rPr>
        <w:t>103-113.</w:t>
      </w:r>
    </w:p>
    <w:p w14:paraId="681F532F" w14:textId="77777777" w:rsidR="001C6463" w:rsidRPr="00CD6C3A" w:rsidRDefault="001C6463" w:rsidP="001C6463">
      <w:pPr>
        <w:adjustRightInd w:val="0"/>
        <w:spacing w:before="240" w:after="240" w:line="360" w:lineRule="auto"/>
        <w:ind w:hanging="720"/>
        <w:jc w:val="both"/>
        <w:rPr>
          <w:rFonts w:ascii="Times New Roman" w:hAnsi="Times New Roman"/>
          <w:color w:val="212121"/>
          <w:sz w:val="24"/>
          <w:szCs w:val="24"/>
        </w:rPr>
      </w:pPr>
      <w:r w:rsidRPr="00CD6C3A">
        <w:rPr>
          <w:rFonts w:ascii="Times New Roman" w:hAnsi="Times New Roman"/>
          <w:color w:val="212121"/>
          <w:sz w:val="24"/>
          <w:szCs w:val="24"/>
        </w:rPr>
        <w:t xml:space="preserve">Schwyn, </w:t>
      </w:r>
      <w:r>
        <w:rPr>
          <w:rFonts w:ascii="Times New Roman" w:hAnsi="Times New Roman"/>
          <w:color w:val="212121"/>
          <w:sz w:val="24"/>
          <w:szCs w:val="24"/>
        </w:rPr>
        <w:t>B</w:t>
      </w:r>
      <w:r w:rsidRPr="00CD6C3A">
        <w:rPr>
          <w:rFonts w:ascii="Times New Roman" w:hAnsi="Times New Roman"/>
          <w:color w:val="212121"/>
          <w:sz w:val="24"/>
          <w:szCs w:val="24"/>
        </w:rPr>
        <w:t>.</w:t>
      </w:r>
      <w:r>
        <w:rPr>
          <w:rFonts w:ascii="Times New Roman" w:hAnsi="Times New Roman"/>
          <w:color w:val="212121"/>
          <w:sz w:val="24"/>
          <w:szCs w:val="24"/>
        </w:rPr>
        <w:t xml:space="preserve"> </w:t>
      </w:r>
      <w:proofErr w:type="spellStart"/>
      <w:r>
        <w:rPr>
          <w:rFonts w:ascii="Times New Roman" w:hAnsi="Times New Roman"/>
          <w:color w:val="212121"/>
          <w:sz w:val="24"/>
          <w:szCs w:val="24"/>
        </w:rPr>
        <w:t>N</w:t>
      </w:r>
      <w:r w:rsidRPr="00CD6C3A">
        <w:rPr>
          <w:rFonts w:ascii="Times New Roman" w:hAnsi="Times New Roman"/>
          <w:color w:val="212121"/>
          <w:sz w:val="24"/>
          <w:szCs w:val="24"/>
        </w:rPr>
        <w:t>eilands</w:t>
      </w:r>
      <w:proofErr w:type="spellEnd"/>
      <w:r w:rsidRPr="00CD6C3A">
        <w:rPr>
          <w:rFonts w:ascii="Times New Roman" w:hAnsi="Times New Roman"/>
          <w:color w:val="212121"/>
          <w:sz w:val="24"/>
          <w:szCs w:val="24"/>
        </w:rPr>
        <w:t xml:space="preserve">, </w:t>
      </w:r>
      <w:r>
        <w:rPr>
          <w:rFonts w:ascii="Times New Roman" w:hAnsi="Times New Roman"/>
          <w:color w:val="212121"/>
          <w:sz w:val="24"/>
          <w:szCs w:val="24"/>
        </w:rPr>
        <w:t>J</w:t>
      </w:r>
      <w:r w:rsidRPr="00CD6C3A">
        <w:rPr>
          <w:rFonts w:ascii="Times New Roman" w:hAnsi="Times New Roman"/>
          <w:color w:val="212121"/>
          <w:sz w:val="24"/>
          <w:szCs w:val="24"/>
        </w:rPr>
        <w:t>. B., 1987</w:t>
      </w:r>
      <w:r>
        <w:rPr>
          <w:rFonts w:ascii="Times New Roman" w:hAnsi="Times New Roman"/>
          <w:color w:val="212121"/>
          <w:sz w:val="24"/>
          <w:szCs w:val="24"/>
        </w:rPr>
        <w:t>.</w:t>
      </w:r>
      <w:r w:rsidRPr="00CD6C3A">
        <w:rPr>
          <w:rFonts w:ascii="Times New Roman" w:hAnsi="Times New Roman"/>
          <w:color w:val="212121"/>
          <w:sz w:val="24"/>
          <w:szCs w:val="24"/>
        </w:rPr>
        <w:t xml:space="preserve"> Universal chemical assay for the detection and</w:t>
      </w:r>
      <w:r w:rsidRPr="00CD6C3A">
        <w:rPr>
          <w:rFonts w:ascii="Times New Roman" w:hAnsi="Times New Roman"/>
          <w:color w:val="212121"/>
          <w:spacing w:val="-57"/>
          <w:sz w:val="24"/>
          <w:szCs w:val="24"/>
        </w:rPr>
        <w:t xml:space="preserve"> </w:t>
      </w:r>
      <w:r w:rsidRPr="00CD6C3A">
        <w:rPr>
          <w:rFonts w:ascii="Times New Roman" w:hAnsi="Times New Roman"/>
          <w:color w:val="212121"/>
          <w:sz w:val="24"/>
          <w:szCs w:val="24"/>
        </w:rPr>
        <w:t>determination</w:t>
      </w:r>
      <w:r w:rsidRPr="00CD6C3A">
        <w:rPr>
          <w:rFonts w:ascii="Times New Roman" w:hAnsi="Times New Roman"/>
          <w:color w:val="212121"/>
          <w:spacing w:val="-4"/>
          <w:sz w:val="24"/>
          <w:szCs w:val="24"/>
        </w:rPr>
        <w:t xml:space="preserve"> </w:t>
      </w:r>
      <w:r w:rsidRPr="00CD6C3A">
        <w:rPr>
          <w:rFonts w:ascii="Times New Roman" w:hAnsi="Times New Roman"/>
          <w:color w:val="212121"/>
          <w:sz w:val="24"/>
          <w:szCs w:val="24"/>
        </w:rPr>
        <w:t>of</w:t>
      </w:r>
      <w:r w:rsidRPr="00CD6C3A">
        <w:rPr>
          <w:rFonts w:ascii="Times New Roman" w:hAnsi="Times New Roman"/>
          <w:color w:val="212121"/>
          <w:spacing w:val="-6"/>
          <w:sz w:val="24"/>
          <w:szCs w:val="24"/>
        </w:rPr>
        <w:t xml:space="preserve"> </w:t>
      </w:r>
      <w:r w:rsidRPr="00CD6C3A">
        <w:rPr>
          <w:rFonts w:ascii="Times New Roman" w:hAnsi="Times New Roman"/>
          <w:color w:val="212121"/>
          <w:sz w:val="24"/>
          <w:szCs w:val="24"/>
        </w:rPr>
        <w:t>siderophores.</w:t>
      </w:r>
      <w:r w:rsidRPr="00CD6C3A">
        <w:rPr>
          <w:rFonts w:ascii="Times New Roman" w:hAnsi="Times New Roman"/>
          <w:color w:val="212121"/>
          <w:spacing w:val="4"/>
          <w:sz w:val="24"/>
          <w:szCs w:val="24"/>
        </w:rPr>
        <w:t xml:space="preserve"> </w:t>
      </w:r>
      <w:r w:rsidRPr="00047FFB">
        <w:rPr>
          <w:rFonts w:ascii="Times New Roman" w:hAnsi="Times New Roman"/>
          <w:iCs/>
          <w:color w:val="212121"/>
          <w:sz w:val="24"/>
          <w:szCs w:val="24"/>
        </w:rPr>
        <w:t xml:space="preserve">Anal. </w:t>
      </w:r>
      <w:proofErr w:type="spellStart"/>
      <w:r w:rsidRPr="00047FFB">
        <w:rPr>
          <w:rFonts w:ascii="Times New Roman" w:hAnsi="Times New Roman"/>
          <w:iCs/>
          <w:color w:val="212121"/>
          <w:sz w:val="24"/>
          <w:szCs w:val="24"/>
        </w:rPr>
        <w:t>biochem</w:t>
      </w:r>
      <w:proofErr w:type="spellEnd"/>
      <w:r w:rsidRPr="00047FFB">
        <w:rPr>
          <w:rFonts w:ascii="Times New Roman" w:hAnsi="Times New Roman"/>
          <w:iCs/>
          <w:color w:val="212121"/>
          <w:sz w:val="24"/>
          <w:szCs w:val="24"/>
        </w:rPr>
        <w:t>.,</w:t>
      </w:r>
      <w:r w:rsidRPr="00CD6C3A">
        <w:rPr>
          <w:rFonts w:ascii="Times New Roman" w:hAnsi="Times New Roman"/>
          <w:color w:val="212121"/>
          <w:sz w:val="24"/>
          <w:szCs w:val="24"/>
        </w:rPr>
        <w:t xml:space="preserve"> </w:t>
      </w:r>
      <w:r w:rsidRPr="00EB67B6">
        <w:rPr>
          <w:rFonts w:ascii="Times New Roman" w:hAnsi="Times New Roman"/>
          <w:color w:val="212121"/>
          <w:sz w:val="24"/>
          <w:szCs w:val="24"/>
        </w:rPr>
        <w:t>160</w:t>
      </w:r>
      <w:r w:rsidRPr="00CD6C3A">
        <w:rPr>
          <w:rFonts w:ascii="Times New Roman" w:hAnsi="Times New Roman"/>
          <w:color w:val="212121"/>
          <w:sz w:val="24"/>
          <w:szCs w:val="24"/>
        </w:rPr>
        <w:t>(1):</w:t>
      </w:r>
      <w:r w:rsidRPr="00CD6C3A">
        <w:rPr>
          <w:rFonts w:ascii="Times New Roman" w:hAnsi="Times New Roman"/>
          <w:color w:val="212121"/>
          <w:spacing w:val="2"/>
          <w:sz w:val="24"/>
          <w:szCs w:val="24"/>
        </w:rPr>
        <w:t xml:space="preserve"> </w:t>
      </w:r>
      <w:r w:rsidRPr="00CD6C3A">
        <w:rPr>
          <w:rFonts w:ascii="Times New Roman" w:hAnsi="Times New Roman"/>
          <w:color w:val="212121"/>
          <w:sz w:val="24"/>
          <w:szCs w:val="24"/>
        </w:rPr>
        <w:t>47-56.</w:t>
      </w:r>
    </w:p>
    <w:p w14:paraId="14C71CED"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lastRenderedPageBreak/>
        <w:t>Sharma,</w:t>
      </w:r>
      <w:r w:rsidRPr="00CD6C3A">
        <w:rPr>
          <w:rFonts w:ascii="Times New Roman" w:hAnsi="Times New Roman"/>
          <w:spacing w:val="30"/>
          <w:sz w:val="24"/>
          <w:szCs w:val="24"/>
        </w:rPr>
        <w:t xml:space="preserve"> </w:t>
      </w:r>
      <w:r>
        <w:rPr>
          <w:rFonts w:ascii="Times New Roman" w:hAnsi="Times New Roman"/>
          <w:sz w:val="24"/>
          <w:szCs w:val="24"/>
        </w:rPr>
        <w:t>S</w:t>
      </w:r>
      <w:r w:rsidRPr="00CD6C3A">
        <w:rPr>
          <w:rFonts w:ascii="Times New Roman" w:hAnsi="Times New Roman"/>
          <w:sz w:val="24"/>
          <w:szCs w:val="24"/>
        </w:rPr>
        <w:t>.</w:t>
      </w:r>
      <w:r w:rsidRPr="00CD6C3A">
        <w:rPr>
          <w:rFonts w:ascii="Times New Roman" w:hAnsi="Times New Roman"/>
          <w:spacing w:val="25"/>
          <w:sz w:val="24"/>
          <w:szCs w:val="24"/>
        </w:rPr>
        <w:t xml:space="preserve"> </w:t>
      </w:r>
      <w:r w:rsidRPr="00CD6C3A">
        <w:rPr>
          <w:rFonts w:ascii="Times New Roman" w:hAnsi="Times New Roman"/>
          <w:sz w:val="24"/>
          <w:szCs w:val="24"/>
        </w:rPr>
        <w:t>B.,</w:t>
      </w:r>
      <w:r w:rsidRPr="00CD6C3A">
        <w:rPr>
          <w:rFonts w:ascii="Times New Roman" w:hAnsi="Times New Roman"/>
          <w:spacing w:val="25"/>
          <w:sz w:val="24"/>
          <w:szCs w:val="24"/>
        </w:rPr>
        <w:t xml:space="preserve"> </w:t>
      </w:r>
      <w:r>
        <w:rPr>
          <w:rFonts w:ascii="Times New Roman" w:hAnsi="Times New Roman"/>
          <w:sz w:val="24"/>
          <w:szCs w:val="24"/>
        </w:rPr>
        <w:t>S</w:t>
      </w:r>
      <w:r w:rsidRPr="00CD6C3A">
        <w:rPr>
          <w:rFonts w:ascii="Times New Roman" w:hAnsi="Times New Roman"/>
          <w:sz w:val="24"/>
          <w:szCs w:val="24"/>
        </w:rPr>
        <w:t>ayyed,</w:t>
      </w:r>
      <w:r w:rsidRPr="00CD6C3A">
        <w:rPr>
          <w:rFonts w:ascii="Times New Roman" w:hAnsi="Times New Roman"/>
          <w:spacing w:val="31"/>
          <w:sz w:val="24"/>
          <w:szCs w:val="24"/>
        </w:rPr>
        <w:t xml:space="preserve"> </w:t>
      </w:r>
      <w:r>
        <w:rPr>
          <w:rFonts w:ascii="Times New Roman" w:hAnsi="Times New Roman"/>
          <w:sz w:val="24"/>
          <w:szCs w:val="24"/>
        </w:rPr>
        <w:t>R</w:t>
      </w:r>
      <w:r w:rsidRPr="00CD6C3A">
        <w:rPr>
          <w:rFonts w:ascii="Times New Roman" w:hAnsi="Times New Roman"/>
          <w:sz w:val="24"/>
          <w:szCs w:val="24"/>
        </w:rPr>
        <w:t>.</w:t>
      </w:r>
      <w:r w:rsidRPr="00CD6C3A">
        <w:rPr>
          <w:rFonts w:ascii="Times New Roman" w:hAnsi="Times New Roman"/>
          <w:spacing w:val="29"/>
          <w:sz w:val="24"/>
          <w:szCs w:val="24"/>
        </w:rPr>
        <w:t xml:space="preserve"> </w:t>
      </w:r>
      <w:r w:rsidRPr="00CD6C3A">
        <w:rPr>
          <w:rFonts w:ascii="Times New Roman" w:hAnsi="Times New Roman"/>
          <w:sz w:val="24"/>
          <w:szCs w:val="24"/>
        </w:rPr>
        <w:t>Z.,</w:t>
      </w:r>
      <w:r w:rsidRPr="00CD6C3A">
        <w:rPr>
          <w:rFonts w:ascii="Times New Roman" w:hAnsi="Times New Roman"/>
          <w:spacing w:val="26"/>
          <w:sz w:val="24"/>
          <w:szCs w:val="24"/>
        </w:rPr>
        <w:t xml:space="preserve"> </w:t>
      </w:r>
      <w:r>
        <w:rPr>
          <w:rFonts w:ascii="Times New Roman" w:hAnsi="Times New Roman"/>
          <w:sz w:val="24"/>
          <w:szCs w:val="24"/>
        </w:rPr>
        <w:t>T</w:t>
      </w:r>
      <w:r w:rsidRPr="00CD6C3A">
        <w:rPr>
          <w:rFonts w:ascii="Times New Roman" w:hAnsi="Times New Roman"/>
          <w:sz w:val="24"/>
          <w:szCs w:val="24"/>
        </w:rPr>
        <w:t>rivedi,</w:t>
      </w:r>
      <w:r w:rsidRPr="00CD6C3A">
        <w:rPr>
          <w:rFonts w:ascii="Times New Roman" w:hAnsi="Times New Roman"/>
          <w:spacing w:val="21"/>
          <w:sz w:val="24"/>
          <w:szCs w:val="24"/>
        </w:rPr>
        <w:t xml:space="preserve"> </w:t>
      </w:r>
      <w:r>
        <w:rPr>
          <w:rFonts w:ascii="Times New Roman" w:hAnsi="Times New Roman"/>
          <w:sz w:val="24"/>
          <w:szCs w:val="24"/>
        </w:rPr>
        <w:t>M</w:t>
      </w:r>
      <w:r w:rsidRPr="00CD6C3A">
        <w:rPr>
          <w:rFonts w:ascii="Times New Roman" w:hAnsi="Times New Roman"/>
          <w:sz w:val="24"/>
          <w:szCs w:val="24"/>
        </w:rPr>
        <w:t>.</w:t>
      </w:r>
      <w:r w:rsidRPr="00CD6C3A">
        <w:rPr>
          <w:rFonts w:ascii="Times New Roman" w:hAnsi="Times New Roman"/>
          <w:spacing w:val="30"/>
          <w:sz w:val="24"/>
          <w:szCs w:val="24"/>
        </w:rPr>
        <w:t xml:space="preserve"> </w:t>
      </w:r>
      <w:r w:rsidRPr="00CD6C3A">
        <w:rPr>
          <w:rFonts w:ascii="Times New Roman" w:hAnsi="Times New Roman"/>
          <w:sz w:val="24"/>
          <w:szCs w:val="24"/>
        </w:rPr>
        <w:t>H.</w:t>
      </w:r>
      <w:r>
        <w:rPr>
          <w:rFonts w:ascii="Times New Roman" w:hAnsi="Times New Roman"/>
          <w:spacing w:val="26"/>
          <w:sz w:val="24"/>
          <w:szCs w:val="24"/>
        </w:rPr>
        <w:t xml:space="preserve"> </w:t>
      </w:r>
      <w:r>
        <w:rPr>
          <w:rFonts w:ascii="Times New Roman" w:hAnsi="Times New Roman"/>
          <w:sz w:val="24"/>
          <w:szCs w:val="24"/>
        </w:rPr>
        <w:t>G</w:t>
      </w:r>
      <w:r w:rsidRPr="00CD6C3A">
        <w:rPr>
          <w:rFonts w:ascii="Times New Roman" w:hAnsi="Times New Roman"/>
          <w:sz w:val="24"/>
          <w:szCs w:val="24"/>
        </w:rPr>
        <w:t>obi,</w:t>
      </w:r>
      <w:r w:rsidRPr="00CD6C3A">
        <w:rPr>
          <w:rFonts w:ascii="Times New Roman" w:hAnsi="Times New Roman"/>
          <w:spacing w:val="26"/>
          <w:sz w:val="24"/>
          <w:szCs w:val="24"/>
        </w:rPr>
        <w:t xml:space="preserve"> </w:t>
      </w:r>
      <w:r>
        <w:rPr>
          <w:rFonts w:ascii="Times New Roman" w:hAnsi="Times New Roman"/>
          <w:sz w:val="24"/>
          <w:szCs w:val="24"/>
        </w:rPr>
        <w:t>T</w:t>
      </w:r>
      <w:r w:rsidRPr="00CD6C3A">
        <w:rPr>
          <w:rFonts w:ascii="Times New Roman" w:hAnsi="Times New Roman"/>
          <w:sz w:val="24"/>
          <w:szCs w:val="24"/>
        </w:rPr>
        <w:t>.</w:t>
      </w:r>
      <w:r w:rsidRPr="00CD6C3A">
        <w:rPr>
          <w:rFonts w:ascii="Times New Roman" w:hAnsi="Times New Roman"/>
          <w:spacing w:val="24"/>
          <w:sz w:val="24"/>
          <w:szCs w:val="24"/>
        </w:rPr>
        <w:t xml:space="preserve"> </w:t>
      </w:r>
      <w:r w:rsidRPr="00CD6C3A">
        <w:rPr>
          <w:rFonts w:ascii="Times New Roman" w:hAnsi="Times New Roman"/>
          <w:sz w:val="24"/>
          <w:szCs w:val="24"/>
        </w:rPr>
        <w:t>A.,</w:t>
      </w:r>
      <w:r w:rsidRPr="00CD6C3A">
        <w:rPr>
          <w:rFonts w:ascii="Times New Roman" w:hAnsi="Times New Roman"/>
          <w:spacing w:val="26"/>
          <w:sz w:val="24"/>
          <w:szCs w:val="24"/>
        </w:rPr>
        <w:t xml:space="preserve"> </w:t>
      </w:r>
      <w:r w:rsidRPr="00CD6C3A">
        <w:rPr>
          <w:rFonts w:ascii="Times New Roman" w:hAnsi="Times New Roman"/>
          <w:sz w:val="24"/>
          <w:szCs w:val="24"/>
        </w:rPr>
        <w:t>2013</w:t>
      </w:r>
      <w:r>
        <w:rPr>
          <w:rFonts w:ascii="Times New Roman" w:hAnsi="Times New Roman"/>
          <w:sz w:val="24"/>
          <w:szCs w:val="24"/>
        </w:rPr>
        <w:t>.</w:t>
      </w:r>
      <w:r w:rsidRPr="00CD6C3A">
        <w:rPr>
          <w:rFonts w:ascii="Times New Roman" w:hAnsi="Times New Roman"/>
          <w:spacing w:val="26"/>
          <w:sz w:val="24"/>
          <w:szCs w:val="24"/>
        </w:rPr>
        <w:t xml:space="preserve"> </w:t>
      </w:r>
      <w:r w:rsidRPr="00CD6C3A">
        <w:rPr>
          <w:rFonts w:ascii="Times New Roman" w:hAnsi="Times New Roman"/>
          <w:sz w:val="24"/>
          <w:szCs w:val="24"/>
        </w:rPr>
        <w:t>Phosphate solubilizing</w:t>
      </w:r>
      <w:r w:rsidRPr="00CD6C3A">
        <w:rPr>
          <w:rFonts w:ascii="Times New Roman" w:hAnsi="Times New Roman"/>
          <w:spacing w:val="39"/>
          <w:sz w:val="24"/>
          <w:szCs w:val="24"/>
        </w:rPr>
        <w:t xml:space="preserve"> </w:t>
      </w:r>
      <w:r w:rsidRPr="00CD6C3A">
        <w:rPr>
          <w:rFonts w:ascii="Times New Roman" w:hAnsi="Times New Roman"/>
          <w:sz w:val="24"/>
          <w:szCs w:val="24"/>
        </w:rPr>
        <w:t>microbes:</w:t>
      </w:r>
      <w:r w:rsidRPr="00CD6C3A">
        <w:rPr>
          <w:rFonts w:ascii="Times New Roman" w:hAnsi="Times New Roman"/>
          <w:spacing w:val="34"/>
          <w:sz w:val="24"/>
          <w:szCs w:val="24"/>
        </w:rPr>
        <w:t xml:space="preserve"> </w:t>
      </w:r>
      <w:r w:rsidRPr="00CD6C3A">
        <w:rPr>
          <w:rFonts w:ascii="Times New Roman" w:hAnsi="Times New Roman"/>
          <w:sz w:val="24"/>
          <w:szCs w:val="24"/>
        </w:rPr>
        <w:t>sustainable</w:t>
      </w:r>
      <w:r w:rsidRPr="00CD6C3A">
        <w:rPr>
          <w:rFonts w:ascii="Times New Roman" w:hAnsi="Times New Roman"/>
          <w:spacing w:val="34"/>
          <w:sz w:val="24"/>
          <w:szCs w:val="24"/>
        </w:rPr>
        <w:t xml:space="preserve"> </w:t>
      </w:r>
      <w:r w:rsidRPr="00CD6C3A">
        <w:rPr>
          <w:rFonts w:ascii="Times New Roman" w:hAnsi="Times New Roman"/>
          <w:sz w:val="24"/>
          <w:szCs w:val="24"/>
        </w:rPr>
        <w:t>approach</w:t>
      </w:r>
      <w:r w:rsidRPr="00CD6C3A">
        <w:rPr>
          <w:rFonts w:ascii="Times New Roman" w:hAnsi="Times New Roman"/>
          <w:spacing w:val="34"/>
          <w:sz w:val="24"/>
          <w:szCs w:val="24"/>
        </w:rPr>
        <w:t xml:space="preserve"> </w:t>
      </w:r>
      <w:r w:rsidRPr="00CD6C3A">
        <w:rPr>
          <w:rFonts w:ascii="Times New Roman" w:hAnsi="Times New Roman"/>
          <w:sz w:val="24"/>
          <w:szCs w:val="24"/>
        </w:rPr>
        <w:t>for</w:t>
      </w:r>
      <w:r w:rsidRPr="00CD6C3A">
        <w:rPr>
          <w:rFonts w:ascii="Times New Roman" w:hAnsi="Times New Roman"/>
          <w:spacing w:val="30"/>
          <w:sz w:val="24"/>
          <w:szCs w:val="24"/>
        </w:rPr>
        <w:t xml:space="preserve"> </w:t>
      </w:r>
      <w:r w:rsidRPr="00CD6C3A">
        <w:rPr>
          <w:rFonts w:ascii="Times New Roman" w:hAnsi="Times New Roman"/>
          <w:sz w:val="24"/>
          <w:szCs w:val="24"/>
        </w:rPr>
        <w:t>managing</w:t>
      </w:r>
      <w:r w:rsidRPr="00CD6C3A">
        <w:rPr>
          <w:rFonts w:ascii="Times New Roman" w:hAnsi="Times New Roman"/>
          <w:spacing w:val="34"/>
          <w:sz w:val="24"/>
          <w:szCs w:val="24"/>
        </w:rPr>
        <w:t xml:space="preserve"> </w:t>
      </w:r>
      <w:r w:rsidRPr="00CD6C3A">
        <w:rPr>
          <w:rFonts w:ascii="Times New Roman" w:hAnsi="Times New Roman"/>
          <w:sz w:val="24"/>
          <w:szCs w:val="24"/>
        </w:rPr>
        <w:t>phosphorus</w:t>
      </w:r>
      <w:r w:rsidRPr="00CD6C3A">
        <w:rPr>
          <w:rFonts w:ascii="Times New Roman" w:hAnsi="Times New Roman"/>
          <w:spacing w:val="33"/>
          <w:sz w:val="24"/>
          <w:szCs w:val="24"/>
        </w:rPr>
        <w:t xml:space="preserve"> </w:t>
      </w:r>
      <w:r w:rsidRPr="00CD6C3A">
        <w:rPr>
          <w:rFonts w:ascii="Times New Roman" w:hAnsi="Times New Roman"/>
          <w:sz w:val="24"/>
          <w:szCs w:val="24"/>
        </w:rPr>
        <w:t>deficiency</w:t>
      </w:r>
      <w:r w:rsidRPr="00CD6C3A">
        <w:rPr>
          <w:rFonts w:ascii="Times New Roman" w:hAnsi="Times New Roman"/>
          <w:spacing w:val="25"/>
          <w:sz w:val="24"/>
          <w:szCs w:val="24"/>
        </w:rPr>
        <w:t xml:space="preserve"> </w:t>
      </w:r>
      <w:r w:rsidRPr="00CD6C3A">
        <w:rPr>
          <w:rFonts w:ascii="Times New Roman" w:hAnsi="Times New Roman"/>
          <w:sz w:val="24"/>
          <w:szCs w:val="24"/>
        </w:rPr>
        <w:t>in</w:t>
      </w:r>
      <w:r w:rsidRPr="00CD6C3A">
        <w:rPr>
          <w:rFonts w:ascii="Times New Roman" w:hAnsi="Times New Roman"/>
          <w:spacing w:val="-57"/>
          <w:sz w:val="24"/>
          <w:szCs w:val="24"/>
        </w:rPr>
        <w:t xml:space="preserve"> </w:t>
      </w:r>
      <w:r w:rsidRPr="00CD6C3A">
        <w:rPr>
          <w:rFonts w:ascii="Times New Roman" w:hAnsi="Times New Roman"/>
          <w:sz w:val="24"/>
          <w:szCs w:val="24"/>
        </w:rPr>
        <w:t>agricultural</w:t>
      </w:r>
      <w:r w:rsidRPr="00CD6C3A">
        <w:rPr>
          <w:rFonts w:ascii="Times New Roman" w:hAnsi="Times New Roman"/>
          <w:spacing w:val="-2"/>
          <w:sz w:val="24"/>
          <w:szCs w:val="24"/>
        </w:rPr>
        <w:t xml:space="preserve"> </w:t>
      </w:r>
      <w:r w:rsidRPr="00CD6C3A">
        <w:rPr>
          <w:rFonts w:ascii="Times New Roman" w:hAnsi="Times New Roman"/>
          <w:sz w:val="24"/>
          <w:szCs w:val="24"/>
        </w:rPr>
        <w:t>soils.</w:t>
      </w:r>
      <w:r w:rsidRPr="00CD6C3A">
        <w:rPr>
          <w:rFonts w:ascii="Times New Roman" w:hAnsi="Times New Roman"/>
          <w:spacing w:val="9"/>
          <w:sz w:val="24"/>
          <w:szCs w:val="24"/>
        </w:rPr>
        <w:t xml:space="preserve"> </w:t>
      </w:r>
      <w:proofErr w:type="spellStart"/>
      <w:r w:rsidRPr="00047FFB">
        <w:rPr>
          <w:rFonts w:ascii="Times New Roman" w:hAnsi="Times New Roman"/>
          <w:iCs/>
          <w:sz w:val="24"/>
          <w:szCs w:val="24"/>
        </w:rPr>
        <w:t>Springerplus</w:t>
      </w:r>
      <w:proofErr w:type="spellEnd"/>
      <w:r w:rsidRPr="00047FFB">
        <w:rPr>
          <w:rFonts w:ascii="Times New Roman" w:hAnsi="Times New Roman"/>
          <w:iCs/>
          <w:sz w:val="24"/>
          <w:szCs w:val="24"/>
        </w:rPr>
        <w:t>,</w:t>
      </w:r>
      <w:r w:rsidRPr="00CD6C3A">
        <w:rPr>
          <w:rFonts w:ascii="Times New Roman" w:hAnsi="Times New Roman"/>
          <w:b/>
          <w:bCs/>
          <w:spacing w:val="4"/>
          <w:sz w:val="24"/>
          <w:szCs w:val="24"/>
        </w:rPr>
        <w:t xml:space="preserve"> </w:t>
      </w:r>
      <w:r w:rsidRPr="00EB67B6">
        <w:rPr>
          <w:rFonts w:ascii="Times New Roman" w:hAnsi="Times New Roman"/>
          <w:sz w:val="24"/>
          <w:szCs w:val="24"/>
        </w:rPr>
        <w:t>2</w:t>
      </w:r>
      <w:r w:rsidRPr="00CD6C3A">
        <w:rPr>
          <w:rFonts w:ascii="Times New Roman" w:hAnsi="Times New Roman"/>
          <w:sz w:val="24"/>
          <w:szCs w:val="24"/>
        </w:rPr>
        <w:t>:</w:t>
      </w:r>
      <w:r w:rsidRPr="00CD6C3A">
        <w:rPr>
          <w:rFonts w:ascii="Times New Roman" w:hAnsi="Times New Roman"/>
          <w:spacing w:val="3"/>
          <w:sz w:val="24"/>
          <w:szCs w:val="24"/>
        </w:rPr>
        <w:t xml:space="preserve"> </w:t>
      </w:r>
      <w:r w:rsidRPr="00CD6C3A">
        <w:rPr>
          <w:rFonts w:ascii="Times New Roman" w:hAnsi="Times New Roman"/>
          <w:sz w:val="24"/>
          <w:szCs w:val="24"/>
        </w:rPr>
        <w:t>587.</w:t>
      </w:r>
    </w:p>
    <w:p w14:paraId="35AD6453"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color w:val="222222"/>
          <w:sz w:val="24"/>
          <w:szCs w:val="24"/>
          <w:shd w:val="clear" w:color="auto" w:fill="FFFFFF"/>
        </w:rPr>
        <w:t xml:space="preserve">Singh, </w:t>
      </w:r>
      <w:r>
        <w:rPr>
          <w:rFonts w:ascii="Times New Roman" w:hAnsi="Times New Roman"/>
          <w:color w:val="222222"/>
          <w:sz w:val="24"/>
          <w:szCs w:val="24"/>
          <w:shd w:val="clear" w:color="auto" w:fill="FFFFFF"/>
        </w:rPr>
        <w:t>R</w:t>
      </w:r>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S</w:t>
      </w:r>
      <w:r w:rsidRPr="00CD6C3A">
        <w:rPr>
          <w:rFonts w:ascii="Times New Roman" w:hAnsi="Times New Roman"/>
          <w:color w:val="222222"/>
          <w:sz w:val="24"/>
          <w:szCs w:val="24"/>
          <w:shd w:val="clear" w:color="auto" w:fill="FFFFFF"/>
        </w:rPr>
        <w:t xml:space="preserve">ingh, </w:t>
      </w:r>
      <w:r>
        <w:rPr>
          <w:rFonts w:ascii="Times New Roman" w:hAnsi="Times New Roman"/>
          <w:color w:val="222222"/>
          <w:sz w:val="24"/>
          <w:szCs w:val="24"/>
          <w:shd w:val="clear" w:color="auto" w:fill="FFFFFF"/>
        </w:rPr>
        <w:t>P</w:t>
      </w:r>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S</w:t>
      </w:r>
      <w:r w:rsidRPr="00CD6C3A">
        <w:rPr>
          <w:rFonts w:ascii="Times New Roman" w:hAnsi="Times New Roman"/>
          <w:color w:val="222222"/>
          <w:sz w:val="24"/>
          <w:szCs w:val="24"/>
          <w:shd w:val="clear" w:color="auto" w:fill="FFFFFF"/>
        </w:rPr>
        <w:t xml:space="preserve">ingh, </w:t>
      </w:r>
      <w:r>
        <w:rPr>
          <w:rFonts w:ascii="Times New Roman" w:hAnsi="Times New Roman"/>
          <w:color w:val="222222"/>
          <w:sz w:val="24"/>
          <w:szCs w:val="24"/>
          <w:shd w:val="clear" w:color="auto" w:fill="FFFFFF"/>
        </w:rPr>
        <w:t>V</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 V</w:t>
      </w:r>
      <w:r w:rsidRPr="00CD6C3A">
        <w:rPr>
          <w:rFonts w:ascii="Times New Roman" w:hAnsi="Times New Roman"/>
          <w:color w:val="222222"/>
          <w:sz w:val="24"/>
          <w:szCs w:val="24"/>
          <w:shd w:val="clear" w:color="auto" w:fill="FFFFFF"/>
        </w:rPr>
        <w:t xml:space="preserve">adav, </w:t>
      </w:r>
      <w:r>
        <w:rPr>
          <w:rFonts w:ascii="Times New Roman" w:hAnsi="Times New Roman"/>
          <w:color w:val="222222"/>
          <w:sz w:val="24"/>
          <w:szCs w:val="24"/>
          <w:shd w:val="clear" w:color="auto" w:fill="FFFFFF"/>
        </w:rPr>
        <w:t>R</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A</w:t>
      </w:r>
      <w:r w:rsidRPr="00CD6C3A">
        <w:rPr>
          <w:rFonts w:ascii="Times New Roman" w:hAnsi="Times New Roman"/>
          <w:color w:val="222222"/>
          <w:sz w:val="24"/>
          <w:szCs w:val="24"/>
          <w:shd w:val="clear" w:color="auto" w:fill="FFFFFF"/>
        </w:rPr>
        <w:t>., 2018</w:t>
      </w:r>
      <w:r>
        <w:rPr>
          <w:rFonts w:ascii="Times New Roman" w:hAnsi="Times New Roman"/>
          <w:color w:val="222222"/>
          <w:sz w:val="24"/>
          <w:szCs w:val="24"/>
          <w:shd w:val="clear" w:color="auto" w:fill="FFFFFF"/>
        </w:rPr>
        <w:t>.</w:t>
      </w:r>
      <w:r w:rsidRPr="00CD6C3A">
        <w:rPr>
          <w:rFonts w:ascii="Times New Roman" w:hAnsi="Times New Roman"/>
          <w:color w:val="222222"/>
          <w:sz w:val="24"/>
          <w:szCs w:val="24"/>
          <w:shd w:val="clear" w:color="auto" w:fill="FFFFFF"/>
        </w:rPr>
        <w:t xml:space="preserve"> Effect of phosphorus and PSB on yield attributes, quality and economics of summer green</w:t>
      </w:r>
      <w:r>
        <w:rPr>
          <w:rFonts w:ascii="Times New Roman" w:hAnsi="Times New Roman"/>
          <w:color w:val="222222"/>
          <w:sz w:val="24"/>
          <w:szCs w:val="24"/>
          <w:shd w:val="clear" w:color="auto" w:fill="FFFFFF"/>
        </w:rPr>
        <w:t xml:space="preserve"> </w:t>
      </w:r>
      <w:r w:rsidRPr="00CD6C3A">
        <w:rPr>
          <w:rFonts w:ascii="Times New Roman" w:hAnsi="Times New Roman"/>
          <w:color w:val="222222"/>
          <w:sz w:val="24"/>
          <w:szCs w:val="24"/>
          <w:shd w:val="clear" w:color="auto" w:fill="FFFFFF"/>
        </w:rPr>
        <w:t>gram (</w:t>
      </w:r>
      <w:r w:rsidRPr="00CD6C3A">
        <w:rPr>
          <w:rFonts w:ascii="Times New Roman" w:hAnsi="Times New Roman"/>
          <w:i/>
          <w:iCs/>
          <w:color w:val="222222"/>
          <w:sz w:val="24"/>
          <w:szCs w:val="24"/>
          <w:shd w:val="clear" w:color="auto" w:fill="FFFFFF"/>
        </w:rPr>
        <w:t>Vigna radiata</w:t>
      </w:r>
      <w:r w:rsidRPr="00CD6C3A">
        <w:rPr>
          <w:rFonts w:ascii="Times New Roman" w:hAnsi="Times New Roman"/>
          <w:color w:val="222222"/>
          <w:sz w:val="24"/>
          <w:szCs w:val="24"/>
          <w:shd w:val="clear" w:color="auto" w:fill="FFFFFF"/>
        </w:rPr>
        <w:t xml:space="preserve"> L.). </w:t>
      </w:r>
      <w:r w:rsidRPr="00047FFB">
        <w:rPr>
          <w:rFonts w:ascii="Times New Roman" w:hAnsi="Times New Roman"/>
          <w:color w:val="222222"/>
          <w:sz w:val="24"/>
          <w:szCs w:val="24"/>
          <w:shd w:val="clear" w:color="auto" w:fill="FFFFFF"/>
        </w:rPr>
        <w:t>Journal of pharmacognosy and phytochemistry,</w:t>
      </w:r>
      <w:r w:rsidRPr="00CD6C3A">
        <w:rPr>
          <w:rFonts w:ascii="Times New Roman" w:hAnsi="Times New Roman"/>
          <w:color w:val="222222"/>
          <w:sz w:val="24"/>
          <w:szCs w:val="24"/>
          <w:shd w:val="clear" w:color="auto" w:fill="FFFFFF"/>
        </w:rPr>
        <w:t> </w:t>
      </w:r>
      <w:r w:rsidRPr="00EB67B6">
        <w:rPr>
          <w:rFonts w:ascii="Times New Roman" w:hAnsi="Times New Roman"/>
          <w:color w:val="222222"/>
          <w:sz w:val="24"/>
          <w:szCs w:val="24"/>
          <w:shd w:val="clear" w:color="auto" w:fill="FFFFFF"/>
        </w:rPr>
        <w:t>7</w:t>
      </w:r>
      <w:r w:rsidRPr="00CD6C3A">
        <w:rPr>
          <w:rFonts w:ascii="Times New Roman" w:hAnsi="Times New Roman"/>
          <w:color w:val="222222"/>
          <w:sz w:val="24"/>
          <w:szCs w:val="24"/>
          <w:shd w:val="clear" w:color="auto" w:fill="FFFFFF"/>
        </w:rPr>
        <w:t>(2) :404-408.</w:t>
      </w:r>
      <w:r w:rsidRPr="00CD6C3A">
        <w:rPr>
          <w:rFonts w:ascii="Times New Roman" w:hAnsi="Times New Roman"/>
          <w:sz w:val="24"/>
          <w:szCs w:val="24"/>
        </w:rPr>
        <w:t xml:space="preserve"> </w:t>
      </w:r>
    </w:p>
    <w:p w14:paraId="57EE8EC8" w14:textId="77777777" w:rsidR="001C6463" w:rsidRPr="00453AB0" w:rsidRDefault="001C6463" w:rsidP="001C6463">
      <w:pPr>
        <w:adjustRightInd w:val="0"/>
        <w:spacing w:before="240" w:after="240" w:line="360" w:lineRule="auto"/>
        <w:ind w:hanging="720"/>
        <w:jc w:val="both"/>
        <w:rPr>
          <w:rFonts w:ascii="Times New Roman" w:hAnsi="Times New Roman"/>
          <w:sz w:val="24"/>
          <w:szCs w:val="24"/>
          <w:lang w:val="es-US"/>
        </w:rPr>
      </w:pPr>
      <w:r w:rsidRPr="00CD6C3A">
        <w:rPr>
          <w:rFonts w:ascii="Times New Roman" w:hAnsi="Times New Roman"/>
          <w:sz w:val="24"/>
          <w:szCs w:val="24"/>
        </w:rPr>
        <w:t>Subbaiah,</w:t>
      </w:r>
      <w:r w:rsidRPr="00CD6C3A">
        <w:rPr>
          <w:rFonts w:ascii="Times New Roman" w:hAnsi="Times New Roman"/>
          <w:spacing w:val="57"/>
          <w:sz w:val="24"/>
          <w:szCs w:val="24"/>
        </w:rPr>
        <w:t xml:space="preserve"> </w:t>
      </w:r>
      <w:r>
        <w:rPr>
          <w:rFonts w:ascii="Times New Roman" w:hAnsi="Times New Roman"/>
          <w:sz w:val="24"/>
          <w:szCs w:val="24"/>
        </w:rPr>
        <w:t>B</w:t>
      </w:r>
      <w:r w:rsidRPr="00CD6C3A">
        <w:rPr>
          <w:rFonts w:ascii="Times New Roman" w:hAnsi="Times New Roman"/>
          <w:sz w:val="24"/>
          <w:szCs w:val="24"/>
        </w:rPr>
        <w:t>.</w:t>
      </w:r>
      <w:r w:rsidRPr="00CD6C3A">
        <w:rPr>
          <w:rFonts w:ascii="Times New Roman" w:hAnsi="Times New Roman"/>
          <w:spacing w:val="54"/>
          <w:sz w:val="24"/>
          <w:szCs w:val="24"/>
        </w:rPr>
        <w:t xml:space="preserve"> </w:t>
      </w:r>
      <w:r w:rsidRPr="00CD6C3A">
        <w:rPr>
          <w:rFonts w:ascii="Times New Roman" w:hAnsi="Times New Roman"/>
          <w:sz w:val="24"/>
          <w:szCs w:val="24"/>
        </w:rPr>
        <w:t>V.</w:t>
      </w:r>
      <w:r>
        <w:rPr>
          <w:rFonts w:ascii="Times New Roman" w:hAnsi="Times New Roman"/>
          <w:sz w:val="24"/>
          <w:szCs w:val="24"/>
        </w:rPr>
        <w:t>,</w:t>
      </w:r>
      <w:r>
        <w:rPr>
          <w:rFonts w:ascii="Times New Roman" w:hAnsi="Times New Roman"/>
          <w:spacing w:val="53"/>
          <w:sz w:val="24"/>
          <w:szCs w:val="24"/>
        </w:rPr>
        <w:t xml:space="preserve"> </w:t>
      </w:r>
      <w:r>
        <w:rPr>
          <w:rFonts w:ascii="Times New Roman" w:hAnsi="Times New Roman"/>
          <w:sz w:val="24"/>
          <w:szCs w:val="24"/>
        </w:rPr>
        <w:t>A</w:t>
      </w:r>
      <w:r w:rsidRPr="00CD6C3A">
        <w:rPr>
          <w:rFonts w:ascii="Times New Roman" w:hAnsi="Times New Roman"/>
          <w:sz w:val="24"/>
          <w:szCs w:val="24"/>
        </w:rPr>
        <w:t>sija,</w:t>
      </w:r>
      <w:r w:rsidRPr="00CD6C3A">
        <w:rPr>
          <w:rFonts w:ascii="Times New Roman" w:hAnsi="Times New Roman"/>
          <w:spacing w:val="58"/>
          <w:sz w:val="24"/>
          <w:szCs w:val="24"/>
        </w:rPr>
        <w:t xml:space="preserve"> </w:t>
      </w:r>
      <w:r>
        <w:rPr>
          <w:rFonts w:ascii="Times New Roman" w:hAnsi="Times New Roman"/>
          <w:sz w:val="24"/>
          <w:szCs w:val="24"/>
        </w:rPr>
        <w:t>G</w:t>
      </w:r>
      <w:r w:rsidRPr="00CD6C3A">
        <w:rPr>
          <w:rFonts w:ascii="Times New Roman" w:hAnsi="Times New Roman"/>
          <w:sz w:val="24"/>
          <w:szCs w:val="24"/>
        </w:rPr>
        <w:t>.</w:t>
      </w:r>
      <w:r w:rsidRPr="00CD6C3A">
        <w:rPr>
          <w:rFonts w:ascii="Times New Roman" w:hAnsi="Times New Roman"/>
          <w:spacing w:val="53"/>
          <w:sz w:val="24"/>
          <w:szCs w:val="24"/>
        </w:rPr>
        <w:t xml:space="preserve"> </w:t>
      </w:r>
      <w:r w:rsidRPr="00CD6C3A">
        <w:rPr>
          <w:rFonts w:ascii="Times New Roman" w:hAnsi="Times New Roman"/>
          <w:sz w:val="24"/>
          <w:szCs w:val="24"/>
        </w:rPr>
        <w:t>L.,</w:t>
      </w:r>
      <w:r w:rsidRPr="00CD6C3A">
        <w:rPr>
          <w:rFonts w:ascii="Times New Roman" w:hAnsi="Times New Roman"/>
          <w:spacing w:val="54"/>
          <w:sz w:val="24"/>
          <w:szCs w:val="24"/>
        </w:rPr>
        <w:t xml:space="preserve"> </w:t>
      </w:r>
      <w:r w:rsidRPr="00CD6C3A">
        <w:rPr>
          <w:rFonts w:ascii="Times New Roman" w:hAnsi="Times New Roman"/>
          <w:sz w:val="24"/>
          <w:szCs w:val="24"/>
        </w:rPr>
        <w:t>1956</w:t>
      </w:r>
      <w:r>
        <w:rPr>
          <w:rFonts w:ascii="Times New Roman" w:hAnsi="Times New Roman"/>
          <w:sz w:val="24"/>
          <w:szCs w:val="24"/>
        </w:rPr>
        <w:t>.</w:t>
      </w:r>
      <w:r w:rsidRPr="00CD6C3A">
        <w:rPr>
          <w:rFonts w:ascii="Times New Roman" w:hAnsi="Times New Roman"/>
          <w:spacing w:val="54"/>
          <w:sz w:val="24"/>
          <w:szCs w:val="24"/>
        </w:rPr>
        <w:t xml:space="preserve"> </w:t>
      </w:r>
      <w:r w:rsidRPr="00CD6C3A">
        <w:rPr>
          <w:rFonts w:ascii="Times New Roman" w:hAnsi="Times New Roman"/>
          <w:sz w:val="24"/>
          <w:szCs w:val="24"/>
        </w:rPr>
        <w:t>A</w:t>
      </w:r>
      <w:r w:rsidRPr="00CD6C3A">
        <w:rPr>
          <w:rFonts w:ascii="Times New Roman" w:hAnsi="Times New Roman"/>
          <w:spacing w:val="51"/>
          <w:sz w:val="24"/>
          <w:szCs w:val="24"/>
        </w:rPr>
        <w:t xml:space="preserve"> </w:t>
      </w:r>
      <w:r w:rsidRPr="00CD6C3A">
        <w:rPr>
          <w:rFonts w:ascii="Times New Roman" w:hAnsi="Times New Roman"/>
          <w:sz w:val="24"/>
          <w:szCs w:val="24"/>
        </w:rPr>
        <w:t>rapid</w:t>
      </w:r>
      <w:r w:rsidRPr="00CD6C3A">
        <w:rPr>
          <w:rFonts w:ascii="Times New Roman" w:hAnsi="Times New Roman"/>
          <w:spacing w:val="56"/>
          <w:sz w:val="24"/>
          <w:szCs w:val="24"/>
        </w:rPr>
        <w:t xml:space="preserve"> </w:t>
      </w:r>
      <w:r w:rsidRPr="00CD6C3A">
        <w:rPr>
          <w:rFonts w:ascii="Times New Roman" w:hAnsi="Times New Roman"/>
          <w:sz w:val="24"/>
          <w:szCs w:val="24"/>
        </w:rPr>
        <w:t>procedure</w:t>
      </w:r>
      <w:r w:rsidRPr="00CD6C3A">
        <w:rPr>
          <w:rFonts w:ascii="Times New Roman" w:hAnsi="Times New Roman"/>
          <w:spacing w:val="51"/>
          <w:sz w:val="24"/>
          <w:szCs w:val="24"/>
        </w:rPr>
        <w:t xml:space="preserve"> </w:t>
      </w:r>
      <w:r w:rsidRPr="00CD6C3A">
        <w:rPr>
          <w:rFonts w:ascii="Times New Roman" w:hAnsi="Times New Roman"/>
          <w:sz w:val="24"/>
          <w:szCs w:val="24"/>
        </w:rPr>
        <w:t>for</w:t>
      </w:r>
      <w:r w:rsidRPr="00CD6C3A">
        <w:rPr>
          <w:rFonts w:ascii="Times New Roman" w:hAnsi="Times New Roman"/>
          <w:spacing w:val="48"/>
          <w:sz w:val="24"/>
          <w:szCs w:val="24"/>
        </w:rPr>
        <w:t xml:space="preserve"> </w:t>
      </w:r>
      <w:r w:rsidRPr="00CD6C3A">
        <w:rPr>
          <w:rFonts w:ascii="Times New Roman" w:hAnsi="Times New Roman"/>
          <w:sz w:val="24"/>
          <w:szCs w:val="24"/>
        </w:rPr>
        <w:t>the</w:t>
      </w:r>
      <w:r w:rsidRPr="00CD6C3A">
        <w:rPr>
          <w:rFonts w:ascii="Times New Roman" w:hAnsi="Times New Roman"/>
          <w:spacing w:val="55"/>
          <w:sz w:val="24"/>
          <w:szCs w:val="24"/>
        </w:rPr>
        <w:t xml:space="preserve"> </w:t>
      </w:r>
      <w:r w:rsidRPr="00CD6C3A">
        <w:rPr>
          <w:rFonts w:ascii="Times New Roman" w:hAnsi="Times New Roman"/>
          <w:sz w:val="24"/>
          <w:szCs w:val="24"/>
        </w:rPr>
        <w:t>estimation</w:t>
      </w:r>
      <w:r w:rsidRPr="00CD6C3A">
        <w:rPr>
          <w:rFonts w:ascii="Times New Roman" w:hAnsi="Times New Roman"/>
          <w:spacing w:val="51"/>
          <w:sz w:val="24"/>
          <w:szCs w:val="24"/>
        </w:rPr>
        <w:t xml:space="preserve"> </w:t>
      </w:r>
      <w:r w:rsidRPr="00CD6C3A">
        <w:rPr>
          <w:rFonts w:ascii="Times New Roman" w:hAnsi="Times New Roman"/>
          <w:sz w:val="24"/>
          <w:szCs w:val="24"/>
        </w:rPr>
        <w:t>of</w:t>
      </w:r>
      <w:r w:rsidRPr="00CD6C3A">
        <w:rPr>
          <w:rFonts w:ascii="Times New Roman" w:hAnsi="Times New Roman"/>
          <w:spacing w:val="-57"/>
          <w:sz w:val="24"/>
          <w:szCs w:val="24"/>
        </w:rPr>
        <w:t xml:space="preserve"> </w:t>
      </w:r>
      <w:r w:rsidRPr="00CD6C3A">
        <w:rPr>
          <w:rFonts w:ascii="Times New Roman" w:hAnsi="Times New Roman"/>
          <w:sz w:val="24"/>
          <w:szCs w:val="24"/>
        </w:rPr>
        <w:t>available</w:t>
      </w:r>
      <w:r w:rsidRPr="00CD6C3A">
        <w:rPr>
          <w:rFonts w:ascii="Times New Roman" w:hAnsi="Times New Roman"/>
          <w:spacing w:val="5"/>
          <w:sz w:val="24"/>
          <w:szCs w:val="24"/>
        </w:rPr>
        <w:t xml:space="preserve"> </w:t>
      </w:r>
      <w:r w:rsidRPr="00CD6C3A">
        <w:rPr>
          <w:rFonts w:ascii="Times New Roman" w:hAnsi="Times New Roman"/>
          <w:sz w:val="24"/>
          <w:szCs w:val="24"/>
        </w:rPr>
        <w:t>nitrogen</w:t>
      </w:r>
      <w:r w:rsidRPr="00CD6C3A">
        <w:rPr>
          <w:rFonts w:ascii="Times New Roman" w:hAnsi="Times New Roman"/>
          <w:spacing w:val="1"/>
          <w:sz w:val="24"/>
          <w:szCs w:val="24"/>
        </w:rPr>
        <w:t xml:space="preserve"> </w:t>
      </w:r>
      <w:r w:rsidRPr="00CD6C3A">
        <w:rPr>
          <w:rFonts w:ascii="Times New Roman" w:hAnsi="Times New Roman"/>
          <w:sz w:val="24"/>
          <w:szCs w:val="24"/>
        </w:rPr>
        <w:t>in</w:t>
      </w:r>
      <w:r w:rsidRPr="00CD6C3A">
        <w:rPr>
          <w:rFonts w:ascii="Times New Roman" w:hAnsi="Times New Roman"/>
          <w:spacing w:val="-3"/>
          <w:sz w:val="24"/>
          <w:szCs w:val="24"/>
        </w:rPr>
        <w:t xml:space="preserve"> </w:t>
      </w:r>
      <w:r w:rsidRPr="00CD6C3A">
        <w:rPr>
          <w:rFonts w:ascii="Times New Roman" w:hAnsi="Times New Roman"/>
          <w:sz w:val="24"/>
          <w:szCs w:val="24"/>
        </w:rPr>
        <w:t>soils.</w:t>
      </w:r>
      <w:r w:rsidRPr="00CD6C3A">
        <w:rPr>
          <w:rFonts w:ascii="Times New Roman" w:hAnsi="Times New Roman"/>
          <w:spacing w:val="7"/>
          <w:sz w:val="24"/>
          <w:szCs w:val="24"/>
        </w:rPr>
        <w:t xml:space="preserve"> </w:t>
      </w:r>
      <w:r w:rsidRPr="00453AB0">
        <w:rPr>
          <w:rFonts w:ascii="Times New Roman" w:hAnsi="Times New Roman"/>
          <w:iCs/>
          <w:sz w:val="24"/>
          <w:szCs w:val="24"/>
          <w:lang w:val="es-US"/>
        </w:rPr>
        <w:t>Curr.</w:t>
      </w:r>
      <w:r w:rsidRPr="00453AB0">
        <w:rPr>
          <w:rFonts w:ascii="Times New Roman" w:hAnsi="Times New Roman"/>
          <w:iCs/>
          <w:spacing w:val="4"/>
          <w:sz w:val="24"/>
          <w:szCs w:val="24"/>
          <w:lang w:val="es-US"/>
        </w:rPr>
        <w:t xml:space="preserve"> </w:t>
      </w:r>
      <w:proofErr w:type="spellStart"/>
      <w:r w:rsidRPr="00453AB0">
        <w:rPr>
          <w:rFonts w:ascii="Times New Roman" w:hAnsi="Times New Roman"/>
          <w:iCs/>
          <w:sz w:val="24"/>
          <w:szCs w:val="24"/>
          <w:lang w:val="es-US"/>
        </w:rPr>
        <w:t>Sci</w:t>
      </w:r>
      <w:proofErr w:type="spellEnd"/>
      <w:r w:rsidRPr="00453AB0">
        <w:rPr>
          <w:rFonts w:ascii="Times New Roman" w:hAnsi="Times New Roman"/>
          <w:iCs/>
          <w:sz w:val="24"/>
          <w:szCs w:val="24"/>
          <w:lang w:val="es-US"/>
        </w:rPr>
        <w:t>.,</w:t>
      </w:r>
      <w:r w:rsidRPr="00453AB0">
        <w:rPr>
          <w:rFonts w:ascii="Times New Roman" w:hAnsi="Times New Roman"/>
          <w:b/>
          <w:bCs/>
          <w:i/>
          <w:spacing w:val="4"/>
          <w:sz w:val="24"/>
          <w:szCs w:val="24"/>
          <w:lang w:val="es-US"/>
        </w:rPr>
        <w:t xml:space="preserve"> </w:t>
      </w:r>
      <w:r w:rsidRPr="00453AB0">
        <w:rPr>
          <w:rFonts w:ascii="Times New Roman" w:hAnsi="Times New Roman"/>
          <w:sz w:val="24"/>
          <w:szCs w:val="24"/>
          <w:lang w:val="es-US"/>
        </w:rPr>
        <w:t>25:</w:t>
      </w:r>
      <w:r w:rsidRPr="00453AB0">
        <w:rPr>
          <w:rFonts w:ascii="Times New Roman" w:hAnsi="Times New Roman"/>
          <w:spacing w:val="-3"/>
          <w:sz w:val="24"/>
          <w:szCs w:val="24"/>
          <w:lang w:val="es-US"/>
        </w:rPr>
        <w:t xml:space="preserve"> </w:t>
      </w:r>
      <w:r w:rsidRPr="00453AB0">
        <w:rPr>
          <w:rFonts w:ascii="Times New Roman" w:hAnsi="Times New Roman"/>
          <w:sz w:val="24"/>
          <w:szCs w:val="24"/>
          <w:lang w:val="es-US"/>
        </w:rPr>
        <w:t>259-260.</w:t>
      </w:r>
    </w:p>
    <w:p w14:paraId="75E86532" w14:textId="77777777" w:rsidR="001C6463" w:rsidRPr="00CD6C3A" w:rsidRDefault="001C6463" w:rsidP="001C6463">
      <w:pPr>
        <w:adjustRightInd w:val="0"/>
        <w:spacing w:before="240" w:after="240" w:line="360" w:lineRule="auto"/>
        <w:ind w:hanging="720"/>
        <w:jc w:val="both"/>
        <w:rPr>
          <w:rFonts w:ascii="Times New Roman" w:hAnsi="Times New Roman"/>
          <w:spacing w:val="1"/>
          <w:sz w:val="24"/>
          <w:szCs w:val="24"/>
        </w:rPr>
      </w:pPr>
      <w:proofErr w:type="spellStart"/>
      <w:r w:rsidRPr="00453AB0">
        <w:rPr>
          <w:rFonts w:ascii="Times New Roman" w:hAnsi="Times New Roman"/>
          <w:sz w:val="24"/>
          <w:szCs w:val="24"/>
          <w:lang w:val="es-US"/>
        </w:rPr>
        <w:t>Tabatabi</w:t>
      </w:r>
      <w:proofErr w:type="spellEnd"/>
      <w:r w:rsidRPr="00453AB0">
        <w:rPr>
          <w:rFonts w:ascii="Times New Roman" w:hAnsi="Times New Roman"/>
          <w:sz w:val="24"/>
          <w:szCs w:val="24"/>
          <w:lang w:val="es-US"/>
        </w:rPr>
        <w:t>,</w:t>
      </w:r>
      <w:r w:rsidRPr="00453AB0">
        <w:rPr>
          <w:rFonts w:ascii="Times New Roman" w:hAnsi="Times New Roman"/>
          <w:spacing w:val="3"/>
          <w:sz w:val="24"/>
          <w:szCs w:val="24"/>
          <w:lang w:val="es-US"/>
        </w:rPr>
        <w:t xml:space="preserve"> </w:t>
      </w:r>
      <w:r w:rsidRPr="00453AB0">
        <w:rPr>
          <w:rFonts w:ascii="Times New Roman" w:hAnsi="Times New Roman"/>
          <w:sz w:val="24"/>
          <w:szCs w:val="24"/>
          <w:lang w:val="es-US"/>
        </w:rPr>
        <w:t>M.</w:t>
      </w:r>
      <w:r w:rsidRPr="00453AB0">
        <w:rPr>
          <w:rFonts w:ascii="Times New Roman" w:hAnsi="Times New Roman"/>
          <w:spacing w:val="3"/>
          <w:sz w:val="24"/>
          <w:szCs w:val="24"/>
          <w:lang w:val="es-US"/>
        </w:rPr>
        <w:t xml:space="preserve"> </w:t>
      </w:r>
      <w:r w:rsidRPr="00453AB0">
        <w:rPr>
          <w:rFonts w:ascii="Times New Roman" w:hAnsi="Times New Roman"/>
          <w:sz w:val="24"/>
          <w:szCs w:val="24"/>
          <w:lang w:val="es-US"/>
        </w:rPr>
        <w:t>A.,</w:t>
      </w:r>
      <w:r w:rsidRPr="00453AB0">
        <w:rPr>
          <w:rFonts w:ascii="Times New Roman" w:hAnsi="Times New Roman"/>
          <w:spacing w:val="4"/>
          <w:sz w:val="24"/>
          <w:szCs w:val="24"/>
          <w:lang w:val="es-US"/>
        </w:rPr>
        <w:t xml:space="preserve"> </w:t>
      </w:r>
      <w:r w:rsidRPr="00453AB0">
        <w:rPr>
          <w:rFonts w:ascii="Times New Roman" w:hAnsi="Times New Roman"/>
          <w:sz w:val="24"/>
          <w:szCs w:val="24"/>
          <w:lang w:val="es-US"/>
        </w:rPr>
        <w:t>Bremner,</w:t>
      </w:r>
      <w:r w:rsidRPr="00453AB0">
        <w:rPr>
          <w:rFonts w:ascii="Times New Roman" w:hAnsi="Times New Roman"/>
          <w:spacing w:val="3"/>
          <w:sz w:val="24"/>
          <w:szCs w:val="24"/>
          <w:lang w:val="es-US"/>
        </w:rPr>
        <w:t xml:space="preserve"> </w:t>
      </w:r>
      <w:r w:rsidRPr="00453AB0">
        <w:rPr>
          <w:rFonts w:ascii="Times New Roman" w:hAnsi="Times New Roman"/>
          <w:sz w:val="24"/>
          <w:szCs w:val="24"/>
          <w:lang w:val="es-US"/>
        </w:rPr>
        <w:t>J.</w:t>
      </w:r>
      <w:r w:rsidRPr="00453AB0">
        <w:rPr>
          <w:rFonts w:ascii="Times New Roman" w:hAnsi="Times New Roman"/>
          <w:spacing w:val="4"/>
          <w:sz w:val="24"/>
          <w:szCs w:val="24"/>
          <w:lang w:val="es-US"/>
        </w:rPr>
        <w:t xml:space="preserve"> </w:t>
      </w:r>
      <w:r w:rsidRPr="00453AB0">
        <w:rPr>
          <w:rFonts w:ascii="Times New Roman" w:hAnsi="Times New Roman"/>
          <w:sz w:val="24"/>
          <w:szCs w:val="24"/>
          <w:lang w:val="es-US"/>
        </w:rPr>
        <w:t>M.,</w:t>
      </w:r>
      <w:r w:rsidRPr="00453AB0">
        <w:rPr>
          <w:rFonts w:ascii="Times New Roman" w:hAnsi="Times New Roman"/>
          <w:spacing w:val="-2"/>
          <w:sz w:val="24"/>
          <w:szCs w:val="24"/>
          <w:lang w:val="es-US"/>
        </w:rPr>
        <w:t xml:space="preserve"> </w:t>
      </w:r>
      <w:r w:rsidRPr="00453AB0">
        <w:rPr>
          <w:rFonts w:ascii="Times New Roman" w:hAnsi="Times New Roman"/>
          <w:sz w:val="24"/>
          <w:szCs w:val="24"/>
          <w:lang w:val="es-US"/>
        </w:rPr>
        <w:t>1969.</w:t>
      </w:r>
      <w:r w:rsidRPr="00453AB0">
        <w:rPr>
          <w:rFonts w:ascii="Times New Roman" w:hAnsi="Times New Roman"/>
          <w:spacing w:val="10"/>
          <w:sz w:val="24"/>
          <w:szCs w:val="24"/>
          <w:lang w:val="es-US"/>
        </w:rPr>
        <w:t xml:space="preserve"> </w:t>
      </w:r>
      <w:proofErr w:type="spellStart"/>
      <w:r w:rsidRPr="00453AB0">
        <w:rPr>
          <w:rFonts w:ascii="Times New Roman" w:hAnsi="Times New Roman"/>
          <w:iCs/>
          <w:sz w:val="24"/>
          <w:szCs w:val="24"/>
          <w:lang w:val="es-US"/>
        </w:rPr>
        <w:t>Soil</w:t>
      </w:r>
      <w:proofErr w:type="spellEnd"/>
      <w:r w:rsidRPr="00453AB0">
        <w:rPr>
          <w:rFonts w:ascii="Times New Roman" w:hAnsi="Times New Roman"/>
          <w:iCs/>
          <w:spacing w:val="-2"/>
          <w:sz w:val="24"/>
          <w:szCs w:val="24"/>
          <w:lang w:val="es-US"/>
        </w:rPr>
        <w:t xml:space="preserve"> </w:t>
      </w:r>
      <w:r w:rsidRPr="00453AB0">
        <w:rPr>
          <w:rFonts w:ascii="Times New Roman" w:hAnsi="Times New Roman"/>
          <w:iCs/>
          <w:sz w:val="24"/>
          <w:szCs w:val="24"/>
          <w:lang w:val="es-US"/>
        </w:rPr>
        <w:t>Biol.</w:t>
      </w:r>
      <w:r w:rsidRPr="00453AB0">
        <w:rPr>
          <w:rFonts w:ascii="Times New Roman" w:hAnsi="Times New Roman"/>
          <w:iCs/>
          <w:spacing w:val="-2"/>
          <w:sz w:val="24"/>
          <w:szCs w:val="24"/>
          <w:lang w:val="es-US"/>
        </w:rPr>
        <w:t xml:space="preserve"> </w:t>
      </w:r>
      <w:proofErr w:type="spellStart"/>
      <w:r w:rsidRPr="00047FFB">
        <w:rPr>
          <w:rFonts w:ascii="Times New Roman" w:hAnsi="Times New Roman"/>
          <w:iCs/>
          <w:sz w:val="24"/>
          <w:szCs w:val="24"/>
        </w:rPr>
        <w:t>Biochem</w:t>
      </w:r>
      <w:proofErr w:type="spellEnd"/>
      <w:r w:rsidRPr="00047FFB">
        <w:rPr>
          <w:rFonts w:ascii="Times New Roman" w:hAnsi="Times New Roman"/>
          <w:iCs/>
          <w:sz w:val="24"/>
          <w:szCs w:val="24"/>
        </w:rPr>
        <w:t>.</w:t>
      </w:r>
      <w:r w:rsidRPr="00CD6C3A">
        <w:rPr>
          <w:rFonts w:ascii="Times New Roman" w:hAnsi="Times New Roman"/>
          <w:i/>
          <w:sz w:val="24"/>
          <w:szCs w:val="24"/>
        </w:rPr>
        <w:t>,</w:t>
      </w:r>
      <w:r w:rsidRPr="00CD6C3A">
        <w:rPr>
          <w:rFonts w:ascii="Times New Roman" w:hAnsi="Times New Roman"/>
          <w:i/>
          <w:spacing w:val="6"/>
          <w:sz w:val="24"/>
          <w:szCs w:val="24"/>
        </w:rPr>
        <w:t xml:space="preserve"> </w:t>
      </w:r>
      <w:r w:rsidRPr="00EB67B6">
        <w:rPr>
          <w:rFonts w:ascii="Times New Roman" w:hAnsi="Times New Roman"/>
          <w:sz w:val="24"/>
          <w:szCs w:val="24"/>
        </w:rPr>
        <w:t>1</w:t>
      </w:r>
      <w:r w:rsidRPr="00CD6C3A">
        <w:rPr>
          <w:rFonts w:ascii="Times New Roman" w:hAnsi="Times New Roman"/>
          <w:sz w:val="24"/>
          <w:szCs w:val="24"/>
        </w:rPr>
        <w:t>:</w:t>
      </w:r>
      <w:r w:rsidRPr="00CD6C3A">
        <w:rPr>
          <w:rFonts w:ascii="Times New Roman" w:hAnsi="Times New Roman"/>
          <w:spacing w:val="-4"/>
          <w:sz w:val="24"/>
          <w:szCs w:val="24"/>
        </w:rPr>
        <w:t xml:space="preserve"> </w:t>
      </w:r>
      <w:r w:rsidRPr="00CD6C3A">
        <w:rPr>
          <w:rFonts w:ascii="Times New Roman" w:hAnsi="Times New Roman"/>
          <w:sz w:val="24"/>
          <w:szCs w:val="24"/>
        </w:rPr>
        <w:t>301–</w:t>
      </w:r>
      <w:r w:rsidRPr="00CD6C3A">
        <w:rPr>
          <w:rFonts w:ascii="Times New Roman" w:hAnsi="Times New Roman"/>
          <w:spacing w:val="2"/>
          <w:sz w:val="24"/>
          <w:szCs w:val="24"/>
        </w:rPr>
        <w:t xml:space="preserve"> </w:t>
      </w:r>
      <w:r w:rsidRPr="00CD6C3A">
        <w:rPr>
          <w:rFonts w:ascii="Times New Roman" w:hAnsi="Times New Roman"/>
          <w:sz w:val="24"/>
          <w:szCs w:val="24"/>
        </w:rPr>
        <w:t>307.</w:t>
      </w:r>
      <w:r w:rsidRPr="00CD6C3A">
        <w:rPr>
          <w:rFonts w:ascii="Times New Roman" w:hAnsi="Times New Roman"/>
          <w:spacing w:val="1"/>
          <w:sz w:val="24"/>
          <w:szCs w:val="24"/>
        </w:rPr>
        <w:t xml:space="preserve"> </w:t>
      </w:r>
    </w:p>
    <w:p w14:paraId="6F7F277F"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 xml:space="preserve">Tarafdar, </w:t>
      </w:r>
      <w:r>
        <w:rPr>
          <w:rFonts w:ascii="Times New Roman" w:hAnsi="Times New Roman"/>
          <w:sz w:val="24"/>
          <w:szCs w:val="24"/>
        </w:rPr>
        <w:t>J., J</w:t>
      </w:r>
      <w:r w:rsidRPr="00CD6C3A">
        <w:rPr>
          <w:rFonts w:ascii="Times New Roman" w:hAnsi="Times New Roman"/>
          <w:sz w:val="24"/>
          <w:szCs w:val="24"/>
        </w:rPr>
        <w:t xml:space="preserve">ungk, </w:t>
      </w:r>
      <w:r>
        <w:rPr>
          <w:rFonts w:ascii="Times New Roman" w:hAnsi="Times New Roman"/>
          <w:sz w:val="24"/>
          <w:szCs w:val="24"/>
        </w:rPr>
        <w:t>A</w:t>
      </w:r>
      <w:r w:rsidRPr="00CD6C3A">
        <w:rPr>
          <w:rFonts w:ascii="Times New Roman" w:hAnsi="Times New Roman"/>
          <w:sz w:val="24"/>
          <w:szCs w:val="24"/>
        </w:rPr>
        <w:t>., 1987</w:t>
      </w:r>
      <w:r>
        <w:rPr>
          <w:rFonts w:ascii="Times New Roman" w:hAnsi="Times New Roman"/>
          <w:sz w:val="24"/>
          <w:szCs w:val="24"/>
        </w:rPr>
        <w:t>.</w:t>
      </w:r>
      <w:r w:rsidRPr="00CD6C3A">
        <w:rPr>
          <w:rFonts w:ascii="Times New Roman" w:hAnsi="Times New Roman"/>
          <w:sz w:val="24"/>
          <w:szCs w:val="24"/>
        </w:rPr>
        <w:t xml:space="preserve"> Phosphatase activity in the rhizosphere and its relation to the depletion of soil organic phosphorus</w:t>
      </w:r>
      <w:r w:rsidRPr="00CD6C3A">
        <w:rPr>
          <w:rFonts w:ascii="Times New Roman" w:hAnsi="Times New Roman"/>
          <w:i/>
          <w:sz w:val="24"/>
          <w:szCs w:val="24"/>
        </w:rPr>
        <w:t xml:space="preserve">. </w:t>
      </w:r>
      <w:r w:rsidRPr="00047FFB">
        <w:rPr>
          <w:rFonts w:ascii="Times New Roman" w:hAnsi="Times New Roman"/>
          <w:iCs/>
          <w:sz w:val="24"/>
          <w:szCs w:val="24"/>
        </w:rPr>
        <w:t>J. Biol. Fert. Soil</w:t>
      </w:r>
      <w:r w:rsidRPr="00EB67B6">
        <w:rPr>
          <w:rFonts w:ascii="Times New Roman" w:hAnsi="Times New Roman"/>
          <w:bCs/>
          <w:iCs/>
          <w:sz w:val="24"/>
          <w:szCs w:val="24"/>
        </w:rPr>
        <w:t>.,</w:t>
      </w:r>
      <w:r w:rsidRPr="00EB67B6">
        <w:rPr>
          <w:rFonts w:ascii="Times New Roman" w:hAnsi="Times New Roman"/>
          <w:bCs/>
          <w:sz w:val="24"/>
          <w:szCs w:val="24"/>
        </w:rPr>
        <w:t xml:space="preserve"> 3:</w:t>
      </w:r>
      <w:r w:rsidRPr="00CD6C3A">
        <w:rPr>
          <w:rFonts w:ascii="Times New Roman" w:hAnsi="Times New Roman"/>
          <w:sz w:val="24"/>
          <w:szCs w:val="24"/>
        </w:rPr>
        <w:t xml:space="preserve"> 199-204.</w:t>
      </w:r>
    </w:p>
    <w:p w14:paraId="7C1B288C"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 xml:space="preserve">Varsha,  </w:t>
      </w:r>
      <w:r>
        <w:rPr>
          <w:rFonts w:ascii="Times New Roman" w:hAnsi="Times New Roman"/>
          <w:sz w:val="24"/>
          <w:szCs w:val="24"/>
        </w:rPr>
        <w:t>N</w:t>
      </w:r>
      <w:r w:rsidRPr="00CD6C3A">
        <w:rPr>
          <w:rFonts w:ascii="Times New Roman" w:hAnsi="Times New Roman"/>
          <w:sz w:val="24"/>
          <w:szCs w:val="24"/>
        </w:rPr>
        <w:t xml:space="preserve">., </w:t>
      </w:r>
      <w:r>
        <w:rPr>
          <w:rFonts w:ascii="Times New Roman" w:hAnsi="Times New Roman"/>
          <w:sz w:val="24"/>
          <w:szCs w:val="24"/>
        </w:rPr>
        <w:t>P</w:t>
      </w:r>
      <w:r w:rsidRPr="00CD6C3A">
        <w:rPr>
          <w:rFonts w:ascii="Times New Roman" w:hAnsi="Times New Roman"/>
          <w:sz w:val="24"/>
          <w:szCs w:val="24"/>
        </w:rPr>
        <w:t xml:space="preserve">ratima, </w:t>
      </w:r>
      <w:r>
        <w:rPr>
          <w:rFonts w:ascii="Times New Roman" w:hAnsi="Times New Roman"/>
          <w:sz w:val="24"/>
          <w:szCs w:val="24"/>
        </w:rPr>
        <w:t>D</w:t>
      </w:r>
      <w:r w:rsidRPr="00CD6C3A">
        <w:rPr>
          <w:rFonts w:ascii="Times New Roman" w:hAnsi="Times New Roman"/>
          <w:sz w:val="24"/>
          <w:szCs w:val="24"/>
        </w:rPr>
        <w:t xml:space="preserve">., </w:t>
      </w:r>
      <w:r>
        <w:rPr>
          <w:rFonts w:ascii="Times New Roman" w:hAnsi="Times New Roman"/>
          <w:sz w:val="24"/>
          <w:szCs w:val="24"/>
        </w:rPr>
        <w:t>T</w:t>
      </w:r>
      <w:r w:rsidRPr="00CD6C3A">
        <w:rPr>
          <w:rFonts w:ascii="Times New Roman" w:hAnsi="Times New Roman"/>
          <w:sz w:val="24"/>
          <w:szCs w:val="24"/>
        </w:rPr>
        <w:t xml:space="preserve">ithi, </w:t>
      </w:r>
      <w:r>
        <w:rPr>
          <w:rFonts w:ascii="Times New Roman" w:hAnsi="Times New Roman"/>
          <w:sz w:val="24"/>
          <w:szCs w:val="24"/>
        </w:rPr>
        <w:t>S</w:t>
      </w:r>
      <w:r w:rsidRPr="00CD6C3A">
        <w:rPr>
          <w:rFonts w:ascii="Times New Roman" w:hAnsi="Times New Roman"/>
          <w:sz w:val="24"/>
          <w:szCs w:val="24"/>
        </w:rPr>
        <w:t>.</w:t>
      </w:r>
      <w:r>
        <w:rPr>
          <w:rFonts w:ascii="Times New Roman" w:hAnsi="Times New Roman"/>
          <w:sz w:val="24"/>
          <w:szCs w:val="24"/>
        </w:rPr>
        <w:t>, S</w:t>
      </w:r>
      <w:r w:rsidRPr="00CD6C3A">
        <w:rPr>
          <w:rFonts w:ascii="Times New Roman" w:hAnsi="Times New Roman"/>
          <w:sz w:val="24"/>
          <w:szCs w:val="24"/>
        </w:rPr>
        <w:t xml:space="preserve">halini, </w:t>
      </w:r>
      <w:r>
        <w:rPr>
          <w:rFonts w:ascii="Times New Roman" w:hAnsi="Times New Roman"/>
          <w:sz w:val="24"/>
          <w:szCs w:val="24"/>
        </w:rPr>
        <w:t>R</w:t>
      </w:r>
      <w:r w:rsidRPr="00CD6C3A">
        <w:rPr>
          <w:rFonts w:ascii="Times New Roman" w:hAnsi="Times New Roman"/>
          <w:sz w:val="24"/>
          <w:szCs w:val="24"/>
        </w:rPr>
        <w:t>., 2010</w:t>
      </w:r>
      <w:r>
        <w:rPr>
          <w:rFonts w:ascii="Times New Roman" w:hAnsi="Times New Roman"/>
          <w:sz w:val="24"/>
          <w:szCs w:val="24"/>
        </w:rPr>
        <w:t>.</w:t>
      </w:r>
      <w:r w:rsidRPr="00CD6C3A">
        <w:rPr>
          <w:rFonts w:ascii="Times New Roman" w:hAnsi="Times New Roman"/>
          <w:sz w:val="24"/>
          <w:szCs w:val="24"/>
        </w:rPr>
        <w:t xml:space="preserve"> Isolation and characterization of a fungal isolate for phosphate solubilisation and plant growth promoting activity.</w:t>
      </w:r>
      <w:r w:rsidRPr="00CD6C3A">
        <w:rPr>
          <w:rFonts w:ascii="Times New Roman" w:hAnsi="Times New Roman"/>
          <w:i/>
          <w:sz w:val="24"/>
          <w:szCs w:val="24"/>
        </w:rPr>
        <w:t xml:space="preserve"> </w:t>
      </w:r>
      <w:r w:rsidRPr="00047FFB">
        <w:rPr>
          <w:rFonts w:ascii="Times New Roman" w:hAnsi="Times New Roman"/>
          <w:iCs/>
          <w:sz w:val="24"/>
          <w:szCs w:val="24"/>
        </w:rPr>
        <w:t>J. Yeast Fung. Res</w:t>
      </w:r>
      <w:r w:rsidRPr="00EB67B6">
        <w:rPr>
          <w:rFonts w:ascii="Times New Roman" w:hAnsi="Times New Roman"/>
          <w:iCs/>
          <w:sz w:val="24"/>
          <w:szCs w:val="24"/>
        </w:rPr>
        <w:t>.,</w:t>
      </w:r>
      <w:r w:rsidRPr="00EB67B6">
        <w:rPr>
          <w:rFonts w:ascii="Times New Roman" w:hAnsi="Times New Roman"/>
          <w:sz w:val="24"/>
          <w:szCs w:val="24"/>
        </w:rPr>
        <w:t xml:space="preserve"> 1(</w:t>
      </w:r>
      <w:r w:rsidRPr="00CD6C3A">
        <w:rPr>
          <w:rFonts w:ascii="Times New Roman" w:hAnsi="Times New Roman"/>
          <w:sz w:val="24"/>
          <w:szCs w:val="24"/>
        </w:rPr>
        <w:t>1): 9-14.</w:t>
      </w:r>
    </w:p>
    <w:p w14:paraId="38EF74FA"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Vikram</w:t>
      </w:r>
      <w:r>
        <w:rPr>
          <w:rFonts w:ascii="Times New Roman" w:hAnsi="Times New Roman"/>
          <w:sz w:val="24"/>
          <w:szCs w:val="24"/>
        </w:rPr>
        <w:t>,</w:t>
      </w:r>
      <w:r w:rsidRPr="00CD6C3A">
        <w:rPr>
          <w:rFonts w:ascii="Times New Roman" w:hAnsi="Times New Roman"/>
          <w:sz w:val="24"/>
          <w:szCs w:val="24"/>
        </w:rPr>
        <w:t xml:space="preserve"> </w:t>
      </w:r>
      <w:r>
        <w:rPr>
          <w:rFonts w:ascii="Times New Roman" w:hAnsi="Times New Roman"/>
          <w:sz w:val="24"/>
          <w:szCs w:val="24"/>
        </w:rPr>
        <w:t>A.</w:t>
      </w:r>
      <w:r w:rsidRPr="00CD6C3A">
        <w:rPr>
          <w:rFonts w:ascii="Times New Roman" w:hAnsi="Times New Roman"/>
          <w:sz w:val="24"/>
          <w:szCs w:val="24"/>
        </w:rPr>
        <w:t xml:space="preserve">, </w:t>
      </w:r>
      <w:proofErr w:type="spellStart"/>
      <w:r>
        <w:rPr>
          <w:rFonts w:ascii="Times New Roman" w:hAnsi="Times New Roman"/>
          <w:sz w:val="24"/>
          <w:szCs w:val="24"/>
        </w:rPr>
        <w:t>H</w:t>
      </w:r>
      <w:r w:rsidRPr="00CD6C3A">
        <w:rPr>
          <w:rFonts w:ascii="Times New Roman" w:hAnsi="Times New Roman"/>
          <w:sz w:val="24"/>
          <w:szCs w:val="24"/>
        </w:rPr>
        <w:t>amzehzarghani</w:t>
      </w:r>
      <w:proofErr w:type="spellEnd"/>
      <w:r w:rsidRPr="00CD6C3A">
        <w:rPr>
          <w:rFonts w:ascii="Times New Roman" w:hAnsi="Times New Roman"/>
          <w:sz w:val="24"/>
          <w:szCs w:val="24"/>
        </w:rPr>
        <w:t xml:space="preserve"> </w:t>
      </w:r>
      <w:r>
        <w:rPr>
          <w:rFonts w:ascii="Times New Roman" w:hAnsi="Times New Roman"/>
          <w:sz w:val="24"/>
          <w:szCs w:val="24"/>
        </w:rPr>
        <w:t>H</w:t>
      </w:r>
      <w:r w:rsidRPr="00CD6C3A">
        <w:rPr>
          <w:rFonts w:ascii="Times New Roman" w:hAnsi="Times New Roman"/>
          <w:sz w:val="24"/>
          <w:szCs w:val="24"/>
        </w:rPr>
        <w:t>.</w:t>
      </w:r>
      <w:r>
        <w:rPr>
          <w:rFonts w:ascii="Times New Roman" w:hAnsi="Times New Roman"/>
          <w:sz w:val="24"/>
          <w:szCs w:val="24"/>
        </w:rPr>
        <w:t>,</w:t>
      </w:r>
      <w:r w:rsidRPr="00CD6C3A">
        <w:rPr>
          <w:rFonts w:ascii="Times New Roman" w:hAnsi="Times New Roman"/>
          <w:sz w:val="24"/>
          <w:szCs w:val="24"/>
        </w:rPr>
        <w:t xml:space="preserve"> 2008</w:t>
      </w:r>
      <w:r>
        <w:rPr>
          <w:rFonts w:ascii="Times New Roman" w:hAnsi="Times New Roman"/>
          <w:sz w:val="24"/>
          <w:szCs w:val="24"/>
        </w:rPr>
        <w:t>.</w:t>
      </w:r>
      <w:r w:rsidRPr="00CD6C3A">
        <w:rPr>
          <w:rFonts w:ascii="Times New Roman" w:hAnsi="Times New Roman"/>
          <w:sz w:val="24"/>
          <w:szCs w:val="24"/>
        </w:rPr>
        <w:t xml:space="preserve"> Effect of phosphate solubilizing bacteria on nodulation and growth parameters of green gram (</w:t>
      </w:r>
      <w:r w:rsidRPr="00CD6C3A">
        <w:rPr>
          <w:rFonts w:ascii="Times New Roman" w:hAnsi="Times New Roman"/>
          <w:i/>
          <w:iCs/>
          <w:sz w:val="24"/>
          <w:szCs w:val="24"/>
        </w:rPr>
        <w:t>Vigna radiata</w:t>
      </w:r>
      <w:r w:rsidRPr="00CD6C3A">
        <w:rPr>
          <w:rFonts w:ascii="Times New Roman" w:hAnsi="Times New Roman"/>
          <w:sz w:val="24"/>
          <w:szCs w:val="24"/>
        </w:rPr>
        <w:t xml:space="preserve"> L. Wilchek). </w:t>
      </w:r>
      <w:r w:rsidRPr="0043051E">
        <w:rPr>
          <w:rFonts w:ascii="Times New Roman" w:hAnsi="Times New Roman"/>
          <w:sz w:val="24"/>
          <w:szCs w:val="24"/>
        </w:rPr>
        <w:t xml:space="preserve">Res. J. </w:t>
      </w:r>
      <w:proofErr w:type="spellStart"/>
      <w:r w:rsidRPr="0043051E">
        <w:rPr>
          <w:rFonts w:ascii="Times New Roman" w:hAnsi="Times New Roman"/>
          <w:sz w:val="24"/>
          <w:szCs w:val="24"/>
        </w:rPr>
        <w:t>Microbiol</w:t>
      </w:r>
      <w:proofErr w:type="spellEnd"/>
      <w:r w:rsidRPr="0043051E">
        <w:rPr>
          <w:rFonts w:ascii="Times New Roman" w:hAnsi="Times New Roman"/>
          <w:sz w:val="24"/>
          <w:szCs w:val="24"/>
        </w:rPr>
        <w:t>.,</w:t>
      </w:r>
      <w:r w:rsidRPr="00CD6C3A">
        <w:rPr>
          <w:rFonts w:ascii="Times New Roman" w:hAnsi="Times New Roman"/>
          <w:b/>
          <w:bCs/>
          <w:sz w:val="24"/>
          <w:szCs w:val="24"/>
        </w:rPr>
        <w:t xml:space="preserve"> </w:t>
      </w:r>
      <w:r w:rsidRPr="00EB67B6">
        <w:rPr>
          <w:rFonts w:ascii="Times New Roman" w:hAnsi="Times New Roman"/>
          <w:sz w:val="24"/>
          <w:szCs w:val="24"/>
        </w:rPr>
        <w:t>3</w:t>
      </w:r>
      <w:r w:rsidRPr="00CD6C3A">
        <w:rPr>
          <w:rFonts w:ascii="Times New Roman" w:hAnsi="Times New Roman"/>
          <w:sz w:val="24"/>
          <w:szCs w:val="24"/>
        </w:rPr>
        <w:t>:62-72</w:t>
      </w:r>
    </w:p>
    <w:p w14:paraId="556766DF"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Yu</w:t>
      </w:r>
      <w:r>
        <w:rPr>
          <w:rFonts w:ascii="Times New Roman" w:hAnsi="Times New Roman"/>
          <w:sz w:val="24"/>
          <w:szCs w:val="24"/>
        </w:rPr>
        <w:t>,</w:t>
      </w:r>
      <w:r w:rsidRPr="00CD6C3A">
        <w:rPr>
          <w:rFonts w:ascii="Times New Roman" w:hAnsi="Times New Roman"/>
          <w:sz w:val="24"/>
          <w:szCs w:val="24"/>
        </w:rPr>
        <w:t xml:space="preserve"> </w:t>
      </w:r>
      <w:r>
        <w:rPr>
          <w:rFonts w:ascii="Times New Roman" w:hAnsi="Times New Roman"/>
          <w:sz w:val="24"/>
          <w:szCs w:val="24"/>
        </w:rPr>
        <w:t>X.</w:t>
      </w:r>
      <w:r w:rsidRPr="00CD6C3A">
        <w:rPr>
          <w:rFonts w:ascii="Times New Roman" w:hAnsi="Times New Roman"/>
          <w:sz w:val="24"/>
          <w:szCs w:val="24"/>
        </w:rPr>
        <w:t xml:space="preserve">, </w:t>
      </w:r>
      <w:r>
        <w:rPr>
          <w:rFonts w:ascii="Times New Roman" w:hAnsi="Times New Roman"/>
          <w:sz w:val="24"/>
          <w:szCs w:val="24"/>
        </w:rPr>
        <w:t>L</w:t>
      </w:r>
      <w:r w:rsidRPr="00CD6C3A">
        <w:rPr>
          <w:rFonts w:ascii="Times New Roman" w:hAnsi="Times New Roman"/>
          <w:sz w:val="24"/>
          <w:szCs w:val="24"/>
        </w:rPr>
        <w:t>iu</w:t>
      </w:r>
      <w:r>
        <w:rPr>
          <w:rFonts w:ascii="Times New Roman" w:hAnsi="Times New Roman"/>
          <w:sz w:val="24"/>
          <w:szCs w:val="24"/>
        </w:rPr>
        <w:t>,</w:t>
      </w:r>
      <w:r w:rsidRPr="00CD6C3A">
        <w:rPr>
          <w:rFonts w:ascii="Times New Roman" w:hAnsi="Times New Roman"/>
          <w:sz w:val="24"/>
          <w:szCs w:val="24"/>
        </w:rPr>
        <w:t xml:space="preserve"> </w:t>
      </w:r>
      <w:r>
        <w:rPr>
          <w:rFonts w:ascii="Times New Roman" w:hAnsi="Times New Roman"/>
          <w:sz w:val="24"/>
          <w:szCs w:val="24"/>
        </w:rPr>
        <w:t>X.</w:t>
      </w:r>
      <w:r w:rsidRPr="00CD6C3A">
        <w:rPr>
          <w:rFonts w:ascii="Times New Roman" w:hAnsi="Times New Roman"/>
          <w:sz w:val="24"/>
          <w:szCs w:val="24"/>
        </w:rPr>
        <w:t xml:space="preserve">, </w:t>
      </w:r>
      <w:r>
        <w:rPr>
          <w:rFonts w:ascii="Times New Roman" w:hAnsi="Times New Roman"/>
          <w:sz w:val="24"/>
          <w:szCs w:val="24"/>
        </w:rPr>
        <w:t>Z</w:t>
      </w:r>
      <w:r w:rsidRPr="00CD6C3A">
        <w:rPr>
          <w:rFonts w:ascii="Times New Roman" w:hAnsi="Times New Roman"/>
          <w:sz w:val="24"/>
          <w:szCs w:val="24"/>
        </w:rPr>
        <w:t>hu</w:t>
      </w:r>
      <w:r>
        <w:rPr>
          <w:rFonts w:ascii="Times New Roman" w:hAnsi="Times New Roman"/>
          <w:sz w:val="24"/>
          <w:szCs w:val="24"/>
        </w:rPr>
        <w:t>,</w:t>
      </w:r>
      <w:r w:rsidRPr="00CD6C3A">
        <w:rPr>
          <w:rFonts w:ascii="Times New Roman" w:hAnsi="Times New Roman"/>
          <w:sz w:val="24"/>
          <w:szCs w:val="24"/>
        </w:rPr>
        <w:t xml:space="preserve"> </w:t>
      </w:r>
      <w:r>
        <w:rPr>
          <w:rFonts w:ascii="Times New Roman" w:hAnsi="Times New Roman"/>
          <w:sz w:val="24"/>
          <w:szCs w:val="24"/>
        </w:rPr>
        <w:t>T, H.</w:t>
      </w:r>
      <w:r w:rsidRPr="00CD6C3A">
        <w:rPr>
          <w:rFonts w:ascii="Times New Roman" w:hAnsi="Times New Roman"/>
          <w:sz w:val="24"/>
          <w:szCs w:val="24"/>
        </w:rPr>
        <w:t xml:space="preserve">, </w:t>
      </w:r>
      <w:r>
        <w:rPr>
          <w:rFonts w:ascii="Times New Roman" w:hAnsi="Times New Roman"/>
          <w:sz w:val="24"/>
          <w:szCs w:val="24"/>
        </w:rPr>
        <w:t>L</w:t>
      </w:r>
      <w:r w:rsidRPr="00CD6C3A">
        <w:rPr>
          <w:rFonts w:ascii="Times New Roman" w:hAnsi="Times New Roman"/>
          <w:sz w:val="24"/>
          <w:szCs w:val="24"/>
        </w:rPr>
        <w:t>iu</w:t>
      </w:r>
      <w:r>
        <w:rPr>
          <w:rFonts w:ascii="Times New Roman" w:hAnsi="Times New Roman"/>
          <w:sz w:val="24"/>
          <w:szCs w:val="24"/>
        </w:rPr>
        <w:t>, G, H.</w:t>
      </w:r>
      <w:r w:rsidRPr="00CD6C3A">
        <w:rPr>
          <w:rFonts w:ascii="Times New Roman" w:hAnsi="Times New Roman"/>
          <w:sz w:val="24"/>
          <w:szCs w:val="24"/>
        </w:rPr>
        <w:t xml:space="preserve">, </w:t>
      </w:r>
      <w:r>
        <w:rPr>
          <w:rFonts w:ascii="Times New Roman" w:hAnsi="Times New Roman"/>
          <w:sz w:val="24"/>
          <w:szCs w:val="24"/>
        </w:rPr>
        <w:t>M</w:t>
      </w:r>
      <w:r w:rsidRPr="00CD6C3A">
        <w:rPr>
          <w:rFonts w:ascii="Times New Roman" w:hAnsi="Times New Roman"/>
          <w:sz w:val="24"/>
          <w:szCs w:val="24"/>
        </w:rPr>
        <w:t xml:space="preserve">ao </w:t>
      </w:r>
      <w:r>
        <w:rPr>
          <w:rFonts w:ascii="Times New Roman" w:hAnsi="Times New Roman"/>
          <w:sz w:val="24"/>
          <w:szCs w:val="24"/>
        </w:rPr>
        <w:t>C</w:t>
      </w:r>
      <w:r w:rsidRPr="00CD6C3A">
        <w:rPr>
          <w:rFonts w:ascii="Times New Roman" w:hAnsi="Times New Roman"/>
          <w:sz w:val="24"/>
          <w:szCs w:val="24"/>
        </w:rPr>
        <w:t>.</w:t>
      </w:r>
      <w:r>
        <w:rPr>
          <w:rFonts w:ascii="Times New Roman" w:hAnsi="Times New Roman"/>
          <w:sz w:val="24"/>
          <w:szCs w:val="24"/>
        </w:rPr>
        <w:t>,</w:t>
      </w:r>
      <w:r w:rsidRPr="00CD6C3A">
        <w:rPr>
          <w:rFonts w:ascii="Times New Roman" w:hAnsi="Times New Roman"/>
          <w:sz w:val="24"/>
          <w:szCs w:val="24"/>
        </w:rPr>
        <w:t xml:space="preserve"> 2011</w:t>
      </w:r>
      <w:r>
        <w:rPr>
          <w:rFonts w:ascii="Times New Roman" w:hAnsi="Times New Roman"/>
          <w:sz w:val="24"/>
          <w:szCs w:val="24"/>
        </w:rPr>
        <w:t>.</w:t>
      </w:r>
      <w:r w:rsidRPr="00CD6C3A">
        <w:rPr>
          <w:rFonts w:ascii="Times New Roman" w:hAnsi="Times New Roman"/>
          <w:sz w:val="24"/>
          <w:szCs w:val="24"/>
        </w:rPr>
        <w:t xml:space="preserve"> Isolation and characterization of phosphate solubilizing bacteria from walnut and their effect on growth and phosphorus mobilization. </w:t>
      </w:r>
      <w:r w:rsidRPr="0043051E">
        <w:rPr>
          <w:rFonts w:ascii="Times New Roman" w:hAnsi="Times New Roman"/>
          <w:sz w:val="24"/>
          <w:szCs w:val="24"/>
        </w:rPr>
        <w:t>Biol. Fertility Soils.</w:t>
      </w:r>
      <w:r w:rsidRPr="00CD6C3A">
        <w:rPr>
          <w:rFonts w:ascii="Times New Roman" w:hAnsi="Times New Roman"/>
          <w:i/>
          <w:iCs/>
          <w:sz w:val="24"/>
          <w:szCs w:val="24"/>
        </w:rPr>
        <w:t xml:space="preserve"> </w:t>
      </w:r>
      <w:r w:rsidRPr="00EB67B6">
        <w:rPr>
          <w:rFonts w:ascii="Times New Roman" w:hAnsi="Times New Roman"/>
          <w:sz w:val="24"/>
          <w:szCs w:val="24"/>
        </w:rPr>
        <w:t>47</w:t>
      </w:r>
      <w:r w:rsidRPr="00CD6C3A">
        <w:rPr>
          <w:rFonts w:ascii="Times New Roman" w:hAnsi="Times New Roman"/>
          <w:sz w:val="24"/>
          <w:szCs w:val="24"/>
        </w:rPr>
        <w:t>:437-446.</w:t>
      </w:r>
    </w:p>
    <w:p w14:paraId="7AE260DC"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Zhu,</w:t>
      </w:r>
      <w:r w:rsidRPr="00CD6C3A">
        <w:rPr>
          <w:rFonts w:ascii="Times New Roman" w:hAnsi="Times New Roman"/>
          <w:spacing w:val="1"/>
          <w:sz w:val="24"/>
          <w:szCs w:val="24"/>
        </w:rPr>
        <w:t xml:space="preserve"> </w:t>
      </w:r>
      <w:r>
        <w:rPr>
          <w:rFonts w:ascii="Times New Roman" w:hAnsi="Times New Roman"/>
          <w:sz w:val="24"/>
          <w:szCs w:val="24"/>
        </w:rPr>
        <w:t>F</w:t>
      </w:r>
      <w:r w:rsidRPr="00CD6C3A">
        <w:rPr>
          <w:rFonts w:ascii="Times New Roman" w:hAnsi="Times New Roman"/>
          <w:sz w:val="24"/>
          <w:szCs w:val="24"/>
        </w:rPr>
        <w:t>.,</w:t>
      </w:r>
      <w:r w:rsidRPr="00CD6C3A">
        <w:rPr>
          <w:rFonts w:ascii="Times New Roman" w:hAnsi="Times New Roman"/>
          <w:spacing w:val="1"/>
          <w:sz w:val="24"/>
          <w:szCs w:val="24"/>
        </w:rPr>
        <w:t xml:space="preserve"> </w:t>
      </w:r>
      <w:r>
        <w:rPr>
          <w:rFonts w:ascii="Times New Roman" w:hAnsi="Times New Roman"/>
          <w:sz w:val="24"/>
          <w:szCs w:val="24"/>
        </w:rPr>
        <w:t>Q</w:t>
      </w:r>
      <w:r w:rsidRPr="00CD6C3A">
        <w:rPr>
          <w:rFonts w:ascii="Times New Roman" w:hAnsi="Times New Roman"/>
          <w:sz w:val="24"/>
          <w:szCs w:val="24"/>
        </w:rPr>
        <w:t xml:space="preserve">u, </w:t>
      </w:r>
      <w:r>
        <w:rPr>
          <w:rFonts w:ascii="Times New Roman" w:hAnsi="Times New Roman"/>
          <w:sz w:val="24"/>
          <w:szCs w:val="24"/>
        </w:rPr>
        <w:t>L</w:t>
      </w:r>
      <w:r w:rsidRPr="00CD6C3A">
        <w:rPr>
          <w:rFonts w:ascii="Times New Roman" w:hAnsi="Times New Roman"/>
          <w:sz w:val="24"/>
          <w:szCs w:val="24"/>
        </w:rPr>
        <w:t xml:space="preserve">., </w:t>
      </w:r>
      <w:r>
        <w:rPr>
          <w:rFonts w:ascii="Times New Roman" w:hAnsi="Times New Roman"/>
          <w:sz w:val="24"/>
          <w:szCs w:val="24"/>
        </w:rPr>
        <w:t>H</w:t>
      </w:r>
      <w:r w:rsidRPr="00CD6C3A">
        <w:rPr>
          <w:rFonts w:ascii="Times New Roman" w:hAnsi="Times New Roman"/>
          <w:sz w:val="24"/>
          <w:szCs w:val="24"/>
        </w:rPr>
        <w:t>ong,</w:t>
      </w:r>
      <w:r w:rsidRPr="00CD6C3A">
        <w:rPr>
          <w:rFonts w:ascii="Times New Roman" w:hAnsi="Times New Roman"/>
          <w:spacing w:val="1"/>
          <w:sz w:val="24"/>
          <w:szCs w:val="24"/>
        </w:rPr>
        <w:t xml:space="preserve"> </w:t>
      </w:r>
      <w:r>
        <w:rPr>
          <w:rFonts w:ascii="Times New Roman" w:hAnsi="Times New Roman"/>
          <w:sz w:val="24"/>
          <w:szCs w:val="24"/>
        </w:rPr>
        <w:t>X</w:t>
      </w:r>
      <w:r w:rsidRPr="00CD6C3A">
        <w:rPr>
          <w:rFonts w:ascii="Times New Roman" w:hAnsi="Times New Roman"/>
          <w:sz w:val="24"/>
          <w:szCs w:val="24"/>
        </w:rPr>
        <w:t>.</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S</w:t>
      </w:r>
      <w:r w:rsidRPr="00CD6C3A">
        <w:rPr>
          <w:rFonts w:ascii="Times New Roman" w:hAnsi="Times New Roman"/>
          <w:sz w:val="24"/>
          <w:szCs w:val="24"/>
        </w:rPr>
        <w:t xml:space="preserve">un, </w:t>
      </w:r>
      <w:r>
        <w:rPr>
          <w:rFonts w:ascii="Times New Roman" w:hAnsi="Times New Roman"/>
          <w:sz w:val="24"/>
          <w:szCs w:val="24"/>
        </w:rPr>
        <w:t>X</w:t>
      </w:r>
      <w:r w:rsidRPr="00CD6C3A">
        <w:rPr>
          <w:rFonts w:ascii="Times New Roman" w:hAnsi="Times New Roman"/>
          <w:sz w:val="24"/>
          <w:szCs w:val="24"/>
        </w:rPr>
        <w:t>., 2011</w:t>
      </w:r>
      <w:r>
        <w:rPr>
          <w:rFonts w:ascii="Times New Roman" w:hAnsi="Times New Roman"/>
          <w:sz w:val="24"/>
          <w:szCs w:val="24"/>
        </w:rPr>
        <w:t>.</w:t>
      </w:r>
      <w:r w:rsidRPr="00CD6C3A">
        <w:rPr>
          <w:rFonts w:ascii="Times New Roman" w:hAnsi="Times New Roman"/>
          <w:spacing w:val="1"/>
          <w:sz w:val="24"/>
          <w:szCs w:val="24"/>
        </w:rPr>
        <w:t xml:space="preserve"> </w:t>
      </w:r>
      <w:r w:rsidRPr="00CD6C3A">
        <w:rPr>
          <w:rFonts w:ascii="Times New Roman" w:hAnsi="Times New Roman"/>
          <w:sz w:val="24"/>
          <w:szCs w:val="24"/>
        </w:rPr>
        <w:t>Isolation and</w:t>
      </w:r>
      <w:r w:rsidRPr="00CD6C3A">
        <w:rPr>
          <w:rFonts w:ascii="Times New Roman" w:hAnsi="Times New Roman"/>
          <w:spacing w:val="1"/>
          <w:sz w:val="24"/>
          <w:szCs w:val="24"/>
        </w:rPr>
        <w:t xml:space="preserve"> </w:t>
      </w:r>
      <w:r w:rsidRPr="00CD6C3A">
        <w:rPr>
          <w:rFonts w:ascii="Times New Roman" w:hAnsi="Times New Roman"/>
          <w:sz w:val="24"/>
          <w:szCs w:val="24"/>
        </w:rPr>
        <w:t>characterization of a</w:t>
      </w:r>
      <w:r w:rsidRPr="00CD6C3A">
        <w:rPr>
          <w:rFonts w:ascii="Times New Roman" w:hAnsi="Times New Roman"/>
          <w:spacing w:val="1"/>
          <w:sz w:val="24"/>
          <w:szCs w:val="24"/>
        </w:rPr>
        <w:t xml:space="preserve"> </w:t>
      </w:r>
      <w:r w:rsidRPr="00CD6C3A">
        <w:rPr>
          <w:rFonts w:ascii="Times New Roman" w:hAnsi="Times New Roman"/>
          <w:sz w:val="24"/>
          <w:szCs w:val="24"/>
        </w:rPr>
        <w:t>phosphate solubilizing</w:t>
      </w:r>
      <w:r w:rsidRPr="00CD6C3A">
        <w:rPr>
          <w:rFonts w:ascii="Times New Roman" w:hAnsi="Times New Roman"/>
          <w:spacing w:val="1"/>
          <w:sz w:val="24"/>
          <w:szCs w:val="24"/>
        </w:rPr>
        <w:t xml:space="preserve"> </w:t>
      </w:r>
      <w:r w:rsidRPr="00CD6C3A">
        <w:rPr>
          <w:rFonts w:ascii="Times New Roman" w:hAnsi="Times New Roman"/>
          <w:sz w:val="24"/>
          <w:szCs w:val="24"/>
        </w:rPr>
        <w:t>halophilic</w:t>
      </w:r>
      <w:r w:rsidRPr="00CD6C3A">
        <w:rPr>
          <w:rFonts w:ascii="Times New Roman" w:hAnsi="Times New Roman"/>
          <w:spacing w:val="1"/>
          <w:sz w:val="24"/>
          <w:szCs w:val="24"/>
        </w:rPr>
        <w:t xml:space="preserve"> </w:t>
      </w:r>
      <w:r w:rsidRPr="00CD6C3A">
        <w:rPr>
          <w:rFonts w:ascii="Times New Roman" w:hAnsi="Times New Roman"/>
          <w:sz w:val="24"/>
          <w:szCs w:val="24"/>
        </w:rPr>
        <w:t xml:space="preserve">bacterium </w:t>
      </w:r>
      <w:proofErr w:type="spellStart"/>
      <w:r w:rsidRPr="00CD6C3A">
        <w:rPr>
          <w:rFonts w:ascii="Times New Roman" w:hAnsi="Times New Roman"/>
          <w:i/>
          <w:sz w:val="24"/>
          <w:szCs w:val="24"/>
        </w:rPr>
        <w:t>Kushneria</w:t>
      </w:r>
      <w:proofErr w:type="spellEnd"/>
      <w:r w:rsidRPr="00CD6C3A">
        <w:rPr>
          <w:rFonts w:ascii="Times New Roman" w:hAnsi="Times New Roman"/>
          <w:i/>
          <w:sz w:val="24"/>
          <w:szCs w:val="24"/>
        </w:rPr>
        <w:t xml:space="preserve"> sp.</w:t>
      </w:r>
      <w:r w:rsidRPr="00CD6C3A">
        <w:rPr>
          <w:rFonts w:ascii="Times New Roman" w:hAnsi="Times New Roman"/>
          <w:i/>
          <w:spacing w:val="1"/>
          <w:sz w:val="24"/>
          <w:szCs w:val="24"/>
        </w:rPr>
        <w:t xml:space="preserve"> </w:t>
      </w:r>
      <w:r w:rsidRPr="00CD6C3A">
        <w:rPr>
          <w:rFonts w:ascii="Times New Roman" w:hAnsi="Times New Roman"/>
          <w:sz w:val="24"/>
          <w:szCs w:val="24"/>
        </w:rPr>
        <w:t>YCWA18</w:t>
      </w:r>
      <w:r w:rsidRPr="00CD6C3A">
        <w:rPr>
          <w:rFonts w:ascii="Times New Roman" w:hAnsi="Times New Roman"/>
          <w:spacing w:val="1"/>
          <w:sz w:val="24"/>
          <w:szCs w:val="24"/>
        </w:rPr>
        <w:t xml:space="preserve"> </w:t>
      </w:r>
      <w:r w:rsidRPr="00CD6C3A">
        <w:rPr>
          <w:rFonts w:ascii="Times New Roman" w:hAnsi="Times New Roman"/>
          <w:sz w:val="24"/>
          <w:szCs w:val="24"/>
        </w:rPr>
        <w:t xml:space="preserve">from </w:t>
      </w:r>
      <w:proofErr w:type="spellStart"/>
      <w:r w:rsidRPr="00CD6C3A">
        <w:rPr>
          <w:rFonts w:ascii="Times New Roman" w:hAnsi="Times New Roman"/>
          <w:sz w:val="24"/>
          <w:szCs w:val="24"/>
        </w:rPr>
        <w:t>Daqiao</w:t>
      </w:r>
      <w:proofErr w:type="spellEnd"/>
      <w:r w:rsidRPr="00CD6C3A">
        <w:rPr>
          <w:rFonts w:ascii="Times New Roman" w:hAnsi="Times New Roman"/>
          <w:spacing w:val="1"/>
          <w:sz w:val="24"/>
          <w:szCs w:val="24"/>
        </w:rPr>
        <w:t xml:space="preserve"> </w:t>
      </w:r>
      <w:r w:rsidRPr="00CD6C3A">
        <w:rPr>
          <w:rFonts w:ascii="Times New Roman" w:hAnsi="Times New Roman"/>
          <w:sz w:val="24"/>
          <w:szCs w:val="24"/>
        </w:rPr>
        <w:t>Saltern on the coast</w:t>
      </w:r>
      <w:r w:rsidRPr="00CD6C3A">
        <w:rPr>
          <w:rFonts w:ascii="Times New Roman" w:hAnsi="Times New Roman"/>
          <w:spacing w:val="60"/>
          <w:sz w:val="24"/>
          <w:szCs w:val="24"/>
        </w:rPr>
        <w:t xml:space="preserve"> </w:t>
      </w:r>
      <w:r w:rsidRPr="00CD6C3A">
        <w:rPr>
          <w:rFonts w:ascii="Times New Roman" w:hAnsi="Times New Roman"/>
          <w:sz w:val="24"/>
          <w:szCs w:val="24"/>
        </w:rPr>
        <w:t>of yellow sea of China.</w:t>
      </w:r>
      <w:r w:rsidRPr="00CD6C3A">
        <w:rPr>
          <w:rFonts w:ascii="Times New Roman" w:hAnsi="Times New Roman"/>
          <w:spacing w:val="61"/>
          <w:sz w:val="24"/>
          <w:szCs w:val="24"/>
        </w:rPr>
        <w:t xml:space="preserve"> </w:t>
      </w:r>
      <w:r w:rsidRPr="0043051E">
        <w:rPr>
          <w:rFonts w:ascii="Times New Roman" w:hAnsi="Times New Roman"/>
          <w:iCs/>
          <w:sz w:val="24"/>
          <w:szCs w:val="24"/>
        </w:rPr>
        <w:t>Evid. Based Complementary Altern.</w:t>
      </w:r>
      <w:r w:rsidRPr="0043051E">
        <w:rPr>
          <w:rFonts w:ascii="Times New Roman" w:hAnsi="Times New Roman"/>
          <w:iCs/>
          <w:spacing w:val="1"/>
          <w:sz w:val="24"/>
          <w:szCs w:val="24"/>
        </w:rPr>
        <w:t xml:space="preserve"> </w:t>
      </w:r>
      <w:r w:rsidRPr="0043051E">
        <w:rPr>
          <w:rFonts w:ascii="Times New Roman" w:hAnsi="Times New Roman"/>
          <w:iCs/>
          <w:sz w:val="24"/>
          <w:szCs w:val="24"/>
        </w:rPr>
        <w:t>Med</w:t>
      </w:r>
      <w:r w:rsidRPr="00EB67B6">
        <w:rPr>
          <w:rFonts w:ascii="Times New Roman" w:hAnsi="Times New Roman"/>
          <w:iCs/>
          <w:sz w:val="24"/>
          <w:szCs w:val="24"/>
        </w:rPr>
        <w:t>.,</w:t>
      </w:r>
      <w:r w:rsidRPr="00EB67B6">
        <w:rPr>
          <w:rFonts w:ascii="Times New Roman" w:hAnsi="Times New Roman"/>
          <w:i/>
          <w:spacing w:val="-1"/>
          <w:sz w:val="24"/>
          <w:szCs w:val="24"/>
        </w:rPr>
        <w:t xml:space="preserve"> </w:t>
      </w:r>
      <w:r w:rsidRPr="00EB67B6">
        <w:rPr>
          <w:rFonts w:ascii="Times New Roman" w:hAnsi="Times New Roman"/>
          <w:sz w:val="24"/>
          <w:szCs w:val="24"/>
        </w:rPr>
        <w:t>9</w:t>
      </w:r>
      <w:r w:rsidRPr="00CD6C3A">
        <w:rPr>
          <w:rFonts w:ascii="Times New Roman" w:hAnsi="Times New Roman"/>
          <w:sz w:val="24"/>
          <w:szCs w:val="24"/>
        </w:rPr>
        <w:t>:</w:t>
      </w:r>
      <w:r w:rsidRPr="00CD6C3A">
        <w:rPr>
          <w:rFonts w:ascii="Times New Roman" w:hAnsi="Times New Roman"/>
          <w:spacing w:val="2"/>
          <w:sz w:val="24"/>
          <w:szCs w:val="24"/>
        </w:rPr>
        <w:t xml:space="preserve"> </w:t>
      </w:r>
      <w:r w:rsidRPr="00CD6C3A">
        <w:rPr>
          <w:rFonts w:ascii="Times New Roman" w:hAnsi="Times New Roman"/>
          <w:sz w:val="24"/>
          <w:szCs w:val="24"/>
        </w:rPr>
        <w:t>615032.</w:t>
      </w:r>
    </w:p>
    <w:p w14:paraId="59AACEAF" w14:textId="77777777" w:rsidR="001C6463" w:rsidRPr="00CD6C3A" w:rsidRDefault="001C6463" w:rsidP="001C6463">
      <w:pPr>
        <w:spacing w:before="240" w:line="360" w:lineRule="auto"/>
        <w:ind w:left="993" w:hanging="720"/>
        <w:jc w:val="both"/>
        <w:rPr>
          <w:rFonts w:ascii="Times New Roman" w:hAnsi="Times New Roman"/>
          <w:color w:val="222222"/>
          <w:sz w:val="24"/>
          <w:szCs w:val="24"/>
          <w:shd w:val="clear" w:color="auto" w:fill="FFFFFF"/>
        </w:rPr>
      </w:pPr>
    </w:p>
    <w:p w14:paraId="08C7E5AC" w14:textId="77777777" w:rsidR="001C6463" w:rsidRPr="00CD6C3A" w:rsidRDefault="001C6463" w:rsidP="001C6463">
      <w:pPr>
        <w:ind w:hanging="720"/>
        <w:jc w:val="both"/>
        <w:rPr>
          <w:rFonts w:ascii="Times New Roman" w:hAnsi="Times New Roman"/>
          <w:b/>
          <w:bCs/>
          <w:sz w:val="24"/>
          <w:szCs w:val="24"/>
        </w:rPr>
      </w:pPr>
    </w:p>
    <w:p w14:paraId="02DC6865" w14:textId="77777777" w:rsidR="001C6463" w:rsidRDefault="001C6463"/>
    <w:sectPr w:rsidR="001C6463" w:rsidSect="002662A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283009" w14:textId="77777777" w:rsidR="00351334" w:rsidRDefault="00351334" w:rsidP="0084319C">
      <w:pPr>
        <w:spacing w:after="0" w:line="240" w:lineRule="auto"/>
      </w:pPr>
      <w:r>
        <w:separator/>
      </w:r>
    </w:p>
  </w:endnote>
  <w:endnote w:type="continuationSeparator" w:id="0">
    <w:p w14:paraId="61A66560" w14:textId="77777777" w:rsidR="00351334" w:rsidRDefault="00351334" w:rsidP="00843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artika">
    <w:altName w:val="Kartika"/>
    <w:charset w:val="00"/>
    <w:family w:val="roman"/>
    <w:pitch w:val="variable"/>
    <w:sig w:usb0="008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B2ED7" w14:textId="77777777" w:rsidR="0084319C" w:rsidRDefault="008431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0A7F9" w14:textId="77777777" w:rsidR="0084319C" w:rsidRDefault="008431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683C3" w14:textId="77777777" w:rsidR="0084319C" w:rsidRDefault="008431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0E1D9E" w14:textId="77777777" w:rsidR="00351334" w:rsidRDefault="00351334" w:rsidP="0084319C">
      <w:pPr>
        <w:spacing w:after="0" w:line="240" w:lineRule="auto"/>
      </w:pPr>
      <w:r>
        <w:separator/>
      </w:r>
    </w:p>
  </w:footnote>
  <w:footnote w:type="continuationSeparator" w:id="0">
    <w:p w14:paraId="3BF04BA3" w14:textId="77777777" w:rsidR="00351334" w:rsidRDefault="00351334" w:rsidP="008431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DE889" w14:textId="21155B29" w:rsidR="0084319C" w:rsidRDefault="0084319C">
    <w:pPr>
      <w:pStyle w:val="Header"/>
    </w:pPr>
    <w:r>
      <w:rPr>
        <w:noProof/>
      </w:rPr>
      <w:pict w14:anchorId="62D1AE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757110"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253ED" w14:textId="22B3AD83" w:rsidR="0084319C" w:rsidRDefault="0084319C">
    <w:pPr>
      <w:pStyle w:val="Header"/>
    </w:pPr>
    <w:r>
      <w:rPr>
        <w:noProof/>
      </w:rPr>
      <w:pict w14:anchorId="5F9999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757111"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F4365" w14:textId="57D5C0DF" w:rsidR="0084319C" w:rsidRDefault="0084319C">
    <w:pPr>
      <w:pStyle w:val="Header"/>
    </w:pPr>
    <w:r>
      <w:rPr>
        <w:noProof/>
      </w:rPr>
      <w:pict w14:anchorId="147497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757109"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0C6741"/>
    <w:multiLevelType w:val="hybridMultilevel"/>
    <w:tmpl w:val="74D8DE6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DCF2633"/>
    <w:multiLevelType w:val="hybridMultilevel"/>
    <w:tmpl w:val="041E75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8325912"/>
    <w:multiLevelType w:val="hybridMultilevel"/>
    <w:tmpl w:val="F1840A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LA0NDEzNjCwMDEzsjBV0lEKTi0uzszPAykwrAUAssJTqywAAAA="/>
  </w:docVars>
  <w:rsids>
    <w:rsidRoot w:val="001C6463"/>
    <w:rsid w:val="000100A3"/>
    <w:rsid w:val="00060EC2"/>
    <w:rsid w:val="00070F29"/>
    <w:rsid w:val="000C1BCF"/>
    <w:rsid w:val="000E10BC"/>
    <w:rsid w:val="00146239"/>
    <w:rsid w:val="00147711"/>
    <w:rsid w:val="001C4684"/>
    <w:rsid w:val="001C6463"/>
    <w:rsid w:val="001E56B5"/>
    <w:rsid w:val="001E6432"/>
    <w:rsid w:val="0026614D"/>
    <w:rsid w:val="002662A3"/>
    <w:rsid w:val="002B0856"/>
    <w:rsid w:val="002C59FF"/>
    <w:rsid w:val="002C6186"/>
    <w:rsid w:val="002F17DB"/>
    <w:rsid w:val="0033731D"/>
    <w:rsid w:val="00351334"/>
    <w:rsid w:val="003E5F5A"/>
    <w:rsid w:val="00403384"/>
    <w:rsid w:val="0041453C"/>
    <w:rsid w:val="00453AB0"/>
    <w:rsid w:val="00465D04"/>
    <w:rsid w:val="00490DF0"/>
    <w:rsid w:val="004B67FB"/>
    <w:rsid w:val="004F425B"/>
    <w:rsid w:val="00522656"/>
    <w:rsid w:val="005A179C"/>
    <w:rsid w:val="00696A3D"/>
    <w:rsid w:val="006D4731"/>
    <w:rsid w:val="00745081"/>
    <w:rsid w:val="00756578"/>
    <w:rsid w:val="007C0C67"/>
    <w:rsid w:val="008333F9"/>
    <w:rsid w:val="0084319C"/>
    <w:rsid w:val="0096181E"/>
    <w:rsid w:val="00961E2B"/>
    <w:rsid w:val="00A171B9"/>
    <w:rsid w:val="00A235C7"/>
    <w:rsid w:val="00AC5E69"/>
    <w:rsid w:val="00B15E49"/>
    <w:rsid w:val="00BB40BB"/>
    <w:rsid w:val="00BD3DA0"/>
    <w:rsid w:val="00C2738B"/>
    <w:rsid w:val="00C664DF"/>
    <w:rsid w:val="00CD1EE9"/>
    <w:rsid w:val="00CE07F6"/>
    <w:rsid w:val="00CF73FE"/>
    <w:rsid w:val="00DA3441"/>
    <w:rsid w:val="00E53FCF"/>
    <w:rsid w:val="00EA0841"/>
    <w:rsid w:val="00ED699E"/>
    <w:rsid w:val="00EF796B"/>
    <w:rsid w:val="00F6782A"/>
    <w:rsid w:val="00FC19A1"/>
    <w:rsid w:val="00FE1891"/>
    <w:rsid w:val="00FE7CDE"/>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87A4F5"/>
  <w15:chartTrackingRefBased/>
  <w15:docId w15:val="{DE4CC244-E7AB-42CD-A091-A54BEB79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ml-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7CDE"/>
    <w:rPr>
      <w:rFonts w:ascii="Calibri" w:eastAsia="Times New Roman" w:hAnsi="Calibri" w:cs="Times New Roman"/>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6463"/>
    <w:pPr>
      <w:ind w:left="720"/>
      <w:contextualSpacing/>
    </w:pPr>
    <w:rPr>
      <w:rFonts w:asciiTheme="minorHAnsi" w:eastAsiaTheme="minorHAnsi" w:hAnsiTheme="minorHAnsi" w:cstheme="minorBidi"/>
      <w:lang w:val="en-US" w:eastAsia="en-US" w:bidi="ml-IN"/>
    </w:rPr>
  </w:style>
  <w:style w:type="paragraph" w:styleId="BodyText">
    <w:name w:val="Body Text"/>
    <w:basedOn w:val="Normal"/>
    <w:link w:val="BodyTextChar"/>
    <w:uiPriority w:val="1"/>
    <w:qFormat/>
    <w:rsid w:val="001C6463"/>
    <w:pPr>
      <w:widowControl w:val="0"/>
      <w:autoSpaceDE w:val="0"/>
      <w:autoSpaceDN w:val="0"/>
      <w:spacing w:after="0" w:line="240" w:lineRule="auto"/>
    </w:pPr>
    <w:rPr>
      <w:rFonts w:ascii="Times New Roman" w:hAnsi="Times New Roman"/>
      <w:sz w:val="24"/>
      <w:szCs w:val="24"/>
      <w:lang w:val="en-US" w:eastAsia="en-US"/>
    </w:rPr>
  </w:style>
  <w:style w:type="character" w:customStyle="1" w:styleId="BodyTextChar">
    <w:name w:val="Body Text Char"/>
    <w:basedOn w:val="DefaultParagraphFont"/>
    <w:link w:val="BodyText"/>
    <w:uiPriority w:val="1"/>
    <w:rsid w:val="001C6463"/>
    <w:rPr>
      <w:rFonts w:ascii="Times New Roman" w:eastAsia="Times New Roman" w:hAnsi="Times New Roman" w:cs="Times New Roman"/>
      <w:sz w:val="24"/>
      <w:szCs w:val="24"/>
      <w:lang w:bidi="ar-SA"/>
    </w:rPr>
  </w:style>
  <w:style w:type="table" w:styleId="TableGrid">
    <w:name w:val="Table Grid"/>
    <w:basedOn w:val="TableNormal"/>
    <w:uiPriority w:val="59"/>
    <w:rsid w:val="001C6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C6463"/>
    <w:pPr>
      <w:spacing w:after="0" w:line="240" w:lineRule="auto"/>
    </w:pPr>
  </w:style>
  <w:style w:type="paragraph" w:styleId="NormalWeb">
    <w:name w:val="Normal (Web)"/>
    <w:basedOn w:val="Normal"/>
    <w:uiPriority w:val="99"/>
    <w:unhideWhenUsed/>
    <w:rsid w:val="001C6463"/>
    <w:pPr>
      <w:spacing w:before="100" w:beforeAutospacing="1" w:after="100" w:afterAutospacing="1" w:line="240" w:lineRule="auto"/>
    </w:pPr>
    <w:rPr>
      <w:rFonts w:ascii="Times New Roman" w:hAnsi="Times New Roman"/>
      <w:sz w:val="24"/>
      <w:szCs w:val="24"/>
      <w:lang w:bidi="ml-IN"/>
    </w:rPr>
  </w:style>
  <w:style w:type="paragraph" w:styleId="Header">
    <w:name w:val="header"/>
    <w:basedOn w:val="Normal"/>
    <w:link w:val="HeaderChar"/>
    <w:uiPriority w:val="99"/>
    <w:unhideWhenUsed/>
    <w:rsid w:val="001C6463"/>
    <w:pPr>
      <w:tabs>
        <w:tab w:val="center" w:pos="4513"/>
        <w:tab w:val="right" w:pos="9026"/>
      </w:tabs>
      <w:spacing w:after="0" w:line="240" w:lineRule="auto"/>
    </w:pPr>
    <w:rPr>
      <w:rFonts w:asciiTheme="minorHAnsi" w:eastAsiaTheme="minorHAnsi" w:hAnsiTheme="minorHAnsi" w:cstheme="minorBidi"/>
      <w:lang w:val="en-US" w:eastAsia="en-US" w:bidi="ml-IN"/>
    </w:rPr>
  </w:style>
  <w:style w:type="character" w:customStyle="1" w:styleId="HeaderChar">
    <w:name w:val="Header Char"/>
    <w:basedOn w:val="DefaultParagraphFont"/>
    <w:link w:val="Header"/>
    <w:uiPriority w:val="99"/>
    <w:rsid w:val="001C6463"/>
  </w:style>
  <w:style w:type="paragraph" w:styleId="Footer">
    <w:name w:val="footer"/>
    <w:basedOn w:val="Normal"/>
    <w:link w:val="FooterChar"/>
    <w:uiPriority w:val="99"/>
    <w:unhideWhenUsed/>
    <w:rsid w:val="001C6463"/>
    <w:pPr>
      <w:tabs>
        <w:tab w:val="center" w:pos="4513"/>
        <w:tab w:val="right" w:pos="9026"/>
      </w:tabs>
      <w:spacing w:after="0" w:line="240" w:lineRule="auto"/>
    </w:pPr>
    <w:rPr>
      <w:rFonts w:asciiTheme="minorHAnsi" w:eastAsiaTheme="minorHAnsi" w:hAnsiTheme="minorHAnsi" w:cstheme="minorBidi"/>
      <w:lang w:val="en-US" w:eastAsia="en-US" w:bidi="ml-IN"/>
    </w:rPr>
  </w:style>
  <w:style w:type="character" w:customStyle="1" w:styleId="FooterChar">
    <w:name w:val="Footer Char"/>
    <w:basedOn w:val="DefaultParagraphFont"/>
    <w:link w:val="Footer"/>
    <w:uiPriority w:val="99"/>
    <w:rsid w:val="001C6463"/>
  </w:style>
  <w:style w:type="character" w:styleId="Hyperlink">
    <w:name w:val="Hyperlink"/>
    <w:basedOn w:val="DefaultParagraphFont"/>
    <w:uiPriority w:val="99"/>
    <w:unhideWhenUsed/>
    <w:rsid w:val="00147711"/>
    <w:rPr>
      <w:color w:val="0000FF" w:themeColor="hyperlink"/>
      <w:u w:val="single"/>
    </w:rPr>
  </w:style>
  <w:style w:type="character" w:styleId="UnresolvedMention">
    <w:name w:val="Unresolved Mention"/>
    <w:basedOn w:val="DefaultParagraphFont"/>
    <w:uiPriority w:val="99"/>
    <w:semiHidden/>
    <w:unhideWhenUsed/>
    <w:rsid w:val="001477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330663">
      <w:bodyDiv w:val="1"/>
      <w:marLeft w:val="0"/>
      <w:marRight w:val="0"/>
      <w:marTop w:val="0"/>
      <w:marBottom w:val="0"/>
      <w:divBdr>
        <w:top w:val="none" w:sz="0" w:space="0" w:color="auto"/>
        <w:left w:val="none" w:sz="0" w:space="0" w:color="auto"/>
        <w:bottom w:val="none" w:sz="0" w:space="0" w:color="auto"/>
        <w:right w:val="none" w:sz="0" w:space="0" w:color="auto"/>
      </w:divBdr>
    </w:div>
    <w:div w:id="143412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emf"/><Relationship Id="rId39" Type="http://schemas.openxmlformats.org/officeDocument/2006/relationships/header" Target="header2.xml"/><Relationship Id="rId21" Type="http://schemas.openxmlformats.org/officeDocument/2006/relationships/oleObject" Target="embeddings/oleObject1.bin"/><Relationship Id="rId34" Type="http://schemas.openxmlformats.org/officeDocument/2006/relationships/image" Target="media/image19.jpeg"/><Relationship Id="rId42" Type="http://schemas.openxmlformats.org/officeDocument/2006/relationships/header" Target="header3.xml"/><Relationship Id="rId47" Type="http://schemas.openxmlformats.org/officeDocument/2006/relationships/image" Target="media/image26.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jpeg"/><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chart" Target="charts/chart2.xml"/><Relationship Id="rId37" Type="http://schemas.openxmlformats.org/officeDocument/2006/relationships/image" Target="media/image22.png"/><Relationship Id="rId40" Type="http://schemas.openxmlformats.org/officeDocument/2006/relationships/footer" Target="footer1.xml"/><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2.bin"/><Relationship Id="rId28" Type="http://schemas.openxmlformats.org/officeDocument/2006/relationships/image" Target="media/image15.jpeg"/><Relationship Id="rId36" Type="http://schemas.openxmlformats.org/officeDocument/2006/relationships/image" Target="media/image21.png"/><Relationship Id="rId49" Type="http://schemas.openxmlformats.org/officeDocument/2006/relationships/image" Target="media/image28.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chart" Target="charts/chart1.xml"/><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www.icargoa.res.in/wasp2/index.php)" TargetMode="External"/><Relationship Id="rId14" Type="http://schemas.openxmlformats.org/officeDocument/2006/relationships/image" Target="media/image5.jpeg"/><Relationship Id="rId22" Type="http://schemas.openxmlformats.org/officeDocument/2006/relationships/image" Target="media/image12.emf"/><Relationship Id="rId27" Type="http://schemas.openxmlformats.org/officeDocument/2006/relationships/oleObject" Target="embeddings/oleObject4.bin"/><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footer" Target="footer3.xml"/><Relationship Id="rId48" Type="http://schemas.openxmlformats.org/officeDocument/2006/relationships/image" Target="media/image27.jpeg"/><Relationship Id="rId8" Type="http://schemas.openxmlformats.org/officeDocument/2006/relationships/hyperlink" Target="http://www.icargoa.res.in/wasp2/index.php)"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oleObject" Target="embeddings/oleObject3.bin"/><Relationship Id="rId33" Type="http://schemas.openxmlformats.org/officeDocument/2006/relationships/image" Target="media/image18.jpeg"/><Relationship Id="rId38" Type="http://schemas.openxmlformats.org/officeDocument/2006/relationships/header" Target="header1.xml"/><Relationship Id="rId46" Type="http://schemas.openxmlformats.org/officeDocument/2006/relationships/image" Target="media/image25.jpeg"/><Relationship Id="rId20" Type="http://schemas.openxmlformats.org/officeDocument/2006/relationships/image" Target="media/image11.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yisha\Downloads\AYSHA%20PH%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yisha\Downloads\AYSHA%20PH%20(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 day</c:v>
          </c:tx>
          <c:spPr>
            <a:solidFill>
              <a:schemeClr val="accent1"/>
            </a:solidFill>
            <a:ln>
              <a:noFill/>
            </a:ln>
            <a:effectLst/>
          </c:spPr>
          <c:invertIfNegative val="0"/>
          <c:errBars>
            <c:errBarType val="plus"/>
            <c:errValType val="stdErr"/>
            <c:noEndCap val="0"/>
            <c:spPr>
              <a:noFill/>
              <a:ln w="9525" cap="flat" cmpd="sng" algn="ctr">
                <a:solidFill>
                  <a:schemeClr val="tx1">
                    <a:lumMod val="65000"/>
                    <a:lumOff val="35000"/>
                  </a:schemeClr>
                </a:solidFill>
                <a:round/>
              </a:ln>
              <a:effectLst/>
            </c:spPr>
          </c:errBars>
          <c:cat>
            <c:strLit>
              <c:ptCount val="9"/>
              <c:pt idx="0">
                <c:v>CONTROL</c:v>
              </c:pt>
              <c:pt idx="1">
                <c:v> PSMM-3</c:v>
              </c:pt>
              <c:pt idx="2">
                <c:v>PSMM-4</c:v>
              </c:pt>
              <c:pt idx="3">
                <c:v>PSMM-5</c:v>
              </c:pt>
              <c:pt idx="4">
                <c:v>PSMM-6</c:v>
              </c:pt>
              <c:pt idx="5">
                <c:v>PSMM-7</c:v>
              </c:pt>
              <c:pt idx="6">
                <c:v>PSMH-2</c:v>
              </c:pt>
              <c:pt idx="7">
                <c:v>PSMG-2</c:v>
              </c:pt>
              <c:pt idx="8">
                <c:v>REF.STRAIN</c:v>
              </c:pt>
            </c:strLit>
          </c:cat>
          <c:val>
            <c:numRef>
              <c:f>Sheet1!$D$10:$D$18</c:f>
              <c:numCache>
                <c:formatCode>General</c:formatCode>
                <c:ptCount val="9"/>
                <c:pt idx="0">
                  <c:v>7</c:v>
                </c:pt>
                <c:pt idx="1">
                  <c:v>6.49</c:v>
                </c:pt>
                <c:pt idx="2">
                  <c:v>6.83</c:v>
                </c:pt>
                <c:pt idx="3">
                  <c:v>6.18</c:v>
                </c:pt>
                <c:pt idx="4">
                  <c:v>6.83</c:v>
                </c:pt>
                <c:pt idx="5">
                  <c:v>6.76</c:v>
                </c:pt>
                <c:pt idx="6">
                  <c:v>5.76</c:v>
                </c:pt>
                <c:pt idx="7">
                  <c:v>6.25</c:v>
                </c:pt>
                <c:pt idx="8">
                  <c:v>5.89</c:v>
                </c:pt>
              </c:numCache>
            </c:numRef>
          </c:val>
          <c:extLst>
            <c:ext xmlns:c16="http://schemas.microsoft.com/office/drawing/2014/chart" uri="{C3380CC4-5D6E-409C-BE32-E72D297353CC}">
              <c16:uniqueId val="{00000000-AA3B-4E52-9CC6-0545C80DCCEA}"/>
            </c:ext>
          </c:extLst>
        </c:ser>
        <c:ser>
          <c:idx val="1"/>
          <c:order val="1"/>
          <c:tx>
            <c:v>4 day</c:v>
          </c:tx>
          <c:spPr>
            <a:solidFill>
              <a:schemeClr val="accent2"/>
            </a:solidFill>
            <a:ln>
              <a:noFill/>
            </a:ln>
            <a:effectLst/>
          </c:spPr>
          <c:invertIfNegative val="0"/>
          <c:errBars>
            <c:errBarType val="plus"/>
            <c:errValType val="stdErr"/>
            <c:noEndCap val="0"/>
            <c:spPr>
              <a:noFill/>
              <a:ln w="9525" cap="flat" cmpd="sng" algn="ctr">
                <a:solidFill>
                  <a:schemeClr val="tx1">
                    <a:lumMod val="65000"/>
                    <a:lumOff val="35000"/>
                  </a:schemeClr>
                </a:solidFill>
                <a:round/>
              </a:ln>
              <a:effectLst/>
            </c:spPr>
          </c:errBars>
          <c:cat>
            <c:strLit>
              <c:ptCount val="9"/>
              <c:pt idx="0">
                <c:v>CONTROL</c:v>
              </c:pt>
              <c:pt idx="1">
                <c:v> PSMM-3</c:v>
              </c:pt>
              <c:pt idx="2">
                <c:v>PSMM-4</c:v>
              </c:pt>
              <c:pt idx="3">
                <c:v>PSMM-5</c:v>
              </c:pt>
              <c:pt idx="4">
                <c:v>PSMM-6</c:v>
              </c:pt>
              <c:pt idx="5">
                <c:v>PSMM-7</c:v>
              </c:pt>
              <c:pt idx="6">
                <c:v>PSMH-2</c:v>
              </c:pt>
              <c:pt idx="7">
                <c:v>PSMG-2</c:v>
              </c:pt>
              <c:pt idx="8">
                <c:v>REF.STRAIN</c:v>
              </c:pt>
            </c:strLit>
          </c:cat>
          <c:val>
            <c:numRef>
              <c:f>Sheet1!$E$10:$E$18</c:f>
              <c:numCache>
                <c:formatCode>General</c:formatCode>
                <c:ptCount val="9"/>
                <c:pt idx="0">
                  <c:v>7</c:v>
                </c:pt>
                <c:pt idx="1">
                  <c:v>5.31</c:v>
                </c:pt>
                <c:pt idx="2">
                  <c:v>5.69</c:v>
                </c:pt>
                <c:pt idx="3">
                  <c:v>5.01</c:v>
                </c:pt>
                <c:pt idx="4">
                  <c:v>5.59</c:v>
                </c:pt>
                <c:pt idx="5">
                  <c:v>5.47</c:v>
                </c:pt>
                <c:pt idx="6">
                  <c:v>4.21</c:v>
                </c:pt>
                <c:pt idx="7">
                  <c:v>5.28</c:v>
                </c:pt>
                <c:pt idx="8">
                  <c:v>4.57</c:v>
                </c:pt>
              </c:numCache>
            </c:numRef>
          </c:val>
          <c:extLst>
            <c:ext xmlns:c16="http://schemas.microsoft.com/office/drawing/2014/chart" uri="{C3380CC4-5D6E-409C-BE32-E72D297353CC}">
              <c16:uniqueId val="{00000001-AA3B-4E52-9CC6-0545C80DCCEA}"/>
            </c:ext>
          </c:extLst>
        </c:ser>
        <c:ser>
          <c:idx val="2"/>
          <c:order val="2"/>
          <c:tx>
            <c:v>6 day</c:v>
          </c:tx>
          <c:spPr>
            <a:solidFill>
              <a:schemeClr val="accent3"/>
            </a:solidFill>
            <a:ln>
              <a:noFill/>
            </a:ln>
            <a:effectLst/>
          </c:spPr>
          <c:invertIfNegative val="0"/>
          <c:errBars>
            <c:errBarType val="plus"/>
            <c:errValType val="stdErr"/>
            <c:noEndCap val="0"/>
            <c:spPr>
              <a:noFill/>
              <a:ln w="9525" cap="flat" cmpd="sng" algn="ctr">
                <a:solidFill>
                  <a:schemeClr val="tx1">
                    <a:lumMod val="65000"/>
                    <a:lumOff val="35000"/>
                  </a:schemeClr>
                </a:solidFill>
                <a:round/>
              </a:ln>
              <a:effectLst/>
            </c:spPr>
          </c:errBars>
          <c:cat>
            <c:strLit>
              <c:ptCount val="9"/>
              <c:pt idx="0">
                <c:v>CONTROL</c:v>
              </c:pt>
              <c:pt idx="1">
                <c:v> PSMM-3</c:v>
              </c:pt>
              <c:pt idx="2">
                <c:v>PSMM-4</c:v>
              </c:pt>
              <c:pt idx="3">
                <c:v>PSMM-5</c:v>
              </c:pt>
              <c:pt idx="4">
                <c:v>PSMM-6</c:v>
              </c:pt>
              <c:pt idx="5">
                <c:v>PSMM-7</c:v>
              </c:pt>
              <c:pt idx="6">
                <c:v>PSMH-2</c:v>
              </c:pt>
              <c:pt idx="7">
                <c:v>PSMG-2</c:v>
              </c:pt>
              <c:pt idx="8">
                <c:v>REF.STRAIN</c:v>
              </c:pt>
            </c:strLit>
          </c:cat>
          <c:val>
            <c:numRef>
              <c:f>Sheet1!$F$10:$F$18</c:f>
              <c:numCache>
                <c:formatCode>General</c:formatCode>
                <c:ptCount val="9"/>
                <c:pt idx="0">
                  <c:v>7</c:v>
                </c:pt>
                <c:pt idx="1">
                  <c:v>4.01</c:v>
                </c:pt>
                <c:pt idx="2">
                  <c:v>4.8899999999999997</c:v>
                </c:pt>
                <c:pt idx="3">
                  <c:v>3.52</c:v>
                </c:pt>
                <c:pt idx="4">
                  <c:v>4.2699999999999996</c:v>
                </c:pt>
                <c:pt idx="5">
                  <c:v>3.95</c:v>
                </c:pt>
                <c:pt idx="6">
                  <c:v>3.12</c:v>
                </c:pt>
                <c:pt idx="7">
                  <c:v>3.79</c:v>
                </c:pt>
                <c:pt idx="8">
                  <c:v>3.39</c:v>
                </c:pt>
              </c:numCache>
            </c:numRef>
          </c:val>
          <c:extLst>
            <c:ext xmlns:c16="http://schemas.microsoft.com/office/drawing/2014/chart" uri="{C3380CC4-5D6E-409C-BE32-E72D297353CC}">
              <c16:uniqueId val="{00000002-AA3B-4E52-9CC6-0545C80DCCEA}"/>
            </c:ext>
          </c:extLst>
        </c:ser>
        <c:dLbls>
          <c:showLegendKey val="0"/>
          <c:showVal val="0"/>
          <c:showCatName val="0"/>
          <c:showSerName val="0"/>
          <c:showPercent val="0"/>
          <c:showBubbleSize val="0"/>
        </c:dLbls>
        <c:gapWidth val="60"/>
        <c:axId val="1425161696"/>
        <c:axId val="1335333872"/>
      </c:barChart>
      <c:catAx>
        <c:axId val="1425161696"/>
        <c:scaling>
          <c:orientation val="minMax"/>
        </c:scaling>
        <c:delete val="0"/>
        <c:axPos val="b"/>
        <c:title>
          <c:tx>
            <c:rich>
              <a:bodyPr rot="0" spcFirstLastPara="1" vertOverflow="ellipsis" vert="horz" wrap="square" anchor="ctr" anchorCtr="1"/>
              <a:lstStyle/>
              <a:p>
                <a:pPr>
                  <a:defRPr sz="1220" b="1" i="0" u="none" strike="noStrike" kern="1200" baseline="0">
                    <a:solidFill>
                      <a:schemeClr val="dk1"/>
                    </a:solidFill>
                    <a:latin typeface="+mn-lt"/>
                    <a:ea typeface="+mn-ea"/>
                    <a:cs typeface="+mn-cs"/>
                  </a:defRPr>
                </a:pPr>
                <a:r>
                  <a:rPr lang="en-US" sz="1220" b="1" i="0" baseline="0" dirty="0">
                    <a:latin typeface="Times New Roman" panose="02020603050405020304" pitchFamily="18" charset="0"/>
                  </a:rPr>
                  <a:t>ISOLATES</a:t>
                </a:r>
              </a:p>
            </c:rich>
          </c:tx>
          <c:overlay val="0"/>
          <c:spPr>
            <a:noFill/>
            <a:ln>
              <a:noFill/>
            </a:ln>
            <a:effectLst/>
          </c:spPr>
          <c:txPr>
            <a:bodyPr rot="0" spcFirstLastPara="1" vertOverflow="ellipsis" vert="horz" wrap="square" anchor="ctr" anchorCtr="1"/>
            <a:lstStyle/>
            <a:p>
              <a:pPr>
                <a:defRPr sz="1220" b="1"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10" b="1" i="0" u="none" strike="noStrike" kern="1200" baseline="0">
                <a:solidFill>
                  <a:schemeClr val="dk1"/>
                </a:solidFill>
                <a:latin typeface="Times New Roman" panose="02020603050405020304" pitchFamily="18" charset="0"/>
                <a:ea typeface="+mn-ea"/>
                <a:cs typeface="+mn-cs"/>
              </a:defRPr>
            </a:pPr>
            <a:endParaRPr lang="en-US"/>
          </a:p>
        </c:txPr>
        <c:crossAx val="1335333872"/>
        <c:crosses val="autoZero"/>
        <c:auto val="1"/>
        <c:lblAlgn val="ctr"/>
        <c:lblOffset val="100"/>
        <c:noMultiLvlLbl val="0"/>
      </c:catAx>
      <c:valAx>
        <c:axId val="1335333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20" b="1" i="0" u="none" strike="noStrike" kern="1200" baseline="0">
                    <a:solidFill>
                      <a:schemeClr val="dk1"/>
                    </a:solidFill>
                    <a:latin typeface="Times New Roman" panose="02020603050405020304" pitchFamily="18" charset="0"/>
                    <a:ea typeface="+mn-ea"/>
                    <a:cs typeface="+mn-cs"/>
                  </a:defRPr>
                </a:pPr>
                <a:r>
                  <a:rPr lang="en-US" sz="1220" b="1" i="0" baseline="0">
                    <a:latin typeface="Times New Roman" panose="02020603050405020304" pitchFamily="18" charset="0"/>
                  </a:rPr>
                  <a:t>pH</a:t>
                </a:r>
              </a:p>
            </c:rich>
          </c:tx>
          <c:layout>
            <c:manualLayout>
              <c:xMode val="edge"/>
              <c:yMode val="edge"/>
              <c:x val="4.3619409776415935E-3"/>
              <c:y val="0.32649652787951594"/>
            </c:manualLayout>
          </c:layout>
          <c:overlay val="0"/>
          <c:spPr>
            <a:noFill/>
            <a:ln>
              <a:noFill/>
            </a:ln>
            <a:effectLst/>
          </c:spPr>
          <c:txPr>
            <a:bodyPr rot="-5400000" spcFirstLastPara="1" vertOverflow="ellipsis" vert="horz" wrap="square" anchor="ctr" anchorCtr="1"/>
            <a:lstStyle/>
            <a:p>
              <a:pPr>
                <a:defRPr sz="1220" b="1" i="0" u="none" strike="noStrike" kern="1200" baseline="0">
                  <a:solidFill>
                    <a:schemeClr val="dk1"/>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10" b="1" i="0" u="none" strike="noStrike" kern="1200" baseline="0">
                <a:solidFill>
                  <a:schemeClr val="dk1"/>
                </a:solidFill>
                <a:latin typeface="Times New Roman" panose="02020603050405020304" pitchFamily="18" charset="0"/>
                <a:ea typeface="+mn-ea"/>
                <a:cs typeface="+mn-cs"/>
              </a:defRPr>
            </a:pPr>
            <a:endParaRPr lang="en-US"/>
          </a:p>
        </c:txPr>
        <c:crossAx val="1425161696"/>
        <c:crosses val="autoZero"/>
        <c:crossBetween val="between"/>
      </c:valAx>
      <c:spPr>
        <a:noFill/>
        <a:ln>
          <a:noFill/>
        </a:ln>
        <a:effectLst/>
      </c:spPr>
    </c:plotArea>
    <c:legend>
      <c:legendPos val="b"/>
      <c:layout>
        <c:manualLayout>
          <c:xMode val="edge"/>
          <c:yMode val="edge"/>
          <c:x val="0.32776727909011372"/>
          <c:y val="0.89409667541557303"/>
          <c:w val="0.37502077865266836"/>
          <c:h val="7.8125546806649168E-2"/>
        </c:manualLayout>
      </c:layout>
      <c:overlay val="0"/>
      <c:spPr>
        <a:noFill/>
        <a:ln>
          <a:noFill/>
        </a:ln>
        <a:effectLst/>
      </c:spPr>
      <c:txPr>
        <a:bodyPr rot="0" spcFirstLastPara="1" vertOverflow="ellipsis" vert="horz" wrap="square" anchor="ctr" anchorCtr="1"/>
        <a:lstStyle/>
        <a:p>
          <a:pPr>
            <a:defRPr sz="1210" b="1"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 day</c:v>
          </c:tx>
          <c:spPr>
            <a:solidFill>
              <a:schemeClr val="accent1"/>
            </a:solidFill>
            <a:ln>
              <a:noFill/>
            </a:ln>
            <a:effectLst/>
          </c:spPr>
          <c:invertIfNegative val="0"/>
          <c:errBars>
            <c:errBarType val="plus"/>
            <c:errValType val="stdErr"/>
            <c:noEndCap val="0"/>
            <c:spPr>
              <a:noFill/>
              <a:ln w="9525" cap="flat" cmpd="sng" algn="ctr">
                <a:solidFill>
                  <a:schemeClr val="tx1">
                    <a:lumMod val="65000"/>
                    <a:lumOff val="35000"/>
                  </a:schemeClr>
                </a:solidFill>
                <a:round/>
              </a:ln>
              <a:effectLst/>
            </c:spPr>
          </c:errBars>
          <c:cat>
            <c:strLit>
              <c:ptCount val="6"/>
              <c:pt idx="0">
                <c:v>CONTROL</c:v>
              </c:pt>
              <c:pt idx="1">
                <c:v> PSMM-8</c:v>
              </c:pt>
              <c:pt idx="2">
                <c:v> PSMG-6</c:v>
              </c:pt>
              <c:pt idx="3">
                <c:v> PSMG-3</c:v>
              </c:pt>
              <c:pt idx="4">
                <c:v> PSMG-5</c:v>
              </c:pt>
              <c:pt idx="5">
                <c:v> REF.STRAIN</c:v>
              </c:pt>
            </c:strLit>
          </c:cat>
          <c:val>
            <c:numRef>
              <c:f>Sheet1!$D$22:$D$27</c:f>
              <c:numCache>
                <c:formatCode>General</c:formatCode>
                <c:ptCount val="6"/>
                <c:pt idx="0">
                  <c:v>7</c:v>
                </c:pt>
                <c:pt idx="1">
                  <c:v>4.92</c:v>
                </c:pt>
                <c:pt idx="2">
                  <c:v>5.68</c:v>
                </c:pt>
                <c:pt idx="3">
                  <c:v>5.37</c:v>
                </c:pt>
                <c:pt idx="4">
                  <c:v>5.97</c:v>
                </c:pt>
                <c:pt idx="5">
                  <c:v>5.01</c:v>
                </c:pt>
              </c:numCache>
            </c:numRef>
          </c:val>
          <c:extLst>
            <c:ext xmlns:c16="http://schemas.microsoft.com/office/drawing/2014/chart" uri="{C3380CC4-5D6E-409C-BE32-E72D297353CC}">
              <c16:uniqueId val="{00000000-7310-47BF-B8C4-4F6048D4D30A}"/>
            </c:ext>
          </c:extLst>
        </c:ser>
        <c:ser>
          <c:idx val="1"/>
          <c:order val="1"/>
          <c:tx>
            <c:v>4 day</c:v>
          </c:tx>
          <c:spPr>
            <a:solidFill>
              <a:schemeClr val="accent2"/>
            </a:solidFill>
            <a:ln>
              <a:noFill/>
            </a:ln>
            <a:effectLst/>
          </c:spPr>
          <c:invertIfNegative val="0"/>
          <c:errBars>
            <c:errBarType val="plus"/>
            <c:errValType val="stdErr"/>
            <c:noEndCap val="0"/>
            <c:spPr>
              <a:noFill/>
              <a:ln w="9525" cap="flat" cmpd="sng" algn="ctr">
                <a:solidFill>
                  <a:schemeClr val="tx1">
                    <a:lumMod val="65000"/>
                    <a:lumOff val="35000"/>
                  </a:schemeClr>
                </a:solidFill>
                <a:round/>
              </a:ln>
              <a:effectLst/>
            </c:spPr>
          </c:errBars>
          <c:cat>
            <c:strLit>
              <c:ptCount val="6"/>
              <c:pt idx="0">
                <c:v>CONTROL</c:v>
              </c:pt>
              <c:pt idx="1">
                <c:v> PSMM-8</c:v>
              </c:pt>
              <c:pt idx="2">
                <c:v> PSMG-6</c:v>
              </c:pt>
              <c:pt idx="3">
                <c:v> PSMG-3</c:v>
              </c:pt>
              <c:pt idx="4">
                <c:v> PSMG-5</c:v>
              </c:pt>
              <c:pt idx="5">
                <c:v> REF.STRAIN</c:v>
              </c:pt>
            </c:strLit>
          </c:cat>
          <c:val>
            <c:numRef>
              <c:f>Sheet1!$E$22:$E$27</c:f>
              <c:numCache>
                <c:formatCode>General</c:formatCode>
                <c:ptCount val="6"/>
                <c:pt idx="0">
                  <c:v>7</c:v>
                </c:pt>
                <c:pt idx="1">
                  <c:v>3.92</c:v>
                </c:pt>
                <c:pt idx="2">
                  <c:v>4.53</c:v>
                </c:pt>
                <c:pt idx="3">
                  <c:v>4.3099999999999996</c:v>
                </c:pt>
                <c:pt idx="4">
                  <c:v>4.8499999999999996</c:v>
                </c:pt>
                <c:pt idx="5">
                  <c:v>4.04</c:v>
                </c:pt>
              </c:numCache>
            </c:numRef>
          </c:val>
          <c:extLst>
            <c:ext xmlns:c16="http://schemas.microsoft.com/office/drawing/2014/chart" uri="{C3380CC4-5D6E-409C-BE32-E72D297353CC}">
              <c16:uniqueId val="{00000001-7310-47BF-B8C4-4F6048D4D30A}"/>
            </c:ext>
          </c:extLst>
        </c:ser>
        <c:ser>
          <c:idx val="2"/>
          <c:order val="2"/>
          <c:tx>
            <c:v>6 day</c:v>
          </c:tx>
          <c:spPr>
            <a:solidFill>
              <a:schemeClr val="accent3"/>
            </a:solidFill>
            <a:ln>
              <a:noFill/>
            </a:ln>
            <a:effectLst/>
          </c:spPr>
          <c:invertIfNegative val="0"/>
          <c:errBars>
            <c:errBarType val="plus"/>
            <c:errValType val="stdErr"/>
            <c:noEndCap val="0"/>
            <c:spPr>
              <a:noFill/>
              <a:ln w="9525" cap="flat" cmpd="sng" algn="ctr">
                <a:solidFill>
                  <a:schemeClr val="tx1">
                    <a:lumMod val="65000"/>
                    <a:lumOff val="35000"/>
                  </a:schemeClr>
                </a:solidFill>
                <a:round/>
              </a:ln>
              <a:effectLst/>
            </c:spPr>
          </c:errBars>
          <c:cat>
            <c:strLit>
              <c:ptCount val="6"/>
              <c:pt idx="0">
                <c:v>CONTROL</c:v>
              </c:pt>
              <c:pt idx="1">
                <c:v> PSMM-8</c:v>
              </c:pt>
              <c:pt idx="2">
                <c:v> PSMG-6</c:v>
              </c:pt>
              <c:pt idx="3">
                <c:v> PSMG-3</c:v>
              </c:pt>
              <c:pt idx="4">
                <c:v> PSMG-5</c:v>
              </c:pt>
              <c:pt idx="5">
                <c:v> REF.STRAIN</c:v>
              </c:pt>
            </c:strLit>
          </c:cat>
          <c:val>
            <c:numRef>
              <c:f>Sheet1!$F$22:$F$27</c:f>
              <c:numCache>
                <c:formatCode>General</c:formatCode>
                <c:ptCount val="6"/>
                <c:pt idx="0">
                  <c:v>7</c:v>
                </c:pt>
                <c:pt idx="1">
                  <c:v>2.61</c:v>
                </c:pt>
                <c:pt idx="2">
                  <c:v>3.45</c:v>
                </c:pt>
                <c:pt idx="3">
                  <c:v>3.32</c:v>
                </c:pt>
                <c:pt idx="4">
                  <c:v>3.79</c:v>
                </c:pt>
                <c:pt idx="5">
                  <c:v>3.04</c:v>
                </c:pt>
              </c:numCache>
            </c:numRef>
          </c:val>
          <c:extLst>
            <c:ext xmlns:c16="http://schemas.microsoft.com/office/drawing/2014/chart" uri="{C3380CC4-5D6E-409C-BE32-E72D297353CC}">
              <c16:uniqueId val="{00000002-7310-47BF-B8C4-4F6048D4D30A}"/>
            </c:ext>
          </c:extLst>
        </c:ser>
        <c:dLbls>
          <c:showLegendKey val="0"/>
          <c:showVal val="0"/>
          <c:showCatName val="0"/>
          <c:showSerName val="0"/>
          <c:showPercent val="0"/>
          <c:showBubbleSize val="0"/>
        </c:dLbls>
        <c:gapWidth val="69"/>
        <c:overlap val="-27"/>
        <c:axId val="1433831184"/>
        <c:axId val="1339534736"/>
      </c:barChart>
      <c:catAx>
        <c:axId val="1433831184"/>
        <c:scaling>
          <c:orientation val="minMax"/>
        </c:scaling>
        <c:delete val="0"/>
        <c:axPos val="b"/>
        <c:title>
          <c:tx>
            <c:rich>
              <a:bodyPr rot="0" spcFirstLastPara="1" vertOverflow="ellipsis" vert="horz" wrap="square" anchor="ctr" anchorCtr="1"/>
              <a:lstStyle/>
              <a:p>
                <a:pPr>
                  <a:defRPr sz="1240" b="1" i="0" u="none" strike="noStrike" kern="1200" baseline="0">
                    <a:solidFill>
                      <a:schemeClr val="dk1"/>
                    </a:solidFill>
                    <a:latin typeface="Times New Roman" panose="02020603050405020304" pitchFamily="18" charset="0"/>
                    <a:ea typeface="+mn-ea"/>
                    <a:cs typeface="+mn-cs"/>
                  </a:defRPr>
                </a:pPr>
                <a:r>
                  <a:rPr lang="en-US" sz="1240" b="1" i="0" baseline="0">
                    <a:latin typeface="Times New Roman" panose="02020603050405020304" pitchFamily="18" charset="0"/>
                  </a:rPr>
                  <a:t> ISOLATES</a:t>
                </a:r>
              </a:p>
            </c:rich>
          </c:tx>
          <c:overlay val="0"/>
          <c:spPr>
            <a:noFill/>
            <a:ln>
              <a:noFill/>
            </a:ln>
            <a:effectLst/>
          </c:spPr>
          <c:txPr>
            <a:bodyPr rot="0" spcFirstLastPara="1" vertOverflow="ellipsis" vert="horz" wrap="square" anchor="ctr" anchorCtr="1"/>
            <a:lstStyle/>
            <a:p>
              <a:pPr>
                <a:defRPr sz="1240" b="1" i="0" u="none" strike="noStrike" kern="1200" baseline="0">
                  <a:solidFill>
                    <a:schemeClr val="dk1"/>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60" b="1" i="0" u="none" strike="noStrike" kern="1200" baseline="0">
                <a:solidFill>
                  <a:schemeClr val="dk1"/>
                </a:solidFill>
                <a:latin typeface="Times New Roman" panose="02020603050405020304" pitchFamily="18" charset="0"/>
                <a:ea typeface="+mn-ea"/>
                <a:cs typeface="+mn-cs"/>
              </a:defRPr>
            </a:pPr>
            <a:endParaRPr lang="en-US"/>
          </a:p>
        </c:txPr>
        <c:crossAx val="1339534736"/>
        <c:crosses val="autoZero"/>
        <c:auto val="1"/>
        <c:lblAlgn val="ctr"/>
        <c:lblOffset val="100"/>
        <c:noMultiLvlLbl val="0"/>
      </c:catAx>
      <c:valAx>
        <c:axId val="1339534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70" b="1" i="0" u="none" strike="noStrike" kern="1200" baseline="0">
                    <a:solidFill>
                      <a:schemeClr val="dk1"/>
                    </a:solidFill>
                    <a:latin typeface="Times New Roman" panose="02020603050405020304" pitchFamily="18" charset="0"/>
                    <a:ea typeface="+mn-ea"/>
                    <a:cs typeface="+mn-cs"/>
                  </a:defRPr>
                </a:pPr>
                <a:r>
                  <a:rPr lang="en-US" sz="1270" b="1" i="0" baseline="0">
                    <a:latin typeface="Times New Roman" panose="02020603050405020304" pitchFamily="18" charset="0"/>
                  </a:rPr>
                  <a:t>pH</a:t>
                </a:r>
              </a:p>
            </c:rich>
          </c:tx>
          <c:layout>
            <c:manualLayout>
              <c:xMode val="edge"/>
              <c:yMode val="edge"/>
              <c:x val="1.4856080260266049E-2"/>
              <c:y val="0.35675123942840486"/>
            </c:manualLayout>
          </c:layout>
          <c:overlay val="0"/>
          <c:spPr>
            <a:noFill/>
            <a:ln>
              <a:noFill/>
            </a:ln>
            <a:effectLst/>
          </c:spPr>
          <c:txPr>
            <a:bodyPr rot="-5400000" spcFirstLastPara="1" vertOverflow="ellipsis" vert="horz" wrap="square" anchor="ctr" anchorCtr="1"/>
            <a:lstStyle/>
            <a:p>
              <a:pPr>
                <a:defRPr sz="1270" b="1" i="0" u="none" strike="noStrike" kern="1200" baseline="0">
                  <a:solidFill>
                    <a:schemeClr val="dk1"/>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40" b="1" i="0" u="none" strike="noStrike" kern="1200" baseline="0">
                <a:solidFill>
                  <a:schemeClr val="dk1"/>
                </a:solidFill>
                <a:latin typeface="Times New Roman" panose="02020603050405020304" pitchFamily="18" charset="0"/>
                <a:ea typeface="+mn-ea"/>
                <a:cs typeface="+mn-cs"/>
              </a:defRPr>
            </a:pPr>
            <a:endParaRPr lang="en-US"/>
          </a:p>
        </c:txPr>
        <c:crossAx val="1433831184"/>
        <c:crosses val="autoZero"/>
        <c:crossBetween val="between"/>
      </c:valAx>
      <c:spPr>
        <a:noFill/>
        <a:ln>
          <a:noFill/>
        </a:ln>
        <a:effectLst>
          <a:softEdge rad="0"/>
        </a:effectLst>
      </c:spPr>
    </c:plotArea>
    <c:legend>
      <c:legendPos val="b"/>
      <c:layout>
        <c:manualLayout>
          <c:xMode val="edge"/>
          <c:yMode val="edge"/>
          <c:x val="0.32104886266177679"/>
          <c:y val="0.89409667541557303"/>
          <c:w val="0.3405701810394694"/>
          <c:h val="7.8125546806649168E-2"/>
        </c:manualLayout>
      </c:layout>
      <c:overlay val="0"/>
      <c:spPr>
        <a:noFill/>
        <a:ln>
          <a:noFill/>
        </a:ln>
        <a:effectLst/>
      </c:spPr>
      <c:txPr>
        <a:bodyPr rot="0" spcFirstLastPara="1" vertOverflow="ellipsis" vert="horz" wrap="square" anchor="ctr" anchorCtr="1"/>
        <a:lstStyle/>
        <a:p>
          <a:pPr>
            <a:defRPr sz="1220" b="1" i="0" u="none" strike="noStrike" kern="1200" baseline="0">
              <a:solidFill>
                <a:schemeClr val="dk1"/>
              </a:solidFill>
              <a:latin typeface="Times New Roman" panose="02020603050405020304" pitchFamily="18" charset="0"/>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E5E1B-9FA1-4D89-97D1-AAB2120BF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39</Pages>
  <Words>8719</Words>
  <Characters>49704</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AYISHA SHIBIN</dc:creator>
  <cp:keywords/>
  <dc:description/>
  <cp:lastModifiedBy>SDI 1084</cp:lastModifiedBy>
  <cp:revision>19</cp:revision>
  <dcterms:created xsi:type="dcterms:W3CDTF">2025-03-11T09:08:00Z</dcterms:created>
  <dcterms:modified xsi:type="dcterms:W3CDTF">2026-03-26T12:50:00Z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2024-02-05T10:03:35Z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9590ef0f-3571-403f-9adf-5ed71ec3ece1</vt:lpwstr>
  </property>
  <property fmtid="{D5CDD505-2E9C-101B-9397-08002B2CF9AE}" pid="7" name="MSIP_Label_defa4170-0d19-0005-0004-bc88714345d2_ActionId">
    <vt:lpwstr>893fd457-a70d-466f-b2cb-ef621eeaebd8</vt:lpwstr>
  </property>
  <property fmtid="{D5CDD505-2E9C-101B-9397-08002B2CF9AE}" pid="8" name="MSIP_Label_defa4170-0d19-0005-0004-bc88714345d2_ContentBits">
    <vt:lpwstr>0</vt:lpwstr>
  </property>
  <property fmtid="{D5CDD505-2E9C-101B-9397-08002B2CF9AE}" pid="9" name="GrammarlyDocumentId">
    <vt:lpwstr>2fcf7271-0ccf-48b0-b4f0-65dc07161ac7</vt:lpwstr>
  </property>
</Properties>
</file>