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A4D846" w14:textId="77777777" w:rsidR="00C76C0A" w:rsidRPr="00F47B38" w:rsidRDefault="00C76C0A" w:rsidP="00C76C0A">
      <w:pPr>
        <w:jc w:val="center"/>
        <w:rPr>
          <w:rFonts w:ascii="Arial" w:hAnsi="Arial" w:cs="Arial"/>
          <w:b/>
        </w:rPr>
      </w:pPr>
      <w:r w:rsidRPr="00F47B38">
        <w:rPr>
          <w:rFonts w:ascii="Arial" w:hAnsi="Arial" w:cs="Arial"/>
          <w:b/>
        </w:rPr>
        <w:t>Assessment of Phenotypic Diversity and Performance Evaluation of Local Lotus (</w:t>
      </w:r>
      <w:proofErr w:type="spellStart"/>
      <w:r w:rsidRPr="00F47B38">
        <w:rPr>
          <w:rFonts w:ascii="Arial" w:hAnsi="Arial" w:cs="Arial"/>
          <w:b/>
          <w:i/>
        </w:rPr>
        <w:t>Nelumbo</w:t>
      </w:r>
      <w:proofErr w:type="spellEnd"/>
      <w:r w:rsidRPr="00F47B38">
        <w:rPr>
          <w:rFonts w:ascii="Arial" w:hAnsi="Arial" w:cs="Arial"/>
          <w:b/>
          <w:i/>
        </w:rPr>
        <w:t xml:space="preserve"> nucifera</w:t>
      </w:r>
      <w:r w:rsidR="00B67F74" w:rsidRPr="00F47B38">
        <w:rPr>
          <w:rFonts w:ascii="Arial" w:hAnsi="Arial" w:cs="Arial"/>
          <w:b/>
        </w:rPr>
        <w:t xml:space="preserve"> </w:t>
      </w:r>
      <w:proofErr w:type="spellStart"/>
      <w:r w:rsidR="00B67F74" w:rsidRPr="00F47B38">
        <w:rPr>
          <w:rFonts w:ascii="Arial" w:hAnsi="Arial" w:cs="Arial"/>
          <w:b/>
        </w:rPr>
        <w:t>Gaertn</w:t>
      </w:r>
      <w:proofErr w:type="spellEnd"/>
      <w:r w:rsidR="00B67F74" w:rsidRPr="00F47B38">
        <w:rPr>
          <w:rFonts w:ascii="Arial" w:hAnsi="Arial" w:cs="Arial"/>
          <w:b/>
        </w:rPr>
        <w:t>.)</w:t>
      </w:r>
      <w:r w:rsidR="00B67F74" w:rsidRPr="00F47B38">
        <w:rPr>
          <w:rFonts w:ascii="Arial" w:hAnsi="Arial" w:cs="Arial"/>
        </w:rPr>
        <w:t xml:space="preserve"> </w:t>
      </w:r>
      <w:r w:rsidRPr="00F47B38">
        <w:rPr>
          <w:rFonts w:ascii="Arial" w:hAnsi="Arial" w:cs="Arial"/>
          <w:b/>
        </w:rPr>
        <w:t xml:space="preserve"> Genotypes in Kerala</w:t>
      </w:r>
    </w:p>
    <w:p w14:paraId="46623AF9" w14:textId="1A915DF9" w:rsidR="00132FC8" w:rsidRDefault="00132FC8" w:rsidP="00A03635">
      <w:pPr>
        <w:pStyle w:val="NormalWeb"/>
        <w:spacing w:before="0" w:beforeAutospacing="0" w:after="0" w:afterAutospacing="0" w:line="360" w:lineRule="auto"/>
        <w:jc w:val="both"/>
        <w:rPr>
          <w:rFonts w:ascii="Arial" w:hAnsi="Arial" w:cs="Arial"/>
          <w:b/>
          <w:sz w:val="20"/>
        </w:rPr>
      </w:pPr>
    </w:p>
    <w:p w14:paraId="55CEE74E" w14:textId="77777777" w:rsidR="00E312AA" w:rsidRDefault="00E312AA" w:rsidP="00A03635">
      <w:pPr>
        <w:pStyle w:val="NormalWeb"/>
        <w:spacing w:before="0" w:beforeAutospacing="0" w:after="0" w:afterAutospacing="0" w:line="360" w:lineRule="auto"/>
        <w:jc w:val="both"/>
        <w:rPr>
          <w:rFonts w:ascii="Arial" w:hAnsi="Arial" w:cs="Arial"/>
          <w:b/>
          <w:sz w:val="20"/>
        </w:rPr>
      </w:pPr>
      <w:bookmarkStart w:id="0" w:name="_GoBack"/>
      <w:bookmarkEnd w:id="0"/>
    </w:p>
    <w:p w14:paraId="417D4F8E" w14:textId="77777777" w:rsidR="00A03635" w:rsidRDefault="00A03635" w:rsidP="00A03635">
      <w:pPr>
        <w:pStyle w:val="NormalWeb"/>
        <w:spacing w:before="0" w:beforeAutospacing="0" w:after="0" w:afterAutospacing="0" w:line="360" w:lineRule="auto"/>
        <w:jc w:val="both"/>
        <w:rPr>
          <w:rFonts w:ascii="Arial" w:hAnsi="Arial" w:cs="Arial"/>
          <w:sz w:val="20"/>
        </w:rPr>
      </w:pPr>
      <w:r w:rsidRPr="00A03635">
        <w:rPr>
          <w:rFonts w:ascii="Arial" w:hAnsi="Arial" w:cs="Arial"/>
          <w:b/>
          <w:sz w:val="20"/>
        </w:rPr>
        <w:t xml:space="preserve">Abstract: </w:t>
      </w:r>
      <w:r w:rsidRPr="00A03635">
        <w:rPr>
          <w:rFonts w:ascii="Arial" w:hAnsi="Arial" w:cs="Arial"/>
          <w:sz w:val="20"/>
        </w:rPr>
        <w:t xml:space="preserve">The great morphological diversity of lotus genotypes makes them an exceptional </w:t>
      </w:r>
      <w:proofErr w:type="spellStart"/>
      <w:r w:rsidRPr="00A03635">
        <w:rPr>
          <w:rFonts w:ascii="Arial" w:hAnsi="Arial" w:cs="Arial"/>
          <w:sz w:val="20"/>
        </w:rPr>
        <w:t>waterscaping</w:t>
      </w:r>
      <w:proofErr w:type="spellEnd"/>
      <w:r w:rsidRPr="00A03635">
        <w:rPr>
          <w:rFonts w:ascii="Arial" w:hAnsi="Arial" w:cs="Arial"/>
          <w:sz w:val="20"/>
        </w:rPr>
        <w:t xml:space="preserve"> component, and their unique flowers and seed pods make them excellent choice in floral arrangements and sacred offerings. A large number of lotus genotypes with significant ornamental and functional value are growing widely across Kerala. There is tremendous potential for exploring the commercial, medicinal, and landscape value of these indigenous types. The study evaluated ten local lotus genotypes collected from various districts of Kerala, specifically KAU </w:t>
      </w:r>
      <w:proofErr w:type="spellStart"/>
      <w:r w:rsidRPr="00A03635">
        <w:rPr>
          <w:rFonts w:ascii="Arial" w:hAnsi="Arial" w:cs="Arial"/>
          <w:sz w:val="20"/>
        </w:rPr>
        <w:t>Nn</w:t>
      </w:r>
      <w:proofErr w:type="spellEnd"/>
      <w:r w:rsidRPr="00A03635">
        <w:rPr>
          <w:rFonts w:ascii="Arial" w:hAnsi="Arial" w:cs="Arial"/>
          <w:sz w:val="20"/>
        </w:rPr>
        <w:t xml:space="preserve"> 1 (Kasaragod), KAU </w:t>
      </w:r>
      <w:proofErr w:type="spellStart"/>
      <w:r w:rsidRPr="00A03635">
        <w:rPr>
          <w:rFonts w:ascii="Arial" w:hAnsi="Arial" w:cs="Arial"/>
          <w:sz w:val="20"/>
        </w:rPr>
        <w:t>Nn</w:t>
      </w:r>
      <w:proofErr w:type="spellEnd"/>
      <w:r w:rsidRPr="00A03635">
        <w:rPr>
          <w:rFonts w:ascii="Arial" w:hAnsi="Arial" w:cs="Arial"/>
          <w:sz w:val="20"/>
        </w:rPr>
        <w:t xml:space="preserve"> 2 (Kasaragod), KAU </w:t>
      </w:r>
      <w:proofErr w:type="spellStart"/>
      <w:r w:rsidRPr="00A03635">
        <w:rPr>
          <w:rFonts w:ascii="Arial" w:hAnsi="Arial" w:cs="Arial"/>
          <w:sz w:val="20"/>
        </w:rPr>
        <w:t>Nn</w:t>
      </w:r>
      <w:proofErr w:type="spellEnd"/>
      <w:r w:rsidRPr="00A03635">
        <w:rPr>
          <w:rFonts w:ascii="Arial" w:hAnsi="Arial" w:cs="Arial"/>
          <w:sz w:val="20"/>
        </w:rPr>
        <w:t xml:space="preserve"> 5 (Thrissur), KAU </w:t>
      </w:r>
      <w:proofErr w:type="spellStart"/>
      <w:r w:rsidRPr="00A03635">
        <w:rPr>
          <w:rFonts w:ascii="Arial" w:hAnsi="Arial" w:cs="Arial"/>
          <w:sz w:val="20"/>
        </w:rPr>
        <w:t>Nn</w:t>
      </w:r>
      <w:proofErr w:type="spellEnd"/>
      <w:r w:rsidRPr="00A03635">
        <w:rPr>
          <w:rFonts w:ascii="Arial" w:hAnsi="Arial" w:cs="Arial"/>
          <w:sz w:val="20"/>
        </w:rPr>
        <w:t xml:space="preserve"> 6 (Kottayam), KAU </w:t>
      </w:r>
      <w:proofErr w:type="spellStart"/>
      <w:r w:rsidRPr="00A03635">
        <w:rPr>
          <w:rFonts w:ascii="Arial" w:hAnsi="Arial" w:cs="Arial"/>
          <w:sz w:val="20"/>
        </w:rPr>
        <w:t>Nn</w:t>
      </w:r>
      <w:proofErr w:type="spellEnd"/>
      <w:r w:rsidRPr="00A03635">
        <w:rPr>
          <w:rFonts w:ascii="Arial" w:hAnsi="Arial" w:cs="Arial"/>
          <w:sz w:val="20"/>
        </w:rPr>
        <w:t xml:space="preserve"> 8 (Kottayam), KAU </w:t>
      </w:r>
      <w:proofErr w:type="spellStart"/>
      <w:r w:rsidRPr="00A03635">
        <w:rPr>
          <w:rFonts w:ascii="Arial" w:hAnsi="Arial" w:cs="Arial"/>
          <w:sz w:val="20"/>
        </w:rPr>
        <w:t>Nn</w:t>
      </w:r>
      <w:proofErr w:type="spellEnd"/>
      <w:r w:rsidRPr="00A03635">
        <w:rPr>
          <w:rFonts w:ascii="Arial" w:hAnsi="Arial" w:cs="Arial"/>
          <w:sz w:val="20"/>
        </w:rPr>
        <w:t xml:space="preserve"> 10 (Malappuram - </w:t>
      </w:r>
      <w:proofErr w:type="spellStart"/>
      <w:r w:rsidRPr="00A03635">
        <w:rPr>
          <w:rFonts w:ascii="Arial" w:hAnsi="Arial" w:cs="Arial"/>
          <w:sz w:val="20"/>
        </w:rPr>
        <w:t>Thirunavaya</w:t>
      </w:r>
      <w:proofErr w:type="spellEnd"/>
      <w:r w:rsidRPr="00A03635">
        <w:rPr>
          <w:rFonts w:ascii="Arial" w:hAnsi="Arial" w:cs="Arial"/>
          <w:sz w:val="20"/>
        </w:rPr>
        <w:t xml:space="preserve"> pink lotus), KAU </w:t>
      </w:r>
      <w:proofErr w:type="spellStart"/>
      <w:r w:rsidRPr="00A03635">
        <w:rPr>
          <w:rFonts w:ascii="Arial" w:hAnsi="Arial" w:cs="Arial"/>
          <w:sz w:val="20"/>
        </w:rPr>
        <w:t>Nn</w:t>
      </w:r>
      <w:proofErr w:type="spellEnd"/>
      <w:r w:rsidRPr="00A03635">
        <w:rPr>
          <w:rFonts w:ascii="Arial" w:hAnsi="Arial" w:cs="Arial"/>
          <w:sz w:val="20"/>
        </w:rPr>
        <w:t xml:space="preserve"> 16 (</w:t>
      </w:r>
      <w:proofErr w:type="spellStart"/>
      <w:r w:rsidRPr="00A03635">
        <w:rPr>
          <w:rFonts w:ascii="Arial" w:hAnsi="Arial" w:cs="Arial"/>
          <w:sz w:val="20"/>
        </w:rPr>
        <w:t>Kozhikkod</w:t>
      </w:r>
      <w:proofErr w:type="spellEnd"/>
      <w:r w:rsidRPr="00A03635">
        <w:rPr>
          <w:rFonts w:ascii="Arial" w:hAnsi="Arial" w:cs="Arial"/>
          <w:sz w:val="20"/>
        </w:rPr>
        <w:t xml:space="preserve">), KAU </w:t>
      </w:r>
      <w:proofErr w:type="spellStart"/>
      <w:r w:rsidRPr="00A03635">
        <w:rPr>
          <w:rFonts w:ascii="Arial" w:hAnsi="Arial" w:cs="Arial"/>
          <w:sz w:val="20"/>
        </w:rPr>
        <w:t>Nn</w:t>
      </w:r>
      <w:proofErr w:type="spellEnd"/>
      <w:r w:rsidRPr="00A03635">
        <w:rPr>
          <w:rFonts w:ascii="Arial" w:hAnsi="Arial" w:cs="Arial"/>
          <w:sz w:val="20"/>
        </w:rPr>
        <w:t xml:space="preserve"> 18 (Kottayam), KAU </w:t>
      </w:r>
      <w:proofErr w:type="spellStart"/>
      <w:r w:rsidRPr="00A03635">
        <w:rPr>
          <w:rFonts w:ascii="Arial" w:hAnsi="Arial" w:cs="Arial"/>
          <w:sz w:val="20"/>
        </w:rPr>
        <w:t>Nn</w:t>
      </w:r>
      <w:proofErr w:type="spellEnd"/>
      <w:r w:rsidRPr="00A03635">
        <w:rPr>
          <w:rFonts w:ascii="Arial" w:hAnsi="Arial" w:cs="Arial"/>
          <w:sz w:val="20"/>
        </w:rPr>
        <w:t xml:space="preserve"> 31 (Palakkad), and KAU </w:t>
      </w:r>
      <w:proofErr w:type="spellStart"/>
      <w:r w:rsidRPr="00A03635">
        <w:rPr>
          <w:rFonts w:ascii="Arial" w:hAnsi="Arial" w:cs="Arial"/>
          <w:sz w:val="20"/>
        </w:rPr>
        <w:t>Nn</w:t>
      </w:r>
      <w:proofErr w:type="spellEnd"/>
      <w:r w:rsidRPr="00A03635">
        <w:rPr>
          <w:rFonts w:ascii="Arial" w:hAnsi="Arial" w:cs="Arial"/>
          <w:sz w:val="20"/>
        </w:rPr>
        <w:t xml:space="preserve"> 42 (Wayanad). The research findings revealed great phenotypic variability among </w:t>
      </w:r>
      <w:r w:rsidR="00DB486A">
        <w:rPr>
          <w:rFonts w:ascii="Arial" w:hAnsi="Arial" w:cs="Arial"/>
          <w:sz w:val="20"/>
        </w:rPr>
        <w:t>the studied genotypes. Genotypes</w:t>
      </w:r>
      <w:r w:rsidRPr="00A03635">
        <w:rPr>
          <w:rFonts w:ascii="Arial" w:hAnsi="Arial" w:cs="Arial"/>
          <w:sz w:val="20"/>
        </w:rPr>
        <w:t xml:space="preserve"> KAU </w:t>
      </w:r>
      <w:proofErr w:type="spellStart"/>
      <w:r w:rsidRPr="00A03635">
        <w:rPr>
          <w:rFonts w:ascii="Arial" w:hAnsi="Arial" w:cs="Arial"/>
          <w:sz w:val="20"/>
        </w:rPr>
        <w:t>Nn</w:t>
      </w:r>
      <w:proofErr w:type="spellEnd"/>
      <w:r w:rsidRPr="00A03635">
        <w:rPr>
          <w:rFonts w:ascii="Arial" w:hAnsi="Arial" w:cs="Arial"/>
          <w:sz w:val="20"/>
        </w:rPr>
        <w:t xml:space="preserve"> 6 identified as the most vigorous genotype, exhibited superior vegetative growth, the highest leaf production, and unique leaf pigmentation characterized by a red-edged margin. In contrast, KAU </w:t>
      </w:r>
      <w:proofErr w:type="spellStart"/>
      <w:r w:rsidRPr="00A03635">
        <w:rPr>
          <w:rFonts w:ascii="Arial" w:hAnsi="Arial" w:cs="Arial"/>
          <w:sz w:val="20"/>
        </w:rPr>
        <w:t>Nn</w:t>
      </w:r>
      <w:proofErr w:type="spellEnd"/>
      <w:r w:rsidRPr="00A03635">
        <w:rPr>
          <w:rFonts w:ascii="Arial" w:hAnsi="Arial" w:cs="Arial"/>
          <w:sz w:val="20"/>
        </w:rPr>
        <w:t xml:space="preserve"> 18 and KAU </w:t>
      </w:r>
      <w:proofErr w:type="spellStart"/>
      <w:r w:rsidRPr="00A03635">
        <w:rPr>
          <w:rFonts w:ascii="Arial" w:hAnsi="Arial" w:cs="Arial"/>
          <w:sz w:val="20"/>
        </w:rPr>
        <w:t>Nn</w:t>
      </w:r>
      <w:proofErr w:type="spellEnd"/>
      <w:r w:rsidRPr="00A03635">
        <w:rPr>
          <w:rFonts w:ascii="Arial" w:hAnsi="Arial" w:cs="Arial"/>
          <w:sz w:val="20"/>
        </w:rPr>
        <w:t xml:space="preserve"> 10 with compact growth habit can be suggested to small ponds or pools for </w:t>
      </w:r>
      <w:proofErr w:type="spellStart"/>
      <w:r w:rsidRPr="00A03635">
        <w:rPr>
          <w:rFonts w:ascii="Arial" w:hAnsi="Arial" w:cs="Arial"/>
          <w:sz w:val="20"/>
        </w:rPr>
        <w:t>waterscaping</w:t>
      </w:r>
      <w:proofErr w:type="spellEnd"/>
      <w:r w:rsidRPr="00A03635">
        <w:rPr>
          <w:rFonts w:ascii="Arial" w:hAnsi="Arial" w:cs="Arial"/>
          <w:sz w:val="20"/>
        </w:rPr>
        <w:t xml:space="preserve"> due to their shorter plant height and specific structural attributes. From a floral perspective, the germplasm demonstrated significant phenotypic variability in flower type, bud shape, and color, which are essential for future crop improvement. KAU </w:t>
      </w:r>
      <w:proofErr w:type="spellStart"/>
      <w:r w:rsidRPr="00A03635">
        <w:rPr>
          <w:rFonts w:ascii="Arial" w:hAnsi="Arial" w:cs="Arial"/>
          <w:sz w:val="20"/>
        </w:rPr>
        <w:t>Nn</w:t>
      </w:r>
      <w:proofErr w:type="spellEnd"/>
      <w:r w:rsidRPr="00A03635">
        <w:rPr>
          <w:rFonts w:ascii="Arial" w:hAnsi="Arial" w:cs="Arial"/>
          <w:sz w:val="20"/>
        </w:rPr>
        <w:t xml:space="preserve"> 6 was particularly notable for its high flowering intensity, producing 12 flowers per year and producing flowers in dorm</w:t>
      </w:r>
      <w:r w:rsidR="00DB486A">
        <w:rPr>
          <w:rFonts w:ascii="Arial" w:hAnsi="Arial" w:cs="Arial"/>
          <w:sz w:val="20"/>
        </w:rPr>
        <w:t>ant period also. Other genotype</w:t>
      </w:r>
      <w:r w:rsidRPr="00A03635">
        <w:rPr>
          <w:rFonts w:ascii="Arial" w:hAnsi="Arial" w:cs="Arial"/>
          <w:sz w:val="20"/>
        </w:rPr>
        <w:t xml:space="preserve">s such as KAU </w:t>
      </w:r>
      <w:proofErr w:type="spellStart"/>
      <w:r w:rsidRPr="00A03635">
        <w:rPr>
          <w:rFonts w:ascii="Arial" w:hAnsi="Arial" w:cs="Arial"/>
          <w:sz w:val="20"/>
        </w:rPr>
        <w:t>Nn</w:t>
      </w:r>
      <w:proofErr w:type="spellEnd"/>
      <w:r w:rsidRPr="00A03635">
        <w:rPr>
          <w:rFonts w:ascii="Arial" w:hAnsi="Arial" w:cs="Arial"/>
          <w:sz w:val="20"/>
        </w:rPr>
        <w:t xml:space="preserve"> 1 and KAU </w:t>
      </w:r>
      <w:proofErr w:type="spellStart"/>
      <w:r w:rsidRPr="00A03635">
        <w:rPr>
          <w:rFonts w:ascii="Arial" w:hAnsi="Arial" w:cs="Arial"/>
          <w:sz w:val="20"/>
        </w:rPr>
        <w:t>Nn</w:t>
      </w:r>
      <w:proofErr w:type="spellEnd"/>
      <w:r w:rsidRPr="00A03635">
        <w:rPr>
          <w:rFonts w:ascii="Arial" w:hAnsi="Arial" w:cs="Arial"/>
          <w:sz w:val="20"/>
        </w:rPr>
        <w:t xml:space="preserve"> 16 were double flowered type with distinct ovoid or conic bud shapes, but only single flower could produce during whole</w:t>
      </w:r>
      <w:r w:rsidR="0089340B">
        <w:rPr>
          <w:rFonts w:ascii="Arial" w:hAnsi="Arial" w:cs="Arial"/>
          <w:sz w:val="20"/>
        </w:rPr>
        <w:t xml:space="preserve"> study period.  The diversity of</w:t>
      </w:r>
      <w:r w:rsidRPr="00A03635">
        <w:rPr>
          <w:rFonts w:ascii="Arial" w:hAnsi="Arial" w:cs="Arial"/>
          <w:sz w:val="20"/>
        </w:rPr>
        <w:t xml:space="preserve"> </w:t>
      </w:r>
      <w:r w:rsidR="0089340B">
        <w:rPr>
          <w:rFonts w:ascii="Arial" w:hAnsi="Arial" w:cs="Arial"/>
          <w:sz w:val="20"/>
        </w:rPr>
        <w:t xml:space="preserve">flower </w:t>
      </w:r>
      <w:r w:rsidRPr="00A03635">
        <w:rPr>
          <w:rFonts w:ascii="Arial" w:hAnsi="Arial" w:cs="Arial"/>
          <w:sz w:val="20"/>
        </w:rPr>
        <w:t xml:space="preserve">bud </w:t>
      </w:r>
      <w:proofErr w:type="spellStart"/>
      <w:r w:rsidRPr="00A03635">
        <w:rPr>
          <w:rFonts w:ascii="Arial" w:hAnsi="Arial" w:cs="Arial"/>
          <w:sz w:val="20"/>
        </w:rPr>
        <w:t>colours</w:t>
      </w:r>
      <w:proofErr w:type="spellEnd"/>
      <w:r w:rsidRPr="00A03635">
        <w:rPr>
          <w:rFonts w:ascii="Arial" w:hAnsi="Arial" w:cs="Arial"/>
          <w:sz w:val="20"/>
        </w:rPr>
        <w:t xml:space="preserve"> ranging from green-yellow and green-purple to green-red and flower </w:t>
      </w:r>
      <w:proofErr w:type="spellStart"/>
      <w:r w:rsidRPr="00A03635">
        <w:rPr>
          <w:rFonts w:ascii="Arial" w:hAnsi="Arial" w:cs="Arial"/>
          <w:sz w:val="20"/>
        </w:rPr>
        <w:t>colour</w:t>
      </w:r>
      <w:proofErr w:type="spellEnd"/>
      <w:r w:rsidRPr="00A03635">
        <w:rPr>
          <w:rFonts w:ascii="Arial" w:hAnsi="Arial" w:cs="Arial"/>
          <w:sz w:val="20"/>
        </w:rPr>
        <w:t xml:space="preserve"> from pink to white or greenish white, further underscores the ornamental potential of these local genotypes since unopened flower buds are sold as loose flowers in floral market. </w:t>
      </w:r>
      <w:r w:rsidRPr="00A03635">
        <w:rPr>
          <w:rFonts w:ascii="Arial" w:hAnsi="Arial" w:cs="Arial"/>
          <w:bCs/>
          <w:sz w:val="20"/>
        </w:rPr>
        <w:t xml:space="preserve">KAU </w:t>
      </w:r>
      <w:proofErr w:type="spellStart"/>
      <w:r w:rsidRPr="00A03635">
        <w:rPr>
          <w:rFonts w:ascii="Arial" w:hAnsi="Arial" w:cs="Arial"/>
          <w:bCs/>
          <w:sz w:val="20"/>
        </w:rPr>
        <w:t>Nn</w:t>
      </w:r>
      <w:proofErr w:type="spellEnd"/>
      <w:r w:rsidRPr="00A03635">
        <w:rPr>
          <w:rFonts w:ascii="Arial" w:hAnsi="Arial" w:cs="Arial"/>
          <w:bCs/>
          <w:sz w:val="20"/>
        </w:rPr>
        <w:t xml:space="preserve"> 16</w:t>
      </w:r>
      <w:r w:rsidRPr="00A03635">
        <w:rPr>
          <w:rFonts w:ascii="Arial" w:hAnsi="Arial" w:cs="Arial"/>
          <w:sz w:val="20"/>
        </w:rPr>
        <w:t xml:space="preserve"> was found to be the premier ornamental choice for its exceptional flower diameter and rare double-white form. </w:t>
      </w:r>
      <w:r w:rsidRPr="00A03635">
        <w:rPr>
          <w:rFonts w:ascii="Arial" w:hAnsi="Arial" w:cs="Arial"/>
          <w:bCs/>
          <w:sz w:val="20"/>
        </w:rPr>
        <w:t xml:space="preserve">KAU </w:t>
      </w:r>
      <w:proofErr w:type="spellStart"/>
      <w:r w:rsidRPr="00A03635">
        <w:rPr>
          <w:rFonts w:ascii="Arial" w:hAnsi="Arial" w:cs="Arial"/>
          <w:bCs/>
          <w:sz w:val="20"/>
        </w:rPr>
        <w:t>Nn</w:t>
      </w:r>
      <w:proofErr w:type="spellEnd"/>
      <w:r w:rsidRPr="00A03635">
        <w:rPr>
          <w:rFonts w:ascii="Arial" w:hAnsi="Arial" w:cs="Arial"/>
          <w:bCs/>
          <w:sz w:val="20"/>
        </w:rPr>
        <w:t xml:space="preserve"> 5</w:t>
      </w:r>
      <w:r w:rsidRPr="00A03635">
        <w:rPr>
          <w:rFonts w:ascii="Arial" w:hAnsi="Arial" w:cs="Arial"/>
          <w:sz w:val="20"/>
        </w:rPr>
        <w:t xml:space="preserve"> exceled in producing the highest flower count among double types, maximum petal density, and the earliest blooming cycle. Collectively, these findings provide a vital foundation for further genetic improvement and the selection of superior varieties for commercial floriculture in India.</w:t>
      </w:r>
    </w:p>
    <w:p w14:paraId="7F61C00A" w14:textId="77777777" w:rsidR="00132FC8" w:rsidRDefault="00132FC8" w:rsidP="00A03635">
      <w:pPr>
        <w:pStyle w:val="NormalWeb"/>
        <w:spacing w:before="0" w:beforeAutospacing="0" w:after="0" w:afterAutospacing="0" w:line="360" w:lineRule="auto"/>
        <w:jc w:val="both"/>
        <w:rPr>
          <w:rFonts w:ascii="Arial" w:hAnsi="Arial" w:cs="Arial"/>
          <w:sz w:val="20"/>
        </w:rPr>
      </w:pPr>
    </w:p>
    <w:p w14:paraId="64114E72" w14:textId="77777777" w:rsidR="003E0E32" w:rsidRPr="003411FD" w:rsidRDefault="00A03635" w:rsidP="003411FD">
      <w:pPr>
        <w:pStyle w:val="NormalWeb"/>
        <w:spacing w:before="0" w:beforeAutospacing="0" w:after="0" w:afterAutospacing="0" w:line="360" w:lineRule="auto"/>
        <w:jc w:val="both"/>
        <w:rPr>
          <w:rFonts w:ascii="Arial" w:hAnsi="Arial" w:cs="Arial"/>
          <w:b/>
          <w:sz w:val="20"/>
        </w:rPr>
      </w:pPr>
      <w:r w:rsidRPr="00A03635">
        <w:rPr>
          <w:rFonts w:ascii="Arial" w:hAnsi="Arial" w:cs="Arial"/>
          <w:b/>
          <w:sz w:val="20"/>
        </w:rPr>
        <w:t xml:space="preserve">Key words: </w:t>
      </w:r>
      <w:r>
        <w:rPr>
          <w:rFonts w:ascii="Arial" w:hAnsi="Arial" w:cs="Arial"/>
          <w:b/>
          <w:sz w:val="20"/>
        </w:rPr>
        <w:t xml:space="preserve">Lotus, Local genotypes, </w:t>
      </w:r>
      <w:r w:rsidR="00132FC8">
        <w:rPr>
          <w:rFonts w:ascii="Arial" w:hAnsi="Arial" w:cs="Arial"/>
          <w:b/>
          <w:sz w:val="20"/>
        </w:rPr>
        <w:t>Diversity, Performance evaluation</w:t>
      </w:r>
      <w:r>
        <w:rPr>
          <w:rFonts w:ascii="Arial" w:hAnsi="Arial" w:cs="Arial"/>
          <w:b/>
          <w:sz w:val="20"/>
        </w:rPr>
        <w:t xml:space="preserve"> </w:t>
      </w:r>
    </w:p>
    <w:p w14:paraId="06FB4D59" w14:textId="77777777" w:rsidR="00132FC8" w:rsidRPr="00132FC8" w:rsidRDefault="00132FC8" w:rsidP="00132FC8">
      <w:pPr>
        <w:spacing w:line="360" w:lineRule="auto"/>
        <w:jc w:val="both"/>
        <w:rPr>
          <w:rFonts w:ascii="Arial" w:hAnsi="Arial" w:cs="Arial"/>
          <w:b/>
          <w:szCs w:val="20"/>
        </w:rPr>
      </w:pPr>
      <w:r w:rsidRPr="00132FC8">
        <w:rPr>
          <w:rFonts w:ascii="Arial" w:hAnsi="Arial" w:cs="Arial"/>
          <w:b/>
          <w:szCs w:val="20"/>
        </w:rPr>
        <w:t>Introduction</w:t>
      </w:r>
    </w:p>
    <w:p w14:paraId="71D31251" w14:textId="77777777" w:rsidR="00132FC8" w:rsidRPr="00132FC8" w:rsidRDefault="00132FC8" w:rsidP="00132FC8">
      <w:pPr>
        <w:spacing w:line="360" w:lineRule="auto"/>
        <w:jc w:val="both"/>
        <w:rPr>
          <w:rFonts w:ascii="Arial" w:hAnsi="Arial" w:cs="Arial"/>
          <w:sz w:val="20"/>
          <w:szCs w:val="20"/>
        </w:rPr>
      </w:pPr>
      <w:r w:rsidRPr="00132FC8">
        <w:rPr>
          <w:rFonts w:ascii="Arial" w:hAnsi="Arial" w:cs="Arial"/>
          <w:sz w:val="20"/>
          <w:szCs w:val="20"/>
        </w:rPr>
        <w:t>Lotus (</w:t>
      </w:r>
      <w:proofErr w:type="spellStart"/>
      <w:r w:rsidRPr="00132FC8">
        <w:rPr>
          <w:rFonts w:ascii="Arial" w:hAnsi="Arial" w:cs="Arial"/>
          <w:i/>
          <w:sz w:val="20"/>
          <w:szCs w:val="20"/>
        </w:rPr>
        <w:t>Nelumbo</w:t>
      </w:r>
      <w:proofErr w:type="spellEnd"/>
      <w:r w:rsidRPr="00132FC8">
        <w:rPr>
          <w:rFonts w:ascii="Arial" w:hAnsi="Arial" w:cs="Arial"/>
          <w:i/>
          <w:sz w:val="20"/>
          <w:szCs w:val="20"/>
        </w:rPr>
        <w:t xml:space="preserve"> nucifera</w:t>
      </w:r>
      <w:r w:rsidRPr="00132FC8">
        <w:rPr>
          <w:rFonts w:ascii="Arial" w:hAnsi="Arial" w:cs="Arial"/>
          <w:sz w:val="20"/>
          <w:szCs w:val="20"/>
        </w:rPr>
        <w:t xml:space="preserve"> </w:t>
      </w:r>
      <w:proofErr w:type="spellStart"/>
      <w:r w:rsidRPr="00132FC8">
        <w:rPr>
          <w:rFonts w:ascii="Arial" w:hAnsi="Arial" w:cs="Arial"/>
          <w:sz w:val="20"/>
          <w:szCs w:val="20"/>
        </w:rPr>
        <w:t>Gaertn</w:t>
      </w:r>
      <w:proofErr w:type="spellEnd"/>
      <w:r w:rsidRPr="00132FC8">
        <w:rPr>
          <w:rFonts w:ascii="Arial" w:hAnsi="Arial" w:cs="Arial"/>
          <w:sz w:val="20"/>
          <w:szCs w:val="20"/>
        </w:rPr>
        <w:t xml:space="preserve">.) can be utilized as primary aquatic features, specimen plants for large water bodies, and for aesthetic grouping in landscape designs. They are also highly valued in floriculture industry for their functional uses, including flower buds as loose flowers for sacred offerings, the fully opened flowers as cut flowers and both green as well as dried pods in floral decorations. </w:t>
      </w:r>
    </w:p>
    <w:p w14:paraId="4972961A" w14:textId="77777777" w:rsidR="00132FC8" w:rsidRPr="00132FC8" w:rsidRDefault="00DB486A" w:rsidP="00132FC8">
      <w:pPr>
        <w:spacing w:line="360" w:lineRule="auto"/>
        <w:jc w:val="both"/>
        <w:rPr>
          <w:rFonts w:ascii="Arial" w:hAnsi="Arial" w:cs="Arial"/>
          <w:sz w:val="20"/>
          <w:szCs w:val="20"/>
        </w:rPr>
      </w:pPr>
      <w:r>
        <w:rPr>
          <w:rFonts w:ascii="Arial" w:hAnsi="Arial" w:cs="Arial"/>
          <w:sz w:val="20"/>
          <w:szCs w:val="20"/>
        </w:rPr>
        <w:lastRenderedPageBreak/>
        <w:t xml:space="preserve">Lotus belongs to a </w:t>
      </w:r>
      <w:r w:rsidR="00132FC8" w:rsidRPr="00132FC8">
        <w:rPr>
          <w:rFonts w:ascii="Arial" w:hAnsi="Arial" w:cs="Arial"/>
          <w:sz w:val="20"/>
          <w:szCs w:val="20"/>
        </w:rPr>
        <w:t xml:space="preserve">diverse group of aquatic plants, having significant phenotypic variability and diverse accessions are seen in various parts of the world. Lotus is widely distributed in wetland and pond habitats across tropical and subtropical regions, is highly adapted to sunny and water-logged areas. </w:t>
      </w:r>
    </w:p>
    <w:p w14:paraId="4BF533D8" w14:textId="77777777" w:rsidR="00132FC8" w:rsidRPr="00132FC8" w:rsidRDefault="00132FC8" w:rsidP="00132FC8">
      <w:pPr>
        <w:spacing w:line="360" w:lineRule="auto"/>
        <w:jc w:val="both"/>
        <w:rPr>
          <w:rFonts w:ascii="Arial" w:hAnsi="Arial" w:cs="Arial"/>
          <w:sz w:val="20"/>
          <w:szCs w:val="20"/>
        </w:rPr>
      </w:pPr>
      <w:r w:rsidRPr="00132FC8">
        <w:rPr>
          <w:rFonts w:ascii="Arial" w:hAnsi="Arial" w:cs="Arial"/>
          <w:sz w:val="20"/>
          <w:szCs w:val="20"/>
        </w:rPr>
        <w:t xml:space="preserve">Lotus is the national flower of India, locally known as 'Kamal' occurring from Kashmir to Kanyakumari and exhibiting enormous phenotypic diversity. As a member of the </w:t>
      </w:r>
      <w:proofErr w:type="spellStart"/>
      <w:r w:rsidRPr="00132FC8">
        <w:rPr>
          <w:rFonts w:ascii="Arial" w:hAnsi="Arial" w:cs="Arial"/>
          <w:sz w:val="20"/>
          <w:szCs w:val="20"/>
        </w:rPr>
        <w:t>monogeneric</w:t>
      </w:r>
      <w:proofErr w:type="spellEnd"/>
      <w:r w:rsidRPr="00132FC8">
        <w:rPr>
          <w:rFonts w:ascii="Arial" w:hAnsi="Arial" w:cs="Arial"/>
          <w:sz w:val="20"/>
          <w:szCs w:val="20"/>
        </w:rPr>
        <w:t xml:space="preserve"> family </w:t>
      </w:r>
      <w:proofErr w:type="spellStart"/>
      <w:r w:rsidRPr="00132FC8">
        <w:rPr>
          <w:rFonts w:ascii="Arial" w:hAnsi="Arial" w:cs="Arial"/>
          <w:sz w:val="20"/>
          <w:szCs w:val="20"/>
        </w:rPr>
        <w:t>Nelumbonaceae</w:t>
      </w:r>
      <w:proofErr w:type="spellEnd"/>
      <w:r w:rsidRPr="00132FC8">
        <w:rPr>
          <w:rFonts w:ascii="Arial" w:hAnsi="Arial" w:cs="Arial"/>
          <w:sz w:val="20"/>
          <w:szCs w:val="20"/>
        </w:rPr>
        <w:t xml:space="preserve">, the genus is represented by two species: </w:t>
      </w:r>
      <w:proofErr w:type="spellStart"/>
      <w:r w:rsidRPr="00132FC8">
        <w:rPr>
          <w:rFonts w:ascii="Arial" w:hAnsi="Arial" w:cs="Arial"/>
          <w:i/>
          <w:sz w:val="20"/>
          <w:szCs w:val="20"/>
        </w:rPr>
        <w:t>Nelumbo</w:t>
      </w:r>
      <w:proofErr w:type="spellEnd"/>
      <w:r w:rsidRPr="00132FC8">
        <w:rPr>
          <w:rFonts w:ascii="Arial" w:hAnsi="Arial" w:cs="Arial"/>
          <w:i/>
          <w:sz w:val="20"/>
          <w:szCs w:val="20"/>
        </w:rPr>
        <w:t xml:space="preserve"> lutea</w:t>
      </w:r>
      <w:r w:rsidRPr="00132FC8">
        <w:rPr>
          <w:rFonts w:ascii="Arial" w:hAnsi="Arial" w:cs="Arial"/>
          <w:sz w:val="20"/>
          <w:szCs w:val="20"/>
        </w:rPr>
        <w:t xml:space="preserve"> (Yellow lotus), indigenous to North America, and </w:t>
      </w:r>
      <w:r w:rsidRPr="00132FC8">
        <w:rPr>
          <w:rFonts w:ascii="Arial" w:hAnsi="Arial" w:cs="Arial"/>
          <w:i/>
          <w:sz w:val="20"/>
          <w:szCs w:val="20"/>
        </w:rPr>
        <w:t>N. nucifera,</w:t>
      </w:r>
      <w:r w:rsidRPr="00132FC8">
        <w:rPr>
          <w:rFonts w:ascii="Arial" w:hAnsi="Arial" w:cs="Arial"/>
          <w:sz w:val="20"/>
          <w:szCs w:val="20"/>
        </w:rPr>
        <w:t xml:space="preserve"> native to tropical and sub-tropical Asia. These plants demonstrate a large number of racial variants with blooms ranging from white to dark pink and containing 16 to 160 petals, as seen in the unique pink race </w:t>
      </w:r>
      <w:r w:rsidRPr="00132FC8">
        <w:rPr>
          <w:rFonts w:ascii="Arial" w:hAnsi="Arial" w:cs="Arial"/>
          <w:i/>
          <w:sz w:val="20"/>
          <w:szCs w:val="20"/>
        </w:rPr>
        <w:t>N. nucifera</w:t>
      </w:r>
      <w:r w:rsidRPr="00132FC8">
        <w:rPr>
          <w:rFonts w:ascii="Arial" w:hAnsi="Arial" w:cs="Arial"/>
          <w:sz w:val="20"/>
          <w:szCs w:val="20"/>
        </w:rPr>
        <w:t xml:space="preserve"> ‘Krishna’. The National Botanical Research Institute (NBRI) maintains a national collection of 60 races, including 35 indigenous types collected across various Indian states and 25 exotic races all over the worldwide</w:t>
      </w:r>
      <w:r w:rsidRPr="00132FC8">
        <w:rPr>
          <w:rFonts w:ascii="Arial" w:hAnsi="Arial" w:cs="Arial"/>
          <w:i/>
          <w:iCs/>
          <w:sz w:val="20"/>
          <w:szCs w:val="20"/>
        </w:rPr>
        <w:t xml:space="preserve"> </w:t>
      </w:r>
      <w:r w:rsidRPr="00132FC8">
        <w:rPr>
          <w:rFonts w:ascii="Arial" w:hAnsi="Arial" w:cs="Arial"/>
          <w:iCs/>
          <w:sz w:val="20"/>
          <w:szCs w:val="20"/>
        </w:rPr>
        <w:t xml:space="preserve">(Goel </w:t>
      </w:r>
      <w:r w:rsidRPr="00132FC8">
        <w:rPr>
          <w:rFonts w:ascii="Arial" w:hAnsi="Arial" w:cs="Arial"/>
          <w:i/>
          <w:iCs/>
          <w:sz w:val="20"/>
          <w:szCs w:val="20"/>
        </w:rPr>
        <w:t>et al.,</w:t>
      </w:r>
      <w:r w:rsidRPr="00132FC8">
        <w:rPr>
          <w:rFonts w:ascii="Arial" w:hAnsi="Arial" w:cs="Arial"/>
          <w:iCs/>
          <w:sz w:val="20"/>
          <w:szCs w:val="20"/>
        </w:rPr>
        <w:t xml:space="preserve"> 2001)</w:t>
      </w:r>
      <w:r w:rsidRPr="00132FC8">
        <w:rPr>
          <w:rFonts w:ascii="Arial" w:hAnsi="Arial" w:cs="Arial"/>
          <w:sz w:val="20"/>
          <w:szCs w:val="20"/>
        </w:rPr>
        <w:t xml:space="preserve">.  </w:t>
      </w:r>
    </w:p>
    <w:p w14:paraId="18D2BB7D" w14:textId="77777777" w:rsidR="00132FC8" w:rsidRPr="00132FC8" w:rsidRDefault="00132FC8" w:rsidP="00132FC8">
      <w:pPr>
        <w:spacing w:line="360" w:lineRule="auto"/>
        <w:jc w:val="both"/>
        <w:rPr>
          <w:rFonts w:ascii="Arial" w:hAnsi="Arial" w:cs="Arial"/>
          <w:sz w:val="20"/>
          <w:szCs w:val="20"/>
        </w:rPr>
      </w:pPr>
      <w:r w:rsidRPr="00132FC8">
        <w:rPr>
          <w:rFonts w:ascii="Arial" w:hAnsi="Arial" w:cs="Arial"/>
          <w:sz w:val="20"/>
          <w:szCs w:val="20"/>
        </w:rPr>
        <w:t xml:space="preserve">A large number of lotus genotypes with significant ornamental and functional value are found widely across Kerala. The </w:t>
      </w:r>
      <w:proofErr w:type="spellStart"/>
      <w:r w:rsidRPr="00132FC8">
        <w:rPr>
          <w:rFonts w:ascii="Arial" w:hAnsi="Arial" w:cs="Arial"/>
          <w:bCs/>
          <w:sz w:val="20"/>
          <w:szCs w:val="20"/>
        </w:rPr>
        <w:t>Thirunavaya</w:t>
      </w:r>
      <w:proofErr w:type="spellEnd"/>
      <w:r w:rsidRPr="00132FC8">
        <w:rPr>
          <w:rFonts w:ascii="Arial" w:hAnsi="Arial" w:cs="Arial"/>
          <w:bCs/>
          <w:sz w:val="20"/>
          <w:szCs w:val="20"/>
        </w:rPr>
        <w:t xml:space="preserve"> Pink Lotus</w:t>
      </w:r>
      <w:r w:rsidRPr="00132FC8">
        <w:rPr>
          <w:rFonts w:ascii="Arial" w:hAnsi="Arial" w:cs="Arial"/>
          <w:sz w:val="20"/>
          <w:szCs w:val="20"/>
        </w:rPr>
        <w:t xml:space="preserve"> is celebrated for its superior floral structure, characterized by a vibrant hue, generous size, and a distinct, captivating fragrance that sets it apart from other cultivars found in South India. This botanical excellence drives significant </w:t>
      </w:r>
      <w:r w:rsidRPr="00132FC8">
        <w:rPr>
          <w:rFonts w:ascii="Arial" w:hAnsi="Arial" w:cs="Arial"/>
          <w:bCs/>
          <w:sz w:val="20"/>
          <w:szCs w:val="20"/>
        </w:rPr>
        <w:t>market demand</w:t>
      </w:r>
      <w:r w:rsidRPr="00132FC8">
        <w:rPr>
          <w:rFonts w:ascii="Arial" w:hAnsi="Arial" w:cs="Arial"/>
          <w:sz w:val="20"/>
          <w:szCs w:val="20"/>
        </w:rPr>
        <w:t xml:space="preserve">, particularly within the religious landscape of Kerala, it is a preferred floral offering in prestigious temples across. Beyond its ritualistic importance, the </w:t>
      </w:r>
      <w:r w:rsidRPr="00132FC8">
        <w:rPr>
          <w:rFonts w:ascii="Arial" w:hAnsi="Arial" w:cs="Arial"/>
          <w:bCs/>
          <w:sz w:val="20"/>
          <w:szCs w:val="20"/>
        </w:rPr>
        <w:t>distribution</w:t>
      </w:r>
      <w:r w:rsidRPr="00132FC8">
        <w:rPr>
          <w:rFonts w:ascii="Arial" w:hAnsi="Arial" w:cs="Arial"/>
          <w:sz w:val="20"/>
          <w:szCs w:val="20"/>
        </w:rPr>
        <w:t xml:space="preserve"> of this crop supports a thriving local economy in Malappuram, spanning over 100 acr</w:t>
      </w:r>
      <w:r w:rsidR="00496754">
        <w:rPr>
          <w:rFonts w:ascii="Arial" w:hAnsi="Arial" w:cs="Arial"/>
          <w:sz w:val="20"/>
          <w:szCs w:val="20"/>
        </w:rPr>
        <w:t>es (</w:t>
      </w:r>
      <w:proofErr w:type="spellStart"/>
      <w:r w:rsidR="00496754">
        <w:rPr>
          <w:rFonts w:ascii="Arial" w:hAnsi="Arial" w:cs="Arial"/>
          <w:sz w:val="20"/>
          <w:szCs w:val="20"/>
        </w:rPr>
        <w:t>Murugan</w:t>
      </w:r>
      <w:proofErr w:type="spellEnd"/>
      <w:r w:rsidR="00496754">
        <w:rPr>
          <w:rFonts w:ascii="Arial" w:hAnsi="Arial" w:cs="Arial"/>
          <w:sz w:val="20"/>
          <w:szCs w:val="20"/>
        </w:rPr>
        <w:t xml:space="preserve">, and </w:t>
      </w:r>
      <w:proofErr w:type="spellStart"/>
      <w:r w:rsidR="00496754">
        <w:rPr>
          <w:rFonts w:ascii="Arial" w:hAnsi="Arial" w:cs="Arial"/>
          <w:sz w:val="20"/>
          <w:szCs w:val="20"/>
        </w:rPr>
        <w:t>Preetha</w:t>
      </w:r>
      <w:proofErr w:type="spellEnd"/>
      <w:r w:rsidR="00496754">
        <w:rPr>
          <w:rFonts w:ascii="Arial" w:hAnsi="Arial" w:cs="Arial"/>
          <w:sz w:val="20"/>
          <w:szCs w:val="20"/>
        </w:rPr>
        <w:t>, 2023</w:t>
      </w:r>
      <w:r w:rsidRPr="00132FC8">
        <w:rPr>
          <w:rFonts w:ascii="Arial" w:hAnsi="Arial" w:cs="Arial"/>
          <w:sz w:val="20"/>
          <w:szCs w:val="20"/>
        </w:rPr>
        <w:t xml:space="preserve">). The cultivation of lotus is also intrinsically linked to the </w:t>
      </w:r>
      <w:proofErr w:type="spellStart"/>
      <w:r w:rsidRPr="00132FC8">
        <w:rPr>
          <w:rFonts w:ascii="Arial" w:hAnsi="Arial" w:cs="Arial"/>
          <w:sz w:val="20"/>
          <w:szCs w:val="20"/>
        </w:rPr>
        <w:t>Kole</w:t>
      </w:r>
      <w:proofErr w:type="spellEnd"/>
      <w:r w:rsidRPr="00132FC8">
        <w:rPr>
          <w:rFonts w:ascii="Arial" w:hAnsi="Arial" w:cs="Arial"/>
          <w:sz w:val="20"/>
          <w:szCs w:val="20"/>
        </w:rPr>
        <w:t xml:space="preserve"> lands of Kerala, a unique Ramsar-designated wetland system of Thrissur and Malappuram districts.</w:t>
      </w:r>
    </w:p>
    <w:p w14:paraId="676F71F7" w14:textId="77777777" w:rsidR="00132FC8" w:rsidRPr="00132FC8" w:rsidRDefault="00132FC8" w:rsidP="00132FC8">
      <w:pPr>
        <w:spacing w:line="360" w:lineRule="auto"/>
        <w:jc w:val="both"/>
        <w:rPr>
          <w:rFonts w:ascii="Arial" w:hAnsi="Arial" w:cs="Arial"/>
          <w:sz w:val="20"/>
          <w:szCs w:val="20"/>
        </w:rPr>
      </w:pPr>
      <w:r w:rsidRPr="00132FC8">
        <w:rPr>
          <w:rFonts w:ascii="Arial" w:hAnsi="Arial" w:cs="Arial"/>
          <w:sz w:val="20"/>
          <w:szCs w:val="20"/>
        </w:rPr>
        <w:t>Hence, there is tremendous potential for exploring the commercial, medicinal, and landscape value of these indigenous types of lotus. Hence, the objective of this study was to collect local genotypes from different parts of the state and evaluate their morphological performance to identify the most suitable types for commercial cultivation and genetic improvement under Kerala’s specific climatic conditions.</w:t>
      </w:r>
    </w:p>
    <w:p w14:paraId="3973FC7A" w14:textId="77777777" w:rsidR="00132FC8" w:rsidRPr="00132FC8" w:rsidRDefault="00132FC8" w:rsidP="00132FC8">
      <w:pPr>
        <w:spacing w:line="360" w:lineRule="auto"/>
        <w:jc w:val="both"/>
        <w:rPr>
          <w:rFonts w:ascii="Arial" w:hAnsi="Arial" w:cs="Arial"/>
          <w:b/>
          <w:szCs w:val="20"/>
        </w:rPr>
      </w:pPr>
      <w:r w:rsidRPr="00132FC8">
        <w:rPr>
          <w:rFonts w:ascii="Arial" w:hAnsi="Arial" w:cs="Arial"/>
          <w:b/>
          <w:szCs w:val="20"/>
        </w:rPr>
        <w:t>Materials and methods</w:t>
      </w:r>
    </w:p>
    <w:p w14:paraId="31A9B5CE" w14:textId="77777777" w:rsidR="00132FC8" w:rsidRPr="00132FC8" w:rsidRDefault="00132FC8" w:rsidP="00132FC8">
      <w:pPr>
        <w:spacing w:line="360" w:lineRule="auto"/>
        <w:jc w:val="both"/>
        <w:rPr>
          <w:rFonts w:ascii="Arial" w:hAnsi="Arial" w:cs="Arial"/>
          <w:sz w:val="20"/>
          <w:szCs w:val="20"/>
        </w:rPr>
      </w:pPr>
      <w:r w:rsidRPr="00132FC8">
        <w:rPr>
          <w:rFonts w:ascii="Arial" w:hAnsi="Arial" w:cs="Arial"/>
          <w:sz w:val="20"/>
          <w:szCs w:val="20"/>
        </w:rPr>
        <w:t xml:space="preserve">The study was conducted at the </w:t>
      </w:r>
      <w:r w:rsidRPr="00132FC8">
        <w:rPr>
          <w:rFonts w:ascii="Arial" w:hAnsi="Arial" w:cs="Arial"/>
          <w:bCs/>
          <w:sz w:val="20"/>
          <w:szCs w:val="20"/>
        </w:rPr>
        <w:t>Department of Floriculture and Landscaping</w:t>
      </w:r>
      <w:r w:rsidR="00696A03">
        <w:rPr>
          <w:rFonts w:ascii="Arial" w:hAnsi="Arial" w:cs="Arial"/>
          <w:bCs/>
          <w:sz w:val="20"/>
          <w:szCs w:val="20"/>
        </w:rPr>
        <w:t xml:space="preserve">, </w:t>
      </w:r>
      <w:r w:rsidRPr="00132FC8">
        <w:rPr>
          <w:rFonts w:ascii="Arial" w:hAnsi="Arial" w:cs="Arial"/>
          <w:bCs/>
          <w:sz w:val="20"/>
          <w:szCs w:val="20"/>
        </w:rPr>
        <w:t xml:space="preserve">College of Agriculture, </w:t>
      </w:r>
      <w:proofErr w:type="spellStart"/>
      <w:r w:rsidRPr="00132FC8">
        <w:rPr>
          <w:rFonts w:ascii="Arial" w:hAnsi="Arial" w:cs="Arial"/>
          <w:bCs/>
          <w:sz w:val="20"/>
          <w:szCs w:val="20"/>
        </w:rPr>
        <w:t>Vellanikkara</w:t>
      </w:r>
      <w:proofErr w:type="spellEnd"/>
      <w:r w:rsidRPr="00132FC8">
        <w:rPr>
          <w:rFonts w:ascii="Arial" w:hAnsi="Arial" w:cs="Arial"/>
          <w:sz w:val="20"/>
          <w:szCs w:val="20"/>
        </w:rPr>
        <w:t xml:space="preserve">, </w:t>
      </w:r>
      <w:r w:rsidRPr="00132FC8">
        <w:rPr>
          <w:rFonts w:ascii="Arial" w:hAnsi="Arial" w:cs="Arial"/>
          <w:bCs/>
          <w:sz w:val="20"/>
          <w:szCs w:val="20"/>
        </w:rPr>
        <w:t xml:space="preserve">over the period of 2023-2025. </w:t>
      </w:r>
      <w:r w:rsidRPr="00132FC8">
        <w:rPr>
          <w:rFonts w:ascii="Arial" w:hAnsi="Arial" w:cs="Arial"/>
          <w:sz w:val="20"/>
          <w:szCs w:val="20"/>
        </w:rPr>
        <w:t xml:space="preserve">This study focused on the evaluation of morphological and genetic diversity of indigenous lotus genotypes collected from various parts of </w:t>
      </w:r>
      <w:r w:rsidR="00DB486A">
        <w:rPr>
          <w:rFonts w:ascii="Arial" w:hAnsi="Arial" w:cs="Arial"/>
          <w:sz w:val="20"/>
          <w:szCs w:val="20"/>
        </w:rPr>
        <w:t>Kerala. A total of 10 genotypes</w:t>
      </w:r>
      <w:r w:rsidRPr="00132FC8">
        <w:rPr>
          <w:rFonts w:ascii="Arial" w:hAnsi="Arial" w:cs="Arial"/>
          <w:sz w:val="20"/>
          <w:szCs w:val="20"/>
        </w:rPr>
        <w:t xml:space="preserve"> were collected from diverse </w:t>
      </w:r>
      <w:proofErr w:type="spellStart"/>
      <w:r w:rsidRPr="00132FC8">
        <w:rPr>
          <w:rFonts w:ascii="Arial" w:hAnsi="Arial" w:cs="Arial"/>
          <w:sz w:val="20"/>
          <w:szCs w:val="20"/>
        </w:rPr>
        <w:t>agro</w:t>
      </w:r>
      <w:proofErr w:type="spellEnd"/>
      <w:r w:rsidRPr="00132FC8">
        <w:rPr>
          <w:rFonts w:ascii="Arial" w:hAnsi="Arial" w:cs="Arial"/>
          <w:sz w:val="20"/>
          <w:szCs w:val="20"/>
        </w:rPr>
        <w:t xml:space="preserve">-climatic zones of Kerala, including Kasaragod, Thrissur, Kottayam, Malappuram, </w:t>
      </w:r>
      <w:proofErr w:type="spellStart"/>
      <w:r w:rsidRPr="00132FC8">
        <w:rPr>
          <w:rFonts w:ascii="Arial" w:hAnsi="Arial" w:cs="Arial"/>
          <w:sz w:val="20"/>
          <w:szCs w:val="20"/>
        </w:rPr>
        <w:t>Kozhikkod</w:t>
      </w:r>
      <w:proofErr w:type="spellEnd"/>
      <w:r w:rsidRPr="00132FC8">
        <w:rPr>
          <w:rFonts w:ascii="Arial" w:hAnsi="Arial" w:cs="Arial"/>
          <w:sz w:val="20"/>
          <w:szCs w:val="20"/>
        </w:rPr>
        <w:t>, Palakkad, and Wayanad</w:t>
      </w:r>
      <w:r w:rsidR="00091FF8">
        <w:rPr>
          <w:rFonts w:ascii="Arial" w:hAnsi="Arial" w:cs="Arial"/>
          <w:sz w:val="20"/>
          <w:szCs w:val="20"/>
        </w:rPr>
        <w:t xml:space="preserve"> (Plate 1)</w:t>
      </w:r>
      <w:r w:rsidRPr="00132FC8">
        <w:rPr>
          <w:rFonts w:ascii="Arial" w:hAnsi="Arial" w:cs="Arial"/>
          <w:sz w:val="20"/>
          <w:szCs w:val="20"/>
        </w:rPr>
        <w:t>. The experiment was laid out in a Completely Randomized Design (CRD) with two</w:t>
      </w:r>
      <w:r w:rsidR="00DB486A">
        <w:rPr>
          <w:rFonts w:ascii="Arial" w:hAnsi="Arial" w:cs="Arial"/>
          <w:sz w:val="20"/>
          <w:szCs w:val="20"/>
        </w:rPr>
        <w:t xml:space="preserve"> replications for each </w:t>
      </w:r>
      <w:proofErr w:type="gramStart"/>
      <w:r w:rsidR="00DB486A">
        <w:rPr>
          <w:rFonts w:ascii="Arial" w:hAnsi="Arial" w:cs="Arial"/>
          <w:sz w:val="20"/>
          <w:szCs w:val="20"/>
        </w:rPr>
        <w:t>genotypes</w:t>
      </w:r>
      <w:proofErr w:type="gramEnd"/>
      <w:r w:rsidRPr="00132FC8">
        <w:rPr>
          <w:rFonts w:ascii="Arial" w:hAnsi="Arial" w:cs="Arial"/>
          <w:sz w:val="20"/>
          <w:szCs w:val="20"/>
        </w:rPr>
        <w:t xml:space="preserve"> to ensure statistical accuracy. Three-</w:t>
      </w:r>
      <w:proofErr w:type="spellStart"/>
      <w:r w:rsidRPr="00132FC8">
        <w:rPr>
          <w:rFonts w:ascii="Arial" w:hAnsi="Arial" w:cs="Arial"/>
          <w:sz w:val="20"/>
          <w:szCs w:val="20"/>
        </w:rPr>
        <w:t>noded</w:t>
      </w:r>
      <w:proofErr w:type="spellEnd"/>
      <w:r w:rsidRPr="00132FC8">
        <w:rPr>
          <w:rFonts w:ascii="Arial" w:hAnsi="Arial" w:cs="Arial"/>
          <w:sz w:val="20"/>
          <w:szCs w:val="20"/>
        </w:rPr>
        <w:t xml:space="preserve"> rhizomes with healthy buds were utilized as the primary planting material. These were planted in containers measuring </w:t>
      </w:r>
      <w:r w:rsidRPr="00132FC8">
        <w:rPr>
          <w:rStyle w:val="math-inline"/>
          <w:rFonts w:ascii="Arial" w:hAnsi="Arial" w:cs="Arial"/>
          <w:sz w:val="20"/>
          <w:szCs w:val="20"/>
        </w:rPr>
        <w:t>20 x 25</w:t>
      </w:r>
      <w:r w:rsidR="001132D7">
        <w:rPr>
          <w:rFonts w:ascii="Arial" w:hAnsi="Arial" w:cs="Arial"/>
          <w:sz w:val="20"/>
          <w:szCs w:val="20"/>
        </w:rPr>
        <w:t xml:space="preserve"> inches with a 160</w:t>
      </w:r>
      <w:r w:rsidRPr="00132FC8">
        <w:rPr>
          <w:rFonts w:ascii="Arial" w:hAnsi="Arial" w:cs="Arial"/>
          <w:sz w:val="20"/>
          <w:szCs w:val="20"/>
        </w:rPr>
        <w:t>-liter capacity, using a growing media consisting of a 3:1 ratio of soil and dried cow dung. Throughout the duration of the study, uniform management practices were strictly adopted across all genotypes to maintain experimental consistency.</w:t>
      </w:r>
    </w:p>
    <w:p w14:paraId="56B05F60" w14:textId="77777777" w:rsidR="00132FC8" w:rsidRDefault="00132FC8" w:rsidP="00132FC8">
      <w:pPr>
        <w:spacing w:line="360" w:lineRule="auto"/>
        <w:jc w:val="both"/>
        <w:rPr>
          <w:rFonts w:ascii="Arial" w:hAnsi="Arial" w:cs="Arial"/>
          <w:sz w:val="20"/>
          <w:szCs w:val="20"/>
        </w:rPr>
      </w:pPr>
      <w:r w:rsidRPr="00132FC8">
        <w:rPr>
          <w:rFonts w:ascii="Arial" w:hAnsi="Arial" w:cs="Arial"/>
          <w:sz w:val="20"/>
          <w:szCs w:val="20"/>
        </w:rPr>
        <w:lastRenderedPageBreak/>
        <w:t>To comprehensively document the phenotypic variation amon</w:t>
      </w:r>
      <w:r w:rsidR="00DB486A">
        <w:rPr>
          <w:rFonts w:ascii="Arial" w:hAnsi="Arial" w:cs="Arial"/>
          <w:sz w:val="20"/>
          <w:szCs w:val="20"/>
        </w:rPr>
        <w:t>g the collected lotus genotypes</w:t>
      </w:r>
      <w:r w:rsidRPr="00132FC8">
        <w:rPr>
          <w:rFonts w:ascii="Arial" w:hAnsi="Arial" w:cs="Arial"/>
          <w:sz w:val="20"/>
          <w:szCs w:val="20"/>
        </w:rPr>
        <w:t xml:space="preserve">, detailed observations were made for both vegetative and floral characteristics, including both qualitative and quantitative traits. These observations were strictly performed in accordance with the </w:t>
      </w:r>
      <w:r w:rsidRPr="00132FC8">
        <w:rPr>
          <w:rFonts w:ascii="Arial" w:hAnsi="Arial" w:cs="Arial"/>
          <w:bCs/>
          <w:sz w:val="20"/>
          <w:szCs w:val="20"/>
        </w:rPr>
        <w:t>International Union for the Protection of New Varieties of Plants (UPOV, 2023) standards</w:t>
      </w:r>
      <w:r w:rsidRPr="00132FC8">
        <w:rPr>
          <w:rFonts w:ascii="Arial" w:hAnsi="Arial" w:cs="Arial"/>
          <w:sz w:val="20"/>
          <w:szCs w:val="20"/>
        </w:rPr>
        <w:t xml:space="preserve"> to ensure standardized characterization. Vegetative data focused on growth habits and leaf structures, while floral evaluation covered aesthetic, morphological and reproductive properties to capture the full diversity of the collected germplasm.</w:t>
      </w:r>
    </w:p>
    <w:p w14:paraId="4747C0EA" w14:textId="77777777" w:rsidR="00132FC8" w:rsidRPr="00132FC8" w:rsidRDefault="00132FC8" w:rsidP="00132FC8">
      <w:pPr>
        <w:spacing w:line="360" w:lineRule="auto"/>
        <w:jc w:val="both"/>
        <w:rPr>
          <w:rFonts w:ascii="Arial" w:hAnsi="Arial" w:cs="Arial"/>
          <w:b/>
          <w:szCs w:val="20"/>
        </w:rPr>
      </w:pPr>
      <w:r w:rsidRPr="00132FC8">
        <w:rPr>
          <w:rFonts w:ascii="Arial" w:hAnsi="Arial" w:cs="Arial"/>
          <w:b/>
          <w:szCs w:val="20"/>
        </w:rPr>
        <w:t xml:space="preserve">Result and discussion </w:t>
      </w:r>
    </w:p>
    <w:p w14:paraId="26C09F16" w14:textId="77777777" w:rsidR="00132FC8" w:rsidRPr="00132FC8" w:rsidRDefault="00132FC8" w:rsidP="00132FC8">
      <w:pPr>
        <w:spacing w:before="100" w:beforeAutospacing="1" w:after="100" w:afterAutospacing="1" w:line="360" w:lineRule="auto"/>
        <w:jc w:val="both"/>
        <w:rPr>
          <w:rFonts w:ascii="Arial" w:eastAsia="Times New Roman" w:hAnsi="Arial" w:cs="Arial"/>
          <w:sz w:val="20"/>
          <w:szCs w:val="20"/>
        </w:rPr>
      </w:pPr>
      <w:r w:rsidRPr="00132FC8">
        <w:rPr>
          <w:rFonts w:ascii="Arial" w:eastAsia="Times New Roman" w:hAnsi="Arial" w:cs="Arial"/>
          <w:sz w:val="20"/>
          <w:szCs w:val="20"/>
        </w:rPr>
        <w:t>The collected germplasm exhibited distinct vegetative and floral characteristics, with significant variation observed</w:t>
      </w:r>
      <w:r w:rsidR="00285E9A">
        <w:rPr>
          <w:rFonts w:ascii="Arial" w:eastAsia="Times New Roman" w:hAnsi="Arial" w:cs="Arial"/>
          <w:sz w:val="20"/>
          <w:szCs w:val="20"/>
        </w:rPr>
        <w:t xml:space="preserve"> across the evaluated genotypes. Most genotypes</w:t>
      </w:r>
      <w:r w:rsidRPr="00132FC8">
        <w:rPr>
          <w:rFonts w:ascii="Arial" w:eastAsia="Times New Roman" w:hAnsi="Arial" w:cs="Arial"/>
          <w:sz w:val="20"/>
          <w:szCs w:val="20"/>
        </w:rPr>
        <w:t xml:space="preserve"> exhibited </w:t>
      </w:r>
      <w:r w:rsidRPr="00132FC8">
        <w:rPr>
          <w:rFonts w:ascii="Arial" w:eastAsia="Times New Roman" w:hAnsi="Arial" w:cs="Arial"/>
          <w:bCs/>
          <w:sz w:val="20"/>
          <w:szCs w:val="20"/>
        </w:rPr>
        <w:t>medium plant height</w:t>
      </w:r>
      <w:r w:rsidRPr="00132FC8">
        <w:rPr>
          <w:rFonts w:ascii="Arial" w:eastAsia="Times New Roman" w:hAnsi="Arial" w:cs="Arial"/>
          <w:sz w:val="20"/>
          <w:szCs w:val="20"/>
        </w:rPr>
        <w:t xml:space="preserve"> ranging from </w:t>
      </w:r>
      <w:r w:rsidRPr="00132FC8">
        <w:rPr>
          <w:rFonts w:ascii="Arial" w:eastAsia="Times New Roman" w:hAnsi="Arial" w:cs="Arial"/>
          <w:bCs/>
          <w:sz w:val="20"/>
          <w:szCs w:val="20"/>
        </w:rPr>
        <w:t xml:space="preserve">92 cm </w:t>
      </w:r>
      <w:r w:rsidRPr="00132FC8">
        <w:rPr>
          <w:rFonts w:ascii="Arial" w:eastAsia="Times New Roman" w:hAnsi="Arial" w:cs="Arial"/>
          <w:sz w:val="20"/>
          <w:szCs w:val="20"/>
        </w:rPr>
        <w:t xml:space="preserve">to </w:t>
      </w:r>
      <w:r w:rsidRPr="00132FC8">
        <w:rPr>
          <w:rFonts w:ascii="Arial" w:eastAsia="Times New Roman" w:hAnsi="Arial" w:cs="Arial"/>
          <w:bCs/>
          <w:sz w:val="20"/>
          <w:szCs w:val="20"/>
        </w:rPr>
        <w:t xml:space="preserve">126 cm (KAU </w:t>
      </w:r>
      <w:proofErr w:type="spellStart"/>
      <w:r w:rsidRPr="00132FC8">
        <w:rPr>
          <w:rFonts w:ascii="Arial" w:eastAsia="Times New Roman" w:hAnsi="Arial" w:cs="Arial"/>
          <w:bCs/>
          <w:sz w:val="20"/>
          <w:szCs w:val="20"/>
        </w:rPr>
        <w:t>Nn</w:t>
      </w:r>
      <w:proofErr w:type="spellEnd"/>
      <w:r w:rsidRPr="00132FC8">
        <w:rPr>
          <w:rFonts w:ascii="Arial" w:eastAsia="Times New Roman" w:hAnsi="Arial" w:cs="Arial"/>
          <w:bCs/>
          <w:sz w:val="20"/>
          <w:szCs w:val="20"/>
        </w:rPr>
        <w:t xml:space="preserve"> 2 and KAU </w:t>
      </w:r>
      <w:proofErr w:type="spellStart"/>
      <w:r w:rsidRPr="00132FC8">
        <w:rPr>
          <w:rFonts w:ascii="Arial" w:eastAsia="Times New Roman" w:hAnsi="Arial" w:cs="Arial"/>
          <w:bCs/>
          <w:sz w:val="20"/>
          <w:szCs w:val="20"/>
        </w:rPr>
        <w:t>Nn</w:t>
      </w:r>
      <w:proofErr w:type="spellEnd"/>
      <w:r w:rsidRPr="00132FC8">
        <w:rPr>
          <w:rFonts w:ascii="Arial" w:eastAsia="Times New Roman" w:hAnsi="Arial" w:cs="Arial"/>
          <w:bCs/>
          <w:sz w:val="20"/>
          <w:szCs w:val="20"/>
        </w:rPr>
        <w:t xml:space="preserve"> 6 respectively)</w:t>
      </w:r>
      <w:r w:rsidRPr="00132FC8">
        <w:rPr>
          <w:rFonts w:ascii="Arial" w:eastAsia="Times New Roman" w:hAnsi="Arial" w:cs="Arial"/>
          <w:sz w:val="20"/>
          <w:szCs w:val="20"/>
        </w:rPr>
        <w:t xml:space="preserve">. Only </w:t>
      </w:r>
      <w:r w:rsidRPr="00132FC8">
        <w:rPr>
          <w:rFonts w:ascii="Arial" w:eastAsia="Times New Roman" w:hAnsi="Arial" w:cs="Arial"/>
          <w:bCs/>
          <w:sz w:val="20"/>
          <w:szCs w:val="20"/>
        </w:rPr>
        <w:t xml:space="preserve">KAU </w:t>
      </w:r>
      <w:proofErr w:type="spellStart"/>
      <w:r w:rsidRPr="00132FC8">
        <w:rPr>
          <w:rFonts w:ascii="Arial" w:eastAsia="Times New Roman" w:hAnsi="Arial" w:cs="Arial"/>
          <w:bCs/>
          <w:sz w:val="20"/>
          <w:szCs w:val="20"/>
        </w:rPr>
        <w:t>Nn</w:t>
      </w:r>
      <w:proofErr w:type="spellEnd"/>
      <w:r w:rsidRPr="00132FC8">
        <w:rPr>
          <w:rFonts w:ascii="Arial" w:eastAsia="Times New Roman" w:hAnsi="Arial" w:cs="Arial"/>
          <w:bCs/>
          <w:sz w:val="20"/>
          <w:szCs w:val="20"/>
        </w:rPr>
        <w:t xml:space="preserve"> 10 (84 cm)</w:t>
      </w:r>
      <w:r w:rsidRPr="00132FC8">
        <w:rPr>
          <w:rFonts w:ascii="Arial" w:eastAsia="Times New Roman" w:hAnsi="Arial" w:cs="Arial"/>
          <w:sz w:val="20"/>
          <w:szCs w:val="20"/>
        </w:rPr>
        <w:t xml:space="preserve"> and </w:t>
      </w:r>
      <w:r w:rsidRPr="00132FC8">
        <w:rPr>
          <w:rFonts w:ascii="Arial" w:eastAsia="Times New Roman" w:hAnsi="Arial" w:cs="Arial"/>
          <w:bCs/>
          <w:sz w:val="20"/>
          <w:szCs w:val="20"/>
        </w:rPr>
        <w:t xml:space="preserve">KAU </w:t>
      </w:r>
      <w:proofErr w:type="spellStart"/>
      <w:r w:rsidRPr="00132FC8">
        <w:rPr>
          <w:rFonts w:ascii="Arial" w:eastAsia="Times New Roman" w:hAnsi="Arial" w:cs="Arial"/>
          <w:bCs/>
          <w:sz w:val="20"/>
          <w:szCs w:val="20"/>
        </w:rPr>
        <w:t>Nn</w:t>
      </w:r>
      <w:proofErr w:type="spellEnd"/>
      <w:r w:rsidRPr="00132FC8">
        <w:rPr>
          <w:rFonts w:ascii="Arial" w:eastAsia="Times New Roman" w:hAnsi="Arial" w:cs="Arial"/>
          <w:bCs/>
          <w:sz w:val="20"/>
          <w:szCs w:val="20"/>
        </w:rPr>
        <w:t xml:space="preserve"> 18 (83 cm)</w:t>
      </w:r>
      <w:r w:rsidRPr="00132FC8">
        <w:rPr>
          <w:rFonts w:ascii="Arial" w:eastAsia="Times New Roman" w:hAnsi="Arial" w:cs="Arial"/>
          <w:sz w:val="20"/>
          <w:szCs w:val="20"/>
        </w:rPr>
        <w:t xml:space="preserve"> were categorized as </w:t>
      </w:r>
      <w:r w:rsidRPr="00132FC8">
        <w:rPr>
          <w:rFonts w:ascii="Arial" w:eastAsia="Times New Roman" w:hAnsi="Arial" w:cs="Arial"/>
          <w:bCs/>
          <w:sz w:val="20"/>
          <w:szCs w:val="20"/>
        </w:rPr>
        <w:t>"Short"</w:t>
      </w:r>
      <w:r w:rsidRPr="00132FC8">
        <w:rPr>
          <w:rFonts w:ascii="Arial" w:eastAsia="Times New Roman" w:hAnsi="Arial" w:cs="Arial"/>
          <w:sz w:val="20"/>
          <w:szCs w:val="20"/>
        </w:rPr>
        <w:t xml:space="preserve"> types, suggesting their potential suitability for smaller water features or container gardening. Regarding the </w:t>
      </w:r>
      <w:r w:rsidRPr="00132FC8">
        <w:rPr>
          <w:rFonts w:ascii="Arial" w:eastAsia="Times New Roman" w:hAnsi="Arial" w:cs="Arial"/>
          <w:bCs/>
          <w:sz w:val="20"/>
          <w:szCs w:val="20"/>
        </w:rPr>
        <w:t xml:space="preserve">leaf parameters, </w:t>
      </w:r>
      <w:r w:rsidR="00B72E30">
        <w:rPr>
          <w:rFonts w:ascii="Arial" w:eastAsia="Times New Roman" w:hAnsi="Arial" w:cs="Arial"/>
          <w:sz w:val="20"/>
          <w:szCs w:val="20"/>
        </w:rPr>
        <w:t xml:space="preserve">the </w:t>
      </w:r>
      <w:r w:rsidR="00B72E30">
        <w:rPr>
          <w:rFonts w:ascii="Arial" w:eastAsia="Times New Roman" w:hAnsi="Arial" w:cs="Arial"/>
          <w:bCs/>
          <w:sz w:val="20"/>
          <w:szCs w:val="20"/>
        </w:rPr>
        <w:t>a</w:t>
      </w:r>
      <w:r w:rsidR="00697E75">
        <w:rPr>
          <w:rFonts w:ascii="Arial" w:eastAsia="Times New Roman" w:hAnsi="Arial" w:cs="Arial"/>
          <w:bCs/>
          <w:sz w:val="20"/>
          <w:szCs w:val="20"/>
        </w:rPr>
        <w:t>e</w:t>
      </w:r>
      <w:r w:rsidR="00B72E30" w:rsidRPr="00132FC8">
        <w:rPr>
          <w:rFonts w:ascii="Arial" w:eastAsia="Times New Roman" w:hAnsi="Arial" w:cs="Arial"/>
          <w:bCs/>
          <w:sz w:val="20"/>
          <w:szCs w:val="20"/>
        </w:rPr>
        <w:t>rial</w:t>
      </w:r>
      <w:r w:rsidRPr="00132FC8">
        <w:rPr>
          <w:rFonts w:ascii="Arial" w:eastAsia="Times New Roman" w:hAnsi="Arial" w:cs="Arial"/>
          <w:bCs/>
          <w:sz w:val="20"/>
          <w:szCs w:val="20"/>
        </w:rPr>
        <w:t xml:space="preserve"> leaf number</w:t>
      </w:r>
      <w:r w:rsidRPr="00132FC8">
        <w:rPr>
          <w:rFonts w:ascii="Arial" w:eastAsia="Times New Roman" w:hAnsi="Arial" w:cs="Arial"/>
          <w:sz w:val="20"/>
          <w:szCs w:val="20"/>
        </w:rPr>
        <w:t xml:space="preserve"> varied widely, with </w:t>
      </w:r>
      <w:r w:rsidRPr="00132FC8">
        <w:rPr>
          <w:rFonts w:ascii="Arial" w:eastAsia="Times New Roman" w:hAnsi="Arial" w:cs="Arial"/>
          <w:bCs/>
          <w:sz w:val="20"/>
          <w:szCs w:val="20"/>
        </w:rPr>
        <w:t xml:space="preserve">KAU </w:t>
      </w:r>
      <w:proofErr w:type="spellStart"/>
      <w:r w:rsidRPr="00132FC8">
        <w:rPr>
          <w:rFonts w:ascii="Arial" w:eastAsia="Times New Roman" w:hAnsi="Arial" w:cs="Arial"/>
          <w:bCs/>
          <w:sz w:val="20"/>
          <w:szCs w:val="20"/>
        </w:rPr>
        <w:t>Nn</w:t>
      </w:r>
      <w:proofErr w:type="spellEnd"/>
      <w:r w:rsidRPr="00132FC8">
        <w:rPr>
          <w:rFonts w:ascii="Arial" w:eastAsia="Times New Roman" w:hAnsi="Arial" w:cs="Arial"/>
          <w:bCs/>
          <w:sz w:val="20"/>
          <w:szCs w:val="20"/>
        </w:rPr>
        <w:t xml:space="preserve"> 6</w:t>
      </w:r>
      <w:r w:rsidRPr="00132FC8">
        <w:rPr>
          <w:rFonts w:ascii="Arial" w:eastAsia="Times New Roman" w:hAnsi="Arial" w:cs="Arial"/>
          <w:sz w:val="20"/>
          <w:szCs w:val="20"/>
        </w:rPr>
        <w:t xml:space="preserve"> producing the highest number of leaves per year (14) and the largest emerging leaf blade size (</w:t>
      </w:r>
      <w:r w:rsidRPr="00132FC8">
        <w:rPr>
          <w:rFonts w:ascii="Arial" w:eastAsia="Times New Roman" w:hAnsi="Arial" w:cs="Arial"/>
          <w:bCs/>
          <w:sz w:val="20"/>
          <w:szCs w:val="20"/>
        </w:rPr>
        <w:t>41.00 cm</w:t>
      </w:r>
      <w:r w:rsidRPr="00132FC8">
        <w:rPr>
          <w:rFonts w:ascii="Arial" w:eastAsia="Times New Roman" w:hAnsi="Arial" w:cs="Arial"/>
          <w:sz w:val="20"/>
          <w:szCs w:val="20"/>
        </w:rPr>
        <w:t xml:space="preserve">). In contrast, </w:t>
      </w:r>
      <w:r w:rsidRPr="00132FC8">
        <w:rPr>
          <w:rFonts w:ascii="Arial" w:eastAsia="Times New Roman" w:hAnsi="Arial" w:cs="Arial"/>
          <w:bCs/>
          <w:sz w:val="20"/>
          <w:szCs w:val="20"/>
        </w:rPr>
        <w:t xml:space="preserve">KAU </w:t>
      </w:r>
      <w:proofErr w:type="spellStart"/>
      <w:r w:rsidRPr="00132FC8">
        <w:rPr>
          <w:rFonts w:ascii="Arial" w:eastAsia="Times New Roman" w:hAnsi="Arial" w:cs="Arial"/>
          <w:bCs/>
          <w:sz w:val="20"/>
          <w:szCs w:val="20"/>
        </w:rPr>
        <w:t>Nn</w:t>
      </w:r>
      <w:proofErr w:type="spellEnd"/>
      <w:r w:rsidRPr="00132FC8">
        <w:rPr>
          <w:rFonts w:ascii="Arial" w:eastAsia="Times New Roman" w:hAnsi="Arial" w:cs="Arial"/>
          <w:bCs/>
          <w:sz w:val="20"/>
          <w:szCs w:val="20"/>
        </w:rPr>
        <w:t xml:space="preserve"> 31</w:t>
      </w:r>
      <w:r w:rsidRPr="00132FC8">
        <w:rPr>
          <w:rFonts w:ascii="Arial" w:eastAsia="Times New Roman" w:hAnsi="Arial" w:cs="Arial"/>
          <w:sz w:val="20"/>
          <w:szCs w:val="20"/>
        </w:rPr>
        <w:t xml:space="preserve"> recorded the smallest leaf blade size at </w:t>
      </w:r>
      <w:r w:rsidRPr="00132FC8">
        <w:rPr>
          <w:rFonts w:ascii="Arial" w:eastAsia="Times New Roman" w:hAnsi="Arial" w:cs="Arial"/>
          <w:bCs/>
          <w:sz w:val="20"/>
          <w:szCs w:val="20"/>
        </w:rPr>
        <w:t xml:space="preserve">16.25 cm </w:t>
      </w:r>
      <w:r w:rsidRPr="00132FC8">
        <w:rPr>
          <w:rFonts w:ascii="Arial" w:eastAsia="Times New Roman" w:hAnsi="Arial" w:cs="Arial"/>
          <w:sz w:val="20"/>
          <w:szCs w:val="20"/>
        </w:rPr>
        <w:t xml:space="preserve">(Table 1a).  </w:t>
      </w:r>
      <w:r w:rsidRPr="00132FC8">
        <w:rPr>
          <w:rFonts w:ascii="Arial" w:hAnsi="Arial" w:cs="Arial"/>
          <w:bCs/>
          <w:sz w:val="20"/>
          <w:szCs w:val="20"/>
        </w:rPr>
        <w:t xml:space="preserve">In terms of </w:t>
      </w:r>
      <w:r w:rsidRPr="00132FC8">
        <w:rPr>
          <w:rFonts w:ascii="Arial" w:eastAsia="Times New Roman" w:hAnsi="Arial" w:cs="Arial"/>
          <w:bCs/>
          <w:sz w:val="20"/>
          <w:szCs w:val="20"/>
        </w:rPr>
        <w:t>qualitative characteristics,</w:t>
      </w:r>
      <w:r w:rsidRPr="00132FC8">
        <w:rPr>
          <w:rFonts w:ascii="Arial" w:eastAsia="Times New Roman" w:hAnsi="Arial" w:cs="Arial"/>
          <w:sz w:val="20"/>
          <w:szCs w:val="20"/>
        </w:rPr>
        <w:t xml:space="preserve"> most genotypes displayed uniform "Green" young leaves and "Dark green" emerging leaf blades without variegation, </w:t>
      </w:r>
      <w:r w:rsidRPr="00132FC8">
        <w:rPr>
          <w:rFonts w:ascii="Arial" w:eastAsia="Times New Roman" w:hAnsi="Arial" w:cs="Arial"/>
          <w:bCs/>
          <w:sz w:val="20"/>
          <w:szCs w:val="20"/>
        </w:rPr>
        <w:t xml:space="preserve">KAU </w:t>
      </w:r>
      <w:proofErr w:type="spellStart"/>
      <w:r w:rsidRPr="00132FC8">
        <w:rPr>
          <w:rFonts w:ascii="Arial" w:eastAsia="Times New Roman" w:hAnsi="Arial" w:cs="Arial"/>
          <w:bCs/>
          <w:sz w:val="20"/>
          <w:szCs w:val="20"/>
        </w:rPr>
        <w:t>Nn</w:t>
      </w:r>
      <w:proofErr w:type="spellEnd"/>
      <w:r w:rsidRPr="00132FC8">
        <w:rPr>
          <w:rFonts w:ascii="Arial" w:eastAsia="Times New Roman" w:hAnsi="Arial" w:cs="Arial"/>
          <w:bCs/>
          <w:sz w:val="20"/>
          <w:szCs w:val="20"/>
        </w:rPr>
        <w:t xml:space="preserve"> 6</w:t>
      </w:r>
      <w:r w:rsidRPr="00132FC8">
        <w:rPr>
          <w:rFonts w:ascii="Arial" w:eastAsia="Times New Roman" w:hAnsi="Arial" w:cs="Arial"/>
          <w:sz w:val="20"/>
          <w:szCs w:val="20"/>
        </w:rPr>
        <w:t xml:space="preserve"> stood out with a distinct </w:t>
      </w:r>
      <w:r w:rsidRPr="00132FC8">
        <w:rPr>
          <w:rFonts w:ascii="Arial" w:eastAsia="Times New Roman" w:hAnsi="Arial" w:cs="Arial"/>
          <w:bCs/>
          <w:sz w:val="20"/>
          <w:szCs w:val="20"/>
        </w:rPr>
        <w:t xml:space="preserve">"Green </w:t>
      </w:r>
      <w:proofErr w:type="spellStart"/>
      <w:r w:rsidRPr="00132FC8">
        <w:rPr>
          <w:rFonts w:ascii="Arial" w:eastAsia="Times New Roman" w:hAnsi="Arial" w:cs="Arial"/>
          <w:bCs/>
          <w:sz w:val="20"/>
          <w:szCs w:val="20"/>
        </w:rPr>
        <w:t>centre</w:t>
      </w:r>
      <w:proofErr w:type="spellEnd"/>
      <w:r w:rsidRPr="00132FC8">
        <w:rPr>
          <w:rFonts w:ascii="Arial" w:eastAsia="Times New Roman" w:hAnsi="Arial" w:cs="Arial"/>
          <w:bCs/>
          <w:sz w:val="20"/>
          <w:szCs w:val="20"/>
        </w:rPr>
        <w:t xml:space="preserve"> with red edge"</w:t>
      </w:r>
      <w:r w:rsidRPr="00132FC8">
        <w:rPr>
          <w:rFonts w:ascii="Arial" w:eastAsia="Times New Roman" w:hAnsi="Arial" w:cs="Arial"/>
          <w:sz w:val="20"/>
          <w:szCs w:val="20"/>
        </w:rPr>
        <w:t xml:space="preserve"> on its young leaves, indicating its unique ornamental value. Emerging leaf variegation was </w:t>
      </w:r>
      <w:r w:rsidRPr="00132FC8">
        <w:rPr>
          <w:rFonts w:ascii="Arial" w:eastAsia="Times New Roman" w:hAnsi="Arial" w:cs="Arial"/>
          <w:bCs/>
          <w:sz w:val="20"/>
          <w:szCs w:val="20"/>
        </w:rPr>
        <w:t>absent</w:t>
      </w:r>
      <w:r w:rsidR="007F684D">
        <w:rPr>
          <w:rFonts w:ascii="Arial" w:eastAsia="Times New Roman" w:hAnsi="Arial" w:cs="Arial"/>
          <w:bCs/>
          <w:sz w:val="20"/>
          <w:szCs w:val="20"/>
        </w:rPr>
        <w:t xml:space="preserve"> in</w:t>
      </w:r>
      <w:r w:rsidR="007F684D">
        <w:rPr>
          <w:rFonts w:ascii="Arial" w:eastAsia="Times New Roman" w:hAnsi="Arial" w:cs="Arial"/>
          <w:sz w:val="20"/>
          <w:szCs w:val="20"/>
        </w:rPr>
        <w:t xml:space="preserve"> all ten evaluated </w:t>
      </w:r>
      <w:proofErr w:type="spellStart"/>
      <w:r w:rsidR="007F684D">
        <w:rPr>
          <w:rFonts w:ascii="Arial" w:eastAsia="Times New Roman" w:hAnsi="Arial" w:cs="Arial"/>
          <w:sz w:val="20"/>
          <w:szCs w:val="20"/>
        </w:rPr>
        <w:t>grnotypes</w:t>
      </w:r>
      <w:proofErr w:type="spellEnd"/>
      <w:r w:rsidRPr="00132FC8">
        <w:rPr>
          <w:rFonts w:ascii="Arial" w:eastAsia="Times New Roman" w:hAnsi="Arial" w:cs="Arial"/>
          <w:sz w:val="20"/>
          <w:szCs w:val="20"/>
        </w:rPr>
        <w:t xml:space="preserve">. With regards to the surface characteristics of leaves, </w:t>
      </w:r>
      <w:r w:rsidRPr="00132FC8">
        <w:rPr>
          <w:rFonts w:ascii="Arial" w:eastAsia="Times New Roman" w:hAnsi="Arial" w:cs="Arial"/>
          <w:bCs/>
          <w:sz w:val="20"/>
          <w:szCs w:val="20"/>
        </w:rPr>
        <w:t xml:space="preserve">KAU </w:t>
      </w:r>
      <w:proofErr w:type="spellStart"/>
      <w:r w:rsidRPr="00132FC8">
        <w:rPr>
          <w:rFonts w:ascii="Arial" w:eastAsia="Times New Roman" w:hAnsi="Arial" w:cs="Arial"/>
          <w:bCs/>
          <w:sz w:val="20"/>
          <w:szCs w:val="20"/>
        </w:rPr>
        <w:t>Nn</w:t>
      </w:r>
      <w:proofErr w:type="spellEnd"/>
      <w:r w:rsidRPr="00132FC8">
        <w:rPr>
          <w:rFonts w:ascii="Arial" w:eastAsia="Times New Roman" w:hAnsi="Arial" w:cs="Arial"/>
          <w:bCs/>
          <w:sz w:val="20"/>
          <w:szCs w:val="20"/>
        </w:rPr>
        <w:t xml:space="preserve"> 1</w:t>
      </w:r>
      <w:r w:rsidRPr="00132FC8">
        <w:rPr>
          <w:rFonts w:ascii="Arial" w:eastAsia="Times New Roman" w:hAnsi="Arial" w:cs="Arial"/>
          <w:sz w:val="20"/>
          <w:szCs w:val="20"/>
        </w:rPr>
        <w:t xml:space="preserve"> possessed a </w:t>
      </w:r>
      <w:r w:rsidRPr="00132FC8">
        <w:rPr>
          <w:rFonts w:ascii="Arial" w:eastAsia="Times New Roman" w:hAnsi="Arial" w:cs="Arial"/>
          <w:bCs/>
          <w:sz w:val="20"/>
          <w:szCs w:val="20"/>
        </w:rPr>
        <w:t>"Very smooth"</w:t>
      </w:r>
      <w:r w:rsidRPr="00132FC8">
        <w:rPr>
          <w:rFonts w:ascii="Arial" w:eastAsia="Times New Roman" w:hAnsi="Arial" w:cs="Arial"/>
          <w:sz w:val="20"/>
          <w:szCs w:val="20"/>
        </w:rPr>
        <w:t xml:space="preserve"> blade texture, while others like </w:t>
      </w:r>
      <w:r w:rsidRPr="00132FC8">
        <w:rPr>
          <w:rFonts w:ascii="Arial" w:eastAsia="Times New Roman" w:hAnsi="Arial" w:cs="Arial"/>
          <w:bCs/>
          <w:sz w:val="20"/>
          <w:szCs w:val="20"/>
        </w:rPr>
        <w:t xml:space="preserve">KAU </w:t>
      </w:r>
      <w:proofErr w:type="spellStart"/>
      <w:r w:rsidRPr="00132FC8">
        <w:rPr>
          <w:rFonts w:ascii="Arial" w:eastAsia="Times New Roman" w:hAnsi="Arial" w:cs="Arial"/>
          <w:bCs/>
          <w:sz w:val="20"/>
          <w:szCs w:val="20"/>
        </w:rPr>
        <w:t>Nn</w:t>
      </w:r>
      <w:proofErr w:type="spellEnd"/>
      <w:r w:rsidRPr="00132FC8">
        <w:rPr>
          <w:rFonts w:ascii="Arial" w:eastAsia="Times New Roman" w:hAnsi="Arial" w:cs="Arial"/>
          <w:bCs/>
          <w:sz w:val="20"/>
          <w:szCs w:val="20"/>
        </w:rPr>
        <w:t xml:space="preserve"> 31</w:t>
      </w:r>
      <w:r w:rsidRPr="00132FC8">
        <w:rPr>
          <w:rFonts w:ascii="Arial" w:eastAsia="Times New Roman" w:hAnsi="Arial" w:cs="Arial"/>
          <w:sz w:val="20"/>
          <w:szCs w:val="20"/>
        </w:rPr>
        <w:t xml:space="preserve"> and </w:t>
      </w:r>
      <w:r w:rsidRPr="00132FC8">
        <w:rPr>
          <w:rFonts w:ascii="Arial" w:eastAsia="Times New Roman" w:hAnsi="Arial" w:cs="Arial"/>
          <w:bCs/>
          <w:sz w:val="20"/>
          <w:szCs w:val="20"/>
        </w:rPr>
        <w:t xml:space="preserve">KAU </w:t>
      </w:r>
      <w:proofErr w:type="spellStart"/>
      <w:r w:rsidRPr="00132FC8">
        <w:rPr>
          <w:rFonts w:ascii="Arial" w:eastAsia="Times New Roman" w:hAnsi="Arial" w:cs="Arial"/>
          <w:bCs/>
          <w:sz w:val="20"/>
          <w:szCs w:val="20"/>
        </w:rPr>
        <w:t>Nn</w:t>
      </w:r>
      <w:proofErr w:type="spellEnd"/>
      <w:r w:rsidRPr="00132FC8">
        <w:rPr>
          <w:rFonts w:ascii="Arial" w:eastAsia="Times New Roman" w:hAnsi="Arial" w:cs="Arial"/>
          <w:bCs/>
          <w:sz w:val="20"/>
          <w:szCs w:val="20"/>
        </w:rPr>
        <w:t xml:space="preserve"> 42</w:t>
      </w:r>
      <w:r w:rsidRPr="00132FC8">
        <w:rPr>
          <w:rFonts w:ascii="Arial" w:eastAsia="Times New Roman" w:hAnsi="Arial" w:cs="Arial"/>
          <w:sz w:val="20"/>
          <w:szCs w:val="20"/>
        </w:rPr>
        <w:t xml:space="preserve"> were </w:t>
      </w:r>
      <w:r w:rsidRPr="00132FC8">
        <w:rPr>
          <w:rFonts w:ascii="Arial" w:eastAsia="Times New Roman" w:hAnsi="Arial" w:cs="Arial"/>
          <w:bCs/>
          <w:sz w:val="20"/>
          <w:szCs w:val="20"/>
        </w:rPr>
        <w:t>"Weekly rough"</w:t>
      </w:r>
      <w:r w:rsidRPr="00132FC8">
        <w:rPr>
          <w:rFonts w:ascii="Arial" w:eastAsia="Times New Roman" w:hAnsi="Arial" w:cs="Arial"/>
          <w:sz w:val="20"/>
          <w:szCs w:val="20"/>
        </w:rPr>
        <w:t xml:space="preserve">. The red line on the leaf margin was only present in </w:t>
      </w:r>
      <w:r w:rsidRPr="00132FC8">
        <w:rPr>
          <w:rFonts w:ascii="Arial" w:eastAsia="Times New Roman" w:hAnsi="Arial" w:cs="Arial"/>
          <w:bCs/>
          <w:sz w:val="20"/>
          <w:szCs w:val="20"/>
        </w:rPr>
        <w:t xml:space="preserve">KAU </w:t>
      </w:r>
      <w:proofErr w:type="spellStart"/>
      <w:r w:rsidRPr="00132FC8">
        <w:rPr>
          <w:rFonts w:ascii="Arial" w:eastAsia="Times New Roman" w:hAnsi="Arial" w:cs="Arial"/>
          <w:bCs/>
          <w:sz w:val="20"/>
          <w:szCs w:val="20"/>
        </w:rPr>
        <w:t>Nn</w:t>
      </w:r>
      <w:proofErr w:type="spellEnd"/>
      <w:r w:rsidRPr="00132FC8">
        <w:rPr>
          <w:rFonts w:ascii="Arial" w:eastAsia="Times New Roman" w:hAnsi="Arial" w:cs="Arial"/>
          <w:bCs/>
          <w:sz w:val="20"/>
          <w:szCs w:val="20"/>
        </w:rPr>
        <w:t xml:space="preserve"> 6, t</w:t>
      </w:r>
      <w:r w:rsidRPr="00132FC8">
        <w:rPr>
          <w:rFonts w:ascii="Arial" w:eastAsia="Times New Roman" w:hAnsi="Arial" w:cs="Arial"/>
          <w:sz w:val="20"/>
          <w:szCs w:val="20"/>
        </w:rPr>
        <w:t>hickest petiole (</w:t>
      </w:r>
      <w:r w:rsidRPr="00132FC8">
        <w:rPr>
          <w:rFonts w:ascii="Arial" w:eastAsia="Times New Roman" w:hAnsi="Arial" w:cs="Arial"/>
          <w:bCs/>
          <w:sz w:val="20"/>
          <w:szCs w:val="20"/>
        </w:rPr>
        <w:t>9.84 mm)</w:t>
      </w:r>
      <w:r w:rsidRPr="00132FC8">
        <w:rPr>
          <w:rFonts w:ascii="Arial" w:eastAsia="Times New Roman" w:hAnsi="Arial" w:cs="Arial"/>
          <w:sz w:val="20"/>
          <w:szCs w:val="20"/>
        </w:rPr>
        <w:t xml:space="preserve"> was recorded in the same, followed by </w:t>
      </w:r>
      <w:r w:rsidRPr="00132FC8">
        <w:rPr>
          <w:rFonts w:ascii="Arial" w:eastAsia="Times New Roman" w:hAnsi="Arial" w:cs="Arial"/>
          <w:bCs/>
          <w:sz w:val="20"/>
          <w:szCs w:val="20"/>
        </w:rPr>
        <w:t xml:space="preserve">KAU </w:t>
      </w:r>
      <w:proofErr w:type="spellStart"/>
      <w:r w:rsidRPr="00132FC8">
        <w:rPr>
          <w:rFonts w:ascii="Arial" w:eastAsia="Times New Roman" w:hAnsi="Arial" w:cs="Arial"/>
          <w:bCs/>
          <w:sz w:val="20"/>
          <w:szCs w:val="20"/>
        </w:rPr>
        <w:t>Nn</w:t>
      </w:r>
      <w:proofErr w:type="spellEnd"/>
      <w:r w:rsidRPr="00132FC8">
        <w:rPr>
          <w:rFonts w:ascii="Arial" w:eastAsia="Times New Roman" w:hAnsi="Arial" w:cs="Arial"/>
          <w:bCs/>
          <w:sz w:val="20"/>
          <w:szCs w:val="20"/>
        </w:rPr>
        <w:t xml:space="preserve"> 10 (7.10 mm)</w:t>
      </w:r>
      <w:r w:rsidRPr="00132FC8">
        <w:rPr>
          <w:rFonts w:ascii="Arial" w:eastAsia="Times New Roman" w:hAnsi="Arial" w:cs="Arial"/>
          <w:sz w:val="20"/>
          <w:szCs w:val="20"/>
        </w:rPr>
        <w:t xml:space="preserve"> whereas the thinnest petioles were observed in </w:t>
      </w:r>
      <w:r w:rsidRPr="00132FC8">
        <w:rPr>
          <w:rFonts w:ascii="Arial" w:eastAsia="Times New Roman" w:hAnsi="Arial" w:cs="Arial"/>
          <w:bCs/>
          <w:sz w:val="20"/>
          <w:szCs w:val="20"/>
        </w:rPr>
        <w:t xml:space="preserve">KAU </w:t>
      </w:r>
      <w:proofErr w:type="spellStart"/>
      <w:r w:rsidRPr="00132FC8">
        <w:rPr>
          <w:rFonts w:ascii="Arial" w:eastAsia="Times New Roman" w:hAnsi="Arial" w:cs="Arial"/>
          <w:bCs/>
          <w:sz w:val="20"/>
          <w:szCs w:val="20"/>
        </w:rPr>
        <w:t>Nn</w:t>
      </w:r>
      <w:proofErr w:type="spellEnd"/>
      <w:r w:rsidRPr="00132FC8">
        <w:rPr>
          <w:rFonts w:ascii="Arial" w:eastAsia="Times New Roman" w:hAnsi="Arial" w:cs="Arial"/>
          <w:bCs/>
          <w:sz w:val="20"/>
          <w:szCs w:val="20"/>
        </w:rPr>
        <w:t xml:space="preserve"> 8 (2.14 mm)</w:t>
      </w:r>
      <w:r w:rsidRPr="00132FC8">
        <w:rPr>
          <w:rFonts w:ascii="Arial" w:eastAsia="Times New Roman" w:hAnsi="Arial" w:cs="Arial"/>
          <w:sz w:val="20"/>
          <w:szCs w:val="20"/>
        </w:rPr>
        <w:t xml:space="preserve">. Spine density on the petioles varied from </w:t>
      </w:r>
      <w:r w:rsidRPr="00132FC8">
        <w:rPr>
          <w:rFonts w:ascii="Arial" w:eastAsia="Times New Roman" w:hAnsi="Arial" w:cs="Arial"/>
          <w:bCs/>
          <w:sz w:val="20"/>
          <w:szCs w:val="20"/>
        </w:rPr>
        <w:t xml:space="preserve">"Dense" (KAU </w:t>
      </w:r>
      <w:proofErr w:type="spellStart"/>
      <w:r w:rsidRPr="00132FC8">
        <w:rPr>
          <w:rFonts w:ascii="Arial" w:eastAsia="Times New Roman" w:hAnsi="Arial" w:cs="Arial"/>
          <w:bCs/>
          <w:sz w:val="20"/>
          <w:szCs w:val="20"/>
        </w:rPr>
        <w:t>Nn</w:t>
      </w:r>
      <w:proofErr w:type="spellEnd"/>
      <w:r w:rsidRPr="00132FC8">
        <w:rPr>
          <w:rFonts w:ascii="Arial" w:eastAsia="Times New Roman" w:hAnsi="Arial" w:cs="Arial"/>
          <w:bCs/>
          <w:sz w:val="20"/>
          <w:szCs w:val="20"/>
        </w:rPr>
        <w:t xml:space="preserve"> 6 and KAU </w:t>
      </w:r>
      <w:proofErr w:type="spellStart"/>
      <w:r w:rsidRPr="00132FC8">
        <w:rPr>
          <w:rFonts w:ascii="Arial" w:eastAsia="Times New Roman" w:hAnsi="Arial" w:cs="Arial"/>
          <w:bCs/>
          <w:sz w:val="20"/>
          <w:szCs w:val="20"/>
        </w:rPr>
        <w:t>Nn</w:t>
      </w:r>
      <w:proofErr w:type="spellEnd"/>
      <w:r w:rsidRPr="00132FC8">
        <w:rPr>
          <w:rFonts w:ascii="Arial" w:eastAsia="Times New Roman" w:hAnsi="Arial" w:cs="Arial"/>
          <w:bCs/>
          <w:sz w:val="20"/>
          <w:szCs w:val="20"/>
        </w:rPr>
        <w:t xml:space="preserve"> 10)</w:t>
      </w:r>
      <w:r w:rsidRPr="00132FC8">
        <w:rPr>
          <w:rFonts w:ascii="Arial" w:eastAsia="Times New Roman" w:hAnsi="Arial" w:cs="Arial"/>
          <w:sz w:val="20"/>
          <w:szCs w:val="20"/>
        </w:rPr>
        <w:t xml:space="preserve"> to </w:t>
      </w:r>
      <w:r w:rsidRPr="00132FC8">
        <w:rPr>
          <w:rFonts w:ascii="Arial" w:eastAsia="Times New Roman" w:hAnsi="Arial" w:cs="Arial"/>
          <w:bCs/>
          <w:sz w:val="20"/>
          <w:szCs w:val="20"/>
        </w:rPr>
        <w:t xml:space="preserve">"Sparse" (KAU </w:t>
      </w:r>
      <w:proofErr w:type="spellStart"/>
      <w:r w:rsidRPr="00132FC8">
        <w:rPr>
          <w:rFonts w:ascii="Arial" w:eastAsia="Times New Roman" w:hAnsi="Arial" w:cs="Arial"/>
          <w:bCs/>
          <w:sz w:val="20"/>
          <w:szCs w:val="20"/>
        </w:rPr>
        <w:t>Nn</w:t>
      </w:r>
      <w:proofErr w:type="spellEnd"/>
      <w:r w:rsidRPr="00132FC8">
        <w:rPr>
          <w:rFonts w:ascii="Arial" w:eastAsia="Times New Roman" w:hAnsi="Arial" w:cs="Arial"/>
          <w:bCs/>
          <w:sz w:val="20"/>
          <w:szCs w:val="20"/>
        </w:rPr>
        <w:t xml:space="preserve"> 5, 8, 16, 31, and 42)</w:t>
      </w:r>
      <w:r w:rsidRPr="00132FC8">
        <w:rPr>
          <w:rFonts w:ascii="Arial" w:eastAsia="Times New Roman" w:hAnsi="Arial" w:cs="Arial"/>
          <w:sz w:val="20"/>
          <w:szCs w:val="20"/>
        </w:rPr>
        <w:t xml:space="preserve">. Most accessions featured an </w:t>
      </w:r>
      <w:r w:rsidRPr="00132FC8">
        <w:rPr>
          <w:rFonts w:ascii="Arial" w:eastAsia="Times New Roman" w:hAnsi="Arial" w:cs="Arial"/>
          <w:bCs/>
          <w:sz w:val="20"/>
          <w:szCs w:val="20"/>
        </w:rPr>
        <w:t>"Elliptical"</w:t>
      </w:r>
      <w:r w:rsidRPr="00132FC8">
        <w:rPr>
          <w:rFonts w:ascii="Arial" w:eastAsia="Times New Roman" w:hAnsi="Arial" w:cs="Arial"/>
          <w:sz w:val="20"/>
          <w:szCs w:val="20"/>
        </w:rPr>
        <w:t xml:space="preserve"> emerging leaf blade shape, with the exception of </w:t>
      </w:r>
      <w:r w:rsidRPr="00132FC8">
        <w:rPr>
          <w:rFonts w:ascii="Arial" w:eastAsia="Times New Roman" w:hAnsi="Arial" w:cs="Arial"/>
          <w:bCs/>
          <w:sz w:val="20"/>
          <w:szCs w:val="20"/>
        </w:rPr>
        <w:t xml:space="preserve">KAU </w:t>
      </w:r>
      <w:proofErr w:type="spellStart"/>
      <w:r w:rsidRPr="00132FC8">
        <w:rPr>
          <w:rFonts w:ascii="Arial" w:eastAsia="Times New Roman" w:hAnsi="Arial" w:cs="Arial"/>
          <w:bCs/>
          <w:sz w:val="20"/>
          <w:szCs w:val="20"/>
        </w:rPr>
        <w:t>Nn</w:t>
      </w:r>
      <w:proofErr w:type="spellEnd"/>
      <w:r w:rsidRPr="00132FC8">
        <w:rPr>
          <w:rFonts w:ascii="Arial" w:eastAsia="Times New Roman" w:hAnsi="Arial" w:cs="Arial"/>
          <w:bCs/>
          <w:sz w:val="20"/>
          <w:szCs w:val="20"/>
        </w:rPr>
        <w:t xml:space="preserve"> 16</w:t>
      </w:r>
      <w:r w:rsidRPr="00132FC8">
        <w:rPr>
          <w:rFonts w:ascii="Arial" w:eastAsia="Times New Roman" w:hAnsi="Arial" w:cs="Arial"/>
          <w:sz w:val="20"/>
          <w:szCs w:val="20"/>
        </w:rPr>
        <w:t xml:space="preserve">, which was identified as </w:t>
      </w:r>
      <w:r w:rsidRPr="00132FC8">
        <w:rPr>
          <w:rFonts w:ascii="Arial" w:eastAsia="Times New Roman" w:hAnsi="Arial" w:cs="Arial"/>
          <w:bCs/>
          <w:sz w:val="20"/>
          <w:szCs w:val="20"/>
        </w:rPr>
        <w:t>"Round"</w:t>
      </w:r>
      <w:r w:rsidR="00091FF8">
        <w:rPr>
          <w:rFonts w:ascii="Arial" w:eastAsia="Times New Roman" w:hAnsi="Arial" w:cs="Arial"/>
          <w:bCs/>
          <w:sz w:val="20"/>
          <w:szCs w:val="20"/>
        </w:rPr>
        <w:t xml:space="preserve"> </w:t>
      </w:r>
      <w:r w:rsidRPr="00132FC8">
        <w:rPr>
          <w:rFonts w:ascii="Arial" w:eastAsia="Times New Roman" w:hAnsi="Arial" w:cs="Arial"/>
          <w:bCs/>
          <w:sz w:val="20"/>
          <w:szCs w:val="20"/>
        </w:rPr>
        <w:t>shape</w:t>
      </w:r>
      <w:r w:rsidRPr="00132FC8">
        <w:rPr>
          <w:rFonts w:ascii="Arial" w:eastAsia="Times New Roman" w:hAnsi="Arial" w:cs="Arial"/>
          <w:sz w:val="20"/>
          <w:szCs w:val="20"/>
        </w:rPr>
        <w:t>.</w:t>
      </w:r>
      <w:r w:rsidRPr="00132FC8">
        <w:rPr>
          <w:rFonts w:ascii="Arial" w:hAnsi="Arial" w:cs="Arial"/>
          <w:sz w:val="20"/>
          <w:szCs w:val="20"/>
        </w:rPr>
        <w:t xml:space="preserve"> </w:t>
      </w:r>
      <w:r w:rsidRPr="00132FC8">
        <w:rPr>
          <w:rFonts w:ascii="Arial" w:eastAsia="Times New Roman" w:hAnsi="Arial" w:cs="Arial"/>
          <w:sz w:val="20"/>
          <w:szCs w:val="20"/>
        </w:rPr>
        <w:t xml:space="preserve">Furthermore, the shape of the emerging leaf longitudinal blade section exhibited structural diversity, with most accessions being "Strongly concave" (KAU </w:t>
      </w:r>
      <w:proofErr w:type="spellStart"/>
      <w:r w:rsidRPr="00132FC8">
        <w:rPr>
          <w:rFonts w:ascii="Arial" w:eastAsia="Times New Roman" w:hAnsi="Arial" w:cs="Arial"/>
          <w:sz w:val="20"/>
          <w:szCs w:val="20"/>
        </w:rPr>
        <w:t>Nn</w:t>
      </w:r>
      <w:proofErr w:type="spellEnd"/>
      <w:r w:rsidRPr="00132FC8">
        <w:rPr>
          <w:rFonts w:ascii="Arial" w:eastAsia="Times New Roman" w:hAnsi="Arial" w:cs="Arial"/>
          <w:sz w:val="20"/>
          <w:szCs w:val="20"/>
        </w:rPr>
        <w:t xml:space="preserve"> 6, 10, 16, 42), while others were "Medium concave" (KAU </w:t>
      </w:r>
      <w:proofErr w:type="spellStart"/>
      <w:r w:rsidRPr="00132FC8">
        <w:rPr>
          <w:rFonts w:ascii="Arial" w:eastAsia="Times New Roman" w:hAnsi="Arial" w:cs="Arial"/>
          <w:sz w:val="20"/>
          <w:szCs w:val="20"/>
        </w:rPr>
        <w:t>Nn</w:t>
      </w:r>
      <w:proofErr w:type="spellEnd"/>
      <w:r w:rsidRPr="00132FC8">
        <w:rPr>
          <w:rFonts w:ascii="Arial" w:eastAsia="Times New Roman" w:hAnsi="Arial" w:cs="Arial"/>
          <w:sz w:val="20"/>
          <w:szCs w:val="20"/>
        </w:rPr>
        <w:t xml:space="preserve"> 1, 5, 8), "Weekly concave" (KAU </w:t>
      </w:r>
      <w:proofErr w:type="spellStart"/>
      <w:r w:rsidRPr="00132FC8">
        <w:rPr>
          <w:rFonts w:ascii="Arial" w:eastAsia="Times New Roman" w:hAnsi="Arial" w:cs="Arial"/>
          <w:sz w:val="20"/>
          <w:szCs w:val="20"/>
        </w:rPr>
        <w:t>Nn</w:t>
      </w:r>
      <w:proofErr w:type="spellEnd"/>
      <w:r w:rsidRPr="00132FC8">
        <w:rPr>
          <w:rFonts w:ascii="Arial" w:eastAsia="Times New Roman" w:hAnsi="Arial" w:cs="Arial"/>
          <w:sz w:val="20"/>
          <w:szCs w:val="20"/>
        </w:rPr>
        <w:t xml:space="preserve"> 2, 31), or uniquely "Flat" in the case of KAU </w:t>
      </w:r>
      <w:proofErr w:type="spellStart"/>
      <w:r w:rsidRPr="00132FC8">
        <w:rPr>
          <w:rFonts w:ascii="Arial" w:eastAsia="Times New Roman" w:hAnsi="Arial" w:cs="Arial"/>
          <w:sz w:val="20"/>
          <w:szCs w:val="20"/>
        </w:rPr>
        <w:t>Nn</w:t>
      </w:r>
      <w:proofErr w:type="spellEnd"/>
      <w:r w:rsidRPr="00132FC8">
        <w:rPr>
          <w:rFonts w:ascii="Arial" w:eastAsia="Times New Roman" w:hAnsi="Arial" w:cs="Arial"/>
          <w:sz w:val="20"/>
          <w:szCs w:val="20"/>
        </w:rPr>
        <w:t xml:space="preserve"> 18.</w:t>
      </w:r>
      <w:r w:rsidRPr="00132FC8">
        <w:rPr>
          <w:rFonts w:ascii="Arial" w:hAnsi="Arial" w:cs="Arial"/>
          <w:sz w:val="20"/>
          <w:szCs w:val="20"/>
        </w:rPr>
        <w:t xml:space="preserve"> </w:t>
      </w:r>
      <w:r w:rsidRPr="00132FC8">
        <w:rPr>
          <w:rFonts w:ascii="Arial" w:eastAsia="Times New Roman" w:hAnsi="Arial" w:cs="Arial"/>
          <w:sz w:val="20"/>
          <w:szCs w:val="20"/>
        </w:rPr>
        <w:t xml:space="preserve">The emerging leaf upper blade margin varied among </w:t>
      </w:r>
      <w:r w:rsidR="007F684D">
        <w:rPr>
          <w:rFonts w:ascii="Arial" w:eastAsia="Times New Roman" w:hAnsi="Arial" w:cs="Arial"/>
          <w:sz w:val="20"/>
          <w:szCs w:val="20"/>
        </w:rPr>
        <w:t>genotypes</w:t>
      </w:r>
      <w:r w:rsidRPr="00132FC8">
        <w:rPr>
          <w:rFonts w:ascii="Arial" w:eastAsia="Times New Roman" w:hAnsi="Arial" w:cs="Arial"/>
          <w:sz w:val="20"/>
          <w:szCs w:val="20"/>
        </w:rPr>
        <w:t xml:space="preserve">, with KAU </w:t>
      </w:r>
      <w:proofErr w:type="spellStart"/>
      <w:r w:rsidRPr="00132FC8">
        <w:rPr>
          <w:rFonts w:ascii="Arial" w:eastAsia="Times New Roman" w:hAnsi="Arial" w:cs="Arial"/>
          <w:sz w:val="20"/>
          <w:szCs w:val="20"/>
        </w:rPr>
        <w:t>Nn</w:t>
      </w:r>
      <w:proofErr w:type="spellEnd"/>
      <w:r w:rsidRPr="00132FC8">
        <w:rPr>
          <w:rFonts w:ascii="Arial" w:eastAsia="Times New Roman" w:hAnsi="Arial" w:cs="Arial"/>
          <w:sz w:val="20"/>
          <w:szCs w:val="20"/>
        </w:rPr>
        <w:t xml:space="preserve"> 6, KAU </w:t>
      </w:r>
      <w:proofErr w:type="spellStart"/>
      <w:r w:rsidRPr="00132FC8">
        <w:rPr>
          <w:rFonts w:ascii="Arial" w:eastAsia="Times New Roman" w:hAnsi="Arial" w:cs="Arial"/>
          <w:sz w:val="20"/>
          <w:szCs w:val="20"/>
        </w:rPr>
        <w:t>Nn</w:t>
      </w:r>
      <w:proofErr w:type="spellEnd"/>
      <w:r w:rsidRPr="00132FC8">
        <w:rPr>
          <w:rFonts w:ascii="Arial" w:eastAsia="Times New Roman" w:hAnsi="Arial" w:cs="Arial"/>
          <w:sz w:val="20"/>
          <w:szCs w:val="20"/>
        </w:rPr>
        <w:t xml:space="preserve"> 10, and KAU </w:t>
      </w:r>
      <w:proofErr w:type="spellStart"/>
      <w:r w:rsidRPr="00132FC8">
        <w:rPr>
          <w:rFonts w:ascii="Arial" w:eastAsia="Times New Roman" w:hAnsi="Arial" w:cs="Arial"/>
          <w:sz w:val="20"/>
          <w:szCs w:val="20"/>
        </w:rPr>
        <w:t>Nn</w:t>
      </w:r>
      <w:proofErr w:type="spellEnd"/>
      <w:r w:rsidRPr="00132FC8">
        <w:rPr>
          <w:rFonts w:ascii="Arial" w:eastAsia="Times New Roman" w:hAnsi="Arial" w:cs="Arial"/>
          <w:sz w:val="20"/>
          <w:szCs w:val="20"/>
        </w:rPr>
        <w:t xml:space="preserve"> 42 exhibiting a strongly concave margin, while others displayed medium or weekly concave characteristics.</w:t>
      </w:r>
      <w:r w:rsidRPr="00132FC8">
        <w:rPr>
          <w:rFonts w:ascii="Arial" w:hAnsi="Arial" w:cs="Arial"/>
          <w:sz w:val="20"/>
          <w:szCs w:val="20"/>
        </w:rPr>
        <w:t xml:space="preserve"> </w:t>
      </w:r>
      <w:r w:rsidRPr="00132FC8">
        <w:rPr>
          <w:rFonts w:ascii="Arial" w:eastAsia="Times New Roman" w:hAnsi="Arial" w:cs="Arial"/>
          <w:sz w:val="20"/>
          <w:szCs w:val="20"/>
        </w:rPr>
        <w:t>The evaluation of the leaf nose</w:t>
      </w:r>
      <w:r w:rsidR="007F684D">
        <w:rPr>
          <w:rFonts w:ascii="Arial" w:eastAsia="Times New Roman" w:hAnsi="Arial" w:cs="Arial"/>
          <w:sz w:val="20"/>
          <w:szCs w:val="20"/>
        </w:rPr>
        <w:t xml:space="preserve"> gap revealed that most ge</w:t>
      </w:r>
      <w:r w:rsidR="00676297">
        <w:rPr>
          <w:rFonts w:ascii="Arial" w:eastAsia="Times New Roman" w:hAnsi="Arial" w:cs="Arial"/>
          <w:sz w:val="20"/>
          <w:szCs w:val="20"/>
        </w:rPr>
        <w:t>n</w:t>
      </w:r>
      <w:r w:rsidR="007F684D">
        <w:rPr>
          <w:rFonts w:ascii="Arial" w:eastAsia="Times New Roman" w:hAnsi="Arial" w:cs="Arial"/>
          <w:sz w:val="20"/>
          <w:szCs w:val="20"/>
        </w:rPr>
        <w:t>otypes</w:t>
      </w:r>
      <w:r w:rsidRPr="00132FC8">
        <w:rPr>
          <w:rFonts w:ascii="Arial" w:eastAsia="Times New Roman" w:hAnsi="Arial" w:cs="Arial"/>
          <w:sz w:val="20"/>
          <w:szCs w:val="20"/>
        </w:rPr>
        <w:t xml:space="preserve">, including KAU </w:t>
      </w:r>
      <w:proofErr w:type="spellStart"/>
      <w:r w:rsidRPr="00132FC8">
        <w:rPr>
          <w:rFonts w:ascii="Arial" w:eastAsia="Times New Roman" w:hAnsi="Arial" w:cs="Arial"/>
          <w:sz w:val="20"/>
          <w:szCs w:val="20"/>
        </w:rPr>
        <w:t>Nn</w:t>
      </w:r>
      <w:proofErr w:type="spellEnd"/>
      <w:r w:rsidRPr="00132FC8">
        <w:rPr>
          <w:rFonts w:ascii="Arial" w:eastAsia="Times New Roman" w:hAnsi="Arial" w:cs="Arial"/>
          <w:sz w:val="20"/>
          <w:szCs w:val="20"/>
        </w:rPr>
        <w:t xml:space="preserve"> 1, KAU </w:t>
      </w:r>
      <w:proofErr w:type="spellStart"/>
      <w:r w:rsidRPr="00132FC8">
        <w:rPr>
          <w:rFonts w:ascii="Arial" w:eastAsia="Times New Roman" w:hAnsi="Arial" w:cs="Arial"/>
          <w:sz w:val="20"/>
          <w:szCs w:val="20"/>
        </w:rPr>
        <w:t>Nn</w:t>
      </w:r>
      <w:proofErr w:type="spellEnd"/>
      <w:r w:rsidRPr="00132FC8">
        <w:rPr>
          <w:rFonts w:ascii="Arial" w:eastAsia="Times New Roman" w:hAnsi="Arial" w:cs="Arial"/>
          <w:sz w:val="20"/>
          <w:szCs w:val="20"/>
        </w:rPr>
        <w:t xml:space="preserve"> 2, KAU </w:t>
      </w:r>
      <w:proofErr w:type="spellStart"/>
      <w:r w:rsidRPr="00132FC8">
        <w:rPr>
          <w:rFonts w:ascii="Arial" w:eastAsia="Times New Roman" w:hAnsi="Arial" w:cs="Arial"/>
          <w:sz w:val="20"/>
          <w:szCs w:val="20"/>
        </w:rPr>
        <w:t>Nn</w:t>
      </w:r>
      <w:proofErr w:type="spellEnd"/>
      <w:r w:rsidRPr="00132FC8">
        <w:rPr>
          <w:rFonts w:ascii="Arial" w:eastAsia="Times New Roman" w:hAnsi="Arial" w:cs="Arial"/>
          <w:sz w:val="20"/>
          <w:szCs w:val="20"/>
        </w:rPr>
        <w:t xml:space="preserve"> 5, KAU </w:t>
      </w:r>
      <w:proofErr w:type="spellStart"/>
      <w:r w:rsidRPr="00132FC8">
        <w:rPr>
          <w:rFonts w:ascii="Arial" w:eastAsia="Times New Roman" w:hAnsi="Arial" w:cs="Arial"/>
          <w:sz w:val="20"/>
          <w:szCs w:val="20"/>
        </w:rPr>
        <w:t>Nn</w:t>
      </w:r>
      <w:proofErr w:type="spellEnd"/>
      <w:r w:rsidRPr="00132FC8">
        <w:rPr>
          <w:rFonts w:ascii="Arial" w:eastAsia="Times New Roman" w:hAnsi="Arial" w:cs="Arial"/>
          <w:sz w:val="20"/>
          <w:szCs w:val="20"/>
        </w:rPr>
        <w:t xml:space="preserve"> 6, KAU </w:t>
      </w:r>
      <w:proofErr w:type="spellStart"/>
      <w:r w:rsidRPr="00132FC8">
        <w:rPr>
          <w:rFonts w:ascii="Arial" w:eastAsia="Times New Roman" w:hAnsi="Arial" w:cs="Arial"/>
          <w:sz w:val="20"/>
          <w:szCs w:val="20"/>
        </w:rPr>
        <w:t>Nn</w:t>
      </w:r>
      <w:proofErr w:type="spellEnd"/>
      <w:r w:rsidRPr="00132FC8">
        <w:rPr>
          <w:rFonts w:ascii="Arial" w:eastAsia="Times New Roman" w:hAnsi="Arial" w:cs="Arial"/>
          <w:sz w:val="20"/>
          <w:szCs w:val="20"/>
        </w:rPr>
        <w:t xml:space="preserve"> 8, KAU </w:t>
      </w:r>
      <w:proofErr w:type="spellStart"/>
      <w:r w:rsidRPr="00132FC8">
        <w:rPr>
          <w:rFonts w:ascii="Arial" w:eastAsia="Times New Roman" w:hAnsi="Arial" w:cs="Arial"/>
          <w:sz w:val="20"/>
          <w:szCs w:val="20"/>
        </w:rPr>
        <w:t>Nn</w:t>
      </w:r>
      <w:proofErr w:type="spellEnd"/>
      <w:r w:rsidRPr="00132FC8">
        <w:rPr>
          <w:rFonts w:ascii="Arial" w:eastAsia="Times New Roman" w:hAnsi="Arial" w:cs="Arial"/>
          <w:sz w:val="20"/>
          <w:szCs w:val="20"/>
        </w:rPr>
        <w:t xml:space="preserve"> 10, KAU </w:t>
      </w:r>
      <w:proofErr w:type="spellStart"/>
      <w:r w:rsidRPr="00132FC8">
        <w:rPr>
          <w:rFonts w:ascii="Arial" w:eastAsia="Times New Roman" w:hAnsi="Arial" w:cs="Arial"/>
          <w:sz w:val="20"/>
          <w:szCs w:val="20"/>
        </w:rPr>
        <w:t>Nn</w:t>
      </w:r>
      <w:proofErr w:type="spellEnd"/>
      <w:r w:rsidRPr="00132FC8">
        <w:rPr>
          <w:rFonts w:ascii="Arial" w:eastAsia="Times New Roman" w:hAnsi="Arial" w:cs="Arial"/>
          <w:sz w:val="20"/>
          <w:szCs w:val="20"/>
        </w:rPr>
        <w:t xml:space="preserve"> 16, KAU </w:t>
      </w:r>
      <w:proofErr w:type="spellStart"/>
      <w:r w:rsidRPr="00132FC8">
        <w:rPr>
          <w:rFonts w:ascii="Arial" w:eastAsia="Times New Roman" w:hAnsi="Arial" w:cs="Arial"/>
          <w:sz w:val="20"/>
          <w:szCs w:val="20"/>
        </w:rPr>
        <w:t>Nn</w:t>
      </w:r>
      <w:proofErr w:type="spellEnd"/>
      <w:r w:rsidRPr="00132FC8">
        <w:rPr>
          <w:rFonts w:ascii="Arial" w:eastAsia="Times New Roman" w:hAnsi="Arial" w:cs="Arial"/>
          <w:sz w:val="20"/>
          <w:szCs w:val="20"/>
        </w:rPr>
        <w:t xml:space="preserve"> 18, and KAU </w:t>
      </w:r>
      <w:proofErr w:type="spellStart"/>
      <w:r w:rsidRPr="00132FC8">
        <w:rPr>
          <w:rFonts w:ascii="Arial" w:eastAsia="Times New Roman" w:hAnsi="Arial" w:cs="Arial"/>
          <w:sz w:val="20"/>
          <w:szCs w:val="20"/>
        </w:rPr>
        <w:t>Nn</w:t>
      </w:r>
      <w:proofErr w:type="spellEnd"/>
      <w:r w:rsidRPr="00132FC8">
        <w:rPr>
          <w:rFonts w:ascii="Arial" w:eastAsia="Times New Roman" w:hAnsi="Arial" w:cs="Arial"/>
          <w:sz w:val="20"/>
          <w:szCs w:val="20"/>
        </w:rPr>
        <w:t xml:space="preserve"> 31, featured a Medium gap. In contrast, accession KAU </w:t>
      </w:r>
      <w:proofErr w:type="spellStart"/>
      <w:r w:rsidRPr="00132FC8">
        <w:rPr>
          <w:rFonts w:ascii="Arial" w:eastAsia="Times New Roman" w:hAnsi="Arial" w:cs="Arial"/>
          <w:sz w:val="20"/>
          <w:szCs w:val="20"/>
        </w:rPr>
        <w:t>Nn</w:t>
      </w:r>
      <w:proofErr w:type="spellEnd"/>
      <w:r w:rsidRPr="00132FC8">
        <w:rPr>
          <w:rFonts w:ascii="Arial" w:eastAsia="Times New Roman" w:hAnsi="Arial" w:cs="Arial"/>
          <w:sz w:val="20"/>
          <w:szCs w:val="20"/>
        </w:rPr>
        <w:t xml:space="preserve"> 42 was distinguished by a Broad leaf nose gap (Table 1b).</w:t>
      </w:r>
    </w:p>
    <w:p w14:paraId="46A3CCCF" w14:textId="77777777" w:rsidR="00132FC8" w:rsidRPr="00132FC8" w:rsidRDefault="00132FC8" w:rsidP="00132FC8">
      <w:pPr>
        <w:spacing w:before="100" w:beforeAutospacing="1" w:after="100" w:afterAutospacing="1" w:line="360" w:lineRule="auto"/>
        <w:jc w:val="both"/>
        <w:rPr>
          <w:rFonts w:ascii="Arial" w:hAnsi="Arial" w:cs="Arial"/>
          <w:sz w:val="20"/>
          <w:szCs w:val="20"/>
        </w:rPr>
      </w:pPr>
      <w:r w:rsidRPr="00132FC8">
        <w:rPr>
          <w:rFonts w:ascii="Arial" w:eastAsia="Times New Roman" w:hAnsi="Arial" w:cs="Arial"/>
          <w:sz w:val="20"/>
          <w:szCs w:val="20"/>
        </w:rPr>
        <w:t>The floral parameters demonstrated significant phenotypic variability among the studied germplasm, providing a valuable resource for future crop improvement and b</w:t>
      </w:r>
      <w:r w:rsidR="00676297">
        <w:rPr>
          <w:rFonts w:ascii="Arial" w:eastAsia="Times New Roman" w:hAnsi="Arial" w:cs="Arial"/>
          <w:sz w:val="20"/>
          <w:szCs w:val="20"/>
        </w:rPr>
        <w:t>reeding programs. Each genotype</w:t>
      </w:r>
      <w:r w:rsidRPr="00132FC8">
        <w:rPr>
          <w:rFonts w:ascii="Arial" w:eastAsia="Times New Roman" w:hAnsi="Arial" w:cs="Arial"/>
          <w:sz w:val="20"/>
          <w:szCs w:val="20"/>
        </w:rPr>
        <w:t xml:space="preserve"> </w:t>
      </w:r>
      <w:r w:rsidRPr="00132FC8">
        <w:rPr>
          <w:rFonts w:ascii="Arial" w:eastAsia="Times New Roman" w:hAnsi="Arial" w:cs="Arial"/>
          <w:sz w:val="20"/>
          <w:szCs w:val="20"/>
        </w:rPr>
        <w:lastRenderedPageBreak/>
        <w:t xml:space="preserve">exhibited distinct characteristics regarding its </w:t>
      </w:r>
      <w:proofErr w:type="spellStart"/>
      <w:r w:rsidRPr="00132FC8">
        <w:rPr>
          <w:rFonts w:ascii="Arial" w:eastAsia="Times New Roman" w:hAnsi="Arial" w:cs="Arial"/>
          <w:sz w:val="20"/>
          <w:szCs w:val="20"/>
        </w:rPr>
        <w:t>colour</w:t>
      </w:r>
      <w:proofErr w:type="spellEnd"/>
      <w:r w:rsidRPr="00132FC8">
        <w:rPr>
          <w:rFonts w:ascii="Arial" w:eastAsia="Times New Roman" w:hAnsi="Arial" w:cs="Arial"/>
          <w:sz w:val="20"/>
          <w:szCs w:val="20"/>
        </w:rPr>
        <w:t xml:space="preserve">, shape, and size. With regards to the </w:t>
      </w:r>
      <w:r w:rsidRPr="00132FC8">
        <w:rPr>
          <w:rFonts w:ascii="Arial" w:hAnsi="Arial" w:cs="Arial"/>
          <w:bCs/>
          <w:sz w:val="20"/>
          <w:szCs w:val="20"/>
        </w:rPr>
        <w:t xml:space="preserve">flower </w:t>
      </w:r>
      <w:proofErr w:type="gramStart"/>
      <w:r w:rsidRPr="00132FC8">
        <w:rPr>
          <w:rFonts w:ascii="Arial" w:hAnsi="Arial" w:cs="Arial"/>
          <w:bCs/>
          <w:sz w:val="20"/>
          <w:szCs w:val="20"/>
        </w:rPr>
        <w:t xml:space="preserve">type, </w:t>
      </w:r>
      <w:r w:rsidRPr="00132FC8">
        <w:rPr>
          <w:rFonts w:ascii="Arial" w:hAnsi="Arial" w:cs="Arial"/>
          <w:sz w:val="20"/>
          <w:szCs w:val="20"/>
        </w:rPr>
        <w:t xml:space="preserve"> A</w:t>
      </w:r>
      <w:proofErr w:type="gramEnd"/>
      <w:r w:rsidRPr="00132FC8">
        <w:rPr>
          <w:rFonts w:ascii="Arial" w:hAnsi="Arial" w:cs="Arial"/>
          <w:sz w:val="20"/>
          <w:szCs w:val="20"/>
        </w:rPr>
        <w:t xml:space="preserve"> mix of </w:t>
      </w:r>
      <w:r w:rsidRPr="00132FC8">
        <w:rPr>
          <w:rFonts w:ascii="Arial" w:hAnsi="Arial" w:cs="Arial"/>
          <w:bCs/>
          <w:sz w:val="20"/>
          <w:szCs w:val="20"/>
        </w:rPr>
        <w:t>"Single"</w:t>
      </w:r>
      <w:r w:rsidRPr="00132FC8">
        <w:rPr>
          <w:rFonts w:ascii="Arial" w:hAnsi="Arial" w:cs="Arial"/>
          <w:sz w:val="20"/>
          <w:szCs w:val="20"/>
        </w:rPr>
        <w:t xml:space="preserve"> ( KAU </w:t>
      </w:r>
      <w:proofErr w:type="spellStart"/>
      <w:r w:rsidRPr="00132FC8">
        <w:rPr>
          <w:rFonts w:ascii="Arial" w:hAnsi="Arial" w:cs="Arial"/>
          <w:sz w:val="20"/>
          <w:szCs w:val="20"/>
        </w:rPr>
        <w:t>Nn</w:t>
      </w:r>
      <w:proofErr w:type="spellEnd"/>
      <w:r w:rsidRPr="00132FC8">
        <w:rPr>
          <w:rFonts w:ascii="Arial" w:hAnsi="Arial" w:cs="Arial"/>
          <w:sz w:val="20"/>
          <w:szCs w:val="20"/>
        </w:rPr>
        <w:t xml:space="preserve"> 2, 6, 8, 31, 18,42) and </w:t>
      </w:r>
      <w:r w:rsidRPr="00132FC8">
        <w:rPr>
          <w:rFonts w:ascii="Arial" w:hAnsi="Arial" w:cs="Arial"/>
          <w:bCs/>
          <w:sz w:val="20"/>
          <w:szCs w:val="20"/>
        </w:rPr>
        <w:t>"Double"</w:t>
      </w:r>
      <w:r w:rsidRPr="00132FC8">
        <w:rPr>
          <w:rFonts w:ascii="Arial" w:hAnsi="Arial" w:cs="Arial"/>
          <w:sz w:val="20"/>
          <w:szCs w:val="20"/>
        </w:rPr>
        <w:t xml:space="preserve"> (e.g., KAU </w:t>
      </w:r>
      <w:proofErr w:type="spellStart"/>
      <w:r w:rsidRPr="00132FC8">
        <w:rPr>
          <w:rFonts w:ascii="Arial" w:hAnsi="Arial" w:cs="Arial"/>
          <w:sz w:val="20"/>
          <w:szCs w:val="20"/>
        </w:rPr>
        <w:t>Nn</w:t>
      </w:r>
      <w:proofErr w:type="spellEnd"/>
      <w:r w:rsidRPr="00132FC8">
        <w:rPr>
          <w:rFonts w:ascii="Arial" w:hAnsi="Arial" w:cs="Arial"/>
          <w:sz w:val="20"/>
          <w:szCs w:val="20"/>
        </w:rPr>
        <w:t xml:space="preserve"> 1, 5, 10, 16) flower types were observed and  the shape of the flower buds ranged from </w:t>
      </w:r>
      <w:r w:rsidRPr="00132FC8">
        <w:rPr>
          <w:rFonts w:ascii="Arial" w:hAnsi="Arial" w:cs="Arial"/>
          <w:bCs/>
          <w:sz w:val="20"/>
          <w:szCs w:val="20"/>
        </w:rPr>
        <w:t>"Conic"</w:t>
      </w:r>
      <w:r w:rsidRPr="00132FC8">
        <w:rPr>
          <w:rFonts w:ascii="Arial" w:hAnsi="Arial" w:cs="Arial"/>
          <w:sz w:val="20"/>
          <w:szCs w:val="20"/>
        </w:rPr>
        <w:t xml:space="preserve"> (KAU </w:t>
      </w:r>
      <w:proofErr w:type="spellStart"/>
      <w:r w:rsidRPr="00132FC8">
        <w:rPr>
          <w:rFonts w:ascii="Arial" w:hAnsi="Arial" w:cs="Arial"/>
          <w:sz w:val="20"/>
          <w:szCs w:val="20"/>
        </w:rPr>
        <w:t>Nn</w:t>
      </w:r>
      <w:proofErr w:type="spellEnd"/>
      <w:r w:rsidRPr="00132FC8">
        <w:rPr>
          <w:rFonts w:ascii="Arial" w:hAnsi="Arial" w:cs="Arial"/>
          <w:sz w:val="20"/>
          <w:szCs w:val="20"/>
        </w:rPr>
        <w:t xml:space="preserve"> 1, 2, 31, 42) to </w:t>
      </w:r>
      <w:r w:rsidRPr="00132FC8">
        <w:rPr>
          <w:rFonts w:ascii="Arial" w:hAnsi="Arial" w:cs="Arial"/>
          <w:bCs/>
          <w:sz w:val="20"/>
          <w:szCs w:val="20"/>
        </w:rPr>
        <w:t>"Ovoid"</w:t>
      </w:r>
      <w:r w:rsidRPr="00132FC8">
        <w:rPr>
          <w:rFonts w:ascii="Arial" w:hAnsi="Arial" w:cs="Arial"/>
          <w:sz w:val="20"/>
          <w:szCs w:val="20"/>
        </w:rPr>
        <w:t xml:space="preserve"> (KAU </w:t>
      </w:r>
      <w:proofErr w:type="spellStart"/>
      <w:r w:rsidRPr="00132FC8">
        <w:rPr>
          <w:rFonts w:ascii="Arial" w:hAnsi="Arial" w:cs="Arial"/>
          <w:sz w:val="20"/>
          <w:szCs w:val="20"/>
        </w:rPr>
        <w:t>Nn</w:t>
      </w:r>
      <w:proofErr w:type="spellEnd"/>
      <w:r w:rsidRPr="00132FC8">
        <w:rPr>
          <w:rFonts w:ascii="Arial" w:hAnsi="Arial" w:cs="Arial"/>
          <w:sz w:val="20"/>
          <w:szCs w:val="20"/>
        </w:rPr>
        <w:t xml:space="preserve"> 10, 16) and </w:t>
      </w:r>
      <w:r w:rsidRPr="00132FC8">
        <w:rPr>
          <w:rFonts w:ascii="Arial" w:hAnsi="Arial" w:cs="Arial"/>
          <w:bCs/>
          <w:sz w:val="20"/>
          <w:szCs w:val="20"/>
        </w:rPr>
        <w:t>"Ovoid conic"</w:t>
      </w:r>
      <w:r w:rsidRPr="00132FC8">
        <w:rPr>
          <w:rFonts w:ascii="Arial" w:hAnsi="Arial" w:cs="Arial"/>
          <w:sz w:val="20"/>
          <w:szCs w:val="20"/>
        </w:rPr>
        <w:t xml:space="preserve"> (KAU </w:t>
      </w:r>
      <w:proofErr w:type="spellStart"/>
      <w:r w:rsidRPr="00132FC8">
        <w:rPr>
          <w:rFonts w:ascii="Arial" w:hAnsi="Arial" w:cs="Arial"/>
          <w:sz w:val="20"/>
          <w:szCs w:val="20"/>
        </w:rPr>
        <w:t>Nn</w:t>
      </w:r>
      <w:proofErr w:type="spellEnd"/>
      <w:r w:rsidRPr="00132FC8">
        <w:rPr>
          <w:rFonts w:ascii="Arial" w:hAnsi="Arial" w:cs="Arial"/>
          <w:sz w:val="20"/>
          <w:szCs w:val="20"/>
        </w:rPr>
        <w:t xml:space="preserve"> 5, 6, 8, 18). Perpetual flowering habit is the one of the important breeding traits especially in local genotypes, </w:t>
      </w:r>
      <w:r w:rsidRPr="00132FC8">
        <w:rPr>
          <w:rFonts w:ascii="Arial" w:hAnsi="Arial" w:cs="Arial"/>
          <w:bCs/>
          <w:sz w:val="20"/>
          <w:szCs w:val="20"/>
        </w:rPr>
        <w:t xml:space="preserve">KAU </w:t>
      </w:r>
      <w:proofErr w:type="spellStart"/>
      <w:r w:rsidRPr="00132FC8">
        <w:rPr>
          <w:rFonts w:ascii="Arial" w:hAnsi="Arial" w:cs="Arial"/>
          <w:bCs/>
          <w:sz w:val="20"/>
          <w:szCs w:val="20"/>
        </w:rPr>
        <w:t>Nn</w:t>
      </w:r>
      <w:proofErr w:type="spellEnd"/>
      <w:r w:rsidRPr="00132FC8">
        <w:rPr>
          <w:rFonts w:ascii="Arial" w:hAnsi="Arial" w:cs="Arial"/>
          <w:bCs/>
          <w:sz w:val="20"/>
          <w:szCs w:val="20"/>
        </w:rPr>
        <w:t xml:space="preserve"> 6</w:t>
      </w:r>
      <w:r w:rsidRPr="00132FC8">
        <w:rPr>
          <w:rFonts w:ascii="Arial" w:hAnsi="Arial" w:cs="Arial"/>
          <w:sz w:val="20"/>
          <w:szCs w:val="20"/>
        </w:rPr>
        <w:t xml:space="preserve"> demonstrated the highest flowering intensity with </w:t>
      </w:r>
      <w:r w:rsidRPr="00132FC8">
        <w:rPr>
          <w:rFonts w:ascii="Arial" w:hAnsi="Arial" w:cs="Arial"/>
          <w:bCs/>
          <w:sz w:val="20"/>
          <w:szCs w:val="20"/>
        </w:rPr>
        <w:t>12.00 flowers</w:t>
      </w:r>
      <w:r w:rsidRPr="00132FC8">
        <w:rPr>
          <w:rFonts w:ascii="Arial" w:hAnsi="Arial" w:cs="Arial"/>
          <w:sz w:val="20"/>
          <w:szCs w:val="20"/>
        </w:rPr>
        <w:t xml:space="preserve">, followed by </w:t>
      </w:r>
      <w:r w:rsidRPr="00132FC8">
        <w:rPr>
          <w:rFonts w:ascii="Arial" w:hAnsi="Arial" w:cs="Arial"/>
          <w:bCs/>
          <w:sz w:val="20"/>
          <w:szCs w:val="20"/>
        </w:rPr>
        <w:t xml:space="preserve">KAU </w:t>
      </w:r>
      <w:proofErr w:type="spellStart"/>
      <w:r w:rsidRPr="00132FC8">
        <w:rPr>
          <w:rFonts w:ascii="Arial" w:hAnsi="Arial" w:cs="Arial"/>
          <w:bCs/>
          <w:sz w:val="20"/>
          <w:szCs w:val="20"/>
        </w:rPr>
        <w:t>Nn</w:t>
      </w:r>
      <w:proofErr w:type="spellEnd"/>
      <w:r w:rsidRPr="00132FC8">
        <w:rPr>
          <w:rFonts w:ascii="Arial" w:hAnsi="Arial" w:cs="Arial"/>
          <w:bCs/>
          <w:sz w:val="20"/>
          <w:szCs w:val="20"/>
        </w:rPr>
        <w:t xml:space="preserve"> 2</w:t>
      </w:r>
      <w:r w:rsidRPr="00132FC8">
        <w:rPr>
          <w:rFonts w:ascii="Arial" w:hAnsi="Arial" w:cs="Arial"/>
          <w:sz w:val="20"/>
          <w:szCs w:val="20"/>
        </w:rPr>
        <w:t xml:space="preserve"> with </w:t>
      </w:r>
      <w:r w:rsidRPr="00132FC8">
        <w:rPr>
          <w:rFonts w:ascii="Arial" w:hAnsi="Arial" w:cs="Arial"/>
          <w:bCs/>
          <w:sz w:val="20"/>
          <w:szCs w:val="20"/>
        </w:rPr>
        <w:t>7.00 flowers</w:t>
      </w:r>
      <w:r w:rsidR="007F684D">
        <w:rPr>
          <w:rFonts w:ascii="Arial" w:hAnsi="Arial" w:cs="Arial"/>
          <w:sz w:val="20"/>
          <w:szCs w:val="20"/>
        </w:rPr>
        <w:t>. Genotypes</w:t>
      </w:r>
      <w:r w:rsidRPr="00132FC8">
        <w:rPr>
          <w:rFonts w:ascii="Arial" w:hAnsi="Arial" w:cs="Arial"/>
          <w:sz w:val="20"/>
          <w:szCs w:val="20"/>
        </w:rPr>
        <w:t xml:space="preserve"> </w:t>
      </w:r>
      <w:r w:rsidRPr="00132FC8">
        <w:rPr>
          <w:rFonts w:ascii="Arial" w:hAnsi="Arial" w:cs="Arial"/>
          <w:bCs/>
          <w:sz w:val="20"/>
          <w:szCs w:val="20"/>
        </w:rPr>
        <w:t xml:space="preserve">KAU </w:t>
      </w:r>
      <w:proofErr w:type="spellStart"/>
      <w:r w:rsidRPr="00132FC8">
        <w:rPr>
          <w:rFonts w:ascii="Arial" w:hAnsi="Arial" w:cs="Arial"/>
          <w:bCs/>
          <w:sz w:val="20"/>
          <w:szCs w:val="20"/>
        </w:rPr>
        <w:t>Nn</w:t>
      </w:r>
      <w:proofErr w:type="spellEnd"/>
      <w:r w:rsidRPr="00132FC8">
        <w:rPr>
          <w:rFonts w:ascii="Arial" w:hAnsi="Arial" w:cs="Arial"/>
          <w:bCs/>
          <w:sz w:val="20"/>
          <w:szCs w:val="20"/>
        </w:rPr>
        <w:t xml:space="preserve"> 1</w:t>
      </w:r>
      <w:r w:rsidRPr="00132FC8">
        <w:rPr>
          <w:rFonts w:ascii="Arial" w:hAnsi="Arial" w:cs="Arial"/>
          <w:sz w:val="20"/>
          <w:szCs w:val="20"/>
        </w:rPr>
        <w:t xml:space="preserve"> and </w:t>
      </w:r>
      <w:r w:rsidRPr="00132FC8">
        <w:rPr>
          <w:rFonts w:ascii="Arial" w:hAnsi="Arial" w:cs="Arial"/>
          <w:bCs/>
          <w:sz w:val="20"/>
          <w:szCs w:val="20"/>
        </w:rPr>
        <w:t xml:space="preserve">KAU </w:t>
      </w:r>
      <w:proofErr w:type="spellStart"/>
      <w:r w:rsidRPr="00132FC8">
        <w:rPr>
          <w:rFonts w:ascii="Arial" w:hAnsi="Arial" w:cs="Arial"/>
          <w:bCs/>
          <w:sz w:val="20"/>
          <w:szCs w:val="20"/>
        </w:rPr>
        <w:t>Nn</w:t>
      </w:r>
      <w:proofErr w:type="spellEnd"/>
      <w:r w:rsidRPr="00132FC8">
        <w:rPr>
          <w:rFonts w:ascii="Arial" w:hAnsi="Arial" w:cs="Arial"/>
          <w:bCs/>
          <w:sz w:val="20"/>
          <w:szCs w:val="20"/>
        </w:rPr>
        <w:t xml:space="preserve"> 16</w:t>
      </w:r>
      <w:r w:rsidRPr="00132FC8">
        <w:rPr>
          <w:rFonts w:ascii="Arial" w:hAnsi="Arial" w:cs="Arial"/>
          <w:sz w:val="20"/>
          <w:szCs w:val="20"/>
        </w:rPr>
        <w:t xml:space="preserve"> produced the fewest at </w:t>
      </w:r>
      <w:r w:rsidRPr="00132FC8">
        <w:rPr>
          <w:rFonts w:ascii="Arial" w:hAnsi="Arial" w:cs="Arial"/>
          <w:bCs/>
          <w:sz w:val="20"/>
          <w:szCs w:val="20"/>
        </w:rPr>
        <w:t>1.00 flower</w:t>
      </w:r>
      <w:r w:rsidRPr="00132FC8">
        <w:rPr>
          <w:rFonts w:ascii="Arial" w:hAnsi="Arial" w:cs="Arial"/>
          <w:sz w:val="20"/>
          <w:szCs w:val="20"/>
        </w:rPr>
        <w:t xml:space="preserve"> each. </w:t>
      </w:r>
      <w:r w:rsidRPr="00132FC8">
        <w:rPr>
          <w:rFonts w:ascii="Arial" w:hAnsi="Arial" w:cs="Arial"/>
          <w:bCs/>
          <w:sz w:val="20"/>
          <w:szCs w:val="20"/>
        </w:rPr>
        <w:t xml:space="preserve">Regarding the Flower Position, </w:t>
      </w:r>
      <w:r w:rsidRPr="00132FC8">
        <w:rPr>
          <w:rFonts w:ascii="Arial" w:hAnsi="Arial" w:cs="Arial"/>
          <w:sz w:val="20"/>
          <w:szCs w:val="20"/>
        </w:rPr>
        <w:t xml:space="preserve">the flowers of </w:t>
      </w:r>
      <w:r w:rsidRPr="00132FC8">
        <w:rPr>
          <w:rFonts w:ascii="Arial" w:hAnsi="Arial" w:cs="Arial"/>
          <w:bCs/>
          <w:sz w:val="20"/>
          <w:szCs w:val="20"/>
        </w:rPr>
        <w:t xml:space="preserve">KAU </w:t>
      </w:r>
      <w:proofErr w:type="spellStart"/>
      <w:r w:rsidRPr="00132FC8">
        <w:rPr>
          <w:rFonts w:ascii="Arial" w:hAnsi="Arial" w:cs="Arial"/>
          <w:bCs/>
          <w:sz w:val="20"/>
          <w:szCs w:val="20"/>
        </w:rPr>
        <w:t>Nn</w:t>
      </w:r>
      <w:proofErr w:type="spellEnd"/>
      <w:r w:rsidRPr="00132FC8">
        <w:rPr>
          <w:rFonts w:ascii="Arial" w:hAnsi="Arial" w:cs="Arial"/>
          <w:bCs/>
          <w:sz w:val="20"/>
          <w:szCs w:val="20"/>
        </w:rPr>
        <w:t xml:space="preserve"> 6</w:t>
      </w:r>
      <w:r w:rsidRPr="00132FC8">
        <w:rPr>
          <w:rFonts w:ascii="Arial" w:hAnsi="Arial" w:cs="Arial"/>
          <w:sz w:val="20"/>
          <w:szCs w:val="20"/>
        </w:rPr>
        <w:t xml:space="preserve"> stood </w:t>
      </w:r>
      <w:r w:rsidRPr="00132FC8">
        <w:rPr>
          <w:rFonts w:ascii="Arial" w:hAnsi="Arial" w:cs="Arial"/>
          <w:bCs/>
          <w:sz w:val="20"/>
          <w:szCs w:val="20"/>
        </w:rPr>
        <w:t>"Far above"</w:t>
      </w:r>
      <w:r w:rsidRPr="00132FC8">
        <w:rPr>
          <w:rFonts w:ascii="Arial" w:hAnsi="Arial" w:cs="Arial"/>
          <w:sz w:val="20"/>
          <w:szCs w:val="20"/>
        </w:rPr>
        <w:t xml:space="preserve"> the </w:t>
      </w:r>
      <w:r w:rsidR="00091A51">
        <w:rPr>
          <w:rFonts w:ascii="Arial" w:hAnsi="Arial" w:cs="Arial"/>
          <w:sz w:val="20"/>
          <w:szCs w:val="20"/>
        </w:rPr>
        <w:t xml:space="preserve">aerial </w:t>
      </w:r>
      <w:r w:rsidRPr="00132FC8">
        <w:rPr>
          <w:rFonts w:ascii="Arial" w:hAnsi="Arial" w:cs="Arial"/>
          <w:sz w:val="20"/>
          <w:szCs w:val="20"/>
        </w:rPr>
        <w:t xml:space="preserve">leaves, while others like </w:t>
      </w:r>
      <w:r w:rsidRPr="00132FC8">
        <w:rPr>
          <w:rFonts w:ascii="Arial" w:hAnsi="Arial" w:cs="Arial"/>
          <w:bCs/>
          <w:sz w:val="20"/>
          <w:szCs w:val="20"/>
        </w:rPr>
        <w:t xml:space="preserve">KAU </w:t>
      </w:r>
      <w:proofErr w:type="spellStart"/>
      <w:r w:rsidRPr="00132FC8">
        <w:rPr>
          <w:rFonts w:ascii="Arial" w:hAnsi="Arial" w:cs="Arial"/>
          <w:bCs/>
          <w:sz w:val="20"/>
          <w:szCs w:val="20"/>
        </w:rPr>
        <w:t>Nn</w:t>
      </w:r>
      <w:proofErr w:type="spellEnd"/>
      <w:r w:rsidRPr="00132FC8">
        <w:rPr>
          <w:rFonts w:ascii="Arial" w:hAnsi="Arial" w:cs="Arial"/>
          <w:bCs/>
          <w:sz w:val="20"/>
          <w:szCs w:val="20"/>
        </w:rPr>
        <w:t xml:space="preserve"> 16</w:t>
      </w:r>
      <w:r w:rsidRPr="00132FC8">
        <w:rPr>
          <w:rFonts w:ascii="Arial" w:hAnsi="Arial" w:cs="Arial"/>
          <w:sz w:val="20"/>
          <w:szCs w:val="20"/>
        </w:rPr>
        <w:t xml:space="preserve"> were </w:t>
      </w:r>
      <w:r w:rsidRPr="00132FC8">
        <w:rPr>
          <w:rFonts w:ascii="Arial" w:hAnsi="Arial" w:cs="Arial"/>
          <w:bCs/>
          <w:sz w:val="20"/>
          <w:szCs w:val="20"/>
        </w:rPr>
        <w:t>"Slightly below"</w:t>
      </w:r>
      <w:r w:rsidR="00091A51">
        <w:rPr>
          <w:rFonts w:ascii="Arial" w:hAnsi="Arial" w:cs="Arial"/>
          <w:sz w:val="20"/>
          <w:szCs w:val="20"/>
        </w:rPr>
        <w:t xml:space="preserve"> the aerial leaves </w:t>
      </w:r>
      <w:r w:rsidRPr="00132FC8">
        <w:rPr>
          <w:rFonts w:ascii="Arial" w:hAnsi="Arial" w:cs="Arial"/>
          <w:sz w:val="20"/>
          <w:szCs w:val="20"/>
        </w:rPr>
        <w:t>(Table 2a).</w:t>
      </w:r>
    </w:p>
    <w:p w14:paraId="14F4F56C" w14:textId="77777777" w:rsidR="00132FC8" w:rsidRPr="00132FC8" w:rsidRDefault="00132FC8" w:rsidP="00132FC8">
      <w:pPr>
        <w:spacing w:before="100" w:beforeAutospacing="1" w:after="100" w:afterAutospacing="1" w:line="360" w:lineRule="auto"/>
        <w:jc w:val="both"/>
        <w:rPr>
          <w:rFonts w:ascii="Arial" w:hAnsi="Arial" w:cs="Arial"/>
          <w:bCs/>
          <w:sz w:val="20"/>
          <w:szCs w:val="20"/>
        </w:rPr>
      </w:pPr>
      <w:r w:rsidRPr="00132FC8">
        <w:rPr>
          <w:rFonts w:ascii="Arial" w:hAnsi="Arial" w:cs="Arial"/>
          <w:bCs/>
          <w:sz w:val="20"/>
          <w:szCs w:val="20"/>
        </w:rPr>
        <w:t>Wild Asian lotuses are typically red or pink, while white-flowered types are observed only on rare occasions which has been reported in China (</w:t>
      </w:r>
      <w:r w:rsidRPr="00132FC8">
        <w:rPr>
          <w:rFonts w:ascii="Arial" w:hAnsi="Arial" w:cs="Arial"/>
          <w:color w:val="000000" w:themeColor="text1"/>
          <w:sz w:val="20"/>
          <w:szCs w:val="20"/>
        </w:rPr>
        <w:t xml:space="preserve">Chen, </w:t>
      </w:r>
      <w:r w:rsidRPr="00132FC8">
        <w:rPr>
          <w:rFonts w:ascii="Arial" w:hAnsi="Arial" w:cs="Arial"/>
          <w:i/>
          <w:color w:val="000000" w:themeColor="text1"/>
          <w:sz w:val="20"/>
          <w:szCs w:val="20"/>
        </w:rPr>
        <w:t>et al.,</w:t>
      </w:r>
      <w:r w:rsidRPr="00132FC8">
        <w:rPr>
          <w:rFonts w:ascii="Arial" w:hAnsi="Arial" w:cs="Arial"/>
          <w:color w:val="000000" w:themeColor="text1"/>
          <w:sz w:val="20"/>
          <w:szCs w:val="20"/>
        </w:rPr>
        <w:t xml:space="preserve"> 1999)</w:t>
      </w:r>
      <w:r w:rsidRPr="00132FC8">
        <w:rPr>
          <w:rFonts w:ascii="Arial" w:hAnsi="Arial" w:cs="Arial"/>
          <w:bCs/>
          <w:sz w:val="20"/>
          <w:szCs w:val="20"/>
        </w:rPr>
        <w:t>. T</w:t>
      </w:r>
      <w:r w:rsidR="007F684D">
        <w:rPr>
          <w:rFonts w:ascii="Arial" w:hAnsi="Arial" w:cs="Arial"/>
          <w:bCs/>
          <w:sz w:val="20"/>
          <w:szCs w:val="20"/>
        </w:rPr>
        <w:t>he analysis of the 10 genotypes</w:t>
      </w:r>
      <w:r w:rsidRPr="00132FC8">
        <w:rPr>
          <w:rFonts w:ascii="Arial" w:hAnsi="Arial" w:cs="Arial"/>
          <w:bCs/>
          <w:sz w:val="20"/>
          <w:szCs w:val="20"/>
        </w:rPr>
        <w:t xml:space="preserve"> revealed a clear predominance of certain morphological traits, particularly regarding flower </w:t>
      </w:r>
      <w:proofErr w:type="spellStart"/>
      <w:r w:rsidRPr="00132FC8">
        <w:rPr>
          <w:rFonts w:ascii="Arial" w:hAnsi="Arial" w:cs="Arial"/>
          <w:bCs/>
          <w:sz w:val="20"/>
          <w:szCs w:val="20"/>
        </w:rPr>
        <w:t>colour</w:t>
      </w:r>
      <w:proofErr w:type="spellEnd"/>
      <w:r w:rsidRPr="00132FC8">
        <w:rPr>
          <w:rFonts w:ascii="Arial" w:hAnsi="Arial" w:cs="Arial"/>
          <w:bCs/>
          <w:sz w:val="20"/>
          <w:szCs w:val="20"/>
        </w:rPr>
        <w:t xml:space="preserve"> and type. Pink is the most frequent fl</w:t>
      </w:r>
      <w:r w:rsidR="00091A51">
        <w:rPr>
          <w:rFonts w:ascii="Arial" w:hAnsi="Arial" w:cs="Arial"/>
          <w:bCs/>
          <w:sz w:val="20"/>
          <w:szCs w:val="20"/>
        </w:rPr>
        <w:t xml:space="preserve">ower </w:t>
      </w:r>
      <w:proofErr w:type="spellStart"/>
      <w:r w:rsidR="00091A51">
        <w:rPr>
          <w:rFonts w:ascii="Arial" w:hAnsi="Arial" w:cs="Arial"/>
          <w:bCs/>
          <w:sz w:val="20"/>
          <w:szCs w:val="20"/>
        </w:rPr>
        <w:t>colour</w:t>
      </w:r>
      <w:proofErr w:type="spellEnd"/>
      <w:r w:rsidR="00091A51">
        <w:rPr>
          <w:rFonts w:ascii="Arial" w:hAnsi="Arial" w:cs="Arial"/>
          <w:bCs/>
          <w:sz w:val="20"/>
          <w:szCs w:val="20"/>
        </w:rPr>
        <w:t xml:space="preserve">, accounting for 80 </w:t>
      </w:r>
      <w:r w:rsidR="005B3F44">
        <w:rPr>
          <w:rFonts w:ascii="Arial" w:hAnsi="Arial" w:cs="Arial"/>
          <w:bCs/>
          <w:sz w:val="20"/>
          <w:szCs w:val="20"/>
        </w:rPr>
        <w:t xml:space="preserve">percent </w:t>
      </w:r>
      <w:r w:rsidR="005B3F44" w:rsidRPr="00132FC8">
        <w:rPr>
          <w:rFonts w:ascii="Arial" w:hAnsi="Arial" w:cs="Arial"/>
          <w:bCs/>
          <w:sz w:val="20"/>
          <w:szCs w:val="20"/>
        </w:rPr>
        <w:t>(</w:t>
      </w:r>
      <w:r w:rsidRPr="00132FC8">
        <w:rPr>
          <w:rFonts w:ascii="Arial" w:hAnsi="Arial" w:cs="Arial"/>
          <w:bCs/>
          <w:sz w:val="20"/>
          <w:szCs w:val="20"/>
        </w:rPr>
        <w:t>8 out of 10) of the samples, while w</w:t>
      </w:r>
      <w:r w:rsidR="00091A51">
        <w:rPr>
          <w:rFonts w:ascii="Arial" w:hAnsi="Arial" w:cs="Arial"/>
          <w:bCs/>
          <w:sz w:val="20"/>
          <w:szCs w:val="20"/>
        </w:rPr>
        <w:t>hite flowers represent only 20 percent</w:t>
      </w:r>
      <w:r w:rsidRPr="00132FC8">
        <w:rPr>
          <w:rFonts w:ascii="Arial" w:hAnsi="Arial" w:cs="Arial"/>
          <w:bCs/>
          <w:sz w:val="20"/>
          <w:szCs w:val="20"/>
        </w:rPr>
        <w:t>. This distribution is congruent with the genetic mechanism of flower color inheritance, where pink is dominant over white due to the lack of anthocyanin pigments in the white genotypes</w:t>
      </w:r>
      <w:r w:rsidRPr="00132FC8">
        <w:rPr>
          <w:rFonts w:ascii="Arial" w:hAnsi="Arial" w:cs="Arial"/>
          <w:sz w:val="20"/>
          <w:szCs w:val="20"/>
        </w:rPr>
        <w:t xml:space="preserve"> (</w:t>
      </w:r>
      <w:r w:rsidRPr="00132FC8">
        <w:rPr>
          <w:rFonts w:ascii="Arial" w:hAnsi="Arial" w:cs="Arial"/>
          <w:bCs/>
          <w:sz w:val="20"/>
          <w:szCs w:val="20"/>
        </w:rPr>
        <w:t xml:space="preserve">Liu </w:t>
      </w:r>
      <w:r w:rsidRPr="00132FC8">
        <w:rPr>
          <w:rFonts w:ascii="Arial" w:hAnsi="Arial" w:cs="Arial"/>
          <w:bCs/>
          <w:i/>
          <w:sz w:val="20"/>
          <w:szCs w:val="20"/>
        </w:rPr>
        <w:t>et al.,</w:t>
      </w:r>
      <w:r w:rsidRPr="00132FC8">
        <w:rPr>
          <w:rFonts w:ascii="Arial" w:hAnsi="Arial" w:cs="Arial"/>
          <w:bCs/>
          <w:sz w:val="20"/>
          <w:szCs w:val="20"/>
        </w:rPr>
        <w:t xml:space="preserve"> 2023). In terms of flower type, single type flowers are more common (60%) compared to double flowers (40%). A notable correlation exists between these two characteristics, all white flowers in studied genotypes (KAU </w:t>
      </w:r>
      <w:proofErr w:type="spellStart"/>
      <w:r w:rsidRPr="00132FC8">
        <w:rPr>
          <w:rFonts w:ascii="Arial" w:hAnsi="Arial" w:cs="Arial"/>
          <w:bCs/>
          <w:sz w:val="20"/>
          <w:szCs w:val="20"/>
        </w:rPr>
        <w:t>Nn</w:t>
      </w:r>
      <w:proofErr w:type="spellEnd"/>
      <w:r w:rsidRPr="00132FC8">
        <w:rPr>
          <w:rFonts w:ascii="Arial" w:hAnsi="Arial" w:cs="Arial"/>
          <w:bCs/>
          <w:sz w:val="20"/>
          <w:szCs w:val="20"/>
        </w:rPr>
        <w:t xml:space="preserve"> 1 and KAU </w:t>
      </w:r>
      <w:proofErr w:type="spellStart"/>
      <w:r w:rsidRPr="00132FC8">
        <w:rPr>
          <w:rFonts w:ascii="Arial" w:hAnsi="Arial" w:cs="Arial"/>
          <w:bCs/>
          <w:sz w:val="20"/>
          <w:szCs w:val="20"/>
        </w:rPr>
        <w:t>Nn</w:t>
      </w:r>
      <w:proofErr w:type="spellEnd"/>
      <w:r w:rsidRPr="00132FC8">
        <w:rPr>
          <w:rFonts w:ascii="Arial" w:hAnsi="Arial" w:cs="Arial"/>
          <w:bCs/>
          <w:sz w:val="20"/>
          <w:szCs w:val="20"/>
        </w:rPr>
        <w:t xml:space="preserve"> 16) are exclusively of the double type and originated from green yellow buds. Conversely, the pink flowers were predominantly single, showing more diversity, in</w:t>
      </w:r>
      <w:r w:rsidR="007F684D">
        <w:rPr>
          <w:rFonts w:ascii="Arial" w:hAnsi="Arial" w:cs="Arial"/>
          <w:bCs/>
          <w:sz w:val="20"/>
          <w:szCs w:val="20"/>
        </w:rPr>
        <w:t>cluding two double-type genotypes</w:t>
      </w:r>
      <w:r w:rsidRPr="00132FC8">
        <w:rPr>
          <w:rFonts w:ascii="Arial" w:hAnsi="Arial" w:cs="Arial"/>
          <w:bCs/>
          <w:sz w:val="20"/>
          <w:szCs w:val="20"/>
        </w:rPr>
        <w:t xml:space="preserve"> (KAU </w:t>
      </w:r>
      <w:proofErr w:type="spellStart"/>
      <w:r w:rsidRPr="00132FC8">
        <w:rPr>
          <w:rFonts w:ascii="Arial" w:hAnsi="Arial" w:cs="Arial"/>
          <w:bCs/>
          <w:sz w:val="20"/>
          <w:szCs w:val="20"/>
        </w:rPr>
        <w:t>Nn</w:t>
      </w:r>
      <w:proofErr w:type="spellEnd"/>
      <w:r w:rsidRPr="00132FC8">
        <w:rPr>
          <w:rFonts w:ascii="Arial" w:hAnsi="Arial" w:cs="Arial"/>
          <w:bCs/>
          <w:sz w:val="20"/>
          <w:szCs w:val="20"/>
        </w:rPr>
        <w:t xml:space="preserve"> 5 and KAU </w:t>
      </w:r>
      <w:proofErr w:type="spellStart"/>
      <w:r w:rsidRPr="00132FC8">
        <w:rPr>
          <w:rFonts w:ascii="Arial" w:hAnsi="Arial" w:cs="Arial"/>
          <w:bCs/>
          <w:sz w:val="20"/>
          <w:szCs w:val="20"/>
        </w:rPr>
        <w:t>Nn</w:t>
      </w:r>
      <w:proofErr w:type="spellEnd"/>
      <w:r w:rsidRPr="00132FC8">
        <w:rPr>
          <w:rFonts w:ascii="Arial" w:hAnsi="Arial" w:cs="Arial"/>
          <w:bCs/>
          <w:sz w:val="20"/>
          <w:szCs w:val="20"/>
        </w:rPr>
        <w:t xml:space="preserve"> 10). Interestingly, the highest flower productivity (12.00) was </w:t>
      </w:r>
      <w:r w:rsidR="007F684D">
        <w:rPr>
          <w:rFonts w:ascii="Arial" w:hAnsi="Arial" w:cs="Arial"/>
          <w:bCs/>
          <w:sz w:val="20"/>
          <w:szCs w:val="20"/>
        </w:rPr>
        <w:t xml:space="preserve">found in a </w:t>
      </w:r>
      <w:proofErr w:type="gramStart"/>
      <w:r w:rsidR="007F684D">
        <w:rPr>
          <w:rFonts w:ascii="Arial" w:hAnsi="Arial" w:cs="Arial"/>
          <w:bCs/>
          <w:sz w:val="20"/>
          <w:szCs w:val="20"/>
        </w:rPr>
        <w:t>single/pink genotypes</w:t>
      </w:r>
      <w:proofErr w:type="gramEnd"/>
      <w:r w:rsidRPr="00132FC8">
        <w:rPr>
          <w:rFonts w:ascii="Arial" w:hAnsi="Arial" w:cs="Arial"/>
          <w:bCs/>
          <w:sz w:val="20"/>
          <w:szCs w:val="20"/>
        </w:rPr>
        <w:t xml:space="preserve"> (KAU </w:t>
      </w:r>
      <w:proofErr w:type="spellStart"/>
      <w:r w:rsidRPr="00132FC8">
        <w:rPr>
          <w:rFonts w:ascii="Arial" w:hAnsi="Arial" w:cs="Arial"/>
          <w:bCs/>
          <w:sz w:val="20"/>
          <w:szCs w:val="20"/>
        </w:rPr>
        <w:t>Nn</w:t>
      </w:r>
      <w:proofErr w:type="spellEnd"/>
      <w:r w:rsidRPr="00132FC8">
        <w:rPr>
          <w:rFonts w:ascii="Arial" w:hAnsi="Arial" w:cs="Arial"/>
          <w:bCs/>
          <w:sz w:val="20"/>
          <w:szCs w:val="20"/>
        </w:rPr>
        <w:t xml:space="preserve"> 6), whe</w:t>
      </w:r>
      <w:r w:rsidR="007F684D">
        <w:rPr>
          <w:rFonts w:ascii="Arial" w:hAnsi="Arial" w:cs="Arial"/>
          <w:bCs/>
          <w:sz w:val="20"/>
          <w:szCs w:val="20"/>
        </w:rPr>
        <w:t>reas the double/white genotypes</w:t>
      </w:r>
      <w:r w:rsidRPr="00132FC8">
        <w:rPr>
          <w:rFonts w:ascii="Arial" w:hAnsi="Arial" w:cs="Arial"/>
          <w:bCs/>
          <w:sz w:val="20"/>
          <w:szCs w:val="20"/>
        </w:rPr>
        <w:t xml:space="preserve"> consistently showed the lowest flower numbers (1.00) across the group</w:t>
      </w:r>
      <w:r>
        <w:rPr>
          <w:rFonts w:ascii="Arial" w:hAnsi="Arial" w:cs="Arial"/>
          <w:bCs/>
          <w:sz w:val="20"/>
          <w:szCs w:val="20"/>
        </w:rPr>
        <w:t xml:space="preserve"> (Table 2a</w:t>
      </w:r>
      <w:r w:rsidRPr="00132FC8">
        <w:rPr>
          <w:rFonts w:ascii="Arial" w:hAnsi="Arial" w:cs="Arial"/>
          <w:bCs/>
          <w:sz w:val="20"/>
          <w:szCs w:val="20"/>
        </w:rPr>
        <w:t>).</w:t>
      </w:r>
    </w:p>
    <w:p w14:paraId="1477EA02" w14:textId="77777777" w:rsidR="00132FC8" w:rsidRPr="00132FC8" w:rsidRDefault="00132FC8" w:rsidP="00132FC8">
      <w:pPr>
        <w:pStyle w:val="NormalWeb"/>
        <w:spacing w:line="360" w:lineRule="auto"/>
        <w:jc w:val="both"/>
        <w:rPr>
          <w:rFonts w:ascii="Arial" w:hAnsi="Arial" w:cs="Arial"/>
          <w:sz w:val="20"/>
          <w:szCs w:val="20"/>
        </w:rPr>
      </w:pPr>
      <w:r w:rsidRPr="00132FC8">
        <w:rPr>
          <w:rFonts w:ascii="Arial" w:hAnsi="Arial" w:cs="Arial"/>
          <w:sz w:val="20"/>
          <w:szCs w:val="20"/>
        </w:rPr>
        <w:t xml:space="preserve">There was a significant variation in precocity of flowering among the studied genotypes, ranging from </w:t>
      </w:r>
      <w:r w:rsidRPr="00132FC8">
        <w:rPr>
          <w:rFonts w:ascii="Arial" w:hAnsi="Arial" w:cs="Arial"/>
          <w:bCs/>
          <w:sz w:val="20"/>
          <w:szCs w:val="20"/>
        </w:rPr>
        <w:t>105.00 days</w:t>
      </w:r>
      <w:r w:rsidRPr="00132FC8">
        <w:rPr>
          <w:rFonts w:ascii="Arial" w:hAnsi="Arial" w:cs="Arial"/>
          <w:sz w:val="20"/>
          <w:szCs w:val="20"/>
        </w:rPr>
        <w:t xml:space="preserve"> (KAU </w:t>
      </w:r>
      <w:proofErr w:type="spellStart"/>
      <w:r w:rsidRPr="00132FC8">
        <w:rPr>
          <w:rFonts w:ascii="Arial" w:hAnsi="Arial" w:cs="Arial"/>
          <w:sz w:val="20"/>
          <w:szCs w:val="20"/>
        </w:rPr>
        <w:t>Nn</w:t>
      </w:r>
      <w:proofErr w:type="spellEnd"/>
      <w:r w:rsidRPr="00132FC8">
        <w:rPr>
          <w:rFonts w:ascii="Arial" w:hAnsi="Arial" w:cs="Arial"/>
          <w:sz w:val="20"/>
          <w:szCs w:val="20"/>
        </w:rPr>
        <w:t xml:space="preserve"> 5) to </w:t>
      </w:r>
      <w:r w:rsidRPr="00132FC8">
        <w:rPr>
          <w:rFonts w:ascii="Arial" w:hAnsi="Arial" w:cs="Arial"/>
          <w:bCs/>
          <w:sz w:val="20"/>
          <w:szCs w:val="20"/>
        </w:rPr>
        <w:t>682.00 days</w:t>
      </w:r>
      <w:r w:rsidRPr="00132FC8">
        <w:rPr>
          <w:rFonts w:ascii="Arial" w:hAnsi="Arial" w:cs="Arial"/>
          <w:sz w:val="20"/>
          <w:szCs w:val="20"/>
        </w:rPr>
        <w:t xml:space="preserve"> (KAU </w:t>
      </w:r>
      <w:proofErr w:type="spellStart"/>
      <w:r w:rsidRPr="00132FC8">
        <w:rPr>
          <w:rFonts w:ascii="Arial" w:hAnsi="Arial" w:cs="Arial"/>
          <w:sz w:val="20"/>
          <w:szCs w:val="20"/>
        </w:rPr>
        <w:t>Nn</w:t>
      </w:r>
      <w:proofErr w:type="spellEnd"/>
      <w:r w:rsidRPr="00132FC8">
        <w:rPr>
          <w:rFonts w:ascii="Arial" w:hAnsi="Arial" w:cs="Arial"/>
          <w:sz w:val="20"/>
          <w:szCs w:val="20"/>
        </w:rPr>
        <w:t xml:space="preserve"> 42). KAU </w:t>
      </w:r>
      <w:proofErr w:type="spellStart"/>
      <w:r w:rsidRPr="00132FC8">
        <w:rPr>
          <w:rFonts w:ascii="Arial" w:hAnsi="Arial" w:cs="Arial"/>
          <w:sz w:val="20"/>
          <w:szCs w:val="20"/>
        </w:rPr>
        <w:t>Nn</w:t>
      </w:r>
      <w:proofErr w:type="spellEnd"/>
      <w:r w:rsidRPr="00132FC8">
        <w:rPr>
          <w:rFonts w:ascii="Arial" w:hAnsi="Arial" w:cs="Arial"/>
          <w:sz w:val="20"/>
          <w:szCs w:val="20"/>
        </w:rPr>
        <w:t xml:space="preserve"> 5, 31, 8, 10, and 6 form a group of relatively early-flowering genotypes, while KAU </w:t>
      </w:r>
      <w:proofErr w:type="spellStart"/>
      <w:r w:rsidRPr="00132FC8">
        <w:rPr>
          <w:rFonts w:ascii="Arial" w:hAnsi="Arial" w:cs="Arial"/>
          <w:sz w:val="20"/>
          <w:szCs w:val="20"/>
        </w:rPr>
        <w:t>Nn</w:t>
      </w:r>
      <w:proofErr w:type="spellEnd"/>
      <w:r w:rsidRPr="00132FC8">
        <w:rPr>
          <w:rFonts w:ascii="Arial" w:hAnsi="Arial" w:cs="Arial"/>
          <w:sz w:val="20"/>
          <w:szCs w:val="20"/>
        </w:rPr>
        <w:t xml:space="preserve"> 2, 18, 1, and 16 show a mid-range delay. KAU </w:t>
      </w:r>
      <w:proofErr w:type="spellStart"/>
      <w:r w:rsidRPr="00132FC8">
        <w:rPr>
          <w:rFonts w:ascii="Arial" w:hAnsi="Arial" w:cs="Arial"/>
          <w:sz w:val="20"/>
          <w:szCs w:val="20"/>
        </w:rPr>
        <w:t>Nn</w:t>
      </w:r>
      <w:proofErr w:type="spellEnd"/>
      <w:r w:rsidRPr="00132FC8">
        <w:rPr>
          <w:rFonts w:ascii="Arial" w:hAnsi="Arial" w:cs="Arial"/>
          <w:sz w:val="20"/>
          <w:szCs w:val="20"/>
        </w:rPr>
        <w:t xml:space="preserve"> 42 stands out as the late flowering type, significantly different from other genotypes. The time required for a bud to bloom was relatively stable across the genotypes, with values between </w:t>
      </w:r>
      <w:r w:rsidRPr="00132FC8">
        <w:rPr>
          <w:rFonts w:ascii="Arial" w:hAnsi="Arial" w:cs="Arial"/>
          <w:bCs/>
          <w:sz w:val="20"/>
          <w:szCs w:val="20"/>
        </w:rPr>
        <w:t>13.50 days</w:t>
      </w:r>
      <w:r w:rsidRPr="00132FC8">
        <w:rPr>
          <w:rFonts w:ascii="Arial" w:hAnsi="Arial" w:cs="Arial"/>
          <w:sz w:val="20"/>
          <w:szCs w:val="20"/>
        </w:rPr>
        <w:t xml:space="preserve"> (KAU </w:t>
      </w:r>
      <w:proofErr w:type="spellStart"/>
      <w:r w:rsidRPr="00132FC8">
        <w:rPr>
          <w:rFonts w:ascii="Arial" w:hAnsi="Arial" w:cs="Arial"/>
          <w:sz w:val="20"/>
          <w:szCs w:val="20"/>
        </w:rPr>
        <w:t>Nn</w:t>
      </w:r>
      <w:proofErr w:type="spellEnd"/>
      <w:r w:rsidRPr="00132FC8">
        <w:rPr>
          <w:rFonts w:ascii="Arial" w:hAnsi="Arial" w:cs="Arial"/>
          <w:sz w:val="20"/>
          <w:szCs w:val="20"/>
        </w:rPr>
        <w:t xml:space="preserve"> 31) and </w:t>
      </w:r>
      <w:r w:rsidRPr="00132FC8">
        <w:rPr>
          <w:rFonts w:ascii="Arial" w:hAnsi="Arial" w:cs="Arial"/>
          <w:bCs/>
          <w:sz w:val="20"/>
          <w:szCs w:val="20"/>
        </w:rPr>
        <w:t>18.34 days</w:t>
      </w:r>
      <w:r w:rsidRPr="00132FC8">
        <w:rPr>
          <w:rFonts w:ascii="Arial" w:hAnsi="Arial" w:cs="Arial"/>
          <w:sz w:val="20"/>
          <w:szCs w:val="20"/>
        </w:rPr>
        <w:t xml:space="preserve"> (KAU </w:t>
      </w:r>
      <w:proofErr w:type="spellStart"/>
      <w:r w:rsidRPr="00132FC8">
        <w:rPr>
          <w:rFonts w:ascii="Arial" w:hAnsi="Arial" w:cs="Arial"/>
          <w:sz w:val="20"/>
          <w:szCs w:val="20"/>
        </w:rPr>
        <w:t>Nn</w:t>
      </w:r>
      <w:proofErr w:type="spellEnd"/>
      <w:r w:rsidRPr="00132FC8">
        <w:rPr>
          <w:rFonts w:ascii="Arial" w:hAnsi="Arial" w:cs="Arial"/>
          <w:sz w:val="20"/>
          <w:szCs w:val="20"/>
        </w:rPr>
        <w:t xml:space="preserve"> 6). Despite the narrow range, KAU </w:t>
      </w:r>
      <w:proofErr w:type="spellStart"/>
      <w:r w:rsidRPr="00132FC8">
        <w:rPr>
          <w:rFonts w:ascii="Arial" w:hAnsi="Arial" w:cs="Arial"/>
          <w:sz w:val="20"/>
          <w:szCs w:val="20"/>
        </w:rPr>
        <w:t>Nn</w:t>
      </w:r>
      <w:proofErr w:type="spellEnd"/>
      <w:r w:rsidRPr="00132FC8">
        <w:rPr>
          <w:rFonts w:ascii="Arial" w:hAnsi="Arial" w:cs="Arial"/>
          <w:sz w:val="20"/>
          <w:szCs w:val="20"/>
        </w:rPr>
        <w:t xml:space="preserve"> 6, 18 and 1 took significantly longer time to open compared to the faster-blooming KAU </w:t>
      </w:r>
      <w:proofErr w:type="spellStart"/>
      <w:r w:rsidRPr="00132FC8">
        <w:rPr>
          <w:rFonts w:ascii="Arial" w:hAnsi="Arial" w:cs="Arial"/>
          <w:sz w:val="20"/>
          <w:szCs w:val="20"/>
        </w:rPr>
        <w:t>Nn</w:t>
      </w:r>
      <w:proofErr w:type="spellEnd"/>
      <w:r w:rsidRPr="00132FC8">
        <w:rPr>
          <w:rFonts w:ascii="Arial" w:hAnsi="Arial" w:cs="Arial"/>
          <w:sz w:val="20"/>
          <w:szCs w:val="20"/>
        </w:rPr>
        <w:t xml:space="preserve"> 31, 10 and 16. A low CV of </w:t>
      </w:r>
      <w:r w:rsidRPr="00132FC8">
        <w:rPr>
          <w:rFonts w:ascii="Arial" w:hAnsi="Arial" w:cs="Arial"/>
          <w:bCs/>
          <w:sz w:val="20"/>
          <w:szCs w:val="20"/>
        </w:rPr>
        <w:t>8.10%</w:t>
      </w:r>
      <w:r w:rsidRPr="00132FC8">
        <w:rPr>
          <w:rFonts w:ascii="Arial" w:hAnsi="Arial" w:cs="Arial"/>
          <w:sz w:val="20"/>
          <w:szCs w:val="20"/>
        </w:rPr>
        <w:t xml:space="preserve"> suggests that this trait is more genetically fixed than the timing of the first bud. With regards to floral diameter, the range was between </w:t>
      </w:r>
      <w:r w:rsidRPr="00132FC8">
        <w:rPr>
          <w:rFonts w:ascii="Arial" w:hAnsi="Arial" w:cs="Arial"/>
          <w:bCs/>
          <w:sz w:val="20"/>
          <w:szCs w:val="20"/>
        </w:rPr>
        <w:t>15.85 cm</w:t>
      </w:r>
      <w:r w:rsidRPr="00132FC8">
        <w:rPr>
          <w:rFonts w:ascii="Arial" w:hAnsi="Arial" w:cs="Arial"/>
          <w:sz w:val="20"/>
          <w:szCs w:val="20"/>
        </w:rPr>
        <w:t xml:space="preserve"> and </w:t>
      </w:r>
      <w:r w:rsidRPr="00132FC8">
        <w:rPr>
          <w:rFonts w:ascii="Arial" w:hAnsi="Arial" w:cs="Arial"/>
          <w:bCs/>
          <w:sz w:val="20"/>
          <w:szCs w:val="20"/>
        </w:rPr>
        <w:t>19.00 cm</w:t>
      </w:r>
      <w:r w:rsidRPr="00132FC8">
        <w:rPr>
          <w:rFonts w:ascii="Arial" w:hAnsi="Arial" w:cs="Arial"/>
          <w:sz w:val="20"/>
          <w:szCs w:val="20"/>
        </w:rPr>
        <w:t xml:space="preserve">. However, </w:t>
      </w:r>
      <w:r w:rsidRPr="00132FC8">
        <w:rPr>
          <w:rFonts w:ascii="Arial" w:hAnsi="Arial" w:cs="Arial"/>
          <w:bCs/>
          <w:sz w:val="20"/>
          <w:szCs w:val="20"/>
        </w:rPr>
        <w:t xml:space="preserve">KAU </w:t>
      </w:r>
      <w:proofErr w:type="spellStart"/>
      <w:r w:rsidRPr="00132FC8">
        <w:rPr>
          <w:rFonts w:ascii="Arial" w:hAnsi="Arial" w:cs="Arial"/>
          <w:bCs/>
          <w:sz w:val="20"/>
          <w:szCs w:val="20"/>
        </w:rPr>
        <w:t>Nn</w:t>
      </w:r>
      <w:proofErr w:type="spellEnd"/>
      <w:r w:rsidRPr="00132FC8">
        <w:rPr>
          <w:rFonts w:ascii="Arial" w:hAnsi="Arial" w:cs="Arial"/>
          <w:bCs/>
          <w:sz w:val="20"/>
          <w:szCs w:val="20"/>
        </w:rPr>
        <w:t xml:space="preserve"> 16</w:t>
      </w:r>
      <w:r>
        <w:rPr>
          <w:rFonts w:ascii="Arial" w:hAnsi="Arial" w:cs="Arial"/>
          <w:sz w:val="20"/>
          <w:szCs w:val="20"/>
        </w:rPr>
        <w:t xml:space="preserve"> was found to be</w:t>
      </w:r>
      <w:r w:rsidRPr="00132FC8">
        <w:rPr>
          <w:rFonts w:ascii="Arial" w:hAnsi="Arial" w:cs="Arial"/>
          <w:sz w:val="20"/>
          <w:szCs w:val="20"/>
        </w:rPr>
        <w:t xml:space="preserve"> double flowered cultivar, significant outlier with a much larger flower diameter of </w:t>
      </w:r>
      <w:r w:rsidRPr="00132FC8">
        <w:rPr>
          <w:rFonts w:ascii="Arial" w:hAnsi="Arial" w:cs="Arial"/>
          <w:bCs/>
          <w:sz w:val="20"/>
          <w:szCs w:val="20"/>
        </w:rPr>
        <w:t>28.00 cm</w:t>
      </w:r>
      <w:r w:rsidRPr="00132FC8">
        <w:rPr>
          <w:rFonts w:ascii="Arial" w:hAnsi="Arial" w:cs="Arial"/>
          <w:sz w:val="20"/>
          <w:szCs w:val="20"/>
        </w:rPr>
        <w:t xml:space="preserve">. This makes KAU </w:t>
      </w:r>
      <w:proofErr w:type="spellStart"/>
      <w:r w:rsidRPr="00132FC8">
        <w:rPr>
          <w:rFonts w:ascii="Arial" w:hAnsi="Arial" w:cs="Arial"/>
          <w:sz w:val="20"/>
          <w:szCs w:val="20"/>
        </w:rPr>
        <w:t>Nn</w:t>
      </w:r>
      <w:proofErr w:type="spellEnd"/>
      <w:r w:rsidRPr="00132FC8">
        <w:rPr>
          <w:rFonts w:ascii="Arial" w:hAnsi="Arial" w:cs="Arial"/>
          <w:sz w:val="20"/>
          <w:szCs w:val="20"/>
        </w:rPr>
        <w:t xml:space="preserve"> 16 distinctly superior in flower size compared to all other genotypes, which mostly fall within a similar diameter range. Significant variation among the genotypes was also observed with respect to the number of petals. The genotypes were sharply divided into two groups based on the number of petals, those with high petal counts (multi-petalled or "double" types) and those with low counts ("single" types). </w:t>
      </w:r>
      <w:r w:rsidRPr="00132FC8">
        <w:rPr>
          <w:rFonts w:ascii="Arial" w:hAnsi="Arial" w:cs="Arial"/>
          <w:bCs/>
          <w:sz w:val="20"/>
          <w:szCs w:val="20"/>
        </w:rPr>
        <w:t xml:space="preserve">KAU </w:t>
      </w:r>
      <w:proofErr w:type="spellStart"/>
      <w:r w:rsidRPr="00132FC8">
        <w:rPr>
          <w:rFonts w:ascii="Arial" w:hAnsi="Arial" w:cs="Arial"/>
          <w:bCs/>
          <w:sz w:val="20"/>
          <w:szCs w:val="20"/>
        </w:rPr>
        <w:t>Nn</w:t>
      </w:r>
      <w:proofErr w:type="spellEnd"/>
      <w:r w:rsidRPr="00132FC8">
        <w:rPr>
          <w:rFonts w:ascii="Arial" w:hAnsi="Arial" w:cs="Arial"/>
          <w:bCs/>
          <w:sz w:val="20"/>
          <w:szCs w:val="20"/>
        </w:rPr>
        <w:t xml:space="preserve"> 5</w:t>
      </w:r>
      <w:r w:rsidRPr="00132FC8">
        <w:rPr>
          <w:rFonts w:ascii="Arial" w:hAnsi="Arial" w:cs="Arial"/>
          <w:sz w:val="20"/>
          <w:szCs w:val="20"/>
        </w:rPr>
        <w:t xml:space="preserve"> had the highest petal count (</w:t>
      </w:r>
      <w:r w:rsidRPr="00132FC8">
        <w:rPr>
          <w:rFonts w:ascii="Arial" w:hAnsi="Arial" w:cs="Arial"/>
          <w:bCs/>
          <w:sz w:val="20"/>
          <w:szCs w:val="20"/>
        </w:rPr>
        <w:t>93.66</w:t>
      </w:r>
      <w:r w:rsidRPr="00132FC8">
        <w:rPr>
          <w:rFonts w:ascii="Arial" w:hAnsi="Arial" w:cs="Arial"/>
          <w:sz w:val="20"/>
          <w:szCs w:val="20"/>
        </w:rPr>
        <w:t xml:space="preserve">), followed </w:t>
      </w:r>
      <w:r w:rsidRPr="00132FC8">
        <w:rPr>
          <w:rFonts w:ascii="Arial" w:hAnsi="Arial" w:cs="Arial"/>
          <w:sz w:val="20"/>
          <w:szCs w:val="20"/>
        </w:rPr>
        <w:lastRenderedPageBreak/>
        <w:t xml:space="preserve">closely by KAU </w:t>
      </w:r>
      <w:proofErr w:type="spellStart"/>
      <w:r w:rsidRPr="00132FC8">
        <w:rPr>
          <w:rFonts w:ascii="Arial" w:hAnsi="Arial" w:cs="Arial"/>
          <w:sz w:val="20"/>
          <w:szCs w:val="20"/>
        </w:rPr>
        <w:t>Nn</w:t>
      </w:r>
      <w:proofErr w:type="spellEnd"/>
      <w:r w:rsidRPr="00132FC8">
        <w:rPr>
          <w:rFonts w:ascii="Arial" w:hAnsi="Arial" w:cs="Arial"/>
          <w:sz w:val="20"/>
          <w:szCs w:val="20"/>
        </w:rPr>
        <w:t xml:space="preserve"> 10, 16, and 1. In contrast, KAU </w:t>
      </w:r>
      <w:proofErr w:type="spellStart"/>
      <w:r w:rsidRPr="00132FC8">
        <w:rPr>
          <w:rFonts w:ascii="Arial" w:hAnsi="Arial" w:cs="Arial"/>
          <w:sz w:val="20"/>
          <w:szCs w:val="20"/>
        </w:rPr>
        <w:t>Nn</w:t>
      </w:r>
      <w:proofErr w:type="spellEnd"/>
      <w:r w:rsidRPr="00132FC8">
        <w:rPr>
          <w:rFonts w:ascii="Arial" w:hAnsi="Arial" w:cs="Arial"/>
          <w:sz w:val="20"/>
          <w:szCs w:val="20"/>
        </w:rPr>
        <w:t xml:space="preserve"> 42, 18, and 2 had lowest number of petals, around </w:t>
      </w:r>
      <w:r w:rsidRPr="00132FC8">
        <w:rPr>
          <w:rFonts w:ascii="Arial" w:hAnsi="Arial" w:cs="Arial"/>
          <w:bCs/>
          <w:sz w:val="20"/>
          <w:szCs w:val="20"/>
        </w:rPr>
        <w:t>14 to 15</w:t>
      </w:r>
      <w:r w:rsidRPr="00132FC8">
        <w:rPr>
          <w:rFonts w:ascii="Arial" w:hAnsi="Arial" w:cs="Arial"/>
          <w:sz w:val="20"/>
          <w:szCs w:val="20"/>
        </w:rPr>
        <w:t>. This character showed a high degree of d</w:t>
      </w:r>
      <w:r w:rsidR="007F684D">
        <w:rPr>
          <w:rFonts w:ascii="Arial" w:hAnsi="Arial" w:cs="Arial"/>
          <w:sz w:val="20"/>
          <w:szCs w:val="20"/>
        </w:rPr>
        <w:t>ivergence between the genotypes</w:t>
      </w:r>
      <w:r w:rsidRPr="00132FC8">
        <w:rPr>
          <w:rFonts w:ascii="Arial" w:hAnsi="Arial" w:cs="Arial"/>
          <w:sz w:val="20"/>
          <w:szCs w:val="20"/>
        </w:rPr>
        <w:t xml:space="preserve"> (Table 2.b).</w:t>
      </w:r>
    </w:p>
    <w:p w14:paraId="575903ED" w14:textId="77777777" w:rsidR="00132FC8" w:rsidRPr="00132FC8" w:rsidRDefault="00132FC8" w:rsidP="00132FC8">
      <w:pPr>
        <w:pStyle w:val="NormalWeb"/>
        <w:spacing w:line="360" w:lineRule="auto"/>
        <w:jc w:val="both"/>
        <w:rPr>
          <w:rFonts w:ascii="Arial" w:hAnsi="Arial" w:cs="Arial"/>
          <w:sz w:val="20"/>
          <w:szCs w:val="20"/>
        </w:rPr>
      </w:pPr>
      <w:r w:rsidRPr="00132FC8">
        <w:rPr>
          <w:rFonts w:ascii="Arial" w:hAnsi="Arial" w:cs="Arial"/>
          <w:sz w:val="20"/>
          <w:szCs w:val="20"/>
        </w:rPr>
        <w:t>Presence of transition petal is the unique feature of multi-</w:t>
      </w:r>
      <w:proofErr w:type="spellStart"/>
      <w:r w:rsidRPr="00132FC8">
        <w:rPr>
          <w:rFonts w:ascii="Arial" w:hAnsi="Arial" w:cs="Arial"/>
          <w:sz w:val="20"/>
          <w:szCs w:val="20"/>
        </w:rPr>
        <w:t>petalloid</w:t>
      </w:r>
      <w:proofErr w:type="spellEnd"/>
      <w:r w:rsidRPr="00132FC8">
        <w:rPr>
          <w:rFonts w:ascii="Arial" w:hAnsi="Arial" w:cs="Arial"/>
          <w:sz w:val="20"/>
          <w:szCs w:val="20"/>
        </w:rPr>
        <w:t xml:space="preserve"> flower type is only observed in double type flowers and absent in single flower types.   </w:t>
      </w:r>
      <w:r w:rsidRPr="00132FC8">
        <w:rPr>
          <w:rFonts w:ascii="Arial" w:hAnsi="Arial" w:cs="Arial"/>
          <w:bCs/>
          <w:sz w:val="20"/>
          <w:szCs w:val="20"/>
        </w:rPr>
        <w:t xml:space="preserve">KAU </w:t>
      </w:r>
      <w:proofErr w:type="spellStart"/>
      <w:r w:rsidRPr="00132FC8">
        <w:rPr>
          <w:rFonts w:ascii="Arial" w:hAnsi="Arial" w:cs="Arial"/>
          <w:bCs/>
          <w:sz w:val="20"/>
          <w:szCs w:val="20"/>
        </w:rPr>
        <w:t>Nn</w:t>
      </w:r>
      <w:proofErr w:type="spellEnd"/>
      <w:r w:rsidRPr="00132FC8">
        <w:rPr>
          <w:rFonts w:ascii="Arial" w:hAnsi="Arial" w:cs="Arial"/>
          <w:bCs/>
          <w:sz w:val="20"/>
          <w:szCs w:val="20"/>
        </w:rPr>
        <w:t xml:space="preserve"> 16</w:t>
      </w:r>
      <w:r w:rsidRPr="00132FC8">
        <w:rPr>
          <w:rFonts w:ascii="Arial" w:hAnsi="Arial" w:cs="Arial"/>
          <w:sz w:val="20"/>
          <w:szCs w:val="20"/>
        </w:rPr>
        <w:t xml:space="preserve"> recorded the highest number of transition petals (</w:t>
      </w:r>
      <w:r w:rsidRPr="00132FC8">
        <w:rPr>
          <w:rFonts w:ascii="Arial" w:hAnsi="Arial" w:cs="Arial"/>
          <w:bCs/>
          <w:sz w:val="20"/>
          <w:szCs w:val="20"/>
        </w:rPr>
        <w:t>18.00</w:t>
      </w:r>
      <w:r w:rsidRPr="00132FC8">
        <w:rPr>
          <w:rFonts w:ascii="Arial" w:hAnsi="Arial" w:cs="Arial"/>
          <w:sz w:val="20"/>
          <w:szCs w:val="20"/>
        </w:rPr>
        <w:t xml:space="preserve">), while KAU </w:t>
      </w:r>
      <w:proofErr w:type="spellStart"/>
      <w:r w:rsidRPr="00132FC8">
        <w:rPr>
          <w:rFonts w:ascii="Arial" w:hAnsi="Arial" w:cs="Arial"/>
          <w:sz w:val="20"/>
          <w:szCs w:val="20"/>
        </w:rPr>
        <w:t>Nn</w:t>
      </w:r>
      <w:proofErr w:type="spellEnd"/>
      <w:r w:rsidRPr="00132FC8">
        <w:rPr>
          <w:rFonts w:ascii="Arial" w:hAnsi="Arial" w:cs="Arial"/>
          <w:sz w:val="20"/>
          <w:szCs w:val="20"/>
        </w:rPr>
        <w:t xml:space="preserve"> 1, 5, and 10 had moderate amounts (9.00 to 12.00). All other single flowered genotypes (31, 8, 6, 2, 18, and 42) recorded </w:t>
      </w:r>
      <w:r w:rsidRPr="00132FC8">
        <w:rPr>
          <w:rFonts w:ascii="Arial" w:hAnsi="Arial" w:cs="Arial"/>
          <w:bCs/>
          <w:sz w:val="20"/>
          <w:szCs w:val="20"/>
        </w:rPr>
        <w:t>0.00</w:t>
      </w:r>
      <w:r w:rsidRPr="00132FC8">
        <w:rPr>
          <w:rFonts w:ascii="Arial" w:hAnsi="Arial" w:cs="Arial"/>
          <w:sz w:val="20"/>
          <w:szCs w:val="20"/>
        </w:rPr>
        <w:t xml:space="preserve">, indicating a clean distinction between simple and complex flower structures. Petal length was found to be one of the most consistent traits, ranging from </w:t>
      </w:r>
      <w:r w:rsidRPr="00132FC8">
        <w:rPr>
          <w:rFonts w:ascii="Arial" w:hAnsi="Arial" w:cs="Arial"/>
          <w:bCs/>
          <w:sz w:val="20"/>
          <w:szCs w:val="20"/>
        </w:rPr>
        <w:t>8.05 cm</w:t>
      </w:r>
      <w:r w:rsidRPr="00132FC8">
        <w:rPr>
          <w:rFonts w:ascii="Arial" w:hAnsi="Arial" w:cs="Arial"/>
          <w:sz w:val="20"/>
          <w:szCs w:val="20"/>
        </w:rPr>
        <w:t xml:space="preserve"> (KAU </w:t>
      </w:r>
      <w:proofErr w:type="spellStart"/>
      <w:r w:rsidRPr="00132FC8">
        <w:rPr>
          <w:rFonts w:ascii="Arial" w:hAnsi="Arial" w:cs="Arial"/>
          <w:sz w:val="20"/>
          <w:szCs w:val="20"/>
        </w:rPr>
        <w:t>Nn</w:t>
      </w:r>
      <w:proofErr w:type="spellEnd"/>
      <w:r w:rsidRPr="00132FC8">
        <w:rPr>
          <w:rFonts w:ascii="Arial" w:hAnsi="Arial" w:cs="Arial"/>
          <w:sz w:val="20"/>
          <w:szCs w:val="20"/>
        </w:rPr>
        <w:t xml:space="preserve"> 2) to </w:t>
      </w:r>
      <w:r w:rsidRPr="00132FC8">
        <w:rPr>
          <w:rFonts w:ascii="Arial" w:hAnsi="Arial" w:cs="Arial"/>
          <w:bCs/>
          <w:sz w:val="20"/>
          <w:szCs w:val="20"/>
        </w:rPr>
        <w:t>11.21 cm</w:t>
      </w:r>
      <w:r w:rsidRPr="00132FC8">
        <w:rPr>
          <w:rFonts w:ascii="Arial" w:hAnsi="Arial" w:cs="Arial"/>
          <w:sz w:val="20"/>
          <w:szCs w:val="20"/>
        </w:rPr>
        <w:t xml:space="preserve"> (KAU </w:t>
      </w:r>
      <w:proofErr w:type="spellStart"/>
      <w:r w:rsidRPr="00132FC8">
        <w:rPr>
          <w:rFonts w:ascii="Arial" w:hAnsi="Arial" w:cs="Arial"/>
          <w:sz w:val="20"/>
          <w:szCs w:val="20"/>
        </w:rPr>
        <w:t>Nn</w:t>
      </w:r>
      <w:proofErr w:type="spellEnd"/>
      <w:r w:rsidRPr="00132FC8">
        <w:rPr>
          <w:rFonts w:ascii="Arial" w:hAnsi="Arial" w:cs="Arial"/>
          <w:sz w:val="20"/>
          <w:szCs w:val="20"/>
        </w:rPr>
        <w:t xml:space="preserve"> 31). While the differences are statistically significant with KAU </w:t>
      </w:r>
      <w:proofErr w:type="spellStart"/>
      <w:r w:rsidRPr="00132FC8">
        <w:rPr>
          <w:rFonts w:ascii="Arial" w:hAnsi="Arial" w:cs="Arial"/>
          <w:sz w:val="20"/>
          <w:szCs w:val="20"/>
        </w:rPr>
        <w:t>Nn</w:t>
      </w:r>
      <w:proofErr w:type="spellEnd"/>
      <w:r w:rsidRPr="00132FC8">
        <w:rPr>
          <w:rFonts w:ascii="Arial" w:hAnsi="Arial" w:cs="Arial"/>
          <w:sz w:val="20"/>
          <w:szCs w:val="20"/>
        </w:rPr>
        <w:t xml:space="preserve"> 31, 42, and 16 having the longest petals the overall variation was low (CV of </w:t>
      </w:r>
      <w:r w:rsidRPr="00132FC8">
        <w:rPr>
          <w:rFonts w:ascii="Arial" w:hAnsi="Arial" w:cs="Arial"/>
          <w:bCs/>
          <w:sz w:val="20"/>
          <w:szCs w:val="20"/>
        </w:rPr>
        <w:t>7.5%</w:t>
      </w:r>
      <w:r w:rsidRPr="00132FC8">
        <w:rPr>
          <w:rFonts w:ascii="Arial" w:hAnsi="Arial" w:cs="Arial"/>
          <w:sz w:val="20"/>
          <w:szCs w:val="20"/>
        </w:rPr>
        <w:t xml:space="preserve">), suggesting that petal length does not vary as drastically as petal number. The stamen count varied from </w:t>
      </w:r>
      <w:r w:rsidRPr="00132FC8">
        <w:rPr>
          <w:rFonts w:ascii="Arial" w:hAnsi="Arial" w:cs="Arial"/>
          <w:bCs/>
          <w:sz w:val="20"/>
          <w:szCs w:val="20"/>
        </w:rPr>
        <w:t>100.04</w:t>
      </w:r>
      <w:r w:rsidRPr="00132FC8">
        <w:rPr>
          <w:rFonts w:ascii="Arial" w:hAnsi="Arial" w:cs="Arial"/>
          <w:sz w:val="20"/>
          <w:szCs w:val="20"/>
        </w:rPr>
        <w:t xml:space="preserve"> (KAU </w:t>
      </w:r>
      <w:proofErr w:type="spellStart"/>
      <w:r w:rsidRPr="00132FC8">
        <w:rPr>
          <w:rFonts w:ascii="Arial" w:hAnsi="Arial" w:cs="Arial"/>
          <w:sz w:val="20"/>
          <w:szCs w:val="20"/>
        </w:rPr>
        <w:t>Nn</w:t>
      </w:r>
      <w:proofErr w:type="spellEnd"/>
      <w:r w:rsidRPr="00132FC8">
        <w:rPr>
          <w:rFonts w:ascii="Arial" w:hAnsi="Arial" w:cs="Arial"/>
          <w:sz w:val="20"/>
          <w:szCs w:val="20"/>
        </w:rPr>
        <w:t xml:space="preserve"> 5) to </w:t>
      </w:r>
      <w:r w:rsidRPr="00132FC8">
        <w:rPr>
          <w:rFonts w:ascii="Arial" w:hAnsi="Arial" w:cs="Arial"/>
          <w:bCs/>
          <w:sz w:val="20"/>
          <w:szCs w:val="20"/>
        </w:rPr>
        <w:t>162.00</w:t>
      </w:r>
      <w:r w:rsidRPr="00132FC8">
        <w:rPr>
          <w:rFonts w:ascii="Arial" w:hAnsi="Arial" w:cs="Arial"/>
          <w:sz w:val="20"/>
          <w:szCs w:val="20"/>
        </w:rPr>
        <w:t xml:space="preserve"> (KAU </w:t>
      </w:r>
      <w:proofErr w:type="spellStart"/>
      <w:r w:rsidRPr="00132FC8">
        <w:rPr>
          <w:rFonts w:ascii="Arial" w:hAnsi="Arial" w:cs="Arial"/>
          <w:sz w:val="20"/>
          <w:szCs w:val="20"/>
        </w:rPr>
        <w:t>Nn</w:t>
      </w:r>
      <w:proofErr w:type="spellEnd"/>
      <w:r w:rsidRPr="00132FC8">
        <w:rPr>
          <w:rFonts w:ascii="Arial" w:hAnsi="Arial" w:cs="Arial"/>
          <w:sz w:val="20"/>
          <w:szCs w:val="20"/>
        </w:rPr>
        <w:t xml:space="preserve"> 8). Interestingly, KAU </w:t>
      </w:r>
      <w:proofErr w:type="spellStart"/>
      <w:r w:rsidRPr="00132FC8">
        <w:rPr>
          <w:rFonts w:ascii="Arial" w:hAnsi="Arial" w:cs="Arial"/>
          <w:sz w:val="20"/>
          <w:szCs w:val="20"/>
        </w:rPr>
        <w:t>Nn</w:t>
      </w:r>
      <w:proofErr w:type="spellEnd"/>
      <w:r w:rsidRPr="00132FC8">
        <w:rPr>
          <w:rFonts w:ascii="Arial" w:hAnsi="Arial" w:cs="Arial"/>
          <w:sz w:val="20"/>
          <w:szCs w:val="20"/>
        </w:rPr>
        <w:t xml:space="preserve"> 8, with very low petal count, had the highest number of stamens. This often suggests a correlation where resources are allocated to reproductive organs (stamens) rather than vegetative-like organs (extra petals). The inverse relationship observed between stamen count and the presence of transitional petals in KAU </w:t>
      </w:r>
      <w:proofErr w:type="spellStart"/>
      <w:r w:rsidRPr="00132FC8">
        <w:rPr>
          <w:rFonts w:ascii="Arial" w:hAnsi="Arial" w:cs="Arial"/>
          <w:sz w:val="20"/>
          <w:szCs w:val="20"/>
        </w:rPr>
        <w:t>Nn</w:t>
      </w:r>
      <w:proofErr w:type="spellEnd"/>
      <w:r w:rsidRPr="00132FC8">
        <w:rPr>
          <w:rFonts w:ascii="Arial" w:hAnsi="Arial" w:cs="Arial"/>
          <w:sz w:val="20"/>
          <w:szCs w:val="20"/>
        </w:rPr>
        <w:t xml:space="preserve"> 5 aligns with the findings of </w:t>
      </w:r>
      <w:proofErr w:type="spellStart"/>
      <w:r w:rsidRPr="00132FC8">
        <w:rPr>
          <w:rFonts w:ascii="Arial" w:hAnsi="Arial" w:cs="Arial"/>
          <w:sz w:val="20"/>
          <w:szCs w:val="20"/>
        </w:rPr>
        <w:t>Minimol</w:t>
      </w:r>
      <w:proofErr w:type="spellEnd"/>
      <w:r w:rsidRPr="00132FC8">
        <w:rPr>
          <w:rFonts w:ascii="Arial" w:hAnsi="Arial" w:cs="Arial"/>
          <w:sz w:val="20"/>
          <w:szCs w:val="20"/>
        </w:rPr>
        <w:t xml:space="preserve"> and </w:t>
      </w:r>
      <w:proofErr w:type="spellStart"/>
      <w:r w:rsidRPr="00132FC8">
        <w:rPr>
          <w:rFonts w:ascii="Arial" w:hAnsi="Arial" w:cs="Arial"/>
          <w:sz w:val="20"/>
          <w:szCs w:val="20"/>
        </w:rPr>
        <w:t>Prasannakumari</w:t>
      </w:r>
      <w:proofErr w:type="spellEnd"/>
      <w:r w:rsidRPr="00132FC8">
        <w:rPr>
          <w:rFonts w:ascii="Arial" w:hAnsi="Arial" w:cs="Arial"/>
          <w:sz w:val="20"/>
          <w:szCs w:val="20"/>
        </w:rPr>
        <w:t xml:space="preserve"> (2011), who reported that transitional petals are morphological modifications of stamens. A general trend of lower stamen counts was observed in 'double' flowers; specifically, the lowest number of stamens was recorded in KAU </w:t>
      </w:r>
      <w:proofErr w:type="spellStart"/>
      <w:r w:rsidRPr="00132FC8">
        <w:rPr>
          <w:rFonts w:ascii="Arial" w:hAnsi="Arial" w:cs="Arial"/>
          <w:sz w:val="20"/>
          <w:szCs w:val="20"/>
        </w:rPr>
        <w:t>Nn</w:t>
      </w:r>
      <w:proofErr w:type="spellEnd"/>
      <w:r w:rsidRPr="00132FC8">
        <w:rPr>
          <w:rFonts w:ascii="Arial" w:hAnsi="Arial" w:cs="Arial"/>
          <w:sz w:val="20"/>
          <w:szCs w:val="20"/>
        </w:rPr>
        <w:t xml:space="preserve"> 5. This reduction was achieved through the conversion of reproductive stamens into sterile, petaloid structures, resulting in a significantly lower stamen count compared to the 'single' type, KAU </w:t>
      </w:r>
      <w:proofErr w:type="spellStart"/>
      <w:r w:rsidRPr="00132FC8">
        <w:rPr>
          <w:rFonts w:ascii="Arial" w:hAnsi="Arial" w:cs="Arial"/>
          <w:sz w:val="20"/>
          <w:szCs w:val="20"/>
        </w:rPr>
        <w:t>Nn</w:t>
      </w:r>
      <w:proofErr w:type="spellEnd"/>
      <w:r w:rsidRPr="00132FC8">
        <w:rPr>
          <w:rFonts w:ascii="Arial" w:hAnsi="Arial" w:cs="Arial"/>
          <w:sz w:val="20"/>
          <w:szCs w:val="20"/>
        </w:rPr>
        <w:t xml:space="preserve"> 8. The ovule count showed significant differences, with </w:t>
      </w:r>
      <w:r w:rsidRPr="00132FC8">
        <w:rPr>
          <w:rFonts w:ascii="Arial" w:hAnsi="Arial" w:cs="Arial"/>
          <w:bCs/>
          <w:sz w:val="20"/>
          <w:szCs w:val="20"/>
        </w:rPr>
        <w:t xml:space="preserve">KAU </w:t>
      </w:r>
      <w:proofErr w:type="spellStart"/>
      <w:r w:rsidRPr="00132FC8">
        <w:rPr>
          <w:rFonts w:ascii="Arial" w:hAnsi="Arial" w:cs="Arial"/>
          <w:bCs/>
          <w:sz w:val="20"/>
          <w:szCs w:val="20"/>
        </w:rPr>
        <w:t>Nn</w:t>
      </w:r>
      <w:proofErr w:type="spellEnd"/>
      <w:r w:rsidRPr="00132FC8">
        <w:rPr>
          <w:rFonts w:ascii="Arial" w:hAnsi="Arial" w:cs="Arial"/>
          <w:bCs/>
          <w:sz w:val="20"/>
          <w:szCs w:val="20"/>
        </w:rPr>
        <w:t xml:space="preserve"> 6</w:t>
      </w:r>
      <w:r w:rsidRPr="00132FC8">
        <w:rPr>
          <w:rFonts w:ascii="Arial" w:hAnsi="Arial" w:cs="Arial"/>
          <w:sz w:val="20"/>
          <w:szCs w:val="20"/>
        </w:rPr>
        <w:t xml:space="preserve"> having a much higher count (</w:t>
      </w:r>
      <w:r w:rsidRPr="00132FC8">
        <w:rPr>
          <w:rFonts w:ascii="Arial" w:hAnsi="Arial" w:cs="Arial"/>
          <w:bCs/>
          <w:sz w:val="20"/>
          <w:szCs w:val="20"/>
        </w:rPr>
        <w:t>16.66</w:t>
      </w:r>
      <w:r w:rsidRPr="00132FC8">
        <w:rPr>
          <w:rFonts w:ascii="Arial" w:hAnsi="Arial" w:cs="Arial"/>
          <w:sz w:val="20"/>
          <w:szCs w:val="20"/>
        </w:rPr>
        <w:t>) than all other genotypes. The ovu</w:t>
      </w:r>
      <w:r w:rsidR="007F684D">
        <w:rPr>
          <w:rFonts w:ascii="Arial" w:hAnsi="Arial" w:cs="Arial"/>
          <w:sz w:val="20"/>
          <w:szCs w:val="20"/>
        </w:rPr>
        <w:t>le count of the other genotypes</w:t>
      </w:r>
      <w:r w:rsidRPr="00132FC8">
        <w:rPr>
          <w:rFonts w:ascii="Arial" w:hAnsi="Arial" w:cs="Arial"/>
          <w:sz w:val="20"/>
          <w:szCs w:val="20"/>
        </w:rPr>
        <w:t xml:space="preserve">. Most other genotypes ranged between </w:t>
      </w:r>
      <w:r w:rsidRPr="00132FC8">
        <w:rPr>
          <w:rFonts w:ascii="Arial" w:hAnsi="Arial" w:cs="Arial"/>
          <w:bCs/>
          <w:sz w:val="20"/>
          <w:szCs w:val="20"/>
        </w:rPr>
        <w:t>6.50</w:t>
      </w:r>
      <w:r w:rsidRPr="00132FC8">
        <w:rPr>
          <w:rFonts w:ascii="Arial" w:hAnsi="Arial" w:cs="Arial"/>
          <w:sz w:val="20"/>
          <w:szCs w:val="20"/>
        </w:rPr>
        <w:t xml:space="preserve"> and </w:t>
      </w:r>
      <w:r w:rsidRPr="00132FC8">
        <w:rPr>
          <w:rFonts w:ascii="Arial" w:hAnsi="Arial" w:cs="Arial"/>
          <w:bCs/>
          <w:sz w:val="20"/>
          <w:szCs w:val="20"/>
        </w:rPr>
        <w:t>10.25</w:t>
      </w:r>
      <w:r w:rsidRPr="00132FC8">
        <w:rPr>
          <w:rFonts w:ascii="Arial" w:hAnsi="Arial" w:cs="Arial"/>
          <w:sz w:val="20"/>
          <w:szCs w:val="20"/>
        </w:rPr>
        <w:t xml:space="preserve">. The high ovule count in KAU </w:t>
      </w:r>
      <w:proofErr w:type="spellStart"/>
      <w:r w:rsidRPr="00132FC8">
        <w:rPr>
          <w:rFonts w:ascii="Arial" w:hAnsi="Arial" w:cs="Arial"/>
          <w:sz w:val="20"/>
          <w:szCs w:val="20"/>
        </w:rPr>
        <w:t>Nn</w:t>
      </w:r>
      <w:proofErr w:type="spellEnd"/>
      <w:r w:rsidRPr="00132FC8">
        <w:rPr>
          <w:rFonts w:ascii="Arial" w:hAnsi="Arial" w:cs="Arial"/>
          <w:sz w:val="20"/>
          <w:szCs w:val="20"/>
        </w:rPr>
        <w:t xml:space="preserve"> 6 suggests a higher potential for seed production compared to genotypes like KAU </w:t>
      </w:r>
      <w:proofErr w:type="spellStart"/>
      <w:r w:rsidRPr="00132FC8">
        <w:rPr>
          <w:rFonts w:ascii="Arial" w:hAnsi="Arial" w:cs="Arial"/>
          <w:sz w:val="20"/>
          <w:szCs w:val="20"/>
        </w:rPr>
        <w:t>Nn</w:t>
      </w:r>
      <w:proofErr w:type="spellEnd"/>
      <w:r w:rsidRPr="00132FC8">
        <w:rPr>
          <w:rFonts w:ascii="Arial" w:hAnsi="Arial" w:cs="Arial"/>
          <w:sz w:val="20"/>
          <w:szCs w:val="20"/>
        </w:rPr>
        <w:t xml:space="preserve"> 10, which has the lowest count at 6.50 (Table 2b).</w:t>
      </w:r>
    </w:p>
    <w:p w14:paraId="0CF87397" w14:textId="77777777" w:rsidR="00132FC8" w:rsidRPr="00132FC8" w:rsidRDefault="00132FC8" w:rsidP="00132FC8">
      <w:pPr>
        <w:pStyle w:val="NormalWeb"/>
        <w:spacing w:line="360" w:lineRule="auto"/>
        <w:jc w:val="both"/>
        <w:rPr>
          <w:rFonts w:ascii="Arial" w:hAnsi="Arial" w:cs="Arial"/>
          <w:b/>
          <w:sz w:val="20"/>
          <w:szCs w:val="20"/>
        </w:rPr>
      </w:pPr>
      <w:r w:rsidRPr="00132FC8">
        <w:rPr>
          <w:rFonts w:ascii="Arial" w:hAnsi="Arial" w:cs="Arial"/>
          <w:b/>
          <w:sz w:val="22"/>
          <w:szCs w:val="20"/>
        </w:rPr>
        <w:t xml:space="preserve">Conclusion </w:t>
      </w:r>
    </w:p>
    <w:p w14:paraId="32772F30" w14:textId="77777777" w:rsidR="00CD2557" w:rsidRDefault="00132FC8" w:rsidP="00CD2557">
      <w:pPr>
        <w:pStyle w:val="NormalWeb"/>
        <w:spacing w:line="360" w:lineRule="auto"/>
        <w:jc w:val="both"/>
        <w:rPr>
          <w:b/>
        </w:rPr>
      </w:pPr>
      <w:r w:rsidRPr="00132FC8">
        <w:rPr>
          <w:rFonts w:ascii="Arial" w:hAnsi="Arial" w:cs="Arial"/>
          <w:sz w:val="20"/>
          <w:szCs w:val="20"/>
        </w:rPr>
        <w:t xml:space="preserve">The evaluated genotypes offer a diverse genetic pool for varied applications.  </w:t>
      </w:r>
      <w:r w:rsidRPr="00132FC8">
        <w:rPr>
          <w:rFonts w:ascii="Arial" w:hAnsi="Arial" w:cs="Arial"/>
          <w:bCs/>
          <w:sz w:val="20"/>
          <w:szCs w:val="20"/>
        </w:rPr>
        <w:t xml:space="preserve">KAU </w:t>
      </w:r>
      <w:proofErr w:type="spellStart"/>
      <w:r w:rsidRPr="00132FC8">
        <w:rPr>
          <w:rFonts w:ascii="Arial" w:hAnsi="Arial" w:cs="Arial"/>
          <w:bCs/>
          <w:sz w:val="20"/>
          <w:szCs w:val="20"/>
        </w:rPr>
        <w:t>Nn</w:t>
      </w:r>
      <w:proofErr w:type="spellEnd"/>
      <w:r w:rsidRPr="00132FC8">
        <w:rPr>
          <w:rFonts w:ascii="Arial" w:hAnsi="Arial" w:cs="Arial"/>
          <w:bCs/>
          <w:sz w:val="20"/>
          <w:szCs w:val="20"/>
        </w:rPr>
        <w:t xml:space="preserve"> 6 identified as a promising genotype</w:t>
      </w:r>
      <w:r w:rsidRPr="00132FC8">
        <w:rPr>
          <w:rFonts w:ascii="Arial" w:hAnsi="Arial" w:cs="Arial"/>
          <w:sz w:val="20"/>
          <w:szCs w:val="20"/>
        </w:rPr>
        <w:t xml:space="preserve"> for high-intensity biomass and year-round flowering with perpetual flowering habit.  </w:t>
      </w:r>
      <w:r w:rsidRPr="00132FC8">
        <w:rPr>
          <w:rFonts w:ascii="Arial" w:hAnsi="Arial" w:cs="Arial"/>
          <w:bCs/>
          <w:sz w:val="20"/>
          <w:szCs w:val="20"/>
        </w:rPr>
        <w:t xml:space="preserve">KAU </w:t>
      </w:r>
      <w:proofErr w:type="spellStart"/>
      <w:r w:rsidRPr="00132FC8">
        <w:rPr>
          <w:rFonts w:ascii="Arial" w:hAnsi="Arial" w:cs="Arial"/>
          <w:bCs/>
          <w:sz w:val="20"/>
          <w:szCs w:val="20"/>
        </w:rPr>
        <w:t>Nn</w:t>
      </w:r>
      <w:proofErr w:type="spellEnd"/>
      <w:r w:rsidRPr="00132FC8">
        <w:rPr>
          <w:rFonts w:ascii="Arial" w:hAnsi="Arial" w:cs="Arial"/>
          <w:bCs/>
          <w:sz w:val="20"/>
          <w:szCs w:val="20"/>
        </w:rPr>
        <w:t xml:space="preserve"> 10</w:t>
      </w:r>
      <w:r w:rsidRPr="00132FC8">
        <w:rPr>
          <w:rFonts w:ascii="Arial" w:hAnsi="Arial" w:cs="Arial"/>
          <w:sz w:val="20"/>
          <w:szCs w:val="20"/>
        </w:rPr>
        <w:t xml:space="preserve"> and </w:t>
      </w:r>
      <w:r w:rsidRPr="00132FC8">
        <w:rPr>
          <w:rFonts w:ascii="Arial" w:hAnsi="Arial" w:cs="Arial"/>
          <w:bCs/>
          <w:sz w:val="20"/>
          <w:szCs w:val="20"/>
        </w:rPr>
        <w:t xml:space="preserve">KAU </w:t>
      </w:r>
      <w:proofErr w:type="spellStart"/>
      <w:r w:rsidRPr="00132FC8">
        <w:rPr>
          <w:rFonts w:ascii="Arial" w:hAnsi="Arial" w:cs="Arial"/>
          <w:bCs/>
          <w:sz w:val="20"/>
          <w:szCs w:val="20"/>
        </w:rPr>
        <w:t>Nn</w:t>
      </w:r>
      <w:proofErr w:type="spellEnd"/>
      <w:r w:rsidRPr="00132FC8">
        <w:rPr>
          <w:rFonts w:ascii="Arial" w:hAnsi="Arial" w:cs="Arial"/>
          <w:bCs/>
          <w:sz w:val="20"/>
          <w:szCs w:val="20"/>
        </w:rPr>
        <w:t xml:space="preserve"> 18</w:t>
      </w:r>
      <w:r w:rsidRPr="00132FC8">
        <w:rPr>
          <w:rFonts w:ascii="Arial" w:hAnsi="Arial" w:cs="Arial"/>
          <w:sz w:val="20"/>
          <w:szCs w:val="20"/>
        </w:rPr>
        <w:t xml:space="preserve"> with compact plant architecture are ideal for container gardening. </w:t>
      </w:r>
      <w:r w:rsidRPr="00132FC8">
        <w:rPr>
          <w:rFonts w:ascii="Arial" w:hAnsi="Arial" w:cs="Arial"/>
          <w:bCs/>
          <w:sz w:val="20"/>
          <w:szCs w:val="20"/>
        </w:rPr>
        <w:t xml:space="preserve">KAU </w:t>
      </w:r>
      <w:proofErr w:type="spellStart"/>
      <w:r w:rsidRPr="00132FC8">
        <w:rPr>
          <w:rFonts w:ascii="Arial" w:hAnsi="Arial" w:cs="Arial"/>
          <w:bCs/>
          <w:sz w:val="20"/>
          <w:szCs w:val="20"/>
        </w:rPr>
        <w:t>Nn</w:t>
      </w:r>
      <w:proofErr w:type="spellEnd"/>
      <w:r w:rsidRPr="00132FC8">
        <w:rPr>
          <w:rFonts w:ascii="Arial" w:hAnsi="Arial" w:cs="Arial"/>
          <w:bCs/>
          <w:sz w:val="20"/>
          <w:szCs w:val="20"/>
        </w:rPr>
        <w:t xml:space="preserve"> 5</w:t>
      </w:r>
      <w:r w:rsidRPr="00132FC8">
        <w:rPr>
          <w:rFonts w:ascii="Arial" w:hAnsi="Arial" w:cs="Arial"/>
          <w:sz w:val="20"/>
          <w:szCs w:val="20"/>
        </w:rPr>
        <w:t xml:space="preserve"> and </w:t>
      </w:r>
      <w:r w:rsidRPr="00132FC8">
        <w:rPr>
          <w:rFonts w:ascii="Arial" w:hAnsi="Arial" w:cs="Arial"/>
          <w:bCs/>
          <w:sz w:val="20"/>
          <w:szCs w:val="20"/>
        </w:rPr>
        <w:t xml:space="preserve">KAU </w:t>
      </w:r>
      <w:proofErr w:type="spellStart"/>
      <w:r w:rsidRPr="00132FC8">
        <w:rPr>
          <w:rFonts w:ascii="Arial" w:hAnsi="Arial" w:cs="Arial"/>
          <w:bCs/>
          <w:sz w:val="20"/>
          <w:szCs w:val="20"/>
        </w:rPr>
        <w:t>Nn</w:t>
      </w:r>
      <w:proofErr w:type="spellEnd"/>
      <w:r w:rsidRPr="00132FC8">
        <w:rPr>
          <w:rFonts w:ascii="Arial" w:hAnsi="Arial" w:cs="Arial"/>
          <w:bCs/>
          <w:sz w:val="20"/>
          <w:szCs w:val="20"/>
        </w:rPr>
        <w:t xml:space="preserve"> 16</w:t>
      </w:r>
      <w:r w:rsidRPr="00132FC8">
        <w:rPr>
          <w:rFonts w:ascii="Arial" w:hAnsi="Arial" w:cs="Arial"/>
          <w:sz w:val="20"/>
          <w:szCs w:val="20"/>
        </w:rPr>
        <w:t xml:space="preserve"> are double-flowered cultivars noted for their specialized floral contributions. Among the white double genotypes, </w:t>
      </w:r>
      <w:r w:rsidRPr="00132FC8">
        <w:rPr>
          <w:rFonts w:ascii="Arial" w:hAnsi="Arial" w:cs="Arial"/>
          <w:bCs/>
          <w:sz w:val="20"/>
          <w:szCs w:val="20"/>
        </w:rPr>
        <w:t xml:space="preserve">KAU </w:t>
      </w:r>
      <w:proofErr w:type="spellStart"/>
      <w:r w:rsidRPr="00132FC8">
        <w:rPr>
          <w:rFonts w:ascii="Arial" w:hAnsi="Arial" w:cs="Arial"/>
          <w:bCs/>
          <w:sz w:val="20"/>
          <w:szCs w:val="20"/>
        </w:rPr>
        <w:t>Nn</w:t>
      </w:r>
      <w:proofErr w:type="spellEnd"/>
      <w:r w:rsidRPr="00132FC8">
        <w:rPr>
          <w:rFonts w:ascii="Arial" w:hAnsi="Arial" w:cs="Arial"/>
          <w:bCs/>
          <w:sz w:val="20"/>
          <w:szCs w:val="20"/>
        </w:rPr>
        <w:t xml:space="preserve"> 5</w:t>
      </w:r>
      <w:r w:rsidRPr="00132FC8">
        <w:rPr>
          <w:rFonts w:ascii="Arial" w:hAnsi="Arial" w:cs="Arial"/>
          <w:sz w:val="20"/>
          <w:szCs w:val="20"/>
        </w:rPr>
        <w:t xml:space="preserve"> proved superior in terms of flower production, while </w:t>
      </w:r>
      <w:r w:rsidRPr="00132FC8">
        <w:rPr>
          <w:rFonts w:ascii="Arial" w:hAnsi="Arial" w:cs="Arial"/>
          <w:bCs/>
          <w:sz w:val="20"/>
          <w:szCs w:val="20"/>
        </w:rPr>
        <w:t xml:space="preserve">KAU </w:t>
      </w:r>
      <w:proofErr w:type="spellStart"/>
      <w:r w:rsidRPr="00132FC8">
        <w:rPr>
          <w:rFonts w:ascii="Arial" w:hAnsi="Arial" w:cs="Arial"/>
          <w:bCs/>
          <w:sz w:val="20"/>
          <w:szCs w:val="20"/>
        </w:rPr>
        <w:t>Nn</w:t>
      </w:r>
      <w:proofErr w:type="spellEnd"/>
      <w:r w:rsidRPr="00132FC8">
        <w:rPr>
          <w:rFonts w:ascii="Arial" w:hAnsi="Arial" w:cs="Arial"/>
          <w:bCs/>
          <w:sz w:val="20"/>
          <w:szCs w:val="20"/>
        </w:rPr>
        <w:t xml:space="preserve"> 16</w:t>
      </w:r>
      <w:r w:rsidRPr="00132FC8">
        <w:rPr>
          <w:rFonts w:ascii="Arial" w:hAnsi="Arial" w:cs="Arial"/>
          <w:sz w:val="20"/>
          <w:szCs w:val="20"/>
        </w:rPr>
        <w:t xml:space="preserve"> was prominent for its floral characteristics, specifically exhibiti</w:t>
      </w:r>
      <w:r w:rsidR="00FC2FA5">
        <w:rPr>
          <w:rFonts w:ascii="Arial" w:hAnsi="Arial" w:cs="Arial"/>
          <w:sz w:val="20"/>
          <w:szCs w:val="20"/>
        </w:rPr>
        <w:t>ng the largest flower diameter.</w:t>
      </w:r>
      <w:r w:rsidRPr="00132FC8">
        <w:rPr>
          <w:rFonts w:ascii="Arial" w:hAnsi="Arial" w:cs="Arial"/>
          <w:sz w:val="20"/>
          <w:szCs w:val="20"/>
        </w:rPr>
        <w:t xml:space="preserve"> These findings provide a robust foundation for the systematic selection and genetic improvement of </w:t>
      </w:r>
      <w:proofErr w:type="spellStart"/>
      <w:r w:rsidRPr="00132FC8">
        <w:rPr>
          <w:rFonts w:ascii="Arial" w:hAnsi="Arial" w:cs="Arial"/>
          <w:i/>
          <w:iCs/>
          <w:sz w:val="20"/>
          <w:szCs w:val="20"/>
        </w:rPr>
        <w:t>Nelumbo</w:t>
      </w:r>
      <w:proofErr w:type="spellEnd"/>
      <w:r w:rsidRPr="00132FC8">
        <w:rPr>
          <w:rFonts w:ascii="Arial" w:hAnsi="Arial" w:cs="Arial"/>
          <w:i/>
          <w:iCs/>
          <w:sz w:val="20"/>
          <w:szCs w:val="20"/>
        </w:rPr>
        <w:t xml:space="preserve"> nucifera</w:t>
      </w:r>
      <w:r w:rsidRPr="00132FC8">
        <w:rPr>
          <w:rFonts w:ascii="Arial" w:hAnsi="Arial" w:cs="Arial"/>
          <w:sz w:val="20"/>
          <w:szCs w:val="20"/>
        </w:rPr>
        <w:t xml:space="preserve"> </w:t>
      </w:r>
      <w:proofErr w:type="spellStart"/>
      <w:r w:rsidR="008136EC" w:rsidRPr="008136EC">
        <w:rPr>
          <w:rFonts w:ascii="Arial" w:hAnsi="Arial" w:cs="Arial"/>
          <w:sz w:val="20"/>
          <w:szCs w:val="20"/>
        </w:rPr>
        <w:t>Gaertn</w:t>
      </w:r>
      <w:proofErr w:type="spellEnd"/>
      <w:r w:rsidR="008136EC" w:rsidRPr="008136EC">
        <w:rPr>
          <w:rFonts w:ascii="Arial" w:hAnsi="Arial" w:cs="Arial"/>
          <w:sz w:val="20"/>
          <w:szCs w:val="20"/>
        </w:rPr>
        <w:t xml:space="preserve">.) </w:t>
      </w:r>
      <w:r w:rsidR="008136EC" w:rsidRPr="008136EC">
        <w:rPr>
          <w:rFonts w:ascii="Arial" w:hAnsi="Arial" w:cs="Arial"/>
          <w:b/>
          <w:sz w:val="20"/>
        </w:rPr>
        <w:t xml:space="preserve"> </w:t>
      </w:r>
      <w:r w:rsidRPr="00132FC8">
        <w:rPr>
          <w:rFonts w:ascii="Arial" w:hAnsi="Arial" w:cs="Arial"/>
          <w:sz w:val="20"/>
          <w:szCs w:val="20"/>
        </w:rPr>
        <w:t>for commercial and environmental purposes.</w:t>
      </w:r>
      <w:r w:rsidR="00CD2557" w:rsidRPr="00CD2557">
        <w:rPr>
          <w:b/>
        </w:rPr>
        <w:t xml:space="preserve"> </w:t>
      </w:r>
    </w:p>
    <w:p w14:paraId="215A1B48" w14:textId="77777777" w:rsidR="00B72E30" w:rsidRPr="003411FD" w:rsidRDefault="00B72E30" w:rsidP="00CD2557">
      <w:pPr>
        <w:pStyle w:val="NormalWeb"/>
        <w:spacing w:line="360" w:lineRule="auto"/>
        <w:jc w:val="both"/>
        <w:rPr>
          <w:b/>
        </w:rPr>
      </w:pPr>
      <w:r>
        <w:rPr>
          <w:rFonts w:ascii="Arial" w:hAnsi="Arial" w:cs="Arial"/>
          <w:noProof/>
          <w:color w:val="000000" w:themeColor="text1"/>
          <w:sz w:val="20"/>
        </w:rPr>
        <w:lastRenderedPageBreak/>
        <mc:AlternateContent>
          <mc:Choice Requires="wps">
            <w:drawing>
              <wp:anchor distT="0" distB="0" distL="114300" distR="114300" simplePos="0" relativeHeight="251660288" behindDoc="0" locked="0" layoutInCell="1" allowOverlap="1" wp14:anchorId="66AC0AD9" wp14:editId="71291413">
                <wp:simplePos x="0" y="0"/>
                <wp:positionH relativeFrom="column">
                  <wp:posOffset>0</wp:posOffset>
                </wp:positionH>
                <wp:positionV relativeFrom="paragraph">
                  <wp:posOffset>2681556</wp:posOffset>
                </wp:positionV>
                <wp:extent cx="5943600" cy="281354"/>
                <wp:effectExtent l="0" t="0" r="0" b="4445"/>
                <wp:wrapNone/>
                <wp:docPr id="3" name="Text Box 3"/>
                <wp:cNvGraphicFramePr/>
                <a:graphic xmlns:a="http://schemas.openxmlformats.org/drawingml/2006/main">
                  <a:graphicData uri="http://schemas.microsoft.com/office/word/2010/wordprocessingShape">
                    <wps:wsp>
                      <wps:cNvSpPr txBox="1"/>
                      <wps:spPr>
                        <a:xfrm>
                          <a:off x="0" y="0"/>
                          <a:ext cx="5943600" cy="28135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07C1DB" w14:textId="77777777" w:rsidR="00B72E30" w:rsidRPr="00B72E30" w:rsidRDefault="00B72E30" w:rsidP="00B72E30">
                            <w:pPr>
                              <w:jc w:val="center"/>
                              <w:rPr>
                                <w:rFonts w:ascii="Arial" w:hAnsi="Arial" w:cs="Arial"/>
                                <w:b/>
                              </w:rPr>
                            </w:pPr>
                            <w:r w:rsidRPr="00B72E30">
                              <w:rPr>
                                <w:rFonts w:ascii="Arial" w:hAnsi="Arial" w:cs="Arial"/>
                                <w:b/>
                              </w:rPr>
                              <w:t xml:space="preserve">Plate 1. </w:t>
                            </w:r>
                            <w:r w:rsidR="007F68A0">
                              <w:rPr>
                                <w:rFonts w:ascii="Arial" w:hAnsi="Arial" w:cs="Arial"/>
                                <w:b/>
                              </w:rPr>
                              <w:t>Morphological diversity of 10 local l</w:t>
                            </w:r>
                            <w:r w:rsidR="007F68A0" w:rsidRPr="007F68A0">
                              <w:rPr>
                                <w:rFonts w:ascii="Arial" w:hAnsi="Arial" w:cs="Arial"/>
                                <w:b/>
                              </w:rPr>
                              <w:t>otus genotypes under experimental study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6AC0AD9" id="_x0000_t202" coordsize="21600,21600" o:spt="202" path="m,l,21600r21600,l21600,xe">
                <v:stroke joinstyle="miter"/>
                <v:path gradientshapeok="t" o:connecttype="rect"/>
              </v:shapetype>
              <v:shape id="Text Box 3" o:spid="_x0000_s1026" type="#_x0000_t202" style="position:absolute;left:0;text-align:left;margin-left:0;margin-top:211.15pt;width:468pt;height:22.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" filled="f" stroked="f" strokeweight=".5pt">
                <v:textbox>
                  <w:txbxContent>
                    <w:p w14:paraId="6D07C1DB" w14:textId="77777777" w:rsidR="00B72E30" w:rsidRPr="00B72E30" w:rsidRDefault="00B72E30" w:rsidP="00B72E30">
                      <w:pPr>
                        <w:jc w:val="center"/>
                        <w:rPr>
                          <w:rFonts w:ascii="Arial" w:hAnsi="Arial" w:cs="Arial"/>
                          <w:b/>
                        </w:rPr>
                      </w:pPr>
                      <w:r w:rsidRPr="00B72E30">
                        <w:rPr>
                          <w:rFonts w:ascii="Arial" w:hAnsi="Arial" w:cs="Arial"/>
                          <w:b/>
                        </w:rPr>
                        <w:t xml:space="preserve">Plate 1. </w:t>
                      </w:r>
                      <w:r w:rsidR="007F68A0">
                        <w:rPr>
                          <w:rFonts w:ascii="Arial" w:hAnsi="Arial" w:cs="Arial"/>
                          <w:b/>
                        </w:rPr>
                        <w:t>Morphological diversity of 10 local l</w:t>
                      </w:r>
                      <w:r w:rsidR="007F68A0" w:rsidRPr="007F68A0">
                        <w:rPr>
                          <w:rFonts w:ascii="Arial" w:hAnsi="Arial" w:cs="Arial"/>
                          <w:b/>
                        </w:rPr>
                        <w:t>otus genotypes under experimental study</w:t>
                      </w:r>
                    </w:p>
                  </w:txbxContent>
                </v:textbox>
              </v:shape>
            </w:pict>
          </mc:Fallback>
        </mc:AlternateContent>
      </w:r>
      <w:r w:rsidR="00A80A42" w:rsidRPr="00A80A42">
        <w:rPr>
          <w:rFonts w:ascii="Arial" w:hAnsi="Arial" w:cs="Arial"/>
          <w:noProof/>
          <w:color w:val="000000" w:themeColor="text1"/>
          <w:sz w:val="20"/>
        </w:rPr>
        <w:drawing>
          <wp:inline distT="0" distB="0" distL="0" distR="0" wp14:anchorId="361FC15C" wp14:editId="7B49C5E1">
            <wp:extent cx="5943600" cy="2776220"/>
            <wp:effectExtent l="0" t="0" r="0" b="5080"/>
            <wp:docPr id="2" name="Picture 2" descr="C:\Users\admin\Desktop\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phot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776220"/>
                    </a:xfrm>
                    <a:prstGeom prst="rect">
                      <a:avLst/>
                    </a:prstGeom>
                    <a:noFill/>
                    <a:ln>
                      <a:noFill/>
                    </a:ln>
                  </pic:spPr>
                </pic:pic>
              </a:graphicData>
            </a:graphic>
          </wp:inline>
        </w:drawing>
      </w:r>
    </w:p>
    <w:p w14:paraId="18D560A4" w14:textId="77777777" w:rsidR="003411FD" w:rsidRDefault="003411FD" w:rsidP="00CD2557">
      <w:pPr>
        <w:pStyle w:val="NormalWeb"/>
        <w:spacing w:line="360" w:lineRule="auto"/>
        <w:jc w:val="both"/>
        <w:rPr>
          <w:rFonts w:ascii="Arial" w:hAnsi="Arial" w:cs="Arial"/>
          <w:b/>
          <w:sz w:val="22"/>
        </w:rPr>
      </w:pPr>
    </w:p>
    <w:p w14:paraId="4CE931FE" w14:textId="77777777" w:rsidR="00CD2557" w:rsidRPr="00CD2557" w:rsidRDefault="00CD2557" w:rsidP="00CD2557">
      <w:pPr>
        <w:pStyle w:val="NormalWeb"/>
        <w:spacing w:line="360" w:lineRule="auto"/>
        <w:jc w:val="both"/>
        <w:rPr>
          <w:rFonts w:ascii="Arial" w:hAnsi="Arial" w:cs="Arial"/>
          <w:b/>
          <w:sz w:val="22"/>
        </w:rPr>
      </w:pPr>
      <w:r w:rsidRPr="00CD2557">
        <w:rPr>
          <w:rFonts w:ascii="Arial" w:hAnsi="Arial" w:cs="Arial"/>
          <w:b/>
          <w:sz w:val="22"/>
        </w:rPr>
        <w:t>References</w:t>
      </w:r>
    </w:p>
    <w:p w14:paraId="292FC2E1" w14:textId="77777777" w:rsidR="00CD2557" w:rsidRPr="00D94704" w:rsidRDefault="00CD2557" w:rsidP="00CD2557">
      <w:pPr>
        <w:autoSpaceDE w:val="0"/>
        <w:autoSpaceDN w:val="0"/>
        <w:adjustRightInd w:val="0"/>
        <w:spacing w:after="0" w:line="360" w:lineRule="auto"/>
        <w:ind w:left="720" w:hanging="720"/>
        <w:jc w:val="both"/>
        <w:rPr>
          <w:rFonts w:ascii="Arial" w:hAnsi="Arial" w:cs="Arial"/>
          <w:color w:val="000000" w:themeColor="text1"/>
          <w:sz w:val="20"/>
          <w:szCs w:val="24"/>
        </w:rPr>
      </w:pPr>
      <w:r w:rsidRPr="00D94704">
        <w:rPr>
          <w:rFonts w:ascii="Arial" w:hAnsi="Arial" w:cs="Arial"/>
          <w:color w:val="000000" w:themeColor="text1"/>
          <w:sz w:val="20"/>
          <w:szCs w:val="24"/>
        </w:rPr>
        <w:t xml:space="preserve">Chen, L., Zhao, J., Ni, X. &amp; Xu, L. (1999). The current situation and significance of the research on ancient lotus. </w:t>
      </w:r>
      <w:r w:rsidRPr="00D94704">
        <w:rPr>
          <w:rFonts w:ascii="Arial" w:hAnsi="Arial" w:cs="Arial"/>
          <w:i/>
          <w:iCs/>
          <w:color w:val="000000" w:themeColor="text1"/>
          <w:sz w:val="20"/>
          <w:szCs w:val="24"/>
        </w:rPr>
        <w:t>Bulletin of Biology</w:t>
      </w:r>
      <w:r w:rsidRPr="00D94704">
        <w:rPr>
          <w:rFonts w:ascii="Arial" w:hAnsi="Arial" w:cs="Arial"/>
          <w:i/>
          <w:color w:val="000000" w:themeColor="text1"/>
          <w:sz w:val="20"/>
          <w:szCs w:val="24"/>
        </w:rPr>
        <w:t xml:space="preserve">, </w:t>
      </w:r>
      <w:r w:rsidRPr="00D94704">
        <w:rPr>
          <w:rFonts w:ascii="Arial" w:hAnsi="Arial" w:cs="Arial"/>
          <w:color w:val="000000" w:themeColor="text1"/>
          <w:sz w:val="20"/>
          <w:szCs w:val="24"/>
        </w:rPr>
        <w:t>34(1), 1-2.</w:t>
      </w:r>
    </w:p>
    <w:p w14:paraId="2853F0E8" w14:textId="77777777" w:rsidR="003411FD" w:rsidRDefault="00CD2557" w:rsidP="003411FD">
      <w:pPr>
        <w:tabs>
          <w:tab w:val="left" w:pos="2340"/>
        </w:tabs>
        <w:autoSpaceDE w:val="0"/>
        <w:autoSpaceDN w:val="0"/>
        <w:adjustRightInd w:val="0"/>
        <w:spacing w:after="0" w:line="360" w:lineRule="auto"/>
        <w:ind w:left="720" w:hanging="720"/>
        <w:jc w:val="both"/>
        <w:rPr>
          <w:rFonts w:ascii="Arial" w:hAnsi="Arial" w:cs="Arial"/>
          <w:sz w:val="18"/>
        </w:rPr>
      </w:pPr>
      <w:r w:rsidRPr="00D94704">
        <w:rPr>
          <w:rFonts w:ascii="Arial" w:hAnsi="Arial" w:cs="Arial"/>
          <w:color w:val="000000" w:themeColor="text1"/>
          <w:sz w:val="20"/>
          <w:szCs w:val="24"/>
        </w:rPr>
        <w:t>Goel, A., Sharma, S. C.,</w:t>
      </w:r>
      <w:r w:rsidRPr="00D94704">
        <w:rPr>
          <w:rFonts w:ascii="Arial" w:hAnsi="Arial" w:cs="Arial"/>
          <w:sz w:val="18"/>
        </w:rPr>
        <w:t xml:space="preserve"> </w:t>
      </w:r>
      <w:r w:rsidRPr="00D94704">
        <w:rPr>
          <w:rFonts w:ascii="Arial" w:hAnsi="Arial" w:cs="Arial"/>
          <w:color w:val="000000" w:themeColor="text1"/>
          <w:sz w:val="20"/>
          <w:szCs w:val="24"/>
        </w:rPr>
        <w:t xml:space="preserve">&amp; </w:t>
      </w:r>
      <w:proofErr w:type="spellStart"/>
      <w:r w:rsidRPr="00D94704">
        <w:rPr>
          <w:rFonts w:ascii="Arial" w:hAnsi="Arial" w:cs="Arial"/>
          <w:color w:val="000000" w:themeColor="text1"/>
          <w:sz w:val="20"/>
          <w:szCs w:val="24"/>
        </w:rPr>
        <w:t>Sharga</w:t>
      </w:r>
      <w:proofErr w:type="spellEnd"/>
      <w:r w:rsidRPr="00D94704">
        <w:rPr>
          <w:rFonts w:ascii="Arial" w:hAnsi="Arial" w:cs="Arial"/>
          <w:color w:val="000000" w:themeColor="text1"/>
          <w:sz w:val="20"/>
          <w:szCs w:val="24"/>
        </w:rPr>
        <w:t xml:space="preserve">, A. N. (2001). The conservation of the diversity of </w:t>
      </w:r>
      <w:proofErr w:type="spellStart"/>
      <w:r w:rsidRPr="00421D08">
        <w:rPr>
          <w:rFonts w:ascii="Arial" w:hAnsi="Arial" w:cs="Arial"/>
          <w:i/>
          <w:color w:val="000000" w:themeColor="text1"/>
          <w:sz w:val="20"/>
          <w:szCs w:val="24"/>
        </w:rPr>
        <w:t>Nelumbo</w:t>
      </w:r>
      <w:proofErr w:type="spellEnd"/>
      <w:r w:rsidRPr="00D94704">
        <w:rPr>
          <w:rFonts w:ascii="Arial" w:hAnsi="Arial" w:cs="Arial"/>
          <w:color w:val="000000" w:themeColor="text1"/>
          <w:sz w:val="20"/>
          <w:szCs w:val="24"/>
        </w:rPr>
        <w:t xml:space="preserve"> (lotus) at the National Botanical Research Institute, Lucknow, India. </w:t>
      </w:r>
      <w:r w:rsidRPr="00D94704">
        <w:rPr>
          <w:rFonts w:ascii="Arial" w:hAnsi="Arial" w:cs="Arial"/>
          <w:i/>
          <w:color w:val="000000" w:themeColor="text1"/>
          <w:sz w:val="20"/>
          <w:szCs w:val="24"/>
        </w:rPr>
        <w:t>Botanic Gardens Conservation News</w:t>
      </w:r>
      <w:r w:rsidRPr="00D94704">
        <w:rPr>
          <w:rFonts w:ascii="Arial" w:hAnsi="Arial" w:cs="Arial"/>
          <w:color w:val="000000" w:themeColor="text1"/>
          <w:sz w:val="20"/>
          <w:szCs w:val="24"/>
        </w:rPr>
        <w:t>, 3(6), 52-54.</w:t>
      </w:r>
      <w:r w:rsidR="003411FD">
        <w:rPr>
          <w:rFonts w:ascii="Arial" w:hAnsi="Arial" w:cs="Arial"/>
          <w:sz w:val="18"/>
        </w:rPr>
        <w:t xml:space="preserve"> </w:t>
      </w:r>
    </w:p>
    <w:p w14:paraId="374DAC7A" w14:textId="77777777" w:rsidR="00CD2557" w:rsidRPr="003411FD" w:rsidRDefault="00CD2557" w:rsidP="003411FD">
      <w:pPr>
        <w:tabs>
          <w:tab w:val="left" w:pos="2340"/>
        </w:tabs>
        <w:autoSpaceDE w:val="0"/>
        <w:autoSpaceDN w:val="0"/>
        <w:adjustRightInd w:val="0"/>
        <w:spacing w:after="0" w:line="360" w:lineRule="auto"/>
        <w:ind w:left="720" w:hanging="720"/>
        <w:jc w:val="both"/>
        <w:rPr>
          <w:rFonts w:ascii="Arial" w:hAnsi="Arial" w:cs="Arial"/>
          <w:sz w:val="18"/>
        </w:rPr>
      </w:pPr>
      <w:proofErr w:type="spellStart"/>
      <w:r w:rsidRPr="00D94704">
        <w:rPr>
          <w:rFonts w:ascii="Arial" w:hAnsi="Arial" w:cs="Arial"/>
          <w:bCs/>
          <w:sz w:val="20"/>
        </w:rPr>
        <w:t>Minimol</w:t>
      </w:r>
      <w:proofErr w:type="spellEnd"/>
      <w:r w:rsidRPr="00D94704">
        <w:rPr>
          <w:rFonts w:ascii="Arial" w:hAnsi="Arial" w:cs="Arial"/>
          <w:bCs/>
          <w:sz w:val="20"/>
        </w:rPr>
        <w:t xml:space="preserve">, J. S. </w:t>
      </w:r>
      <w:r w:rsidRPr="00D94704">
        <w:rPr>
          <w:rFonts w:ascii="Arial" w:hAnsi="Arial" w:cs="Arial"/>
          <w:color w:val="000000" w:themeColor="text1"/>
          <w:sz w:val="20"/>
        </w:rPr>
        <w:t>&amp;</w:t>
      </w:r>
      <w:r w:rsidRPr="00D94704">
        <w:rPr>
          <w:rFonts w:ascii="Arial" w:hAnsi="Arial" w:cs="Arial"/>
          <w:bCs/>
          <w:sz w:val="20"/>
        </w:rPr>
        <w:t xml:space="preserve"> </w:t>
      </w:r>
      <w:proofErr w:type="spellStart"/>
      <w:r w:rsidRPr="00D94704">
        <w:rPr>
          <w:rFonts w:ascii="Arial" w:hAnsi="Arial" w:cs="Arial"/>
          <w:bCs/>
          <w:sz w:val="20"/>
        </w:rPr>
        <w:t>Prasannakumari</w:t>
      </w:r>
      <w:proofErr w:type="spellEnd"/>
      <w:r w:rsidRPr="00D94704">
        <w:rPr>
          <w:rFonts w:ascii="Arial" w:hAnsi="Arial" w:cs="Arial"/>
          <w:bCs/>
          <w:sz w:val="20"/>
        </w:rPr>
        <w:t>, S.</w:t>
      </w:r>
      <w:r w:rsidRPr="00D94704">
        <w:rPr>
          <w:rFonts w:ascii="Arial" w:hAnsi="Arial" w:cs="Arial"/>
          <w:sz w:val="20"/>
        </w:rPr>
        <w:t xml:space="preserve"> (2011). Reproductive biology of lotus. </w:t>
      </w:r>
      <w:r w:rsidRPr="00D94704">
        <w:rPr>
          <w:rFonts w:ascii="Arial" w:hAnsi="Arial" w:cs="Arial"/>
          <w:bCs/>
          <w:i/>
          <w:iCs/>
          <w:sz w:val="20"/>
        </w:rPr>
        <w:t>The Andhra Agricultural Journal</w:t>
      </w:r>
      <w:r w:rsidRPr="00D94704">
        <w:rPr>
          <w:rFonts w:ascii="Arial" w:hAnsi="Arial" w:cs="Arial"/>
          <w:sz w:val="20"/>
        </w:rPr>
        <w:t>, 58(3), 315–327.</w:t>
      </w:r>
    </w:p>
    <w:p w14:paraId="39DEA700" w14:textId="77777777" w:rsidR="00CD2557" w:rsidRPr="00D94704" w:rsidRDefault="00CD2557" w:rsidP="00CD2557">
      <w:pPr>
        <w:pStyle w:val="NormalWeb"/>
        <w:spacing w:line="360" w:lineRule="auto"/>
        <w:ind w:left="720" w:hanging="720"/>
        <w:jc w:val="both"/>
        <w:rPr>
          <w:rFonts w:ascii="Arial" w:hAnsi="Arial" w:cs="Arial"/>
          <w:sz w:val="20"/>
        </w:rPr>
      </w:pPr>
      <w:proofErr w:type="spellStart"/>
      <w:r w:rsidRPr="00D94704">
        <w:rPr>
          <w:rFonts w:ascii="Arial" w:hAnsi="Arial" w:cs="Arial"/>
          <w:sz w:val="20"/>
        </w:rPr>
        <w:t>Murugan</w:t>
      </w:r>
      <w:proofErr w:type="spellEnd"/>
      <w:r w:rsidRPr="00D94704">
        <w:rPr>
          <w:rFonts w:ascii="Arial" w:hAnsi="Arial" w:cs="Arial"/>
          <w:sz w:val="20"/>
        </w:rPr>
        <w:t xml:space="preserve">, K. </w:t>
      </w:r>
      <w:r w:rsidRPr="00D94704">
        <w:rPr>
          <w:rFonts w:ascii="Arial" w:hAnsi="Arial" w:cs="Arial"/>
          <w:color w:val="000000" w:themeColor="text1"/>
          <w:sz w:val="20"/>
        </w:rPr>
        <w:t>&amp;</w:t>
      </w:r>
      <w:r w:rsidR="00322064">
        <w:rPr>
          <w:rFonts w:ascii="Arial" w:hAnsi="Arial" w:cs="Arial"/>
          <w:sz w:val="20"/>
        </w:rPr>
        <w:t xml:space="preserve"> </w:t>
      </w:r>
      <w:proofErr w:type="spellStart"/>
      <w:r w:rsidR="00322064">
        <w:rPr>
          <w:rFonts w:ascii="Arial" w:hAnsi="Arial" w:cs="Arial"/>
          <w:sz w:val="20"/>
        </w:rPr>
        <w:t>Preetha</w:t>
      </w:r>
      <w:proofErr w:type="spellEnd"/>
      <w:r w:rsidR="00322064">
        <w:rPr>
          <w:rFonts w:ascii="Arial" w:hAnsi="Arial" w:cs="Arial"/>
          <w:sz w:val="20"/>
        </w:rPr>
        <w:t>, N. (Eds.)</w:t>
      </w:r>
      <w:r w:rsidR="00204824">
        <w:rPr>
          <w:rFonts w:ascii="Arial" w:hAnsi="Arial" w:cs="Arial"/>
          <w:sz w:val="20"/>
        </w:rPr>
        <w:t xml:space="preserve">. </w:t>
      </w:r>
      <w:r w:rsidR="00322064">
        <w:rPr>
          <w:rFonts w:ascii="Arial" w:hAnsi="Arial" w:cs="Arial"/>
          <w:sz w:val="20"/>
        </w:rPr>
        <w:t>(2023</w:t>
      </w:r>
      <w:r w:rsidRPr="00D94704">
        <w:rPr>
          <w:rFonts w:ascii="Arial" w:hAnsi="Arial" w:cs="Arial"/>
          <w:sz w:val="20"/>
        </w:rPr>
        <w:t xml:space="preserve">). </w:t>
      </w:r>
      <w:r w:rsidRPr="00D94704">
        <w:rPr>
          <w:rFonts w:ascii="Arial" w:hAnsi="Arial" w:cs="Arial"/>
          <w:i/>
          <w:iCs/>
          <w:sz w:val="20"/>
        </w:rPr>
        <w:t>Case studies of sustainable use of biodiversity</w:t>
      </w:r>
      <w:r w:rsidRPr="00D94704">
        <w:rPr>
          <w:rFonts w:ascii="Arial" w:hAnsi="Arial" w:cs="Arial"/>
          <w:sz w:val="20"/>
        </w:rPr>
        <w:t xml:space="preserve"> (Vol. 4). Kerala State Biodiversity Board.</w:t>
      </w:r>
    </w:p>
    <w:p w14:paraId="2DB98D4F" w14:textId="77777777" w:rsidR="00CD2557" w:rsidRPr="00D94704" w:rsidRDefault="00CD2557" w:rsidP="00CD2557">
      <w:pPr>
        <w:autoSpaceDE w:val="0"/>
        <w:autoSpaceDN w:val="0"/>
        <w:adjustRightInd w:val="0"/>
        <w:spacing w:after="0" w:line="360" w:lineRule="auto"/>
        <w:ind w:left="720" w:hanging="720"/>
        <w:jc w:val="both"/>
        <w:rPr>
          <w:rFonts w:ascii="Arial" w:hAnsi="Arial" w:cs="Arial"/>
          <w:color w:val="000000" w:themeColor="text1"/>
          <w:sz w:val="20"/>
          <w:szCs w:val="24"/>
        </w:rPr>
      </w:pPr>
      <w:r w:rsidRPr="00D94704">
        <w:rPr>
          <w:rFonts w:ascii="Arial" w:hAnsi="Arial" w:cs="Arial"/>
          <w:color w:val="000000" w:themeColor="text1"/>
          <w:sz w:val="20"/>
          <w:szCs w:val="24"/>
        </w:rPr>
        <w:t xml:space="preserve">UPOV. (2023). Guidelines for the conduct of tests for distinctness, uniformity and stability: </w:t>
      </w:r>
      <w:proofErr w:type="spellStart"/>
      <w:r w:rsidRPr="00D94704">
        <w:rPr>
          <w:rFonts w:ascii="Arial" w:hAnsi="Arial" w:cs="Arial"/>
          <w:i/>
          <w:color w:val="000000" w:themeColor="text1"/>
          <w:sz w:val="20"/>
          <w:szCs w:val="24"/>
        </w:rPr>
        <w:t>Nelumbo</w:t>
      </w:r>
      <w:proofErr w:type="spellEnd"/>
      <w:r w:rsidRPr="00D94704">
        <w:rPr>
          <w:rFonts w:ascii="Arial" w:hAnsi="Arial" w:cs="Arial"/>
          <w:i/>
          <w:color w:val="000000" w:themeColor="text1"/>
          <w:sz w:val="20"/>
          <w:szCs w:val="24"/>
        </w:rPr>
        <w:t xml:space="preserve"> </w:t>
      </w:r>
      <w:r w:rsidRPr="00D94704">
        <w:rPr>
          <w:rFonts w:ascii="Arial" w:hAnsi="Arial" w:cs="Arial"/>
          <w:color w:val="000000" w:themeColor="text1"/>
          <w:sz w:val="20"/>
          <w:szCs w:val="24"/>
        </w:rPr>
        <w:t>(Lotus) (Draft). International Union for the Protection of New Varieties of Plants, Geneva.</w:t>
      </w:r>
    </w:p>
    <w:p w14:paraId="426ECF2A" w14:textId="77777777" w:rsidR="00CD2557" w:rsidRDefault="00CD2557" w:rsidP="00502629">
      <w:pPr>
        <w:autoSpaceDE w:val="0"/>
        <w:autoSpaceDN w:val="0"/>
        <w:adjustRightInd w:val="0"/>
        <w:spacing w:after="0" w:line="360" w:lineRule="auto"/>
        <w:ind w:left="720" w:hanging="720"/>
        <w:jc w:val="both"/>
        <w:rPr>
          <w:rFonts w:ascii="Arial" w:hAnsi="Arial" w:cs="Arial"/>
          <w:color w:val="000000" w:themeColor="text1"/>
          <w:sz w:val="20"/>
          <w:szCs w:val="24"/>
        </w:rPr>
      </w:pPr>
      <w:r w:rsidRPr="00D94704">
        <w:rPr>
          <w:rFonts w:ascii="Arial" w:hAnsi="Arial" w:cs="Arial"/>
          <w:color w:val="000000" w:themeColor="text1"/>
          <w:sz w:val="20"/>
          <w:szCs w:val="24"/>
        </w:rPr>
        <w:t>Liu, J.</w:t>
      </w:r>
      <w:proofErr w:type="gramStart"/>
      <w:r w:rsidRPr="00D94704">
        <w:rPr>
          <w:rFonts w:ascii="Arial" w:hAnsi="Arial" w:cs="Arial"/>
          <w:color w:val="000000" w:themeColor="text1"/>
          <w:sz w:val="20"/>
          <w:szCs w:val="24"/>
        </w:rPr>
        <w:t xml:space="preserve">,  </w:t>
      </w:r>
      <w:proofErr w:type="spellStart"/>
      <w:r w:rsidRPr="00D94704">
        <w:rPr>
          <w:rFonts w:ascii="Arial" w:hAnsi="Arial" w:cs="Arial"/>
          <w:color w:val="000000" w:themeColor="text1"/>
          <w:sz w:val="20"/>
          <w:szCs w:val="24"/>
        </w:rPr>
        <w:t>Yuxin</w:t>
      </w:r>
      <w:proofErr w:type="spellEnd"/>
      <w:proofErr w:type="gramEnd"/>
      <w:r w:rsidRPr="00D94704">
        <w:rPr>
          <w:rFonts w:ascii="Arial" w:hAnsi="Arial" w:cs="Arial"/>
          <w:color w:val="000000" w:themeColor="text1"/>
          <w:sz w:val="20"/>
          <w:szCs w:val="24"/>
        </w:rPr>
        <w:t xml:space="preserve"> Wang, </w:t>
      </w:r>
      <w:proofErr w:type="spellStart"/>
      <w:r w:rsidRPr="00D94704">
        <w:rPr>
          <w:rFonts w:ascii="Arial" w:hAnsi="Arial" w:cs="Arial"/>
          <w:color w:val="000000" w:themeColor="text1"/>
          <w:sz w:val="20"/>
          <w:szCs w:val="24"/>
        </w:rPr>
        <w:t>Xianbao</w:t>
      </w:r>
      <w:proofErr w:type="spellEnd"/>
      <w:r w:rsidRPr="00D94704">
        <w:rPr>
          <w:rFonts w:ascii="Arial" w:hAnsi="Arial" w:cs="Arial"/>
          <w:color w:val="000000" w:themeColor="text1"/>
          <w:sz w:val="20"/>
          <w:szCs w:val="24"/>
        </w:rPr>
        <w:t xml:space="preserve"> Deng, </w:t>
      </w:r>
      <w:proofErr w:type="spellStart"/>
      <w:r w:rsidRPr="00D94704">
        <w:rPr>
          <w:rFonts w:ascii="Arial" w:hAnsi="Arial" w:cs="Arial"/>
          <w:color w:val="000000" w:themeColor="text1"/>
          <w:sz w:val="20"/>
          <w:szCs w:val="24"/>
        </w:rPr>
        <w:t>Minghua</w:t>
      </w:r>
      <w:proofErr w:type="spellEnd"/>
      <w:r w:rsidRPr="00D94704">
        <w:rPr>
          <w:rFonts w:ascii="Arial" w:hAnsi="Arial" w:cs="Arial"/>
          <w:color w:val="000000" w:themeColor="text1"/>
          <w:sz w:val="20"/>
          <w:szCs w:val="24"/>
        </w:rPr>
        <w:t xml:space="preserve"> Zhang, Heng Sun, Lei Gao, </w:t>
      </w:r>
      <w:proofErr w:type="spellStart"/>
      <w:r w:rsidRPr="00D94704">
        <w:rPr>
          <w:rFonts w:ascii="Arial" w:hAnsi="Arial" w:cs="Arial"/>
          <w:color w:val="000000" w:themeColor="text1"/>
          <w:sz w:val="20"/>
          <w:szCs w:val="24"/>
        </w:rPr>
        <w:t>Heyun</w:t>
      </w:r>
      <w:proofErr w:type="spellEnd"/>
      <w:r w:rsidRPr="00D94704">
        <w:rPr>
          <w:rFonts w:ascii="Arial" w:hAnsi="Arial" w:cs="Arial"/>
          <w:color w:val="000000" w:themeColor="text1"/>
          <w:sz w:val="20"/>
          <w:szCs w:val="24"/>
        </w:rPr>
        <w:t xml:space="preserve"> Song, Jia Xin, Ray Ming, Dong Yang &amp; Mei Yang. (2023). Transcription factor NnMYB5 controls petal color by regulating </w:t>
      </w:r>
      <w:r w:rsidRPr="00D94704">
        <w:rPr>
          <w:rFonts w:ascii="Arial" w:hAnsi="Arial" w:cs="Arial"/>
          <w:i/>
          <w:iCs/>
          <w:color w:val="000000" w:themeColor="text1"/>
          <w:sz w:val="20"/>
          <w:szCs w:val="24"/>
        </w:rPr>
        <w:t>GLUTATHIONE S-TRANSFERASE2</w:t>
      </w:r>
      <w:r w:rsidRPr="00D94704">
        <w:rPr>
          <w:rFonts w:ascii="Arial" w:hAnsi="Arial" w:cs="Arial"/>
          <w:color w:val="000000" w:themeColor="text1"/>
          <w:sz w:val="20"/>
          <w:szCs w:val="24"/>
        </w:rPr>
        <w:t> in </w:t>
      </w:r>
      <w:proofErr w:type="spellStart"/>
      <w:r w:rsidRPr="00D94704">
        <w:rPr>
          <w:rFonts w:ascii="Arial" w:hAnsi="Arial" w:cs="Arial"/>
          <w:i/>
          <w:iCs/>
          <w:color w:val="000000" w:themeColor="text1"/>
          <w:sz w:val="20"/>
          <w:szCs w:val="24"/>
        </w:rPr>
        <w:t>Nelumbo</w:t>
      </w:r>
      <w:proofErr w:type="spellEnd"/>
      <w:r w:rsidRPr="00D94704">
        <w:rPr>
          <w:rFonts w:ascii="Arial" w:hAnsi="Arial" w:cs="Arial"/>
          <w:i/>
          <w:iCs/>
          <w:color w:val="000000" w:themeColor="text1"/>
          <w:sz w:val="20"/>
          <w:szCs w:val="24"/>
        </w:rPr>
        <w:t xml:space="preserve"> nucifera</w:t>
      </w:r>
      <w:r w:rsidRPr="00D94704">
        <w:rPr>
          <w:rFonts w:ascii="Arial" w:hAnsi="Arial" w:cs="Arial"/>
          <w:color w:val="000000" w:themeColor="text1"/>
          <w:sz w:val="20"/>
          <w:szCs w:val="24"/>
        </w:rPr>
        <w:t>, </w:t>
      </w:r>
      <w:r w:rsidRPr="00D94704">
        <w:rPr>
          <w:rFonts w:ascii="Arial" w:hAnsi="Arial" w:cs="Arial"/>
          <w:i/>
          <w:iCs/>
          <w:color w:val="000000" w:themeColor="text1"/>
          <w:sz w:val="20"/>
          <w:szCs w:val="24"/>
        </w:rPr>
        <w:t>Plant Physiology</w:t>
      </w:r>
      <w:r w:rsidRPr="00D94704">
        <w:rPr>
          <w:rFonts w:ascii="Arial" w:hAnsi="Arial" w:cs="Arial"/>
          <w:color w:val="000000" w:themeColor="text1"/>
          <w:sz w:val="20"/>
          <w:szCs w:val="24"/>
        </w:rPr>
        <w:t xml:space="preserve">, 193(2), </w:t>
      </w:r>
      <w:r w:rsidR="00502629">
        <w:rPr>
          <w:rFonts w:ascii="Arial" w:hAnsi="Arial" w:cs="Arial"/>
          <w:color w:val="000000" w:themeColor="text1"/>
          <w:sz w:val="20"/>
          <w:szCs w:val="24"/>
        </w:rPr>
        <w:t>1213–1226.</w:t>
      </w:r>
    </w:p>
    <w:p w14:paraId="300E5254" w14:textId="77777777" w:rsidR="00A80A42" w:rsidRDefault="00A80A42" w:rsidP="00502629">
      <w:pPr>
        <w:autoSpaceDE w:val="0"/>
        <w:autoSpaceDN w:val="0"/>
        <w:adjustRightInd w:val="0"/>
        <w:spacing w:after="0" w:line="360" w:lineRule="auto"/>
        <w:ind w:left="720" w:hanging="720"/>
        <w:jc w:val="both"/>
        <w:rPr>
          <w:rFonts w:ascii="Arial" w:hAnsi="Arial" w:cs="Arial"/>
          <w:color w:val="000000" w:themeColor="text1"/>
          <w:sz w:val="20"/>
          <w:szCs w:val="24"/>
        </w:rPr>
      </w:pPr>
    </w:p>
    <w:p w14:paraId="307932B7" w14:textId="77777777" w:rsidR="00A80A42" w:rsidRDefault="00A80A42" w:rsidP="00502629">
      <w:pPr>
        <w:autoSpaceDE w:val="0"/>
        <w:autoSpaceDN w:val="0"/>
        <w:adjustRightInd w:val="0"/>
        <w:spacing w:after="0" w:line="360" w:lineRule="auto"/>
        <w:ind w:left="720" w:hanging="720"/>
        <w:jc w:val="both"/>
        <w:rPr>
          <w:rFonts w:ascii="Arial" w:hAnsi="Arial" w:cs="Arial"/>
          <w:color w:val="000000" w:themeColor="text1"/>
          <w:sz w:val="20"/>
          <w:szCs w:val="24"/>
        </w:rPr>
      </w:pPr>
    </w:p>
    <w:p w14:paraId="349B53EC" w14:textId="77777777" w:rsidR="00A80A42" w:rsidRPr="00502629" w:rsidRDefault="00A80A42" w:rsidP="00502629">
      <w:pPr>
        <w:autoSpaceDE w:val="0"/>
        <w:autoSpaceDN w:val="0"/>
        <w:adjustRightInd w:val="0"/>
        <w:spacing w:after="0" w:line="360" w:lineRule="auto"/>
        <w:ind w:left="720" w:hanging="720"/>
        <w:jc w:val="both"/>
        <w:rPr>
          <w:rFonts w:ascii="Arial" w:hAnsi="Arial" w:cs="Arial"/>
          <w:color w:val="000000" w:themeColor="text1"/>
          <w:sz w:val="20"/>
          <w:szCs w:val="24"/>
        </w:rPr>
        <w:sectPr w:rsidR="00A80A42" w:rsidRPr="0050262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45EF5C7A" w14:textId="77777777" w:rsidR="00502629" w:rsidRDefault="00502629" w:rsidP="00BB33D4">
      <w:pPr>
        <w:pStyle w:val="NormalWeb"/>
        <w:spacing w:line="360" w:lineRule="auto"/>
        <w:jc w:val="center"/>
        <w:rPr>
          <w:rFonts w:ascii="Arial" w:hAnsi="Arial" w:cs="Arial"/>
          <w:b/>
          <w:bCs/>
          <w:sz w:val="22"/>
        </w:rPr>
      </w:pPr>
    </w:p>
    <w:p w14:paraId="0ABB82B3" w14:textId="77777777" w:rsidR="00132FC8" w:rsidRPr="00BB33D4" w:rsidRDefault="00D94704" w:rsidP="00BB33D4">
      <w:pPr>
        <w:pStyle w:val="NormalWeb"/>
        <w:spacing w:line="360" w:lineRule="auto"/>
        <w:jc w:val="center"/>
        <w:rPr>
          <w:rFonts w:ascii="Arial" w:hAnsi="Arial" w:cs="Arial"/>
          <w:b/>
          <w:sz w:val="22"/>
        </w:rPr>
      </w:pPr>
      <w:r w:rsidRPr="00BB33D4">
        <w:rPr>
          <w:rFonts w:ascii="Arial" w:hAnsi="Arial" w:cs="Arial"/>
          <w:b/>
          <w:bCs/>
          <w:sz w:val="22"/>
        </w:rPr>
        <w:t>Table 1a.</w:t>
      </w:r>
      <w:r w:rsidRPr="00BB33D4">
        <w:rPr>
          <w:rFonts w:ascii="Arial" w:hAnsi="Arial" w:cs="Arial"/>
          <w:b/>
          <w:sz w:val="22"/>
        </w:rPr>
        <w:t xml:space="preserve"> Vegetative characters of different</w:t>
      </w:r>
      <w:r w:rsidR="00D319BB">
        <w:rPr>
          <w:rFonts w:ascii="Arial" w:hAnsi="Arial" w:cs="Arial"/>
          <w:b/>
          <w:sz w:val="22"/>
        </w:rPr>
        <w:t xml:space="preserve"> lotus (</w:t>
      </w:r>
      <w:proofErr w:type="spellStart"/>
      <w:r w:rsidRPr="00BB33D4">
        <w:rPr>
          <w:rFonts w:ascii="Arial" w:hAnsi="Arial" w:cs="Arial"/>
          <w:b/>
          <w:i/>
          <w:iCs/>
          <w:sz w:val="22"/>
        </w:rPr>
        <w:t>Nelumbo</w:t>
      </w:r>
      <w:proofErr w:type="spellEnd"/>
      <w:r w:rsidRPr="00BB33D4">
        <w:rPr>
          <w:rFonts w:ascii="Arial" w:hAnsi="Arial" w:cs="Arial"/>
          <w:b/>
          <w:i/>
          <w:iCs/>
          <w:sz w:val="22"/>
        </w:rPr>
        <w:t xml:space="preserve"> nucifera</w:t>
      </w:r>
      <w:r w:rsidRPr="00BB33D4">
        <w:rPr>
          <w:rFonts w:ascii="Arial" w:hAnsi="Arial" w:cs="Arial"/>
          <w:b/>
          <w:sz w:val="22"/>
        </w:rPr>
        <w:t xml:space="preserve"> </w:t>
      </w:r>
      <w:proofErr w:type="spellStart"/>
      <w:r w:rsidRPr="00BB33D4">
        <w:rPr>
          <w:rFonts w:ascii="Arial" w:hAnsi="Arial" w:cs="Arial"/>
          <w:b/>
          <w:sz w:val="22"/>
        </w:rPr>
        <w:t>Gaertn</w:t>
      </w:r>
      <w:proofErr w:type="spellEnd"/>
      <w:r w:rsidRPr="00BB33D4">
        <w:rPr>
          <w:rFonts w:ascii="Arial" w:hAnsi="Arial" w:cs="Arial"/>
          <w:b/>
          <w:sz w:val="22"/>
        </w:rPr>
        <w:t>.</w:t>
      </w:r>
      <w:r w:rsidR="00D319BB">
        <w:rPr>
          <w:rFonts w:ascii="Arial" w:hAnsi="Arial" w:cs="Arial"/>
          <w:b/>
          <w:sz w:val="22"/>
        </w:rPr>
        <w:t>)</w:t>
      </w:r>
      <w:r w:rsidRPr="00BB33D4">
        <w:rPr>
          <w:rFonts w:ascii="Arial" w:hAnsi="Arial" w:cs="Arial"/>
          <w:b/>
          <w:sz w:val="22"/>
        </w:rPr>
        <w:t xml:space="preserve"> genotypes</w:t>
      </w:r>
    </w:p>
    <w:tbl>
      <w:tblPr>
        <w:tblStyle w:val="TableGrid"/>
        <w:tblpPr w:leftFromText="180" w:rightFromText="180" w:vertAnchor="page" w:horzAnchor="margin" w:tblpY="2971"/>
        <w:tblW w:w="12505" w:type="dxa"/>
        <w:tblLayout w:type="fixed"/>
        <w:tblLook w:val="04A0" w:firstRow="1" w:lastRow="0" w:firstColumn="1" w:lastColumn="0" w:noHBand="0" w:noVBand="1"/>
      </w:tblPr>
      <w:tblGrid>
        <w:gridCol w:w="546"/>
        <w:gridCol w:w="1417"/>
        <w:gridCol w:w="1653"/>
        <w:gridCol w:w="1689"/>
        <w:gridCol w:w="1530"/>
        <w:gridCol w:w="1710"/>
        <w:gridCol w:w="1980"/>
        <w:gridCol w:w="1980"/>
      </w:tblGrid>
      <w:tr w:rsidR="00BB33D4" w:rsidRPr="00BB33D4" w14:paraId="6D5700BB" w14:textId="77777777" w:rsidTr="003E0E32">
        <w:trPr>
          <w:trHeight w:val="493"/>
        </w:trPr>
        <w:tc>
          <w:tcPr>
            <w:tcW w:w="546" w:type="dxa"/>
          </w:tcPr>
          <w:p w14:paraId="5691C05A" w14:textId="77777777" w:rsidR="00BB33D4" w:rsidRPr="000C6D61" w:rsidRDefault="00BB33D4" w:rsidP="003E0E32">
            <w:pPr>
              <w:rPr>
                <w:rFonts w:ascii="Arial" w:hAnsi="Arial" w:cs="Arial"/>
                <w:b/>
                <w:sz w:val="20"/>
                <w:szCs w:val="20"/>
              </w:rPr>
            </w:pPr>
            <w:proofErr w:type="spellStart"/>
            <w:proofErr w:type="gramStart"/>
            <w:r w:rsidRPr="000C6D61">
              <w:rPr>
                <w:rFonts w:ascii="Arial" w:hAnsi="Arial" w:cs="Arial"/>
                <w:b/>
                <w:sz w:val="20"/>
                <w:szCs w:val="20"/>
              </w:rPr>
              <w:t>Sl.No</w:t>
            </w:r>
            <w:proofErr w:type="spellEnd"/>
            <w:proofErr w:type="gramEnd"/>
          </w:p>
        </w:tc>
        <w:tc>
          <w:tcPr>
            <w:tcW w:w="1417" w:type="dxa"/>
          </w:tcPr>
          <w:p w14:paraId="308D26CC" w14:textId="77777777" w:rsidR="00BB33D4" w:rsidRPr="000C6D61" w:rsidRDefault="000C6D61" w:rsidP="003E0E32">
            <w:pPr>
              <w:rPr>
                <w:rFonts w:ascii="Arial" w:hAnsi="Arial" w:cs="Arial"/>
                <w:b/>
                <w:sz w:val="20"/>
                <w:szCs w:val="20"/>
              </w:rPr>
            </w:pPr>
            <w:r w:rsidRPr="000C6D61">
              <w:rPr>
                <w:rFonts w:ascii="Arial" w:hAnsi="Arial" w:cs="Arial"/>
                <w:b/>
                <w:sz w:val="20"/>
                <w:szCs w:val="20"/>
              </w:rPr>
              <w:t>Lotus genotypes</w:t>
            </w:r>
          </w:p>
          <w:p w14:paraId="32161B61" w14:textId="77777777" w:rsidR="00BB33D4" w:rsidRPr="000C6D61" w:rsidRDefault="00BB33D4" w:rsidP="003E0E32">
            <w:pPr>
              <w:rPr>
                <w:rFonts w:ascii="Arial" w:hAnsi="Arial" w:cs="Arial"/>
                <w:b/>
                <w:sz w:val="20"/>
                <w:szCs w:val="20"/>
              </w:rPr>
            </w:pPr>
          </w:p>
        </w:tc>
        <w:tc>
          <w:tcPr>
            <w:tcW w:w="1653" w:type="dxa"/>
          </w:tcPr>
          <w:p w14:paraId="152525B8" w14:textId="77777777" w:rsidR="00BB33D4" w:rsidRPr="000C6D61" w:rsidRDefault="00BB33D4" w:rsidP="003E0E32">
            <w:pPr>
              <w:rPr>
                <w:rFonts w:ascii="Arial" w:hAnsi="Arial" w:cs="Arial"/>
                <w:b/>
                <w:sz w:val="20"/>
                <w:szCs w:val="20"/>
              </w:rPr>
            </w:pPr>
            <w:r w:rsidRPr="000C6D61">
              <w:rPr>
                <w:rFonts w:ascii="Arial" w:hAnsi="Arial" w:cs="Arial"/>
                <w:b/>
                <w:sz w:val="20"/>
                <w:szCs w:val="20"/>
              </w:rPr>
              <w:t>Color of young leaf</w:t>
            </w:r>
          </w:p>
        </w:tc>
        <w:tc>
          <w:tcPr>
            <w:tcW w:w="1689" w:type="dxa"/>
          </w:tcPr>
          <w:p w14:paraId="4D24B047" w14:textId="77777777" w:rsidR="00BB33D4" w:rsidRPr="000C6D61" w:rsidRDefault="00BB33D4" w:rsidP="003E0E32">
            <w:pPr>
              <w:rPr>
                <w:rFonts w:ascii="Arial" w:hAnsi="Arial" w:cs="Arial"/>
                <w:b/>
                <w:sz w:val="20"/>
                <w:szCs w:val="20"/>
              </w:rPr>
            </w:pPr>
            <w:r w:rsidRPr="000C6D61">
              <w:rPr>
                <w:rFonts w:ascii="Arial" w:hAnsi="Arial" w:cs="Arial"/>
                <w:b/>
                <w:sz w:val="20"/>
                <w:szCs w:val="20"/>
              </w:rPr>
              <w:t>Plant height (cm)</w:t>
            </w:r>
          </w:p>
        </w:tc>
        <w:tc>
          <w:tcPr>
            <w:tcW w:w="1530" w:type="dxa"/>
          </w:tcPr>
          <w:p w14:paraId="138B629F" w14:textId="77777777" w:rsidR="00BB33D4" w:rsidRPr="000C6D61" w:rsidRDefault="00BB33D4" w:rsidP="003E0E32">
            <w:pPr>
              <w:rPr>
                <w:rFonts w:ascii="Arial" w:hAnsi="Arial" w:cs="Arial"/>
                <w:b/>
                <w:sz w:val="20"/>
                <w:szCs w:val="20"/>
              </w:rPr>
            </w:pPr>
            <w:r w:rsidRPr="000C6D61">
              <w:rPr>
                <w:rFonts w:ascii="Arial" w:hAnsi="Arial" w:cs="Arial"/>
                <w:b/>
                <w:sz w:val="20"/>
                <w:szCs w:val="20"/>
              </w:rPr>
              <w:t>Arial leaf number</w:t>
            </w:r>
          </w:p>
          <w:p w14:paraId="65532488" w14:textId="77777777" w:rsidR="00BB33D4" w:rsidRPr="000C6D61" w:rsidRDefault="00BB33D4" w:rsidP="003E0E32">
            <w:pPr>
              <w:rPr>
                <w:rFonts w:ascii="Arial" w:hAnsi="Arial" w:cs="Arial"/>
                <w:b/>
                <w:sz w:val="20"/>
                <w:szCs w:val="20"/>
              </w:rPr>
            </w:pPr>
          </w:p>
        </w:tc>
        <w:tc>
          <w:tcPr>
            <w:tcW w:w="1710" w:type="dxa"/>
          </w:tcPr>
          <w:p w14:paraId="41AD6D24" w14:textId="77777777" w:rsidR="00BB33D4" w:rsidRPr="000C6D61" w:rsidRDefault="00BB33D4" w:rsidP="003E0E32">
            <w:pPr>
              <w:rPr>
                <w:rFonts w:ascii="Arial" w:hAnsi="Arial" w:cs="Arial"/>
                <w:b/>
                <w:sz w:val="20"/>
                <w:szCs w:val="20"/>
              </w:rPr>
            </w:pPr>
            <w:r w:rsidRPr="000C6D61">
              <w:rPr>
                <w:rFonts w:ascii="Arial" w:hAnsi="Arial" w:cs="Arial"/>
                <w:b/>
                <w:sz w:val="20"/>
                <w:szCs w:val="20"/>
              </w:rPr>
              <w:t>Emerging leaf blade size (cm)</w:t>
            </w:r>
          </w:p>
        </w:tc>
        <w:tc>
          <w:tcPr>
            <w:tcW w:w="1980" w:type="dxa"/>
          </w:tcPr>
          <w:p w14:paraId="3540E1F5" w14:textId="77777777" w:rsidR="00BB33D4" w:rsidRPr="000C6D61" w:rsidRDefault="00BB33D4" w:rsidP="003E0E32">
            <w:pPr>
              <w:rPr>
                <w:rFonts w:ascii="Arial" w:hAnsi="Arial" w:cs="Arial"/>
                <w:b/>
                <w:sz w:val="20"/>
                <w:szCs w:val="20"/>
              </w:rPr>
            </w:pPr>
            <w:r w:rsidRPr="000C6D61">
              <w:rPr>
                <w:rFonts w:ascii="Arial" w:hAnsi="Arial" w:cs="Arial"/>
                <w:b/>
                <w:sz w:val="20"/>
                <w:szCs w:val="20"/>
              </w:rPr>
              <w:t>Emerging leaf variegation on blade</w:t>
            </w:r>
          </w:p>
        </w:tc>
        <w:tc>
          <w:tcPr>
            <w:tcW w:w="1980" w:type="dxa"/>
          </w:tcPr>
          <w:p w14:paraId="152952B7" w14:textId="77777777" w:rsidR="00BB33D4" w:rsidRPr="000C6D61" w:rsidRDefault="00BB33D4" w:rsidP="003E0E32">
            <w:pPr>
              <w:rPr>
                <w:rFonts w:ascii="Arial" w:hAnsi="Arial" w:cs="Arial"/>
                <w:b/>
                <w:sz w:val="20"/>
                <w:szCs w:val="20"/>
              </w:rPr>
            </w:pPr>
            <w:r w:rsidRPr="000C6D61">
              <w:rPr>
                <w:rFonts w:ascii="Arial" w:hAnsi="Arial" w:cs="Arial"/>
                <w:b/>
                <w:sz w:val="20"/>
                <w:szCs w:val="20"/>
              </w:rPr>
              <w:t xml:space="preserve">Emerging leaf blade </w:t>
            </w:r>
            <w:proofErr w:type="spellStart"/>
            <w:r w:rsidRPr="000C6D61">
              <w:rPr>
                <w:rFonts w:ascii="Arial" w:hAnsi="Arial" w:cs="Arial"/>
                <w:b/>
                <w:sz w:val="20"/>
                <w:szCs w:val="20"/>
              </w:rPr>
              <w:t>colour</w:t>
            </w:r>
            <w:proofErr w:type="spellEnd"/>
          </w:p>
        </w:tc>
      </w:tr>
      <w:tr w:rsidR="00BB33D4" w:rsidRPr="00BB33D4" w14:paraId="69E6F36A" w14:textId="77777777" w:rsidTr="003E0E32">
        <w:trPr>
          <w:trHeight w:val="232"/>
        </w:trPr>
        <w:tc>
          <w:tcPr>
            <w:tcW w:w="546" w:type="dxa"/>
          </w:tcPr>
          <w:p w14:paraId="3DC4065C" w14:textId="77777777" w:rsidR="00BB33D4" w:rsidRPr="00BB33D4" w:rsidRDefault="00BB33D4" w:rsidP="003E0E32">
            <w:pPr>
              <w:jc w:val="center"/>
              <w:rPr>
                <w:rFonts w:ascii="Arial" w:hAnsi="Arial" w:cs="Arial"/>
                <w:sz w:val="20"/>
                <w:szCs w:val="20"/>
              </w:rPr>
            </w:pPr>
            <w:r w:rsidRPr="00BB33D4">
              <w:rPr>
                <w:rFonts w:ascii="Arial" w:hAnsi="Arial" w:cs="Arial"/>
                <w:sz w:val="20"/>
                <w:szCs w:val="20"/>
              </w:rPr>
              <w:t>1</w:t>
            </w:r>
          </w:p>
        </w:tc>
        <w:tc>
          <w:tcPr>
            <w:tcW w:w="1417" w:type="dxa"/>
          </w:tcPr>
          <w:p w14:paraId="2434DE27" w14:textId="77777777" w:rsidR="00BB33D4" w:rsidRPr="00BB33D4" w:rsidRDefault="00BB33D4" w:rsidP="003E0E32">
            <w:pPr>
              <w:rPr>
                <w:rFonts w:ascii="Arial" w:hAnsi="Arial" w:cs="Arial"/>
                <w:sz w:val="20"/>
                <w:szCs w:val="20"/>
              </w:rPr>
            </w:pPr>
            <w:r w:rsidRPr="00BB33D4">
              <w:rPr>
                <w:rFonts w:ascii="Arial" w:hAnsi="Arial" w:cs="Arial"/>
                <w:sz w:val="20"/>
                <w:szCs w:val="20"/>
              </w:rPr>
              <w:t>KAU Nn1</w:t>
            </w:r>
          </w:p>
        </w:tc>
        <w:tc>
          <w:tcPr>
            <w:tcW w:w="1653" w:type="dxa"/>
          </w:tcPr>
          <w:p w14:paraId="1B3B32C5" w14:textId="77777777" w:rsidR="00BB33D4" w:rsidRPr="00BB33D4" w:rsidRDefault="00BB33D4" w:rsidP="003E0E32">
            <w:pPr>
              <w:rPr>
                <w:rFonts w:ascii="Arial" w:hAnsi="Arial" w:cs="Arial"/>
                <w:sz w:val="20"/>
                <w:szCs w:val="20"/>
              </w:rPr>
            </w:pPr>
            <w:r w:rsidRPr="00BB33D4">
              <w:rPr>
                <w:rFonts w:ascii="Arial" w:hAnsi="Arial" w:cs="Arial"/>
                <w:sz w:val="20"/>
                <w:szCs w:val="20"/>
              </w:rPr>
              <w:t xml:space="preserve">Green </w:t>
            </w:r>
          </w:p>
        </w:tc>
        <w:tc>
          <w:tcPr>
            <w:tcW w:w="1689" w:type="dxa"/>
          </w:tcPr>
          <w:p w14:paraId="491776AC" w14:textId="77777777" w:rsidR="00BB33D4" w:rsidRPr="00BB33D4" w:rsidRDefault="00BB33D4" w:rsidP="003E0E32">
            <w:pPr>
              <w:rPr>
                <w:rFonts w:ascii="Arial" w:hAnsi="Arial" w:cs="Arial"/>
                <w:sz w:val="20"/>
                <w:szCs w:val="20"/>
              </w:rPr>
            </w:pPr>
            <w:r w:rsidRPr="00BB33D4">
              <w:rPr>
                <w:rFonts w:ascii="Arial" w:hAnsi="Arial" w:cs="Arial"/>
                <w:sz w:val="20"/>
                <w:szCs w:val="20"/>
              </w:rPr>
              <w:t>Medium (96cm)</w:t>
            </w:r>
          </w:p>
        </w:tc>
        <w:tc>
          <w:tcPr>
            <w:tcW w:w="1530" w:type="dxa"/>
          </w:tcPr>
          <w:p w14:paraId="24308CC9" w14:textId="77777777" w:rsidR="00BB33D4" w:rsidRPr="00BB33D4" w:rsidRDefault="00BB33D4" w:rsidP="003E0E32">
            <w:pPr>
              <w:rPr>
                <w:rFonts w:ascii="Arial" w:hAnsi="Arial" w:cs="Arial"/>
                <w:sz w:val="20"/>
                <w:szCs w:val="20"/>
              </w:rPr>
            </w:pPr>
            <w:r w:rsidRPr="00BB33D4">
              <w:rPr>
                <w:rFonts w:ascii="Arial" w:hAnsi="Arial" w:cs="Arial"/>
                <w:sz w:val="20"/>
                <w:szCs w:val="20"/>
              </w:rPr>
              <w:t>12</w:t>
            </w:r>
          </w:p>
        </w:tc>
        <w:tc>
          <w:tcPr>
            <w:tcW w:w="1710" w:type="dxa"/>
          </w:tcPr>
          <w:p w14:paraId="7595CEDD" w14:textId="77777777" w:rsidR="00BB33D4" w:rsidRPr="00BB33D4" w:rsidRDefault="00BB33D4" w:rsidP="003E0E32">
            <w:pPr>
              <w:rPr>
                <w:rFonts w:ascii="Arial" w:hAnsi="Arial" w:cs="Arial"/>
                <w:sz w:val="20"/>
                <w:szCs w:val="20"/>
              </w:rPr>
            </w:pPr>
            <w:r w:rsidRPr="00BB33D4">
              <w:rPr>
                <w:rFonts w:ascii="Arial" w:hAnsi="Arial" w:cs="Arial"/>
                <w:sz w:val="20"/>
                <w:szCs w:val="20"/>
              </w:rPr>
              <w:t>20.25</w:t>
            </w:r>
          </w:p>
        </w:tc>
        <w:tc>
          <w:tcPr>
            <w:tcW w:w="1980" w:type="dxa"/>
          </w:tcPr>
          <w:p w14:paraId="0F2DD7F1" w14:textId="77777777" w:rsidR="00BB33D4" w:rsidRPr="00BB33D4" w:rsidRDefault="00BB33D4" w:rsidP="003E0E32">
            <w:pPr>
              <w:rPr>
                <w:rFonts w:ascii="Arial" w:hAnsi="Arial" w:cs="Arial"/>
                <w:sz w:val="20"/>
                <w:szCs w:val="20"/>
              </w:rPr>
            </w:pPr>
            <w:r w:rsidRPr="00BB33D4">
              <w:rPr>
                <w:rFonts w:ascii="Arial" w:hAnsi="Arial" w:cs="Arial"/>
                <w:sz w:val="20"/>
                <w:szCs w:val="20"/>
              </w:rPr>
              <w:t xml:space="preserve">Absent </w:t>
            </w:r>
          </w:p>
        </w:tc>
        <w:tc>
          <w:tcPr>
            <w:tcW w:w="1980" w:type="dxa"/>
          </w:tcPr>
          <w:p w14:paraId="6CC20281" w14:textId="77777777" w:rsidR="00BB33D4" w:rsidRPr="00BB33D4" w:rsidRDefault="00BB33D4" w:rsidP="003E0E32">
            <w:pPr>
              <w:rPr>
                <w:rFonts w:ascii="Arial" w:hAnsi="Arial" w:cs="Arial"/>
                <w:sz w:val="20"/>
                <w:szCs w:val="20"/>
              </w:rPr>
            </w:pPr>
            <w:r w:rsidRPr="00BB33D4">
              <w:rPr>
                <w:rFonts w:ascii="Arial" w:hAnsi="Arial" w:cs="Arial"/>
                <w:sz w:val="20"/>
                <w:szCs w:val="20"/>
              </w:rPr>
              <w:t xml:space="preserve">Dark green </w:t>
            </w:r>
          </w:p>
        </w:tc>
      </w:tr>
      <w:tr w:rsidR="00BB33D4" w:rsidRPr="00BB33D4" w14:paraId="5145D825" w14:textId="77777777" w:rsidTr="003E0E32">
        <w:trPr>
          <w:trHeight w:val="247"/>
        </w:trPr>
        <w:tc>
          <w:tcPr>
            <w:tcW w:w="546" w:type="dxa"/>
          </w:tcPr>
          <w:p w14:paraId="5C1520B8" w14:textId="77777777" w:rsidR="00BB33D4" w:rsidRPr="00BB33D4" w:rsidRDefault="00BB33D4" w:rsidP="003E0E32">
            <w:pPr>
              <w:jc w:val="center"/>
              <w:rPr>
                <w:rFonts w:ascii="Arial" w:hAnsi="Arial" w:cs="Arial"/>
                <w:sz w:val="20"/>
                <w:szCs w:val="20"/>
              </w:rPr>
            </w:pPr>
            <w:r w:rsidRPr="00BB33D4">
              <w:rPr>
                <w:rFonts w:ascii="Arial" w:hAnsi="Arial" w:cs="Arial"/>
                <w:sz w:val="20"/>
                <w:szCs w:val="20"/>
              </w:rPr>
              <w:t>2</w:t>
            </w:r>
          </w:p>
        </w:tc>
        <w:tc>
          <w:tcPr>
            <w:tcW w:w="1417" w:type="dxa"/>
          </w:tcPr>
          <w:p w14:paraId="31950C4F" w14:textId="77777777" w:rsidR="00BB33D4" w:rsidRPr="00BB33D4" w:rsidRDefault="00BB33D4" w:rsidP="003E0E32">
            <w:pPr>
              <w:rPr>
                <w:rFonts w:ascii="Arial" w:hAnsi="Arial" w:cs="Arial"/>
                <w:sz w:val="20"/>
                <w:szCs w:val="20"/>
              </w:rPr>
            </w:pPr>
            <w:r w:rsidRPr="00BB33D4">
              <w:rPr>
                <w:rFonts w:ascii="Arial" w:hAnsi="Arial" w:cs="Arial"/>
                <w:sz w:val="20"/>
                <w:szCs w:val="20"/>
              </w:rPr>
              <w:t xml:space="preserve">KAU </w:t>
            </w:r>
            <w:proofErr w:type="spellStart"/>
            <w:r w:rsidRPr="00BB33D4">
              <w:rPr>
                <w:rFonts w:ascii="Arial" w:hAnsi="Arial" w:cs="Arial"/>
                <w:sz w:val="20"/>
                <w:szCs w:val="20"/>
              </w:rPr>
              <w:t>Nn</w:t>
            </w:r>
            <w:proofErr w:type="spellEnd"/>
            <w:r w:rsidRPr="00BB33D4">
              <w:rPr>
                <w:rFonts w:ascii="Arial" w:hAnsi="Arial" w:cs="Arial"/>
                <w:sz w:val="20"/>
                <w:szCs w:val="20"/>
              </w:rPr>
              <w:t xml:space="preserve"> 2</w:t>
            </w:r>
          </w:p>
        </w:tc>
        <w:tc>
          <w:tcPr>
            <w:tcW w:w="1653" w:type="dxa"/>
          </w:tcPr>
          <w:p w14:paraId="3E0607E5" w14:textId="77777777" w:rsidR="00BB33D4" w:rsidRPr="00BB33D4" w:rsidRDefault="00BB33D4" w:rsidP="003E0E32">
            <w:pPr>
              <w:rPr>
                <w:rFonts w:ascii="Arial" w:hAnsi="Arial" w:cs="Arial"/>
                <w:sz w:val="20"/>
                <w:szCs w:val="20"/>
              </w:rPr>
            </w:pPr>
            <w:r w:rsidRPr="00BB33D4">
              <w:rPr>
                <w:rFonts w:ascii="Arial" w:hAnsi="Arial" w:cs="Arial"/>
                <w:sz w:val="20"/>
                <w:szCs w:val="20"/>
              </w:rPr>
              <w:t xml:space="preserve">Green </w:t>
            </w:r>
          </w:p>
        </w:tc>
        <w:tc>
          <w:tcPr>
            <w:tcW w:w="1689" w:type="dxa"/>
          </w:tcPr>
          <w:p w14:paraId="0869A3D4" w14:textId="77777777" w:rsidR="00BB33D4" w:rsidRPr="00BB33D4" w:rsidRDefault="00BB33D4" w:rsidP="003E0E32">
            <w:pPr>
              <w:rPr>
                <w:rFonts w:ascii="Arial" w:hAnsi="Arial" w:cs="Arial"/>
                <w:sz w:val="20"/>
                <w:szCs w:val="20"/>
              </w:rPr>
            </w:pPr>
            <w:r w:rsidRPr="00BB33D4">
              <w:rPr>
                <w:rFonts w:ascii="Arial" w:hAnsi="Arial" w:cs="Arial"/>
                <w:sz w:val="20"/>
                <w:szCs w:val="20"/>
              </w:rPr>
              <w:t>Medium (92cm)</w:t>
            </w:r>
          </w:p>
        </w:tc>
        <w:tc>
          <w:tcPr>
            <w:tcW w:w="1530" w:type="dxa"/>
          </w:tcPr>
          <w:p w14:paraId="57BEA201" w14:textId="77777777" w:rsidR="00BB33D4" w:rsidRPr="00BB33D4" w:rsidRDefault="00BB33D4" w:rsidP="003E0E32">
            <w:pPr>
              <w:rPr>
                <w:rFonts w:ascii="Arial" w:hAnsi="Arial" w:cs="Arial"/>
                <w:sz w:val="20"/>
                <w:szCs w:val="20"/>
              </w:rPr>
            </w:pPr>
            <w:r w:rsidRPr="00BB33D4">
              <w:rPr>
                <w:rFonts w:ascii="Arial" w:hAnsi="Arial" w:cs="Arial"/>
                <w:sz w:val="20"/>
                <w:szCs w:val="20"/>
              </w:rPr>
              <w:t>11</w:t>
            </w:r>
          </w:p>
        </w:tc>
        <w:tc>
          <w:tcPr>
            <w:tcW w:w="1710" w:type="dxa"/>
          </w:tcPr>
          <w:p w14:paraId="4759DDB9" w14:textId="77777777" w:rsidR="00BB33D4" w:rsidRPr="00BB33D4" w:rsidRDefault="00BB33D4" w:rsidP="003E0E32">
            <w:pPr>
              <w:rPr>
                <w:rFonts w:ascii="Arial" w:hAnsi="Arial" w:cs="Arial"/>
                <w:sz w:val="20"/>
                <w:szCs w:val="20"/>
              </w:rPr>
            </w:pPr>
            <w:r w:rsidRPr="00BB33D4">
              <w:rPr>
                <w:rFonts w:ascii="Arial" w:hAnsi="Arial" w:cs="Arial"/>
                <w:sz w:val="20"/>
                <w:szCs w:val="20"/>
              </w:rPr>
              <w:t>18.50</w:t>
            </w:r>
          </w:p>
        </w:tc>
        <w:tc>
          <w:tcPr>
            <w:tcW w:w="1980" w:type="dxa"/>
          </w:tcPr>
          <w:p w14:paraId="5D9BE87C" w14:textId="77777777" w:rsidR="00BB33D4" w:rsidRPr="00BB33D4" w:rsidRDefault="00BB33D4" w:rsidP="003E0E32">
            <w:pPr>
              <w:rPr>
                <w:rFonts w:ascii="Arial" w:hAnsi="Arial" w:cs="Arial"/>
                <w:sz w:val="20"/>
                <w:szCs w:val="20"/>
              </w:rPr>
            </w:pPr>
            <w:r w:rsidRPr="00BB33D4">
              <w:rPr>
                <w:rFonts w:ascii="Arial" w:hAnsi="Arial" w:cs="Arial"/>
                <w:sz w:val="20"/>
                <w:szCs w:val="20"/>
              </w:rPr>
              <w:t>Absent</w:t>
            </w:r>
          </w:p>
        </w:tc>
        <w:tc>
          <w:tcPr>
            <w:tcW w:w="1980" w:type="dxa"/>
          </w:tcPr>
          <w:p w14:paraId="4132B490" w14:textId="77777777" w:rsidR="00BB33D4" w:rsidRPr="00BB33D4" w:rsidRDefault="00BB33D4" w:rsidP="003E0E32">
            <w:pPr>
              <w:rPr>
                <w:rFonts w:ascii="Arial" w:hAnsi="Arial" w:cs="Arial"/>
                <w:sz w:val="20"/>
                <w:szCs w:val="20"/>
              </w:rPr>
            </w:pPr>
            <w:r w:rsidRPr="00BB33D4">
              <w:rPr>
                <w:rFonts w:ascii="Arial" w:hAnsi="Arial" w:cs="Arial"/>
                <w:sz w:val="20"/>
                <w:szCs w:val="20"/>
              </w:rPr>
              <w:t>Dark green</w:t>
            </w:r>
          </w:p>
        </w:tc>
      </w:tr>
      <w:tr w:rsidR="00BB33D4" w:rsidRPr="00BB33D4" w14:paraId="55AEBFE8" w14:textId="77777777" w:rsidTr="003E0E32">
        <w:trPr>
          <w:trHeight w:val="247"/>
        </w:trPr>
        <w:tc>
          <w:tcPr>
            <w:tcW w:w="546" w:type="dxa"/>
          </w:tcPr>
          <w:p w14:paraId="7F81E97D" w14:textId="77777777" w:rsidR="00BB33D4" w:rsidRPr="00BB33D4" w:rsidRDefault="00BB33D4" w:rsidP="003E0E32">
            <w:pPr>
              <w:jc w:val="center"/>
              <w:rPr>
                <w:rFonts w:ascii="Arial" w:hAnsi="Arial" w:cs="Arial"/>
                <w:sz w:val="20"/>
                <w:szCs w:val="20"/>
              </w:rPr>
            </w:pPr>
            <w:r w:rsidRPr="00BB33D4">
              <w:rPr>
                <w:rFonts w:ascii="Arial" w:hAnsi="Arial" w:cs="Arial"/>
                <w:sz w:val="20"/>
                <w:szCs w:val="20"/>
              </w:rPr>
              <w:t>3</w:t>
            </w:r>
          </w:p>
        </w:tc>
        <w:tc>
          <w:tcPr>
            <w:tcW w:w="1417" w:type="dxa"/>
          </w:tcPr>
          <w:p w14:paraId="35E76FC0" w14:textId="77777777" w:rsidR="00BB33D4" w:rsidRPr="00BB33D4" w:rsidRDefault="00BB33D4" w:rsidP="003E0E32">
            <w:pPr>
              <w:rPr>
                <w:rFonts w:ascii="Arial" w:hAnsi="Arial" w:cs="Arial"/>
                <w:sz w:val="20"/>
                <w:szCs w:val="20"/>
              </w:rPr>
            </w:pPr>
            <w:r w:rsidRPr="00BB33D4">
              <w:rPr>
                <w:rFonts w:ascii="Arial" w:hAnsi="Arial" w:cs="Arial"/>
                <w:sz w:val="20"/>
                <w:szCs w:val="20"/>
              </w:rPr>
              <w:t xml:space="preserve">KAU </w:t>
            </w:r>
            <w:proofErr w:type="spellStart"/>
            <w:r w:rsidRPr="00BB33D4">
              <w:rPr>
                <w:rFonts w:ascii="Arial" w:hAnsi="Arial" w:cs="Arial"/>
                <w:sz w:val="20"/>
                <w:szCs w:val="20"/>
              </w:rPr>
              <w:t>Nn</w:t>
            </w:r>
            <w:proofErr w:type="spellEnd"/>
            <w:r w:rsidRPr="00BB33D4">
              <w:rPr>
                <w:rFonts w:ascii="Arial" w:hAnsi="Arial" w:cs="Arial"/>
                <w:sz w:val="20"/>
                <w:szCs w:val="20"/>
              </w:rPr>
              <w:t xml:space="preserve"> 5</w:t>
            </w:r>
          </w:p>
        </w:tc>
        <w:tc>
          <w:tcPr>
            <w:tcW w:w="1653" w:type="dxa"/>
          </w:tcPr>
          <w:p w14:paraId="0AB6DEA9" w14:textId="77777777" w:rsidR="00BB33D4" w:rsidRPr="00BB33D4" w:rsidRDefault="00BB33D4" w:rsidP="003E0E32">
            <w:pPr>
              <w:rPr>
                <w:rFonts w:ascii="Arial" w:hAnsi="Arial" w:cs="Arial"/>
                <w:sz w:val="20"/>
                <w:szCs w:val="20"/>
              </w:rPr>
            </w:pPr>
            <w:r w:rsidRPr="00BB33D4">
              <w:rPr>
                <w:rFonts w:ascii="Arial" w:hAnsi="Arial" w:cs="Arial"/>
                <w:sz w:val="20"/>
                <w:szCs w:val="20"/>
              </w:rPr>
              <w:t>Green</w:t>
            </w:r>
          </w:p>
        </w:tc>
        <w:tc>
          <w:tcPr>
            <w:tcW w:w="1689" w:type="dxa"/>
          </w:tcPr>
          <w:p w14:paraId="2488BEEE" w14:textId="77777777" w:rsidR="00BB33D4" w:rsidRPr="00BB33D4" w:rsidRDefault="00BB33D4" w:rsidP="003E0E32">
            <w:pPr>
              <w:rPr>
                <w:rFonts w:ascii="Arial" w:hAnsi="Arial" w:cs="Arial"/>
                <w:sz w:val="20"/>
                <w:szCs w:val="20"/>
              </w:rPr>
            </w:pPr>
            <w:r w:rsidRPr="00BB33D4">
              <w:rPr>
                <w:rFonts w:ascii="Arial" w:hAnsi="Arial" w:cs="Arial"/>
                <w:sz w:val="20"/>
                <w:szCs w:val="20"/>
              </w:rPr>
              <w:t>Medium (114cm)</w:t>
            </w:r>
          </w:p>
        </w:tc>
        <w:tc>
          <w:tcPr>
            <w:tcW w:w="1530" w:type="dxa"/>
          </w:tcPr>
          <w:p w14:paraId="2D117984" w14:textId="77777777" w:rsidR="00BB33D4" w:rsidRPr="00BB33D4" w:rsidRDefault="00BB33D4" w:rsidP="003E0E32">
            <w:pPr>
              <w:rPr>
                <w:rFonts w:ascii="Arial" w:hAnsi="Arial" w:cs="Arial"/>
                <w:sz w:val="20"/>
                <w:szCs w:val="20"/>
              </w:rPr>
            </w:pPr>
            <w:r w:rsidRPr="00BB33D4">
              <w:rPr>
                <w:rFonts w:ascii="Arial" w:hAnsi="Arial" w:cs="Arial"/>
                <w:sz w:val="20"/>
                <w:szCs w:val="20"/>
              </w:rPr>
              <w:t>7</w:t>
            </w:r>
          </w:p>
        </w:tc>
        <w:tc>
          <w:tcPr>
            <w:tcW w:w="1710" w:type="dxa"/>
          </w:tcPr>
          <w:p w14:paraId="126F9A9E" w14:textId="77777777" w:rsidR="00BB33D4" w:rsidRPr="00BB33D4" w:rsidRDefault="00BB33D4" w:rsidP="003E0E32">
            <w:pPr>
              <w:rPr>
                <w:rFonts w:ascii="Arial" w:hAnsi="Arial" w:cs="Arial"/>
                <w:sz w:val="20"/>
                <w:szCs w:val="20"/>
              </w:rPr>
            </w:pPr>
            <w:r w:rsidRPr="00BB33D4">
              <w:rPr>
                <w:rFonts w:ascii="Arial" w:hAnsi="Arial" w:cs="Arial"/>
                <w:sz w:val="20"/>
                <w:szCs w:val="20"/>
              </w:rPr>
              <w:t>23.00</w:t>
            </w:r>
          </w:p>
        </w:tc>
        <w:tc>
          <w:tcPr>
            <w:tcW w:w="1980" w:type="dxa"/>
          </w:tcPr>
          <w:p w14:paraId="5E8B54D2" w14:textId="77777777" w:rsidR="00BB33D4" w:rsidRPr="00BB33D4" w:rsidRDefault="00BB33D4" w:rsidP="003E0E32">
            <w:pPr>
              <w:rPr>
                <w:rFonts w:ascii="Arial" w:hAnsi="Arial" w:cs="Arial"/>
                <w:sz w:val="20"/>
                <w:szCs w:val="20"/>
              </w:rPr>
            </w:pPr>
            <w:r w:rsidRPr="00BB33D4">
              <w:rPr>
                <w:rFonts w:ascii="Arial" w:hAnsi="Arial" w:cs="Arial"/>
                <w:sz w:val="20"/>
                <w:szCs w:val="20"/>
              </w:rPr>
              <w:t>Absent</w:t>
            </w:r>
          </w:p>
        </w:tc>
        <w:tc>
          <w:tcPr>
            <w:tcW w:w="1980" w:type="dxa"/>
          </w:tcPr>
          <w:p w14:paraId="2241E9B0" w14:textId="77777777" w:rsidR="00BB33D4" w:rsidRPr="00BB33D4" w:rsidRDefault="00BB33D4" w:rsidP="003E0E32">
            <w:pPr>
              <w:rPr>
                <w:rFonts w:ascii="Arial" w:hAnsi="Arial" w:cs="Arial"/>
                <w:sz w:val="20"/>
                <w:szCs w:val="20"/>
              </w:rPr>
            </w:pPr>
            <w:r w:rsidRPr="00BB33D4">
              <w:rPr>
                <w:rFonts w:ascii="Arial" w:hAnsi="Arial" w:cs="Arial"/>
                <w:sz w:val="20"/>
                <w:szCs w:val="20"/>
              </w:rPr>
              <w:t>Dark green</w:t>
            </w:r>
          </w:p>
        </w:tc>
      </w:tr>
      <w:tr w:rsidR="00BB33D4" w:rsidRPr="00BB33D4" w14:paraId="19D72FFA" w14:textId="77777777" w:rsidTr="003E0E32">
        <w:trPr>
          <w:trHeight w:val="232"/>
        </w:trPr>
        <w:tc>
          <w:tcPr>
            <w:tcW w:w="546" w:type="dxa"/>
          </w:tcPr>
          <w:p w14:paraId="2C04FF40" w14:textId="77777777" w:rsidR="00BB33D4" w:rsidRPr="00BB33D4" w:rsidRDefault="00BB33D4" w:rsidP="003E0E32">
            <w:pPr>
              <w:jc w:val="center"/>
              <w:rPr>
                <w:rFonts w:ascii="Arial" w:hAnsi="Arial" w:cs="Arial"/>
                <w:sz w:val="20"/>
                <w:szCs w:val="20"/>
              </w:rPr>
            </w:pPr>
            <w:r w:rsidRPr="00BB33D4">
              <w:rPr>
                <w:rFonts w:ascii="Arial" w:hAnsi="Arial" w:cs="Arial"/>
                <w:sz w:val="20"/>
                <w:szCs w:val="20"/>
              </w:rPr>
              <w:t>4</w:t>
            </w:r>
          </w:p>
        </w:tc>
        <w:tc>
          <w:tcPr>
            <w:tcW w:w="1417" w:type="dxa"/>
          </w:tcPr>
          <w:p w14:paraId="56C0F72A" w14:textId="77777777" w:rsidR="00BB33D4" w:rsidRPr="00BB33D4" w:rsidRDefault="00BB33D4" w:rsidP="003E0E32">
            <w:pPr>
              <w:rPr>
                <w:rFonts w:ascii="Arial" w:hAnsi="Arial" w:cs="Arial"/>
                <w:sz w:val="20"/>
                <w:szCs w:val="20"/>
              </w:rPr>
            </w:pPr>
            <w:r w:rsidRPr="00BB33D4">
              <w:rPr>
                <w:rFonts w:ascii="Arial" w:hAnsi="Arial" w:cs="Arial"/>
                <w:sz w:val="20"/>
                <w:szCs w:val="20"/>
              </w:rPr>
              <w:t xml:space="preserve">KAU </w:t>
            </w:r>
            <w:proofErr w:type="spellStart"/>
            <w:r w:rsidRPr="00BB33D4">
              <w:rPr>
                <w:rFonts w:ascii="Arial" w:hAnsi="Arial" w:cs="Arial"/>
                <w:sz w:val="20"/>
                <w:szCs w:val="20"/>
              </w:rPr>
              <w:t>Nn</w:t>
            </w:r>
            <w:proofErr w:type="spellEnd"/>
            <w:r w:rsidRPr="00BB33D4">
              <w:rPr>
                <w:rFonts w:ascii="Arial" w:hAnsi="Arial" w:cs="Arial"/>
                <w:sz w:val="20"/>
                <w:szCs w:val="20"/>
              </w:rPr>
              <w:t xml:space="preserve"> 6</w:t>
            </w:r>
          </w:p>
        </w:tc>
        <w:tc>
          <w:tcPr>
            <w:tcW w:w="1653" w:type="dxa"/>
          </w:tcPr>
          <w:p w14:paraId="43D6F9F2" w14:textId="77777777" w:rsidR="00BB33D4" w:rsidRPr="00BB33D4" w:rsidRDefault="00BB33D4" w:rsidP="003E0E32">
            <w:pPr>
              <w:rPr>
                <w:rFonts w:ascii="Arial" w:hAnsi="Arial" w:cs="Arial"/>
                <w:sz w:val="20"/>
                <w:szCs w:val="20"/>
              </w:rPr>
            </w:pPr>
            <w:r w:rsidRPr="00BB33D4">
              <w:rPr>
                <w:rFonts w:ascii="Arial" w:hAnsi="Arial" w:cs="Arial"/>
                <w:sz w:val="20"/>
                <w:szCs w:val="20"/>
              </w:rPr>
              <w:t xml:space="preserve">Green </w:t>
            </w:r>
            <w:proofErr w:type="spellStart"/>
            <w:r w:rsidRPr="00BB33D4">
              <w:rPr>
                <w:rFonts w:ascii="Arial" w:hAnsi="Arial" w:cs="Arial"/>
                <w:sz w:val="20"/>
                <w:szCs w:val="20"/>
              </w:rPr>
              <w:t>centre</w:t>
            </w:r>
            <w:proofErr w:type="spellEnd"/>
            <w:r w:rsidRPr="00BB33D4">
              <w:rPr>
                <w:rFonts w:ascii="Arial" w:hAnsi="Arial" w:cs="Arial"/>
                <w:sz w:val="20"/>
                <w:szCs w:val="20"/>
              </w:rPr>
              <w:t xml:space="preserve"> with red edge</w:t>
            </w:r>
          </w:p>
        </w:tc>
        <w:tc>
          <w:tcPr>
            <w:tcW w:w="1689" w:type="dxa"/>
          </w:tcPr>
          <w:p w14:paraId="293FA423" w14:textId="77777777" w:rsidR="00BB33D4" w:rsidRPr="00BB33D4" w:rsidRDefault="00BB33D4" w:rsidP="003E0E32">
            <w:pPr>
              <w:rPr>
                <w:rFonts w:ascii="Arial" w:hAnsi="Arial" w:cs="Arial"/>
                <w:sz w:val="20"/>
                <w:szCs w:val="20"/>
              </w:rPr>
            </w:pPr>
            <w:r w:rsidRPr="00BB33D4">
              <w:rPr>
                <w:rFonts w:ascii="Arial" w:hAnsi="Arial" w:cs="Arial"/>
                <w:sz w:val="20"/>
                <w:szCs w:val="20"/>
              </w:rPr>
              <w:t>Medium (126cm)</w:t>
            </w:r>
          </w:p>
        </w:tc>
        <w:tc>
          <w:tcPr>
            <w:tcW w:w="1530" w:type="dxa"/>
          </w:tcPr>
          <w:p w14:paraId="0988A9C9" w14:textId="77777777" w:rsidR="00BB33D4" w:rsidRPr="00BB33D4" w:rsidRDefault="00BB33D4" w:rsidP="003E0E32">
            <w:pPr>
              <w:rPr>
                <w:rFonts w:ascii="Arial" w:hAnsi="Arial" w:cs="Arial"/>
                <w:sz w:val="20"/>
                <w:szCs w:val="20"/>
              </w:rPr>
            </w:pPr>
            <w:r w:rsidRPr="00BB33D4">
              <w:rPr>
                <w:rFonts w:ascii="Arial" w:hAnsi="Arial" w:cs="Arial"/>
                <w:sz w:val="20"/>
                <w:szCs w:val="20"/>
              </w:rPr>
              <w:t>14</w:t>
            </w:r>
          </w:p>
        </w:tc>
        <w:tc>
          <w:tcPr>
            <w:tcW w:w="1710" w:type="dxa"/>
          </w:tcPr>
          <w:p w14:paraId="5AE63A0B" w14:textId="77777777" w:rsidR="00BB33D4" w:rsidRPr="00BB33D4" w:rsidRDefault="00BB33D4" w:rsidP="003E0E32">
            <w:pPr>
              <w:rPr>
                <w:rFonts w:ascii="Arial" w:hAnsi="Arial" w:cs="Arial"/>
                <w:sz w:val="20"/>
                <w:szCs w:val="20"/>
              </w:rPr>
            </w:pPr>
            <w:r w:rsidRPr="00BB33D4">
              <w:rPr>
                <w:rFonts w:ascii="Arial" w:hAnsi="Arial" w:cs="Arial"/>
                <w:sz w:val="20"/>
                <w:szCs w:val="20"/>
              </w:rPr>
              <w:t>41.00</w:t>
            </w:r>
          </w:p>
        </w:tc>
        <w:tc>
          <w:tcPr>
            <w:tcW w:w="1980" w:type="dxa"/>
          </w:tcPr>
          <w:p w14:paraId="4D4D9069" w14:textId="77777777" w:rsidR="00BB33D4" w:rsidRPr="00BB33D4" w:rsidRDefault="00BB33D4" w:rsidP="003E0E32">
            <w:pPr>
              <w:rPr>
                <w:rFonts w:ascii="Arial" w:hAnsi="Arial" w:cs="Arial"/>
                <w:sz w:val="20"/>
                <w:szCs w:val="20"/>
              </w:rPr>
            </w:pPr>
            <w:r w:rsidRPr="00BB33D4">
              <w:rPr>
                <w:rFonts w:ascii="Arial" w:hAnsi="Arial" w:cs="Arial"/>
                <w:sz w:val="20"/>
                <w:szCs w:val="20"/>
              </w:rPr>
              <w:t>Absent</w:t>
            </w:r>
          </w:p>
        </w:tc>
        <w:tc>
          <w:tcPr>
            <w:tcW w:w="1980" w:type="dxa"/>
          </w:tcPr>
          <w:p w14:paraId="33A9F2DF" w14:textId="77777777" w:rsidR="00BB33D4" w:rsidRPr="00BB33D4" w:rsidRDefault="00BB33D4" w:rsidP="003E0E32">
            <w:pPr>
              <w:rPr>
                <w:rFonts w:ascii="Arial" w:hAnsi="Arial" w:cs="Arial"/>
                <w:sz w:val="20"/>
                <w:szCs w:val="20"/>
              </w:rPr>
            </w:pPr>
            <w:r w:rsidRPr="00BB33D4">
              <w:rPr>
                <w:rFonts w:ascii="Arial" w:hAnsi="Arial" w:cs="Arial"/>
                <w:sz w:val="20"/>
                <w:szCs w:val="20"/>
              </w:rPr>
              <w:t>Dark green</w:t>
            </w:r>
          </w:p>
        </w:tc>
      </w:tr>
      <w:tr w:rsidR="00BB33D4" w:rsidRPr="00BB33D4" w14:paraId="68024EFD" w14:textId="77777777" w:rsidTr="003E0E32">
        <w:trPr>
          <w:trHeight w:val="247"/>
        </w:trPr>
        <w:tc>
          <w:tcPr>
            <w:tcW w:w="546" w:type="dxa"/>
          </w:tcPr>
          <w:p w14:paraId="6F5850ED" w14:textId="77777777" w:rsidR="00BB33D4" w:rsidRPr="00BB33D4" w:rsidRDefault="00BB33D4" w:rsidP="003E0E32">
            <w:pPr>
              <w:jc w:val="center"/>
              <w:rPr>
                <w:rFonts w:ascii="Arial" w:hAnsi="Arial" w:cs="Arial"/>
                <w:sz w:val="20"/>
                <w:szCs w:val="20"/>
              </w:rPr>
            </w:pPr>
            <w:r w:rsidRPr="00BB33D4">
              <w:rPr>
                <w:rFonts w:ascii="Arial" w:hAnsi="Arial" w:cs="Arial"/>
                <w:sz w:val="20"/>
                <w:szCs w:val="20"/>
              </w:rPr>
              <w:t>5</w:t>
            </w:r>
          </w:p>
        </w:tc>
        <w:tc>
          <w:tcPr>
            <w:tcW w:w="1417" w:type="dxa"/>
          </w:tcPr>
          <w:p w14:paraId="2A257C66" w14:textId="77777777" w:rsidR="00BB33D4" w:rsidRPr="00BB33D4" w:rsidRDefault="00BB33D4" w:rsidP="003E0E32">
            <w:pPr>
              <w:rPr>
                <w:rFonts w:ascii="Arial" w:hAnsi="Arial" w:cs="Arial"/>
                <w:sz w:val="20"/>
                <w:szCs w:val="20"/>
              </w:rPr>
            </w:pPr>
            <w:r w:rsidRPr="00BB33D4">
              <w:rPr>
                <w:rFonts w:ascii="Arial" w:hAnsi="Arial" w:cs="Arial"/>
                <w:sz w:val="20"/>
                <w:szCs w:val="20"/>
              </w:rPr>
              <w:t xml:space="preserve">KAU </w:t>
            </w:r>
            <w:proofErr w:type="spellStart"/>
            <w:r w:rsidRPr="00BB33D4">
              <w:rPr>
                <w:rFonts w:ascii="Arial" w:hAnsi="Arial" w:cs="Arial"/>
                <w:sz w:val="20"/>
                <w:szCs w:val="20"/>
              </w:rPr>
              <w:t>Nn</w:t>
            </w:r>
            <w:proofErr w:type="spellEnd"/>
            <w:r w:rsidRPr="00BB33D4">
              <w:rPr>
                <w:rFonts w:ascii="Arial" w:hAnsi="Arial" w:cs="Arial"/>
                <w:sz w:val="20"/>
                <w:szCs w:val="20"/>
              </w:rPr>
              <w:t xml:space="preserve"> 8</w:t>
            </w:r>
          </w:p>
        </w:tc>
        <w:tc>
          <w:tcPr>
            <w:tcW w:w="1653" w:type="dxa"/>
          </w:tcPr>
          <w:p w14:paraId="7B2228E5" w14:textId="77777777" w:rsidR="00BB33D4" w:rsidRPr="00BB33D4" w:rsidRDefault="00BB33D4" w:rsidP="003E0E32">
            <w:pPr>
              <w:rPr>
                <w:rFonts w:ascii="Arial" w:hAnsi="Arial" w:cs="Arial"/>
                <w:sz w:val="20"/>
                <w:szCs w:val="20"/>
              </w:rPr>
            </w:pPr>
            <w:r w:rsidRPr="00BB33D4">
              <w:rPr>
                <w:rFonts w:ascii="Arial" w:hAnsi="Arial" w:cs="Arial"/>
                <w:sz w:val="20"/>
                <w:szCs w:val="20"/>
              </w:rPr>
              <w:t>Green</w:t>
            </w:r>
          </w:p>
        </w:tc>
        <w:tc>
          <w:tcPr>
            <w:tcW w:w="1689" w:type="dxa"/>
          </w:tcPr>
          <w:p w14:paraId="6887E335" w14:textId="77777777" w:rsidR="00BB33D4" w:rsidRPr="00BB33D4" w:rsidRDefault="00BB33D4" w:rsidP="003E0E32">
            <w:pPr>
              <w:rPr>
                <w:rFonts w:ascii="Arial" w:hAnsi="Arial" w:cs="Arial"/>
                <w:sz w:val="20"/>
                <w:szCs w:val="20"/>
              </w:rPr>
            </w:pPr>
            <w:r w:rsidRPr="00BB33D4">
              <w:rPr>
                <w:rFonts w:ascii="Arial" w:hAnsi="Arial" w:cs="Arial"/>
                <w:sz w:val="20"/>
                <w:szCs w:val="20"/>
              </w:rPr>
              <w:t>Medium (94cm)</w:t>
            </w:r>
          </w:p>
        </w:tc>
        <w:tc>
          <w:tcPr>
            <w:tcW w:w="1530" w:type="dxa"/>
          </w:tcPr>
          <w:p w14:paraId="40245892" w14:textId="77777777" w:rsidR="00BB33D4" w:rsidRPr="00BB33D4" w:rsidRDefault="00BB33D4" w:rsidP="003E0E32">
            <w:pPr>
              <w:rPr>
                <w:rFonts w:ascii="Arial" w:hAnsi="Arial" w:cs="Arial"/>
                <w:sz w:val="20"/>
                <w:szCs w:val="20"/>
              </w:rPr>
            </w:pPr>
            <w:r w:rsidRPr="00BB33D4">
              <w:rPr>
                <w:rFonts w:ascii="Arial" w:hAnsi="Arial" w:cs="Arial"/>
                <w:sz w:val="20"/>
                <w:szCs w:val="20"/>
              </w:rPr>
              <w:t>8</w:t>
            </w:r>
          </w:p>
        </w:tc>
        <w:tc>
          <w:tcPr>
            <w:tcW w:w="1710" w:type="dxa"/>
          </w:tcPr>
          <w:p w14:paraId="4D66BD98" w14:textId="77777777" w:rsidR="00BB33D4" w:rsidRPr="00BB33D4" w:rsidRDefault="00BB33D4" w:rsidP="003E0E32">
            <w:pPr>
              <w:rPr>
                <w:rFonts w:ascii="Arial" w:hAnsi="Arial" w:cs="Arial"/>
                <w:sz w:val="20"/>
                <w:szCs w:val="20"/>
              </w:rPr>
            </w:pPr>
            <w:r w:rsidRPr="00BB33D4">
              <w:rPr>
                <w:rFonts w:ascii="Arial" w:hAnsi="Arial" w:cs="Arial"/>
                <w:sz w:val="20"/>
                <w:szCs w:val="20"/>
              </w:rPr>
              <w:t>22.50</w:t>
            </w:r>
          </w:p>
        </w:tc>
        <w:tc>
          <w:tcPr>
            <w:tcW w:w="1980" w:type="dxa"/>
          </w:tcPr>
          <w:p w14:paraId="798440EA" w14:textId="77777777" w:rsidR="00BB33D4" w:rsidRPr="00BB33D4" w:rsidRDefault="00BB33D4" w:rsidP="003E0E32">
            <w:pPr>
              <w:rPr>
                <w:rFonts w:ascii="Arial" w:hAnsi="Arial" w:cs="Arial"/>
                <w:sz w:val="20"/>
                <w:szCs w:val="20"/>
              </w:rPr>
            </w:pPr>
            <w:r w:rsidRPr="00BB33D4">
              <w:rPr>
                <w:rFonts w:ascii="Arial" w:hAnsi="Arial" w:cs="Arial"/>
                <w:sz w:val="20"/>
                <w:szCs w:val="20"/>
              </w:rPr>
              <w:t>Absent</w:t>
            </w:r>
          </w:p>
        </w:tc>
        <w:tc>
          <w:tcPr>
            <w:tcW w:w="1980" w:type="dxa"/>
          </w:tcPr>
          <w:p w14:paraId="61BB42E6" w14:textId="77777777" w:rsidR="00BB33D4" w:rsidRPr="00BB33D4" w:rsidRDefault="00BB33D4" w:rsidP="003E0E32">
            <w:pPr>
              <w:rPr>
                <w:rFonts w:ascii="Arial" w:hAnsi="Arial" w:cs="Arial"/>
                <w:sz w:val="20"/>
                <w:szCs w:val="20"/>
              </w:rPr>
            </w:pPr>
            <w:r w:rsidRPr="00BB33D4">
              <w:rPr>
                <w:rFonts w:ascii="Arial" w:hAnsi="Arial" w:cs="Arial"/>
                <w:sz w:val="20"/>
                <w:szCs w:val="20"/>
              </w:rPr>
              <w:t>Dark green</w:t>
            </w:r>
          </w:p>
        </w:tc>
      </w:tr>
      <w:tr w:rsidR="00BB33D4" w:rsidRPr="00BB33D4" w14:paraId="534E73D0" w14:textId="77777777" w:rsidTr="003E0E32">
        <w:trPr>
          <w:trHeight w:val="232"/>
        </w:trPr>
        <w:tc>
          <w:tcPr>
            <w:tcW w:w="546" w:type="dxa"/>
          </w:tcPr>
          <w:p w14:paraId="3B9D2D28" w14:textId="77777777" w:rsidR="00BB33D4" w:rsidRPr="00BB33D4" w:rsidRDefault="00BB33D4" w:rsidP="003E0E32">
            <w:pPr>
              <w:jc w:val="center"/>
              <w:rPr>
                <w:rFonts w:ascii="Arial" w:hAnsi="Arial" w:cs="Arial"/>
                <w:sz w:val="20"/>
                <w:szCs w:val="20"/>
              </w:rPr>
            </w:pPr>
            <w:r w:rsidRPr="00BB33D4">
              <w:rPr>
                <w:rFonts w:ascii="Arial" w:hAnsi="Arial" w:cs="Arial"/>
                <w:sz w:val="20"/>
                <w:szCs w:val="20"/>
              </w:rPr>
              <w:t>6</w:t>
            </w:r>
          </w:p>
        </w:tc>
        <w:tc>
          <w:tcPr>
            <w:tcW w:w="1417" w:type="dxa"/>
          </w:tcPr>
          <w:p w14:paraId="17DA2AEE" w14:textId="77777777" w:rsidR="00BB33D4" w:rsidRPr="00BB33D4" w:rsidRDefault="00BB33D4" w:rsidP="003E0E32">
            <w:pPr>
              <w:rPr>
                <w:rFonts w:ascii="Arial" w:hAnsi="Arial" w:cs="Arial"/>
                <w:sz w:val="20"/>
                <w:szCs w:val="20"/>
              </w:rPr>
            </w:pPr>
            <w:r w:rsidRPr="00BB33D4">
              <w:rPr>
                <w:rFonts w:ascii="Arial" w:hAnsi="Arial" w:cs="Arial"/>
                <w:sz w:val="20"/>
                <w:szCs w:val="20"/>
              </w:rPr>
              <w:t xml:space="preserve">KAU </w:t>
            </w:r>
            <w:proofErr w:type="spellStart"/>
            <w:r w:rsidRPr="00BB33D4">
              <w:rPr>
                <w:rFonts w:ascii="Arial" w:hAnsi="Arial" w:cs="Arial"/>
                <w:sz w:val="20"/>
                <w:szCs w:val="20"/>
              </w:rPr>
              <w:t>Nn</w:t>
            </w:r>
            <w:proofErr w:type="spellEnd"/>
            <w:r w:rsidRPr="00BB33D4">
              <w:rPr>
                <w:rFonts w:ascii="Arial" w:hAnsi="Arial" w:cs="Arial"/>
                <w:sz w:val="20"/>
                <w:szCs w:val="20"/>
              </w:rPr>
              <w:t xml:space="preserve"> 10</w:t>
            </w:r>
          </w:p>
        </w:tc>
        <w:tc>
          <w:tcPr>
            <w:tcW w:w="1653" w:type="dxa"/>
          </w:tcPr>
          <w:p w14:paraId="27ADA64F" w14:textId="77777777" w:rsidR="00BB33D4" w:rsidRPr="00BB33D4" w:rsidRDefault="00BB33D4" w:rsidP="003E0E32">
            <w:pPr>
              <w:rPr>
                <w:rFonts w:ascii="Arial" w:hAnsi="Arial" w:cs="Arial"/>
                <w:sz w:val="20"/>
                <w:szCs w:val="20"/>
              </w:rPr>
            </w:pPr>
            <w:r w:rsidRPr="00BB33D4">
              <w:rPr>
                <w:rFonts w:ascii="Arial" w:hAnsi="Arial" w:cs="Arial"/>
                <w:sz w:val="20"/>
                <w:szCs w:val="20"/>
              </w:rPr>
              <w:t>Green</w:t>
            </w:r>
          </w:p>
        </w:tc>
        <w:tc>
          <w:tcPr>
            <w:tcW w:w="1689" w:type="dxa"/>
          </w:tcPr>
          <w:p w14:paraId="4BD1E0DE" w14:textId="77777777" w:rsidR="00BB33D4" w:rsidRPr="00BB33D4" w:rsidRDefault="00BB33D4" w:rsidP="003E0E32">
            <w:pPr>
              <w:rPr>
                <w:rFonts w:ascii="Arial" w:hAnsi="Arial" w:cs="Arial"/>
                <w:sz w:val="20"/>
                <w:szCs w:val="20"/>
              </w:rPr>
            </w:pPr>
            <w:r w:rsidRPr="00BB33D4">
              <w:rPr>
                <w:rFonts w:ascii="Arial" w:hAnsi="Arial" w:cs="Arial"/>
                <w:sz w:val="20"/>
                <w:szCs w:val="20"/>
              </w:rPr>
              <w:t>Short (84cm)</w:t>
            </w:r>
          </w:p>
        </w:tc>
        <w:tc>
          <w:tcPr>
            <w:tcW w:w="1530" w:type="dxa"/>
          </w:tcPr>
          <w:p w14:paraId="4DAC7904" w14:textId="77777777" w:rsidR="00BB33D4" w:rsidRPr="00BB33D4" w:rsidRDefault="00BB33D4" w:rsidP="003E0E32">
            <w:pPr>
              <w:rPr>
                <w:rFonts w:ascii="Arial" w:hAnsi="Arial" w:cs="Arial"/>
                <w:sz w:val="20"/>
                <w:szCs w:val="20"/>
              </w:rPr>
            </w:pPr>
            <w:r w:rsidRPr="00BB33D4">
              <w:rPr>
                <w:rFonts w:ascii="Arial" w:hAnsi="Arial" w:cs="Arial"/>
                <w:sz w:val="20"/>
                <w:szCs w:val="20"/>
              </w:rPr>
              <w:t>4</w:t>
            </w:r>
          </w:p>
        </w:tc>
        <w:tc>
          <w:tcPr>
            <w:tcW w:w="1710" w:type="dxa"/>
          </w:tcPr>
          <w:p w14:paraId="6CAB7C85" w14:textId="77777777" w:rsidR="00BB33D4" w:rsidRPr="00BB33D4" w:rsidRDefault="00BB33D4" w:rsidP="003E0E32">
            <w:pPr>
              <w:rPr>
                <w:rFonts w:ascii="Arial" w:hAnsi="Arial" w:cs="Arial"/>
                <w:sz w:val="20"/>
                <w:szCs w:val="20"/>
              </w:rPr>
            </w:pPr>
            <w:r w:rsidRPr="00BB33D4">
              <w:rPr>
                <w:rFonts w:ascii="Arial" w:hAnsi="Arial" w:cs="Arial"/>
                <w:sz w:val="20"/>
                <w:szCs w:val="20"/>
              </w:rPr>
              <w:t>29.00</w:t>
            </w:r>
          </w:p>
        </w:tc>
        <w:tc>
          <w:tcPr>
            <w:tcW w:w="1980" w:type="dxa"/>
          </w:tcPr>
          <w:p w14:paraId="09D4F401" w14:textId="77777777" w:rsidR="00BB33D4" w:rsidRPr="00BB33D4" w:rsidRDefault="00BB33D4" w:rsidP="003E0E32">
            <w:pPr>
              <w:rPr>
                <w:rFonts w:ascii="Arial" w:hAnsi="Arial" w:cs="Arial"/>
                <w:sz w:val="20"/>
                <w:szCs w:val="20"/>
              </w:rPr>
            </w:pPr>
            <w:r w:rsidRPr="00BB33D4">
              <w:rPr>
                <w:rFonts w:ascii="Arial" w:hAnsi="Arial" w:cs="Arial"/>
                <w:sz w:val="20"/>
                <w:szCs w:val="20"/>
              </w:rPr>
              <w:t>Absent</w:t>
            </w:r>
          </w:p>
        </w:tc>
        <w:tc>
          <w:tcPr>
            <w:tcW w:w="1980" w:type="dxa"/>
          </w:tcPr>
          <w:p w14:paraId="49A17D3D" w14:textId="77777777" w:rsidR="00BB33D4" w:rsidRPr="00BB33D4" w:rsidRDefault="00BB33D4" w:rsidP="003E0E32">
            <w:pPr>
              <w:rPr>
                <w:rFonts w:ascii="Arial" w:hAnsi="Arial" w:cs="Arial"/>
                <w:sz w:val="20"/>
                <w:szCs w:val="20"/>
              </w:rPr>
            </w:pPr>
            <w:r w:rsidRPr="00BB33D4">
              <w:rPr>
                <w:rFonts w:ascii="Arial" w:hAnsi="Arial" w:cs="Arial"/>
                <w:sz w:val="20"/>
                <w:szCs w:val="20"/>
              </w:rPr>
              <w:t>Dark green</w:t>
            </w:r>
          </w:p>
        </w:tc>
      </w:tr>
      <w:tr w:rsidR="00BB33D4" w:rsidRPr="00BB33D4" w14:paraId="7AF2EF10" w14:textId="77777777" w:rsidTr="003E0E32">
        <w:trPr>
          <w:trHeight w:val="247"/>
        </w:trPr>
        <w:tc>
          <w:tcPr>
            <w:tcW w:w="546" w:type="dxa"/>
          </w:tcPr>
          <w:p w14:paraId="03BDC690" w14:textId="77777777" w:rsidR="00BB33D4" w:rsidRPr="00BB33D4" w:rsidRDefault="00BB33D4" w:rsidP="003E0E32">
            <w:pPr>
              <w:jc w:val="center"/>
              <w:rPr>
                <w:rFonts w:ascii="Arial" w:hAnsi="Arial" w:cs="Arial"/>
                <w:sz w:val="20"/>
                <w:szCs w:val="20"/>
              </w:rPr>
            </w:pPr>
            <w:r w:rsidRPr="00BB33D4">
              <w:rPr>
                <w:rFonts w:ascii="Arial" w:hAnsi="Arial" w:cs="Arial"/>
                <w:sz w:val="20"/>
                <w:szCs w:val="20"/>
              </w:rPr>
              <w:t>7</w:t>
            </w:r>
          </w:p>
        </w:tc>
        <w:tc>
          <w:tcPr>
            <w:tcW w:w="1417" w:type="dxa"/>
          </w:tcPr>
          <w:p w14:paraId="2277272E" w14:textId="77777777" w:rsidR="00BB33D4" w:rsidRPr="00BB33D4" w:rsidRDefault="00BB33D4" w:rsidP="003E0E32">
            <w:pPr>
              <w:rPr>
                <w:rFonts w:ascii="Arial" w:hAnsi="Arial" w:cs="Arial"/>
                <w:sz w:val="20"/>
                <w:szCs w:val="20"/>
              </w:rPr>
            </w:pPr>
            <w:r w:rsidRPr="00BB33D4">
              <w:rPr>
                <w:rFonts w:ascii="Arial" w:hAnsi="Arial" w:cs="Arial"/>
                <w:sz w:val="20"/>
                <w:szCs w:val="20"/>
              </w:rPr>
              <w:t xml:space="preserve">KAU </w:t>
            </w:r>
            <w:proofErr w:type="spellStart"/>
            <w:r w:rsidRPr="00BB33D4">
              <w:rPr>
                <w:rFonts w:ascii="Arial" w:hAnsi="Arial" w:cs="Arial"/>
                <w:sz w:val="20"/>
                <w:szCs w:val="20"/>
              </w:rPr>
              <w:t>Nn</w:t>
            </w:r>
            <w:proofErr w:type="spellEnd"/>
            <w:r w:rsidRPr="00BB33D4">
              <w:rPr>
                <w:rFonts w:ascii="Arial" w:hAnsi="Arial" w:cs="Arial"/>
                <w:sz w:val="20"/>
                <w:szCs w:val="20"/>
              </w:rPr>
              <w:t xml:space="preserve"> 16</w:t>
            </w:r>
          </w:p>
        </w:tc>
        <w:tc>
          <w:tcPr>
            <w:tcW w:w="1653" w:type="dxa"/>
          </w:tcPr>
          <w:p w14:paraId="5026D146" w14:textId="77777777" w:rsidR="00BB33D4" w:rsidRPr="00BB33D4" w:rsidRDefault="00BB33D4" w:rsidP="003E0E32">
            <w:pPr>
              <w:rPr>
                <w:rFonts w:ascii="Arial" w:hAnsi="Arial" w:cs="Arial"/>
                <w:sz w:val="20"/>
                <w:szCs w:val="20"/>
              </w:rPr>
            </w:pPr>
            <w:r w:rsidRPr="00BB33D4">
              <w:rPr>
                <w:rFonts w:ascii="Arial" w:hAnsi="Arial" w:cs="Arial"/>
                <w:sz w:val="20"/>
                <w:szCs w:val="20"/>
              </w:rPr>
              <w:t>Green</w:t>
            </w:r>
          </w:p>
        </w:tc>
        <w:tc>
          <w:tcPr>
            <w:tcW w:w="1689" w:type="dxa"/>
          </w:tcPr>
          <w:p w14:paraId="7C3741CB" w14:textId="77777777" w:rsidR="00BB33D4" w:rsidRPr="00BB33D4" w:rsidRDefault="00BB33D4" w:rsidP="003E0E32">
            <w:pPr>
              <w:rPr>
                <w:rFonts w:ascii="Arial" w:hAnsi="Arial" w:cs="Arial"/>
                <w:sz w:val="20"/>
                <w:szCs w:val="20"/>
              </w:rPr>
            </w:pPr>
            <w:r w:rsidRPr="00BB33D4">
              <w:rPr>
                <w:rFonts w:ascii="Arial" w:hAnsi="Arial" w:cs="Arial"/>
                <w:sz w:val="20"/>
                <w:szCs w:val="20"/>
              </w:rPr>
              <w:t>Medium (110cm)</w:t>
            </w:r>
          </w:p>
        </w:tc>
        <w:tc>
          <w:tcPr>
            <w:tcW w:w="1530" w:type="dxa"/>
          </w:tcPr>
          <w:p w14:paraId="6EE40101" w14:textId="77777777" w:rsidR="00BB33D4" w:rsidRPr="00BB33D4" w:rsidRDefault="00BB33D4" w:rsidP="003E0E32">
            <w:pPr>
              <w:rPr>
                <w:rFonts w:ascii="Arial" w:hAnsi="Arial" w:cs="Arial"/>
                <w:sz w:val="20"/>
                <w:szCs w:val="20"/>
              </w:rPr>
            </w:pPr>
            <w:r w:rsidRPr="00BB33D4">
              <w:rPr>
                <w:rFonts w:ascii="Arial" w:hAnsi="Arial" w:cs="Arial"/>
                <w:sz w:val="20"/>
                <w:szCs w:val="20"/>
              </w:rPr>
              <w:t>9</w:t>
            </w:r>
          </w:p>
        </w:tc>
        <w:tc>
          <w:tcPr>
            <w:tcW w:w="1710" w:type="dxa"/>
          </w:tcPr>
          <w:p w14:paraId="3C0771BC" w14:textId="77777777" w:rsidR="00BB33D4" w:rsidRPr="00BB33D4" w:rsidRDefault="00BB33D4" w:rsidP="003E0E32">
            <w:pPr>
              <w:rPr>
                <w:rFonts w:ascii="Arial" w:hAnsi="Arial" w:cs="Arial"/>
                <w:sz w:val="20"/>
                <w:szCs w:val="20"/>
              </w:rPr>
            </w:pPr>
            <w:r w:rsidRPr="00BB33D4">
              <w:rPr>
                <w:rFonts w:ascii="Arial" w:hAnsi="Arial" w:cs="Arial"/>
                <w:sz w:val="20"/>
                <w:szCs w:val="20"/>
              </w:rPr>
              <w:t>27.00</w:t>
            </w:r>
          </w:p>
        </w:tc>
        <w:tc>
          <w:tcPr>
            <w:tcW w:w="1980" w:type="dxa"/>
          </w:tcPr>
          <w:p w14:paraId="04A30235" w14:textId="77777777" w:rsidR="00BB33D4" w:rsidRPr="00BB33D4" w:rsidRDefault="00BB33D4" w:rsidP="003E0E32">
            <w:pPr>
              <w:rPr>
                <w:rFonts w:ascii="Arial" w:hAnsi="Arial" w:cs="Arial"/>
                <w:sz w:val="20"/>
                <w:szCs w:val="20"/>
              </w:rPr>
            </w:pPr>
            <w:r w:rsidRPr="00BB33D4">
              <w:rPr>
                <w:rFonts w:ascii="Arial" w:hAnsi="Arial" w:cs="Arial"/>
                <w:sz w:val="20"/>
                <w:szCs w:val="20"/>
              </w:rPr>
              <w:t>Absent</w:t>
            </w:r>
          </w:p>
        </w:tc>
        <w:tc>
          <w:tcPr>
            <w:tcW w:w="1980" w:type="dxa"/>
          </w:tcPr>
          <w:p w14:paraId="7C98549C" w14:textId="77777777" w:rsidR="00BB33D4" w:rsidRPr="00BB33D4" w:rsidRDefault="00BB33D4" w:rsidP="003E0E32">
            <w:pPr>
              <w:rPr>
                <w:rFonts w:ascii="Arial" w:hAnsi="Arial" w:cs="Arial"/>
                <w:sz w:val="20"/>
                <w:szCs w:val="20"/>
              </w:rPr>
            </w:pPr>
            <w:r w:rsidRPr="00BB33D4">
              <w:rPr>
                <w:rFonts w:ascii="Arial" w:hAnsi="Arial" w:cs="Arial"/>
                <w:sz w:val="20"/>
                <w:szCs w:val="20"/>
              </w:rPr>
              <w:t>Dark green</w:t>
            </w:r>
          </w:p>
        </w:tc>
      </w:tr>
      <w:tr w:rsidR="00BB33D4" w:rsidRPr="00BB33D4" w14:paraId="3E27859D" w14:textId="77777777" w:rsidTr="003E0E32">
        <w:trPr>
          <w:trHeight w:val="232"/>
        </w:trPr>
        <w:tc>
          <w:tcPr>
            <w:tcW w:w="546" w:type="dxa"/>
          </w:tcPr>
          <w:p w14:paraId="54CA2588" w14:textId="77777777" w:rsidR="00BB33D4" w:rsidRPr="00BB33D4" w:rsidRDefault="00BB33D4" w:rsidP="003E0E32">
            <w:pPr>
              <w:jc w:val="center"/>
              <w:rPr>
                <w:rFonts w:ascii="Arial" w:hAnsi="Arial" w:cs="Arial"/>
                <w:sz w:val="20"/>
                <w:szCs w:val="20"/>
              </w:rPr>
            </w:pPr>
            <w:r w:rsidRPr="00BB33D4">
              <w:rPr>
                <w:rFonts w:ascii="Arial" w:hAnsi="Arial" w:cs="Arial"/>
                <w:sz w:val="20"/>
                <w:szCs w:val="20"/>
              </w:rPr>
              <w:t>8</w:t>
            </w:r>
          </w:p>
        </w:tc>
        <w:tc>
          <w:tcPr>
            <w:tcW w:w="1417" w:type="dxa"/>
          </w:tcPr>
          <w:p w14:paraId="6A0EC1D3" w14:textId="77777777" w:rsidR="00BB33D4" w:rsidRPr="00BB33D4" w:rsidRDefault="00BB33D4" w:rsidP="003E0E32">
            <w:pPr>
              <w:rPr>
                <w:rFonts w:ascii="Arial" w:hAnsi="Arial" w:cs="Arial"/>
                <w:sz w:val="20"/>
                <w:szCs w:val="20"/>
              </w:rPr>
            </w:pPr>
            <w:r w:rsidRPr="00BB33D4">
              <w:rPr>
                <w:rFonts w:ascii="Arial" w:hAnsi="Arial" w:cs="Arial"/>
                <w:sz w:val="20"/>
                <w:szCs w:val="20"/>
              </w:rPr>
              <w:t xml:space="preserve">KAU </w:t>
            </w:r>
            <w:proofErr w:type="spellStart"/>
            <w:r w:rsidRPr="00BB33D4">
              <w:rPr>
                <w:rFonts w:ascii="Arial" w:hAnsi="Arial" w:cs="Arial"/>
                <w:sz w:val="20"/>
                <w:szCs w:val="20"/>
              </w:rPr>
              <w:t>Nn</w:t>
            </w:r>
            <w:proofErr w:type="spellEnd"/>
            <w:r w:rsidRPr="00BB33D4">
              <w:rPr>
                <w:rFonts w:ascii="Arial" w:hAnsi="Arial" w:cs="Arial"/>
                <w:sz w:val="20"/>
                <w:szCs w:val="20"/>
              </w:rPr>
              <w:t xml:space="preserve"> 18</w:t>
            </w:r>
          </w:p>
        </w:tc>
        <w:tc>
          <w:tcPr>
            <w:tcW w:w="1653" w:type="dxa"/>
          </w:tcPr>
          <w:p w14:paraId="532E9950" w14:textId="77777777" w:rsidR="00BB33D4" w:rsidRPr="00BB33D4" w:rsidRDefault="00BB33D4" w:rsidP="003E0E32">
            <w:pPr>
              <w:rPr>
                <w:rFonts w:ascii="Arial" w:hAnsi="Arial" w:cs="Arial"/>
                <w:sz w:val="20"/>
                <w:szCs w:val="20"/>
              </w:rPr>
            </w:pPr>
            <w:r w:rsidRPr="00BB33D4">
              <w:rPr>
                <w:rFonts w:ascii="Arial" w:hAnsi="Arial" w:cs="Arial"/>
                <w:sz w:val="20"/>
                <w:szCs w:val="20"/>
              </w:rPr>
              <w:t>Green</w:t>
            </w:r>
          </w:p>
        </w:tc>
        <w:tc>
          <w:tcPr>
            <w:tcW w:w="1689" w:type="dxa"/>
          </w:tcPr>
          <w:p w14:paraId="3DBC6DDA" w14:textId="77777777" w:rsidR="00BB33D4" w:rsidRPr="00BB33D4" w:rsidRDefault="00BB33D4" w:rsidP="003E0E32">
            <w:pPr>
              <w:rPr>
                <w:rFonts w:ascii="Arial" w:hAnsi="Arial" w:cs="Arial"/>
                <w:sz w:val="20"/>
                <w:szCs w:val="20"/>
              </w:rPr>
            </w:pPr>
            <w:r w:rsidRPr="00BB33D4">
              <w:rPr>
                <w:rFonts w:ascii="Arial" w:hAnsi="Arial" w:cs="Arial"/>
                <w:sz w:val="20"/>
                <w:szCs w:val="20"/>
              </w:rPr>
              <w:t>Short (83cm)</w:t>
            </w:r>
          </w:p>
        </w:tc>
        <w:tc>
          <w:tcPr>
            <w:tcW w:w="1530" w:type="dxa"/>
          </w:tcPr>
          <w:p w14:paraId="00CF0B3B" w14:textId="77777777" w:rsidR="00BB33D4" w:rsidRPr="00BB33D4" w:rsidRDefault="00BB33D4" w:rsidP="003E0E32">
            <w:pPr>
              <w:rPr>
                <w:rFonts w:ascii="Arial" w:hAnsi="Arial" w:cs="Arial"/>
                <w:sz w:val="20"/>
                <w:szCs w:val="20"/>
              </w:rPr>
            </w:pPr>
            <w:r w:rsidRPr="00BB33D4">
              <w:rPr>
                <w:rFonts w:ascii="Arial" w:hAnsi="Arial" w:cs="Arial"/>
                <w:sz w:val="20"/>
                <w:szCs w:val="20"/>
              </w:rPr>
              <w:t>9</w:t>
            </w:r>
          </w:p>
        </w:tc>
        <w:tc>
          <w:tcPr>
            <w:tcW w:w="1710" w:type="dxa"/>
          </w:tcPr>
          <w:p w14:paraId="21EE9168" w14:textId="77777777" w:rsidR="00BB33D4" w:rsidRPr="00BB33D4" w:rsidRDefault="00BB33D4" w:rsidP="003E0E32">
            <w:pPr>
              <w:rPr>
                <w:rFonts w:ascii="Arial" w:hAnsi="Arial" w:cs="Arial"/>
                <w:sz w:val="20"/>
                <w:szCs w:val="20"/>
              </w:rPr>
            </w:pPr>
            <w:r w:rsidRPr="00BB33D4">
              <w:rPr>
                <w:rFonts w:ascii="Arial" w:hAnsi="Arial" w:cs="Arial"/>
                <w:sz w:val="20"/>
                <w:szCs w:val="20"/>
              </w:rPr>
              <w:t>21.25</w:t>
            </w:r>
          </w:p>
        </w:tc>
        <w:tc>
          <w:tcPr>
            <w:tcW w:w="1980" w:type="dxa"/>
          </w:tcPr>
          <w:p w14:paraId="584CF462" w14:textId="77777777" w:rsidR="00BB33D4" w:rsidRPr="00BB33D4" w:rsidRDefault="00BB33D4" w:rsidP="003E0E32">
            <w:pPr>
              <w:rPr>
                <w:rFonts w:ascii="Arial" w:hAnsi="Arial" w:cs="Arial"/>
                <w:sz w:val="20"/>
                <w:szCs w:val="20"/>
              </w:rPr>
            </w:pPr>
            <w:r w:rsidRPr="00BB33D4">
              <w:rPr>
                <w:rFonts w:ascii="Arial" w:hAnsi="Arial" w:cs="Arial"/>
                <w:sz w:val="20"/>
                <w:szCs w:val="20"/>
              </w:rPr>
              <w:t>Absent</w:t>
            </w:r>
          </w:p>
        </w:tc>
        <w:tc>
          <w:tcPr>
            <w:tcW w:w="1980" w:type="dxa"/>
          </w:tcPr>
          <w:p w14:paraId="1B484263" w14:textId="77777777" w:rsidR="00BB33D4" w:rsidRPr="00BB33D4" w:rsidRDefault="00BB33D4" w:rsidP="003E0E32">
            <w:pPr>
              <w:rPr>
                <w:rFonts w:ascii="Arial" w:hAnsi="Arial" w:cs="Arial"/>
                <w:sz w:val="20"/>
                <w:szCs w:val="20"/>
              </w:rPr>
            </w:pPr>
            <w:r w:rsidRPr="00BB33D4">
              <w:rPr>
                <w:rFonts w:ascii="Arial" w:hAnsi="Arial" w:cs="Arial"/>
                <w:sz w:val="20"/>
                <w:szCs w:val="20"/>
              </w:rPr>
              <w:t>Dark green</w:t>
            </w:r>
          </w:p>
        </w:tc>
      </w:tr>
      <w:tr w:rsidR="00BB33D4" w:rsidRPr="00BB33D4" w14:paraId="70F5C4A3" w14:textId="77777777" w:rsidTr="003E0E32">
        <w:trPr>
          <w:trHeight w:val="232"/>
        </w:trPr>
        <w:tc>
          <w:tcPr>
            <w:tcW w:w="546" w:type="dxa"/>
          </w:tcPr>
          <w:p w14:paraId="0D3DB3FA" w14:textId="77777777" w:rsidR="00BB33D4" w:rsidRPr="00BB33D4" w:rsidRDefault="00BB33D4" w:rsidP="003E0E32">
            <w:pPr>
              <w:jc w:val="center"/>
              <w:rPr>
                <w:rFonts w:ascii="Arial" w:hAnsi="Arial" w:cs="Arial"/>
                <w:sz w:val="20"/>
                <w:szCs w:val="20"/>
              </w:rPr>
            </w:pPr>
            <w:r w:rsidRPr="00BB33D4">
              <w:rPr>
                <w:rFonts w:ascii="Arial" w:hAnsi="Arial" w:cs="Arial"/>
                <w:sz w:val="20"/>
                <w:szCs w:val="20"/>
              </w:rPr>
              <w:t>9</w:t>
            </w:r>
          </w:p>
        </w:tc>
        <w:tc>
          <w:tcPr>
            <w:tcW w:w="1417" w:type="dxa"/>
          </w:tcPr>
          <w:p w14:paraId="132E2C6E" w14:textId="77777777" w:rsidR="00BB33D4" w:rsidRPr="00BB33D4" w:rsidRDefault="00BB33D4" w:rsidP="003E0E32">
            <w:pPr>
              <w:rPr>
                <w:rFonts w:ascii="Arial" w:hAnsi="Arial" w:cs="Arial"/>
                <w:sz w:val="20"/>
                <w:szCs w:val="20"/>
              </w:rPr>
            </w:pPr>
            <w:r w:rsidRPr="00BB33D4">
              <w:rPr>
                <w:rFonts w:ascii="Arial" w:hAnsi="Arial" w:cs="Arial"/>
                <w:sz w:val="20"/>
                <w:szCs w:val="20"/>
              </w:rPr>
              <w:t xml:space="preserve">KAU </w:t>
            </w:r>
            <w:proofErr w:type="spellStart"/>
            <w:r w:rsidRPr="00BB33D4">
              <w:rPr>
                <w:rFonts w:ascii="Arial" w:hAnsi="Arial" w:cs="Arial"/>
                <w:sz w:val="20"/>
                <w:szCs w:val="20"/>
              </w:rPr>
              <w:t>Nn</w:t>
            </w:r>
            <w:proofErr w:type="spellEnd"/>
            <w:r w:rsidRPr="00BB33D4">
              <w:rPr>
                <w:rFonts w:ascii="Arial" w:hAnsi="Arial" w:cs="Arial"/>
                <w:sz w:val="20"/>
                <w:szCs w:val="20"/>
              </w:rPr>
              <w:t xml:space="preserve"> 31</w:t>
            </w:r>
          </w:p>
        </w:tc>
        <w:tc>
          <w:tcPr>
            <w:tcW w:w="1653" w:type="dxa"/>
          </w:tcPr>
          <w:p w14:paraId="6D6B2AAF" w14:textId="77777777" w:rsidR="00BB33D4" w:rsidRPr="00BB33D4" w:rsidRDefault="00BB33D4" w:rsidP="003E0E32">
            <w:pPr>
              <w:rPr>
                <w:rFonts w:ascii="Arial" w:hAnsi="Arial" w:cs="Arial"/>
                <w:sz w:val="20"/>
                <w:szCs w:val="20"/>
              </w:rPr>
            </w:pPr>
            <w:r w:rsidRPr="00BB33D4">
              <w:rPr>
                <w:rFonts w:ascii="Arial" w:hAnsi="Arial" w:cs="Arial"/>
                <w:sz w:val="20"/>
                <w:szCs w:val="20"/>
              </w:rPr>
              <w:t>Green</w:t>
            </w:r>
          </w:p>
        </w:tc>
        <w:tc>
          <w:tcPr>
            <w:tcW w:w="1689" w:type="dxa"/>
          </w:tcPr>
          <w:p w14:paraId="43517AA7" w14:textId="77777777" w:rsidR="00BB33D4" w:rsidRPr="00BB33D4" w:rsidRDefault="00BB33D4" w:rsidP="003E0E32">
            <w:pPr>
              <w:rPr>
                <w:rFonts w:ascii="Arial" w:hAnsi="Arial" w:cs="Arial"/>
                <w:sz w:val="20"/>
                <w:szCs w:val="20"/>
              </w:rPr>
            </w:pPr>
            <w:r w:rsidRPr="00BB33D4">
              <w:rPr>
                <w:rFonts w:ascii="Arial" w:hAnsi="Arial" w:cs="Arial"/>
                <w:sz w:val="20"/>
                <w:szCs w:val="20"/>
              </w:rPr>
              <w:t>Medium (97cm)</w:t>
            </w:r>
          </w:p>
        </w:tc>
        <w:tc>
          <w:tcPr>
            <w:tcW w:w="1530" w:type="dxa"/>
          </w:tcPr>
          <w:p w14:paraId="27DB34E8" w14:textId="77777777" w:rsidR="00BB33D4" w:rsidRPr="00BB33D4" w:rsidRDefault="00BB33D4" w:rsidP="003E0E32">
            <w:pPr>
              <w:rPr>
                <w:rFonts w:ascii="Arial" w:hAnsi="Arial" w:cs="Arial"/>
                <w:sz w:val="20"/>
                <w:szCs w:val="20"/>
              </w:rPr>
            </w:pPr>
            <w:r w:rsidRPr="00BB33D4">
              <w:rPr>
                <w:rFonts w:ascii="Arial" w:hAnsi="Arial" w:cs="Arial"/>
                <w:sz w:val="20"/>
                <w:szCs w:val="20"/>
              </w:rPr>
              <w:t>4</w:t>
            </w:r>
          </w:p>
        </w:tc>
        <w:tc>
          <w:tcPr>
            <w:tcW w:w="1710" w:type="dxa"/>
          </w:tcPr>
          <w:p w14:paraId="1F8972C3" w14:textId="77777777" w:rsidR="00BB33D4" w:rsidRPr="00BB33D4" w:rsidRDefault="00BB33D4" w:rsidP="003E0E32">
            <w:pPr>
              <w:rPr>
                <w:rFonts w:ascii="Arial" w:hAnsi="Arial" w:cs="Arial"/>
                <w:sz w:val="20"/>
                <w:szCs w:val="20"/>
              </w:rPr>
            </w:pPr>
            <w:r w:rsidRPr="00BB33D4">
              <w:rPr>
                <w:rFonts w:ascii="Arial" w:hAnsi="Arial" w:cs="Arial"/>
                <w:sz w:val="20"/>
                <w:szCs w:val="20"/>
              </w:rPr>
              <w:t>16.25</w:t>
            </w:r>
          </w:p>
        </w:tc>
        <w:tc>
          <w:tcPr>
            <w:tcW w:w="1980" w:type="dxa"/>
          </w:tcPr>
          <w:p w14:paraId="77046B71" w14:textId="77777777" w:rsidR="00BB33D4" w:rsidRPr="00BB33D4" w:rsidRDefault="00BB33D4" w:rsidP="003E0E32">
            <w:pPr>
              <w:rPr>
                <w:rFonts w:ascii="Arial" w:hAnsi="Arial" w:cs="Arial"/>
                <w:sz w:val="20"/>
                <w:szCs w:val="20"/>
              </w:rPr>
            </w:pPr>
            <w:r w:rsidRPr="00BB33D4">
              <w:rPr>
                <w:rFonts w:ascii="Arial" w:hAnsi="Arial" w:cs="Arial"/>
                <w:sz w:val="20"/>
                <w:szCs w:val="20"/>
              </w:rPr>
              <w:t>Absent</w:t>
            </w:r>
          </w:p>
        </w:tc>
        <w:tc>
          <w:tcPr>
            <w:tcW w:w="1980" w:type="dxa"/>
          </w:tcPr>
          <w:p w14:paraId="7F9ACEA0" w14:textId="77777777" w:rsidR="00BB33D4" w:rsidRPr="00BB33D4" w:rsidRDefault="00BB33D4" w:rsidP="003E0E32">
            <w:pPr>
              <w:rPr>
                <w:rFonts w:ascii="Arial" w:hAnsi="Arial" w:cs="Arial"/>
                <w:sz w:val="20"/>
                <w:szCs w:val="20"/>
              </w:rPr>
            </w:pPr>
            <w:r w:rsidRPr="00BB33D4">
              <w:rPr>
                <w:rFonts w:ascii="Arial" w:hAnsi="Arial" w:cs="Arial"/>
                <w:sz w:val="20"/>
                <w:szCs w:val="20"/>
              </w:rPr>
              <w:t>Dark green</w:t>
            </w:r>
          </w:p>
        </w:tc>
      </w:tr>
      <w:tr w:rsidR="00BB33D4" w:rsidRPr="00BB33D4" w14:paraId="39EEE640" w14:textId="77777777" w:rsidTr="003E0E32">
        <w:trPr>
          <w:trHeight w:val="232"/>
        </w:trPr>
        <w:tc>
          <w:tcPr>
            <w:tcW w:w="546" w:type="dxa"/>
          </w:tcPr>
          <w:p w14:paraId="1F858C71" w14:textId="77777777" w:rsidR="00BB33D4" w:rsidRPr="00BB33D4" w:rsidRDefault="00BB33D4" w:rsidP="003E0E32">
            <w:pPr>
              <w:rPr>
                <w:rFonts w:ascii="Arial" w:hAnsi="Arial" w:cs="Arial"/>
                <w:sz w:val="20"/>
                <w:szCs w:val="20"/>
              </w:rPr>
            </w:pPr>
            <w:r w:rsidRPr="00BB33D4">
              <w:rPr>
                <w:rFonts w:ascii="Arial" w:hAnsi="Arial" w:cs="Arial"/>
                <w:sz w:val="20"/>
                <w:szCs w:val="20"/>
              </w:rPr>
              <w:t>10</w:t>
            </w:r>
          </w:p>
        </w:tc>
        <w:tc>
          <w:tcPr>
            <w:tcW w:w="1417" w:type="dxa"/>
          </w:tcPr>
          <w:p w14:paraId="61697BD4" w14:textId="77777777" w:rsidR="00BB33D4" w:rsidRPr="00BB33D4" w:rsidRDefault="00BB33D4" w:rsidP="003E0E32">
            <w:pPr>
              <w:rPr>
                <w:rFonts w:ascii="Arial" w:hAnsi="Arial" w:cs="Arial"/>
                <w:sz w:val="20"/>
                <w:szCs w:val="20"/>
              </w:rPr>
            </w:pPr>
            <w:r w:rsidRPr="00BB33D4">
              <w:rPr>
                <w:rFonts w:ascii="Arial" w:hAnsi="Arial" w:cs="Arial"/>
                <w:sz w:val="20"/>
                <w:szCs w:val="20"/>
              </w:rPr>
              <w:t xml:space="preserve">KAU </w:t>
            </w:r>
            <w:proofErr w:type="spellStart"/>
            <w:r w:rsidRPr="00BB33D4">
              <w:rPr>
                <w:rFonts w:ascii="Arial" w:hAnsi="Arial" w:cs="Arial"/>
                <w:sz w:val="20"/>
                <w:szCs w:val="20"/>
              </w:rPr>
              <w:t>Nn</w:t>
            </w:r>
            <w:proofErr w:type="spellEnd"/>
            <w:r w:rsidRPr="00BB33D4">
              <w:rPr>
                <w:rFonts w:ascii="Arial" w:hAnsi="Arial" w:cs="Arial"/>
                <w:sz w:val="20"/>
                <w:szCs w:val="20"/>
              </w:rPr>
              <w:t xml:space="preserve"> 42</w:t>
            </w:r>
          </w:p>
        </w:tc>
        <w:tc>
          <w:tcPr>
            <w:tcW w:w="1653" w:type="dxa"/>
          </w:tcPr>
          <w:p w14:paraId="26C0575F" w14:textId="77777777" w:rsidR="00BB33D4" w:rsidRPr="00BB33D4" w:rsidRDefault="00BB33D4" w:rsidP="003E0E32">
            <w:pPr>
              <w:rPr>
                <w:rFonts w:ascii="Arial" w:hAnsi="Arial" w:cs="Arial"/>
                <w:sz w:val="20"/>
                <w:szCs w:val="20"/>
              </w:rPr>
            </w:pPr>
            <w:r w:rsidRPr="00BB33D4">
              <w:rPr>
                <w:rFonts w:ascii="Arial" w:hAnsi="Arial" w:cs="Arial"/>
                <w:sz w:val="20"/>
                <w:szCs w:val="20"/>
              </w:rPr>
              <w:t>Green</w:t>
            </w:r>
          </w:p>
        </w:tc>
        <w:tc>
          <w:tcPr>
            <w:tcW w:w="1689" w:type="dxa"/>
          </w:tcPr>
          <w:p w14:paraId="3BE4ABCE" w14:textId="77777777" w:rsidR="00BB33D4" w:rsidRPr="00BB33D4" w:rsidRDefault="00BB33D4" w:rsidP="003E0E32">
            <w:pPr>
              <w:rPr>
                <w:rFonts w:ascii="Arial" w:hAnsi="Arial" w:cs="Arial"/>
                <w:sz w:val="20"/>
                <w:szCs w:val="20"/>
              </w:rPr>
            </w:pPr>
            <w:r w:rsidRPr="00BB33D4">
              <w:rPr>
                <w:rFonts w:ascii="Arial" w:hAnsi="Arial" w:cs="Arial"/>
                <w:sz w:val="20"/>
                <w:szCs w:val="20"/>
              </w:rPr>
              <w:t>Medium (125cm)</w:t>
            </w:r>
          </w:p>
        </w:tc>
        <w:tc>
          <w:tcPr>
            <w:tcW w:w="1530" w:type="dxa"/>
          </w:tcPr>
          <w:p w14:paraId="4E9FE4F0" w14:textId="77777777" w:rsidR="00BB33D4" w:rsidRPr="00BB33D4" w:rsidRDefault="00BB33D4" w:rsidP="003E0E32">
            <w:pPr>
              <w:rPr>
                <w:rFonts w:ascii="Arial" w:hAnsi="Arial" w:cs="Arial"/>
                <w:sz w:val="20"/>
                <w:szCs w:val="20"/>
              </w:rPr>
            </w:pPr>
            <w:r w:rsidRPr="00BB33D4">
              <w:rPr>
                <w:rFonts w:ascii="Arial" w:hAnsi="Arial" w:cs="Arial"/>
                <w:sz w:val="20"/>
                <w:szCs w:val="20"/>
              </w:rPr>
              <w:t>11</w:t>
            </w:r>
          </w:p>
        </w:tc>
        <w:tc>
          <w:tcPr>
            <w:tcW w:w="1710" w:type="dxa"/>
          </w:tcPr>
          <w:p w14:paraId="671EA2A0" w14:textId="77777777" w:rsidR="00BB33D4" w:rsidRPr="00BB33D4" w:rsidRDefault="00BB33D4" w:rsidP="003E0E32">
            <w:pPr>
              <w:rPr>
                <w:rFonts w:ascii="Arial" w:hAnsi="Arial" w:cs="Arial"/>
                <w:sz w:val="20"/>
                <w:szCs w:val="20"/>
              </w:rPr>
            </w:pPr>
            <w:r w:rsidRPr="00BB33D4">
              <w:rPr>
                <w:rFonts w:ascii="Arial" w:hAnsi="Arial" w:cs="Arial"/>
                <w:sz w:val="20"/>
                <w:szCs w:val="20"/>
              </w:rPr>
              <w:t>25.00</w:t>
            </w:r>
          </w:p>
        </w:tc>
        <w:tc>
          <w:tcPr>
            <w:tcW w:w="1980" w:type="dxa"/>
          </w:tcPr>
          <w:p w14:paraId="1D51D35B" w14:textId="77777777" w:rsidR="00BB33D4" w:rsidRPr="00BB33D4" w:rsidRDefault="00BB33D4" w:rsidP="003E0E32">
            <w:pPr>
              <w:rPr>
                <w:rFonts w:ascii="Arial" w:hAnsi="Arial" w:cs="Arial"/>
                <w:sz w:val="20"/>
                <w:szCs w:val="20"/>
              </w:rPr>
            </w:pPr>
            <w:r w:rsidRPr="00BB33D4">
              <w:rPr>
                <w:rFonts w:ascii="Arial" w:hAnsi="Arial" w:cs="Arial"/>
                <w:sz w:val="20"/>
                <w:szCs w:val="20"/>
              </w:rPr>
              <w:t>Absent</w:t>
            </w:r>
          </w:p>
        </w:tc>
        <w:tc>
          <w:tcPr>
            <w:tcW w:w="1980" w:type="dxa"/>
          </w:tcPr>
          <w:p w14:paraId="67260DDE" w14:textId="77777777" w:rsidR="00BB33D4" w:rsidRPr="00BB33D4" w:rsidRDefault="00BB33D4" w:rsidP="003E0E32">
            <w:pPr>
              <w:rPr>
                <w:rFonts w:ascii="Arial" w:hAnsi="Arial" w:cs="Arial"/>
                <w:sz w:val="20"/>
                <w:szCs w:val="20"/>
              </w:rPr>
            </w:pPr>
            <w:r w:rsidRPr="00BB33D4">
              <w:rPr>
                <w:rFonts w:ascii="Arial" w:hAnsi="Arial" w:cs="Arial"/>
                <w:sz w:val="20"/>
                <w:szCs w:val="20"/>
              </w:rPr>
              <w:t>Dark green</w:t>
            </w:r>
          </w:p>
        </w:tc>
      </w:tr>
    </w:tbl>
    <w:p w14:paraId="1D03EE9B" w14:textId="77777777" w:rsidR="00CD2557" w:rsidRDefault="00CD2557" w:rsidP="00CD2557">
      <w:pPr>
        <w:pStyle w:val="NormalWeb"/>
        <w:spacing w:line="360" w:lineRule="auto"/>
        <w:jc w:val="both"/>
        <w:rPr>
          <w:rFonts w:ascii="Arial" w:hAnsi="Arial" w:cs="Arial"/>
          <w:sz w:val="20"/>
          <w:szCs w:val="20"/>
        </w:rPr>
      </w:pPr>
    </w:p>
    <w:p w14:paraId="3AE5837B" w14:textId="77777777" w:rsidR="00BB33D4" w:rsidRDefault="00BB33D4" w:rsidP="00CD2557">
      <w:pPr>
        <w:pStyle w:val="NormalWeb"/>
        <w:spacing w:line="360" w:lineRule="auto"/>
        <w:jc w:val="both"/>
        <w:rPr>
          <w:rFonts w:ascii="Arial" w:hAnsi="Arial" w:cs="Arial"/>
          <w:sz w:val="20"/>
          <w:szCs w:val="20"/>
        </w:rPr>
      </w:pPr>
    </w:p>
    <w:p w14:paraId="11F1D0FD" w14:textId="77777777" w:rsidR="00BB33D4" w:rsidRDefault="00BB33D4" w:rsidP="00CD2557">
      <w:pPr>
        <w:pStyle w:val="NormalWeb"/>
        <w:spacing w:line="360" w:lineRule="auto"/>
        <w:jc w:val="both"/>
        <w:rPr>
          <w:rFonts w:ascii="Arial" w:hAnsi="Arial" w:cs="Arial"/>
          <w:sz w:val="20"/>
          <w:szCs w:val="20"/>
        </w:rPr>
      </w:pPr>
    </w:p>
    <w:p w14:paraId="04EB4272" w14:textId="77777777" w:rsidR="00BB33D4" w:rsidRDefault="00BB33D4" w:rsidP="00CD2557">
      <w:pPr>
        <w:pStyle w:val="NormalWeb"/>
        <w:spacing w:line="360" w:lineRule="auto"/>
        <w:jc w:val="both"/>
        <w:rPr>
          <w:rFonts w:ascii="Arial" w:hAnsi="Arial" w:cs="Arial"/>
          <w:sz w:val="20"/>
          <w:szCs w:val="20"/>
        </w:rPr>
      </w:pPr>
    </w:p>
    <w:p w14:paraId="5060BC4C" w14:textId="77777777" w:rsidR="00BB33D4" w:rsidRDefault="00BB33D4" w:rsidP="00CD2557">
      <w:pPr>
        <w:pStyle w:val="NormalWeb"/>
        <w:spacing w:line="360" w:lineRule="auto"/>
        <w:jc w:val="both"/>
        <w:rPr>
          <w:rFonts w:ascii="Arial" w:hAnsi="Arial" w:cs="Arial"/>
          <w:sz w:val="20"/>
          <w:szCs w:val="20"/>
        </w:rPr>
      </w:pPr>
    </w:p>
    <w:p w14:paraId="2A2481E2" w14:textId="77777777" w:rsidR="00502629" w:rsidRDefault="00502629" w:rsidP="00CD2557">
      <w:pPr>
        <w:pStyle w:val="NormalWeb"/>
        <w:spacing w:line="360" w:lineRule="auto"/>
        <w:jc w:val="both"/>
        <w:rPr>
          <w:rFonts w:ascii="Arial" w:hAnsi="Arial" w:cs="Arial"/>
          <w:sz w:val="20"/>
          <w:szCs w:val="20"/>
        </w:rPr>
      </w:pPr>
    </w:p>
    <w:p w14:paraId="55977F83" w14:textId="77777777" w:rsidR="00502629" w:rsidRDefault="00502629" w:rsidP="00EC1810">
      <w:pPr>
        <w:pStyle w:val="NormalWeb"/>
        <w:spacing w:line="360" w:lineRule="auto"/>
        <w:jc w:val="center"/>
        <w:rPr>
          <w:rFonts w:ascii="Arial" w:hAnsi="Arial" w:cs="Arial"/>
          <w:sz w:val="20"/>
          <w:szCs w:val="20"/>
        </w:rPr>
      </w:pPr>
    </w:p>
    <w:p w14:paraId="30039836" w14:textId="77777777" w:rsidR="00502629" w:rsidRDefault="00502629" w:rsidP="00EC1810">
      <w:pPr>
        <w:pStyle w:val="NormalWeb"/>
        <w:spacing w:line="360" w:lineRule="auto"/>
        <w:jc w:val="center"/>
        <w:rPr>
          <w:rFonts w:ascii="Arial" w:hAnsi="Arial" w:cs="Arial"/>
          <w:sz w:val="20"/>
          <w:szCs w:val="20"/>
        </w:rPr>
      </w:pPr>
    </w:p>
    <w:p w14:paraId="14F31E5F" w14:textId="77777777" w:rsidR="00502629" w:rsidRPr="00FF2E02" w:rsidRDefault="00FF2E02" w:rsidP="00EC1810">
      <w:pPr>
        <w:pStyle w:val="NormalWeb"/>
        <w:spacing w:line="360" w:lineRule="auto"/>
        <w:jc w:val="center"/>
        <w:rPr>
          <w:rFonts w:ascii="Arial" w:hAnsi="Arial" w:cs="Arial"/>
          <w:b/>
          <w:sz w:val="22"/>
          <w:szCs w:val="22"/>
        </w:rPr>
      </w:pPr>
      <w:r w:rsidRPr="00FF2E02">
        <w:rPr>
          <w:rFonts w:ascii="Arial" w:hAnsi="Arial" w:cs="Arial"/>
          <w:b/>
          <w:sz w:val="22"/>
          <w:szCs w:val="22"/>
        </w:rPr>
        <w:t xml:space="preserve">Table 1b. Vegetative characters of different </w:t>
      </w:r>
      <w:r w:rsidR="00D319BB">
        <w:rPr>
          <w:rFonts w:ascii="Arial" w:hAnsi="Arial" w:cs="Arial"/>
          <w:b/>
          <w:sz w:val="22"/>
          <w:szCs w:val="22"/>
        </w:rPr>
        <w:t>lotus (</w:t>
      </w:r>
      <w:proofErr w:type="spellStart"/>
      <w:r w:rsidRPr="00FF2E02">
        <w:rPr>
          <w:rFonts w:ascii="Arial" w:hAnsi="Arial" w:cs="Arial"/>
          <w:b/>
          <w:i/>
          <w:iCs/>
          <w:sz w:val="22"/>
          <w:szCs w:val="22"/>
        </w:rPr>
        <w:t>Nelumbo</w:t>
      </w:r>
      <w:proofErr w:type="spellEnd"/>
      <w:r w:rsidRPr="00FF2E02">
        <w:rPr>
          <w:rFonts w:ascii="Arial" w:hAnsi="Arial" w:cs="Arial"/>
          <w:b/>
          <w:i/>
          <w:iCs/>
          <w:sz w:val="22"/>
          <w:szCs w:val="22"/>
        </w:rPr>
        <w:t xml:space="preserve"> nucifera</w:t>
      </w:r>
      <w:r w:rsidRPr="00FF2E02">
        <w:rPr>
          <w:rFonts w:ascii="Arial" w:hAnsi="Arial" w:cs="Arial"/>
          <w:b/>
          <w:sz w:val="22"/>
          <w:szCs w:val="22"/>
        </w:rPr>
        <w:t xml:space="preserve"> </w:t>
      </w:r>
      <w:proofErr w:type="spellStart"/>
      <w:r w:rsidRPr="00FF2E02">
        <w:rPr>
          <w:rFonts w:ascii="Arial" w:hAnsi="Arial" w:cs="Arial"/>
          <w:b/>
          <w:sz w:val="22"/>
          <w:szCs w:val="22"/>
        </w:rPr>
        <w:t>Gaertn</w:t>
      </w:r>
      <w:proofErr w:type="spellEnd"/>
      <w:r w:rsidRPr="00FF2E02">
        <w:rPr>
          <w:rFonts w:ascii="Arial" w:hAnsi="Arial" w:cs="Arial"/>
          <w:b/>
          <w:sz w:val="22"/>
          <w:szCs w:val="22"/>
        </w:rPr>
        <w:t>.</w:t>
      </w:r>
      <w:r w:rsidR="00D319BB">
        <w:rPr>
          <w:rFonts w:ascii="Arial" w:hAnsi="Arial" w:cs="Arial"/>
          <w:b/>
          <w:sz w:val="22"/>
          <w:szCs w:val="22"/>
        </w:rPr>
        <w:t>)</w:t>
      </w:r>
      <w:r w:rsidRPr="00FF2E02">
        <w:rPr>
          <w:rFonts w:ascii="Arial" w:hAnsi="Arial" w:cs="Arial"/>
          <w:b/>
          <w:sz w:val="22"/>
          <w:szCs w:val="22"/>
        </w:rPr>
        <w:t xml:space="preserve"> genotypes.</w:t>
      </w:r>
    </w:p>
    <w:tbl>
      <w:tblPr>
        <w:tblStyle w:val="TableGrid"/>
        <w:tblpPr w:leftFromText="187" w:rightFromText="187" w:vertAnchor="text" w:horzAnchor="margin" w:tblpY="224"/>
        <w:tblW w:w="5000" w:type="pct"/>
        <w:tblLook w:val="04A0" w:firstRow="1" w:lastRow="0" w:firstColumn="1" w:lastColumn="0" w:noHBand="0" w:noVBand="1"/>
      </w:tblPr>
      <w:tblGrid>
        <w:gridCol w:w="769"/>
        <w:gridCol w:w="1308"/>
        <w:gridCol w:w="1347"/>
        <w:gridCol w:w="1795"/>
        <w:gridCol w:w="1368"/>
        <w:gridCol w:w="1445"/>
        <w:gridCol w:w="1471"/>
        <w:gridCol w:w="1090"/>
        <w:gridCol w:w="1194"/>
        <w:gridCol w:w="1163"/>
      </w:tblGrid>
      <w:tr w:rsidR="00D319BB" w:rsidRPr="00FF2E02" w14:paraId="000CAB4D" w14:textId="77777777" w:rsidTr="00D319BB">
        <w:tc>
          <w:tcPr>
            <w:tcW w:w="297" w:type="pct"/>
          </w:tcPr>
          <w:p w14:paraId="4DE0D251" w14:textId="77777777" w:rsidR="00D319BB" w:rsidRPr="000C6D61" w:rsidRDefault="00D319BB" w:rsidP="00D319BB">
            <w:pPr>
              <w:jc w:val="center"/>
              <w:rPr>
                <w:rFonts w:ascii="Arial" w:hAnsi="Arial" w:cs="Arial"/>
                <w:b/>
                <w:sz w:val="20"/>
                <w:szCs w:val="20"/>
              </w:rPr>
            </w:pPr>
            <w:proofErr w:type="spellStart"/>
            <w:proofErr w:type="gramStart"/>
            <w:r w:rsidRPr="000C6D61">
              <w:rPr>
                <w:rFonts w:ascii="Arial" w:hAnsi="Arial" w:cs="Arial"/>
                <w:b/>
                <w:sz w:val="20"/>
                <w:szCs w:val="20"/>
              </w:rPr>
              <w:t>Sl.No</w:t>
            </w:r>
            <w:proofErr w:type="spellEnd"/>
            <w:proofErr w:type="gramEnd"/>
          </w:p>
        </w:tc>
        <w:tc>
          <w:tcPr>
            <w:tcW w:w="505" w:type="pct"/>
          </w:tcPr>
          <w:p w14:paraId="44F142EB" w14:textId="77777777" w:rsidR="00D319BB" w:rsidRPr="000C6D61" w:rsidRDefault="00D319BB" w:rsidP="00D319BB">
            <w:pPr>
              <w:jc w:val="center"/>
              <w:rPr>
                <w:rFonts w:ascii="Arial" w:hAnsi="Arial" w:cs="Arial"/>
                <w:b/>
                <w:sz w:val="20"/>
                <w:szCs w:val="20"/>
              </w:rPr>
            </w:pPr>
            <w:r w:rsidRPr="000C6D61">
              <w:rPr>
                <w:rFonts w:ascii="Arial" w:hAnsi="Arial" w:cs="Arial"/>
                <w:b/>
                <w:sz w:val="20"/>
                <w:szCs w:val="20"/>
              </w:rPr>
              <w:t>Lotus genotypes</w:t>
            </w:r>
          </w:p>
        </w:tc>
        <w:tc>
          <w:tcPr>
            <w:tcW w:w="520" w:type="pct"/>
          </w:tcPr>
          <w:p w14:paraId="76A114DF" w14:textId="77777777" w:rsidR="00D319BB" w:rsidRPr="000C6D61" w:rsidRDefault="00D319BB" w:rsidP="00D319BB">
            <w:pPr>
              <w:jc w:val="center"/>
              <w:rPr>
                <w:rFonts w:ascii="Arial" w:hAnsi="Arial" w:cs="Arial"/>
                <w:b/>
                <w:sz w:val="20"/>
                <w:szCs w:val="20"/>
              </w:rPr>
            </w:pPr>
            <w:r w:rsidRPr="000C6D61">
              <w:rPr>
                <w:rFonts w:ascii="Arial" w:hAnsi="Arial" w:cs="Arial"/>
                <w:b/>
                <w:sz w:val="20"/>
                <w:szCs w:val="20"/>
              </w:rPr>
              <w:t>Emerging leaf blade shape</w:t>
            </w:r>
          </w:p>
        </w:tc>
        <w:tc>
          <w:tcPr>
            <w:tcW w:w="693" w:type="pct"/>
          </w:tcPr>
          <w:p w14:paraId="1CAAB79C" w14:textId="77777777" w:rsidR="00D319BB" w:rsidRPr="000C6D61" w:rsidRDefault="00D319BB" w:rsidP="00D319BB">
            <w:pPr>
              <w:jc w:val="center"/>
              <w:rPr>
                <w:rFonts w:ascii="Arial" w:hAnsi="Arial" w:cs="Arial"/>
                <w:b/>
                <w:sz w:val="20"/>
                <w:szCs w:val="20"/>
              </w:rPr>
            </w:pPr>
            <w:r w:rsidRPr="000C6D61">
              <w:rPr>
                <w:rFonts w:ascii="Arial" w:hAnsi="Arial" w:cs="Arial"/>
                <w:b/>
                <w:sz w:val="20"/>
                <w:szCs w:val="20"/>
              </w:rPr>
              <w:t>Emerging leaf: shape of longitudinal blade section</w:t>
            </w:r>
          </w:p>
        </w:tc>
        <w:tc>
          <w:tcPr>
            <w:tcW w:w="528" w:type="pct"/>
          </w:tcPr>
          <w:p w14:paraId="5C52943E" w14:textId="77777777" w:rsidR="00D319BB" w:rsidRPr="000C6D61" w:rsidRDefault="00D319BB" w:rsidP="00D319BB">
            <w:pPr>
              <w:jc w:val="center"/>
              <w:rPr>
                <w:rFonts w:ascii="Arial" w:hAnsi="Arial" w:cs="Arial"/>
                <w:b/>
                <w:sz w:val="20"/>
                <w:szCs w:val="20"/>
              </w:rPr>
            </w:pPr>
            <w:r w:rsidRPr="000C6D61">
              <w:rPr>
                <w:rFonts w:ascii="Arial" w:hAnsi="Arial" w:cs="Arial"/>
                <w:b/>
                <w:sz w:val="20"/>
                <w:szCs w:val="20"/>
              </w:rPr>
              <w:t>Emerging leaf: blade texture</w:t>
            </w:r>
          </w:p>
        </w:tc>
        <w:tc>
          <w:tcPr>
            <w:tcW w:w="558" w:type="pct"/>
          </w:tcPr>
          <w:p w14:paraId="670DEDAE" w14:textId="77777777" w:rsidR="00D319BB" w:rsidRPr="000C6D61" w:rsidRDefault="00D319BB" w:rsidP="00D319BB">
            <w:pPr>
              <w:jc w:val="center"/>
              <w:rPr>
                <w:rFonts w:ascii="Arial" w:hAnsi="Arial" w:cs="Arial"/>
                <w:b/>
                <w:sz w:val="20"/>
                <w:szCs w:val="20"/>
              </w:rPr>
            </w:pPr>
            <w:r w:rsidRPr="000C6D61">
              <w:rPr>
                <w:rFonts w:ascii="Arial" w:hAnsi="Arial" w:cs="Arial"/>
                <w:b/>
                <w:sz w:val="20"/>
                <w:szCs w:val="20"/>
              </w:rPr>
              <w:t xml:space="preserve">Emerging leaf: upper </w:t>
            </w:r>
            <w:proofErr w:type="gramStart"/>
            <w:r w:rsidRPr="000C6D61">
              <w:rPr>
                <w:rFonts w:ascii="Arial" w:hAnsi="Arial" w:cs="Arial"/>
                <w:b/>
                <w:sz w:val="20"/>
                <w:szCs w:val="20"/>
              </w:rPr>
              <w:t>blade  margin</w:t>
            </w:r>
            <w:proofErr w:type="gramEnd"/>
          </w:p>
        </w:tc>
        <w:tc>
          <w:tcPr>
            <w:tcW w:w="568" w:type="pct"/>
          </w:tcPr>
          <w:p w14:paraId="1C642047" w14:textId="77777777" w:rsidR="00D319BB" w:rsidRPr="000C6D61" w:rsidRDefault="00D319BB" w:rsidP="00D319BB">
            <w:pPr>
              <w:jc w:val="center"/>
              <w:rPr>
                <w:rFonts w:ascii="Arial" w:hAnsi="Arial" w:cs="Arial"/>
                <w:b/>
                <w:sz w:val="20"/>
                <w:szCs w:val="20"/>
              </w:rPr>
            </w:pPr>
            <w:r w:rsidRPr="000C6D61">
              <w:rPr>
                <w:rFonts w:ascii="Arial" w:hAnsi="Arial" w:cs="Arial"/>
                <w:b/>
                <w:sz w:val="20"/>
                <w:szCs w:val="20"/>
              </w:rPr>
              <w:t>Emerging leaf: red line of leaf margin</w:t>
            </w:r>
          </w:p>
        </w:tc>
        <w:tc>
          <w:tcPr>
            <w:tcW w:w="421" w:type="pct"/>
          </w:tcPr>
          <w:p w14:paraId="48370521" w14:textId="77777777" w:rsidR="00D319BB" w:rsidRPr="000C6D61" w:rsidRDefault="00D319BB" w:rsidP="00D319BB">
            <w:pPr>
              <w:jc w:val="center"/>
              <w:rPr>
                <w:rFonts w:ascii="Arial" w:hAnsi="Arial" w:cs="Arial"/>
                <w:b/>
                <w:sz w:val="20"/>
                <w:szCs w:val="20"/>
              </w:rPr>
            </w:pPr>
            <w:r w:rsidRPr="000C6D61">
              <w:rPr>
                <w:rFonts w:ascii="Arial" w:hAnsi="Arial" w:cs="Arial"/>
                <w:b/>
                <w:sz w:val="20"/>
                <w:szCs w:val="20"/>
              </w:rPr>
              <w:t>Leaf nose gap</w:t>
            </w:r>
          </w:p>
        </w:tc>
        <w:tc>
          <w:tcPr>
            <w:tcW w:w="461" w:type="pct"/>
          </w:tcPr>
          <w:p w14:paraId="01CCABD1" w14:textId="77777777" w:rsidR="00D319BB" w:rsidRPr="000C6D61" w:rsidRDefault="00D319BB" w:rsidP="00D319BB">
            <w:pPr>
              <w:jc w:val="center"/>
              <w:rPr>
                <w:rFonts w:ascii="Arial" w:hAnsi="Arial" w:cs="Arial"/>
                <w:b/>
                <w:sz w:val="20"/>
                <w:szCs w:val="20"/>
              </w:rPr>
            </w:pPr>
            <w:r w:rsidRPr="000C6D61">
              <w:rPr>
                <w:rFonts w:ascii="Arial" w:hAnsi="Arial" w:cs="Arial"/>
                <w:b/>
                <w:sz w:val="20"/>
                <w:szCs w:val="20"/>
              </w:rPr>
              <w:t>Petiole thickness</w:t>
            </w:r>
          </w:p>
          <w:p w14:paraId="23E828D3" w14:textId="77777777" w:rsidR="00D319BB" w:rsidRPr="000C6D61" w:rsidRDefault="00D319BB" w:rsidP="00D319BB">
            <w:pPr>
              <w:jc w:val="center"/>
              <w:rPr>
                <w:rFonts w:ascii="Arial" w:hAnsi="Arial" w:cs="Arial"/>
                <w:b/>
                <w:sz w:val="20"/>
                <w:szCs w:val="20"/>
              </w:rPr>
            </w:pPr>
            <w:r w:rsidRPr="000C6D61">
              <w:rPr>
                <w:rFonts w:ascii="Arial" w:hAnsi="Arial" w:cs="Arial"/>
                <w:b/>
                <w:sz w:val="20"/>
                <w:szCs w:val="20"/>
              </w:rPr>
              <w:t>(mm)</w:t>
            </w:r>
          </w:p>
        </w:tc>
        <w:tc>
          <w:tcPr>
            <w:tcW w:w="449" w:type="pct"/>
          </w:tcPr>
          <w:p w14:paraId="1C72ED77" w14:textId="77777777" w:rsidR="00D319BB" w:rsidRPr="000C6D61" w:rsidRDefault="00D319BB" w:rsidP="00D319BB">
            <w:pPr>
              <w:jc w:val="center"/>
              <w:rPr>
                <w:rFonts w:ascii="Arial" w:hAnsi="Arial" w:cs="Arial"/>
                <w:b/>
                <w:sz w:val="20"/>
                <w:szCs w:val="20"/>
              </w:rPr>
            </w:pPr>
            <w:r w:rsidRPr="000C6D61">
              <w:rPr>
                <w:rFonts w:ascii="Arial" w:hAnsi="Arial" w:cs="Arial"/>
                <w:b/>
                <w:sz w:val="20"/>
                <w:szCs w:val="20"/>
              </w:rPr>
              <w:t>Petiole spine density</w:t>
            </w:r>
          </w:p>
        </w:tc>
      </w:tr>
      <w:tr w:rsidR="00D319BB" w:rsidRPr="00FF2E02" w14:paraId="0BC1A632" w14:textId="77777777" w:rsidTr="00D319BB">
        <w:tc>
          <w:tcPr>
            <w:tcW w:w="297" w:type="pct"/>
          </w:tcPr>
          <w:p w14:paraId="01145DE0"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1</w:t>
            </w:r>
          </w:p>
        </w:tc>
        <w:tc>
          <w:tcPr>
            <w:tcW w:w="505" w:type="pct"/>
          </w:tcPr>
          <w:p w14:paraId="056216FF"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KAU Nn1</w:t>
            </w:r>
          </w:p>
        </w:tc>
        <w:tc>
          <w:tcPr>
            <w:tcW w:w="520" w:type="pct"/>
          </w:tcPr>
          <w:p w14:paraId="1F18F3BF"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Elliptical</w:t>
            </w:r>
          </w:p>
        </w:tc>
        <w:tc>
          <w:tcPr>
            <w:tcW w:w="693" w:type="pct"/>
          </w:tcPr>
          <w:p w14:paraId="1B4BAAA3"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Medium concave</w:t>
            </w:r>
          </w:p>
        </w:tc>
        <w:tc>
          <w:tcPr>
            <w:tcW w:w="528" w:type="pct"/>
          </w:tcPr>
          <w:p w14:paraId="40DDDE02"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Very smooth</w:t>
            </w:r>
          </w:p>
        </w:tc>
        <w:tc>
          <w:tcPr>
            <w:tcW w:w="558" w:type="pct"/>
          </w:tcPr>
          <w:p w14:paraId="1A9ACA0F"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Weekly concave</w:t>
            </w:r>
          </w:p>
        </w:tc>
        <w:tc>
          <w:tcPr>
            <w:tcW w:w="568" w:type="pct"/>
          </w:tcPr>
          <w:p w14:paraId="3F465CA5"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Absent</w:t>
            </w:r>
          </w:p>
        </w:tc>
        <w:tc>
          <w:tcPr>
            <w:tcW w:w="421" w:type="pct"/>
          </w:tcPr>
          <w:p w14:paraId="095CEC74"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Medium</w:t>
            </w:r>
          </w:p>
        </w:tc>
        <w:tc>
          <w:tcPr>
            <w:tcW w:w="461" w:type="pct"/>
          </w:tcPr>
          <w:p w14:paraId="4CE7CEB2"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5.51</w:t>
            </w:r>
          </w:p>
        </w:tc>
        <w:tc>
          <w:tcPr>
            <w:tcW w:w="449" w:type="pct"/>
          </w:tcPr>
          <w:p w14:paraId="73F1511C"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Medium</w:t>
            </w:r>
          </w:p>
        </w:tc>
      </w:tr>
      <w:tr w:rsidR="00D319BB" w:rsidRPr="00FF2E02" w14:paraId="2AF1BA46" w14:textId="77777777" w:rsidTr="00D319BB">
        <w:tc>
          <w:tcPr>
            <w:tcW w:w="297" w:type="pct"/>
          </w:tcPr>
          <w:p w14:paraId="1F118BEE"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2</w:t>
            </w:r>
          </w:p>
        </w:tc>
        <w:tc>
          <w:tcPr>
            <w:tcW w:w="505" w:type="pct"/>
          </w:tcPr>
          <w:p w14:paraId="7F31F309"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 xml:space="preserve">KAU </w:t>
            </w:r>
            <w:proofErr w:type="spellStart"/>
            <w:r w:rsidRPr="00FF2E02">
              <w:rPr>
                <w:rFonts w:ascii="Arial" w:hAnsi="Arial" w:cs="Arial"/>
                <w:sz w:val="20"/>
                <w:szCs w:val="20"/>
              </w:rPr>
              <w:t>Nn</w:t>
            </w:r>
            <w:proofErr w:type="spellEnd"/>
            <w:r w:rsidRPr="00FF2E02">
              <w:rPr>
                <w:rFonts w:ascii="Arial" w:hAnsi="Arial" w:cs="Arial"/>
                <w:sz w:val="20"/>
                <w:szCs w:val="20"/>
              </w:rPr>
              <w:t xml:space="preserve"> 2</w:t>
            </w:r>
          </w:p>
        </w:tc>
        <w:tc>
          <w:tcPr>
            <w:tcW w:w="520" w:type="pct"/>
          </w:tcPr>
          <w:p w14:paraId="3A45AEB5"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Elliptical</w:t>
            </w:r>
          </w:p>
        </w:tc>
        <w:tc>
          <w:tcPr>
            <w:tcW w:w="693" w:type="pct"/>
          </w:tcPr>
          <w:p w14:paraId="1E4C3B22"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Weekly concave</w:t>
            </w:r>
          </w:p>
        </w:tc>
        <w:tc>
          <w:tcPr>
            <w:tcW w:w="528" w:type="pct"/>
          </w:tcPr>
          <w:p w14:paraId="6D8557F9"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Medium smooth</w:t>
            </w:r>
          </w:p>
        </w:tc>
        <w:tc>
          <w:tcPr>
            <w:tcW w:w="558" w:type="pct"/>
          </w:tcPr>
          <w:p w14:paraId="2F8CD662"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Medium concave</w:t>
            </w:r>
          </w:p>
        </w:tc>
        <w:tc>
          <w:tcPr>
            <w:tcW w:w="568" w:type="pct"/>
          </w:tcPr>
          <w:p w14:paraId="490928DF"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Absent</w:t>
            </w:r>
          </w:p>
        </w:tc>
        <w:tc>
          <w:tcPr>
            <w:tcW w:w="421" w:type="pct"/>
          </w:tcPr>
          <w:p w14:paraId="7F71C07C"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Medium</w:t>
            </w:r>
          </w:p>
        </w:tc>
        <w:tc>
          <w:tcPr>
            <w:tcW w:w="461" w:type="pct"/>
          </w:tcPr>
          <w:p w14:paraId="49F24E35"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4.62</w:t>
            </w:r>
          </w:p>
        </w:tc>
        <w:tc>
          <w:tcPr>
            <w:tcW w:w="449" w:type="pct"/>
          </w:tcPr>
          <w:p w14:paraId="6FAF1627"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Medium</w:t>
            </w:r>
          </w:p>
        </w:tc>
      </w:tr>
      <w:tr w:rsidR="00D319BB" w:rsidRPr="00FF2E02" w14:paraId="533E90A0" w14:textId="77777777" w:rsidTr="00D319BB">
        <w:tc>
          <w:tcPr>
            <w:tcW w:w="297" w:type="pct"/>
          </w:tcPr>
          <w:p w14:paraId="1683DCAF"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3</w:t>
            </w:r>
          </w:p>
        </w:tc>
        <w:tc>
          <w:tcPr>
            <w:tcW w:w="505" w:type="pct"/>
          </w:tcPr>
          <w:p w14:paraId="5BB5E377"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 xml:space="preserve">KAU </w:t>
            </w:r>
            <w:proofErr w:type="spellStart"/>
            <w:r w:rsidRPr="00FF2E02">
              <w:rPr>
                <w:rFonts w:ascii="Arial" w:hAnsi="Arial" w:cs="Arial"/>
                <w:sz w:val="20"/>
                <w:szCs w:val="20"/>
              </w:rPr>
              <w:t>Nn</w:t>
            </w:r>
            <w:proofErr w:type="spellEnd"/>
            <w:r w:rsidRPr="00FF2E02">
              <w:rPr>
                <w:rFonts w:ascii="Arial" w:hAnsi="Arial" w:cs="Arial"/>
                <w:sz w:val="20"/>
                <w:szCs w:val="20"/>
              </w:rPr>
              <w:t xml:space="preserve"> 5</w:t>
            </w:r>
          </w:p>
        </w:tc>
        <w:tc>
          <w:tcPr>
            <w:tcW w:w="520" w:type="pct"/>
          </w:tcPr>
          <w:p w14:paraId="6BE4276A"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Elliptical</w:t>
            </w:r>
          </w:p>
        </w:tc>
        <w:tc>
          <w:tcPr>
            <w:tcW w:w="693" w:type="pct"/>
          </w:tcPr>
          <w:p w14:paraId="2AC90FE2"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Medium concave</w:t>
            </w:r>
          </w:p>
        </w:tc>
        <w:tc>
          <w:tcPr>
            <w:tcW w:w="528" w:type="pct"/>
          </w:tcPr>
          <w:p w14:paraId="7E732D09"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Medium smooth</w:t>
            </w:r>
          </w:p>
        </w:tc>
        <w:tc>
          <w:tcPr>
            <w:tcW w:w="558" w:type="pct"/>
          </w:tcPr>
          <w:p w14:paraId="2393AD9B"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Medium concave</w:t>
            </w:r>
          </w:p>
        </w:tc>
        <w:tc>
          <w:tcPr>
            <w:tcW w:w="568" w:type="pct"/>
          </w:tcPr>
          <w:p w14:paraId="7377C62F"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Absent</w:t>
            </w:r>
          </w:p>
        </w:tc>
        <w:tc>
          <w:tcPr>
            <w:tcW w:w="421" w:type="pct"/>
          </w:tcPr>
          <w:p w14:paraId="54FADFBA"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Medium</w:t>
            </w:r>
          </w:p>
        </w:tc>
        <w:tc>
          <w:tcPr>
            <w:tcW w:w="461" w:type="pct"/>
          </w:tcPr>
          <w:p w14:paraId="3765B6B7"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5.91</w:t>
            </w:r>
          </w:p>
        </w:tc>
        <w:tc>
          <w:tcPr>
            <w:tcW w:w="449" w:type="pct"/>
          </w:tcPr>
          <w:p w14:paraId="541F63A5"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Sparse</w:t>
            </w:r>
          </w:p>
        </w:tc>
      </w:tr>
      <w:tr w:rsidR="00D319BB" w:rsidRPr="00FF2E02" w14:paraId="53DC9A97" w14:textId="77777777" w:rsidTr="00D319BB">
        <w:tc>
          <w:tcPr>
            <w:tcW w:w="297" w:type="pct"/>
          </w:tcPr>
          <w:p w14:paraId="223F223E"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4</w:t>
            </w:r>
          </w:p>
        </w:tc>
        <w:tc>
          <w:tcPr>
            <w:tcW w:w="505" w:type="pct"/>
          </w:tcPr>
          <w:p w14:paraId="6B116F60"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 xml:space="preserve">KAU </w:t>
            </w:r>
            <w:proofErr w:type="spellStart"/>
            <w:r w:rsidRPr="00FF2E02">
              <w:rPr>
                <w:rFonts w:ascii="Arial" w:hAnsi="Arial" w:cs="Arial"/>
                <w:sz w:val="20"/>
                <w:szCs w:val="20"/>
              </w:rPr>
              <w:t>Nn</w:t>
            </w:r>
            <w:proofErr w:type="spellEnd"/>
            <w:r w:rsidRPr="00FF2E02">
              <w:rPr>
                <w:rFonts w:ascii="Arial" w:hAnsi="Arial" w:cs="Arial"/>
                <w:sz w:val="20"/>
                <w:szCs w:val="20"/>
              </w:rPr>
              <w:t xml:space="preserve"> 6</w:t>
            </w:r>
          </w:p>
        </w:tc>
        <w:tc>
          <w:tcPr>
            <w:tcW w:w="520" w:type="pct"/>
          </w:tcPr>
          <w:p w14:paraId="16EAA153"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Elliptical</w:t>
            </w:r>
          </w:p>
        </w:tc>
        <w:tc>
          <w:tcPr>
            <w:tcW w:w="693" w:type="pct"/>
          </w:tcPr>
          <w:p w14:paraId="423BB2E9"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Strongly concave</w:t>
            </w:r>
          </w:p>
        </w:tc>
        <w:tc>
          <w:tcPr>
            <w:tcW w:w="528" w:type="pct"/>
          </w:tcPr>
          <w:p w14:paraId="074B729C"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Medium smooth</w:t>
            </w:r>
          </w:p>
        </w:tc>
        <w:tc>
          <w:tcPr>
            <w:tcW w:w="558" w:type="pct"/>
          </w:tcPr>
          <w:p w14:paraId="7478759A"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Strongly concave</w:t>
            </w:r>
          </w:p>
        </w:tc>
        <w:tc>
          <w:tcPr>
            <w:tcW w:w="568" w:type="pct"/>
          </w:tcPr>
          <w:p w14:paraId="4C449838"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Present</w:t>
            </w:r>
          </w:p>
        </w:tc>
        <w:tc>
          <w:tcPr>
            <w:tcW w:w="421" w:type="pct"/>
          </w:tcPr>
          <w:p w14:paraId="7E907F2C"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Medium</w:t>
            </w:r>
          </w:p>
        </w:tc>
        <w:tc>
          <w:tcPr>
            <w:tcW w:w="461" w:type="pct"/>
          </w:tcPr>
          <w:p w14:paraId="086BAB3B"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9.84</w:t>
            </w:r>
          </w:p>
        </w:tc>
        <w:tc>
          <w:tcPr>
            <w:tcW w:w="449" w:type="pct"/>
          </w:tcPr>
          <w:p w14:paraId="2594ADCF"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Dense</w:t>
            </w:r>
          </w:p>
        </w:tc>
      </w:tr>
      <w:tr w:rsidR="00D319BB" w:rsidRPr="00FF2E02" w14:paraId="4250BB5A" w14:textId="77777777" w:rsidTr="00D319BB">
        <w:tc>
          <w:tcPr>
            <w:tcW w:w="297" w:type="pct"/>
          </w:tcPr>
          <w:p w14:paraId="51237C21"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5</w:t>
            </w:r>
          </w:p>
        </w:tc>
        <w:tc>
          <w:tcPr>
            <w:tcW w:w="505" w:type="pct"/>
          </w:tcPr>
          <w:p w14:paraId="595DDFB2"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 xml:space="preserve">KAU </w:t>
            </w:r>
            <w:proofErr w:type="spellStart"/>
            <w:r w:rsidRPr="00FF2E02">
              <w:rPr>
                <w:rFonts w:ascii="Arial" w:hAnsi="Arial" w:cs="Arial"/>
                <w:sz w:val="20"/>
                <w:szCs w:val="20"/>
              </w:rPr>
              <w:t>Nn</w:t>
            </w:r>
            <w:proofErr w:type="spellEnd"/>
            <w:r w:rsidRPr="00FF2E02">
              <w:rPr>
                <w:rFonts w:ascii="Arial" w:hAnsi="Arial" w:cs="Arial"/>
                <w:sz w:val="20"/>
                <w:szCs w:val="20"/>
              </w:rPr>
              <w:t xml:space="preserve"> 8</w:t>
            </w:r>
          </w:p>
        </w:tc>
        <w:tc>
          <w:tcPr>
            <w:tcW w:w="520" w:type="pct"/>
          </w:tcPr>
          <w:p w14:paraId="015B841D"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Elliptical</w:t>
            </w:r>
          </w:p>
        </w:tc>
        <w:tc>
          <w:tcPr>
            <w:tcW w:w="693" w:type="pct"/>
          </w:tcPr>
          <w:p w14:paraId="2EE7F4D9"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Medium concave</w:t>
            </w:r>
          </w:p>
        </w:tc>
        <w:tc>
          <w:tcPr>
            <w:tcW w:w="528" w:type="pct"/>
          </w:tcPr>
          <w:p w14:paraId="13A8F809"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Medium smooth</w:t>
            </w:r>
          </w:p>
        </w:tc>
        <w:tc>
          <w:tcPr>
            <w:tcW w:w="558" w:type="pct"/>
          </w:tcPr>
          <w:p w14:paraId="54403005"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Medium concave</w:t>
            </w:r>
          </w:p>
        </w:tc>
        <w:tc>
          <w:tcPr>
            <w:tcW w:w="568" w:type="pct"/>
          </w:tcPr>
          <w:p w14:paraId="3D7F2198"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Absent</w:t>
            </w:r>
          </w:p>
        </w:tc>
        <w:tc>
          <w:tcPr>
            <w:tcW w:w="421" w:type="pct"/>
          </w:tcPr>
          <w:p w14:paraId="5138AA6C"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Medium</w:t>
            </w:r>
          </w:p>
        </w:tc>
        <w:tc>
          <w:tcPr>
            <w:tcW w:w="461" w:type="pct"/>
          </w:tcPr>
          <w:p w14:paraId="05EEC1C9"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2.14</w:t>
            </w:r>
          </w:p>
        </w:tc>
        <w:tc>
          <w:tcPr>
            <w:tcW w:w="449" w:type="pct"/>
          </w:tcPr>
          <w:p w14:paraId="338CF99D"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Sparse</w:t>
            </w:r>
          </w:p>
        </w:tc>
      </w:tr>
      <w:tr w:rsidR="00D319BB" w:rsidRPr="00FF2E02" w14:paraId="58266719" w14:textId="77777777" w:rsidTr="00D319BB">
        <w:tc>
          <w:tcPr>
            <w:tcW w:w="297" w:type="pct"/>
          </w:tcPr>
          <w:p w14:paraId="2E3031D4"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6</w:t>
            </w:r>
          </w:p>
        </w:tc>
        <w:tc>
          <w:tcPr>
            <w:tcW w:w="505" w:type="pct"/>
          </w:tcPr>
          <w:p w14:paraId="09F46C75"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 xml:space="preserve">KAU </w:t>
            </w:r>
            <w:proofErr w:type="spellStart"/>
            <w:r w:rsidRPr="00FF2E02">
              <w:rPr>
                <w:rFonts w:ascii="Arial" w:hAnsi="Arial" w:cs="Arial"/>
                <w:sz w:val="20"/>
                <w:szCs w:val="20"/>
              </w:rPr>
              <w:t>Nn</w:t>
            </w:r>
            <w:proofErr w:type="spellEnd"/>
            <w:r w:rsidRPr="00FF2E02">
              <w:rPr>
                <w:rFonts w:ascii="Arial" w:hAnsi="Arial" w:cs="Arial"/>
                <w:sz w:val="20"/>
                <w:szCs w:val="20"/>
              </w:rPr>
              <w:t xml:space="preserve"> 10</w:t>
            </w:r>
          </w:p>
        </w:tc>
        <w:tc>
          <w:tcPr>
            <w:tcW w:w="520" w:type="pct"/>
          </w:tcPr>
          <w:p w14:paraId="00F18133"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Elliptical</w:t>
            </w:r>
          </w:p>
        </w:tc>
        <w:tc>
          <w:tcPr>
            <w:tcW w:w="693" w:type="pct"/>
          </w:tcPr>
          <w:p w14:paraId="4BF639F3"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Strongly concave</w:t>
            </w:r>
          </w:p>
        </w:tc>
        <w:tc>
          <w:tcPr>
            <w:tcW w:w="528" w:type="pct"/>
          </w:tcPr>
          <w:p w14:paraId="4019F080"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Medium smooth</w:t>
            </w:r>
          </w:p>
        </w:tc>
        <w:tc>
          <w:tcPr>
            <w:tcW w:w="558" w:type="pct"/>
          </w:tcPr>
          <w:p w14:paraId="3E2C3FE8"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Strongly concave</w:t>
            </w:r>
          </w:p>
        </w:tc>
        <w:tc>
          <w:tcPr>
            <w:tcW w:w="568" w:type="pct"/>
          </w:tcPr>
          <w:p w14:paraId="429C8637"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Absent</w:t>
            </w:r>
          </w:p>
        </w:tc>
        <w:tc>
          <w:tcPr>
            <w:tcW w:w="421" w:type="pct"/>
          </w:tcPr>
          <w:p w14:paraId="09D5CB25"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Medium</w:t>
            </w:r>
          </w:p>
        </w:tc>
        <w:tc>
          <w:tcPr>
            <w:tcW w:w="461" w:type="pct"/>
          </w:tcPr>
          <w:p w14:paraId="69DEF1C7"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7.10</w:t>
            </w:r>
          </w:p>
        </w:tc>
        <w:tc>
          <w:tcPr>
            <w:tcW w:w="449" w:type="pct"/>
          </w:tcPr>
          <w:p w14:paraId="28EE46FF"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Dense</w:t>
            </w:r>
          </w:p>
        </w:tc>
      </w:tr>
      <w:tr w:rsidR="00D319BB" w:rsidRPr="00FF2E02" w14:paraId="2A0B1B62" w14:textId="77777777" w:rsidTr="00D319BB">
        <w:tc>
          <w:tcPr>
            <w:tcW w:w="297" w:type="pct"/>
          </w:tcPr>
          <w:p w14:paraId="544E0857"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7</w:t>
            </w:r>
          </w:p>
        </w:tc>
        <w:tc>
          <w:tcPr>
            <w:tcW w:w="505" w:type="pct"/>
          </w:tcPr>
          <w:p w14:paraId="50A2DEC6"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 xml:space="preserve">KAU </w:t>
            </w:r>
            <w:proofErr w:type="spellStart"/>
            <w:r w:rsidRPr="00FF2E02">
              <w:rPr>
                <w:rFonts w:ascii="Arial" w:hAnsi="Arial" w:cs="Arial"/>
                <w:sz w:val="20"/>
                <w:szCs w:val="20"/>
              </w:rPr>
              <w:t>Nn</w:t>
            </w:r>
            <w:proofErr w:type="spellEnd"/>
            <w:r w:rsidRPr="00FF2E02">
              <w:rPr>
                <w:rFonts w:ascii="Arial" w:hAnsi="Arial" w:cs="Arial"/>
                <w:sz w:val="20"/>
                <w:szCs w:val="20"/>
              </w:rPr>
              <w:t xml:space="preserve"> 16</w:t>
            </w:r>
          </w:p>
        </w:tc>
        <w:tc>
          <w:tcPr>
            <w:tcW w:w="520" w:type="pct"/>
          </w:tcPr>
          <w:p w14:paraId="134944B9"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Round</w:t>
            </w:r>
          </w:p>
        </w:tc>
        <w:tc>
          <w:tcPr>
            <w:tcW w:w="693" w:type="pct"/>
          </w:tcPr>
          <w:p w14:paraId="7CDE2B2B"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Strongly concave</w:t>
            </w:r>
          </w:p>
        </w:tc>
        <w:tc>
          <w:tcPr>
            <w:tcW w:w="528" w:type="pct"/>
          </w:tcPr>
          <w:p w14:paraId="722B1923"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Medium smooth</w:t>
            </w:r>
          </w:p>
        </w:tc>
        <w:tc>
          <w:tcPr>
            <w:tcW w:w="558" w:type="pct"/>
          </w:tcPr>
          <w:p w14:paraId="7A70521E"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Weekly concave</w:t>
            </w:r>
          </w:p>
        </w:tc>
        <w:tc>
          <w:tcPr>
            <w:tcW w:w="568" w:type="pct"/>
          </w:tcPr>
          <w:p w14:paraId="420B3339"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Absent</w:t>
            </w:r>
          </w:p>
        </w:tc>
        <w:tc>
          <w:tcPr>
            <w:tcW w:w="421" w:type="pct"/>
          </w:tcPr>
          <w:p w14:paraId="42B8E1F5"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Medium</w:t>
            </w:r>
          </w:p>
        </w:tc>
        <w:tc>
          <w:tcPr>
            <w:tcW w:w="461" w:type="pct"/>
          </w:tcPr>
          <w:p w14:paraId="49C13C16"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6.42</w:t>
            </w:r>
          </w:p>
        </w:tc>
        <w:tc>
          <w:tcPr>
            <w:tcW w:w="449" w:type="pct"/>
          </w:tcPr>
          <w:p w14:paraId="152AE7CB"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Sparse</w:t>
            </w:r>
          </w:p>
        </w:tc>
      </w:tr>
      <w:tr w:rsidR="00D319BB" w:rsidRPr="00FF2E02" w14:paraId="1809D61E" w14:textId="77777777" w:rsidTr="00D319BB">
        <w:tc>
          <w:tcPr>
            <w:tcW w:w="297" w:type="pct"/>
          </w:tcPr>
          <w:p w14:paraId="072640C4"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8</w:t>
            </w:r>
          </w:p>
        </w:tc>
        <w:tc>
          <w:tcPr>
            <w:tcW w:w="505" w:type="pct"/>
          </w:tcPr>
          <w:p w14:paraId="618F6196"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 xml:space="preserve">KAU </w:t>
            </w:r>
            <w:proofErr w:type="spellStart"/>
            <w:r w:rsidRPr="00FF2E02">
              <w:rPr>
                <w:rFonts w:ascii="Arial" w:hAnsi="Arial" w:cs="Arial"/>
                <w:sz w:val="20"/>
                <w:szCs w:val="20"/>
              </w:rPr>
              <w:t>Nn</w:t>
            </w:r>
            <w:proofErr w:type="spellEnd"/>
            <w:r w:rsidRPr="00FF2E02">
              <w:rPr>
                <w:rFonts w:ascii="Arial" w:hAnsi="Arial" w:cs="Arial"/>
                <w:sz w:val="20"/>
                <w:szCs w:val="20"/>
              </w:rPr>
              <w:t xml:space="preserve"> 18</w:t>
            </w:r>
          </w:p>
        </w:tc>
        <w:tc>
          <w:tcPr>
            <w:tcW w:w="520" w:type="pct"/>
          </w:tcPr>
          <w:p w14:paraId="549FB525"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Elliptical</w:t>
            </w:r>
          </w:p>
        </w:tc>
        <w:tc>
          <w:tcPr>
            <w:tcW w:w="693" w:type="pct"/>
          </w:tcPr>
          <w:p w14:paraId="0DF53DBD"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Flat</w:t>
            </w:r>
          </w:p>
        </w:tc>
        <w:tc>
          <w:tcPr>
            <w:tcW w:w="528" w:type="pct"/>
          </w:tcPr>
          <w:p w14:paraId="144E215A"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Medium smooth</w:t>
            </w:r>
          </w:p>
        </w:tc>
        <w:tc>
          <w:tcPr>
            <w:tcW w:w="558" w:type="pct"/>
          </w:tcPr>
          <w:p w14:paraId="14623B30"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Medium concave</w:t>
            </w:r>
          </w:p>
        </w:tc>
        <w:tc>
          <w:tcPr>
            <w:tcW w:w="568" w:type="pct"/>
          </w:tcPr>
          <w:p w14:paraId="17854A7A"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Absent</w:t>
            </w:r>
          </w:p>
        </w:tc>
        <w:tc>
          <w:tcPr>
            <w:tcW w:w="421" w:type="pct"/>
          </w:tcPr>
          <w:p w14:paraId="6F86D9F9"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Medium</w:t>
            </w:r>
          </w:p>
        </w:tc>
        <w:tc>
          <w:tcPr>
            <w:tcW w:w="461" w:type="pct"/>
          </w:tcPr>
          <w:p w14:paraId="23651361"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2.63</w:t>
            </w:r>
          </w:p>
        </w:tc>
        <w:tc>
          <w:tcPr>
            <w:tcW w:w="449" w:type="pct"/>
          </w:tcPr>
          <w:p w14:paraId="77A535B2"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Medium</w:t>
            </w:r>
          </w:p>
        </w:tc>
      </w:tr>
      <w:tr w:rsidR="00D319BB" w:rsidRPr="00FF2E02" w14:paraId="3F1C6EBF" w14:textId="77777777" w:rsidTr="00D319BB">
        <w:tc>
          <w:tcPr>
            <w:tcW w:w="297" w:type="pct"/>
          </w:tcPr>
          <w:p w14:paraId="4C67F877"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9</w:t>
            </w:r>
          </w:p>
        </w:tc>
        <w:tc>
          <w:tcPr>
            <w:tcW w:w="505" w:type="pct"/>
          </w:tcPr>
          <w:p w14:paraId="4BB3D694"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 xml:space="preserve">KAU </w:t>
            </w:r>
            <w:proofErr w:type="spellStart"/>
            <w:r w:rsidRPr="00FF2E02">
              <w:rPr>
                <w:rFonts w:ascii="Arial" w:hAnsi="Arial" w:cs="Arial"/>
                <w:sz w:val="20"/>
                <w:szCs w:val="20"/>
              </w:rPr>
              <w:t>Nn</w:t>
            </w:r>
            <w:proofErr w:type="spellEnd"/>
            <w:r w:rsidRPr="00FF2E02">
              <w:rPr>
                <w:rFonts w:ascii="Arial" w:hAnsi="Arial" w:cs="Arial"/>
                <w:sz w:val="20"/>
                <w:szCs w:val="20"/>
              </w:rPr>
              <w:t xml:space="preserve"> 31</w:t>
            </w:r>
          </w:p>
        </w:tc>
        <w:tc>
          <w:tcPr>
            <w:tcW w:w="520" w:type="pct"/>
          </w:tcPr>
          <w:p w14:paraId="4D3BD471"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Elliptical</w:t>
            </w:r>
          </w:p>
        </w:tc>
        <w:tc>
          <w:tcPr>
            <w:tcW w:w="693" w:type="pct"/>
          </w:tcPr>
          <w:p w14:paraId="0B51C361"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Weekly concave</w:t>
            </w:r>
          </w:p>
        </w:tc>
        <w:tc>
          <w:tcPr>
            <w:tcW w:w="528" w:type="pct"/>
          </w:tcPr>
          <w:p w14:paraId="5AC108EC"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Weekly rough</w:t>
            </w:r>
          </w:p>
        </w:tc>
        <w:tc>
          <w:tcPr>
            <w:tcW w:w="558" w:type="pct"/>
          </w:tcPr>
          <w:p w14:paraId="3A8037C7"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Weekly concave</w:t>
            </w:r>
          </w:p>
        </w:tc>
        <w:tc>
          <w:tcPr>
            <w:tcW w:w="568" w:type="pct"/>
          </w:tcPr>
          <w:p w14:paraId="63E8924D"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Absent</w:t>
            </w:r>
          </w:p>
        </w:tc>
        <w:tc>
          <w:tcPr>
            <w:tcW w:w="421" w:type="pct"/>
          </w:tcPr>
          <w:p w14:paraId="6C4178F9"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Medium</w:t>
            </w:r>
          </w:p>
        </w:tc>
        <w:tc>
          <w:tcPr>
            <w:tcW w:w="461" w:type="pct"/>
          </w:tcPr>
          <w:p w14:paraId="26CAE2F7"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3.22</w:t>
            </w:r>
          </w:p>
        </w:tc>
        <w:tc>
          <w:tcPr>
            <w:tcW w:w="449" w:type="pct"/>
          </w:tcPr>
          <w:p w14:paraId="5071F6F8"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Sparse</w:t>
            </w:r>
          </w:p>
        </w:tc>
      </w:tr>
      <w:tr w:rsidR="00D319BB" w:rsidRPr="00FF2E02" w14:paraId="51352959" w14:textId="77777777" w:rsidTr="00D319BB">
        <w:tc>
          <w:tcPr>
            <w:tcW w:w="297" w:type="pct"/>
          </w:tcPr>
          <w:p w14:paraId="40D16962"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10</w:t>
            </w:r>
          </w:p>
        </w:tc>
        <w:tc>
          <w:tcPr>
            <w:tcW w:w="505" w:type="pct"/>
          </w:tcPr>
          <w:p w14:paraId="3CC49FD5"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 xml:space="preserve">KAU </w:t>
            </w:r>
            <w:proofErr w:type="spellStart"/>
            <w:r w:rsidRPr="00FF2E02">
              <w:rPr>
                <w:rFonts w:ascii="Arial" w:hAnsi="Arial" w:cs="Arial"/>
                <w:sz w:val="20"/>
                <w:szCs w:val="20"/>
              </w:rPr>
              <w:t>Nn</w:t>
            </w:r>
            <w:proofErr w:type="spellEnd"/>
            <w:r w:rsidRPr="00FF2E02">
              <w:rPr>
                <w:rFonts w:ascii="Arial" w:hAnsi="Arial" w:cs="Arial"/>
                <w:sz w:val="20"/>
                <w:szCs w:val="20"/>
              </w:rPr>
              <w:t xml:space="preserve"> 42</w:t>
            </w:r>
          </w:p>
        </w:tc>
        <w:tc>
          <w:tcPr>
            <w:tcW w:w="520" w:type="pct"/>
          </w:tcPr>
          <w:p w14:paraId="5E346FF1"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Elliptical</w:t>
            </w:r>
          </w:p>
        </w:tc>
        <w:tc>
          <w:tcPr>
            <w:tcW w:w="693" w:type="pct"/>
          </w:tcPr>
          <w:p w14:paraId="1CB747EB"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Strongly concave</w:t>
            </w:r>
          </w:p>
        </w:tc>
        <w:tc>
          <w:tcPr>
            <w:tcW w:w="528" w:type="pct"/>
          </w:tcPr>
          <w:p w14:paraId="3E4ED445"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Weekly rough</w:t>
            </w:r>
          </w:p>
        </w:tc>
        <w:tc>
          <w:tcPr>
            <w:tcW w:w="558" w:type="pct"/>
          </w:tcPr>
          <w:p w14:paraId="713222FF"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Strongly concave</w:t>
            </w:r>
          </w:p>
        </w:tc>
        <w:tc>
          <w:tcPr>
            <w:tcW w:w="568" w:type="pct"/>
          </w:tcPr>
          <w:p w14:paraId="2B7578DD"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Absent</w:t>
            </w:r>
          </w:p>
        </w:tc>
        <w:tc>
          <w:tcPr>
            <w:tcW w:w="421" w:type="pct"/>
          </w:tcPr>
          <w:p w14:paraId="54AA833C"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Broad</w:t>
            </w:r>
          </w:p>
        </w:tc>
        <w:tc>
          <w:tcPr>
            <w:tcW w:w="461" w:type="pct"/>
          </w:tcPr>
          <w:p w14:paraId="2C79838B"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4.23</w:t>
            </w:r>
          </w:p>
        </w:tc>
        <w:tc>
          <w:tcPr>
            <w:tcW w:w="449" w:type="pct"/>
          </w:tcPr>
          <w:p w14:paraId="4CB830CE"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Sparse</w:t>
            </w:r>
          </w:p>
        </w:tc>
      </w:tr>
    </w:tbl>
    <w:p w14:paraId="7F80255A" w14:textId="77777777" w:rsidR="003E0E32" w:rsidRDefault="003E0E32" w:rsidP="00CD2557">
      <w:pPr>
        <w:pStyle w:val="NormalWeb"/>
        <w:spacing w:line="360" w:lineRule="auto"/>
        <w:jc w:val="both"/>
        <w:rPr>
          <w:rFonts w:ascii="Arial" w:hAnsi="Arial" w:cs="Arial"/>
          <w:sz w:val="20"/>
          <w:szCs w:val="20"/>
        </w:rPr>
      </w:pPr>
    </w:p>
    <w:p w14:paraId="7225EEB8" w14:textId="77777777" w:rsidR="003E0E32" w:rsidRDefault="003E0E32" w:rsidP="00CD2557">
      <w:pPr>
        <w:pStyle w:val="NormalWeb"/>
        <w:spacing w:line="360" w:lineRule="auto"/>
        <w:jc w:val="both"/>
        <w:rPr>
          <w:rFonts w:ascii="Arial" w:hAnsi="Arial" w:cs="Arial"/>
          <w:sz w:val="20"/>
          <w:szCs w:val="20"/>
        </w:rPr>
      </w:pPr>
    </w:p>
    <w:p w14:paraId="344400F4" w14:textId="77777777" w:rsidR="003E0E32" w:rsidRDefault="003E0E32" w:rsidP="00CD2557">
      <w:pPr>
        <w:pStyle w:val="NormalWeb"/>
        <w:spacing w:line="360" w:lineRule="auto"/>
        <w:jc w:val="both"/>
        <w:rPr>
          <w:rFonts w:ascii="Arial" w:hAnsi="Arial" w:cs="Arial"/>
          <w:sz w:val="20"/>
          <w:szCs w:val="20"/>
        </w:rPr>
      </w:pPr>
    </w:p>
    <w:p w14:paraId="2FE57113" w14:textId="77777777" w:rsidR="00FF2E02" w:rsidRDefault="00FF2E02" w:rsidP="00CD2557">
      <w:pPr>
        <w:pStyle w:val="NormalWeb"/>
        <w:spacing w:line="360" w:lineRule="auto"/>
        <w:jc w:val="both"/>
        <w:rPr>
          <w:rFonts w:ascii="Arial" w:hAnsi="Arial" w:cs="Arial"/>
          <w:sz w:val="20"/>
          <w:szCs w:val="20"/>
        </w:rPr>
      </w:pPr>
    </w:p>
    <w:p w14:paraId="102FB6FA" w14:textId="77777777" w:rsidR="00FF2E02" w:rsidRDefault="00FF2E02" w:rsidP="00CD2557">
      <w:pPr>
        <w:pStyle w:val="NormalWeb"/>
        <w:spacing w:line="360" w:lineRule="auto"/>
        <w:jc w:val="both"/>
        <w:rPr>
          <w:rFonts w:ascii="Arial" w:hAnsi="Arial" w:cs="Arial"/>
          <w:sz w:val="20"/>
          <w:szCs w:val="20"/>
        </w:rPr>
      </w:pPr>
    </w:p>
    <w:p w14:paraId="118B5CD4" w14:textId="77777777" w:rsidR="00FF2E02" w:rsidRDefault="00FF2E02" w:rsidP="00D319BB">
      <w:pPr>
        <w:pStyle w:val="NormalWeb"/>
        <w:spacing w:line="360" w:lineRule="auto"/>
        <w:jc w:val="center"/>
        <w:rPr>
          <w:rFonts w:ascii="Arial" w:hAnsi="Arial" w:cs="Arial"/>
          <w:sz w:val="20"/>
          <w:szCs w:val="20"/>
        </w:rPr>
      </w:pPr>
    </w:p>
    <w:p w14:paraId="2A74F9D9" w14:textId="77777777" w:rsidR="00FF2E02" w:rsidRPr="00AA4735" w:rsidRDefault="00FF2E02" w:rsidP="00D319BB">
      <w:pPr>
        <w:pStyle w:val="NormalWeb"/>
        <w:spacing w:line="360" w:lineRule="auto"/>
        <w:jc w:val="center"/>
        <w:rPr>
          <w:rFonts w:ascii="Arial" w:hAnsi="Arial" w:cs="Arial"/>
          <w:b/>
          <w:sz w:val="20"/>
          <w:szCs w:val="20"/>
        </w:rPr>
      </w:pPr>
      <w:r w:rsidRPr="00AA4735">
        <w:rPr>
          <w:rFonts w:ascii="Arial" w:hAnsi="Arial" w:cs="Arial"/>
          <w:b/>
          <w:bCs/>
          <w:sz w:val="20"/>
          <w:szCs w:val="20"/>
        </w:rPr>
        <w:t>Table 2a.</w:t>
      </w:r>
      <w:r w:rsidRPr="00AA4735">
        <w:rPr>
          <w:rFonts w:ascii="Arial" w:hAnsi="Arial" w:cs="Arial"/>
          <w:b/>
          <w:sz w:val="20"/>
          <w:szCs w:val="20"/>
        </w:rPr>
        <w:t xml:space="preserve"> Floral characters of different </w:t>
      </w:r>
      <w:r w:rsidR="00D319BB">
        <w:rPr>
          <w:rFonts w:ascii="Arial" w:hAnsi="Arial" w:cs="Arial"/>
          <w:b/>
          <w:sz w:val="20"/>
          <w:szCs w:val="20"/>
        </w:rPr>
        <w:t xml:space="preserve">lotus </w:t>
      </w:r>
      <w:r w:rsidR="00D319BB" w:rsidRPr="00D319BB">
        <w:rPr>
          <w:rFonts w:ascii="Arial" w:hAnsi="Arial" w:cs="Arial"/>
          <w:b/>
          <w:sz w:val="20"/>
          <w:szCs w:val="20"/>
        </w:rPr>
        <w:t>(</w:t>
      </w:r>
      <w:proofErr w:type="spellStart"/>
      <w:r w:rsidRPr="00D319BB">
        <w:rPr>
          <w:rFonts w:ascii="Arial" w:hAnsi="Arial" w:cs="Arial"/>
          <w:b/>
          <w:i/>
          <w:iCs/>
          <w:sz w:val="20"/>
          <w:szCs w:val="20"/>
        </w:rPr>
        <w:t>Nelumbo</w:t>
      </w:r>
      <w:proofErr w:type="spellEnd"/>
      <w:r w:rsidRPr="00D319BB">
        <w:rPr>
          <w:rFonts w:ascii="Arial" w:hAnsi="Arial" w:cs="Arial"/>
          <w:b/>
          <w:i/>
          <w:iCs/>
          <w:sz w:val="20"/>
          <w:szCs w:val="20"/>
        </w:rPr>
        <w:t xml:space="preserve"> nucifera</w:t>
      </w:r>
      <w:r w:rsidR="004F2579" w:rsidRPr="00D319BB">
        <w:rPr>
          <w:rFonts w:ascii="Arial" w:hAnsi="Arial" w:cs="Arial"/>
          <w:b/>
          <w:sz w:val="20"/>
          <w:szCs w:val="20"/>
        </w:rPr>
        <w:t xml:space="preserve"> </w:t>
      </w:r>
      <w:proofErr w:type="spellStart"/>
      <w:r w:rsidR="004F2579" w:rsidRPr="00D319BB">
        <w:rPr>
          <w:rFonts w:ascii="Arial" w:hAnsi="Arial" w:cs="Arial"/>
          <w:b/>
          <w:sz w:val="20"/>
          <w:szCs w:val="20"/>
        </w:rPr>
        <w:t>Gaertn</w:t>
      </w:r>
      <w:proofErr w:type="spellEnd"/>
      <w:r w:rsidR="004F2579" w:rsidRPr="00D319BB">
        <w:rPr>
          <w:rFonts w:ascii="Arial" w:hAnsi="Arial" w:cs="Arial"/>
          <w:b/>
          <w:sz w:val="20"/>
          <w:szCs w:val="20"/>
        </w:rPr>
        <w:t>.</w:t>
      </w:r>
      <w:r w:rsidR="00D319BB" w:rsidRPr="00D319BB">
        <w:rPr>
          <w:rFonts w:ascii="Arial" w:hAnsi="Arial" w:cs="Arial"/>
          <w:b/>
          <w:sz w:val="20"/>
          <w:szCs w:val="20"/>
        </w:rPr>
        <w:t>)</w:t>
      </w:r>
      <w:r w:rsidR="004F2579" w:rsidRPr="00D319BB">
        <w:rPr>
          <w:rFonts w:ascii="Arial" w:hAnsi="Arial" w:cs="Arial"/>
          <w:b/>
          <w:sz w:val="20"/>
          <w:szCs w:val="20"/>
        </w:rPr>
        <w:t xml:space="preserve"> </w:t>
      </w:r>
      <w:r w:rsidR="00D319BB">
        <w:rPr>
          <w:rFonts w:ascii="Arial" w:hAnsi="Arial" w:cs="Arial"/>
          <w:b/>
          <w:sz w:val="20"/>
          <w:szCs w:val="20"/>
        </w:rPr>
        <w:t>g</w:t>
      </w:r>
      <w:r w:rsidR="00D319BB" w:rsidRPr="00AA4735">
        <w:rPr>
          <w:rFonts w:ascii="Arial" w:hAnsi="Arial" w:cs="Arial"/>
          <w:b/>
          <w:sz w:val="20"/>
          <w:szCs w:val="20"/>
        </w:rPr>
        <w:t>enotypes</w:t>
      </w:r>
    </w:p>
    <w:tbl>
      <w:tblPr>
        <w:tblStyle w:val="TableGrid"/>
        <w:tblpPr w:leftFromText="180" w:rightFromText="180" w:vertAnchor="text" w:horzAnchor="page" w:tblpX="1501" w:tblpY="31"/>
        <w:tblW w:w="12858" w:type="dxa"/>
        <w:tblLayout w:type="fixed"/>
        <w:tblLook w:val="04A0" w:firstRow="1" w:lastRow="0" w:firstColumn="1" w:lastColumn="0" w:noHBand="0" w:noVBand="1"/>
      </w:tblPr>
      <w:tblGrid>
        <w:gridCol w:w="627"/>
        <w:gridCol w:w="1627"/>
        <w:gridCol w:w="1807"/>
        <w:gridCol w:w="1898"/>
        <w:gridCol w:w="1475"/>
        <w:gridCol w:w="2170"/>
        <w:gridCol w:w="1627"/>
        <w:gridCol w:w="1627"/>
      </w:tblGrid>
      <w:tr w:rsidR="00FF2E02" w:rsidRPr="00AA4735" w14:paraId="7AA06B42" w14:textId="77777777" w:rsidTr="00AA4735">
        <w:trPr>
          <w:trHeight w:val="536"/>
        </w:trPr>
        <w:tc>
          <w:tcPr>
            <w:tcW w:w="627" w:type="dxa"/>
          </w:tcPr>
          <w:p w14:paraId="64A1C296" w14:textId="77777777" w:rsidR="004F2579" w:rsidRPr="004F2579" w:rsidRDefault="00FF2E02" w:rsidP="006F0177">
            <w:pPr>
              <w:rPr>
                <w:rFonts w:ascii="Arial" w:hAnsi="Arial" w:cs="Arial"/>
                <w:b/>
                <w:sz w:val="20"/>
                <w:szCs w:val="20"/>
              </w:rPr>
            </w:pPr>
            <w:r w:rsidRPr="004F2579">
              <w:rPr>
                <w:rFonts w:ascii="Arial" w:hAnsi="Arial" w:cs="Arial"/>
                <w:b/>
                <w:sz w:val="20"/>
                <w:szCs w:val="20"/>
              </w:rPr>
              <w:t>Sl.</w:t>
            </w:r>
          </w:p>
          <w:p w14:paraId="2CB2DCA5" w14:textId="77777777" w:rsidR="00FF2E02" w:rsidRPr="004F2579" w:rsidRDefault="00FF2E02" w:rsidP="006F0177">
            <w:pPr>
              <w:rPr>
                <w:rFonts w:ascii="Arial" w:hAnsi="Arial" w:cs="Arial"/>
                <w:b/>
                <w:sz w:val="20"/>
                <w:szCs w:val="20"/>
              </w:rPr>
            </w:pPr>
            <w:r w:rsidRPr="004F2579">
              <w:rPr>
                <w:rFonts w:ascii="Arial" w:hAnsi="Arial" w:cs="Arial"/>
                <w:b/>
                <w:sz w:val="20"/>
                <w:szCs w:val="20"/>
              </w:rPr>
              <w:t>No</w:t>
            </w:r>
          </w:p>
        </w:tc>
        <w:tc>
          <w:tcPr>
            <w:tcW w:w="1627" w:type="dxa"/>
          </w:tcPr>
          <w:p w14:paraId="64C76BD9" w14:textId="77777777" w:rsidR="00FF2E02" w:rsidRPr="004F2579" w:rsidRDefault="004F2579" w:rsidP="006F0177">
            <w:pPr>
              <w:rPr>
                <w:rFonts w:ascii="Arial" w:hAnsi="Arial" w:cs="Arial"/>
                <w:b/>
                <w:sz w:val="20"/>
                <w:szCs w:val="20"/>
              </w:rPr>
            </w:pPr>
            <w:r w:rsidRPr="004F2579">
              <w:rPr>
                <w:rFonts w:ascii="Arial" w:hAnsi="Arial" w:cs="Arial"/>
                <w:b/>
                <w:sz w:val="20"/>
                <w:szCs w:val="20"/>
              </w:rPr>
              <w:t>Lotus genotypes</w:t>
            </w:r>
          </w:p>
          <w:p w14:paraId="51814FBA" w14:textId="77777777" w:rsidR="00FF2E02" w:rsidRPr="004F2579" w:rsidRDefault="00FF2E02" w:rsidP="006F0177">
            <w:pPr>
              <w:rPr>
                <w:rFonts w:ascii="Arial" w:hAnsi="Arial" w:cs="Arial"/>
                <w:b/>
                <w:sz w:val="20"/>
                <w:szCs w:val="20"/>
              </w:rPr>
            </w:pPr>
          </w:p>
        </w:tc>
        <w:tc>
          <w:tcPr>
            <w:tcW w:w="1807" w:type="dxa"/>
          </w:tcPr>
          <w:p w14:paraId="68DC81FD" w14:textId="77777777" w:rsidR="00FF2E02" w:rsidRPr="004F2579" w:rsidRDefault="00FF2E02" w:rsidP="006F0177">
            <w:pPr>
              <w:rPr>
                <w:rFonts w:ascii="Arial" w:hAnsi="Arial" w:cs="Arial"/>
                <w:b/>
                <w:sz w:val="20"/>
                <w:szCs w:val="20"/>
              </w:rPr>
            </w:pPr>
            <w:r w:rsidRPr="004F2579">
              <w:rPr>
                <w:rFonts w:ascii="Arial" w:hAnsi="Arial" w:cs="Arial"/>
                <w:b/>
                <w:sz w:val="20"/>
                <w:szCs w:val="20"/>
              </w:rPr>
              <w:t>Shape of flower bud</w:t>
            </w:r>
          </w:p>
        </w:tc>
        <w:tc>
          <w:tcPr>
            <w:tcW w:w="1898" w:type="dxa"/>
          </w:tcPr>
          <w:p w14:paraId="6E73A491" w14:textId="77777777" w:rsidR="00FF2E02" w:rsidRPr="004F2579" w:rsidRDefault="00FF2E02" w:rsidP="006F0177">
            <w:pPr>
              <w:rPr>
                <w:rFonts w:ascii="Arial" w:hAnsi="Arial" w:cs="Arial"/>
                <w:b/>
                <w:sz w:val="20"/>
                <w:szCs w:val="20"/>
              </w:rPr>
            </w:pPr>
            <w:r w:rsidRPr="004F2579">
              <w:rPr>
                <w:rFonts w:ascii="Arial" w:hAnsi="Arial" w:cs="Arial"/>
                <w:b/>
                <w:sz w:val="20"/>
                <w:szCs w:val="20"/>
              </w:rPr>
              <w:t xml:space="preserve">Flower bud </w:t>
            </w:r>
            <w:proofErr w:type="spellStart"/>
            <w:r w:rsidRPr="004F2579">
              <w:rPr>
                <w:rFonts w:ascii="Arial" w:hAnsi="Arial" w:cs="Arial"/>
                <w:b/>
                <w:sz w:val="20"/>
                <w:szCs w:val="20"/>
              </w:rPr>
              <w:t>colour</w:t>
            </w:r>
            <w:proofErr w:type="spellEnd"/>
          </w:p>
        </w:tc>
        <w:tc>
          <w:tcPr>
            <w:tcW w:w="1475" w:type="dxa"/>
          </w:tcPr>
          <w:p w14:paraId="657D50D3" w14:textId="77777777" w:rsidR="00FF2E02" w:rsidRPr="004F2579" w:rsidRDefault="00FF2E02" w:rsidP="006F0177">
            <w:pPr>
              <w:rPr>
                <w:rFonts w:ascii="Arial" w:hAnsi="Arial" w:cs="Arial"/>
                <w:b/>
                <w:sz w:val="20"/>
                <w:szCs w:val="20"/>
              </w:rPr>
            </w:pPr>
            <w:r w:rsidRPr="004F2579">
              <w:rPr>
                <w:rFonts w:ascii="Arial" w:hAnsi="Arial" w:cs="Arial"/>
                <w:b/>
                <w:sz w:val="20"/>
                <w:szCs w:val="20"/>
              </w:rPr>
              <w:t>Flower number</w:t>
            </w:r>
          </w:p>
        </w:tc>
        <w:tc>
          <w:tcPr>
            <w:tcW w:w="2170" w:type="dxa"/>
          </w:tcPr>
          <w:p w14:paraId="13929C20" w14:textId="77777777" w:rsidR="00FF2E02" w:rsidRPr="004F2579" w:rsidRDefault="00FF2E02" w:rsidP="006F0177">
            <w:pPr>
              <w:rPr>
                <w:rFonts w:ascii="Arial" w:hAnsi="Arial" w:cs="Arial"/>
                <w:b/>
                <w:sz w:val="20"/>
                <w:szCs w:val="20"/>
              </w:rPr>
            </w:pPr>
            <w:r w:rsidRPr="004F2579">
              <w:rPr>
                <w:rFonts w:ascii="Arial" w:hAnsi="Arial" w:cs="Arial"/>
                <w:b/>
                <w:sz w:val="20"/>
                <w:szCs w:val="20"/>
              </w:rPr>
              <w:t>Flower position comparison to leaf</w:t>
            </w:r>
          </w:p>
        </w:tc>
        <w:tc>
          <w:tcPr>
            <w:tcW w:w="1627" w:type="dxa"/>
          </w:tcPr>
          <w:p w14:paraId="7A7C398F" w14:textId="77777777" w:rsidR="00FF2E02" w:rsidRPr="004F2579" w:rsidRDefault="00FF2E02" w:rsidP="006F0177">
            <w:pPr>
              <w:rPr>
                <w:rFonts w:ascii="Arial" w:hAnsi="Arial" w:cs="Arial"/>
                <w:b/>
                <w:sz w:val="20"/>
                <w:szCs w:val="20"/>
              </w:rPr>
            </w:pPr>
            <w:r w:rsidRPr="004F2579">
              <w:rPr>
                <w:rFonts w:ascii="Arial" w:hAnsi="Arial" w:cs="Arial"/>
                <w:b/>
                <w:sz w:val="20"/>
                <w:szCs w:val="20"/>
              </w:rPr>
              <w:t>Flower type</w:t>
            </w:r>
          </w:p>
        </w:tc>
        <w:tc>
          <w:tcPr>
            <w:tcW w:w="1627" w:type="dxa"/>
          </w:tcPr>
          <w:p w14:paraId="0AB91D29" w14:textId="77777777" w:rsidR="00FF2E02" w:rsidRPr="004F2579" w:rsidRDefault="00FF2E02" w:rsidP="006F0177">
            <w:pPr>
              <w:rPr>
                <w:rFonts w:ascii="Arial" w:hAnsi="Arial" w:cs="Arial"/>
                <w:b/>
                <w:sz w:val="20"/>
                <w:szCs w:val="20"/>
              </w:rPr>
            </w:pPr>
            <w:proofErr w:type="gramStart"/>
            <w:r w:rsidRPr="004F2579">
              <w:rPr>
                <w:rFonts w:ascii="Arial" w:hAnsi="Arial" w:cs="Arial"/>
                <w:b/>
                <w:sz w:val="20"/>
                <w:szCs w:val="20"/>
              </w:rPr>
              <w:t xml:space="preserve">Flower  </w:t>
            </w:r>
            <w:proofErr w:type="spellStart"/>
            <w:r w:rsidRPr="004F2579">
              <w:rPr>
                <w:rFonts w:ascii="Arial" w:hAnsi="Arial" w:cs="Arial"/>
                <w:b/>
                <w:sz w:val="20"/>
                <w:szCs w:val="20"/>
              </w:rPr>
              <w:t>colour</w:t>
            </w:r>
            <w:proofErr w:type="spellEnd"/>
            <w:proofErr w:type="gramEnd"/>
          </w:p>
        </w:tc>
      </w:tr>
      <w:tr w:rsidR="00FF2E02" w:rsidRPr="00AA4735" w14:paraId="415E7F8E" w14:textId="77777777" w:rsidTr="00AA4735">
        <w:trPr>
          <w:trHeight w:val="252"/>
        </w:trPr>
        <w:tc>
          <w:tcPr>
            <w:tcW w:w="627" w:type="dxa"/>
          </w:tcPr>
          <w:p w14:paraId="773FBA1C" w14:textId="77777777" w:rsidR="00FF2E02" w:rsidRPr="00AA4735" w:rsidRDefault="00FF2E02" w:rsidP="006F0177">
            <w:pPr>
              <w:jc w:val="center"/>
              <w:rPr>
                <w:rFonts w:ascii="Arial" w:hAnsi="Arial" w:cs="Arial"/>
                <w:sz w:val="20"/>
                <w:szCs w:val="20"/>
              </w:rPr>
            </w:pPr>
            <w:r w:rsidRPr="00AA4735">
              <w:rPr>
                <w:rFonts w:ascii="Arial" w:hAnsi="Arial" w:cs="Arial"/>
                <w:sz w:val="20"/>
                <w:szCs w:val="20"/>
              </w:rPr>
              <w:t>1</w:t>
            </w:r>
          </w:p>
        </w:tc>
        <w:tc>
          <w:tcPr>
            <w:tcW w:w="1627" w:type="dxa"/>
          </w:tcPr>
          <w:p w14:paraId="62D3BD2E" w14:textId="77777777" w:rsidR="00FF2E02" w:rsidRPr="00AA4735" w:rsidRDefault="00FF2E02" w:rsidP="006F0177">
            <w:pPr>
              <w:rPr>
                <w:rFonts w:ascii="Arial" w:hAnsi="Arial" w:cs="Arial"/>
                <w:sz w:val="20"/>
                <w:szCs w:val="20"/>
              </w:rPr>
            </w:pPr>
            <w:r w:rsidRPr="00AA4735">
              <w:rPr>
                <w:rFonts w:ascii="Arial" w:hAnsi="Arial" w:cs="Arial"/>
                <w:sz w:val="20"/>
                <w:szCs w:val="20"/>
              </w:rPr>
              <w:t>KAU Nn1</w:t>
            </w:r>
          </w:p>
        </w:tc>
        <w:tc>
          <w:tcPr>
            <w:tcW w:w="1807" w:type="dxa"/>
          </w:tcPr>
          <w:p w14:paraId="700D7509" w14:textId="77777777" w:rsidR="00FF2E02" w:rsidRPr="00AA4735" w:rsidRDefault="00FF2E02" w:rsidP="006F0177">
            <w:pPr>
              <w:rPr>
                <w:rFonts w:ascii="Arial" w:hAnsi="Arial" w:cs="Arial"/>
                <w:sz w:val="20"/>
                <w:szCs w:val="20"/>
              </w:rPr>
            </w:pPr>
            <w:r w:rsidRPr="00AA4735">
              <w:rPr>
                <w:rFonts w:ascii="Arial" w:hAnsi="Arial" w:cs="Arial"/>
                <w:sz w:val="20"/>
                <w:szCs w:val="20"/>
              </w:rPr>
              <w:t>Conic</w:t>
            </w:r>
          </w:p>
        </w:tc>
        <w:tc>
          <w:tcPr>
            <w:tcW w:w="1898" w:type="dxa"/>
          </w:tcPr>
          <w:p w14:paraId="4F4FC69E" w14:textId="77777777" w:rsidR="00FF2E02" w:rsidRPr="00AA4735" w:rsidRDefault="00FF2E02" w:rsidP="006F0177">
            <w:pPr>
              <w:rPr>
                <w:rFonts w:ascii="Arial" w:hAnsi="Arial" w:cs="Arial"/>
                <w:sz w:val="20"/>
                <w:szCs w:val="20"/>
              </w:rPr>
            </w:pPr>
            <w:r w:rsidRPr="00AA4735">
              <w:rPr>
                <w:rFonts w:ascii="Arial" w:hAnsi="Arial" w:cs="Arial"/>
                <w:sz w:val="20"/>
                <w:szCs w:val="20"/>
              </w:rPr>
              <w:t>Green yellow</w:t>
            </w:r>
          </w:p>
        </w:tc>
        <w:tc>
          <w:tcPr>
            <w:tcW w:w="1475" w:type="dxa"/>
          </w:tcPr>
          <w:p w14:paraId="4283680D" w14:textId="77777777" w:rsidR="00FF2E02" w:rsidRPr="00AA4735" w:rsidRDefault="00FF2E02" w:rsidP="006F0177">
            <w:pPr>
              <w:rPr>
                <w:rFonts w:ascii="Arial" w:hAnsi="Arial" w:cs="Arial"/>
                <w:sz w:val="20"/>
                <w:szCs w:val="20"/>
              </w:rPr>
            </w:pPr>
            <w:r w:rsidRPr="00AA4735">
              <w:rPr>
                <w:rFonts w:ascii="Arial" w:hAnsi="Arial" w:cs="Arial"/>
                <w:sz w:val="20"/>
                <w:szCs w:val="20"/>
              </w:rPr>
              <w:t>1.00</w:t>
            </w:r>
          </w:p>
        </w:tc>
        <w:tc>
          <w:tcPr>
            <w:tcW w:w="2170" w:type="dxa"/>
          </w:tcPr>
          <w:p w14:paraId="463B8D98" w14:textId="77777777" w:rsidR="00FF2E02" w:rsidRPr="00AA4735" w:rsidRDefault="00FF2E02" w:rsidP="006F0177">
            <w:pPr>
              <w:rPr>
                <w:rFonts w:ascii="Arial" w:hAnsi="Arial" w:cs="Arial"/>
                <w:sz w:val="20"/>
                <w:szCs w:val="20"/>
              </w:rPr>
            </w:pPr>
            <w:r w:rsidRPr="00AA4735">
              <w:rPr>
                <w:rFonts w:ascii="Arial" w:hAnsi="Arial" w:cs="Arial"/>
                <w:sz w:val="20"/>
                <w:szCs w:val="20"/>
              </w:rPr>
              <w:t>Medium above</w:t>
            </w:r>
          </w:p>
        </w:tc>
        <w:tc>
          <w:tcPr>
            <w:tcW w:w="1627" w:type="dxa"/>
          </w:tcPr>
          <w:p w14:paraId="75B3D602" w14:textId="77777777" w:rsidR="00FF2E02" w:rsidRPr="00AA4735" w:rsidRDefault="00FF2E02" w:rsidP="006F0177">
            <w:pPr>
              <w:rPr>
                <w:rFonts w:ascii="Arial" w:hAnsi="Arial" w:cs="Arial"/>
                <w:sz w:val="20"/>
                <w:szCs w:val="20"/>
              </w:rPr>
            </w:pPr>
            <w:r w:rsidRPr="00AA4735">
              <w:rPr>
                <w:rFonts w:ascii="Arial" w:hAnsi="Arial" w:cs="Arial"/>
                <w:sz w:val="20"/>
                <w:szCs w:val="20"/>
              </w:rPr>
              <w:t xml:space="preserve">Double </w:t>
            </w:r>
          </w:p>
        </w:tc>
        <w:tc>
          <w:tcPr>
            <w:tcW w:w="1627" w:type="dxa"/>
          </w:tcPr>
          <w:p w14:paraId="0F260A1C" w14:textId="77777777" w:rsidR="00FF2E02" w:rsidRPr="00AA4735" w:rsidRDefault="00FF2E02" w:rsidP="006F0177">
            <w:pPr>
              <w:rPr>
                <w:rFonts w:ascii="Arial" w:hAnsi="Arial" w:cs="Arial"/>
                <w:sz w:val="20"/>
                <w:szCs w:val="20"/>
              </w:rPr>
            </w:pPr>
            <w:r w:rsidRPr="00AA4735">
              <w:rPr>
                <w:rFonts w:ascii="Arial" w:hAnsi="Arial" w:cs="Arial"/>
                <w:sz w:val="20"/>
                <w:szCs w:val="20"/>
              </w:rPr>
              <w:t>White</w:t>
            </w:r>
          </w:p>
        </w:tc>
      </w:tr>
      <w:tr w:rsidR="00FF2E02" w:rsidRPr="00AA4735" w14:paraId="1FB8DD63" w14:textId="77777777" w:rsidTr="00AA4735">
        <w:trPr>
          <w:trHeight w:val="268"/>
        </w:trPr>
        <w:tc>
          <w:tcPr>
            <w:tcW w:w="627" w:type="dxa"/>
          </w:tcPr>
          <w:p w14:paraId="61504AF1" w14:textId="77777777" w:rsidR="00FF2E02" w:rsidRPr="00AA4735" w:rsidRDefault="00FF2E02" w:rsidP="006F0177">
            <w:pPr>
              <w:jc w:val="center"/>
              <w:rPr>
                <w:rFonts w:ascii="Arial" w:hAnsi="Arial" w:cs="Arial"/>
                <w:sz w:val="20"/>
                <w:szCs w:val="20"/>
              </w:rPr>
            </w:pPr>
            <w:r w:rsidRPr="00AA4735">
              <w:rPr>
                <w:rFonts w:ascii="Arial" w:hAnsi="Arial" w:cs="Arial"/>
                <w:sz w:val="20"/>
                <w:szCs w:val="20"/>
              </w:rPr>
              <w:t>2</w:t>
            </w:r>
          </w:p>
        </w:tc>
        <w:tc>
          <w:tcPr>
            <w:tcW w:w="1627" w:type="dxa"/>
          </w:tcPr>
          <w:p w14:paraId="6057F004" w14:textId="77777777" w:rsidR="00FF2E02" w:rsidRPr="00AA4735" w:rsidRDefault="00FF2E02" w:rsidP="006F0177">
            <w:pPr>
              <w:rPr>
                <w:rFonts w:ascii="Arial" w:hAnsi="Arial" w:cs="Arial"/>
                <w:sz w:val="20"/>
                <w:szCs w:val="20"/>
              </w:rPr>
            </w:pPr>
            <w:r w:rsidRPr="00AA4735">
              <w:rPr>
                <w:rFonts w:ascii="Arial" w:hAnsi="Arial" w:cs="Arial"/>
                <w:sz w:val="20"/>
                <w:szCs w:val="20"/>
              </w:rPr>
              <w:t xml:space="preserve">KAU </w:t>
            </w:r>
            <w:proofErr w:type="spellStart"/>
            <w:r w:rsidRPr="00AA4735">
              <w:rPr>
                <w:rFonts w:ascii="Arial" w:hAnsi="Arial" w:cs="Arial"/>
                <w:sz w:val="20"/>
                <w:szCs w:val="20"/>
              </w:rPr>
              <w:t>Nn</w:t>
            </w:r>
            <w:proofErr w:type="spellEnd"/>
            <w:r w:rsidRPr="00AA4735">
              <w:rPr>
                <w:rFonts w:ascii="Arial" w:hAnsi="Arial" w:cs="Arial"/>
                <w:sz w:val="20"/>
                <w:szCs w:val="20"/>
              </w:rPr>
              <w:t xml:space="preserve"> 2</w:t>
            </w:r>
          </w:p>
        </w:tc>
        <w:tc>
          <w:tcPr>
            <w:tcW w:w="1807" w:type="dxa"/>
          </w:tcPr>
          <w:p w14:paraId="289FBBF2" w14:textId="77777777" w:rsidR="00FF2E02" w:rsidRPr="00AA4735" w:rsidRDefault="00FF2E02" w:rsidP="006F0177">
            <w:pPr>
              <w:rPr>
                <w:rFonts w:ascii="Arial" w:hAnsi="Arial" w:cs="Arial"/>
                <w:sz w:val="20"/>
                <w:szCs w:val="20"/>
              </w:rPr>
            </w:pPr>
            <w:r w:rsidRPr="00AA4735">
              <w:rPr>
                <w:rFonts w:ascii="Arial" w:hAnsi="Arial" w:cs="Arial"/>
                <w:sz w:val="20"/>
                <w:szCs w:val="20"/>
              </w:rPr>
              <w:t>Conic</w:t>
            </w:r>
          </w:p>
        </w:tc>
        <w:tc>
          <w:tcPr>
            <w:tcW w:w="1898" w:type="dxa"/>
          </w:tcPr>
          <w:p w14:paraId="12F9FB5F" w14:textId="77777777" w:rsidR="00FF2E02" w:rsidRPr="00AA4735" w:rsidRDefault="00FF2E02" w:rsidP="006F0177">
            <w:pPr>
              <w:rPr>
                <w:rFonts w:ascii="Arial" w:hAnsi="Arial" w:cs="Arial"/>
                <w:sz w:val="20"/>
                <w:szCs w:val="20"/>
              </w:rPr>
            </w:pPr>
            <w:r w:rsidRPr="00AA4735">
              <w:rPr>
                <w:rFonts w:ascii="Arial" w:hAnsi="Arial" w:cs="Arial"/>
                <w:sz w:val="20"/>
                <w:szCs w:val="20"/>
              </w:rPr>
              <w:t>Green red</w:t>
            </w:r>
          </w:p>
        </w:tc>
        <w:tc>
          <w:tcPr>
            <w:tcW w:w="1475" w:type="dxa"/>
          </w:tcPr>
          <w:p w14:paraId="1B2D37CB" w14:textId="77777777" w:rsidR="00FF2E02" w:rsidRPr="00AA4735" w:rsidRDefault="00FF2E02" w:rsidP="006F0177">
            <w:pPr>
              <w:rPr>
                <w:rFonts w:ascii="Arial" w:hAnsi="Arial" w:cs="Arial"/>
                <w:sz w:val="20"/>
                <w:szCs w:val="20"/>
              </w:rPr>
            </w:pPr>
            <w:r w:rsidRPr="00AA4735">
              <w:rPr>
                <w:rFonts w:ascii="Arial" w:hAnsi="Arial" w:cs="Arial"/>
                <w:sz w:val="20"/>
                <w:szCs w:val="20"/>
              </w:rPr>
              <w:t>7.00</w:t>
            </w:r>
          </w:p>
        </w:tc>
        <w:tc>
          <w:tcPr>
            <w:tcW w:w="2170" w:type="dxa"/>
          </w:tcPr>
          <w:p w14:paraId="30C216C7" w14:textId="77777777" w:rsidR="00FF2E02" w:rsidRPr="00AA4735" w:rsidRDefault="00FF2E02" w:rsidP="006F0177">
            <w:pPr>
              <w:rPr>
                <w:rFonts w:ascii="Arial" w:hAnsi="Arial" w:cs="Arial"/>
                <w:sz w:val="20"/>
                <w:szCs w:val="20"/>
              </w:rPr>
            </w:pPr>
            <w:r w:rsidRPr="00AA4735">
              <w:rPr>
                <w:rFonts w:ascii="Arial" w:hAnsi="Arial" w:cs="Arial"/>
                <w:sz w:val="20"/>
                <w:szCs w:val="20"/>
              </w:rPr>
              <w:t>Medium above</w:t>
            </w:r>
          </w:p>
        </w:tc>
        <w:tc>
          <w:tcPr>
            <w:tcW w:w="1627" w:type="dxa"/>
          </w:tcPr>
          <w:p w14:paraId="20F09455" w14:textId="77777777" w:rsidR="00FF2E02" w:rsidRPr="00AA4735" w:rsidRDefault="00FF2E02" w:rsidP="006F0177">
            <w:pPr>
              <w:rPr>
                <w:rFonts w:ascii="Arial" w:hAnsi="Arial" w:cs="Arial"/>
                <w:sz w:val="20"/>
                <w:szCs w:val="20"/>
              </w:rPr>
            </w:pPr>
            <w:r w:rsidRPr="00AA4735">
              <w:rPr>
                <w:rFonts w:ascii="Arial" w:hAnsi="Arial" w:cs="Arial"/>
                <w:sz w:val="20"/>
                <w:szCs w:val="20"/>
              </w:rPr>
              <w:t xml:space="preserve">Single </w:t>
            </w:r>
          </w:p>
        </w:tc>
        <w:tc>
          <w:tcPr>
            <w:tcW w:w="1627" w:type="dxa"/>
          </w:tcPr>
          <w:p w14:paraId="487731A8" w14:textId="77777777" w:rsidR="00FF2E02" w:rsidRPr="00AA4735" w:rsidRDefault="00FF2E02" w:rsidP="006F0177">
            <w:pPr>
              <w:rPr>
                <w:rFonts w:ascii="Arial" w:hAnsi="Arial" w:cs="Arial"/>
                <w:sz w:val="20"/>
                <w:szCs w:val="20"/>
              </w:rPr>
            </w:pPr>
            <w:r w:rsidRPr="00AA4735">
              <w:rPr>
                <w:rFonts w:ascii="Arial" w:hAnsi="Arial" w:cs="Arial"/>
                <w:sz w:val="20"/>
                <w:szCs w:val="20"/>
              </w:rPr>
              <w:t>Pink</w:t>
            </w:r>
          </w:p>
        </w:tc>
      </w:tr>
      <w:tr w:rsidR="00FF2E02" w:rsidRPr="00AA4735" w14:paraId="77D116CB" w14:textId="77777777" w:rsidTr="00AA4735">
        <w:trPr>
          <w:trHeight w:val="268"/>
        </w:trPr>
        <w:tc>
          <w:tcPr>
            <w:tcW w:w="627" w:type="dxa"/>
          </w:tcPr>
          <w:p w14:paraId="1211F343" w14:textId="77777777" w:rsidR="00FF2E02" w:rsidRPr="00AA4735" w:rsidRDefault="00FF2E02" w:rsidP="006F0177">
            <w:pPr>
              <w:jc w:val="center"/>
              <w:rPr>
                <w:rFonts w:ascii="Arial" w:hAnsi="Arial" w:cs="Arial"/>
                <w:sz w:val="20"/>
                <w:szCs w:val="20"/>
              </w:rPr>
            </w:pPr>
            <w:r w:rsidRPr="00AA4735">
              <w:rPr>
                <w:rFonts w:ascii="Arial" w:hAnsi="Arial" w:cs="Arial"/>
                <w:sz w:val="20"/>
                <w:szCs w:val="20"/>
              </w:rPr>
              <w:t>3</w:t>
            </w:r>
          </w:p>
        </w:tc>
        <w:tc>
          <w:tcPr>
            <w:tcW w:w="1627" w:type="dxa"/>
          </w:tcPr>
          <w:p w14:paraId="55AE1214" w14:textId="77777777" w:rsidR="00FF2E02" w:rsidRPr="00AA4735" w:rsidRDefault="00FF2E02" w:rsidP="006F0177">
            <w:pPr>
              <w:rPr>
                <w:rFonts w:ascii="Arial" w:hAnsi="Arial" w:cs="Arial"/>
                <w:sz w:val="20"/>
                <w:szCs w:val="20"/>
              </w:rPr>
            </w:pPr>
            <w:r w:rsidRPr="00AA4735">
              <w:rPr>
                <w:rFonts w:ascii="Arial" w:hAnsi="Arial" w:cs="Arial"/>
                <w:sz w:val="20"/>
                <w:szCs w:val="20"/>
              </w:rPr>
              <w:t xml:space="preserve">KAU </w:t>
            </w:r>
            <w:proofErr w:type="spellStart"/>
            <w:r w:rsidRPr="00AA4735">
              <w:rPr>
                <w:rFonts w:ascii="Arial" w:hAnsi="Arial" w:cs="Arial"/>
                <w:sz w:val="20"/>
                <w:szCs w:val="20"/>
              </w:rPr>
              <w:t>Nn</w:t>
            </w:r>
            <w:proofErr w:type="spellEnd"/>
            <w:r w:rsidRPr="00AA4735">
              <w:rPr>
                <w:rFonts w:ascii="Arial" w:hAnsi="Arial" w:cs="Arial"/>
                <w:sz w:val="20"/>
                <w:szCs w:val="20"/>
              </w:rPr>
              <w:t xml:space="preserve"> 5</w:t>
            </w:r>
          </w:p>
        </w:tc>
        <w:tc>
          <w:tcPr>
            <w:tcW w:w="1807" w:type="dxa"/>
          </w:tcPr>
          <w:p w14:paraId="11F860B6" w14:textId="77777777" w:rsidR="00FF2E02" w:rsidRPr="00AA4735" w:rsidRDefault="00FF2E02" w:rsidP="006F0177">
            <w:pPr>
              <w:rPr>
                <w:rFonts w:ascii="Arial" w:hAnsi="Arial" w:cs="Arial"/>
                <w:sz w:val="20"/>
                <w:szCs w:val="20"/>
              </w:rPr>
            </w:pPr>
            <w:r w:rsidRPr="00AA4735">
              <w:rPr>
                <w:rFonts w:ascii="Arial" w:hAnsi="Arial" w:cs="Arial"/>
                <w:sz w:val="20"/>
                <w:szCs w:val="20"/>
              </w:rPr>
              <w:t>Ovoid conic</w:t>
            </w:r>
          </w:p>
        </w:tc>
        <w:tc>
          <w:tcPr>
            <w:tcW w:w="1898" w:type="dxa"/>
          </w:tcPr>
          <w:p w14:paraId="00A2D8A0" w14:textId="77777777" w:rsidR="00FF2E02" w:rsidRPr="00AA4735" w:rsidRDefault="00FF2E02" w:rsidP="006F0177">
            <w:pPr>
              <w:rPr>
                <w:rFonts w:ascii="Arial" w:hAnsi="Arial" w:cs="Arial"/>
                <w:sz w:val="20"/>
                <w:szCs w:val="20"/>
              </w:rPr>
            </w:pPr>
            <w:r w:rsidRPr="00AA4735">
              <w:rPr>
                <w:rFonts w:ascii="Arial" w:hAnsi="Arial" w:cs="Arial"/>
                <w:sz w:val="20"/>
                <w:szCs w:val="20"/>
              </w:rPr>
              <w:t>Green red</w:t>
            </w:r>
          </w:p>
        </w:tc>
        <w:tc>
          <w:tcPr>
            <w:tcW w:w="1475" w:type="dxa"/>
          </w:tcPr>
          <w:p w14:paraId="025D0F93" w14:textId="77777777" w:rsidR="00FF2E02" w:rsidRPr="00AA4735" w:rsidRDefault="00FF2E02" w:rsidP="006F0177">
            <w:pPr>
              <w:rPr>
                <w:rFonts w:ascii="Arial" w:hAnsi="Arial" w:cs="Arial"/>
                <w:sz w:val="20"/>
                <w:szCs w:val="20"/>
              </w:rPr>
            </w:pPr>
            <w:r w:rsidRPr="00AA4735">
              <w:rPr>
                <w:rFonts w:ascii="Arial" w:hAnsi="Arial" w:cs="Arial"/>
                <w:sz w:val="20"/>
                <w:szCs w:val="20"/>
              </w:rPr>
              <w:t>6.00</w:t>
            </w:r>
          </w:p>
        </w:tc>
        <w:tc>
          <w:tcPr>
            <w:tcW w:w="2170" w:type="dxa"/>
          </w:tcPr>
          <w:p w14:paraId="472B3CA4" w14:textId="77777777" w:rsidR="00FF2E02" w:rsidRPr="00AA4735" w:rsidRDefault="00FF2E02" w:rsidP="006F0177">
            <w:pPr>
              <w:rPr>
                <w:rFonts w:ascii="Arial" w:hAnsi="Arial" w:cs="Arial"/>
                <w:sz w:val="20"/>
                <w:szCs w:val="20"/>
              </w:rPr>
            </w:pPr>
            <w:r w:rsidRPr="00AA4735">
              <w:rPr>
                <w:rFonts w:ascii="Arial" w:hAnsi="Arial" w:cs="Arial"/>
                <w:sz w:val="20"/>
                <w:szCs w:val="20"/>
              </w:rPr>
              <w:t>Medium above</w:t>
            </w:r>
          </w:p>
        </w:tc>
        <w:tc>
          <w:tcPr>
            <w:tcW w:w="1627" w:type="dxa"/>
          </w:tcPr>
          <w:p w14:paraId="60C2346E" w14:textId="77777777" w:rsidR="00FF2E02" w:rsidRPr="00AA4735" w:rsidRDefault="00FF2E02" w:rsidP="006F0177">
            <w:pPr>
              <w:rPr>
                <w:rFonts w:ascii="Arial" w:hAnsi="Arial" w:cs="Arial"/>
                <w:sz w:val="20"/>
                <w:szCs w:val="20"/>
              </w:rPr>
            </w:pPr>
            <w:r w:rsidRPr="00AA4735">
              <w:rPr>
                <w:rFonts w:ascii="Arial" w:hAnsi="Arial" w:cs="Arial"/>
                <w:sz w:val="20"/>
                <w:szCs w:val="20"/>
              </w:rPr>
              <w:t>Double</w:t>
            </w:r>
          </w:p>
        </w:tc>
        <w:tc>
          <w:tcPr>
            <w:tcW w:w="1627" w:type="dxa"/>
          </w:tcPr>
          <w:p w14:paraId="1562512E" w14:textId="77777777" w:rsidR="00FF2E02" w:rsidRPr="00AA4735" w:rsidRDefault="00FF2E02" w:rsidP="006F0177">
            <w:pPr>
              <w:rPr>
                <w:rFonts w:ascii="Arial" w:hAnsi="Arial" w:cs="Arial"/>
                <w:sz w:val="20"/>
                <w:szCs w:val="20"/>
              </w:rPr>
            </w:pPr>
            <w:r w:rsidRPr="00AA4735">
              <w:rPr>
                <w:rFonts w:ascii="Arial" w:hAnsi="Arial" w:cs="Arial"/>
                <w:sz w:val="20"/>
                <w:szCs w:val="20"/>
              </w:rPr>
              <w:t>Pink</w:t>
            </w:r>
          </w:p>
        </w:tc>
      </w:tr>
      <w:tr w:rsidR="00FF2E02" w:rsidRPr="00AA4735" w14:paraId="3B6D27A6" w14:textId="77777777" w:rsidTr="00AA4735">
        <w:trPr>
          <w:trHeight w:val="252"/>
        </w:trPr>
        <w:tc>
          <w:tcPr>
            <w:tcW w:w="627" w:type="dxa"/>
          </w:tcPr>
          <w:p w14:paraId="2B6455B8" w14:textId="77777777" w:rsidR="00FF2E02" w:rsidRPr="00AA4735" w:rsidRDefault="00FF2E02" w:rsidP="006F0177">
            <w:pPr>
              <w:jc w:val="center"/>
              <w:rPr>
                <w:rFonts w:ascii="Arial" w:hAnsi="Arial" w:cs="Arial"/>
                <w:sz w:val="20"/>
                <w:szCs w:val="20"/>
              </w:rPr>
            </w:pPr>
            <w:r w:rsidRPr="00AA4735">
              <w:rPr>
                <w:rFonts w:ascii="Arial" w:hAnsi="Arial" w:cs="Arial"/>
                <w:sz w:val="20"/>
                <w:szCs w:val="20"/>
              </w:rPr>
              <w:t>4</w:t>
            </w:r>
          </w:p>
        </w:tc>
        <w:tc>
          <w:tcPr>
            <w:tcW w:w="1627" w:type="dxa"/>
          </w:tcPr>
          <w:p w14:paraId="433943F1" w14:textId="77777777" w:rsidR="00FF2E02" w:rsidRPr="00AA4735" w:rsidRDefault="00FF2E02" w:rsidP="006F0177">
            <w:pPr>
              <w:rPr>
                <w:rFonts w:ascii="Arial" w:hAnsi="Arial" w:cs="Arial"/>
                <w:sz w:val="20"/>
                <w:szCs w:val="20"/>
              </w:rPr>
            </w:pPr>
            <w:r w:rsidRPr="00AA4735">
              <w:rPr>
                <w:rFonts w:ascii="Arial" w:hAnsi="Arial" w:cs="Arial"/>
                <w:sz w:val="20"/>
                <w:szCs w:val="20"/>
              </w:rPr>
              <w:t xml:space="preserve">KAU </w:t>
            </w:r>
            <w:proofErr w:type="spellStart"/>
            <w:r w:rsidRPr="00AA4735">
              <w:rPr>
                <w:rFonts w:ascii="Arial" w:hAnsi="Arial" w:cs="Arial"/>
                <w:sz w:val="20"/>
                <w:szCs w:val="20"/>
              </w:rPr>
              <w:t>Nn</w:t>
            </w:r>
            <w:proofErr w:type="spellEnd"/>
            <w:r w:rsidRPr="00AA4735">
              <w:rPr>
                <w:rFonts w:ascii="Arial" w:hAnsi="Arial" w:cs="Arial"/>
                <w:sz w:val="20"/>
                <w:szCs w:val="20"/>
              </w:rPr>
              <w:t xml:space="preserve"> 6</w:t>
            </w:r>
          </w:p>
        </w:tc>
        <w:tc>
          <w:tcPr>
            <w:tcW w:w="1807" w:type="dxa"/>
          </w:tcPr>
          <w:p w14:paraId="06F05510" w14:textId="77777777" w:rsidR="00FF2E02" w:rsidRPr="00AA4735" w:rsidRDefault="00FF2E02" w:rsidP="006F0177">
            <w:pPr>
              <w:rPr>
                <w:rFonts w:ascii="Arial" w:hAnsi="Arial" w:cs="Arial"/>
                <w:sz w:val="20"/>
                <w:szCs w:val="20"/>
              </w:rPr>
            </w:pPr>
            <w:r w:rsidRPr="00AA4735">
              <w:rPr>
                <w:rFonts w:ascii="Arial" w:hAnsi="Arial" w:cs="Arial"/>
                <w:sz w:val="20"/>
                <w:szCs w:val="20"/>
              </w:rPr>
              <w:t>Ovoid conic</w:t>
            </w:r>
          </w:p>
        </w:tc>
        <w:tc>
          <w:tcPr>
            <w:tcW w:w="1898" w:type="dxa"/>
          </w:tcPr>
          <w:p w14:paraId="4CFBF87D" w14:textId="77777777" w:rsidR="00FF2E02" w:rsidRPr="00AA4735" w:rsidRDefault="00FF2E02" w:rsidP="006F0177">
            <w:pPr>
              <w:rPr>
                <w:rFonts w:ascii="Arial" w:hAnsi="Arial" w:cs="Arial"/>
                <w:sz w:val="20"/>
                <w:szCs w:val="20"/>
              </w:rPr>
            </w:pPr>
            <w:r w:rsidRPr="00AA4735">
              <w:rPr>
                <w:rFonts w:ascii="Arial" w:hAnsi="Arial" w:cs="Arial"/>
                <w:sz w:val="20"/>
                <w:szCs w:val="20"/>
              </w:rPr>
              <w:t>Green red</w:t>
            </w:r>
          </w:p>
        </w:tc>
        <w:tc>
          <w:tcPr>
            <w:tcW w:w="1475" w:type="dxa"/>
          </w:tcPr>
          <w:p w14:paraId="7978BDA8" w14:textId="77777777" w:rsidR="00FF2E02" w:rsidRPr="00AA4735" w:rsidRDefault="00FF2E02" w:rsidP="006F0177">
            <w:pPr>
              <w:rPr>
                <w:rFonts w:ascii="Arial" w:hAnsi="Arial" w:cs="Arial"/>
                <w:sz w:val="20"/>
                <w:szCs w:val="20"/>
              </w:rPr>
            </w:pPr>
            <w:r w:rsidRPr="00AA4735">
              <w:rPr>
                <w:rFonts w:ascii="Arial" w:hAnsi="Arial" w:cs="Arial"/>
                <w:sz w:val="20"/>
                <w:szCs w:val="20"/>
              </w:rPr>
              <w:t>12.00</w:t>
            </w:r>
          </w:p>
        </w:tc>
        <w:tc>
          <w:tcPr>
            <w:tcW w:w="2170" w:type="dxa"/>
          </w:tcPr>
          <w:p w14:paraId="2810C59A" w14:textId="77777777" w:rsidR="00FF2E02" w:rsidRPr="00AA4735" w:rsidRDefault="00FF2E02" w:rsidP="006F0177">
            <w:pPr>
              <w:rPr>
                <w:rFonts w:ascii="Arial" w:hAnsi="Arial" w:cs="Arial"/>
                <w:sz w:val="20"/>
                <w:szCs w:val="20"/>
              </w:rPr>
            </w:pPr>
            <w:r w:rsidRPr="00AA4735">
              <w:rPr>
                <w:rFonts w:ascii="Arial" w:hAnsi="Arial" w:cs="Arial"/>
                <w:sz w:val="20"/>
                <w:szCs w:val="20"/>
              </w:rPr>
              <w:t>Far above</w:t>
            </w:r>
          </w:p>
        </w:tc>
        <w:tc>
          <w:tcPr>
            <w:tcW w:w="1627" w:type="dxa"/>
          </w:tcPr>
          <w:p w14:paraId="26796A42" w14:textId="77777777" w:rsidR="00FF2E02" w:rsidRPr="00AA4735" w:rsidRDefault="00FF2E02" w:rsidP="006F0177">
            <w:pPr>
              <w:rPr>
                <w:rFonts w:ascii="Arial" w:hAnsi="Arial" w:cs="Arial"/>
                <w:sz w:val="20"/>
                <w:szCs w:val="20"/>
              </w:rPr>
            </w:pPr>
            <w:r w:rsidRPr="00AA4735">
              <w:rPr>
                <w:rFonts w:ascii="Arial" w:hAnsi="Arial" w:cs="Arial"/>
                <w:sz w:val="20"/>
                <w:szCs w:val="20"/>
              </w:rPr>
              <w:t>Single</w:t>
            </w:r>
          </w:p>
        </w:tc>
        <w:tc>
          <w:tcPr>
            <w:tcW w:w="1627" w:type="dxa"/>
          </w:tcPr>
          <w:p w14:paraId="1AEE1A21" w14:textId="77777777" w:rsidR="00FF2E02" w:rsidRPr="00AA4735" w:rsidRDefault="00FF2E02" w:rsidP="006F0177">
            <w:pPr>
              <w:rPr>
                <w:rFonts w:ascii="Arial" w:hAnsi="Arial" w:cs="Arial"/>
                <w:sz w:val="20"/>
                <w:szCs w:val="20"/>
              </w:rPr>
            </w:pPr>
            <w:r w:rsidRPr="00AA4735">
              <w:rPr>
                <w:rFonts w:ascii="Arial" w:hAnsi="Arial" w:cs="Arial"/>
                <w:sz w:val="20"/>
                <w:szCs w:val="20"/>
              </w:rPr>
              <w:t>Pink</w:t>
            </w:r>
          </w:p>
        </w:tc>
      </w:tr>
      <w:tr w:rsidR="00FF2E02" w:rsidRPr="00AA4735" w14:paraId="5E15DFDB" w14:textId="77777777" w:rsidTr="00AA4735">
        <w:trPr>
          <w:trHeight w:val="268"/>
        </w:trPr>
        <w:tc>
          <w:tcPr>
            <w:tcW w:w="627" w:type="dxa"/>
          </w:tcPr>
          <w:p w14:paraId="6596E5F7" w14:textId="77777777" w:rsidR="00FF2E02" w:rsidRPr="00AA4735" w:rsidRDefault="00FF2E02" w:rsidP="006F0177">
            <w:pPr>
              <w:jc w:val="center"/>
              <w:rPr>
                <w:rFonts w:ascii="Arial" w:hAnsi="Arial" w:cs="Arial"/>
                <w:sz w:val="20"/>
                <w:szCs w:val="20"/>
              </w:rPr>
            </w:pPr>
            <w:r w:rsidRPr="00AA4735">
              <w:rPr>
                <w:rFonts w:ascii="Arial" w:hAnsi="Arial" w:cs="Arial"/>
                <w:sz w:val="20"/>
                <w:szCs w:val="20"/>
              </w:rPr>
              <w:t>5</w:t>
            </w:r>
          </w:p>
        </w:tc>
        <w:tc>
          <w:tcPr>
            <w:tcW w:w="1627" w:type="dxa"/>
          </w:tcPr>
          <w:p w14:paraId="69012CB0" w14:textId="77777777" w:rsidR="00FF2E02" w:rsidRPr="00AA4735" w:rsidRDefault="00FF2E02" w:rsidP="006F0177">
            <w:pPr>
              <w:rPr>
                <w:rFonts w:ascii="Arial" w:hAnsi="Arial" w:cs="Arial"/>
                <w:sz w:val="20"/>
                <w:szCs w:val="20"/>
              </w:rPr>
            </w:pPr>
            <w:r w:rsidRPr="00AA4735">
              <w:rPr>
                <w:rFonts w:ascii="Arial" w:hAnsi="Arial" w:cs="Arial"/>
                <w:sz w:val="20"/>
                <w:szCs w:val="20"/>
              </w:rPr>
              <w:t xml:space="preserve">KAU </w:t>
            </w:r>
            <w:proofErr w:type="spellStart"/>
            <w:r w:rsidRPr="00AA4735">
              <w:rPr>
                <w:rFonts w:ascii="Arial" w:hAnsi="Arial" w:cs="Arial"/>
                <w:sz w:val="20"/>
                <w:szCs w:val="20"/>
              </w:rPr>
              <w:t>Nn</w:t>
            </w:r>
            <w:proofErr w:type="spellEnd"/>
            <w:r w:rsidRPr="00AA4735">
              <w:rPr>
                <w:rFonts w:ascii="Arial" w:hAnsi="Arial" w:cs="Arial"/>
                <w:sz w:val="20"/>
                <w:szCs w:val="20"/>
              </w:rPr>
              <w:t xml:space="preserve"> 8</w:t>
            </w:r>
          </w:p>
        </w:tc>
        <w:tc>
          <w:tcPr>
            <w:tcW w:w="1807" w:type="dxa"/>
          </w:tcPr>
          <w:p w14:paraId="6D1C54B8" w14:textId="77777777" w:rsidR="00FF2E02" w:rsidRPr="00AA4735" w:rsidRDefault="00FF2E02" w:rsidP="006F0177">
            <w:pPr>
              <w:rPr>
                <w:rFonts w:ascii="Arial" w:hAnsi="Arial" w:cs="Arial"/>
                <w:sz w:val="20"/>
                <w:szCs w:val="20"/>
              </w:rPr>
            </w:pPr>
            <w:r w:rsidRPr="00AA4735">
              <w:rPr>
                <w:rFonts w:ascii="Arial" w:hAnsi="Arial" w:cs="Arial"/>
                <w:sz w:val="20"/>
                <w:szCs w:val="20"/>
              </w:rPr>
              <w:t>Ovoid conic</w:t>
            </w:r>
          </w:p>
        </w:tc>
        <w:tc>
          <w:tcPr>
            <w:tcW w:w="1898" w:type="dxa"/>
          </w:tcPr>
          <w:p w14:paraId="72EB0F8D" w14:textId="77777777" w:rsidR="00FF2E02" w:rsidRPr="00AA4735" w:rsidRDefault="00FF2E02" w:rsidP="006F0177">
            <w:pPr>
              <w:rPr>
                <w:rFonts w:ascii="Arial" w:hAnsi="Arial" w:cs="Arial"/>
                <w:sz w:val="20"/>
                <w:szCs w:val="20"/>
              </w:rPr>
            </w:pPr>
            <w:r w:rsidRPr="00AA4735">
              <w:rPr>
                <w:rFonts w:ascii="Arial" w:hAnsi="Arial" w:cs="Arial"/>
                <w:sz w:val="20"/>
                <w:szCs w:val="20"/>
              </w:rPr>
              <w:t>Green red</w:t>
            </w:r>
          </w:p>
        </w:tc>
        <w:tc>
          <w:tcPr>
            <w:tcW w:w="1475" w:type="dxa"/>
          </w:tcPr>
          <w:p w14:paraId="3EC0860A" w14:textId="77777777" w:rsidR="00FF2E02" w:rsidRPr="00AA4735" w:rsidRDefault="00FF2E02" w:rsidP="006F0177">
            <w:pPr>
              <w:rPr>
                <w:rFonts w:ascii="Arial" w:hAnsi="Arial" w:cs="Arial"/>
                <w:sz w:val="20"/>
                <w:szCs w:val="20"/>
              </w:rPr>
            </w:pPr>
            <w:r w:rsidRPr="00AA4735">
              <w:rPr>
                <w:rFonts w:ascii="Arial" w:hAnsi="Arial" w:cs="Arial"/>
                <w:sz w:val="20"/>
                <w:szCs w:val="20"/>
              </w:rPr>
              <w:t>4.00</w:t>
            </w:r>
          </w:p>
        </w:tc>
        <w:tc>
          <w:tcPr>
            <w:tcW w:w="2170" w:type="dxa"/>
          </w:tcPr>
          <w:p w14:paraId="7AE3042C" w14:textId="77777777" w:rsidR="00FF2E02" w:rsidRPr="00AA4735" w:rsidRDefault="00FF2E02" w:rsidP="006F0177">
            <w:pPr>
              <w:rPr>
                <w:rFonts w:ascii="Arial" w:hAnsi="Arial" w:cs="Arial"/>
                <w:sz w:val="20"/>
                <w:szCs w:val="20"/>
              </w:rPr>
            </w:pPr>
            <w:r w:rsidRPr="00AA4735">
              <w:rPr>
                <w:rFonts w:ascii="Arial" w:hAnsi="Arial" w:cs="Arial"/>
                <w:sz w:val="20"/>
                <w:szCs w:val="20"/>
              </w:rPr>
              <w:t>Medium above</w:t>
            </w:r>
          </w:p>
        </w:tc>
        <w:tc>
          <w:tcPr>
            <w:tcW w:w="1627" w:type="dxa"/>
          </w:tcPr>
          <w:p w14:paraId="72240451" w14:textId="77777777" w:rsidR="00FF2E02" w:rsidRPr="00AA4735" w:rsidRDefault="00FF2E02" w:rsidP="006F0177">
            <w:pPr>
              <w:rPr>
                <w:rFonts w:ascii="Arial" w:hAnsi="Arial" w:cs="Arial"/>
                <w:sz w:val="20"/>
                <w:szCs w:val="20"/>
              </w:rPr>
            </w:pPr>
            <w:r w:rsidRPr="00AA4735">
              <w:rPr>
                <w:rFonts w:ascii="Arial" w:hAnsi="Arial" w:cs="Arial"/>
                <w:sz w:val="20"/>
                <w:szCs w:val="20"/>
              </w:rPr>
              <w:t xml:space="preserve">Single </w:t>
            </w:r>
          </w:p>
        </w:tc>
        <w:tc>
          <w:tcPr>
            <w:tcW w:w="1627" w:type="dxa"/>
          </w:tcPr>
          <w:p w14:paraId="6AC68CD6" w14:textId="77777777" w:rsidR="00FF2E02" w:rsidRPr="00AA4735" w:rsidRDefault="00FF2E02" w:rsidP="006F0177">
            <w:pPr>
              <w:rPr>
                <w:rFonts w:ascii="Arial" w:hAnsi="Arial" w:cs="Arial"/>
                <w:sz w:val="20"/>
                <w:szCs w:val="20"/>
              </w:rPr>
            </w:pPr>
            <w:r w:rsidRPr="00AA4735">
              <w:rPr>
                <w:rFonts w:ascii="Arial" w:hAnsi="Arial" w:cs="Arial"/>
                <w:sz w:val="20"/>
                <w:szCs w:val="20"/>
              </w:rPr>
              <w:t>Pink</w:t>
            </w:r>
          </w:p>
        </w:tc>
      </w:tr>
      <w:tr w:rsidR="00FF2E02" w:rsidRPr="00AA4735" w14:paraId="77F3F042" w14:textId="77777777" w:rsidTr="00AA4735">
        <w:trPr>
          <w:trHeight w:val="252"/>
        </w:trPr>
        <w:tc>
          <w:tcPr>
            <w:tcW w:w="627" w:type="dxa"/>
          </w:tcPr>
          <w:p w14:paraId="0839C6FA" w14:textId="77777777" w:rsidR="00FF2E02" w:rsidRPr="00AA4735" w:rsidRDefault="00AA4735" w:rsidP="006F0177">
            <w:pPr>
              <w:jc w:val="center"/>
              <w:rPr>
                <w:rFonts w:ascii="Arial" w:hAnsi="Arial" w:cs="Arial"/>
                <w:sz w:val="20"/>
                <w:szCs w:val="20"/>
              </w:rPr>
            </w:pPr>
            <w:r>
              <w:rPr>
                <w:rFonts w:ascii="Arial" w:hAnsi="Arial" w:cs="Arial"/>
                <w:sz w:val="20"/>
                <w:szCs w:val="20"/>
              </w:rPr>
              <w:t>6</w:t>
            </w:r>
          </w:p>
        </w:tc>
        <w:tc>
          <w:tcPr>
            <w:tcW w:w="1627" w:type="dxa"/>
          </w:tcPr>
          <w:p w14:paraId="2B93264F" w14:textId="77777777" w:rsidR="00FF2E02" w:rsidRPr="00AA4735" w:rsidRDefault="00FF2E02" w:rsidP="006F0177">
            <w:pPr>
              <w:rPr>
                <w:rFonts w:ascii="Arial" w:hAnsi="Arial" w:cs="Arial"/>
                <w:sz w:val="20"/>
                <w:szCs w:val="20"/>
              </w:rPr>
            </w:pPr>
            <w:r w:rsidRPr="00AA4735">
              <w:rPr>
                <w:rFonts w:ascii="Arial" w:hAnsi="Arial" w:cs="Arial"/>
                <w:sz w:val="20"/>
                <w:szCs w:val="20"/>
              </w:rPr>
              <w:t xml:space="preserve">KAU </w:t>
            </w:r>
            <w:proofErr w:type="spellStart"/>
            <w:r w:rsidRPr="00AA4735">
              <w:rPr>
                <w:rFonts w:ascii="Arial" w:hAnsi="Arial" w:cs="Arial"/>
                <w:sz w:val="20"/>
                <w:szCs w:val="20"/>
              </w:rPr>
              <w:t>Nn</w:t>
            </w:r>
            <w:proofErr w:type="spellEnd"/>
            <w:r w:rsidRPr="00AA4735">
              <w:rPr>
                <w:rFonts w:ascii="Arial" w:hAnsi="Arial" w:cs="Arial"/>
                <w:sz w:val="20"/>
                <w:szCs w:val="20"/>
              </w:rPr>
              <w:t xml:space="preserve"> 10</w:t>
            </w:r>
          </w:p>
        </w:tc>
        <w:tc>
          <w:tcPr>
            <w:tcW w:w="1807" w:type="dxa"/>
          </w:tcPr>
          <w:p w14:paraId="47317519" w14:textId="77777777" w:rsidR="00FF2E02" w:rsidRPr="00AA4735" w:rsidRDefault="00FF2E02" w:rsidP="006F0177">
            <w:pPr>
              <w:rPr>
                <w:rFonts w:ascii="Arial" w:hAnsi="Arial" w:cs="Arial"/>
                <w:sz w:val="20"/>
                <w:szCs w:val="20"/>
              </w:rPr>
            </w:pPr>
            <w:r w:rsidRPr="00AA4735">
              <w:rPr>
                <w:rFonts w:ascii="Arial" w:hAnsi="Arial" w:cs="Arial"/>
                <w:sz w:val="20"/>
                <w:szCs w:val="20"/>
              </w:rPr>
              <w:t>Ovoid</w:t>
            </w:r>
          </w:p>
        </w:tc>
        <w:tc>
          <w:tcPr>
            <w:tcW w:w="1898" w:type="dxa"/>
          </w:tcPr>
          <w:p w14:paraId="4F661619" w14:textId="77777777" w:rsidR="00FF2E02" w:rsidRPr="00AA4735" w:rsidRDefault="00FF2E02" w:rsidP="006F0177">
            <w:pPr>
              <w:rPr>
                <w:rFonts w:ascii="Arial" w:hAnsi="Arial" w:cs="Arial"/>
                <w:sz w:val="20"/>
                <w:szCs w:val="20"/>
              </w:rPr>
            </w:pPr>
            <w:r w:rsidRPr="00AA4735">
              <w:rPr>
                <w:rFonts w:ascii="Arial" w:hAnsi="Arial" w:cs="Arial"/>
                <w:sz w:val="20"/>
                <w:szCs w:val="20"/>
              </w:rPr>
              <w:t>Green red</w:t>
            </w:r>
          </w:p>
        </w:tc>
        <w:tc>
          <w:tcPr>
            <w:tcW w:w="1475" w:type="dxa"/>
          </w:tcPr>
          <w:p w14:paraId="1A6AAB01" w14:textId="77777777" w:rsidR="00FF2E02" w:rsidRPr="00AA4735" w:rsidRDefault="00FF2E02" w:rsidP="006F0177">
            <w:pPr>
              <w:rPr>
                <w:rFonts w:ascii="Arial" w:hAnsi="Arial" w:cs="Arial"/>
                <w:sz w:val="20"/>
                <w:szCs w:val="20"/>
              </w:rPr>
            </w:pPr>
            <w:r w:rsidRPr="00AA4735">
              <w:rPr>
                <w:rFonts w:ascii="Arial" w:hAnsi="Arial" w:cs="Arial"/>
                <w:sz w:val="20"/>
                <w:szCs w:val="20"/>
              </w:rPr>
              <w:t>2.00</w:t>
            </w:r>
          </w:p>
        </w:tc>
        <w:tc>
          <w:tcPr>
            <w:tcW w:w="2170" w:type="dxa"/>
          </w:tcPr>
          <w:p w14:paraId="092F0AC0" w14:textId="77777777" w:rsidR="00FF2E02" w:rsidRPr="00AA4735" w:rsidRDefault="00FF2E02" w:rsidP="006F0177">
            <w:pPr>
              <w:rPr>
                <w:rFonts w:ascii="Arial" w:hAnsi="Arial" w:cs="Arial"/>
                <w:sz w:val="20"/>
                <w:szCs w:val="20"/>
              </w:rPr>
            </w:pPr>
            <w:r w:rsidRPr="00AA4735">
              <w:rPr>
                <w:rFonts w:ascii="Arial" w:hAnsi="Arial" w:cs="Arial"/>
                <w:sz w:val="20"/>
                <w:szCs w:val="20"/>
              </w:rPr>
              <w:t>Medium above</w:t>
            </w:r>
          </w:p>
        </w:tc>
        <w:tc>
          <w:tcPr>
            <w:tcW w:w="1627" w:type="dxa"/>
          </w:tcPr>
          <w:p w14:paraId="6CBC22DE" w14:textId="77777777" w:rsidR="00FF2E02" w:rsidRPr="00AA4735" w:rsidRDefault="00FF2E02" w:rsidP="006F0177">
            <w:pPr>
              <w:rPr>
                <w:rFonts w:ascii="Arial" w:hAnsi="Arial" w:cs="Arial"/>
                <w:sz w:val="20"/>
                <w:szCs w:val="20"/>
              </w:rPr>
            </w:pPr>
            <w:r w:rsidRPr="00AA4735">
              <w:rPr>
                <w:rFonts w:ascii="Arial" w:hAnsi="Arial" w:cs="Arial"/>
                <w:sz w:val="20"/>
                <w:szCs w:val="20"/>
              </w:rPr>
              <w:t>Double</w:t>
            </w:r>
          </w:p>
        </w:tc>
        <w:tc>
          <w:tcPr>
            <w:tcW w:w="1627" w:type="dxa"/>
          </w:tcPr>
          <w:p w14:paraId="0892848E" w14:textId="77777777" w:rsidR="00FF2E02" w:rsidRPr="00AA4735" w:rsidRDefault="00FF2E02" w:rsidP="006F0177">
            <w:pPr>
              <w:rPr>
                <w:rFonts w:ascii="Arial" w:hAnsi="Arial" w:cs="Arial"/>
                <w:sz w:val="20"/>
                <w:szCs w:val="20"/>
              </w:rPr>
            </w:pPr>
            <w:r w:rsidRPr="00AA4735">
              <w:rPr>
                <w:rFonts w:ascii="Arial" w:hAnsi="Arial" w:cs="Arial"/>
                <w:sz w:val="20"/>
                <w:szCs w:val="20"/>
              </w:rPr>
              <w:t>Pink</w:t>
            </w:r>
          </w:p>
        </w:tc>
      </w:tr>
      <w:tr w:rsidR="00FF2E02" w:rsidRPr="00AA4735" w14:paraId="0BB7B0F2" w14:textId="77777777" w:rsidTr="00AA4735">
        <w:trPr>
          <w:trHeight w:val="268"/>
        </w:trPr>
        <w:tc>
          <w:tcPr>
            <w:tcW w:w="627" w:type="dxa"/>
          </w:tcPr>
          <w:p w14:paraId="6455086A" w14:textId="77777777" w:rsidR="00FF2E02" w:rsidRPr="00AA4735" w:rsidRDefault="00AA4735" w:rsidP="006F0177">
            <w:pPr>
              <w:jc w:val="center"/>
              <w:rPr>
                <w:rFonts w:ascii="Arial" w:hAnsi="Arial" w:cs="Arial"/>
                <w:sz w:val="20"/>
                <w:szCs w:val="20"/>
              </w:rPr>
            </w:pPr>
            <w:r>
              <w:rPr>
                <w:rFonts w:ascii="Arial" w:hAnsi="Arial" w:cs="Arial"/>
                <w:sz w:val="20"/>
                <w:szCs w:val="20"/>
              </w:rPr>
              <w:t>7</w:t>
            </w:r>
          </w:p>
        </w:tc>
        <w:tc>
          <w:tcPr>
            <w:tcW w:w="1627" w:type="dxa"/>
          </w:tcPr>
          <w:p w14:paraId="2D30AED7" w14:textId="77777777" w:rsidR="00FF2E02" w:rsidRPr="00AA4735" w:rsidRDefault="00FF2E02" w:rsidP="006F0177">
            <w:pPr>
              <w:rPr>
                <w:rFonts w:ascii="Arial" w:hAnsi="Arial" w:cs="Arial"/>
                <w:sz w:val="20"/>
                <w:szCs w:val="20"/>
              </w:rPr>
            </w:pPr>
            <w:r w:rsidRPr="00AA4735">
              <w:rPr>
                <w:rFonts w:ascii="Arial" w:hAnsi="Arial" w:cs="Arial"/>
                <w:sz w:val="20"/>
                <w:szCs w:val="20"/>
              </w:rPr>
              <w:t xml:space="preserve">KAU </w:t>
            </w:r>
            <w:proofErr w:type="spellStart"/>
            <w:r w:rsidRPr="00AA4735">
              <w:rPr>
                <w:rFonts w:ascii="Arial" w:hAnsi="Arial" w:cs="Arial"/>
                <w:sz w:val="20"/>
                <w:szCs w:val="20"/>
              </w:rPr>
              <w:t>Nn</w:t>
            </w:r>
            <w:proofErr w:type="spellEnd"/>
            <w:r w:rsidRPr="00AA4735">
              <w:rPr>
                <w:rFonts w:ascii="Arial" w:hAnsi="Arial" w:cs="Arial"/>
                <w:sz w:val="20"/>
                <w:szCs w:val="20"/>
              </w:rPr>
              <w:t xml:space="preserve"> 16</w:t>
            </w:r>
          </w:p>
        </w:tc>
        <w:tc>
          <w:tcPr>
            <w:tcW w:w="1807" w:type="dxa"/>
          </w:tcPr>
          <w:p w14:paraId="3FB029E6" w14:textId="77777777" w:rsidR="00FF2E02" w:rsidRPr="00AA4735" w:rsidRDefault="00FF2E02" w:rsidP="006F0177">
            <w:pPr>
              <w:rPr>
                <w:rFonts w:ascii="Arial" w:hAnsi="Arial" w:cs="Arial"/>
                <w:sz w:val="20"/>
                <w:szCs w:val="20"/>
              </w:rPr>
            </w:pPr>
            <w:r w:rsidRPr="00AA4735">
              <w:rPr>
                <w:rFonts w:ascii="Arial" w:hAnsi="Arial" w:cs="Arial"/>
                <w:sz w:val="20"/>
                <w:szCs w:val="20"/>
              </w:rPr>
              <w:t>Ovoid</w:t>
            </w:r>
          </w:p>
        </w:tc>
        <w:tc>
          <w:tcPr>
            <w:tcW w:w="1898" w:type="dxa"/>
          </w:tcPr>
          <w:p w14:paraId="64443472" w14:textId="77777777" w:rsidR="00FF2E02" w:rsidRPr="00AA4735" w:rsidRDefault="00FF2E02" w:rsidP="006F0177">
            <w:pPr>
              <w:rPr>
                <w:rFonts w:ascii="Arial" w:hAnsi="Arial" w:cs="Arial"/>
                <w:sz w:val="20"/>
                <w:szCs w:val="20"/>
              </w:rPr>
            </w:pPr>
            <w:r w:rsidRPr="00AA4735">
              <w:rPr>
                <w:rFonts w:ascii="Arial" w:hAnsi="Arial" w:cs="Arial"/>
                <w:sz w:val="20"/>
                <w:szCs w:val="20"/>
              </w:rPr>
              <w:t>Green yellow</w:t>
            </w:r>
          </w:p>
        </w:tc>
        <w:tc>
          <w:tcPr>
            <w:tcW w:w="1475" w:type="dxa"/>
          </w:tcPr>
          <w:p w14:paraId="279CD5BA" w14:textId="77777777" w:rsidR="00FF2E02" w:rsidRPr="00AA4735" w:rsidRDefault="00FF2E02" w:rsidP="006F0177">
            <w:pPr>
              <w:rPr>
                <w:rFonts w:ascii="Arial" w:hAnsi="Arial" w:cs="Arial"/>
                <w:sz w:val="20"/>
                <w:szCs w:val="20"/>
              </w:rPr>
            </w:pPr>
            <w:r w:rsidRPr="00AA4735">
              <w:rPr>
                <w:rFonts w:ascii="Arial" w:hAnsi="Arial" w:cs="Arial"/>
                <w:sz w:val="20"/>
                <w:szCs w:val="20"/>
              </w:rPr>
              <w:t>1.00</w:t>
            </w:r>
          </w:p>
        </w:tc>
        <w:tc>
          <w:tcPr>
            <w:tcW w:w="2170" w:type="dxa"/>
          </w:tcPr>
          <w:p w14:paraId="46C01204" w14:textId="77777777" w:rsidR="00FF2E02" w:rsidRPr="00AA4735" w:rsidRDefault="00FF2E02" w:rsidP="006F0177">
            <w:pPr>
              <w:rPr>
                <w:rFonts w:ascii="Arial" w:hAnsi="Arial" w:cs="Arial"/>
                <w:sz w:val="20"/>
                <w:szCs w:val="20"/>
              </w:rPr>
            </w:pPr>
            <w:r w:rsidRPr="00AA4735">
              <w:rPr>
                <w:rFonts w:ascii="Arial" w:hAnsi="Arial" w:cs="Arial"/>
                <w:sz w:val="20"/>
                <w:szCs w:val="20"/>
              </w:rPr>
              <w:t>Slightly below</w:t>
            </w:r>
          </w:p>
        </w:tc>
        <w:tc>
          <w:tcPr>
            <w:tcW w:w="1627" w:type="dxa"/>
            <w:tcBorders>
              <w:right w:val="single" w:sz="4" w:space="0" w:color="000000"/>
            </w:tcBorders>
          </w:tcPr>
          <w:p w14:paraId="51800E4D" w14:textId="77777777" w:rsidR="00FF2E02" w:rsidRPr="00AA4735" w:rsidRDefault="00FF2E02" w:rsidP="006F0177">
            <w:pPr>
              <w:rPr>
                <w:rFonts w:ascii="Arial" w:hAnsi="Arial" w:cs="Arial"/>
                <w:sz w:val="20"/>
                <w:szCs w:val="20"/>
              </w:rPr>
            </w:pPr>
            <w:r w:rsidRPr="00AA4735">
              <w:rPr>
                <w:rFonts w:ascii="Arial" w:hAnsi="Arial" w:cs="Arial"/>
                <w:sz w:val="20"/>
                <w:szCs w:val="20"/>
              </w:rPr>
              <w:t>Double</w:t>
            </w:r>
          </w:p>
        </w:tc>
        <w:tc>
          <w:tcPr>
            <w:tcW w:w="1627" w:type="dxa"/>
            <w:tcBorders>
              <w:right w:val="single" w:sz="4" w:space="0" w:color="000000"/>
            </w:tcBorders>
          </w:tcPr>
          <w:p w14:paraId="38B17A90" w14:textId="77777777" w:rsidR="00FF2E02" w:rsidRPr="00AA4735" w:rsidRDefault="00FF2E02" w:rsidP="006F0177">
            <w:pPr>
              <w:rPr>
                <w:rFonts w:ascii="Arial" w:hAnsi="Arial" w:cs="Arial"/>
                <w:sz w:val="20"/>
                <w:szCs w:val="20"/>
              </w:rPr>
            </w:pPr>
            <w:r w:rsidRPr="00AA4735">
              <w:rPr>
                <w:rFonts w:ascii="Arial" w:hAnsi="Arial" w:cs="Arial"/>
                <w:sz w:val="20"/>
                <w:szCs w:val="20"/>
              </w:rPr>
              <w:t>White</w:t>
            </w:r>
          </w:p>
        </w:tc>
      </w:tr>
      <w:tr w:rsidR="00FF2E02" w:rsidRPr="00AA4735" w14:paraId="1F930B15" w14:textId="77777777" w:rsidTr="00AA4735">
        <w:trPr>
          <w:trHeight w:val="252"/>
        </w:trPr>
        <w:tc>
          <w:tcPr>
            <w:tcW w:w="627" w:type="dxa"/>
          </w:tcPr>
          <w:p w14:paraId="210BE418" w14:textId="77777777" w:rsidR="00FF2E02" w:rsidRPr="00AA4735" w:rsidRDefault="00AA4735" w:rsidP="006F0177">
            <w:pPr>
              <w:jc w:val="center"/>
              <w:rPr>
                <w:rFonts w:ascii="Arial" w:hAnsi="Arial" w:cs="Arial"/>
                <w:sz w:val="20"/>
                <w:szCs w:val="20"/>
              </w:rPr>
            </w:pPr>
            <w:r>
              <w:rPr>
                <w:rFonts w:ascii="Arial" w:hAnsi="Arial" w:cs="Arial"/>
                <w:sz w:val="20"/>
                <w:szCs w:val="20"/>
              </w:rPr>
              <w:t>8</w:t>
            </w:r>
          </w:p>
        </w:tc>
        <w:tc>
          <w:tcPr>
            <w:tcW w:w="1627" w:type="dxa"/>
          </w:tcPr>
          <w:p w14:paraId="603A3EB0" w14:textId="77777777" w:rsidR="00FF2E02" w:rsidRPr="00AA4735" w:rsidRDefault="00FF2E02" w:rsidP="006F0177">
            <w:pPr>
              <w:rPr>
                <w:rFonts w:ascii="Arial" w:hAnsi="Arial" w:cs="Arial"/>
                <w:sz w:val="20"/>
                <w:szCs w:val="20"/>
              </w:rPr>
            </w:pPr>
            <w:r w:rsidRPr="00AA4735">
              <w:rPr>
                <w:rFonts w:ascii="Arial" w:hAnsi="Arial" w:cs="Arial"/>
                <w:sz w:val="20"/>
                <w:szCs w:val="20"/>
              </w:rPr>
              <w:t xml:space="preserve">KAU </w:t>
            </w:r>
            <w:proofErr w:type="spellStart"/>
            <w:r w:rsidRPr="00AA4735">
              <w:rPr>
                <w:rFonts w:ascii="Arial" w:hAnsi="Arial" w:cs="Arial"/>
                <w:sz w:val="20"/>
                <w:szCs w:val="20"/>
              </w:rPr>
              <w:t>Nn</w:t>
            </w:r>
            <w:proofErr w:type="spellEnd"/>
            <w:r w:rsidRPr="00AA4735">
              <w:rPr>
                <w:rFonts w:ascii="Arial" w:hAnsi="Arial" w:cs="Arial"/>
                <w:sz w:val="20"/>
                <w:szCs w:val="20"/>
              </w:rPr>
              <w:t xml:space="preserve"> 18</w:t>
            </w:r>
          </w:p>
        </w:tc>
        <w:tc>
          <w:tcPr>
            <w:tcW w:w="1807" w:type="dxa"/>
          </w:tcPr>
          <w:p w14:paraId="3583DB34" w14:textId="77777777" w:rsidR="00FF2E02" w:rsidRPr="00AA4735" w:rsidRDefault="00FF2E02" w:rsidP="006F0177">
            <w:pPr>
              <w:rPr>
                <w:rFonts w:ascii="Arial" w:hAnsi="Arial" w:cs="Arial"/>
                <w:sz w:val="20"/>
                <w:szCs w:val="20"/>
              </w:rPr>
            </w:pPr>
            <w:r w:rsidRPr="00AA4735">
              <w:rPr>
                <w:rFonts w:ascii="Arial" w:hAnsi="Arial" w:cs="Arial"/>
                <w:sz w:val="20"/>
                <w:szCs w:val="20"/>
              </w:rPr>
              <w:t>Ovoid conic</w:t>
            </w:r>
          </w:p>
        </w:tc>
        <w:tc>
          <w:tcPr>
            <w:tcW w:w="1898" w:type="dxa"/>
          </w:tcPr>
          <w:p w14:paraId="1E7D17A2" w14:textId="77777777" w:rsidR="00FF2E02" w:rsidRPr="00AA4735" w:rsidRDefault="00FF2E02" w:rsidP="006F0177">
            <w:pPr>
              <w:rPr>
                <w:rFonts w:ascii="Arial" w:hAnsi="Arial" w:cs="Arial"/>
                <w:sz w:val="20"/>
                <w:szCs w:val="20"/>
              </w:rPr>
            </w:pPr>
            <w:r w:rsidRPr="00AA4735">
              <w:rPr>
                <w:rFonts w:ascii="Arial" w:hAnsi="Arial" w:cs="Arial"/>
                <w:sz w:val="20"/>
                <w:szCs w:val="20"/>
              </w:rPr>
              <w:t>Green red</w:t>
            </w:r>
          </w:p>
        </w:tc>
        <w:tc>
          <w:tcPr>
            <w:tcW w:w="1475" w:type="dxa"/>
          </w:tcPr>
          <w:p w14:paraId="40006F1A" w14:textId="77777777" w:rsidR="00FF2E02" w:rsidRPr="00AA4735" w:rsidRDefault="00FF2E02" w:rsidP="006F0177">
            <w:pPr>
              <w:rPr>
                <w:rFonts w:ascii="Arial" w:hAnsi="Arial" w:cs="Arial"/>
                <w:sz w:val="20"/>
                <w:szCs w:val="20"/>
              </w:rPr>
            </w:pPr>
            <w:r w:rsidRPr="00AA4735">
              <w:rPr>
                <w:rFonts w:ascii="Arial" w:hAnsi="Arial" w:cs="Arial"/>
                <w:sz w:val="20"/>
                <w:szCs w:val="20"/>
              </w:rPr>
              <w:t>2.00</w:t>
            </w:r>
          </w:p>
        </w:tc>
        <w:tc>
          <w:tcPr>
            <w:tcW w:w="2170" w:type="dxa"/>
          </w:tcPr>
          <w:p w14:paraId="6BB31CB2" w14:textId="77777777" w:rsidR="00FF2E02" w:rsidRPr="00AA4735" w:rsidRDefault="00FF2E02" w:rsidP="006F0177">
            <w:pPr>
              <w:rPr>
                <w:rFonts w:ascii="Arial" w:hAnsi="Arial" w:cs="Arial"/>
                <w:sz w:val="20"/>
                <w:szCs w:val="20"/>
              </w:rPr>
            </w:pPr>
            <w:r w:rsidRPr="00AA4735">
              <w:rPr>
                <w:rFonts w:ascii="Arial" w:hAnsi="Arial" w:cs="Arial"/>
                <w:sz w:val="20"/>
                <w:szCs w:val="20"/>
              </w:rPr>
              <w:t xml:space="preserve">Same </w:t>
            </w:r>
          </w:p>
        </w:tc>
        <w:tc>
          <w:tcPr>
            <w:tcW w:w="1627" w:type="dxa"/>
          </w:tcPr>
          <w:p w14:paraId="5160DA37" w14:textId="77777777" w:rsidR="00FF2E02" w:rsidRPr="00AA4735" w:rsidRDefault="00FF2E02" w:rsidP="006F0177">
            <w:pPr>
              <w:rPr>
                <w:rFonts w:ascii="Arial" w:hAnsi="Arial" w:cs="Arial"/>
                <w:sz w:val="20"/>
                <w:szCs w:val="20"/>
              </w:rPr>
            </w:pPr>
            <w:r w:rsidRPr="00AA4735">
              <w:rPr>
                <w:rFonts w:ascii="Arial" w:hAnsi="Arial" w:cs="Arial"/>
                <w:sz w:val="20"/>
                <w:szCs w:val="20"/>
              </w:rPr>
              <w:t>Single</w:t>
            </w:r>
          </w:p>
        </w:tc>
        <w:tc>
          <w:tcPr>
            <w:tcW w:w="1627" w:type="dxa"/>
          </w:tcPr>
          <w:p w14:paraId="0BA04C12" w14:textId="77777777" w:rsidR="00FF2E02" w:rsidRPr="00AA4735" w:rsidRDefault="00FF2E02" w:rsidP="006F0177">
            <w:pPr>
              <w:rPr>
                <w:rFonts w:ascii="Arial" w:hAnsi="Arial" w:cs="Arial"/>
                <w:sz w:val="20"/>
                <w:szCs w:val="20"/>
              </w:rPr>
            </w:pPr>
            <w:r w:rsidRPr="00AA4735">
              <w:rPr>
                <w:rFonts w:ascii="Arial" w:hAnsi="Arial" w:cs="Arial"/>
                <w:sz w:val="20"/>
                <w:szCs w:val="20"/>
              </w:rPr>
              <w:t>Pink</w:t>
            </w:r>
          </w:p>
        </w:tc>
      </w:tr>
      <w:tr w:rsidR="00FF2E02" w:rsidRPr="00AA4735" w14:paraId="52285627" w14:textId="77777777" w:rsidTr="00AA4735">
        <w:trPr>
          <w:trHeight w:val="417"/>
        </w:trPr>
        <w:tc>
          <w:tcPr>
            <w:tcW w:w="627" w:type="dxa"/>
          </w:tcPr>
          <w:p w14:paraId="671CF579" w14:textId="77777777" w:rsidR="00FF2E02" w:rsidRPr="00AA4735" w:rsidRDefault="00AA4735" w:rsidP="006F0177">
            <w:pPr>
              <w:jc w:val="center"/>
              <w:rPr>
                <w:rFonts w:ascii="Arial" w:hAnsi="Arial" w:cs="Arial"/>
                <w:sz w:val="20"/>
                <w:szCs w:val="20"/>
              </w:rPr>
            </w:pPr>
            <w:r>
              <w:rPr>
                <w:rFonts w:ascii="Arial" w:hAnsi="Arial" w:cs="Arial"/>
                <w:sz w:val="20"/>
                <w:szCs w:val="20"/>
              </w:rPr>
              <w:t>9</w:t>
            </w:r>
          </w:p>
        </w:tc>
        <w:tc>
          <w:tcPr>
            <w:tcW w:w="1627" w:type="dxa"/>
          </w:tcPr>
          <w:p w14:paraId="5D0222C9" w14:textId="77777777" w:rsidR="00FF2E02" w:rsidRPr="00AA4735" w:rsidRDefault="00FF2E02" w:rsidP="006F0177">
            <w:pPr>
              <w:rPr>
                <w:rFonts w:ascii="Arial" w:hAnsi="Arial" w:cs="Arial"/>
                <w:sz w:val="20"/>
                <w:szCs w:val="20"/>
              </w:rPr>
            </w:pPr>
            <w:r w:rsidRPr="00AA4735">
              <w:rPr>
                <w:rFonts w:ascii="Arial" w:hAnsi="Arial" w:cs="Arial"/>
                <w:sz w:val="20"/>
                <w:szCs w:val="20"/>
              </w:rPr>
              <w:t xml:space="preserve">KAU </w:t>
            </w:r>
            <w:proofErr w:type="spellStart"/>
            <w:r w:rsidRPr="00AA4735">
              <w:rPr>
                <w:rFonts w:ascii="Arial" w:hAnsi="Arial" w:cs="Arial"/>
                <w:sz w:val="20"/>
                <w:szCs w:val="20"/>
              </w:rPr>
              <w:t>Nn</w:t>
            </w:r>
            <w:proofErr w:type="spellEnd"/>
            <w:r w:rsidRPr="00AA4735">
              <w:rPr>
                <w:rFonts w:ascii="Arial" w:hAnsi="Arial" w:cs="Arial"/>
                <w:sz w:val="20"/>
                <w:szCs w:val="20"/>
              </w:rPr>
              <w:t xml:space="preserve"> 31</w:t>
            </w:r>
          </w:p>
        </w:tc>
        <w:tc>
          <w:tcPr>
            <w:tcW w:w="1807" w:type="dxa"/>
          </w:tcPr>
          <w:p w14:paraId="35FD4E37" w14:textId="77777777" w:rsidR="00FF2E02" w:rsidRPr="00AA4735" w:rsidRDefault="00FF2E02" w:rsidP="006F0177">
            <w:pPr>
              <w:rPr>
                <w:rFonts w:ascii="Arial" w:hAnsi="Arial" w:cs="Arial"/>
                <w:sz w:val="20"/>
                <w:szCs w:val="20"/>
              </w:rPr>
            </w:pPr>
            <w:r w:rsidRPr="00AA4735">
              <w:rPr>
                <w:rFonts w:ascii="Arial" w:hAnsi="Arial" w:cs="Arial"/>
                <w:sz w:val="20"/>
                <w:szCs w:val="20"/>
              </w:rPr>
              <w:t>Conic</w:t>
            </w:r>
          </w:p>
        </w:tc>
        <w:tc>
          <w:tcPr>
            <w:tcW w:w="1898" w:type="dxa"/>
          </w:tcPr>
          <w:p w14:paraId="51AE5B9C" w14:textId="77777777" w:rsidR="00FF2E02" w:rsidRPr="00AA4735" w:rsidRDefault="00FF2E02" w:rsidP="006F0177">
            <w:pPr>
              <w:rPr>
                <w:rFonts w:ascii="Arial" w:hAnsi="Arial" w:cs="Arial"/>
                <w:sz w:val="20"/>
                <w:szCs w:val="20"/>
              </w:rPr>
            </w:pPr>
            <w:r w:rsidRPr="00AA4735">
              <w:rPr>
                <w:rFonts w:ascii="Arial" w:hAnsi="Arial" w:cs="Arial"/>
                <w:sz w:val="20"/>
                <w:szCs w:val="20"/>
              </w:rPr>
              <w:t>Green purple</w:t>
            </w:r>
          </w:p>
        </w:tc>
        <w:tc>
          <w:tcPr>
            <w:tcW w:w="1475" w:type="dxa"/>
          </w:tcPr>
          <w:p w14:paraId="28FD6264" w14:textId="77777777" w:rsidR="00FF2E02" w:rsidRPr="00AA4735" w:rsidRDefault="00FF2E02" w:rsidP="006F0177">
            <w:pPr>
              <w:rPr>
                <w:rFonts w:ascii="Arial" w:hAnsi="Arial" w:cs="Arial"/>
                <w:sz w:val="20"/>
                <w:szCs w:val="20"/>
              </w:rPr>
            </w:pPr>
            <w:r w:rsidRPr="00AA4735">
              <w:rPr>
                <w:rFonts w:ascii="Arial" w:hAnsi="Arial" w:cs="Arial"/>
                <w:sz w:val="20"/>
                <w:szCs w:val="20"/>
              </w:rPr>
              <w:t>4.00</w:t>
            </w:r>
          </w:p>
        </w:tc>
        <w:tc>
          <w:tcPr>
            <w:tcW w:w="2170" w:type="dxa"/>
          </w:tcPr>
          <w:p w14:paraId="1BB44D54" w14:textId="77777777" w:rsidR="00FF2E02" w:rsidRPr="00AA4735" w:rsidRDefault="00FF2E02" w:rsidP="006F0177">
            <w:pPr>
              <w:rPr>
                <w:rFonts w:ascii="Arial" w:hAnsi="Arial" w:cs="Arial"/>
                <w:sz w:val="20"/>
                <w:szCs w:val="20"/>
              </w:rPr>
            </w:pPr>
            <w:r w:rsidRPr="00AA4735">
              <w:rPr>
                <w:rFonts w:ascii="Arial" w:hAnsi="Arial" w:cs="Arial"/>
                <w:sz w:val="20"/>
                <w:szCs w:val="20"/>
              </w:rPr>
              <w:t>Slightly below</w:t>
            </w:r>
          </w:p>
        </w:tc>
        <w:tc>
          <w:tcPr>
            <w:tcW w:w="1627" w:type="dxa"/>
          </w:tcPr>
          <w:p w14:paraId="6F074F6D" w14:textId="77777777" w:rsidR="00FF2E02" w:rsidRPr="00AA4735" w:rsidRDefault="00FF2E02" w:rsidP="006F0177">
            <w:pPr>
              <w:rPr>
                <w:rFonts w:ascii="Arial" w:hAnsi="Arial" w:cs="Arial"/>
                <w:sz w:val="20"/>
                <w:szCs w:val="20"/>
              </w:rPr>
            </w:pPr>
            <w:r w:rsidRPr="00AA4735">
              <w:rPr>
                <w:rFonts w:ascii="Arial" w:hAnsi="Arial" w:cs="Arial"/>
                <w:sz w:val="20"/>
                <w:szCs w:val="20"/>
              </w:rPr>
              <w:t>Single</w:t>
            </w:r>
          </w:p>
        </w:tc>
        <w:tc>
          <w:tcPr>
            <w:tcW w:w="1627" w:type="dxa"/>
          </w:tcPr>
          <w:p w14:paraId="067F067B" w14:textId="77777777" w:rsidR="00FF2E02" w:rsidRPr="00AA4735" w:rsidRDefault="00FF2E02" w:rsidP="006F0177">
            <w:pPr>
              <w:rPr>
                <w:rFonts w:ascii="Arial" w:hAnsi="Arial" w:cs="Arial"/>
                <w:sz w:val="20"/>
                <w:szCs w:val="20"/>
              </w:rPr>
            </w:pPr>
            <w:r w:rsidRPr="00AA4735">
              <w:rPr>
                <w:rFonts w:ascii="Arial" w:hAnsi="Arial" w:cs="Arial"/>
                <w:sz w:val="20"/>
                <w:szCs w:val="20"/>
              </w:rPr>
              <w:t>Pink</w:t>
            </w:r>
          </w:p>
        </w:tc>
      </w:tr>
      <w:tr w:rsidR="00FF2E02" w:rsidRPr="00AA4735" w14:paraId="0E4030FB" w14:textId="77777777" w:rsidTr="00AA4735">
        <w:trPr>
          <w:trHeight w:val="427"/>
        </w:trPr>
        <w:tc>
          <w:tcPr>
            <w:tcW w:w="627" w:type="dxa"/>
          </w:tcPr>
          <w:p w14:paraId="707DFC38" w14:textId="77777777" w:rsidR="00FF2E02" w:rsidRPr="00AA4735" w:rsidRDefault="00AA4735" w:rsidP="006F0177">
            <w:pPr>
              <w:jc w:val="center"/>
              <w:rPr>
                <w:rFonts w:ascii="Arial" w:hAnsi="Arial" w:cs="Arial"/>
                <w:sz w:val="20"/>
                <w:szCs w:val="20"/>
              </w:rPr>
            </w:pPr>
            <w:r>
              <w:rPr>
                <w:rFonts w:ascii="Arial" w:hAnsi="Arial" w:cs="Arial"/>
                <w:sz w:val="20"/>
                <w:szCs w:val="20"/>
              </w:rPr>
              <w:t>10</w:t>
            </w:r>
          </w:p>
        </w:tc>
        <w:tc>
          <w:tcPr>
            <w:tcW w:w="1627" w:type="dxa"/>
          </w:tcPr>
          <w:p w14:paraId="2C41D952" w14:textId="77777777" w:rsidR="00FF2E02" w:rsidRPr="00AA4735" w:rsidRDefault="00FF2E02" w:rsidP="006F0177">
            <w:pPr>
              <w:rPr>
                <w:rFonts w:ascii="Arial" w:hAnsi="Arial" w:cs="Arial"/>
                <w:sz w:val="20"/>
                <w:szCs w:val="20"/>
              </w:rPr>
            </w:pPr>
            <w:r w:rsidRPr="00AA4735">
              <w:rPr>
                <w:rFonts w:ascii="Arial" w:hAnsi="Arial" w:cs="Arial"/>
                <w:sz w:val="20"/>
                <w:szCs w:val="20"/>
              </w:rPr>
              <w:t xml:space="preserve">KAU </w:t>
            </w:r>
            <w:proofErr w:type="spellStart"/>
            <w:r w:rsidRPr="00AA4735">
              <w:rPr>
                <w:rFonts w:ascii="Arial" w:hAnsi="Arial" w:cs="Arial"/>
                <w:sz w:val="20"/>
                <w:szCs w:val="20"/>
              </w:rPr>
              <w:t>Nn</w:t>
            </w:r>
            <w:proofErr w:type="spellEnd"/>
            <w:r w:rsidRPr="00AA4735">
              <w:rPr>
                <w:rFonts w:ascii="Arial" w:hAnsi="Arial" w:cs="Arial"/>
                <w:sz w:val="20"/>
                <w:szCs w:val="20"/>
              </w:rPr>
              <w:t xml:space="preserve"> 42</w:t>
            </w:r>
          </w:p>
        </w:tc>
        <w:tc>
          <w:tcPr>
            <w:tcW w:w="1807" w:type="dxa"/>
          </w:tcPr>
          <w:p w14:paraId="753AE4B2" w14:textId="77777777" w:rsidR="00FF2E02" w:rsidRPr="00AA4735" w:rsidRDefault="00FF2E02" w:rsidP="006F0177">
            <w:pPr>
              <w:rPr>
                <w:rFonts w:ascii="Arial" w:hAnsi="Arial" w:cs="Arial"/>
                <w:sz w:val="20"/>
                <w:szCs w:val="20"/>
              </w:rPr>
            </w:pPr>
            <w:r w:rsidRPr="00AA4735">
              <w:rPr>
                <w:rFonts w:ascii="Arial" w:hAnsi="Arial" w:cs="Arial"/>
                <w:sz w:val="20"/>
                <w:szCs w:val="20"/>
              </w:rPr>
              <w:t>Conic</w:t>
            </w:r>
          </w:p>
        </w:tc>
        <w:tc>
          <w:tcPr>
            <w:tcW w:w="1898" w:type="dxa"/>
          </w:tcPr>
          <w:p w14:paraId="6F646C8F" w14:textId="77777777" w:rsidR="00FF2E02" w:rsidRPr="00AA4735" w:rsidRDefault="00FF2E02" w:rsidP="006F0177">
            <w:pPr>
              <w:rPr>
                <w:rFonts w:ascii="Arial" w:hAnsi="Arial" w:cs="Arial"/>
                <w:sz w:val="20"/>
                <w:szCs w:val="20"/>
              </w:rPr>
            </w:pPr>
            <w:r w:rsidRPr="00AA4735">
              <w:rPr>
                <w:rFonts w:ascii="Arial" w:hAnsi="Arial" w:cs="Arial"/>
                <w:sz w:val="20"/>
                <w:szCs w:val="20"/>
              </w:rPr>
              <w:t>Green red</w:t>
            </w:r>
          </w:p>
        </w:tc>
        <w:tc>
          <w:tcPr>
            <w:tcW w:w="1475" w:type="dxa"/>
          </w:tcPr>
          <w:p w14:paraId="7AA5995D" w14:textId="77777777" w:rsidR="00FF2E02" w:rsidRPr="00AA4735" w:rsidRDefault="00FF2E02" w:rsidP="006F0177">
            <w:pPr>
              <w:rPr>
                <w:rFonts w:ascii="Arial" w:hAnsi="Arial" w:cs="Arial"/>
                <w:sz w:val="20"/>
                <w:szCs w:val="20"/>
              </w:rPr>
            </w:pPr>
            <w:r w:rsidRPr="00AA4735">
              <w:rPr>
                <w:rFonts w:ascii="Arial" w:hAnsi="Arial" w:cs="Arial"/>
                <w:sz w:val="20"/>
                <w:szCs w:val="20"/>
              </w:rPr>
              <w:t>5.00</w:t>
            </w:r>
          </w:p>
        </w:tc>
        <w:tc>
          <w:tcPr>
            <w:tcW w:w="2170" w:type="dxa"/>
          </w:tcPr>
          <w:p w14:paraId="3DF988E2" w14:textId="77777777" w:rsidR="00FF2E02" w:rsidRPr="00AA4735" w:rsidRDefault="00FF2E02" w:rsidP="006F0177">
            <w:pPr>
              <w:rPr>
                <w:rFonts w:ascii="Arial" w:hAnsi="Arial" w:cs="Arial"/>
                <w:sz w:val="20"/>
                <w:szCs w:val="20"/>
              </w:rPr>
            </w:pPr>
            <w:r w:rsidRPr="00AA4735">
              <w:rPr>
                <w:rFonts w:ascii="Arial" w:hAnsi="Arial" w:cs="Arial"/>
                <w:sz w:val="20"/>
                <w:szCs w:val="20"/>
              </w:rPr>
              <w:t>Slightly above</w:t>
            </w:r>
          </w:p>
        </w:tc>
        <w:tc>
          <w:tcPr>
            <w:tcW w:w="1627" w:type="dxa"/>
          </w:tcPr>
          <w:p w14:paraId="290528EF" w14:textId="77777777" w:rsidR="00FF2E02" w:rsidRPr="00AA4735" w:rsidRDefault="00FF2E02" w:rsidP="006F0177">
            <w:pPr>
              <w:rPr>
                <w:rFonts w:ascii="Arial" w:hAnsi="Arial" w:cs="Arial"/>
                <w:sz w:val="20"/>
                <w:szCs w:val="20"/>
              </w:rPr>
            </w:pPr>
            <w:r w:rsidRPr="00AA4735">
              <w:rPr>
                <w:rFonts w:ascii="Arial" w:hAnsi="Arial" w:cs="Arial"/>
                <w:sz w:val="20"/>
                <w:szCs w:val="20"/>
              </w:rPr>
              <w:t>Single</w:t>
            </w:r>
          </w:p>
        </w:tc>
        <w:tc>
          <w:tcPr>
            <w:tcW w:w="1627" w:type="dxa"/>
          </w:tcPr>
          <w:p w14:paraId="460022B4" w14:textId="77777777" w:rsidR="00FF2E02" w:rsidRPr="00AA4735" w:rsidRDefault="00FF2E02" w:rsidP="006F0177">
            <w:pPr>
              <w:rPr>
                <w:rFonts w:ascii="Arial" w:hAnsi="Arial" w:cs="Arial"/>
                <w:sz w:val="20"/>
                <w:szCs w:val="20"/>
              </w:rPr>
            </w:pPr>
            <w:r w:rsidRPr="00AA4735">
              <w:rPr>
                <w:rFonts w:ascii="Arial" w:hAnsi="Arial" w:cs="Arial"/>
                <w:sz w:val="20"/>
                <w:szCs w:val="20"/>
              </w:rPr>
              <w:t>Pink</w:t>
            </w:r>
          </w:p>
        </w:tc>
      </w:tr>
    </w:tbl>
    <w:p w14:paraId="4FA3BBA3" w14:textId="77777777" w:rsidR="00FF2E02" w:rsidRPr="00AA4735" w:rsidRDefault="00FF2E02" w:rsidP="00FF2E02">
      <w:pPr>
        <w:pStyle w:val="NormalWeb"/>
        <w:spacing w:line="360" w:lineRule="auto"/>
        <w:jc w:val="center"/>
        <w:rPr>
          <w:rFonts w:ascii="Arial" w:hAnsi="Arial" w:cs="Arial"/>
          <w:b/>
          <w:sz w:val="20"/>
          <w:szCs w:val="20"/>
        </w:rPr>
      </w:pPr>
    </w:p>
    <w:p w14:paraId="57624DBB" w14:textId="77777777" w:rsidR="00FF2E02" w:rsidRPr="00AA4735" w:rsidRDefault="00FF2E02" w:rsidP="00FF2E02">
      <w:pPr>
        <w:pStyle w:val="NormalWeb"/>
        <w:spacing w:line="360" w:lineRule="auto"/>
        <w:jc w:val="center"/>
        <w:rPr>
          <w:rFonts w:ascii="Arial" w:hAnsi="Arial" w:cs="Arial"/>
          <w:b/>
          <w:sz w:val="20"/>
          <w:szCs w:val="20"/>
        </w:rPr>
      </w:pPr>
    </w:p>
    <w:p w14:paraId="714CDFE3" w14:textId="77777777" w:rsidR="00FF2E02" w:rsidRPr="00AA4735" w:rsidRDefault="00FF2E02" w:rsidP="00CD2557">
      <w:pPr>
        <w:pStyle w:val="NormalWeb"/>
        <w:spacing w:line="360" w:lineRule="auto"/>
        <w:jc w:val="both"/>
        <w:rPr>
          <w:rFonts w:ascii="Arial" w:hAnsi="Arial" w:cs="Arial"/>
          <w:sz w:val="20"/>
          <w:szCs w:val="20"/>
        </w:rPr>
      </w:pPr>
    </w:p>
    <w:p w14:paraId="2D360951" w14:textId="77777777" w:rsidR="003E0E32" w:rsidRPr="00AA4735" w:rsidRDefault="003E0E32" w:rsidP="00CD2557">
      <w:pPr>
        <w:pStyle w:val="NormalWeb"/>
        <w:spacing w:line="360" w:lineRule="auto"/>
        <w:jc w:val="both"/>
        <w:rPr>
          <w:rFonts w:ascii="Arial" w:hAnsi="Arial" w:cs="Arial"/>
          <w:sz w:val="20"/>
          <w:szCs w:val="20"/>
        </w:rPr>
      </w:pPr>
    </w:p>
    <w:p w14:paraId="0D103A07" w14:textId="77777777" w:rsidR="00BE3176" w:rsidRPr="002307C3" w:rsidRDefault="00BE3176" w:rsidP="004710EB">
      <w:pPr>
        <w:pStyle w:val="NormalWeb"/>
        <w:spacing w:line="360" w:lineRule="auto"/>
        <w:rPr>
          <w:b/>
        </w:rPr>
      </w:pPr>
    </w:p>
    <w:p w14:paraId="428ECA9A" w14:textId="77777777" w:rsidR="00BE3176" w:rsidRDefault="00BE3176" w:rsidP="00BE3176">
      <w:pPr>
        <w:pStyle w:val="NormalWeb"/>
        <w:spacing w:line="360" w:lineRule="auto"/>
        <w:jc w:val="center"/>
        <w:rPr>
          <w:b/>
        </w:rPr>
      </w:pPr>
      <w:r>
        <w:rPr>
          <w:b/>
          <w:bCs/>
        </w:rPr>
        <w:lastRenderedPageBreak/>
        <w:t>Table 2 b</w:t>
      </w:r>
      <w:r w:rsidRPr="002307C3">
        <w:rPr>
          <w:b/>
          <w:bCs/>
        </w:rPr>
        <w:t>.</w:t>
      </w:r>
      <w:r w:rsidRPr="002307C3">
        <w:rPr>
          <w:b/>
        </w:rPr>
        <w:t xml:space="preserve"> </w:t>
      </w:r>
      <w:r w:rsidR="00CF68ED">
        <w:rPr>
          <w:b/>
        </w:rPr>
        <w:t>Floral</w:t>
      </w:r>
      <w:r>
        <w:rPr>
          <w:b/>
        </w:rPr>
        <w:t xml:space="preserve"> characters</w:t>
      </w:r>
      <w:r w:rsidRPr="002307C3">
        <w:rPr>
          <w:b/>
        </w:rPr>
        <w:t xml:space="preserve"> of different</w:t>
      </w:r>
      <w:r w:rsidR="00D319BB">
        <w:rPr>
          <w:b/>
        </w:rPr>
        <w:t xml:space="preserve"> lotus (</w:t>
      </w:r>
      <w:proofErr w:type="spellStart"/>
      <w:r w:rsidRPr="002307C3">
        <w:rPr>
          <w:b/>
          <w:i/>
          <w:iCs/>
        </w:rPr>
        <w:t>Nelumbo</w:t>
      </w:r>
      <w:proofErr w:type="spellEnd"/>
      <w:r w:rsidRPr="002307C3">
        <w:rPr>
          <w:b/>
          <w:i/>
          <w:iCs/>
        </w:rPr>
        <w:t xml:space="preserve"> nucifera</w:t>
      </w:r>
      <w:r w:rsidR="004F2579">
        <w:rPr>
          <w:b/>
        </w:rPr>
        <w:t xml:space="preserve"> </w:t>
      </w:r>
      <w:proofErr w:type="spellStart"/>
      <w:r w:rsidR="004F2579">
        <w:rPr>
          <w:b/>
        </w:rPr>
        <w:t>Gaertn</w:t>
      </w:r>
      <w:proofErr w:type="spellEnd"/>
      <w:r w:rsidR="004F2579">
        <w:rPr>
          <w:b/>
        </w:rPr>
        <w:t>.</w:t>
      </w:r>
      <w:r w:rsidR="00D319BB">
        <w:rPr>
          <w:b/>
        </w:rPr>
        <w:t>)</w:t>
      </w:r>
      <w:r w:rsidR="004F2579">
        <w:rPr>
          <w:b/>
        </w:rPr>
        <w:t xml:space="preserve"> g</w:t>
      </w:r>
      <w:r>
        <w:rPr>
          <w:b/>
        </w:rPr>
        <w:t>enotype</w:t>
      </w:r>
      <w:r w:rsidR="00D319BB">
        <w:rPr>
          <w:b/>
        </w:rPr>
        <w:t>s</w:t>
      </w:r>
    </w:p>
    <w:p w14:paraId="7AFF484A" w14:textId="77777777" w:rsidR="006F0177" w:rsidRDefault="006F0177" w:rsidP="00A03635">
      <w:pPr>
        <w:tabs>
          <w:tab w:val="left" w:pos="5985"/>
        </w:tabs>
        <w:rPr>
          <w:rFonts w:ascii="Arial" w:hAnsi="Arial" w:cs="Arial"/>
          <w:sz w:val="18"/>
        </w:rPr>
      </w:pPr>
    </w:p>
    <w:tbl>
      <w:tblPr>
        <w:tblStyle w:val="TableGrid"/>
        <w:tblpPr w:leftFromText="187" w:rightFromText="187" w:vertAnchor="page" w:horzAnchor="margin" w:tblpXSpec="center" w:tblpY="1774"/>
        <w:tblOverlap w:val="never"/>
        <w:tblW w:w="13675" w:type="dxa"/>
        <w:tblLayout w:type="fixed"/>
        <w:tblLook w:val="04A0" w:firstRow="1" w:lastRow="0" w:firstColumn="1" w:lastColumn="0" w:noHBand="0" w:noVBand="1"/>
      </w:tblPr>
      <w:tblGrid>
        <w:gridCol w:w="540"/>
        <w:gridCol w:w="1345"/>
        <w:gridCol w:w="1620"/>
        <w:gridCol w:w="1530"/>
        <w:gridCol w:w="1350"/>
        <w:gridCol w:w="1530"/>
        <w:gridCol w:w="1350"/>
        <w:gridCol w:w="1350"/>
        <w:gridCol w:w="1620"/>
        <w:gridCol w:w="1440"/>
      </w:tblGrid>
      <w:tr w:rsidR="004F2579" w:rsidRPr="006B2C57" w14:paraId="4032108D" w14:textId="77777777" w:rsidTr="00304A79">
        <w:trPr>
          <w:trHeight w:val="800"/>
        </w:trPr>
        <w:tc>
          <w:tcPr>
            <w:tcW w:w="540" w:type="dxa"/>
          </w:tcPr>
          <w:p w14:paraId="2E8530A0" w14:textId="77777777" w:rsidR="004F2579" w:rsidRDefault="00D319BB" w:rsidP="006B2C57">
            <w:pPr>
              <w:jc w:val="center"/>
              <w:rPr>
                <w:rFonts w:ascii="Arial" w:hAnsi="Arial" w:cs="Arial"/>
                <w:b/>
                <w:sz w:val="18"/>
                <w:szCs w:val="20"/>
              </w:rPr>
            </w:pPr>
            <w:proofErr w:type="spellStart"/>
            <w:proofErr w:type="gramStart"/>
            <w:r>
              <w:rPr>
                <w:rFonts w:ascii="Arial" w:hAnsi="Arial" w:cs="Arial"/>
                <w:b/>
                <w:sz w:val="18"/>
                <w:szCs w:val="20"/>
              </w:rPr>
              <w:t>Sl.No</w:t>
            </w:r>
            <w:proofErr w:type="spellEnd"/>
            <w:proofErr w:type="gramEnd"/>
          </w:p>
        </w:tc>
        <w:tc>
          <w:tcPr>
            <w:tcW w:w="1345" w:type="dxa"/>
          </w:tcPr>
          <w:p w14:paraId="46A739C6" w14:textId="77777777" w:rsidR="004F2579" w:rsidRPr="006B2C57" w:rsidRDefault="004F2579" w:rsidP="006B2C57">
            <w:pPr>
              <w:jc w:val="center"/>
              <w:rPr>
                <w:rFonts w:ascii="Arial" w:hAnsi="Arial" w:cs="Arial"/>
                <w:b/>
                <w:sz w:val="18"/>
                <w:szCs w:val="20"/>
              </w:rPr>
            </w:pPr>
            <w:r>
              <w:rPr>
                <w:rFonts w:ascii="Arial" w:hAnsi="Arial" w:cs="Arial"/>
                <w:b/>
                <w:sz w:val="18"/>
                <w:szCs w:val="20"/>
              </w:rPr>
              <w:t xml:space="preserve">Lotus </w:t>
            </w:r>
            <w:r w:rsidRPr="006B2C57">
              <w:rPr>
                <w:rFonts w:ascii="Arial" w:hAnsi="Arial" w:cs="Arial"/>
                <w:b/>
                <w:sz w:val="18"/>
                <w:szCs w:val="20"/>
              </w:rPr>
              <w:t>genotypes</w:t>
            </w:r>
          </w:p>
        </w:tc>
        <w:tc>
          <w:tcPr>
            <w:tcW w:w="1620" w:type="dxa"/>
          </w:tcPr>
          <w:p w14:paraId="18603DFE" w14:textId="77777777" w:rsidR="004F2579" w:rsidRPr="006B2C57" w:rsidRDefault="004F2579" w:rsidP="006B2C57">
            <w:pPr>
              <w:jc w:val="center"/>
              <w:rPr>
                <w:rFonts w:ascii="Arial" w:hAnsi="Arial" w:cs="Arial"/>
                <w:b/>
                <w:sz w:val="18"/>
                <w:szCs w:val="20"/>
              </w:rPr>
            </w:pPr>
            <w:r w:rsidRPr="006B2C57">
              <w:rPr>
                <w:rFonts w:ascii="Arial" w:hAnsi="Arial" w:cs="Arial"/>
                <w:b/>
                <w:sz w:val="18"/>
                <w:szCs w:val="20"/>
              </w:rPr>
              <w:t>Days to appearance of the first flower bud (days)</w:t>
            </w:r>
          </w:p>
        </w:tc>
        <w:tc>
          <w:tcPr>
            <w:tcW w:w="1530" w:type="dxa"/>
          </w:tcPr>
          <w:p w14:paraId="3F3703AD" w14:textId="77777777" w:rsidR="004F2579" w:rsidRPr="006B2C57" w:rsidRDefault="004F2579" w:rsidP="006B2C57">
            <w:pPr>
              <w:jc w:val="center"/>
              <w:rPr>
                <w:rFonts w:ascii="Arial" w:hAnsi="Arial" w:cs="Arial"/>
                <w:b/>
                <w:sz w:val="18"/>
                <w:szCs w:val="20"/>
              </w:rPr>
            </w:pPr>
            <w:r w:rsidRPr="006B2C57">
              <w:rPr>
                <w:rFonts w:ascii="Arial" w:hAnsi="Arial" w:cs="Arial"/>
                <w:b/>
                <w:sz w:val="18"/>
                <w:szCs w:val="20"/>
              </w:rPr>
              <w:t>Days from flower bud to flower opening (days)</w:t>
            </w:r>
          </w:p>
        </w:tc>
        <w:tc>
          <w:tcPr>
            <w:tcW w:w="1350" w:type="dxa"/>
          </w:tcPr>
          <w:p w14:paraId="3C94EBD9" w14:textId="77777777" w:rsidR="004F2579" w:rsidRPr="006B2C57" w:rsidRDefault="004F2579" w:rsidP="006B2C57">
            <w:pPr>
              <w:jc w:val="center"/>
              <w:rPr>
                <w:rFonts w:ascii="Arial" w:eastAsia="Times New Roman" w:hAnsi="Arial" w:cs="Arial"/>
                <w:b/>
                <w:bCs/>
                <w:sz w:val="18"/>
                <w:szCs w:val="20"/>
              </w:rPr>
            </w:pPr>
          </w:p>
          <w:p w14:paraId="3828C22B" w14:textId="77777777" w:rsidR="004F2579" w:rsidRPr="006B2C57" w:rsidRDefault="004F2579" w:rsidP="006B2C57">
            <w:pPr>
              <w:jc w:val="center"/>
              <w:rPr>
                <w:rFonts w:ascii="Arial" w:hAnsi="Arial" w:cs="Arial"/>
                <w:b/>
                <w:sz w:val="18"/>
                <w:szCs w:val="20"/>
              </w:rPr>
            </w:pPr>
            <w:r w:rsidRPr="006B2C57">
              <w:rPr>
                <w:rFonts w:ascii="Arial" w:eastAsia="Times New Roman" w:hAnsi="Arial" w:cs="Arial"/>
                <w:b/>
                <w:bCs/>
                <w:sz w:val="18"/>
                <w:szCs w:val="20"/>
              </w:rPr>
              <w:t>Flower diameter</w:t>
            </w:r>
          </w:p>
        </w:tc>
        <w:tc>
          <w:tcPr>
            <w:tcW w:w="1530" w:type="dxa"/>
          </w:tcPr>
          <w:p w14:paraId="0EADB966" w14:textId="77777777" w:rsidR="004F2579" w:rsidRPr="006B2C57" w:rsidRDefault="004F2579" w:rsidP="006B2C57">
            <w:pPr>
              <w:jc w:val="center"/>
              <w:rPr>
                <w:rFonts w:ascii="Arial" w:hAnsi="Arial" w:cs="Arial"/>
                <w:b/>
                <w:sz w:val="18"/>
                <w:szCs w:val="20"/>
              </w:rPr>
            </w:pPr>
          </w:p>
          <w:p w14:paraId="39AE465C" w14:textId="77777777" w:rsidR="004F2579" w:rsidRPr="006B2C57" w:rsidRDefault="004F2579" w:rsidP="006B2C57">
            <w:pPr>
              <w:jc w:val="center"/>
              <w:rPr>
                <w:rFonts w:ascii="Arial" w:hAnsi="Arial" w:cs="Arial"/>
                <w:b/>
                <w:sz w:val="18"/>
                <w:szCs w:val="20"/>
              </w:rPr>
            </w:pPr>
            <w:r w:rsidRPr="006B2C57">
              <w:rPr>
                <w:rFonts w:ascii="Arial" w:hAnsi="Arial" w:cs="Arial"/>
                <w:b/>
                <w:sz w:val="18"/>
                <w:szCs w:val="20"/>
              </w:rPr>
              <w:t>Number of petals</w:t>
            </w:r>
          </w:p>
        </w:tc>
        <w:tc>
          <w:tcPr>
            <w:tcW w:w="1350" w:type="dxa"/>
          </w:tcPr>
          <w:p w14:paraId="6DCE1C1F" w14:textId="77777777" w:rsidR="004F2579" w:rsidRPr="006B2C57" w:rsidRDefault="004F2579" w:rsidP="006B2C57">
            <w:pPr>
              <w:jc w:val="center"/>
              <w:rPr>
                <w:rFonts w:ascii="Arial" w:hAnsi="Arial" w:cs="Arial"/>
                <w:b/>
                <w:sz w:val="18"/>
                <w:szCs w:val="20"/>
              </w:rPr>
            </w:pPr>
            <w:r w:rsidRPr="006B2C57">
              <w:rPr>
                <w:rFonts w:ascii="Arial" w:hAnsi="Arial" w:cs="Arial"/>
                <w:b/>
                <w:sz w:val="18"/>
                <w:szCs w:val="20"/>
              </w:rPr>
              <w:t>Number of transition petals</w:t>
            </w:r>
          </w:p>
        </w:tc>
        <w:tc>
          <w:tcPr>
            <w:tcW w:w="1350" w:type="dxa"/>
          </w:tcPr>
          <w:p w14:paraId="1719D643" w14:textId="77777777" w:rsidR="004F2579" w:rsidRPr="006B2C57" w:rsidRDefault="004F2579" w:rsidP="006B2C57">
            <w:pPr>
              <w:jc w:val="center"/>
              <w:rPr>
                <w:rFonts w:ascii="Arial" w:hAnsi="Arial" w:cs="Arial"/>
                <w:b/>
                <w:color w:val="000000" w:themeColor="text1"/>
                <w:sz w:val="18"/>
                <w:szCs w:val="20"/>
              </w:rPr>
            </w:pPr>
          </w:p>
          <w:p w14:paraId="553D8BB3" w14:textId="77777777" w:rsidR="004F2579" w:rsidRPr="006B2C57" w:rsidRDefault="004F2579" w:rsidP="006B2C57">
            <w:pPr>
              <w:jc w:val="center"/>
              <w:rPr>
                <w:rFonts w:ascii="Arial" w:hAnsi="Arial" w:cs="Arial"/>
                <w:b/>
                <w:color w:val="000000" w:themeColor="text1"/>
                <w:sz w:val="18"/>
                <w:szCs w:val="20"/>
              </w:rPr>
            </w:pPr>
            <w:r w:rsidRPr="006B2C57">
              <w:rPr>
                <w:rFonts w:ascii="Arial" w:hAnsi="Arial" w:cs="Arial"/>
                <w:b/>
                <w:color w:val="000000" w:themeColor="text1"/>
                <w:sz w:val="18"/>
                <w:szCs w:val="20"/>
              </w:rPr>
              <w:t>Length of petal</w:t>
            </w:r>
          </w:p>
        </w:tc>
        <w:tc>
          <w:tcPr>
            <w:tcW w:w="1620" w:type="dxa"/>
          </w:tcPr>
          <w:p w14:paraId="3525372E" w14:textId="77777777" w:rsidR="004F2579" w:rsidRPr="006B2C57" w:rsidRDefault="004F2579" w:rsidP="006B2C57">
            <w:pPr>
              <w:jc w:val="center"/>
              <w:rPr>
                <w:rFonts w:ascii="Arial" w:hAnsi="Arial" w:cs="Arial"/>
                <w:b/>
                <w:color w:val="000000" w:themeColor="text1"/>
                <w:sz w:val="18"/>
                <w:szCs w:val="20"/>
              </w:rPr>
            </w:pPr>
          </w:p>
          <w:p w14:paraId="6FC2C1CA" w14:textId="77777777" w:rsidR="004F2579" w:rsidRPr="006B2C57" w:rsidRDefault="004F2579" w:rsidP="006B2C57">
            <w:pPr>
              <w:jc w:val="center"/>
              <w:rPr>
                <w:rFonts w:ascii="Arial" w:hAnsi="Arial" w:cs="Arial"/>
                <w:b/>
                <w:color w:val="000000" w:themeColor="text1"/>
                <w:sz w:val="18"/>
                <w:szCs w:val="20"/>
              </w:rPr>
            </w:pPr>
            <w:r w:rsidRPr="006B2C57">
              <w:rPr>
                <w:rFonts w:ascii="Arial" w:hAnsi="Arial" w:cs="Arial"/>
                <w:b/>
                <w:color w:val="000000" w:themeColor="text1"/>
                <w:sz w:val="18"/>
                <w:szCs w:val="20"/>
              </w:rPr>
              <w:t xml:space="preserve">Number of </w:t>
            </w:r>
            <w:proofErr w:type="gramStart"/>
            <w:r w:rsidRPr="006B2C57">
              <w:rPr>
                <w:rFonts w:ascii="Arial" w:hAnsi="Arial" w:cs="Arial"/>
                <w:b/>
                <w:color w:val="000000" w:themeColor="text1"/>
                <w:sz w:val="18"/>
                <w:szCs w:val="20"/>
              </w:rPr>
              <w:t>stamen</w:t>
            </w:r>
            <w:proofErr w:type="gramEnd"/>
          </w:p>
        </w:tc>
        <w:tc>
          <w:tcPr>
            <w:tcW w:w="1440" w:type="dxa"/>
          </w:tcPr>
          <w:p w14:paraId="1D9159AC" w14:textId="77777777" w:rsidR="004F2579" w:rsidRPr="006B2C57" w:rsidRDefault="004F2579" w:rsidP="006B2C57">
            <w:pPr>
              <w:jc w:val="center"/>
              <w:rPr>
                <w:rFonts w:ascii="Arial" w:hAnsi="Arial" w:cs="Arial"/>
                <w:b/>
                <w:color w:val="000000" w:themeColor="text1"/>
                <w:sz w:val="18"/>
                <w:szCs w:val="20"/>
              </w:rPr>
            </w:pPr>
          </w:p>
          <w:p w14:paraId="6C29D58D" w14:textId="77777777" w:rsidR="004F2579" w:rsidRPr="006B2C57" w:rsidRDefault="004F2579" w:rsidP="006B2C57">
            <w:pPr>
              <w:jc w:val="center"/>
              <w:rPr>
                <w:rFonts w:ascii="Arial" w:hAnsi="Arial" w:cs="Arial"/>
                <w:b/>
                <w:color w:val="000000" w:themeColor="text1"/>
                <w:sz w:val="18"/>
                <w:szCs w:val="20"/>
              </w:rPr>
            </w:pPr>
            <w:r w:rsidRPr="006B2C57">
              <w:rPr>
                <w:rFonts w:ascii="Arial" w:hAnsi="Arial" w:cs="Arial"/>
                <w:b/>
                <w:color w:val="000000" w:themeColor="text1"/>
                <w:sz w:val="18"/>
                <w:szCs w:val="20"/>
              </w:rPr>
              <w:t>Number of</w:t>
            </w:r>
          </w:p>
          <w:p w14:paraId="1BF279A9" w14:textId="77777777" w:rsidR="004F2579" w:rsidRPr="006B2C57" w:rsidRDefault="004F2579" w:rsidP="006B2C57">
            <w:pPr>
              <w:jc w:val="center"/>
              <w:rPr>
                <w:rFonts w:ascii="Arial" w:hAnsi="Arial" w:cs="Arial"/>
                <w:b/>
                <w:sz w:val="18"/>
                <w:szCs w:val="20"/>
              </w:rPr>
            </w:pPr>
            <w:r w:rsidRPr="006B2C57">
              <w:rPr>
                <w:rFonts w:ascii="Arial" w:hAnsi="Arial" w:cs="Arial"/>
                <w:b/>
                <w:color w:val="000000" w:themeColor="text1"/>
                <w:sz w:val="18"/>
                <w:szCs w:val="20"/>
              </w:rPr>
              <w:t>ovule</w:t>
            </w:r>
          </w:p>
        </w:tc>
      </w:tr>
      <w:tr w:rsidR="004F2579" w:rsidRPr="006B2C57" w14:paraId="76968325" w14:textId="77777777" w:rsidTr="00304A79">
        <w:trPr>
          <w:trHeight w:val="405"/>
        </w:trPr>
        <w:tc>
          <w:tcPr>
            <w:tcW w:w="540" w:type="dxa"/>
          </w:tcPr>
          <w:p w14:paraId="5BB1C7FD" w14:textId="77777777" w:rsidR="004F2579" w:rsidRPr="006B2C57" w:rsidRDefault="00D319BB" w:rsidP="006B2C57">
            <w:pPr>
              <w:jc w:val="center"/>
              <w:rPr>
                <w:rFonts w:ascii="Arial" w:hAnsi="Arial" w:cs="Arial"/>
                <w:sz w:val="18"/>
                <w:szCs w:val="20"/>
              </w:rPr>
            </w:pPr>
            <w:r>
              <w:rPr>
                <w:rFonts w:ascii="Arial" w:hAnsi="Arial" w:cs="Arial"/>
                <w:sz w:val="18"/>
                <w:szCs w:val="20"/>
              </w:rPr>
              <w:t>1</w:t>
            </w:r>
          </w:p>
        </w:tc>
        <w:tc>
          <w:tcPr>
            <w:tcW w:w="1345" w:type="dxa"/>
            <w:vAlign w:val="center"/>
          </w:tcPr>
          <w:p w14:paraId="4E521BC9" w14:textId="77777777" w:rsidR="004F2579" w:rsidRPr="006B2C57" w:rsidRDefault="004F2579" w:rsidP="006B2C57">
            <w:pPr>
              <w:jc w:val="center"/>
              <w:rPr>
                <w:rFonts w:ascii="Arial" w:hAnsi="Arial" w:cs="Arial"/>
                <w:sz w:val="18"/>
                <w:szCs w:val="20"/>
              </w:rPr>
            </w:pPr>
            <w:r w:rsidRPr="006B2C57">
              <w:rPr>
                <w:rFonts w:ascii="Arial" w:hAnsi="Arial" w:cs="Arial"/>
                <w:sz w:val="18"/>
                <w:szCs w:val="20"/>
              </w:rPr>
              <w:t xml:space="preserve">KAU </w:t>
            </w:r>
            <w:proofErr w:type="spellStart"/>
            <w:r w:rsidRPr="006B2C57">
              <w:rPr>
                <w:rFonts w:ascii="Arial" w:hAnsi="Arial" w:cs="Arial"/>
                <w:sz w:val="18"/>
                <w:szCs w:val="20"/>
              </w:rPr>
              <w:t>Nn</w:t>
            </w:r>
            <w:proofErr w:type="spellEnd"/>
            <w:r w:rsidRPr="006B2C57">
              <w:rPr>
                <w:rFonts w:ascii="Arial" w:hAnsi="Arial" w:cs="Arial"/>
                <w:sz w:val="18"/>
                <w:szCs w:val="20"/>
              </w:rPr>
              <w:t xml:space="preserve"> 1</w:t>
            </w:r>
          </w:p>
        </w:tc>
        <w:tc>
          <w:tcPr>
            <w:tcW w:w="1620" w:type="dxa"/>
            <w:vAlign w:val="center"/>
          </w:tcPr>
          <w:p w14:paraId="3F00D6EB" w14:textId="77777777" w:rsidR="004F2579" w:rsidRPr="006B2C57" w:rsidRDefault="004F2579" w:rsidP="006B2C57">
            <w:pPr>
              <w:pStyle w:val="Compact"/>
              <w:jc w:val="center"/>
              <w:rPr>
                <w:rFonts w:ascii="Arial" w:eastAsiaTheme="minorHAnsi" w:hAnsi="Arial" w:cs="Arial"/>
                <w:sz w:val="18"/>
                <w:lang w:bidi="ar-SA"/>
              </w:rPr>
            </w:pPr>
            <w:r w:rsidRPr="006B2C57">
              <w:rPr>
                <w:rFonts w:ascii="Arial" w:eastAsiaTheme="minorHAnsi" w:hAnsi="Arial" w:cs="Arial"/>
                <w:sz w:val="18"/>
                <w:lang w:bidi="ar-SA"/>
              </w:rPr>
              <w:t>539.00 ± 0.00</w:t>
            </w:r>
            <w:r w:rsidRPr="006B2C57">
              <w:rPr>
                <w:rFonts w:ascii="Arial" w:eastAsiaTheme="minorHAnsi" w:hAnsi="Arial" w:cs="Arial"/>
                <w:sz w:val="18"/>
                <w:vertAlign w:val="superscript"/>
                <w:lang w:bidi="ar-SA"/>
              </w:rPr>
              <w:t>b</w:t>
            </w:r>
          </w:p>
        </w:tc>
        <w:tc>
          <w:tcPr>
            <w:tcW w:w="1530" w:type="dxa"/>
            <w:vAlign w:val="center"/>
          </w:tcPr>
          <w:p w14:paraId="1E41DA9A"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18.00 ± 0.00</w:t>
            </w:r>
            <w:r>
              <w:rPr>
                <w:rFonts w:ascii="Arial" w:hAnsi="Arial" w:cs="Arial"/>
                <w:sz w:val="18"/>
                <w:szCs w:val="20"/>
                <w:vertAlign w:val="superscript"/>
              </w:rPr>
              <w:t>a</w:t>
            </w:r>
          </w:p>
        </w:tc>
        <w:tc>
          <w:tcPr>
            <w:tcW w:w="1350" w:type="dxa"/>
            <w:vAlign w:val="center"/>
          </w:tcPr>
          <w:p w14:paraId="5F6C08A1"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19.00 ± 0.00</w:t>
            </w:r>
            <w:r w:rsidRPr="007B0E25">
              <w:rPr>
                <w:rFonts w:ascii="Arial" w:hAnsi="Arial" w:cs="Arial"/>
                <w:sz w:val="18"/>
                <w:szCs w:val="20"/>
                <w:vertAlign w:val="superscript"/>
              </w:rPr>
              <w:t>b</w:t>
            </w:r>
          </w:p>
        </w:tc>
        <w:tc>
          <w:tcPr>
            <w:tcW w:w="1530" w:type="dxa"/>
            <w:vAlign w:val="center"/>
          </w:tcPr>
          <w:p w14:paraId="4E93FBA7"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72.00 ± 0.00</w:t>
            </w:r>
            <w:r w:rsidRPr="00611562">
              <w:rPr>
                <w:rFonts w:ascii="Arial" w:hAnsi="Arial" w:cs="Arial"/>
                <w:sz w:val="18"/>
                <w:szCs w:val="20"/>
                <w:vertAlign w:val="superscript"/>
              </w:rPr>
              <w:t>b</w:t>
            </w:r>
          </w:p>
        </w:tc>
        <w:tc>
          <w:tcPr>
            <w:tcW w:w="1350" w:type="dxa"/>
            <w:vAlign w:val="center"/>
          </w:tcPr>
          <w:p w14:paraId="1E2A167A"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9.00 ± 0.00</w:t>
            </w:r>
            <w:r w:rsidRPr="00611562">
              <w:rPr>
                <w:rFonts w:ascii="Arial" w:hAnsi="Arial" w:cs="Arial"/>
                <w:sz w:val="18"/>
                <w:szCs w:val="20"/>
                <w:vertAlign w:val="superscript"/>
              </w:rPr>
              <w:t>c</w:t>
            </w:r>
          </w:p>
        </w:tc>
        <w:tc>
          <w:tcPr>
            <w:tcW w:w="1350" w:type="dxa"/>
            <w:vAlign w:val="center"/>
          </w:tcPr>
          <w:p w14:paraId="4FAD13DF"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9.00 ± 0.00</w:t>
            </w:r>
            <w:r w:rsidRPr="00611562">
              <w:rPr>
                <w:rFonts w:ascii="Arial" w:hAnsi="Arial" w:cs="Arial"/>
                <w:sz w:val="18"/>
                <w:szCs w:val="20"/>
                <w:vertAlign w:val="superscript"/>
              </w:rPr>
              <w:t>bcd</w:t>
            </w:r>
          </w:p>
        </w:tc>
        <w:tc>
          <w:tcPr>
            <w:tcW w:w="1620" w:type="dxa"/>
            <w:vAlign w:val="center"/>
          </w:tcPr>
          <w:p w14:paraId="3DE02BC7"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112.00 ± 0.00</w:t>
            </w:r>
            <w:r w:rsidRPr="00AA741F">
              <w:rPr>
                <w:rFonts w:ascii="Arial" w:hAnsi="Arial" w:cs="Arial"/>
                <w:sz w:val="18"/>
                <w:szCs w:val="20"/>
                <w:vertAlign w:val="superscript"/>
              </w:rPr>
              <w:t>c</w:t>
            </w:r>
          </w:p>
        </w:tc>
        <w:tc>
          <w:tcPr>
            <w:tcW w:w="1440" w:type="dxa"/>
            <w:vAlign w:val="center"/>
          </w:tcPr>
          <w:p w14:paraId="5BFC3BFF"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9.00 ± 0.00</w:t>
            </w:r>
            <w:r w:rsidRPr="00AA741F">
              <w:rPr>
                <w:rFonts w:ascii="Arial" w:hAnsi="Arial" w:cs="Arial"/>
                <w:sz w:val="18"/>
                <w:szCs w:val="20"/>
                <w:vertAlign w:val="superscript"/>
              </w:rPr>
              <w:t>bc</w:t>
            </w:r>
          </w:p>
        </w:tc>
      </w:tr>
      <w:tr w:rsidR="004F2579" w:rsidRPr="006B2C57" w14:paraId="7E18B4E4" w14:textId="77777777" w:rsidTr="00304A79">
        <w:trPr>
          <w:trHeight w:val="360"/>
        </w:trPr>
        <w:tc>
          <w:tcPr>
            <w:tcW w:w="540" w:type="dxa"/>
          </w:tcPr>
          <w:p w14:paraId="073216A9" w14:textId="77777777" w:rsidR="004F2579" w:rsidRPr="006B2C57" w:rsidRDefault="00D319BB" w:rsidP="00AC0A1D">
            <w:pPr>
              <w:jc w:val="center"/>
              <w:rPr>
                <w:rFonts w:ascii="Arial" w:hAnsi="Arial" w:cs="Arial"/>
                <w:sz w:val="18"/>
                <w:szCs w:val="20"/>
              </w:rPr>
            </w:pPr>
            <w:r>
              <w:rPr>
                <w:rFonts w:ascii="Arial" w:hAnsi="Arial" w:cs="Arial"/>
                <w:sz w:val="18"/>
                <w:szCs w:val="20"/>
              </w:rPr>
              <w:t>2</w:t>
            </w:r>
          </w:p>
        </w:tc>
        <w:tc>
          <w:tcPr>
            <w:tcW w:w="1345" w:type="dxa"/>
            <w:vAlign w:val="center"/>
          </w:tcPr>
          <w:p w14:paraId="279BFA62"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 xml:space="preserve">KAU </w:t>
            </w:r>
            <w:proofErr w:type="spellStart"/>
            <w:r w:rsidRPr="006B2C57">
              <w:rPr>
                <w:rFonts w:ascii="Arial" w:hAnsi="Arial" w:cs="Arial"/>
                <w:sz w:val="18"/>
                <w:szCs w:val="20"/>
              </w:rPr>
              <w:t>Nn</w:t>
            </w:r>
            <w:proofErr w:type="spellEnd"/>
            <w:r w:rsidRPr="006B2C57">
              <w:rPr>
                <w:rFonts w:ascii="Arial" w:hAnsi="Arial" w:cs="Arial"/>
                <w:sz w:val="18"/>
                <w:szCs w:val="20"/>
              </w:rPr>
              <w:t xml:space="preserve"> 2</w:t>
            </w:r>
          </w:p>
        </w:tc>
        <w:tc>
          <w:tcPr>
            <w:tcW w:w="1620" w:type="dxa"/>
            <w:vAlign w:val="center"/>
          </w:tcPr>
          <w:p w14:paraId="25E142CB" w14:textId="77777777" w:rsidR="004F2579" w:rsidRPr="006B2C57" w:rsidRDefault="004F2579" w:rsidP="00AC0A1D">
            <w:pPr>
              <w:pStyle w:val="Compact"/>
              <w:spacing w:after="0"/>
              <w:jc w:val="center"/>
              <w:rPr>
                <w:rFonts w:ascii="Arial" w:eastAsiaTheme="minorHAnsi" w:hAnsi="Arial" w:cs="Arial"/>
                <w:sz w:val="18"/>
                <w:lang w:bidi="ar-SA"/>
              </w:rPr>
            </w:pPr>
            <w:r w:rsidRPr="006B2C57">
              <w:rPr>
                <w:rFonts w:ascii="Arial" w:eastAsiaTheme="minorHAnsi" w:hAnsi="Arial" w:cs="Arial"/>
                <w:sz w:val="18"/>
                <w:lang w:bidi="ar-SA"/>
              </w:rPr>
              <w:t>490.50 ± 64.35</w:t>
            </w:r>
            <w:r w:rsidRPr="004E70B7">
              <w:rPr>
                <w:rFonts w:ascii="Arial" w:eastAsiaTheme="minorHAnsi" w:hAnsi="Arial" w:cs="Arial"/>
                <w:sz w:val="18"/>
                <w:vertAlign w:val="superscript"/>
                <w:lang w:bidi="ar-SA"/>
              </w:rPr>
              <w:t>b</w:t>
            </w:r>
          </w:p>
        </w:tc>
        <w:tc>
          <w:tcPr>
            <w:tcW w:w="1530" w:type="dxa"/>
            <w:vAlign w:val="center"/>
          </w:tcPr>
          <w:p w14:paraId="4DCC1A45"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16.00 ± 1.41</w:t>
            </w:r>
            <w:r>
              <w:rPr>
                <w:rFonts w:ascii="Arial" w:hAnsi="Arial" w:cs="Arial"/>
                <w:sz w:val="18"/>
                <w:szCs w:val="20"/>
                <w:vertAlign w:val="superscript"/>
              </w:rPr>
              <w:t>ab</w:t>
            </w:r>
          </w:p>
        </w:tc>
        <w:tc>
          <w:tcPr>
            <w:tcW w:w="1350" w:type="dxa"/>
            <w:vAlign w:val="center"/>
          </w:tcPr>
          <w:p w14:paraId="2A18AF92"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16.80 ± 0.01</w:t>
            </w:r>
            <w:r w:rsidRPr="007B0E25">
              <w:rPr>
                <w:rFonts w:ascii="Arial" w:hAnsi="Arial" w:cs="Arial"/>
                <w:sz w:val="18"/>
                <w:szCs w:val="20"/>
                <w:vertAlign w:val="superscript"/>
              </w:rPr>
              <w:t>c</w:t>
            </w:r>
          </w:p>
        </w:tc>
        <w:tc>
          <w:tcPr>
            <w:tcW w:w="1530" w:type="dxa"/>
            <w:vAlign w:val="center"/>
          </w:tcPr>
          <w:p w14:paraId="10143A1A"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15.77 ± 1.55</w:t>
            </w:r>
            <w:r w:rsidRPr="00611562">
              <w:rPr>
                <w:rFonts w:ascii="Arial" w:hAnsi="Arial" w:cs="Arial"/>
                <w:sz w:val="18"/>
                <w:szCs w:val="20"/>
                <w:vertAlign w:val="superscript"/>
              </w:rPr>
              <w:t>c</w:t>
            </w:r>
          </w:p>
        </w:tc>
        <w:tc>
          <w:tcPr>
            <w:tcW w:w="1350" w:type="dxa"/>
            <w:vAlign w:val="center"/>
          </w:tcPr>
          <w:p w14:paraId="7305A48D"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0.00 ± 0.</w:t>
            </w:r>
            <w:r w:rsidRPr="00611562">
              <w:rPr>
                <w:rFonts w:ascii="Arial" w:hAnsi="Arial" w:cs="Arial"/>
                <w:sz w:val="18"/>
                <w:szCs w:val="20"/>
              </w:rPr>
              <w:t>00</w:t>
            </w:r>
            <w:r w:rsidRPr="00611562">
              <w:rPr>
                <w:rFonts w:ascii="Arial" w:hAnsi="Arial" w:cs="Arial"/>
                <w:sz w:val="18"/>
                <w:szCs w:val="20"/>
                <w:vertAlign w:val="superscript"/>
              </w:rPr>
              <w:t>d</w:t>
            </w:r>
          </w:p>
        </w:tc>
        <w:tc>
          <w:tcPr>
            <w:tcW w:w="1350" w:type="dxa"/>
            <w:vAlign w:val="center"/>
          </w:tcPr>
          <w:p w14:paraId="3A869C66"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8.05 ± 1.44</w:t>
            </w:r>
            <w:r w:rsidRPr="00611562">
              <w:rPr>
                <w:rFonts w:ascii="Arial" w:hAnsi="Arial" w:cs="Arial"/>
                <w:sz w:val="18"/>
                <w:szCs w:val="20"/>
                <w:vertAlign w:val="superscript"/>
              </w:rPr>
              <w:t>d</w:t>
            </w:r>
          </w:p>
        </w:tc>
        <w:tc>
          <w:tcPr>
            <w:tcW w:w="1620" w:type="dxa"/>
            <w:vAlign w:val="center"/>
          </w:tcPr>
          <w:p w14:paraId="592AD38A"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104.31 ± 21.24</w:t>
            </w:r>
            <w:r w:rsidRPr="00AA741F">
              <w:rPr>
                <w:rFonts w:ascii="Arial" w:hAnsi="Arial" w:cs="Arial"/>
                <w:sz w:val="18"/>
                <w:szCs w:val="20"/>
                <w:vertAlign w:val="superscript"/>
              </w:rPr>
              <w:t>c</w:t>
            </w:r>
          </w:p>
        </w:tc>
        <w:tc>
          <w:tcPr>
            <w:tcW w:w="1440" w:type="dxa"/>
            <w:vAlign w:val="center"/>
          </w:tcPr>
          <w:p w14:paraId="5B0230D8"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7.98 ± 0.98</w:t>
            </w:r>
            <w:r w:rsidRPr="00AA741F">
              <w:rPr>
                <w:rFonts w:ascii="Arial" w:hAnsi="Arial" w:cs="Arial"/>
                <w:sz w:val="18"/>
                <w:szCs w:val="20"/>
                <w:vertAlign w:val="superscript"/>
              </w:rPr>
              <w:t>bc</w:t>
            </w:r>
          </w:p>
        </w:tc>
      </w:tr>
      <w:tr w:rsidR="004F2579" w:rsidRPr="006B2C57" w14:paraId="2B5773EA" w14:textId="77777777" w:rsidTr="00304A79">
        <w:trPr>
          <w:trHeight w:val="441"/>
        </w:trPr>
        <w:tc>
          <w:tcPr>
            <w:tcW w:w="540" w:type="dxa"/>
          </w:tcPr>
          <w:p w14:paraId="14E09AA6" w14:textId="77777777" w:rsidR="004F2579" w:rsidRPr="006B2C57" w:rsidRDefault="00D319BB" w:rsidP="006B2C57">
            <w:pPr>
              <w:jc w:val="center"/>
              <w:rPr>
                <w:rFonts w:ascii="Arial" w:hAnsi="Arial" w:cs="Arial"/>
                <w:sz w:val="18"/>
                <w:szCs w:val="20"/>
              </w:rPr>
            </w:pPr>
            <w:r>
              <w:rPr>
                <w:rFonts w:ascii="Arial" w:hAnsi="Arial" w:cs="Arial"/>
                <w:sz w:val="18"/>
                <w:szCs w:val="20"/>
              </w:rPr>
              <w:t>3</w:t>
            </w:r>
          </w:p>
        </w:tc>
        <w:tc>
          <w:tcPr>
            <w:tcW w:w="1345" w:type="dxa"/>
            <w:vAlign w:val="center"/>
          </w:tcPr>
          <w:p w14:paraId="079983B0" w14:textId="77777777" w:rsidR="004F2579" w:rsidRPr="006B2C57" w:rsidRDefault="004F2579" w:rsidP="006B2C57">
            <w:pPr>
              <w:jc w:val="center"/>
              <w:rPr>
                <w:rFonts w:ascii="Arial" w:hAnsi="Arial" w:cs="Arial"/>
                <w:sz w:val="18"/>
                <w:szCs w:val="20"/>
              </w:rPr>
            </w:pPr>
            <w:r w:rsidRPr="006B2C57">
              <w:rPr>
                <w:rFonts w:ascii="Arial" w:hAnsi="Arial" w:cs="Arial"/>
                <w:sz w:val="18"/>
                <w:szCs w:val="20"/>
              </w:rPr>
              <w:t xml:space="preserve">KAU </w:t>
            </w:r>
            <w:proofErr w:type="spellStart"/>
            <w:r w:rsidRPr="006B2C57">
              <w:rPr>
                <w:rFonts w:ascii="Arial" w:hAnsi="Arial" w:cs="Arial"/>
                <w:sz w:val="18"/>
                <w:szCs w:val="20"/>
              </w:rPr>
              <w:t>Nn</w:t>
            </w:r>
            <w:proofErr w:type="spellEnd"/>
            <w:r w:rsidRPr="006B2C57">
              <w:rPr>
                <w:rFonts w:ascii="Arial" w:hAnsi="Arial" w:cs="Arial"/>
                <w:sz w:val="18"/>
                <w:szCs w:val="20"/>
              </w:rPr>
              <w:t xml:space="preserve"> 5</w:t>
            </w:r>
          </w:p>
        </w:tc>
        <w:tc>
          <w:tcPr>
            <w:tcW w:w="1620" w:type="dxa"/>
            <w:vAlign w:val="center"/>
          </w:tcPr>
          <w:p w14:paraId="275D9EF3" w14:textId="77777777" w:rsidR="004F2579" w:rsidRPr="00AC0A1D" w:rsidRDefault="004F2579" w:rsidP="006B2C57">
            <w:pPr>
              <w:pStyle w:val="Compact"/>
              <w:jc w:val="center"/>
              <w:rPr>
                <w:rFonts w:ascii="Arial" w:eastAsiaTheme="minorHAnsi" w:hAnsi="Arial" w:cs="Arial"/>
                <w:sz w:val="18"/>
                <w:lang w:bidi="ar-SA"/>
              </w:rPr>
            </w:pPr>
            <w:r w:rsidRPr="00AC0A1D">
              <w:rPr>
                <w:rFonts w:ascii="Arial" w:eastAsiaTheme="minorHAnsi" w:hAnsi="Arial" w:cs="Arial"/>
                <w:sz w:val="18"/>
                <w:lang w:bidi="ar-SA"/>
              </w:rPr>
              <w:t>105.00 ± 43.84</w:t>
            </w:r>
            <w:r w:rsidRPr="004E70B7">
              <w:rPr>
                <w:rFonts w:ascii="Arial" w:eastAsiaTheme="minorHAnsi" w:hAnsi="Arial" w:cs="Arial"/>
                <w:sz w:val="18"/>
                <w:vertAlign w:val="superscript"/>
                <w:lang w:bidi="ar-SA"/>
              </w:rPr>
              <w:t>c</w:t>
            </w:r>
          </w:p>
        </w:tc>
        <w:tc>
          <w:tcPr>
            <w:tcW w:w="1530" w:type="dxa"/>
            <w:vAlign w:val="center"/>
          </w:tcPr>
          <w:p w14:paraId="4DA7A9F7" w14:textId="77777777" w:rsidR="004F2579" w:rsidRPr="00AC0A1D" w:rsidRDefault="004F2579" w:rsidP="006B2C57">
            <w:pPr>
              <w:jc w:val="center"/>
              <w:rPr>
                <w:rFonts w:ascii="Arial" w:hAnsi="Arial" w:cs="Arial"/>
                <w:sz w:val="18"/>
                <w:szCs w:val="20"/>
              </w:rPr>
            </w:pPr>
            <w:r w:rsidRPr="00AC0A1D">
              <w:rPr>
                <w:rFonts w:ascii="Arial" w:hAnsi="Arial" w:cs="Arial"/>
                <w:sz w:val="18"/>
                <w:szCs w:val="20"/>
              </w:rPr>
              <w:t>15.75 ± 0.35</w:t>
            </w:r>
            <w:r>
              <w:rPr>
                <w:rFonts w:ascii="Arial" w:hAnsi="Arial" w:cs="Arial"/>
                <w:sz w:val="18"/>
                <w:szCs w:val="20"/>
                <w:vertAlign w:val="superscript"/>
              </w:rPr>
              <w:t>ab</w:t>
            </w:r>
          </w:p>
        </w:tc>
        <w:tc>
          <w:tcPr>
            <w:tcW w:w="1350" w:type="dxa"/>
            <w:vAlign w:val="center"/>
          </w:tcPr>
          <w:p w14:paraId="343052D4" w14:textId="77777777" w:rsidR="004F2579" w:rsidRPr="00AC0A1D" w:rsidRDefault="004F2579" w:rsidP="006B2C57">
            <w:pPr>
              <w:jc w:val="center"/>
              <w:rPr>
                <w:rFonts w:ascii="Arial" w:hAnsi="Arial" w:cs="Arial"/>
                <w:sz w:val="18"/>
                <w:szCs w:val="20"/>
              </w:rPr>
            </w:pPr>
            <w:r w:rsidRPr="00AC0A1D">
              <w:rPr>
                <w:rFonts w:ascii="Arial" w:hAnsi="Arial" w:cs="Arial"/>
                <w:sz w:val="18"/>
                <w:szCs w:val="20"/>
              </w:rPr>
              <w:t>17.31 ± 1.07</w:t>
            </w:r>
            <w:r w:rsidRPr="007B0E25">
              <w:rPr>
                <w:rFonts w:ascii="Arial" w:hAnsi="Arial" w:cs="Arial"/>
                <w:sz w:val="18"/>
                <w:szCs w:val="20"/>
                <w:vertAlign w:val="superscript"/>
              </w:rPr>
              <w:t>bc</w:t>
            </w:r>
          </w:p>
        </w:tc>
        <w:tc>
          <w:tcPr>
            <w:tcW w:w="1530" w:type="dxa"/>
            <w:vAlign w:val="center"/>
          </w:tcPr>
          <w:p w14:paraId="3CE670A6" w14:textId="77777777" w:rsidR="004F2579" w:rsidRPr="00AC0A1D" w:rsidRDefault="004F2579" w:rsidP="006B2C57">
            <w:pPr>
              <w:jc w:val="center"/>
              <w:rPr>
                <w:rFonts w:ascii="Arial" w:hAnsi="Arial" w:cs="Arial"/>
                <w:sz w:val="18"/>
                <w:szCs w:val="20"/>
              </w:rPr>
            </w:pPr>
            <w:r w:rsidRPr="00AC0A1D">
              <w:rPr>
                <w:rFonts w:ascii="Arial" w:hAnsi="Arial" w:cs="Arial"/>
                <w:sz w:val="18"/>
                <w:szCs w:val="20"/>
              </w:rPr>
              <w:t>93.66 ± 13.67</w:t>
            </w:r>
            <w:r w:rsidRPr="00611562">
              <w:rPr>
                <w:rFonts w:ascii="Arial" w:hAnsi="Arial" w:cs="Arial"/>
                <w:sz w:val="18"/>
                <w:szCs w:val="20"/>
                <w:vertAlign w:val="superscript"/>
              </w:rPr>
              <w:t>a</w:t>
            </w:r>
          </w:p>
        </w:tc>
        <w:tc>
          <w:tcPr>
            <w:tcW w:w="1350" w:type="dxa"/>
            <w:vAlign w:val="center"/>
          </w:tcPr>
          <w:p w14:paraId="6F7C5DC7" w14:textId="77777777" w:rsidR="004F2579" w:rsidRPr="00AC0A1D" w:rsidRDefault="004F2579" w:rsidP="006B2C57">
            <w:pPr>
              <w:jc w:val="center"/>
              <w:rPr>
                <w:rFonts w:ascii="Arial" w:hAnsi="Arial" w:cs="Arial"/>
                <w:sz w:val="18"/>
                <w:szCs w:val="20"/>
              </w:rPr>
            </w:pPr>
            <w:r w:rsidRPr="00AC0A1D">
              <w:rPr>
                <w:rFonts w:ascii="Arial" w:hAnsi="Arial" w:cs="Arial"/>
                <w:sz w:val="18"/>
                <w:szCs w:val="20"/>
              </w:rPr>
              <w:t>11.84 ± 1.18</w:t>
            </w:r>
            <w:r w:rsidRPr="00611562">
              <w:rPr>
                <w:rFonts w:ascii="Arial" w:hAnsi="Arial" w:cs="Arial"/>
                <w:sz w:val="18"/>
                <w:szCs w:val="20"/>
                <w:vertAlign w:val="superscript"/>
              </w:rPr>
              <w:t>b</w:t>
            </w:r>
          </w:p>
        </w:tc>
        <w:tc>
          <w:tcPr>
            <w:tcW w:w="1350" w:type="dxa"/>
            <w:vAlign w:val="center"/>
          </w:tcPr>
          <w:p w14:paraId="11269475" w14:textId="77777777" w:rsidR="004F2579" w:rsidRPr="00AC0A1D" w:rsidRDefault="004F2579" w:rsidP="006B2C57">
            <w:pPr>
              <w:jc w:val="center"/>
              <w:rPr>
                <w:rFonts w:ascii="Arial" w:hAnsi="Arial" w:cs="Arial"/>
                <w:sz w:val="18"/>
                <w:szCs w:val="20"/>
              </w:rPr>
            </w:pPr>
            <w:r w:rsidRPr="00AC0A1D">
              <w:rPr>
                <w:rFonts w:ascii="Arial" w:hAnsi="Arial" w:cs="Arial"/>
                <w:sz w:val="18"/>
                <w:szCs w:val="20"/>
              </w:rPr>
              <w:t>9.89 ± 0.20</w:t>
            </w:r>
            <w:r w:rsidRPr="00AA741F">
              <w:rPr>
                <w:rFonts w:ascii="Arial" w:hAnsi="Arial" w:cs="Arial"/>
                <w:sz w:val="18"/>
                <w:szCs w:val="20"/>
                <w:vertAlign w:val="superscript"/>
              </w:rPr>
              <w:t>abc</w:t>
            </w:r>
          </w:p>
        </w:tc>
        <w:tc>
          <w:tcPr>
            <w:tcW w:w="1620" w:type="dxa"/>
            <w:vAlign w:val="center"/>
          </w:tcPr>
          <w:p w14:paraId="1019F50B" w14:textId="77777777" w:rsidR="004F2579" w:rsidRPr="00AC0A1D" w:rsidRDefault="004F2579" w:rsidP="006B2C57">
            <w:pPr>
              <w:jc w:val="center"/>
              <w:rPr>
                <w:rFonts w:ascii="Arial" w:hAnsi="Arial" w:cs="Arial"/>
                <w:sz w:val="18"/>
                <w:szCs w:val="20"/>
              </w:rPr>
            </w:pPr>
            <w:r w:rsidRPr="00AC0A1D">
              <w:rPr>
                <w:rFonts w:ascii="Arial" w:hAnsi="Arial" w:cs="Arial"/>
                <w:sz w:val="18"/>
                <w:szCs w:val="20"/>
              </w:rPr>
              <w:t>100.04 ± 3.13</w:t>
            </w:r>
            <w:r w:rsidRPr="00AA741F">
              <w:rPr>
                <w:rFonts w:ascii="Arial" w:hAnsi="Arial" w:cs="Arial"/>
                <w:sz w:val="18"/>
                <w:szCs w:val="20"/>
                <w:vertAlign w:val="superscript"/>
              </w:rPr>
              <w:t>c</w:t>
            </w:r>
          </w:p>
        </w:tc>
        <w:tc>
          <w:tcPr>
            <w:tcW w:w="1440" w:type="dxa"/>
            <w:vAlign w:val="center"/>
          </w:tcPr>
          <w:p w14:paraId="4EDA64BD" w14:textId="77777777" w:rsidR="004F2579" w:rsidRPr="00AC0A1D" w:rsidRDefault="004F2579" w:rsidP="006B2C57">
            <w:pPr>
              <w:jc w:val="center"/>
              <w:rPr>
                <w:rFonts w:ascii="Arial" w:hAnsi="Arial" w:cs="Arial"/>
                <w:sz w:val="18"/>
                <w:szCs w:val="20"/>
              </w:rPr>
            </w:pPr>
            <w:r w:rsidRPr="00AC0A1D">
              <w:rPr>
                <w:rFonts w:ascii="Arial" w:hAnsi="Arial" w:cs="Arial"/>
                <w:sz w:val="18"/>
                <w:szCs w:val="20"/>
              </w:rPr>
              <w:t>7.21 ± 0.06</w:t>
            </w:r>
            <w:r w:rsidRPr="00AA741F">
              <w:rPr>
                <w:rFonts w:ascii="Arial" w:hAnsi="Arial" w:cs="Arial"/>
                <w:sz w:val="18"/>
                <w:szCs w:val="20"/>
                <w:vertAlign w:val="superscript"/>
              </w:rPr>
              <w:t>c</w:t>
            </w:r>
          </w:p>
        </w:tc>
      </w:tr>
      <w:tr w:rsidR="004F2579" w:rsidRPr="006B2C57" w14:paraId="313A888D" w14:textId="77777777" w:rsidTr="00304A79">
        <w:trPr>
          <w:trHeight w:val="495"/>
        </w:trPr>
        <w:tc>
          <w:tcPr>
            <w:tcW w:w="540" w:type="dxa"/>
          </w:tcPr>
          <w:p w14:paraId="550695E6" w14:textId="77777777" w:rsidR="004F2579" w:rsidRPr="006B2C57" w:rsidRDefault="00D319BB" w:rsidP="00AC0A1D">
            <w:pPr>
              <w:jc w:val="center"/>
              <w:rPr>
                <w:rFonts w:ascii="Arial" w:hAnsi="Arial" w:cs="Arial"/>
                <w:sz w:val="18"/>
                <w:szCs w:val="20"/>
              </w:rPr>
            </w:pPr>
            <w:r>
              <w:rPr>
                <w:rFonts w:ascii="Arial" w:hAnsi="Arial" w:cs="Arial"/>
                <w:sz w:val="18"/>
                <w:szCs w:val="20"/>
              </w:rPr>
              <w:t>4</w:t>
            </w:r>
          </w:p>
        </w:tc>
        <w:tc>
          <w:tcPr>
            <w:tcW w:w="1345" w:type="dxa"/>
            <w:vAlign w:val="center"/>
          </w:tcPr>
          <w:p w14:paraId="78B173BD"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 xml:space="preserve">KAU </w:t>
            </w:r>
            <w:proofErr w:type="spellStart"/>
            <w:r w:rsidRPr="006B2C57">
              <w:rPr>
                <w:rFonts w:ascii="Arial" w:hAnsi="Arial" w:cs="Arial"/>
                <w:sz w:val="18"/>
                <w:szCs w:val="20"/>
              </w:rPr>
              <w:t>Nn</w:t>
            </w:r>
            <w:proofErr w:type="spellEnd"/>
            <w:r w:rsidRPr="006B2C57">
              <w:rPr>
                <w:rFonts w:ascii="Arial" w:hAnsi="Arial" w:cs="Arial"/>
                <w:sz w:val="18"/>
                <w:szCs w:val="20"/>
              </w:rPr>
              <w:t xml:space="preserve"> 8</w:t>
            </w:r>
          </w:p>
        </w:tc>
        <w:tc>
          <w:tcPr>
            <w:tcW w:w="1620" w:type="dxa"/>
            <w:vAlign w:val="center"/>
          </w:tcPr>
          <w:p w14:paraId="4AB21C09" w14:textId="77777777" w:rsidR="004F2579" w:rsidRPr="006B2C57" w:rsidRDefault="004F2579" w:rsidP="00AC0A1D">
            <w:pPr>
              <w:pStyle w:val="Compact"/>
              <w:spacing w:after="0"/>
              <w:jc w:val="center"/>
              <w:rPr>
                <w:rFonts w:ascii="Arial" w:eastAsiaTheme="minorHAnsi" w:hAnsi="Arial" w:cs="Arial"/>
                <w:sz w:val="18"/>
                <w:lang w:bidi="ar-SA"/>
              </w:rPr>
            </w:pPr>
            <w:r w:rsidRPr="006B2C57">
              <w:rPr>
                <w:rFonts w:ascii="Arial" w:eastAsiaTheme="minorHAnsi" w:hAnsi="Arial" w:cs="Arial"/>
                <w:sz w:val="18"/>
                <w:lang w:bidi="ar-SA"/>
              </w:rPr>
              <w:t>159.00 ± 12.73</w:t>
            </w:r>
            <w:r w:rsidRPr="004E70B7">
              <w:rPr>
                <w:rFonts w:ascii="Arial" w:eastAsiaTheme="minorHAnsi" w:hAnsi="Arial" w:cs="Arial"/>
                <w:sz w:val="18"/>
                <w:vertAlign w:val="superscript"/>
                <w:lang w:bidi="ar-SA"/>
              </w:rPr>
              <w:t>c</w:t>
            </w:r>
          </w:p>
        </w:tc>
        <w:tc>
          <w:tcPr>
            <w:tcW w:w="1530" w:type="dxa"/>
            <w:vAlign w:val="center"/>
          </w:tcPr>
          <w:p w14:paraId="2DEA6135"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15.00 ± 0.00</w:t>
            </w:r>
            <w:r>
              <w:rPr>
                <w:rFonts w:ascii="Arial" w:hAnsi="Arial" w:cs="Arial"/>
                <w:sz w:val="18"/>
                <w:szCs w:val="20"/>
                <w:vertAlign w:val="superscript"/>
              </w:rPr>
              <w:t>b</w:t>
            </w:r>
          </w:p>
        </w:tc>
        <w:tc>
          <w:tcPr>
            <w:tcW w:w="1350" w:type="dxa"/>
            <w:vAlign w:val="center"/>
          </w:tcPr>
          <w:p w14:paraId="13A0033A"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19.00 ± 0.71</w:t>
            </w:r>
            <w:r w:rsidRPr="007B0E25">
              <w:rPr>
                <w:rFonts w:ascii="Arial" w:hAnsi="Arial" w:cs="Arial"/>
                <w:sz w:val="18"/>
                <w:szCs w:val="20"/>
                <w:vertAlign w:val="superscript"/>
              </w:rPr>
              <w:t>b</w:t>
            </w:r>
          </w:p>
        </w:tc>
        <w:tc>
          <w:tcPr>
            <w:tcW w:w="1530" w:type="dxa"/>
            <w:vAlign w:val="center"/>
          </w:tcPr>
          <w:p w14:paraId="7CA87ACB"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16.50 ± 0.71</w:t>
            </w:r>
            <w:r w:rsidRPr="00611562">
              <w:rPr>
                <w:rFonts w:ascii="Arial" w:hAnsi="Arial" w:cs="Arial"/>
                <w:sz w:val="18"/>
                <w:szCs w:val="20"/>
                <w:vertAlign w:val="superscript"/>
              </w:rPr>
              <w:t>c</w:t>
            </w:r>
          </w:p>
        </w:tc>
        <w:tc>
          <w:tcPr>
            <w:tcW w:w="1350" w:type="dxa"/>
            <w:vAlign w:val="center"/>
          </w:tcPr>
          <w:p w14:paraId="667BBCD3"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0.00 ± 0.00</w:t>
            </w:r>
            <w:r w:rsidRPr="00611562">
              <w:rPr>
                <w:rFonts w:ascii="Arial" w:hAnsi="Arial" w:cs="Arial"/>
                <w:sz w:val="18"/>
                <w:szCs w:val="20"/>
                <w:vertAlign w:val="superscript"/>
              </w:rPr>
              <w:t>d</w:t>
            </w:r>
          </w:p>
        </w:tc>
        <w:tc>
          <w:tcPr>
            <w:tcW w:w="1350" w:type="dxa"/>
            <w:vAlign w:val="center"/>
          </w:tcPr>
          <w:p w14:paraId="3407C6E4"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9.05 ± 0.07</w:t>
            </w:r>
            <w:r w:rsidRPr="00AA741F">
              <w:rPr>
                <w:rFonts w:ascii="Arial" w:hAnsi="Arial" w:cs="Arial"/>
                <w:sz w:val="18"/>
                <w:szCs w:val="20"/>
                <w:vertAlign w:val="superscript"/>
              </w:rPr>
              <w:t>bcd</w:t>
            </w:r>
          </w:p>
        </w:tc>
        <w:tc>
          <w:tcPr>
            <w:tcW w:w="1620" w:type="dxa"/>
            <w:vAlign w:val="center"/>
          </w:tcPr>
          <w:p w14:paraId="2965E34F"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162.00 ± 4.24</w:t>
            </w:r>
            <w:r w:rsidRPr="00AA741F">
              <w:rPr>
                <w:rFonts w:ascii="Arial" w:hAnsi="Arial" w:cs="Arial"/>
                <w:sz w:val="18"/>
                <w:szCs w:val="20"/>
                <w:vertAlign w:val="superscript"/>
              </w:rPr>
              <w:t>a</w:t>
            </w:r>
          </w:p>
        </w:tc>
        <w:tc>
          <w:tcPr>
            <w:tcW w:w="1440" w:type="dxa"/>
            <w:vAlign w:val="center"/>
          </w:tcPr>
          <w:p w14:paraId="44CE164E"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7.50 ± 0.71</w:t>
            </w:r>
            <w:r w:rsidRPr="00AA741F">
              <w:rPr>
                <w:rFonts w:ascii="Arial" w:hAnsi="Arial" w:cs="Arial"/>
                <w:sz w:val="18"/>
                <w:szCs w:val="20"/>
                <w:vertAlign w:val="superscript"/>
              </w:rPr>
              <w:t>c</w:t>
            </w:r>
          </w:p>
        </w:tc>
      </w:tr>
      <w:tr w:rsidR="004F2579" w:rsidRPr="006B2C57" w14:paraId="3A26DF71" w14:textId="77777777" w:rsidTr="00304A79">
        <w:trPr>
          <w:trHeight w:val="505"/>
        </w:trPr>
        <w:tc>
          <w:tcPr>
            <w:tcW w:w="540" w:type="dxa"/>
          </w:tcPr>
          <w:p w14:paraId="2D955760" w14:textId="77777777" w:rsidR="004F2579" w:rsidRPr="006B2C57" w:rsidRDefault="00D319BB" w:rsidP="00AC0A1D">
            <w:pPr>
              <w:jc w:val="center"/>
              <w:rPr>
                <w:rFonts w:ascii="Arial" w:hAnsi="Arial" w:cs="Arial"/>
                <w:sz w:val="18"/>
                <w:szCs w:val="20"/>
              </w:rPr>
            </w:pPr>
            <w:r>
              <w:rPr>
                <w:rFonts w:ascii="Arial" w:hAnsi="Arial" w:cs="Arial"/>
                <w:sz w:val="18"/>
                <w:szCs w:val="20"/>
              </w:rPr>
              <w:t>5</w:t>
            </w:r>
          </w:p>
        </w:tc>
        <w:tc>
          <w:tcPr>
            <w:tcW w:w="1345" w:type="dxa"/>
            <w:vAlign w:val="center"/>
          </w:tcPr>
          <w:p w14:paraId="5545C2A8"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 xml:space="preserve">KAU </w:t>
            </w:r>
            <w:proofErr w:type="spellStart"/>
            <w:r w:rsidRPr="006B2C57">
              <w:rPr>
                <w:rFonts w:ascii="Arial" w:hAnsi="Arial" w:cs="Arial"/>
                <w:sz w:val="18"/>
                <w:szCs w:val="20"/>
              </w:rPr>
              <w:t>Nn</w:t>
            </w:r>
            <w:proofErr w:type="spellEnd"/>
            <w:r w:rsidRPr="006B2C57">
              <w:rPr>
                <w:rFonts w:ascii="Arial" w:hAnsi="Arial" w:cs="Arial"/>
                <w:sz w:val="18"/>
                <w:szCs w:val="20"/>
              </w:rPr>
              <w:t xml:space="preserve"> 6</w:t>
            </w:r>
          </w:p>
        </w:tc>
        <w:tc>
          <w:tcPr>
            <w:tcW w:w="1620" w:type="dxa"/>
            <w:vAlign w:val="center"/>
          </w:tcPr>
          <w:p w14:paraId="70499D7E" w14:textId="77777777" w:rsidR="004F2579" w:rsidRPr="006B2C57" w:rsidRDefault="004F2579" w:rsidP="00AC0A1D">
            <w:pPr>
              <w:pStyle w:val="Compact"/>
              <w:spacing w:after="0"/>
              <w:jc w:val="center"/>
              <w:rPr>
                <w:rFonts w:ascii="Arial" w:eastAsiaTheme="minorHAnsi" w:hAnsi="Arial" w:cs="Arial"/>
                <w:sz w:val="18"/>
                <w:lang w:bidi="ar-SA"/>
              </w:rPr>
            </w:pPr>
            <w:r w:rsidRPr="006B2C57">
              <w:rPr>
                <w:rFonts w:ascii="Arial" w:eastAsiaTheme="minorHAnsi" w:hAnsi="Arial" w:cs="Arial"/>
                <w:sz w:val="18"/>
                <w:lang w:bidi="ar-SA"/>
              </w:rPr>
              <w:t>179.50 ± 0.71</w:t>
            </w:r>
            <w:r w:rsidRPr="004E70B7">
              <w:rPr>
                <w:rFonts w:ascii="Arial" w:eastAsiaTheme="minorHAnsi" w:hAnsi="Arial" w:cs="Arial"/>
                <w:sz w:val="18"/>
                <w:vertAlign w:val="superscript"/>
                <w:lang w:bidi="ar-SA"/>
              </w:rPr>
              <w:t>c</w:t>
            </w:r>
          </w:p>
        </w:tc>
        <w:tc>
          <w:tcPr>
            <w:tcW w:w="1530" w:type="dxa"/>
            <w:vAlign w:val="center"/>
          </w:tcPr>
          <w:p w14:paraId="532BCB48"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18.34 ± 1.18</w:t>
            </w:r>
            <w:r w:rsidRPr="004E70B7">
              <w:rPr>
                <w:rFonts w:ascii="Arial" w:hAnsi="Arial" w:cs="Arial"/>
                <w:sz w:val="18"/>
                <w:szCs w:val="20"/>
                <w:vertAlign w:val="superscript"/>
              </w:rPr>
              <w:t>a</w:t>
            </w:r>
            <w:r>
              <w:rPr>
                <w:rFonts w:ascii="Arial" w:hAnsi="Arial" w:cs="Arial"/>
                <w:sz w:val="18"/>
                <w:szCs w:val="20"/>
                <w:vertAlign w:val="superscript"/>
              </w:rPr>
              <w:t>b</w:t>
            </w:r>
          </w:p>
        </w:tc>
        <w:tc>
          <w:tcPr>
            <w:tcW w:w="1350" w:type="dxa"/>
            <w:vAlign w:val="center"/>
          </w:tcPr>
          <w:p w14:paraId="52226132"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17.09 ± 1.65</w:t>
            </w:r>
            <w:r w:rsidRPr="007B0E25">
              <w:rPr>
                <w:rFonts w:ascii="Arial" w:hAnsi="Arial" w:cs="Arial"/>
                <w:sz w:val="18"/>
                <w:szCs w:val="20"/>
                <w:vertAlign w:val="superscript"/>
              </w:rPr>
              <w:t>bc</w:t>
            </w:r>
          </w:p>
        </w:tc>
        <w:tc>
          <w:tcPr>
            <w:tcW w:w="1530" w:type="dxa"/>
            <w:vAlign w:val="center"/>
          </w:tcPr>
          <w:p w14:paraId="0BF7A56A"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15.91 ± 0.12</w:t>
            </w:r>
            <w:r w:rsidRPr="00611562">
              <w:rPr>
                <w:rFonts w:ascii="Arial" w:hAnsi="Arial" w:cs="Arial"/>
                <w:sz w:val="18"/>
                <w:szCs w:val="20"/>
                <w:vertAlign w:val="superscript"/>
              </w:rPr>
              <w:t>c</w:t>
            </w:r>
          </w:p>
        </w:tc>
        <w:tc>
          <w:tcPr>
            <w:tcW w:w="1350" w:type="dxa"/>
            <w:vAlign w:val="center"/>
          </w:tcPr>
          <w:p w14:paraId="36919CB7"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0.00 ± 0.00</w:t>
            </w:r>
            <w:r w:rsidRPr="00611562">
              <w:rPr>
                <w:rFonts w:ascii="Arial" w:hAnsi="Arial" w:cs="Arial"/>
                <w:sz w:val="18"/>
                <w:szCs w:val="20"/>
                <w:vertAlign w:val="superscript"/>
              </w:rPr>
              <w:t>d</w:t>
            </w:r>
          </w:p>
        </w:tc>
        <w:tc>
          <w:tcPr>
            <w:tcW w:w="1350" w:type="dxa"/>
            <w:vAlign w:val="center"/>
          </w:tcPr>
          <w:p w14:paraId="0B35DDB8"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8.43 ± 1.48</w:t>
            </w:r>
            <w:r w:rsidRPr="00AA741F">
              <w:rPr>
                <w:rFonts w:ascii="Arial" w:hAnsi="Arial" w:cs="Arial"/>
                <w:sz w:val="18"/>
                <w:szCs w:val="20"/>
                <w:vertAlign w:val="superscript"/>
              </w:rPr>
              <w:t>cd</w:t>
            </w:r>
          </w:p>
        </w:tc>
        <w:tc>
          <w:tcPr>
            <w:tcW w:w="1620" w:type="dxa"/>
            <w:vAlign w:val="center"/>
          </w:tcPr>
          <w:p w14:paraId="2C878907"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153.00 ±26.16</w:t>
            </w:r>
            <w:r w:rsidRPr="00AA741F">
              <w:rPr>
                <w:rFonts w:ascii="Arial" w:hAnsi="Arial" w:cs="Arial"/>
                <w:sz w:val="18"/>
                <w:szCs w:val="20"/>
                <w:vertAlign w:val="superscript"/>
              </w:rPr>
              <w:t>ab</w:t>
            </w:r>
          </w:p>
        </w:tc>
        <w:tc>
          <w:tcPr>
            <w:tcW w:w="1440" w:type="dxa"/>
            <w:vAlign w:val="center"/>
          </w:tcPr>
          <w:p w14:paraId="66A09952"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16.66 ± 0.47</w:t>
            </w:r>
            <w:r w:rsidRPr="00AA741F">
              <w:rPr>
                <w:rFonts w:ascii="Arial" w:hAnsi="Arial" w:cs="Arial"/>
                <w:sz w:val="18"/>
                <w:szCs w:val="20"/>
                <w:vertAlign w:val="superscript"/>
              </w:rPr>
              <w:t>a</w:t>
            </w:r>
          </w:p>
        </w:tc>
      </w:tr>
      <w:tr w:rsidR="004F2579" w:rsidRPr="006B2C57" w14:paraId="09C94F74" w14:textId="77777777" w:rsidTr="00304A79">
        <w:trPr>
          <w:trHeight w:val="421"/>
        </w:trPr>
        <w:tc>
          <w:tcPr>
            <w:tcW w:w="540" w:type="dxa"/>
          </w:tcPr>
          <w:p w14:paraId="0056C72C" w14:textId="77777777" w:rsidR="004F2579" w:rsidRPr="006B2C57" w:rsidRDefault="00D319BB" w:rsidP="00AC0A1D">
            <w:pPr>
              <w:jc w:val="center"/>
              <w:rPr>
                <w:rFonts w:ascii="Arial" w:hAnsi="Arial" w:cs="Arial"/>
                <w:sz w:val="18"/>
                <w:szCs w:val="20"/>
              </w:rPr>
            </w:pPr>
            <w:r>
              <w:rPr>
                <w:rFonts w:ascii="Arial" w:hAnsi="Arial" w:cs="Arial"/>
                <w:sz w:val="18"/>
                <w:szCs w:val="20"/>
              </w:rPr>
              <w:t>6</w:t>
            </w:r>
          </w:p>
        </w:tc>
        <w:tc>
          <w:tcPr>
            <w:tcW w:w="1345" w:type="dxa"/>
            <w:vAlign w:val="center"/>
          </w:tcPr>
          <w:p w14:paraId="1C23A3A6"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 xml:space="preserve">KAU </w:t>
            </w:r>
            <w:proofErr w:type="spellStart"/>
            <w:r w:rsidRPr="006B2C57">
              <w:rPr>
                <w:rFonts w:ascii="Arial" w:hAnsi="Arial" w:cs="Arial"/>
                <w:sz w:val="18"/>
                <w:szCs w:val="20"/>
              </w:rPr>
              <w:t>Nn</w:t>
            </w:r>
            <w:proofErr w:type="spellEnd"/>
            <w:r w:rsidRPr="006B2C57">
              <w:rPr>
                <w:rFonts w:ascii="Arial" w:hAnsi="Arial" w:cs="Arial"/>
                <w:sz w:val="18"/>
                <w:szCs w:val="20"/>
              </w:rPr>
              <w:t xml:space="preserve"> 10</w:t>
            </w:r>
          </w:p>
        </w:tc>
        <w:tc>
          <w:tcPr>
            <w:tcW w:w="1620" w:type="dxa"/>
            <w:vAlign w:val="center"/>
          </w:tcPr>
          <w:p w14:paraId="1E49E7C8" w14:textId="77777777" w:rsidR="004F2579" w:rsidRPr="006B2C57" w:rsidRDefault="004F2579" w:rsidP="00AC0A1D">
            <w:pPr>
              <w:pStyle w:val="Compact"/>
              <w:spacing w:after="0"/>
              <w:jc w:val="center"/>
              <w:rPr>
                <w:rFonts w:ascii="Arial" w:eastAsiaTheme="minorHAnsi" w:hAnsi="Arial" w:cs="Arial"/>
                <w:sz w:val="18"/>
                <w:lang w:bidi="ar-SA"/>
              </w:rPr>
            </w:pPr>
            <w:r w:rsidRPr="006B2C57">
              <w:rPr>
                <w:rFonts w:ascii="Arial" w:eastAsiaTheme="minorHAnsi" w:hAnsi="Arial" w:cs="Arial"/>
                <w:sz w:val="18"/>
                <w:lang w:bidi="ar-SA"/>
              </w:rPr>
              <w:t>196.00 ± 31.11</w:t>
            </w:r>
            <w:r w:rsidRPr="004E70B7">
              <w:rPr>
                <w:rFonts w:ascii="Arial" w:eastAsiaTheme="minorHAnsi" w:hAnsi="Arial" w:cs="Arial"/>
                <w:sz w:val="18"/>
                <w:vertAlign w:val="superscript"/>
                <w:lang w:bidi="ar-SA"/>
              </w:rPr>
              <w:t>c</w:t>
            </w:r>
          </w:p>
        </w:tc>
        <w:tc>
          <w:tcPr>
            <w:tcW w:w="1530" w:type="dxa"/>
            <w:vAlign w:val="center"/>
          </w:tcPr>
          <w:p w14:paraId="144DA8AB"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14.00 ± 1.41</w:t>
            </w:r>
            <w:r>
              <w:rPr>
                <w:rFonts w:ascii="Arial" w:hAnsi="Arial" w:cs="Arial"/>
                <w:sz w:val="18"/>
                <w:szCs w:val="20"/>
                <w:vertAlign w:val="superscript"/>
              </w:rPr>
              <w:t>b</w:t>
            </w:r>
          </w:p>
        </w:tc>
        <w:tc>
          <w:tcPr>
            <w:tcW w:w="1350" w:type="dxa"/>
            <w:vAlign w:val="center"/>
          </w:tcPr>
          <w:p w14:paraId="024C66C4"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15.85 ± 1.20</w:t>
            </w:r>
            <w:r w:rsidRPr="007B0E25">
              <w:rPr>
                <w:rFonts w:ascii="Arial" w:hAnsi="Arial" w:cs="Arial"/>
                <w:sz w:val="18"/>
                <w:szCs w:val="20"/>
                <w:vertAlign w:val="superscript"/>
              </w:rPr>
              <w:t>c</w:t>
            </w:r>
          </w:p>
        </w:tc>
        <w:tc>
          <w:tcPr>
            <w:tcW w:w="1530" w:type="dxa"/>
            <w:vAlign w:val="center"/>
          </w:tcPr>
          <w:p w14:paraId="480F1AFC"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83.00 ± 8.49</w:t>
            </w:r>
            <w:r w:rsidRPr="00611562">
              <w:rPr>
                <w:rFonts w:ascii="Arial" w:hAnsi="Arial" w:cs="Arial"/>
                <w:sz w:val="18"/>
                <w:szCs w:val="20"/>
                <w:vertAlign w:val="superscript"/>
              </w:rPr>
              <w:t>ab</w:t>
            </w:r>
          </w:p>
        </w:tc>
        <w:tc>
          <w:tcPr>
            <w:tcW w:w="1350" w:type="dxa"/>
            <w:vAlign w:val="center"/>
          </w:tcPr>
          <w:p w14:paraId="068B0EB8"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12.00 ± 2.83</w:t>
            </w:r>
            <w:r w:rsidRPr="00611562">
              <w:rPr>
                <w:rFonts w:ascii="Arial" w:hAnsi="Arial" w:cs="Arial"/>
                <w:sz w:val="18"/>
                <w:szCs w:val="20"/>
                <w:vertAlign w:val="superscript"/>
              </w:rPr>
              <w:t>b</w:t>
            </w:r>
          </w:p>
        </w:tc>
        <w:tc>
          <w:tcPr>
            <w:tcW w:w="1350" w:type="dxa"/>
            <w:vAlign w:val="center"/>
          </w:tcPr>
          <w:p w14:paraId="1FC052CE"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8.60 ± 0.85</w:t>
            </w:r>
            <w:r w:rsidRPr="00AA741F">
              <w:rPr>
                <w:rFonts w:ascii="Arial" w:hAnsi="Arial" w:cs="Arial"/>
                <w:sz w:val="18"/>
                <w:szCs w:val="20"/>
                <w:vertAlign w:val="superscript"/>
              </w:rPr>
              <w:t>cd</w:t>
            </w:r>
          </w:p>
        </w:tc>
        <w:tc>
          <w:tcPr>
            <w:tcW w:w="1620" w:type="dxa"/>
            <w:vAlign w:val="center"/>
          </w:tcPr>
          <w:p w14:paraId="303577E3"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109.00 ± 24.04</w:t>
            </w:r>
            <w:r w:rsidRPr="00AA741F">
              <w:rPr>
                <w:rFonts w:ascii="Arial" w:hAnsi="Arial" w:cs="Arial"/>
                <w:sz w:val="18"/>
                <w:szCs w:val="20"/>
                <w:vertAlign w:val="superscript"/>
              </w:rPr>
              <w:t>c</w:t>
            </w:r>
          </w:p>
        </w:tc>
        <w:tc>
          <w:tcPr>
            <w:tcW w:w="1440" w:type="dxa"/>
            <w:vAlign w:val="center"/>
          </w:tcPr>
          <w:p w14:paraId="0E450B25"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6.50 ± 0.71</w:t>
            </w:r>
            <w:r w:rsidRPr="00AA741F">
              <w:rPr>
                <w:rFonts w:ascii="Arial" w:hAnsi="Arial" w:cs="Arial"/>
                <w:sz w:val="18"/>
                <w:szCs w:val="20"/>
                <w:vertAlign w:val="superscript"/>
              </w:rPr>
              <w:t>c</w:t>
            </w:r>
          </w:p>
        </w:tc>
      </w:tr>
      <w:tr w:rsidR="004F2579" w:rsidRPr="006B2C57" w14:paraId="457DC572" w14:textId="77777777" w:rsidTr="00304A79">
        <w:trPr>
          <w:trHeight w:val="432"/>
        </w:trPr>
        <w:tc>
          <w:tcPr>
            <w:tcW w:w="540" w:type="dxa"/>
          </w:tcPr>
          <w:p w14:paraId="0AF9D3C9" w14:textId="77777777" w:rsidR="004F2579" w:rsidRDefault="00D319BB" w:rsidP="00AC0A1D">
            <w:pPr>
              <w:jc w:val="center"/>
              <w:rPr>
                <w:rFonts w:ascii="Arial" w:hAnsi="Arial" w:cs="Arial"/>
                <w:sz w:val="18"/>
                <w:szCs w:val="20"/>
              </w:rPr>
            </w:pPr>
            <w:r>
              <w:rPr>
                <w:rFonts w:ascii="Arial" w:hAnsi="Arial" w:cs="Arial"/>
                <w:sz w:val="18"/>
                <w:szCs w:val="20"/>
              </w:rPr>
              <w:t>7</w:t>
            </w:r>
          </w:p>
        </w:tc>
        <w:tc>
          <w:tcPr>
            <w:tcW w:w="1345" w:type="dxa"/>
            <w:vAlign w:val="center"/>
          </w:tcPr>
          <w:p w14:paraId="2D3E73CD" w14:textId="77777777" w:rsidR="004F2579" w:rsidRPr="006B2C57" w:rsidRDefault="004F2579" w:rsidP="00AC0A1D">
            <w:pPr>
              <w:jc w:val="center"/>
              <w:rPr>
                <w:rFonts w:ascii="Arial" w:hAnsi="Arial" w:cs="Arial"/>
                <w:sz w:val="18"/>
                <w:szCs w:val="20"/>
              </w:rPr>
            </w:pPr>
            <w:r>
              <w:rPr>
                <w:rFonts w:ascii="Arial" w:hAnsi="Arial" w:cs="Arial"/>
                <w:sz w:val="18"/>
                <w:szCs w:val="20"/>
              </w:rPr>
              <w:t xml:space="preserve">KAU </w:t>
            </w:r>
            <w:proofErr w:type="spellStart"/>
            <w:r>
              <w:rPr>
                <w:rFonts w:ascii="Arial" w:hAnsi="Arial" w:cs="Arial"/>
                <w:sz w:val="18"/>
                <w:szCs w:val="20"/>
              </w:rPr>
              <w:t>Nn</w:t>
            </w:r>
            <w:proofErr w:type="spellEnd"/>
            <w:r w:rsidRPr="006B2C57">
              <w:rPr>
                <w:rFonts w:ascii="Arial" w:hAnsi="Arial" w:cs="Arial"/>
                <w:sz w:val="18"/>
                <w:szCs w:val="20"/>
              </w:rPr>
              <w:t xml:space="preserve"> 16</w:t>
            </w:r>
          </w:p>
        </w:tc>
        <w:tc>
          <w:tcPr>
            <w:tcW w:w="1620" w:type="dxa"/>
            <w:vAlign w:val="center"/>
          </w:tcPr>
          <w:p w14:paraId="4FED58A3" w14:textId="77777777" w:rsidR="004F2579" w:rsidRPr="006B2C57" w:rsidRDefault="004F2579" w:rsidP="00AC0A1D">
            <w:pPr>
              <w:pStyle w:val="Compact"/>
              <w:spacing w:after="0"/>
              <w:jc w:val="center"/>
              <w:rPr>
                <w:rFonts w:ascii="Arial" w:eastAsiaTheme="minorHAnsi" w:hAnsi="Arial" w:cs="Arial"/>
                <w:sz w:val="18"/>
                <w:lang w:bidi="ar-SA"/>
              </w:rPr>
            </w:pPr>
            <w:r w:rsidRPr="006B2C57">
              <w:rPr>
                <w:rFonts w:ascii="Arial" w:eastAsiaTheme="minorHAnsi" w:hAnsi="Arial" w:cs="Arial"/>
                <w:sz w:val="18"/>
                <w:lang w:bidi="ar-SA"/>
              </w:rPr>
              <w:t>565.00 ± 0.00</w:t>
            </w:r>
            <w:r w:rsidRPr="004E70B7">
              <w:rPr>
                <w:rFonts w:ascii="Arial" w:eastAsiaTheme="minorHAnsi" w:hAnsi="Arial" w:cs="Arial"/>
                <w:sz w:val="18"/>
                <w:vertAlign w:val="superscript"/>
                <w:lang w:bidi="ar-SA"/>
              </w:rPr>
              <w:t>b</w:t>
            </w:r>
          </w:p>
        </w:tc>
        <w:tc>
          <w:tcPr>
            <w:tcW w:w="1530" w:type="dxa"/>
            <w:vAlign w:val="center"/>
          </w:tcPr>
          <w:p w14:paraId="5F6E44E6"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14.00 ± 0.00</w:t>
            </w:r>
            <w:r>
              <w:rPr>
                <w:rFonts w:ascii="Arial" w:hAnsi="Arial" w:cs="Arial"/>
                <w:sz w:val="18"/>
                <w:szCs w:val="20"/>
                <w:vertAlign w:val="superscript"/>
              </w:rPr>
              <w:t>b</w:t>
            </w:r>
          </w:p>
        </w:tc>
        <w:tc>
          <w:tcPr>
            <w:tcW w:w="1350" w:type="dxa"/>
            <w:vAlign w:val="center"/>
          </w:tcPr>
          <w:p w14:paraId="245603AC"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28.00 ± 0.00</w:t>
            </w:r>
            <w:r w:rsidRPr="00611562">
              <w:rPr>
                <w:rFonts w:ascii="Arial" w:hAnsi="Arial" w:cs="Arial"/>
                <w:sz w:val="18"/>
                <w:szCs w:val="20"/>
                <w:vertAlign w:val="superscript"/>
              </w:rPr>
              <w:t>a</w:t>
            </w:r>
          </w:p>
        </w:tc>
        <w:tc>
          <w:tcPr>
            <w:tcW w:w="1530" w:type="dxa"/>
            <w:vAlign w:val="center"/>
          </w:tcPr>
          <w:p w14:paraId="12D7A857"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76.00 ± 0.00</w:t>
            </w:r>
            <w:r w:rsidRPr="00611562">
              <w:rPr>
                <w:rFonts w:ascii="Arial" w:hAnsi="Arial" w:cs="Arial"/>
                <w:sz w:val="18"/>
                <w:szCs w:val="20"/>
                <w:vertAlign w:val="superscript"/>
              </w:rPr>
              <w:t>b</w:t>
            </w:r>
          </w:p>
        </w:tc>
        <w:tc>
          <w:tcPr>
            <w:tcW w:w="1350" w:type="dxa"/>
            <w:vAlign w:val="center"/>
          </w:tcPr>
          <w:p w14:paraId="7661D6B0"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18.00 ± 0.00</w:t>
            </w:r>
            <w:r w:rsidRPr="00611562">
              <w:rPr>
                <w:rFonts w:ascii="Arial" w:hAnsi="Arial" w:cs="Arial"/>
                <w:sz w:val="18"/>
                <w:szCs w:val="20"/>
                <w:vertAlign w:val="superscript"/>
              </w:rPr>
              <w:t>a</w:t>
            </w:r>
          </w:p>
        </w:tc>
        <w:tc>
          <w:tcPr>
            <w:tcW w:w="1350" w:type="dxa"/>
            <w:vAlign w:val="center"/>
          </w:tcPr>
          <w:p w14:paraId="227609E9"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10.50 ± 0.00</w:t>
            </w:r>
            <w:r w:rsidRPr="00AA741F">
              <w:rPr>
                <w:rFonts w:ascii="Arial" w:hAnsi="Arial" w:cs="Arial"/>
                <w:sz w:val="18"/>
                <w:szCs w:val="20"/>
                <w:vertAlign w:val="superscript"/>
              </w:rPr>
              <w:t>ab</w:t>
            </w:r>
          </w:p>
        </w:tc>
        <w:tc>
          <w:tcPr>
            <w:tcW w:w="1620" w:type="dxa"/>
            <w:vAlign w:val="center"/>
          </w:tcPr>
          <w:p w14:paraId="2566FFBF"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104.00 ± 0.00</w:t>
            </w:r>
            <w:r w:rsidRPr="00AA741F">
              <w:rPr>
                <w:rFonts w:ascii="Arial" w:hAnsi="Arial" w:cs="Arial"/>
                <w:sz w:val="18"/>
                <w:szCs w:val="20"/>
                <w:vertAlign w:val="superscript"/>
              </w:rPr>
              <w:t>c</w:t>
            </w:r>
          </w:p>
        </w:tc>
        <w:tc>
          <w:tcPr>
            <w:tcW w:w="1440" w:type="dxa"/>
            <w:vAlign w:val="center"/>
          </w:tcPr>
          <w:p w14:paraId="7B6DFC87"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9.00 ± 0.00</w:t>
            </w:r>
            <w:r w:rsidRPr="000448C4">
              <w:rPr>
                <w:rFonts w:ascii="Arial" w:hAnsi="Arial" w:cs="Arial"/>
                <w:sz w:val="18"/>
                <w:szCs w:val="20"/>
                <w:vertAlign w:val="superscript"/>
              </w:rPr>
              <w:t>bc</w:t>
            </w:r>
          </w:p>
        </w:tc>
      </w:tr>
      <w:tr w:rsidR="004F2579" w:rsidRPr="006B2C57" w14:paraId="1A3A15DA" w14:textId="77777777" w:rsidTr="00304A79">
        <w:trPr>
          <w:trHeight w:val="384"/>
        </w:trPr>
        <w:tc>
          <w:tcPr>
            <w:tcW w:w="540" w:type="dxa"/>
          </w:tcPr>
          <w:p w14:paraId="050C90BE" w14:textId="77777777" w:rsidR="004F2579" w:rsidRDefault="00D319BB" w:rsidP="00AC0A1D">
            <w:pPr>
              <w:jc w:val="center"/>
              <w:rPr>
                <w:rFonts w:ascii="Arial" w:hAnsi="Arial" w:cs="Arial"/>
                <w:sz w:val="18"/>
                <w:szCs w:val="20"/>
              </w:rPr>
            </w:pPr>
            <w:r>
              <w:rPr>
                <w:rFonts w:ascii="Arial" w:hAnsi="Arial" w:cs="Arial"/>
                <w:sz w:val="18"/>
                <w:szCs w:val="20"/>
              </w:rPr>
              <w:t>8</w:t>
            </w:r>
          </w:p>
        </w:tc>
        <w:tc>
          <w:tcPr>
            <w:tcW w:w="1345" w:type="dxa"/>
            <w:vAlign w:val="center"/>
          </w:tcPr>
          <w:p w14:paraId="4E1972D5" w14:textId="77777777" w:rsidR="004F2579" w:rsidRPr="006B2C57" w:rsidRDefault="004F2579" w:rsidP="00AC0A1D">
            <w:pPr>
              <w:jc w:val="center"/>
              <w:rPr>
                <w:rFonts w:ascii="Arial" w:hAnsi="Arial" w:cs="Arial"/>
                <w:sz w:val="18"/>
                <w:szCs w:val="20"/>
              </w:rPr>
            </w:pPr>
            <w:r>
              <w:rPr>
                <w:rFonts w:ascii="Arial" w:hAnsi="Arial" w:cs="Arial"/>
                <w:sz w:val="18"/>
                <w:szCs w:val="20"/>
              </w:rPr>
              <w:t xml:space="preserve">KAU </w:t>
            </w:r>
            <w:proofErr w:type="spellStart"/>
            <w:r>
              <w:rPr>
                <w:rFonts w:ascii="Arial" w:hAnsi="Arial" w:cs="Arial"/>
                <w:sz w:val="18"/>
                <w:szCs w:val="20"/>
              </w:rPr>
              <w:t>Nn</w:t>
            </w:r>
            <w:proofErr w:type="spellEnd"/>
            <w:r w:rsidRPr="006B2C57">
              <w:rPr>
                <w:rFonts w:ascii="Arial" w:hAnsi="Arial" w:cs="Arial"/>
                <w:sz w:val="18"/>
                <w:szCs w:val="20"/>
              </w:rPr>
              <w:t xml:space="preserve"> 18</w:t>
            </w:r>
          </w:p>
        </w:tc>
        <w:tc>
          <w:tcPr>
            <w:tcW w:w="1620" w:type="dxa"/>
            <w:vAlign w:val="center"/>
          </w:tcPr>
          <w:p w14:paraId="41573CDB" w14:textId="77777777" w:rsidR="004F2579" w:rsidRPr="006B2C57" w:rsidRDefault="004F2579" w:rsidP="00AC0A1D">
            <w:pPr>
              <w:pStyle w:val="Compact"/>
              <w:spacing w:after="0"/>
              <w:jc w:val="center"/>
              <w:rPr>
                <w:rFonts w:ascii="Arial" w:eastAsiaTheme="minorHAnsi" w:hAnsi="Arial" w:cs="Arial"/>
                <w:sz w:val="18"/>
                <w:lang w:bidi="ar-SA"/>
              </w:rPr>
            </w:pPr>
            <w:r w:rsidRPr="006B2C57">
              <w:rPr>
                <w:rFonts w:ascii="Arial" w:eastAsiaTheme="minorHAnsi" w:hAnsi="Arial" w:cs="Arial"/>
                <w:sz w:val="18"/>
                <w:lang w:bidi="ar-SA"/>
              </w:rPr>
              <w:t>523.50 ± 19.09</w:t>
            </w:r>
            <w:r w:rsidRPr="004E70B7">
              <w:rPr>
                <w:rFonts w:ascii="Arial" w:eastAsiaTheme="minorHAnsi" w:hAnsi="Arial" w:cs="Arial"/>
                <w:sz w:val="18"/>
                <w:vertAlign w:val="superscript"/>
                <w:lang w:bidi="ar-SA"/>
              </w:rPr>
              <w:t>b</w:t>
            </w:r>
          </w:p>
        </w:tc>
        <w:tc>
          <w:tcPr>
            <w:tcW w:w="1530" w:type="dxa"/>
            <w:vAlign w:val="center"/>
          </w:tcPr>
          <w:p w14:paraId="4AC6717A"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18.00 ± 0.00</w:t>
            </w:r>
            <w:r>
              <w:rPr>
                <w:rFonts w:ascii="Arial" w:hAnsi="Arial" w:cs="Arial"/>
                <w:sz w:val="18"/>
                <w:szCs w:val="20"/>
                <w:vertAlign w:val="superscript"/>
              </w:rPr>
              <w:t>a</w:t>
            </w:r>
          </w:p>
        </w:tc>
        <w:tc>
          <w:tcPr>
            <w:tcW w:w="1350" w:type="dxa"/>
            <w:vAlign w:val="center"/>
          </w:tcPr>
          <w:p w14:paraId="39FC3FF2"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18.88 ± 0.18</w:t>
            </w:r>
            <w:r w:rsidRPr="00611562">
              <w:rPr>
                <w:rFonts w:ascii="Arial" w:hAnsi="Arial" w:cs="Arial"/>
                <w:sz w:val="18"/>
                <w:szCs w:val="20"/>
                <w:vertAlign w:val="superscript"/>
              </w:rPr>
              <w:t>b</w:t>
            </w:r>
          </w:p>
        </w:tc>
        <w:tc>
          <w:tcPr>
            <w:tcW w:w="1530" w:type="dxa"/>
            <w:vAlign w:val="center"/>
          </w:tcPr>
          <w:p w14:paraId="1D2DEC9A"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14.00 ± 1.41</w:t>
            </w:r>
            <w:r w:rsidRPr="00611562">
              <w:rPr>
                <w:rFonts w:ascii="Arial" w:hAnsi="Arial" w:cs="Arial"/>
                <w:sz w:val="18"/>
                <w:szCs w:val="20"/>
                <w:vertAlign w:val="superscript"/>
              </w:rPr>
              <w:t>c</w:t>
            </w:r>
          </w:p>
        </w:tc>
        <w:tc>
          <w:tcPr>
            <w:tcW w:w="1350" w:type="dxa"/>
            <w:vAlign w:val="center"/>
          </w:tcPr>
          <w:p w14:paraId="05DA8094"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0.00 ± 0.00</w:t>
            </w:r>
            <w:r w:rsidRPr="00611562">
              <w:rPr>
                <w:rFonts w:ascii="Arial" w:hAnsi="Arial" w:cs="Arial"/>
                <w:sz w:val="18"/>
                <w:szCs w:val="20"/>
                <w:vertAlign w:val="superscript"/>
              </w:rPr>
              <w:t>d</w:t>
            </w:r>
          </w:p>
        </w:tc>
        <w:tc>
          <w:tcPr>
            <w:tcW w:w="1350" w:type="dxa"/>
            <w:vAlign w:val="center"/>
          </w:tcPr>
          <w:p w14:paraId="2A835CD2"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9.77 ± 0.11</w:t>
            </w:r>
            <w:r w:rsidRPr="00AA741F">
              <w:rPr>
                <w:rFonts w:ascii="Arial" w:hAnsi="Arial" w:cs="Arial"/>
                <w:sz w:val="18"/>
                <w:szCs w:val="20"/>
                <w:vertAlign w:val="superscript"/>
              </w:rPr>
              <w:t>abc</w:t>
            </w:r>
          </w:p>
        </w:tc>
        <w:tc>
          <w:tcPr>
            <w:tcW w:w="1620" w:type="dxa"/>
            <w:vAlign w:val="center"/>
          </w:tcPr>
          <w:p w14:paraId="0C8CC0D4"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119.50 ± 2.12</w:t>
            </w:r>
            <w:r w:rsidRPr="00AA741F">
              <w:rPr>
                <w:rFonts w:ascii="Arial" w:hAnsi="Arial" w:cs="Arial"/>
                <w:sz w:val="18"/>
                <w:szCs w:val="20"/>
                <w:vertAlign w:val="superscript"/>
              </w:rPr>
              <w:t>bc</w:t>
            </w:r>
          </w:p>
        </w:tc>
        <w:tc>
          <w:tcPr>
            <w:tcW w:w="1440" w:type="dxa"/>
            <w:vAlign w:val="center"/>
          </w:tcPr>
          <w:p w14:paraId="0ECE4502"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10.25 ± 0.35</w:t>
            </w:r>
            <w:r w:rsidRPr="000448C4">
              <w:rPr>
                <w:rFonts w:ascii="Arial" w:hAnsi="Arial" w:cs="Arial"/>
                <w:sz w:val="18"/>
                <w:szCs w:val="20"/>
                <w:vertAlign w:val="superscript"/>
              </w:rPr>
              <w:t>b</w:t>
            </w:r>
          </w:p>
        </w:tc>
      </w:tr>
      <w:tr w:rsidR="004F2579" w:rsidRPr="006B2C57" w14:paraId="23E41D8A" w14:textId="77777777" w:rsidTr="00304A79">
        <w:trPr>
          <w:trHeight w:val="396"/>
        </w:trPr>
        <w:tc>
          <w:tcPr>
            <w:tcW w:w="540" w:type="dxa"/>
          </w:tcPr>
          <w:p w14:paraId="4165018B" w14:textId="77777777" w:rsidR="004F2579" w:rsidRPr="006B2C57" w:rsidRDefault="00D319BB" w:rsidP="00AC0A1D">
            <w:pPr>
              <w:jc w:val="center"/>
              <w:rPr>
                <w:rFonts w:ascii="Arial" w:hAnsi="Arial" w:cs="Arial"/>
                <w:sz w:val="18"/>
                <w:szCs w:val="20"/>
              </w:rPr>
            </w:pPr>
            <w:r>
              <w:rPr>
                <w:rFonts w:ascii="Arial" w:hAnsi="Arial" w:cs="Arial"/>
                <w:sz w:val="18"/>
                <w:szCs w:val="20"/>
              </w:rPr>
              <w:t>9</w:t>
            </w:r>
          </w:p>
        </w:tc>
        <w:tc>
          <w:tcPr>
            <w:tcW w:w="1345" w:type="dxa"/>
            <w:vAlign w:val="center"/>
          </w:tcPr>
          <w:p w14:paraId="5AF917EC"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 xml:space="preserve">KAU </w:t>
            </w:r>
            <w:proofErr w:type="spellStart"/>
            <w:r w:rsidRPr="006B2C57">
              <w:rPr>
                <w:rFonts w:ascii="Arial" w:hAnsi="Arial" w:cs="Arial"/>
                <w:sz w:val="18"/>
                <w:szCs w:val="20"/>
              </w:rPr>
              <w:t>Nn</w:t>
            </w:r>
            <w:proofErr w:type="spellEnd"/>
            <w:r w:rsidRPr="006B2C57">
              <w:rPr>
                <w:rFonts w:ascii="Arial" w:hAnsi="Arial" w:cs="Arial"/>
                <w:sz w:val="18"/>
                <w:szCs w:val="20"/>
              </w:rPr>
              <w:t xml:space="preserve"> 31</w:t>
            </w:r>
          </w:p>
        </w:tc>
        <w:tc>
          <w:tcPr>
            <w:tcW w:w="1620" w:type="dxa"/>
            <w:vAlign w:val="center"/>
          </w:tcPr>
          <w:p w14:paraId="21179E31" w14:textId="77777777" w:rsidR="004F2579" w:rsidRPr="006B2C57" w:rsidRDefault="004F2579" w:rsidP="00AC0A1D">
            <w:pPr>
              <w:pStyle w:val="Compact"/>
              <w:spacing w:after="0"/>
              <w:jc w:val="center"/>
              <w:rPr>
                <w:rFonts w:ascii="Arial" w:eastAsiaTheme="minorHAnsi" w:hAnsi="Arial" w:cs="Arial"/>
                <w:sz w:val="18"/>
                <w:lang w:bidi="ar-SA"/>
              </w:rPr>
            </w:pPr>
            <w:r w:rsidRPr="006B2C57">
              <w:rPr>
                <w:rFonts w:ascii="Arial" w:eastAsiaTheme="minorHAnsi" w:hAnsi="Arial" w:cs="Arial"/>
                <w:sz w:val="18"/>
                <w:lang w:bidi="ar-SA"/>
              </w:rPr>
              <w:t>147.50 ± 0.71</w:t>
            </w:r>
            <w:r w:rsidRPr="004E70B7">
              <w:rPr>
                <w:rFonts w:ascii="Arial" w:eastAsiaTheme="minorHAnsi" w:hAnsi="Arial" w:cs="Arial"/>
                <w:sz w:val="18"/>
                <w:vertAlign w:val="superscript"/>
                <w:lang w:bidi="ar-SA"/>
              </w:rPr>
              <w:t>c</w:t>
            </w:r>
          </w:p>
        </w:tc>
        <w:tc>
          <w:tcPr>
            <w:tcW w:w="1530" w:type="dxa"/>
            <w:vAlign w:val="center"/>
          </w:tcPr>
          <w:p w14:paraId="221C6F08"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13.50 ± 0.71</w:t>
            </w:r>
            <w:r>
              <w:rPr>
                <w:rFonts w:ascii="Arial" w:hAnsi="Arial" w:cs="Arial"/>
                <w:sz w:val="18"/>
                <w:szCs w:val="20"/>
                <w:vertAlign w:val="superscript"/>
              </w:rPr>
              <w:t>b</w:t>
            </w:r>
          </w:p>
        </w:tc>
        <w:tc>
          <w:tcPr>
            <w:tcW w:w="1350" w:type="dxa"/>
            <w:vAlign w:val="center"/>
          </w:tcPr>
          <w:p w14:paraId="37DC4658"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16.71 ± 1.01</w:t>
            </w:r>
            <w:r w:rsidRPr="00611562">
              <w:rPr>
                <w:rFonts w:ascii="Arial" w:hAnsi="Arial" w:cs="Arial"/>
                <w:sz w:val="18"/>
                <w:szCs w:val="20"/>
                <w:vertAlign w:val="superscript"/>
              </w:rPr>
              <w:t>c</w:t>
            </w:r>
          </w:p>
        </w:tc>
        <w:tc>
          <w:tcPr>
            <w:tcW w:w="1530" w:type="dxa"/>
            <w:vAlign w:val="center"/>
          </w:tcPr>
          <w:p w14:paraId="18837FE7"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16.88 ± 0.18</w:t>
            </w:r>
            <w:r w:rsidRPr="00611562">
              <w:rPr>
                <w:rFonts w:ascii="Arial" w:hAnsi="Arial" w:cs="Arial"/>
                <w:sz w:val="18"/>
                <w:szCs w:val="20"/>
                <w:vertAlign w:val="superscript"/>
              </w:rPr>
              <w:t>c</w:t>
            </w:r>
          </w:p>
        </w:tc>
        <w:tc>
          <w:tcPr>
            <w:tcW w:w="1350" w:type="dxa"/>
            <w:vAlign w:val="center"/>
          </w:tcPr>
          <w:p w14:paraId="07CE83E8"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0.00 ± 0.00</w:t>
            </w:r>
            <w:r w:rsidRPr="00611562">
              <w:rPr>
                <w:rFonts w:ascii="Arial" w:hAnsi="Arial" w:cs="Arial"/>
                <w:sz w:val="18"/>
                <w:szCs w:val="20"/>
                <w:vertAlign w:val="superscript"/>
              </w:rPr>
              <w:t>d</w:t>
            </w:r>
          </w:p>
        </w:tc>
        <w:tc>
          <w:tcPr>
            <w:tcW w:w="1350" w:type="dxa"/>
            <w:vAlign w:val="center"/>
          </w:tcPr>
          <w:p w14:paraId="18A71D98"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11.21 ± 0.30</w:t>
            </w:r>
            <w:r w:rsidRPr="00AA741F">
              <w:rPr>
                <w:rFonts w:ascii="Arial" w:hAnsi="Arial" w:cs="Arial"/>
                <w:sz w:val="18"/>
                <w:szCs w:val="20"/>
                <w:vertAlign w:val="superscript"/>
              </w:rPr>
              <w:t>a</w:t>
            </w:r>
          </w:p>
        </w:tc>
        <w:tc>
          <w:tcPr>
            <w:tcW w:w="1620" w:type="dxa"/>
            <w:vAlign w:val="center"/>
          </w:tcPr>
          <w:p w14:paraId="5E27208A"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138.25 ± 1.06</w:t>
            </w:r>
            <w:r w:rsidRPr="00AA741F">
              <w:rPr>
                <w:rFonts w:ascii="Arial" w:hAnsi="Arial" w:cs="Arial"/>
                <w:sz w:val="18"/>
                <w:szCs w:val="20"/>
                <w:vertAlign w:val="superscript"/>
              </w:rPr>
              <w:t>abc</w:t>
            </w:r>
          </w:p>
        </w:tc>
        <w:tc>
          <w:tcPr>
            <w:tcW w:w="1440" w:type="dxa"/>
            <w:vAlign w:val="center"/>
          </w:tcPr>
          <w:p w14:paraId="1E18438C"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8.75 ± 1.06</w:t>
            </w:r>
            <w:r w:rsidRPr="000448C4">
              <w:rPr>
                <w:rFonts w:ascii="Arial" w:hAnsi="Arial" w:cs="Arial"/>
                <w:sz w:val="18"/>
                <w:szCs w:val="20"/>
                <w:vertAlign w:val="superscript"/>
              </w:rPr>
              <w:t>bc</w:t>
            </w:r>
          </w:p>
        </w:tc>
      </w:tr>
      <w:tr w:rsidR="004F2579" w:rsidRPr="006B2C57" w14:paraId="0535C3E2" w14:textId="77777777" w:rsidTr="00304A79">
        <w:trPr>
          <w:trHeight w:val="493"/>
        </w:trPr>
        <w:tc>
          <w:tcPr>
            <w:tcW w:w="540" w:type="dxa"/>
          </w:tcPr>
          <w:p w14:paraId="014DFC25" w14:textId="77777777" w:rsidR="004F2579" w:rsidRDefault="00D319BB" w:rsidP="00AC0A1D">
            <w:pPr>
              <w:jc w:val="center"/>
              <w:rPr>
                <w:rFonts w:ascii="Arial" w:hAnsi="Arial" w:cs="Arial"/>
                <w:sz w:val="18"/>
                <w:szCs w:val="20"/>
              </w:rPr>
            </w:pPr>
            <w:r>
              <w:rPr>
                <w:rFonts w:ascii="Arial" w:hAnsi="Arial" w:cs="Arial"/>
                <w:sz w:val="18"/>
                <w:szCs w:val="20"/>
              </w:rPr>
              <w:t>10</w:t>
            </w:r>
          </w:p>
        </w:tc>
        <w:tc>
          <w:tcPr>
            <w:tcW w:w="1345" w:type="dxa"/>
            <w:vAlign w:val="center"/>
          </w:tcPr>
          <w:p w14:paraId="27CED615" w14:textId="77777777" w:rsidR="004F2579" w:rsidRPr="006B2C57" w:rsidRDefault="004F2579" w:rsidP="00AC0A1D">
            <w:pPr>
              <w:jc w:val="center"/>
              <w:rPr>
                <w:rFonts w:ascii="Arial" w:hAnsi="Arial" w:cs="Arial"/>
                <w:sz w:val="18"/>
                <w:szCs w:val="20"/>
              </w:rPr>
            </w:pPr>
            <w:r>
              <w:rPr>
                <w:rFonts w:ascii="Arial" w:hAnsi="Arial" w:cs="Arial"/>
                <w:sz w:val="18"/>
                <w:szCs w:val="20"/>
              </w:rPr>
              <w:t xml:space="preserve">KAU </w:t>
            </w:r>
            <w:proofErr w:type="spellStart"/>
            <w:r>
              <w:rPr>
                <w:rFonts w:ascii="Arial" w:hAnsi="Arial" w:cs="Arial"/>
                <w:sz w:val="18"/>
                <w:szCs w:val="20"/>
              </w:rPr>
              <w:t>Nn</w:t>
            </w:r>
            <w:proofErr w:type="spellEnd"/>
            <w:r w:rsidRPr="006B2C57">
              <w:rPr>
                <w:rFonts w:ascii="Arial" w:hAnsi="Arial" w:cs="Arial"/>
                <w:sz w:val="18"/>
                <w:szCs w:val="20"/>
              </w:rPr>
              <w:t xml:space="preserve"> 42</w:t>
            </w:r>
          </w:p>
        </w:tc>
        <w:tc>
          <w:tcPr>
            <w:tcW w:w="1620" w:type="dxa"/>
            <w:vAlign w:val="center"/>
          </w:tcPr>
          <w:p w14:paraId="44F7B7C6" w14:textId="77777777" w:rsidR="004F2579" w:rsidRPr="006B2C57" w:rsidRDefault="004F2579" w:rsidP="00AC0A1D">
            <w:pPr>
              <w:pStyle w:val="Compact"/>
              <w:spacing w:after="0"/>
              <w:jc w:val="center"/>
              <w:rPr>
                <w:rFonts w:ascii="Arial" w:eastAsiaTheme="minorHAnsi" w:hAnsi="Arial" w:cs="Arial"/>
                <w:sz w:val="18"/>
                <w:lang w:bidi="ar-SA"/>
              </w:rPr>
            </w:pPr>
            <w:r w:rsidRPr="006B2C57">
              <w:rPr>
                <w:rFonts w:ascii="Arial" w:eastAsiaTheme="minorHAnsi" w:hAnsi="Arial" w:cs="Arial"/>
                <w:sz w:val="18"/>
                <w:lang w:bidi="ar-SA"/>
              </w:rPr>
              <w:t>682.00 ± 132.94</w:t>
            </w:r>
            <w:r w:rsidRPr="006B2C57">
              <w:rPr>
                <w:rFonts w:ascii="Arial" w:eastAsiaTheme="minorHAnsi" w:hAnsi="Arial" w:cs="Arial"/>
                <w:sz w:val="18"/>
                <w:vertAlign w:val="superscript"/>
                <w:lang w:bidi="ar-SA"/>
              </w:rPr>
              <w:t>a</w:t>
            </w:r>
          </w:p>
        </w:tc>
        <w:tc>
          <w:tcPr>
            <w:tcW w:w="1530" w:type="dxa"/>
            <w:vAlign w:val="center"/>
          </w:tcPr>
          <w:p w14:paraId="6E520B98"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15.70 ± 3.25</w:t>
            </w:r>
            <w:r>
              <w:rPr>
                <w:rFonts w:ascii="Arial" w:hAnsi="Arial" w:cs="Arial"/>
                <w:sz w:val="18"/>
                <w:szCs w:val="20"/>
                <w:vertAlign w:val="superscript"/>
              </w:rPr>
              <w:t>ab</w:t>
            </w:r>
          </w:p>
        </w:tc>
        <w:tc>
          <w:tcPr>
            <w:tcW w:w="1350" w:type="dxa"/>
            <w:vAlign w:val="center"/>
          </w:tcPr>
          <w:p w14:paraId="5C93B483"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16.25 ± 0.92</w:t>
            </w:r>
            <w:r w:rsidRPr="006B2C57">
              <w:rPr>
                <w:rFonts w:ascii="Arial" w:hAnsi="Arial" w:cs="Arial"/>
                <w:sz w:val="18"/>
                <w:szCs w:val="20"/>
                <w:vertAlign w:val="superscript"/>
              </w:rPr>
              <w:t>c</w:t>
            </w:r>
          </w:p>
        </w:tc>
        <w:tc>
          <w:tcPr>
            <w:tcW w:w="1530" w:type="dxa"/>
            <w:vAlign w:val="center"/>
          </w:tcPr>
          <w:p w14:paraId="2980EDD1"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14.30 ± 0.42</w:t>
            </w:r>
            <w:r w:rsidRPr="00611562">
              <w:rPr>
                <w:rFonts w:ascii="Arial" w:hAnsi="Arial" w:cs="Arial"/>
                <w:sz w:val="18"/>
                <w:szCs w:val="20"/>
                <w:vertAlign w:val="superscript"/>
              </w:rPr>
              <w:t>c</w:t>
            </w:r>
          </w:p>
        </w:tc>
        <w:tc>
          <w:tcPr>
            <w:tcW w:w="1350" w:type="dxa"/>
            <w:vAlign w:val="center"/>
          </w:tcPr>
          <w:p w14:paraId="523037CD"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0.00 ± 0.00</w:t>
            </w:r>
            <w:r w:rsidRPr="00611562">
              <w:rPr>
                <w:rFonts w:ascii="Arial" w:hAnsi="Arial" w:cs="Arial"/>
                <w:sz w:val="18"/>
                <w:szCs w:val="20"/>
                <w:vertAlign w:val="superscript"/>
              </w:rPr>
              <w:t>d</w:t>
            </w:r>
          </w:p>
        </w:tc>
        <w:tc>
          <w:tcPr>
            <w:tcW w:w="1350" w:type="dxa"/>
            <w:vAlign w:val="center"/>
          </w:tcPr>
          <w:p w14:paraId="1ED99B40"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10.83 ± 0.18</w:t>
            </w:r>
            <w:r w:rsidRPr="00AA741F">
              <w:rPr>
                <w:rFonts w:ascii="Arial" w:hAnsi="Arial" w:cs="Arial"/>
                <w:sz w:val="18"/>
                <w:szCs w:val="20"/>
                <w:vertAlign w:val="superscript"/>
              </w:rPr>
              <w:t>a</w:t>
            </w:r>
          </w:p>
        </w:tc>
        <w:tc>
          <w:tcPr>
            <w:tcW w:w="1620" w:type="dxa"/>
            <w:vAlign w:val="center"/>
          </w:tcPr>
          <w:p w14:paraId="1D25AFAF"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135.80 ± 37.05</w:t>
            </w:r>
            <w:r w:rsidRPr="006B2C57">
              <w:rPr>
                <w:rFonts w:ascii="Arial" w:hAnsi="Arial" w:cs="Arial"/>
                <w:sz w:val="18"/>
                <w:szCs w:val="20"/>
                <w:vertAlign w:val="superscript"/>
              </w:rPr>
              <w:t>abc</w:t>
            </w:r>
          </w:p>
        </w:tc>
        <w:tc>
          <w:tcPr>
            <w:tcW w:w="1440" w:type="dxa"/>
            <w:vAlign w:val="center"/>
          </w:tcPr>
          <w:p w14:paraId="49D18059"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10.20 ± 3.11</w:t>
            </w:r>
            <w:r w:rsidRPr="000448C4">
              <w:rPr>
                <w:rFonts w:ascii="Arial" w:hAnsi="Arial" w:cs="Arial"/>
                <w:sz w:val="18"/>
                <w:szCs w:val="20"/>
                <w:vertAlign w:val="superscript"/>
              </w:rPr>
              <w:t>b</w:t>
            </w:r>
          </w:p>
        </w:tc>
      </w:tr>
      <w:tr w:rsidR="004F2579" w:rsidRPr="006B2C57" w14:paraId="4F861827" w14:textId="77777777" w:rsidTr="00304A79">
        <w:trPr>
          <w:trHeight w:val="20"/>
        </w:trPr>
        <w:tc>
          <w:tcPr>
            <w:tcW w:w="540" w:type="dxa"/>
          </w:tcPr>
          <w:p w14:paraId="7AA857A4" w14:textId="77777777" w:rsidR="004F2579" w:rsidRPr="006B2C57" w:rsidRDefault="004F2579" w:rsidP="006B2C57">
            <w:pPr>
              <w:jc w:val="center"/>
              <w:rPr>
                <w:rFonts w:ascii="Arial" w:hAnsi="Arial" w:cs="Arial"/>
                <w:b/>
                <w:sz w:val="18"/>
                <w:szCs w:val="20"/>
              </w:rPr>
            </w:pPr>
          </w:p>
        </w:tc>
        <w:tc>
          <w:tcPr>
            <w:tcW w:w="1345" w:type="dxa"/>
            <w:vAlign w:val="center"/>
          </w:tcPr>
          <w:p w14:paraId="273724AB" w14:textId="77777777" w:rsidR="004F2579" w:rsidRPr="006B2C57" w:rsidRDefault="004F2579" w:rsidP="00F47B38">
            <w:pPr>
              <w:rPr>
                <w:rFonts w:ascii="Arial" w:hAnsi="Arial" w:cs="Arial"/>
                <w:b/>
                <w:sz w:val="18"/>
                <w:szCs w:val="20"/>
              </w:rPr>
            </w:pPr>
            <w:r w:rsidRPr="006B2C57">
              <w:rPr>
                <w:rFonts w:ascii="Arial" w:hAnsi="Arial" w:cs="Arial"/>
                <w:b/>
                <w:sz w:val="18"/>
                <w:szCs w:val="20"/>
              </w:rPr>
              <w:t>CD</w:t>
            </w:r>
          </w:p>
        </w:tc>
        <w:tc>
          <w:tcPr>
            <w:tcW w:w="1620" w:type="dxa"/>
            <w:vAlign w:val="center"/>
          </w:tcPr>
          <w:p w14:paraId="098671CA" w14:textId="77777777" w:rsidR="004F2579" w:rsidRPr="006B2C57" w:rsidRDefault="004F2579" w:rsidP="006B2C57">
            <w:pPr>
              <w:pStyle w:val="Compact"/>
              <w:jc w:val="center"/>
              <w:rPr>
                <w:rFonts w:ascii="Arial" w:eastAsiaTheme="minorHAnsi" w:hAnsi="Arial" w:cs="Arial"/>
                <w:b/>
                <w:sz w:val="18"/>
                <w:lang w:bidi="ar-SA"/>
              </w:rPr>
            </w:pPr>
            <w:r w:rsidRPr="006B2C57">
              <w:rPr>
                <w:rFonts w:ascii="Arial" w:eastAsiaTheme="minorHAnsi" w:hAnsi="Arial" w:cs="Arial"/>
                <w:b/>
                <w:sz w:val="18"/>
                <w:lang w:bidi="ar-SA"/>
              </w:rPr>
              <w:t>111.92</w:t>
            </w:r>
          </w:p>
        </w:tc>
        <w:tc>
          <w:tcPr>
            <w:tcW w:w="1530" w:type="dxa"/>
            <w:vAlign w:val="center"/>
          </w:tcPr>
          <w:p w14:paraId="05C818AB" w14:textId="77777777" w:rsidR="004F2579" w:rsidRPr="006B2C57" w:rsidRDefault="004F2579" w:rsidP="006B2C57">
            <w:pPr>
              <w:pStyle w:val="Compact"/>
              <w:jc w:val="center"/>
              <w:rPr>
                <w:rFonts w:ascii="Arial" w:eastAsiaTheme="minorHAnsi" w:hAnsi="Arial" w:cs="Arial"/>
                <w:b/>
                <w:sz w:val="18"/>
                <w:lang w:bidi="ar-SA"/>
              </w:rPr>
            </w:pPr>
            <w:r w:rsidRPr="006B2C57">
              <w:rPr>
                <w:rFonts w:ascii="Arial" w:eastAsiaTheme="minorHAnsi" w:hAnsi="Arial" w:cs="Arial"/>
                <w:b/>
                <w:sz w:val="18"/>
                <w:lang w:bidi="ar-SA"/>
              </w:rPr>
              <w:t>2.87</w:t>
            </w:r>
          </w:p>
        </w:tc>
        <w:tc>
          <w:tcPr>
            <w:tcW w:w="1350" w:type="dxa"/>
            <w:vAlign w:val="center"/>
          </w:tcPr>
          <w:p w14:paraId="68671A21" w14:textId="77777777" w:rsidR="004F2579" w:rsidRPr="006B2C57" w:rsidRDefault="004F2579" w:rsidP="006B2C57">
            <w:pPr>
              <w:jc w:val="center"/>
              <w:rPr>
                <w:rFonts w:ascii="Arial" w:hAnsi="Arial" w:cs="Arial"/>
                <w:b/>
                <w:sz w:val="18"/>
                <w:szCs w:val="20"/>
              </w:rPr>
            </w:pPr>
            <w:r w:rsidRPr="006B2C57">
              <w:rPr>
                <w:rFonts w:ascii="Arial" w:hAnsi="Arial" w:cs="Arial"/>
                <w:b/>
                <w:sz w:val="18"/>
                <w:szCs w:val="20"/>
              </w:rPr>
              <w:t>1.96</w:t>
            </w:r>
          </w:p>
        </w:tc>
        <w:tc>
          <w:tcPr>
            <w:tcW w:w="1530" w:type="dxa"/>
            <w:vAlign w:val="center"/>
          </w:tcPr>
          <w:p w14:paraId="5662652A" w14:textId="77777777" w:rsidR="004F2579" w:rsidRPr="006B2C57" w:rsidRDefault="004F2579" w:rsidP="006B2C57">
            <w:pPr>
              <w:jc w:val="center"/>
              <w:rPr>
                <w:rFonts w:ascii="Arial" w:hAnsi="Arial" w:cs="Arial"/>
                <w:b/>
                <w:sz w:val="18"/>
                <w:szCs w:val="20"/>
              </w:rPr>
            </w:pPr>
            <w:r w:rsidRPr="006B2C57">
              <w:rPr>
                <w:rFonts w:ascii="Arial" w:hAnsi="Arial" w:cs="Arial"/>
                <w:b/>
                <w:sz w:val="18"/>
                <w:szCs w:val="20"/>
              </w:rPr>
              <w:t>11.45</w:t>
            </w:r>
          </w:p>
        </w:tc>
        <w:tc>
          <w:tcPr>
            <w:tcW w:w="1350" w:type="dxa"/>
            <w:vAlign w:val="center"/>
          </w:tcPr>
          <w:p w14:paraId="17CFDBCB" w14:textId="77777777" w:rsidR="004F2579" w:rsidRPr="006B2C57" w:rsidRDefault="004F2579" w:rsidP="00FE1BDC">
            <w:pPr>
              <w:jc w:val="center"/>
              <w:rPr>
                <w:rFonts w:ascii="Arial" w:hAnsi="Arial" w:cs="Arial"/>
                <w:b/>
                <w:sz w:val="18"/>
                <w:szCs w:val="20"/>
              </w:rPr>
            </w:pPr>
            <w:r w:rsidRPr="006B2C57">
              <w:rPr>
                <w:rFonts w:ascii="Arial" w:hAnsi="Arial" w:cs="Arial"/>
                <w:b/>
                <w:sz w:val="18"/>
                <w:szCs w:val="20"/>
              </w:rPr>
              <w:t>2.16</w:t>
            </w:r>
          </w:p>
        </w:tc>
        <w:tc>
          <w:tcPr>
            <w:tcW w:w="1350" w:type="dxa"/>
            <w:vAlign w:val="center"/>
          </w:tcPr>
          <w:p w14:paraId="1C2FC4ED" w14:textId="77777777" w:rsidR="004F2579" w:rsidRPr="006B2C57" w:rsidRDefault="004F2579" w:rsidP="006B2C57">
            <w:pPr>
              <w:jc w:val="center"/>
              <w:rPr>
                <w:rFonts w:ascii="Arial" w:hAnsi="Arial" w:cs="Arial"/>
                <w:b/>
                <w:sz w:val="18"/>
                <w:szCs w:val="20"/>
              </w:rPr>
            </w:pPr>
            <w:r w:rsidRPr="006B2C57">
              <w:rPr>
                <w:rFonts w:ascii="Arial" w:hAnsi="Arial" w:cs="Arial"/>
                <w:b/>
                <w:sz w:val="18"/>
                <w:szCs w:val="20"/>
              </w:rPr>
              <w:t>1.6</w:t>
            </w:r>
          </w:p>
        </w:tc>
        <w:tc>
          <w:tcPr>
            <w:tcW w:w="1620" w:type="dxa"/>
            <w:vAlign w:val="center"/>
          </w:tcPr>
          <w:p w14:paraId="6FA28B31" w14:textId="77777777" w:rsidR="004F2579" w:rsidRPr="006B2C57" w:rsidRDefault="004F2579" w:rsidP="006B2C57">
            <w:pPr>
              <w:jc w:val="center"/>
              <w:rPr>
                <w:rFonts w:ascii="Arial" w:hAnsi="Arial" w:cs="Arial"/>
                <w:b/>
                <w:sz w:val="18"/>
                <w:szCs w:val="20"/>
              </w:rPr>
            </w:pPr>
            <w:r w:rsidRPr="006B2C57">
              <w:rPr>
                <w:rFonts w:ascii="Arial" w:hAnsi="Arial" w:cs="Arial"/>
                <w:b/>
                <w:sz w:val="18"/>
                <w:szCs w:val="20"/>
              </w:rPr>
              <w:t>39.36</w:t>
            </w:r>
          </w:p>
        </w:tc>
        <w:tc>
          <w:tcPr>
            <w:tcW w:w="1440" w:type="dxa"/>
            <w:vAlign w:val="center"/>
          </w:tcPr>
          <w:p w14:paraId="49C2C180" w14:textId="77777777" w:rsidR="004F2579" w:rsidRPr="006B2C57" w:rsidRDefault="004F2579" w:rsidP="006B2C57">
            <w:pPr>
              <w:pStyle w:val="Compact"/>
              <w:jc w:val="center"/>
              <w:rPr>
                <w:rFonts w:ascii="Arial" w:eastAsiaTheme="minorHAnsi" w:hAnsi="Arial" w:cs="Arial"/>
                <w:b/>
                <w:sz w:val="18"/>
                <w:lang w:bidi="ar-SA"/>
              </w:rPr>
            </w:pPr>
            <w:r w:rsidRPr="006B2C57">
              <w:rPr>
                <w:rFonts w:ascii="Arial" w:eastAsiaTheme="minorHAnsi" w:hAnsi="Arial" w:cs="Arial"/>
                <w:b/>
                <w:sz w:val="18"/>
                <w:lang w:bidi="ar-SA"/>
              </w:rPr>
              <w:t>2.55</w:t>
            </w:r>
          </w:p>
        </w:tc>
      </w:tr>
      <w:tr w:rsidR="004F2579" w:rsidRPr="006B2C57" w14:paraId="6944DBE6" w14:textId="77777777" w:rsidTr="00304A79">
        <w:trPr>
          <w:trHeight w:val="65"/>
        </w:trPr>
        <w:tc>
          <w:tcPr>
            <w:tcW w:w="540" w:type="dxa"/>
          </w:tcPr>
          <w:p w14:paraId="66596309" w14:textId="77777777" w:rsidR="004F2579" w:rsidRPr="006B2C57" w:rsidRDefault="004F2579" w:rsidP="006B2C57">
            <w:pPr>
              <w:jc w:val="center"/>
              <w:rPr>
                <w:rFonts w:ascii="Arial" w:hAnsi="Arial" w:cs="Arial"/>
                <w:b/>
                <w:sz w:val="18"/>
                <w:szCs w:val="20"/>
              </w:rPr>
            </w:pPr>
          </w:p>
        </w:tc>
        <w:tc>
          <w:tcPr>
            <w:tcW w:w="1345" w:type="dxa"/>
            <w:vAlign w:val="center"/>
          </w:tcPr>
          <w:p w14:paraId="0E394C6E" w14:textId="77777777" w:rsidR="004F2579" w:rsidRPr="006B2C57" w:rsidRDefault="004F2579" w:rsidP="00F47B38">
            <w:pPr>
              <w:rPr>
                <w:rFonts w:ascii="Arial" w:hAnsi="Arial" w:cs="Arial"/>
                <w:b/>
                <w:sz w:val="18"/>
                <w:szCs w:val="20"/>
              </w:rPr>
            </w:pPr>
            <w:proofErr w:type="gramStart"/>
            <w:r w:rsidRPr="006B2C57">
              <w:rPr>
                <w:rFonts w:ascii="Arial" w:hAnsi="Arial" w:cs="Arial"/>
                <w:b/>
                <w:sz w:val="18"/>
                <w:szCs w:val="20"/>
              </w:rPr>
              <w:t>CV(</w:t>
            </w:r>
            <w:proofErr w:type="gramEnd"/>
            <w:r w:rsidRPr="006B2C57">
              <w:rPr>
                <w:rFonts w:ascii="Arial" w:hAnsi="Arial" w:cs="Arial"/>
                <w:b/>
                <w:sz w:val="18"/>
                <w:szCs w:val="20"/>
              </w:rPr>
              <w:t>%)</w:t>
            </w:r>
          </w:p>
        </w:tc>
        <w:tc>
          <w:tcPr>
            <w:tcW w:w="1620" w:type="dxa"/>
            <w:vAlign w:val="center"/>
          </w:tcPr>
          <w:p w14:paraId="4735CA9D" w14:textId="77777777" w:rsidR="004F2579" w:rsidRPr="006B2C57" w:rsidRDefault="004F2579" w:rsidP="006B2C57">
            <w:pPr>
              <w:pStyle w:val="Compact"/>
              <w:jc w:val="center"/>
              <w:rPr>
                <w:rFonts w:ascii="Arial" w:eastAsiaTheme="minorHAnsi" w:hAnsi="Arial" w:cs="Arial"/>
                <w:b/>
                <w:sz w:val="18"/>
                <w:lang w:bidi="ar-SA"/>
              </w:rPr>
            </w:pPr>
            <w:r w:rsidRPr="006B2C57">
              <w:rPr>
                <w:rFonts w:ascii="Arial" w:eastAsiaTheme="minorHAnsi" w:hAnsi="Arial" w:cs="Arial"/>
                <w:b/>
                <w:sz w:val="18"/>
                <w:lang w:bidi="ar-SA"/>
              </w:rPr>
              <w:t>14.00</w:t>
            </w:r>
          </w:p>
        </w:tc>
        <w:tc>
          <w:tcPr>
            <w:tcW w:w="1530" w:type="dxa"/>
            <w:vAlign w:val="center"/>
          </w:tcPr>
          <w:p w14:paraId="75AABAC7" w14:textId="77777777" w:rsidR="004F2579" w:rsidRPr="006B2C57" w:rsidRDefault="004F2579" w:rsidP="006B2C57">
            <w:pPr>
              <w:jc w:val="center"/>
              <w:rPr>
                <w:rFonts w:ascii="Arial" w:hAnsi="Arial" w:cs="Arial"/>
                <w:b/>
                <w:sz w:val="18"/>
                <w:szCs w:val="20"/>
              </w:rPr>
            </w:pPr>
            <w:r w:rsidRPr="006B2C57">
              <w:rPr>
                <w:rFonts w:ascii="Arial" w:hAnsi="Arial" w:cs="Arial"/>
                <w:b/>
                <w:sz w:val="18"/>
                <w:szCs w:val="20"/>
              </w:rPr>
              <w:t>8.10</w:t>
            </w:r>
          </w:p>
        </w:tc>
        <w:tc>
          <w:tcPr>
            <w:tcW w:w="1350" w:type="dxa"/>
            <w:vAlign w:val="center"/>
          </w:tcPr>
          <w:p w14:paraId="31CC6B04" w14:textId="77777777" w:rsidR="004F2579" w:rsidRPr="006B2C57" w:rsidRDefault="004F2579" w:rsidP="006B2C57">
            <w:pPr>
              <w:jc w:val="center"/>
              <w:rPr>
                <w:rFonts w:ascii="Arial" w:hAnsi="Arial" w:cs="Arial"/>
                <w:b/>
                <w:sz w:val="18"/>
                <w:szCs w:val="20"/>
              </w:rPr>
            </w:pPr>
            <w:r w:rsidRPr="006B2C57">
              <w:rPr>
                <w:rFonts w:ascii="Arial" w:hAnsi="Arial" w:cs="Arial"/>
                <w:b/>
                <w:sz w:val="18"/>
                <w:szCs w:val="20"/>
              </w:rPr>
              <w:t>4.8</w:t>
            </w:r>
          </w:p>
        </w:tc>
        <w:tc>
          <w:tcPr>
            <w:tcW w:w="1530" w:type="dxa"/>
            <w:vAlign w:val="center"/>
          </w:tcPr>
          <w:p w14:paraId="0A3242B6" w14:textId="77777777" w:rsidR="004F2579" w:rsidRPr="006B2C57" w:rsidRDefault="004F2579" w:rsidP="006B2C57">
            <w:pPr>
              <w:jc w:val="center"/>
              <w:rPr>
                <w:rFonts w:ascii="Arial" w:hAnsi="Arial" w:cs="Arial"/>
                <w:b/>
                <w:sz w:val="18"/>
                <w:szCs w:val="20"/>
              </w:rPr>
            </w:pPr>
            <w:r w:rsidRPr="006B2C57">
              <w:rPr>
                <w:rFonts w:ascii="Arial" w:hAnsi="Arial" w:cs="Arial"/>
                <w:b/>
                <w:sz w:val="18"/>
                <w:szCs w:val="20"/>
              </w:rPr>
              <w:t>12.00</w:t>
            </w:r>
          </w:p>
        </w:tc>
        <w:tc>
          <w:tcPr>
            <w:tcW w:w="1350" w:type="dxa"/>
            <w:vAlign w:val="center"/>
          </w:tcPr>
          <w:p w14:paraId="4535F3D1" w14:textId="77777777" w:rsidR="004F2579" w:rsidRPr="006B2C57" w:rsidRDefault="004F2579" w:rsidP="006B2C57">
            <w:pPr>
              <w:jc w:val="center"/>
              <w:rPr>
                <w:rFonts w:ascii="Arial" w:hAnsi="Arial" w:cs="Arial"/>
                <w:b/>
                <w:sz w:val="18"/>
                <w:szCs w:val="20"/>
              </w:rPr>
            </w:pPr>
            <w:r w:rsidRPr="006B2C57">
              <w:rPr>
                <w:rFonts w:ascii="Arial" w:hAnsi="Arial" w:cs="Arial"/>
                <w:b/>
                <w:sz w:val="18"/>
                <w:szCs w:val="20"/>
              </w:rPr>
              <w:t>19.00</w:t>
            </w:r>
          </w:p>
        </w:tc>
        <w:tc>
          <w:tcPr>
            <w:tcW w:w="1350" w:type="dxa"/>
            <w:vAlign w:val="center"/>
          </w:tcPr>
          <w:p w14:paraId="41D77F81" w14:textId="77777777" w:rsidR="004F2579" w:rsidRPr="006B2C57" w:rsidRDefault="004F2579" w:rsidP="006B2C57">
            <w:pPr>
              <w:pStyle w:val="Compact"/>
              <w:jc w:val="center"/>
              <w:rPr>
                <w:rFonts w:ascii="Arial" w:eastAsiaTheme="minorHAnsi" w:hAnsi="Arial" w:cs="Arial"/>
                <w:b/>
                <w:sz w:val="18"/>
                <w:lang w:bidi="ar-SA"/>
              </w:rPr>
            </w:pPr>
            <w:r w:rsidRPr="006B2C57">
              <w:rPr>
                <w:rFonts w:ascii="Arial" w:eastAsiaTheme="minorHAnsi" w:hAnsi="Arial" w:cs="Arial"/>
                <w:b/>
                <w:sz w:val="18"/>
                <w:lang w:bidi="ar-SA"/>
              </w:rPr>
              <w:t>7.5</w:t>
            </w:r>
          </w:p>
        </w:tc>
        <w:tc>
          <w:tcPr>
            <w:tcW w:w="1620" w:type="dxa"/>
            <w:vAlign w:val="center"/>
          </w:tcPr>
          <w:p w14:paraId="034344E5" w14:textId="77777777" w:rsidR="004F2579" w:rsidRPr="006B2C57" w:rsidRDefault="004F2579" w:rsidP="006B2C57">
            <w:pPr>
              <w:pStyle w:val="Compact"/>
              <w:jc w:val="center"/>
              <w:rPr>
                <w:rFonts w:ascii="Arial" w:eastAsiaTheme="minorHAnsi" w:hAnsi="Arial" w:cs="Arial"/>
                <w:b/>
                <w:sz w:val="18"/>
                <w:lang w:bidi="ar-SA"/>
              </w:rPr>
            </w:pPr>
            <w:r w:rsidRPr="006B2C57">
              <w:rPr>
                <w:rFonts w:ascii="Arial" w:eastAsiaTheme="minorHAnsi" w:hAnsi="Arial" w:cs="Arial"/>
                <w:b/>
                <w:sz w:val="18"/>
                <w:lang w:bidi="ar-SA"/>
              </w:rPr>
              <w:t>14.00</w:t>
            </w:r>
          </w:p>
        </w:tc>
        <w:tc>
          <w:tcPr>
            <w:tcW w:w="1440" w:type="dxa"/>
            <w:vAlign w:val="center"/>
          </w:tcPr>
          <w:p w14:paraId="46B6AE2D" w14:textId="77777777" w:rsidR="004F2579" w:rsidRPr="006B2C57" w:rsidRDefault="004F2579" w:rsidP="006B2C57">
            <w:pPr>
              <w:jc w:val="center"/>
              <w:rPr>
                <w:rFonts w:ascii="Arial" w:hAnsi="Arial" w:cs="Arial"/>
                <w:b/>
                <w:sz w:val="18"/>
                <w:szCs w:val="20"/>
              </w:rPr>
            </w:pPr>
            <w:r w:rsidRPr="006B2C57">
              <w:rPr>
                <w:rFonts w:ascii="Arial" w:hAnsi="Arial" w:cs="Arial"/>
                <w:b/>
                <w:sz w:val="18"/>
                <w:szCs w:val="20"/>
              </w:rPr>
              <w:t>12.00</w:t>
            </w:r>
          </w:p>
        </w:tc>
      </w:tr>
    </w:tbl>
    <w:p w14:paraId="11B4F873" w14:textId="77777777" w:rsidR="006F0177" w:rsidRPr="00A03635" w:rsidRDefault="006F0177" w:rsidP="00A03635">
      <w:pPr>
        <w:tabs>
          <w:tab w:val="left" w:pos="5985"/>
        </w:tabs>
        <w:rPr>
          <w:rFonts w:ascii="Arial" w:hAnsi="Arial" w:cs="Arial"/>
          <w:sz w:val="18"/>
        </w:rPr>
      </w:pPr>
    </w:p>
    <w:sectPr w:rsidR="006F0177" w:rsidRPr="00A03635" w:rsidSect="00CD255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60C0C" w14:textId="77777777" w:rsidR="00AD14D4" w:rsidRDefault="00AD14D4" w:rsidP="00D94704">
      <w:pPr>
        <w:spacing w:after="0" w:line="240" w:lineRule="auto"/>
      </w:pPr>
      <w:r>
        <w:separator/>
      </w:r>
    </w:p>
  </w:endnote>
  <w:endnote w:type="continuationSeparator" w:id="0">
    <w:p w14:paraId="1FF0CDA2" w14:textId="77777777" w:rsidR="00AD14D4" w:rsidRDefault="00AD14D4" w:rsidP="00D94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6C23B" w14:textId="77777777" w:rsidR="00E312AA" w:rsidRDefault="00E312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2F45E" w14:textId="77777777" w:rsidR="00E312AA" w:rsidRDefault="00E312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B6F30" w14:textId="77777777" w:rsidR="00E312AA" w:rsidRDefault="00E312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06860C" w14:textId="77777777" w:rsidR="00AD14D4" w:rsidRDefault="00AD14D4" w:rsidP="00D94704">
      <w:pPr>
        <w:spacing w:after="0" w:line="240" w:lineRule="auto"/>
      </w:pPr>
      <w:r>
        <w:separator/>
      </w:r>
    </w:p>
  </w:footnote>
  <w:footnote w:type="continuationSeparator" w:id="0">
    <w:p w14:paraId="3C48D800" w14:textId="77777777" w:rsidR="00AD14D4" w:rsidRDefault="00AD14D4" w:rsidP="00D947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2810B" w14:textId="15D0DC64" w:rsidR="00E312AA" w:rsidRDefault="00E312AA">
    <w:pPr>
      <w:pStyle w:val="Header"/>
    </w:pPr>
    <w:r>
      <w:rPr>
        <w:noProof/>
      </w:rPr>
      <w:pict w14:anchorId="43BF1D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6854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8C893" w14:textId="2D70B9D8" w:rsidR="00E312AA" w:rsidRDefault="00E312AA">
    <w:pPr>
      <w:pStyle w:val="Header"/>
    </w:pPr>
    <w:r>
      <w:rPr>
        <w:noProof/>
      </w:rPr>
      <w:pict w14:anchorId="2A5C2E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6854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F1C52" w14:textId="7F1617A6" w:rsidR="00E312AA" w:rsidRDefault="00E312AA">
    <w:pPr>
      <w:pStyle w:val="Header"/>
    </w:pPr>
    <w:r>
      <w:rPr>
        <w:noProof/>
      </w:rPr>
      <w:pict w14:anchorId="1893F4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6854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B177E"/>
    <w:multiLevelType w:val="hybridMultilevel"/>
    <w:tmpl w:val="FBBA94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C0A"/>
    <w:rsid w:val="0000250C"/>
    <w:rsid w:val="000158F7"/>
    <w:rsid w:val="000448C4"/>
    <w:rsid w:val="00091A51"/>
    <w:rsid w:val="00091FF8"/>
    <w:rsid w:val="00092C4D"/>
    <w:rsid w:val="000B6863"/>
    <w:rsid w:val="000C6D61"/>
    <w:rsid w:val="000F7DB9"/>
    <w:rsid w:val="001132D7"/>
    <w:rsid w:val="00132FC8"/>
    <w:rsid w:val="001A5960"/>
    <w:rsid w:val="001C3BE3"/>
    <w:rsid w:val="00204824"/>
    <w:rsid w:val="00285E9A"/>
    <w:rsid w:val="00304A79"/>
    <w:rsid w:val="00322064"/>
    <w:rsid w:val="00326AEA"/>
    <w:rsid w:val="003411FD"/>
    <w:rsid w:val="00362466"/>
    <w:rsid w:val="00373506"/>
    <w:rsid w:val="0038254B"/>
    <w:rsid w:val="003E0E32"/>
    <w:rsid w:val="00421D08"/>
    <w:rsid w:val="004710EB"/>
    <w:rsid w:val="00496754"/>
    <w:rsid w:val="004E70B7"/>
    <w:rsid w:val="004F2579"/>
    <w:rsid w:val="00502629"/>
    <w:rsid w:val="0052358A"/>
    <w:rsid w:val="00552078"/>
    <w:rsid w:val="005B3F44"/>
    <w:rsid w:val="00611562"/>
    <w:rsid w:val="00626666"/>
    <w:rsid w:val="00676297"/>
    <w:rsid w:val="00696A03"/>
    <w:rsid w:val="00697E75"/>
    <w:rsid w:val="006A4400"/>
    <w:rsid w:val="006B2C57"/>
    <w:rsid w:val="006C5DB0"/>
    <w:rsid w:val="006F0177"/>
    <w:rsid w:val="007B0E25"/>
    <w:rsid w:val="007F684D"/>
    <w:rsid w:val="007F68A0"/>
    <w:rsid w:val="008136EC"/>
    <w:rsid w:val="0083064C"/>
    <w:rsid w:val="00876876"/>
    <w:rsid w:val="0089340B"/>
    <w:rsid w:val="008950B4"/>
    <w:rsid w:val="00992897"/>
    <w:rsid w:val="00A03635"/>
    <w:rsid w:val="00A80A42"/>
    <w:rsid w:val="00AA4735"/>
    <w:rsid w:val="00AA741F"/>
    <w:rsid w:val="00AC0A1D"/>
    <w:rsid w:val="00AD14D4"/>
    <w:rsid w:val="00B01501"/>
    <w:rsid w:val="00B50EDC"/>
    <w:rsid w:val="00B67F74"/>
    <w:rsid w:val="00B72E30"/>
    <w:rsid w:val="00BB0266"/>
    <w:rsid w:val="00BB33D4"/>
    <w:rsid w:val="00BC468C"/>
    <w:rsid w:val="00BE3176"/>
    <w:rsid w:val="00C45CA4"/>
    <w:rsid w:val="00C76C0A"/>
    <w:rsid w:val="00CD2557"/>
    <w:rsid w:val="00CF68ED"/>
    <w:rsid w:val="00D319BB"/>
    <w:rsid w:val="00D56109"/>
    <w:rsid w:val="00D6695A"/>
    <w:rsid w:val="00D94704"/>
    <w:rsid w:val="00DB486A"/>
    <w:rsid w:val="00DC338F"/>
    <w:rsid w:val="00E11ACB"/>
    <w:rsid w:val="00E312AA"/>
    <w:rsid w:val="00EA4056"/>
    <w:rsid w:val="00EB235D"/>
    <w:rsid w:val="00EC1810"/>
    <w:rsid w:val="00EC764E"/>
    <w:rsid w:val="00F47B38"/>
    <w:rsid w:val="00F675AA"/>
    <w:rsid w:val="00F86ECE"/>
    <w:rsid w:val="00FC2FA5"/>
    <w:rsid w:val="00FE1BDC"/>
    <w:rsid w:val="00FF2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1401FF"/>
  <w15:chartTrackingRefBased/>
  <w15:docId w15:val="{6D932930-C565-4F6B-A85E-983D173EF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6C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C0A"/>
    <w:pPr>
      <w:ind w:left="720"/>
      <w:contextualSpacing/>
    </w:pPr>
  </w:style>
  <w:style w:type="paragraph" w:styleId="NormalWeb">
    <w:name w:val="Normal (Web)"/>
    <w:basedOn w:val="Normal"/>
    <w:uiPriority w:val="99"/>
    <w:unhideWhenUsed/>
    <w:rsid w:val="00A036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h-inline">
    <w:name w:val="math-inline"/>
    <w:basedOn w:val="DefaultParagraphFont"/>
    <w:rsid w:val="00132FC8"/>
  </w:style>
  <w:style w:type="paragraph" w:styleId="Header">
    <w:name w:val="header"/>
    <w:basedOn w:val="Normal"/>
    <w:link w:val="HeaderChar"/>
    <w:uiPriority w:val="99"/>
    <w:unhideWhenUsed/>
    <w:rsid w:val="00D94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704"/>
  </w:style>
  <w:style w:type="paragraph" w:styleId="Footer">
    <w:name w:val="footer"/>
    <w:basedOn w:val="Normal"/>
    <w:link w:val="FooterChar"/>
    <w:uiPriority w:val="99"/>
    <w:unhideWhenUsed/>
    <w:rsid w:val="00D947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704"/>
  </w:style>
  <w:style w:type="table" w:styleId="TableGrid">
    <w:name w:val="Table Grid"/>
    <w:basedOn w:val="TableNormal"/>
    <w:uiPriority w:val="39"/>
    <w:rsid w:val="00D94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ct">
    <w:name w:val="Compact"/>
    <w:basedOn w:val="BodyText"/>
    <w:qFormat/>
    <w:rsid w:val="00876876"/>
    <w:pPr>
      <w:spacing w:before="36" w:after="36" w:line="276" w:lineRule="auto"/>
    </w:pPr>
    <w:rPr>
      <w:rFonts w:eastAsiaTheme="minorEastAsia"/>
      <w:sz w:val="20"/>
      <w:szCs w:val="20"/>
      <w:lang w:bidi="en-US"/>
    </w:rPr>
  </w:style>
  <w:style w:type="paragraph" w:styleId="BodyText">
    <w:name w:val="Body Text"/>
    <w:basedOn w:val="Normal"/>
    <w:link w:val="BodyTextChar"/>
    <w:uiPriority w:val="99"/>
    <w:semiHidden/>
    <w:unhideWhenUsed/>
    <w:rsid w:val="00876876"/>
    <w:pPr>
      <w:spacing w:after="120"/>
    </w:pPr>
  </w:style>
  <w:style w:type="character" w:customStyle="1" w:styleId="BodyTextChar">
    <w:name w:val="Body Text Char"/>
    <w:basedOn w:val="DefaultParagraphFont"/>
    <w:link w:val="BodyText"/>
    <w:uiPriority w:val="99"/>
    <w:semiHidden/>
    <w:rsid w:val="00876876"/>
  </w:style>
  <w:style w:type="character" w:styleId="Hyperlink">
    <w:name w:val="Hyperlink"/>
    <w:basedOn w:val="DefaultParagraphFont"/>
    <w:uiPriority w:val="99"/>
    <w:unhideWhenUsed/>
    <w:rsid w:val="006C5DB0"/>
    <w:rPr>
      <w:color w:val="0563C1" w:themeColor="hyperlink"/>
      <w:u w:val="single"/>
    </w:rPr>
  </w:style>
  <w:style w:type="character" w:styleId="UnresolvedMention">
    <w:name w:val="Unresolved Mention"/>
    <w:basedOn w:val="DefaultParagraphFont"/>
    <w:uiPriority w:val="99"/>
    <w:semiHidden/>
    <w:unhideWhenUsed/>
    <w:rsid w:val="006C5D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10</Pages>
  <Words>3330</Words>
  <Characters>18984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90</cp:revision>
  <dcterms:created xsi:type="dcterms:W3CDTF">2026-03-18T17:46:00Z</dcterms:created>
  <dcterms:modified xsi:type="dcterms:W3CDTF">2026-03-21T09:43:00Z</dcterms:modified>
</cp:coreProperties>
</file>