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D67B" w14:textId="77777777" w:rsidR="007B79E0" w:rsidRPr="007B79E0" w:rsidRDefault="007B79E0" w:rsidP="007B79E0">
      <w:pPr>
        <w:spacing w:line="480" w:lineRule="auto"/>
        <w:jc w:val="center"/>
        <w:rPr>
          <w:rFonts w:ascii="Times New Roman" w:hAnsi="Times New Roman" w:cs="Times New Roman"/>
          <w:b/>
          <w:bCs/>
          <w:i/>
          <w:iCs/>
          <w:sz w:val="28"/>
          <w:u w:val="single"/>
        </w:rPr>
      </w:pPr>
      <w:r w:rsidRPr="007B79E0">
        <w:rPr>
          <w:rFonts w:ascii="Times New Roman" w:hAnsi="Times New Roman" w:cs="Times New Roman"/>
          <w:b/>
          <w:bCs/>
          <w:i/>
          <w:iCs/>
          <w:sz w:val="28"/>
          <w:u w:val="single"/>
        </w:rPr>
        <w:t>Original Research Article</w:t>
      </w:r>
    </w:p>
    <w:p w14:paraId="4A5453D3" w14:textId="77777777" w:rsidR="00E74B91" w:rsidRPr="004F25CF" w:rsidRDefault="0094504B" w:rsidP="0094504B">
      <w:pPr>
        <w:spacing w:line="480" w:lineRule="auto"/>
        <w:jc w:val="center"/>
        <w:rPr>
          <w:rFonts w:ascii="Times New Roman" w:hAnsi="Times New Roman" w:cs="Times New Roman"/>
          <w:b/>
          <w:bCs/>
          <w:sz w:val="28"/>
        </w:rPr>
      </w:pPr>
      <w:r w:rsidRPr="004F25CF">
        <w:rPr>
          <w:rFonts w:ascii="Times New Roman" w:hAnsi="Times New Roman" w:cs="Times New Roman"/>
          <w:b/>
          <w:bCs/>
          <w:sz w:val="28"/>
        </w:rPr>
        <w:t xml:space="preserve">Volumetric </w:t>
      </w:r>
      <w:r w:rsidR="00754F1C" w:rsidRPr="004F25CF">
        <w:rPr>
          <w:rFonts w:ascii="Times New Roman" w:hAnsi="Times New Roman" w:cs="Times New Roman"/>
          <w:b/>
          <w:bCs/>
          <w:sz w:val="28"/>
        </w:rPr>
        <w:t xml:space="preserve">and </w:t>
      </w:r>
      <w:proofErr w:type="spellStart"/>
      <w:r w:rsidR="00754F1C" w:rsidRPr="004F25CF">
        <w:rPr>
          <w:rFonts w:ascii="Times New Roman" w:hAnsi="Times New Roman" w:cs="Times New Roman"/>
          <w:b/>
          <w:bCs/>
          <w:sz w:val="28"/>
        </w:rPr>
        <w:t>Viscometric</w:t>
      </w:r>
      <w:proofErr w:type="spellEnd"/>
      <w:r w:rsidR="00754F1C" w:rsidRPr="004F25CF">
        <w:rPr>
          <w:rFonts w:ascii="Times New Roman" w:hAnsi="Times New Roman" w:cs="Times New Roman"/>
          <w:b/>
          <w:bCs/>
          <w:sz w:val="28"/>
        </w:rPr>
        <w:t xml:space="preserve"> Investigations of Binary Mixtures of Ethyl Acetate with </w:t>
      </w:r>
      <w:proofErr w:type="spellStart"/>
      <w:r w:rsidR="00754F1C" w:rsidRPr="004F25CF">
        <w:rPr>
          <w:rFonts w:ascii="Times New Roman" w:hAnsi="Times New Roman" w:cs="Times New Roman"/>
          <w:b/>
          <w:bCs/>
          <w:sz w:val="28"/>
        </w:rPr>
        <w:t>Isobutanol</w:t>
      </w:r>
      <w:proofErr w:type="spellEnd"/>
      <w:r w:rsidR="00754F1C" w:rsidRPr="004F25CF">
        <w:rPr>
          <w:rFonts w:ascii="Times New Roman" w:hAnsi="Times New Roman" w:cs="Times New Roman"/>
          <w:b/>
          <w:bCs/>
          <w:sz w:val="28"/>
        </w:rPr>
        <w:t xml:space="preserve"> and n-Hexane at Different Temperatures</w:t>
      </w:r>
    </w:p>
    <w:p w14:paraId="765424A6" w14:textId="77777777" w:rsidR="004A3075" w:rsidRPr="00D31758" w:rsidRDefault="004A3075" w:rsidP="004F25CF">
      <w:pPr>
        <w:rPr>
          <w:rFonts w:ascii="Times New Roman" w:hAnsi="Times New Roman" w:cs="Times New Roman"/>
          <w:szCs w:val="22"/>
        </w:rPr>
      </w:pPr>
    </w:p>
    <w:p w14:paraId="150EFBB4" w14:textId="77777777" w:rsidR="00754F1C" w:rsidRPr="00971CF2" w:rsidRDefault="00754F1C" w:rsidP="00BB593C">
      <w:pPr>
        <w:spacing w:line="480" w:lineRule="auto"/>
        <w:jc w:val="center"/>
        <w:rPr>
          <w:rFonts w:ascii="Times New Roman" w:hAnsi="Times New Roman" w:cs="Times New Roman"/>
          <w:b/>
          <w:bCs/>
          <w:sz w:val="24"/>
          <w:szCs w:val="24"/>
        </w:rPr>
      </w:pPr>
      <w:r w:rsidRPr="00971CF2">
        <w:rPr>
          <w:rFonts w:ascii="Times New Roman" w:hAnsi="Times New Roman" w:cs="Times New Roman"/>
          <w:b/>
          <w:bCs/>
          <w:sz w:val="24"/>
          <w:szCs w:val="24"/>
        </w:rPr>
        <w:t>A</w:t>
      </w:r>
      <w:r w:rsidR="004C2C2C">
        <w:rPr>
          <w:rFonts w:ascii="Times New Roman" w:hAnsi="Times New Roman" w:cs="Times New Roman"/>
          <w:b/>
          <w:bCs/>
          <w:sz w:val="24"/>
          <w:szCs w:val="24"/>
        </w:rPr>
        <w:t>BSTRACT</w:t>
      </w:r>
    </w:p>
    <w:p w14:paraId="7ADAE48E" w14:textId="77777777" w:rsidR="008C6906" w:rsidRPr="00454C25" w:rsidRDefault="00276AB7" w:rsidP="008A6ACA">
      <w:pPr>
        <w:spacing w:line="360" w:lineRule="auto"/>
        <w:jc w:val="both"/>
        <w:rPr>
          <w:rFonts w:ascii="Times New Roman" w:hAnsi="Times New Roman" w:cs="Times New Roman"/>
          <w:bCs/>
          <w:szCs w:val="22"/>
        </w:rPr>
      </w:pPr>
      <w:r w:rsidRPr="00454C25">
        <w:rPr>
          <w:rFonts w:ascii="Times New Roman" w:hAnsi="Times New Roman" w:cs="Times New Roman"/>
          <w:szCs w:val="22"/>
        </w:rPr>
        <w:t>Densities and viscosities of binary liquid mixtures of ethyl</w:t>
      </w:r>
      <w:r w:rsidR="00843054" w:rsidRPr="00454C25">
        <w:rPr>
          <w:rFonts w:ascii="Times New Roman" w:hAnsi="Times New Roman" w:cs="Times New Roman"/>
          <w:szCs w:val="22"/>
        </w:rPr>
        <w:t xml:space="preserve"> acetate +</w:t>
      </w:r>
      <w:r w:rsidR="003F7904" w:rsidRPr="00454C25">
        <w:rPr>
          <w:rFonts w:ascii="Times New Roman" w:hAnsi="Times New Roman" w:cs="Times New Roman"/>
          <w:szCs w:val="22"/>
        </w:rPr>
        <w:t xml:space="preserve"> </w:t>
      </w:r>
      <w:proofErr w:type="spellStart"/>
      <w:r w:rsidRPr="00454C25">
        <w:rPr>
          <w:rFonts w:ascii="Times New Roman" w:hAnsi="Times New Roman" w:cs="Times New Roman"/>
          <w:szCs w:val="22"/>
        </w:rPr>
        <w:t>isobutanol</w:t>
      </w:r>
      <w:proofErr w:type="spellEnd"/>
      <w:r w:rsidRPr="00454C25">
        <w:rPr>
          <w:rFonts w:ascii="Times New Roman" w:hAnsi="Times New Roman" w:cs="Times New Roman"/>
          <w:szCs w:val="22"/>
        </w:rPr>
        <w:t xml:space="preserve"> and</w:t>
      </w:r>
      <w:r w:rsidR="00843054" w:rsidRPr="00454C25">
        <w:rPr>
          <w:rFonts w:ascii="Times New Roman" w:hAnsi="Times New Roman" w:cs="Times New Roman"/>
          <w:szCs w:val="22"/>
        </w:rPr>
        <w:t xml:space="preserve"> ethyl acetate +</w:t>
      </w:r>
      <w:r w:rsidRPr="00454C25">
        <w:rPr>
          <w:rFonts w:ascii="Times New Roman" w:hAnsi="Times New Roman" w:cs="Times New Roman"/>
          <w:szCs w:val="22"/>
        </w:rPr>
        <w:t xml:space="preserve"> n-hexane </w:t>
      </w:r>
      <w:r w:rsidR="009F613E" w:rsidRPr="00454C25">
        <w:rPr>
          <w:rFonts w:ascii="Times New Roman" w:hAnsi="Times New Roman" w:cs="Times New Roman"/>
          <w:szCs w:val="22"/>
        </w:rPr>
        <w:t xml:space="preserve">were </w:t>
      </w:r>
      <w:r w:rsidRPr="00454C25">
        <w:rPr>
          <w:rFonts w:ascii="Times New Roman" w:hAnsi="Times New Roman" w:cs="Times New Roman"/>
          <w:szCs w:val="22"/>
        </w:rPr>
        <w:t xml:space="preserve">measured over the entire range of </w:t>
      </w:r>
      <w:r w:rsidR="00657CEF" w:rsidRPr="00454C25">
        <w:rPr>
          <w:rFonts w:ascii="Times New Roman" w:hAnsi="Times New Roman" w:cs="Times New Roman"/>
          <w:szCs w:val="22"/>
        </w:rPr>
        <w:t>composition at</w:t>
      </w:r>
      <w:r w:rsidRPr="00454C25">
        <w:rPr>
          <w:rFonts w:ascii="Times New Roman" w:hAnsi="Times New Roman" w:cs="Times New Roman"/>
          <w:szCs w:val="22"/>
        </w:rPr>
        <w:t xml:space="preserve"> 303.15, 308.15, 313.15 and 318.15 K. The experimental density and viscosity data have</w:t>
      </w:r>
      <w:r w:rsidR="009F613E" w:rsidRPr="00454C25">
        <w:rPr>
          <w:rFonts w:ascii="Times New Roman" w:hAnsi="Times New Roman" w:cs="Times New Roman"/>
          <w:szCs w:val="22"/>
        </w:rPr>
        <w:t xml:space="preserve"> been</w:t>
      </w:r>
      <w:r w:rsidRPr="00454C25">
        <w:rPr>
          <w:rFonts w:ascii="Times New Roman" w:hAnsi="Times New Roman" w:cs="Times New Roman"/>
          <w:szCs w:val="22"/>
        </w:rPr>
        <w:t xml:space="preserve"> use</w:t>
      </w:r>
      <w:r w:rsidR="00843054" w:rsidRPr="00454C25">
        <w:rPr>
          <w:rFonts w:ascii="Times New Roman" w:hAnsi="Times New Roman" w:cs="Times New Roman"/>
          <w:szCs w:val="22"/>
        </w:rPr>
        <w:t>d to evaluate</w:t>
      </w:r>
      <w:r w:rsidRPr="00454C25">
        <w:rPr>
          <w:rFonts w:ascii="Times New Roman" w:hAnsi="Times New Roman" w:cs="Times New Roman"/>
          <w:szCs w:val="22"/>
        </w:rPr>
        <w:t xml:space="preserve"> the excess molar volume </w:t>
      </w:r>
      <m:oMath>
        <m:sSubSup>
          <m:sSubSupPr>
            <m:ctrlPr>
              <w:rPr>
                <w:rFonts w:ascii="Cambria Math" w:hAnsi="Cambria Math" w:cs="Times New Roman"/>
                <w:szCs w:val="22"/>
              </w:rPr>
            </m:ctrlPr>
          </m:sSubSupPr>
          <m:e>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Pr="00454C25">
        <w:rPr>
          <w:rFonts w:ascii="Times New Roman" w:hAnsi="Times New Roman" w:cs="Times New Roman"/>
          <w:szCs w:val="22"/>
        </w:rPr>
        <w:t>, excess viscosity, (η</w:t>
      </w:r>
      <w:r w:rsidRPr="00454C25">
        <w:rPr>
          <w:rFonts w:ascii="Times New Roman" w:hAnsi="Times New Roman" w:cs="Times New Roman"/>
          <w:szCs w:val="22"/>
          <w:vertAlign w:val="superscript"/>
        </w:rPr>
        <w:t>E</w:t>
      </w:r>
      <w:r w:rsidRPr="00454C25">
        <w:rPr>
          <w:rFonts w:ascii="Times New Roman" w:hAnsi="Times New Roman" w:cs="Times New Roman"/>
          <w:szCs w:val="22"/>
        </w:rPr>
        <w:t>), excess Gibb’s free energy of activation for viscous flow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Pr="00454C25">
        <w:rPr>
          <w:rFonts w:ascii="Times New Roman" w:hAnsi="Times New Roman" w:cs="Times New Roman"/>
          <w:szCs w:val="22"/>
        </w:rPr>
        <w:t>) and Grunberg-Nissan interaction parameter (d</w:t>
      </w:r>
      <w:r w:rsidRPr="00454C25">
        <w:rPr>
          <w:rFonts w:ascii="Times New Roman" w:hAnsi="Times New Roman" w:cs="Times New Roman"/>
          <w:szCs w:val="22"/>
          <w:vertAlign w:val="subscript"/>
        </w:rPr>
        <w:t>12</w:t>
      </w:r>
      <w:r w:rsidRPr="00454C25">
        <w:rPr>
          <w:rFonts w:ascii="Times New Roman" w:hAnsi="Times New Roman" w:cs="Times New Roman"/>
          <w:szCs w:val="22"/>
        </w:rPr>
        <w:t>).</w:t>
      </w:r>
      <w:r w:rsidR="00843054" w:rsidRPr="00454C25">
        <w:rPr>
          <w:rFonts w:ascii="Times New Roman" w:hAnsi="Times New Roman" w:cs="Times New Roman"/>
          <w:szCs w:val="22"/>
        </w:rPr>
        <w:t xml:space="preserve"> The calculated values of excess functions, </w:t>
      </w:r>
      <m:oMath>
        <m:sSubSup>
          <m:sSubSupPr>
            <m:ctrlPr>
              <w:rPr>
                <w:rFonts w:ascii="Cambria Math" w:hAnsi="Cambria Math" w:cs="Times New Roman"/>
                <w:szCs w:val="22"/>
              </w:rPr>
            </m:ctrlPr>
          </m:sSubSupPr>
          <m:e>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843054" w:rsidRPr="00454C25">
        <w:rPr>
          <w:rFonts w:ascii="Times New Roman" w:hAnsi="Times New Roman" w:cs="Times New Roman"/>
          <w:szCs w:val="22"/>
        </w:rPr>
        <w:t>, η</w:t>
      </w:r>
      <w:r w:rsidR="00843054" w:rsidRPr="00454C25">
        <w:rPr>
          <w:rFonts w:ascii="Times New Roman" w:hAnsi="Times New Roman" w:cs="Times New Roman"/>
          <w:szCs w:val="22"/>
          <w:vertAlign w:val="superscript"/>
        </w:rPr>
        <w:t>E</w:t>
      </w:r>
      <w:r w:rsidR="00843054" w:rsidRPr="00454C25">
        <w:rPr>
          <w:rFonts w:ascii="Times New Roman" w:hAnsi="Times New Roman" w:cs="Times New Roman"/>
          <w:szCs w:val="22"/>
        </w:rPr>
        <w:t xml:space="preserve"> and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9F613E" w:rsidRPr="00454C25">
        <w:rPr>
          <w:rFonts w:ascii="Times New Roman" w:hAnsi="Times New Roman" w:cs="Times New Roman"/>
          <w:szCs w:val="22"/>
        </w:rPr>
        <w:t>were</w:t>
      </w:r>
      <w:r w:rsidR="00843054" w:rsidRPr="00454C25">
        <w:rPr>
          <w:rFonts w:ascii="Times New Roman" w:hAnsi="Times New Roman" w:cs="Times New Roman"/>
          <w:szCs w:val="22"/>
        </w:rPr>
        <w:t xml:space="preserve"> fitted to </w:t>
      </w:r>
      <w:r w:rsidR="005D5460" w:rsidRPr="00454C25">
        <w:rPr>
          <w:rFonts w:ascii="Times New Roman" w:hAnsi="Times New Roman" w:cs="Times New Roman"/>
          <w:szCs w:val="22"/>
        </w:rPr>
        <w:t xml:space="preserve">the </w:t>
      </w:r>
      <w:r w:rsidR="00843054" w:rsidRPr="00454C25">
        <w:rPr>
          <w:rFonts w:ascii="Times New Roman" w:hAnsi="Times New Roman" w:cs="Times New Roman"/>
          <w:szCs w:val="22"/>
        </w:rPr>
        <w:t>Redlich-Kister polynomial equation to obtain fitting coefficient (A</w:t>
      </w:r>
      <w:r w:rsidR="005D5460" w:rsidRPr="00454C25">
        <w:rPr>
          <w:rFonts w:ascii="Times New Roman" w:hAnsi="Times New Roman" w:cs="Times New Roman"/>
          <w:szCs w:val="22"/>
          <w:vertAlign w:val="subscript"/>
        </w:rPr>
        <w:t>i</w:t>
      </w:r>
      <w:r w:rsidR="00843054" w:rsidRPr="00454C25">
        <w:rPr>
          <w:rFonts w:ascii="Times New Roman" w:hAnsi="Times New Roman" w:cs="Times New Roman"/>
          <w:szCs w:val="22"/>
        </w:rPr>
        <w:t>) and standard deviation (</w:t>
      </w:r>
      <m:oMath>
        <m:r>
          <m:rPr>
            <m:sty m:val="p"/>
          </m:rPr>
          <w:rPr>
            <w:rFonts w:ascii="Cambria Math" w:hAnsi="Cambria Math" w:cs="Times New Roman"/>
            <w:szCs w:val="22"/>
          </w:rPr>
          <m:t>σ</m:t>
        </m:r>
      </m:oMath>
      <w:r w:rsidR="00843054" w:rsidRPr="00454C25">
        <w:rPr>
          <w:rFonts w:ascii="Times New Roman" w:eastAsiaTheme="minorEastAsia" w:hAnsi="Times New Roman" w:cs="Times New Roman"/>
          <w:szCs w:val="22"/>
        </w:rPr>
        <w:t xml:space="preserve">). The observed values of excess parameters for both the liquid mixtures </w:t>
      </w:r>
      <w:r w:rsidR="00A730C9" w:rsidRPr="00454C25">
        <w:rPr>
          <w:rFonts w:ascii="Times New Roman" w:eastAsiaTheme="minorEastAsia" w:hAnsi="Times New Roman" w:cs="Times New Roman"/>
          <w:szCs w:val="22"/>
        </w:rPr>
        <w:t>have been interpreted in terms of molecular interactions in the mixtures.</w:t>
      </w:r>
      <w:r w:rsidR="00DB5077" w:rsidRPr="00454C25">
        <w:rPr>
          <w:rFonts w:ascii="Times New Roman" w:eastAsiaTheme="minorEastAsia" w:hAnsi="Times New Roman" w:cs="Times New Roman"/>
          <w:szCs w:val="22"/>
        </w:rPr>
        <w:t xml:space="preserve"> T</w:t>
      </w:r>
      <w:r w:rsidR="00A730C9" w:rsidRPr="00454C25">
        <w:rPr>
          <w:rFonts w:ascii="Times New Roman" w:eastAsiaTheme="minorEastAsia" w:hAnsi="Times New Roman" w:cs="Times New Roman"/>
          <w:szCs w:val="22"/>
        </w:rPr>
        <w:t xml:space="preserve">he </w:t>
      </w:r>
      <w:r w:rsidR="000F7F82" w:rsidRPr="00454C25">
        <w:rPr>
          <w:rFonts w:ascii="Times New Roman" w:eastAsiaTheme="minorEastAsia" w:hAnsi="Times New Roman" w:cs="Times New Roman"/>
          <w:szCs w:val="22"/>
        </w:rPr>
        <w:t xml:space="preserve">observed </w:t>
      </w:r>
      <w:r w:rsidR="00DB5077" w:rsidRPr="00454C25">
        <w:rPr>
          <w:rFonts w:ascii="Times New Roman" w:eastAsiaTheme="minorEastAsia" w:hAnsi="Times New Roman" w:cs="Times New Roman"/>
          <w:szCs w:val="22"/>
        </w:rPr>
        <w:t>excess molar volumes,</w:t>
      </w:r>
      <m:oMath>
        <m:sSubSup>
          <m:sSubSupPr>
            <m:ctrlPr>
              <w:rPr>
                <w:rFonts w:ascii="Cambria Math" w:hAnsi="Cambria Math" w:cs="Times New Roman"/>
                <w:szCs w:val="22"/>
              </w:rPr>
            </m:ctrlPr>
          </m:sSubSupPr>
          <m:e>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96004E" w:rsidRPr="00454C25">
        <w:rPr>
          <w:rFonts w:ascii="Times New Roman" w:eastAsiaTheme="minorEastAsia" w:hAnsi="Times New Roman" w:cs="Times New Roman"/>
          <w:szCs w:val="22"/>
        </w:rPr>
        <w:t xml:space="preserve">are </w:t>
      </w:r>
      <w:r w:rsidR="00DB5077" w:rsidRPr="00454C25">
        <w:rPr>
          <w:rFonts w:ascii="Times New Roman" w:eastAsiaTheme="minorEastAsia" w:hAnsi="Times New Roman" w:cs="Times New Roman"/>
          <w:szCs w:val="22"/>
        </w:rPr>
        <w:t xml:space="preserve">positive and excess viscosity, </w:t>
      </w:r>
      <w:proofErr w:type="spellStart"/>
      <w:r w:rsidR="00DB5077" w:rsidRPr="00454C25">
        <w:rPr>
          <w:rFonts w:ascii="Times New Roman" w:eastAsiaTheme="minorEastAsia" w:hAnsi="Times New Roman" w:cs="Times New Roman"/>
          <w:szCs w:val="22"/>
        </w:rPr>
        <w:t>η</w:t>
      </w:r>
      <w:r w:rsidR="00BF49DD" w:rsidRPr="00454C25">
        <w:rPr>
          <w:rFonts w:ascii="Times New Roman" w:eastAsiaTheme="minorEastAsia" w:hAnsi="Times New Roman" w:cs="Times New Roman"/>
          <w:szCs w:val="22"/>
          <w:vertAlign w:val="superscript"/>
        </w:rPr>
        <w:t>E</w:t>
      </w:r>
      <w:proofErr w:type="spellEnd"/>
      <w:r w:rsidR="00BF49DD" w:rsidRPr="00454C25">
        <w:rPr>
          <w:rFonts w:ascii="Times New Roman" w:eastAsiaTheme="minorEastAsia" w:hAnsi="Times New Roman" w:cs="Times New Roman"/>
          <w:szCs w:val="22"/>
        </w:rPr>
        <w:t xml:space="preserve"> have</w:t>
      </w:r>
      <w:r w:rsidR="000F7F82" w:rsidRPr="00454C25">
        <w:rPr>
          <w:rFonts w:ascii="Times New Roman" w:eastAsiaTheme="minorEastAsia" w:hAnsi="Times New Roman" w:cs="Times New Roman"/>
          <w:szCs w:val="22"/>
        </w:rPr>
        <w:t xml:space="preserve"> been found to be negative over the whole composition range at all investigated temperatures for both the systems. </w:t>
      </w:r>
      <w:r w:rsidR="0096004E" w:rsidRPr="00454C25">
        <w:rPr>
          <w:rFonts w:ascii="Times New Roman" w:eastAsiaTheme="minorEastAsia" w:hAnsi="Times New Roman" w:cs="Times New Roman"/>
          <w:szCs w:val="22"/>
        </w:rPr>
        <w:t>In addition</w:t>
      </w:r>
      <w:r w:rsidR="000F7F82" w:rsidRPr="00454C25">
        <w:rPr>
          <w:rFonts w:ascii="Times New Roman" w:eastAsiaTheme="minorEastAsia" w:hAnsi="Times New Roman" w:cs="Times New Roman"/>
          <w:szCs w:val="22"/>
        </w:rPr>
        <w:t xml:space="preserve">, the values of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0F7F82" w:rsidRPr="00454C25">
        <w:rPr>
          <w:rFonts w:ascii="Times New Roman" w:hAnsi="Times New Roman" w:cs="Times New Roman"/>
          <w:szCs w:val="22"/>
        </w:rPr>
        <w:t>and d</w:t>
      </w:r>
      <w:r w:rsidR="000F7F82" w:rsidRPr="00454C25">
        <w:rPr>
          <w:rFonts w:ascii="Times New Roman" w:hAnsi="Times New Roman" w:cs="Times New Roman"/>
          <w:szCs w:val="22"/>
          <w:vertAlign w:val="subscript"/>
        </w:rPr>
        <w:t>12</w:t>
      </w:r>
      <w:r w:rsidR="000F7F82" w:rsidRPr="00454C25">
        <w:rPr>
          <w:rFonts w:ascii="Times New Roman" w:hAnsi="Times New Roman" w:cs="Times New Roman"/>
          <w:szCs w:val="22"/>
        </w:rPr>
        <w:t xml:space="preserve"> are negative for both the binary mixtures. These findings indicate that </w:t>
      </w:r>
      <w:r w:rsidR="005D5460" w:rsidRPr="00454C25">
        <w:rPr>
          <w:rFonts w:ascii="Times New Roman" w:hAnsi="Times New Roman" w:cs="Times New Roman"/>
          <w:szCs w:val="22"/>
        </w:rPr>
        <w:t xml:space="preserve">chemical or specific interactions between the unlike component </w:t>
      </w:r>
      <w:r w:rsidR="009F613E" w:rsidRPr="00454C25">
        <w:rPr>
          <w:rFonts w:ascii="Times New Roman" w:hAnsi="Times New Roman" w:cs="Times New Roman"/>
          <w:szCs w:val="22"/>
        </w:rPr>
        <w:t>molecules are</w:t>
      </w:r>
      <w:r w:rsidR="005D5460" w:rsidRPr="00454C25">
        <w:rPr>
          <w:rFonts w:ascii="Times New Roman" w:hAnsi="Times New Roman" w:cs="Times New Roman"/>
          <w:szCs w:val="22"/>
        </w:rPr>
        <w:t xml:space="preserve"> absent for both the mixtures,</w:t>
      </w:r>
      <w:r w:rsidR="000F7F82" w:rsidRPr="00454C25">
        <w:rPr>
          <w:rFonts w:ascii="Times New Roman" w:hAnsi="Times New Roman" w:cs="Times New Roman"/>
          <w:szCs w:val="22"/>
        </w:rPr>
        <w:t xml:space="preserve"> and dispersion type of forces are predominant.</w:t>
      </w:r>
    </w:p>
    <w:p w14:paraId="3A7F1652" w14:textId="77777777" w:rsidR="00AD7E54" w:rsidRPr="00971CF2" w:rsidRDefault="00EC01F1" w:rsidP="00212B5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Key</w:t>
      </w:r>
      <w:r w:rsidR="00AD7E54" w:rsidRPr="00971CF2">
        <w:rPr>
          <w:rFonts w:ascii="Times New Roman" w:hAnsi="Times New Roman" w:cs="Times New Roman"/>
          <w:b/>
          <w:bCs/>
          <w:sz w:val="24"/>
          <w:szCs w:val="24"/>
        </w:rPr>
        <w:t>words:</w:t>
      </w:r>
      <w:r w:rsidR="00AD7E54" w:rsidRPr="00971CF2">
        <w:rPr>
          <w:rFonts w:ascii="Times New Roman" w:hAnsi="Times New Roman" w:cs="Times New Roman"/>
          <w:sz w:val="24"/>
          <w:szCs w:val="24"/>
        </w:rPr>
        <w:t xml:space="preserve"> </w:t>
      </w:r>
      <w:r w:rsidR="00AD7E54" w:rsidRPr="008250B4">
        <w:rPr>
          <w:rFonts w:ascii="Times New Roman" w:hAnsi="Times New Roman" w:cs="Times New Roman"/>
          <w:b/>
          <w:sz w:val="24"/>
          <w:szCs w:val="24"/>
        </w:rPr>
        <w:t>Ethyl acetate, binary liquid mixtures, interaction parameter, dispersion forces</w:t>
      </w:r>
    </w:p>
    <w:p w14:paraId="38880FA5" w14:textId="77777777" w:rsidR="008250B4" w:rsidRDefault="008250B4" w:rsidP="00212B56">
      <w:pPr>
        <w:spacing w:line="480" w:lineRule="auto"/>
        <w:rPr>
          <w:rFonts w:ascii="Times New Roman" w:hAnsi="Times New Roman" w:cs="Times New Roman"/>
          <w:b/>
          <w:bCs/>
          <w:sz w:val="24"/>
          <w:szCs w:val="24"/>
        </w:rPr>
      </w:pPr>
    </w:p>
    <w:p w14:paraId="56CD0E32" w14:textId="77777777" w:rsidR="008A6ACA" w:rsidRDefault="008A6ACA" w:rsidP="00212B56">
      <w:pPr>
        <w:spacing w:line="480" w:lineRule="auto"/>
        <w:rPr>
          <w:rFonts w:ascii="Times New Roman" w:hAnsi="Times New Roman" w:cs="Times New Roman"/>
          <w:b/>
          <w:bCs/>
          <w:sz w:val="24"/>
          <w:szCs w:val="24"/>
        </w:rPr>
      </w:pPr>
    </w:p>
    <w:p w14:paraId="13A68B87" w14:textId="77777777" w:rsidR="00754F1C" w:rsidRPr="00971CF2" w:rsidRDefault="00754F1C" w:rsidP="00212B56">
      <w:pPr>
        <w:spacing w:line="480" w:lineRule="auto"/>
        <w:rPr>
          <w:rFonts w:ascii="Times New Roman" w:hAnsi="Times New Roman" w:cs="Times New Roman"/>
          <w:sz w:val="24"/>
          <w:szCs w:val="24"/>
        </w:rPr>
      </w:pPr>
      <w:r w:rsidRPr="00971CF2">
        <w:rPr>
          <w:rFonts w:ascii="Times New Roman" w:hAnsi="Times New Roman" w:cs="Times New Roman"/>
          <w:b/>
          <w:bCs/>
          <w:sz w:val="24"/>
          <w:szCs w:val="24"/>
        </w:rPr>
        <w:t>I</w:t>
      </w:r>
      <w:r w:rsidR="004C2C2C">
        <w:rPr>
          <w:rFonts w:ascii="Times New Roman" w:hAnsi="Times New Roman" w:cs="Times New Roman"/>
          <w:b/>
          <w:bCs/>
          <w:sz w:val="24"/>
          <w:szCs w:val="24"/>
        </w:rPr>
        <w:t>NTRODUCTION</w:t>
      </w:r>
    </w:p>
    <w:p w14:paraId="77437B14" w14:textId="77777777" w:rsidR="00754F1C" w:rsidRPr="0012316E" w:rsidRDefault="00754F1C"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 xml:space="preserve">In industrial and chemical processes, liquid mixtures are </w:t>
      </w:r>
      <w:r w:rsidR="00F040BE">
        <w:rPr>
          <w:rFonts w:ascii="Times New Roman" w:hAnsi="Times New Roman" w:cs="Times New Roman"/>
          <w:szCs w:val="22"/>
        </w:rPr>
        <w:t xml:space="preserve">extensively </w:t>
      </w:r>
      <w:r w:rsidRPr="0012316E">
        <w:rPr>
          <w:rFonts w:ascii="Times New Roman" w:hAnsi="Times New Roman" w:cs="Times New Roman"/>
          <w:szCs w:val="22"/>
        </w:rPr>
        <w:t xml:space="preserve">used more than </w:t>
      </w:r>
      <w:r w:rsidR="00E671CB">
        <w:rPr>
          <w:rFonts w:ascii="Times New Roman" w:hAnsi="Times New Roman" w:cs="Times New Roman"/>
          <w:szCs w:val="22"/>
        </w:rPr>
        <w:t xml:space="preserve">individual pure liquids as the </w:t>
      </w:r>
      <w:proofErr w:type="gramStart"/>
      <w:r w:rsidR="00E671CB">
        <w:rPr>
          <w:rFonts w:ascii="Times New Roman" w:hAnsi="Times New Roman" w:cs="Times New Roman"/>
          <w:szCs w:val="22"/>
        </w:rPr>
        <w:t xml:space="preserve">mixtures </w:t>
      </w:r>
      <w:r w:rsidR="00A16928">
        <w:rPr>
          <w:rFonts w:ascii="Times New Roman" w:hAnsi="Times New Roman" w:cs="Times New Roman"/>
          <w:szCs w:val="22"/>
        </w:rPr>
        <w:t xml:space="preserve"> provide</w:t>
      </w:r>
      <w:proofErr w:type="gramEnd"/>
      <w:r w:rsidR="00A16928">
        <w:rPr>
          <w:rFonts w:ascii="Times New Roman" w:hAnsi="Times New Roman" w:cs="Times New Roman"/>
          <w:szCs w:val="22"/>
        </w:rPr>
        <w:t xml:space="preserve"> important</w:t>
      </w:r>
      <w:r w:rsidR="00B073DE">
        <w:rPr>
          <w:rFonts w:ascii="Times New Roman" w:hAnsi="Times New Roman" w:cs="Times New Roman"/>
          <w:szCs w:val="22"/>
        </w:rPr>
        <w:t xml:space="preserve"> characteristics</w:t>
      </w:r>
      <w:r w:rsidR="0083797E">
        <w:rPr>
          <w:rFonts w:ascii="Times New Roman" w:hAnsi="Times New Roman" w:cs="Times New Roman"/>
          <w:szCs w:val="22"/>
        </w:rPr>
        <w:t xml:space="preserve"> </w:t>
      </w:r>
      <w:r w:rsidR="007D4154" w:rsidRPr="0012316E">
        <w:rPr>
          <w:rFonts w:ascii="Times New Roman" w:hAnsi="Times New Roman" w:cs="Times New Roman"/>
          <w:szCs w:val="22"/>
        </w:rPr>
        <w:t xml:space="preserve">with variable physical properties. </w:t>
      </w:r>
      <w:r w:rsidR="0083797E">
        <w:rPr>
          <w:rFonts w:ascii="Times New Roman" w:hAnsi="Times New Roman" w:cs="Times New Roman"/>
          <w:szCs w:val="22"/>
        </w:rPr>
        <w:t>T</w:t>
      </w:r>
      <w:r w:rsidR="00B073DE">
        <w:rPr>
          <w:rFonts w:ascii="Times New Roman" w:hAnsi="Times New Roman" w:cs="Times New Roman"/>
          <w:szCs w:val="22"/>
        </w:rPr>
        <w:t xml:space="preserve">he extraordinary </w:t>
      </w:r>
      <w:r w:rsidR="007D4154" w:rsidRPr="0012316E">
        <w:rPr>
          <w:rFonts w:ascii="Times New Roman" w:hAnsi="Times New Roman" w:cs="Times New Roman"/>
          <w:szCs w:val="22"/>
        </w:rPr>
        <w:t>behavior of binary mixtures</w:t>
      </w:r>
      <w:r w:rsidR="003B7FE2" w:rsidRPr="0012316E">
        <w:rPr>
          <w:rFonts w:ascii="Times New Roman" w:hAnsi="Times New Roman" w:cs="Times New Roman"/>
          <w:szCs w:val="22"/>
        </w:rPr>
        <w:t>,</w:t>
      </w:r>
      <w:r w:rsidR="007D4154" w:rsidRPr="0012316E">
        <w:rPr>
          <w:rFonts w:ascii="Times New Roman" w:hAnsi="Times New Roman" w:cs="Times New Roman"/>
          <w:szCs w:val="22"/>
        </w:rPr>
        <w:t xml:space="preserve"> compared to </w:t>
      </w:r>
      <w:r w:rsidR="003B7FE2" w:rsidRPr="0012316E">
        <w:rPr>
          <w:rFonts w:ascii="Times New Roman" w:hAnsi="Times New Roman" w:cs="Times New Roman"/>
          <w:szCs w:val="22"/>
        </w:rPr>
        <w:t xml:space="preserve">their </w:t>
      </w:r>
      <w:proofErr w:type="gramStart"/>
      <w:r w:rsidR="007D4154" w:rsidRPr="0012316E">
        <w:rPr>
          <w:rFonts w:ascii="Times New Roman" w:hAnsi="Times New Roman" w:cs="Times New Roman"/>
          <w:szCs w:val="22"/>
        </w:rPr>
        <w:t>constituents</w:t>
      </w:r>
      <w:r w:rsidR="003B7FE2" w:rsidRPr="0012316E">
        <w:rPr>
          <w:rFonts w:ascii="Times New Roman" w:hAnsi="Times New Roman" w:cs="Times New Roman"/>
          <w:szCs w:val="22"/>
        </w:rPr>
        <w:t>,</w:t>
      </w:r>
      <w:r w:rsidR="0083797E">
        <w:rPr>
          <w:rFonts w:ascii="Times New Roman" w:hAnsi="Times New Roman" w:cs="Times New Roman"/>
          <w:szCs w:val="22"/>
        </w:rPr>
        <w:t xml:space="preserve"> </w:t>
      </w:r>
      <w:r w:rsidR="007D4154" w:rsidRPr="0012316E">
        <w:rPr>
          <w:rFonts w:ascii="Times New Roman" w:hAnsi="Times New Roman" w:cs="Times New Roman"/>
          <w:szCs w:val="22"/>
        </w:rPr>
        <w:t xml:space="preserve"> arise</w:t>
      </w:r>
      <w:proofErr w:type="gramEnd"/>
      <w:r w:rsidR="007D4154" w:rsidRPr="0012316E">
        <w:rPr>
          <w:rFonts w:ascii="Times New Roman" w:hAnsi="Times New Roman" w:cs="Times New Roman"/>
          <w:szCs w:val="22"/>
        </w:rPr>
        <w:t xml:space="preserve"> from the nature </w:t>
      </w:r>
      <w:r w:rsidR="0083797E">
        <w:rPr>
          <w:rFonts w:ascii="Times New Roman" w:hAnsi="Times New Roman" w:cs="Times New Roman"/>
          <w:szCs w:val="22"/>
        </w:rPr>
        <w:t xml:space="preserve">molecular interactions </w:t>
      </w:r>
      <w:r w:rsidR="00423206">
        <w:rPr>
          <w:rFonts w:ascii="Times New Roman" w:hAnsi="Times New Roman" w:cs="Times New Roman"/>
          <w:szCs w:val="22"/>
        </w:rPr>
        <w:t>between the component molecules in the mixtures</w:t>
      </w:r>
      <w:r w:rsidR="0083797E">
        <w:rPr>
          <w:rFonts w:ascii="Times New Roman" w:hAnsi="Times New Roman" w:cs="Times New Roman"/>
          <w:szCs w:val="22"/>
        </w:rPr>
        <w:t>.</w:t>
      </w:r>
      <w:r w:rsidR="00423206">
        <w:rPr>
          <w:rFonts w:ascii="Times New Roman" w:hAnsi="Times New Roman" w:cs="Times New Roman"/>
          <w:szCs w:val="22"/>
        </w:rPr>
        <w:t xml:space="preserve"> T</w:t>
      </w:r>
      <w:r w:rsidR="00140CBD" w:rsidRPr="0012316E">
        <w:rPr>
          <w:rFonts w:ascii="Times New Roman" w:hAnsi="Times New Roman" w:cs="Times New Roman"/>
          <w:szCs w:val="22"/>
        </w:rPr>
        <w:t xml:space="preserve">he nature </w:t>
      </w:r>
      <w:r w:rsidR="00DF1007" w:rsidRPr="0012316E">
        <w:rPr>
          <w:rFonts w:ascii="Times New Roman" w:hAnsi="Times New Roman" w:cs="Times New Roman"/>
          <w:szCs w:val="22"/>
        </w:rPr>
        <w:t xml:space="preserve">of intermolecular </w:t>
      </w:r>
      <w:r w:rsidR="00DF1007" w:rsidRPr="0012316E">
        <w:rPr>
          <w:rFonts w:ascii="Times New Roman" w:hAnsi="Times New Roman" w:cs="Times New Roman"/>
          <w:szCs w:val="22"/>
        </w:rPr>
        <w:lastRenderedPageBreak/>
        <w:t>interactions occurring between component molecules in a b</w:t>
      </w:r>
      <w:r w:rsidR="00423206">
        <w:rPr>
          <w:rFonts w:ascii="Times New Roman" w:hAnsi="Times New Roman" w:cs="Times New Roman"/>
          <w:szCs w:val="22"/>
        </w:rPr>
        <w:t>inary liquid mixture can be</w:t>
      </w:r>
      <w:r w:rsidR="00DF1007" w:rsidRPr="0012316E">
        <w:rPr>
          <w:rFonts w:ascii="Times New Roman" w:hAnsi="Times New Roman" w:cs="Times New Roman"/>
          <w:szCs w:val="22"/>
        </w:rPr>
        <w:t xml:space="preserve"> understood by studying the volumetric and </w:t>
      </w:r>
      <w:proofErr w:type="spellStart"/>
      <w:r w:rsidR="00DF1007" w:rsidRPr="0012316E">
        <w:rPr>
          <w:rFonts w:ascii="Times New Roman" w:hAnsi="Times New Roman" w:cs="Times New Roman"/>
          <w:szCs w:val="22"/>
        </w:rPr>
        <w:t>viscometric</w:t>
      </w:r>
      <w:proofErr w:type="spellEnd"/>
      <w:r w:rsidR="00DF1007" w:rsidRPr="0012316E">
        <w:rPr>
          <w:rFonts w:ascii="Times New Roman" w:hAnsi="Times New Roman" w:cs="Times New Roman"/>
          <w:szCs w:val="22"/>
        </w:rPr>
        <w:t xml:space="preserve"> properties of liquid </w:t>
      </w:r>
      <w:r w:rsidR="003D2D71" w:rsidRPr="0012316E">
        <w:rPr>
          <w:rFonts w:ascii="Times New Roman" w:hAnsi="Times New Roman" w:cs="Times New Roman"/>
          <w:szCs w:val="22"/>
        </w:rPr>
        <w:t>mixtures</w:t>
      </w:r>
      <w:r w:rsidR="005047F4">
        <w:rPr>
          <w:rFonts w:ascii="Times New Roman" w:hAnsi="Times New Roman" w:cs="Times New Roman"/>
          <w:szCs w:val="22"/>
        </w:rPr>
        <w:t xml:space="preserve"> [1-5]</w:t>
      </w:r>
      <w:r w:rsidR="00DF1007" w:rsidRPr="0012316E">
        <w:rPr>
          <w:rFonts w:ascii="Times New Roman" w:hAnsi="Times New Roman" w:cs="Times New Roman"/>
          <w:szCs w:val="22"/>
        </w:rPr>
        <w:t xml:space="preserve">. </w:t>
      </w:r>
      <w:r w:rsidR="00305428" w:rsidRPr="0012316E">
        <w:rPr>
          <w:rFonts w:ascii="Times New Roman" w:hAnsi="Times New Roman" w:cs="Times New Roman"/>
          <w:szCs w:val="22"/>
        </w:rPr>
        <w:t>The density and viscosity are the two most fundamental physicochemical properties of liquids</w:t>
      </w:r>
      <w:r w:rsidR="005047F4">
        <w:rPr>
          <w:rFonts w:ascii="Times New Roman" w:hAnsi="Times New Roman" w:cs="Times New Roman"/>
          <w:szCs w:val="22"/>
        </w:rPr>
        <w:t xml:space="preserve">. </w:t>
      </w:r>
      <w:r w:rsidR="00305428" w:rsidRPr="0012316E">
        <w:rPr>
          <w:rFonts w:ascii="Times New Roman" w:hAnsi="Times New Roman" w:cs="Times New Roman"/>
          <w:szCs w:val="22"/>
        </w:rPr>
        <w:t xml:space="preserve">The excess thermodynamic functions of liquid system such as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305428" w:rsidRPr="0012316E">
        <w:rPr>
          <w:rFonts w:ascii="Times New Roman" w:hAnsi="Times New Roman" w:cs="Times New Roman"/>
          <w:szCs w:val="22"/>
        </w:rPr>
        <w:t>, excess viscosity, η</w:t>
      </w:r>
      <w:r w:rsidR="00305428" w:rsidRPr="0012316E">
        <w:rPr>
          <w:rFonts w:ascii="Times New Roman" w:hAnsi="Times New Roman" w:cs="Times New Roman"/>
          <w:szCs w:val="22"/>
          <w:vertAlign w:val="superscript"/>
        </w:rPr>
        <w:t>E</w:t>
      </w:r>
      <w:r w:rsidR="00305428" w:rsidRPr="0012316E">
        <w:rPr>
          <w:rFonts w:ascii="Times New Roman" w:hAnsi="Times New Roman" w:cs="Times New Roman"/>
          <w:szCs w:val="22"/>
        </w:rPr>
        <w:t xml:space="preserve"> and excess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36219B" w:rsidRPr="0012316E">
        <w:rPr>
          <w:rFonts w:ascii="Times New Roman" w:hAnsi="Times New Roman" w:cs="Times New Roman"/>
          <w:szCs w:val="22"/>
        </w:rPr>
        <w:t>can</w:t>
      </w:r>
      <w:r w:rsidR="00423206">
        <w:rPr>
          <w:rFonts w:ascii="Times New Roman" w:hAnsi="Times New Roman" w:cs="Times New Roman"/>
          <w:szCs w:val="22"/>
        </w:rPr>
        <w:t xml:space="preserve"> be estimated from the experimentally measured</w:t>
      </w:r>
      <w:r w:rsidR="00CB3AB7" w:rsidRPr="0012316E">
        <w:rPr>
          <w:rFonts w:ascii="Times New Roman" w:hAnsi="Times New Roman" w:cs="Times New Roman"/>
          <w:szCs w:val="22"/>
        </w:rPr>
        <w:t xml:space="preserve"> values of density and viscosity</w:t>
      </w:r>
      <w:r w:rsidR="00423206">
        <w:rPr>
          <w:rFonts w:ascii="Times New Roman" w:hAnsi="Times New Roman" w:cs="Times New Roman"/>
          <w:szCs w:val="22"/>
        </w:rPr>
        <w:t xml:space="preserve"> data</w:t>
      </w:r>
      <w:r w:rsidR="00CB3AB7" w:rsidRPr="0012316E">
        <w:rPr>
          <w:rFonts w:ascii="Times New Roman" w:hAnsi="Times New Roman" w:cs="Times New Roman"/>
          <w:szCs w:val="22"/>
        </w:rPr>
        <w:t xml:space="preserve">. These excess thermodynamic functions </w:t>
      </w:r>
      <w:r w:rsidR="00423206">
        <w:rPr>
          <w:rFonts w:ascii="Times New Roman" w:hAnsi="Times New Roman" w:cs="Times New Roman"/>
          <w:szCs w:val="22"/>
        </w:rPr>
        <w:t>can provide information about the nature of molecular</w:t>
      </w:r>
      <w:r w:rsidR="00CB3AB7" w:rsidRPr="0012316E">
        <w:rPr>
          <w:rFonts w:ascii="Times New Roman" w:hAnsi="Times New Roman" w:cs="Times New Roman"/>
          <w:szCs w:val="22"/>
        </w:rPr>
        <w:t xml:space="preserve"> interactions between the two components in a binary mixture. The changes of these </w:t>
      </w:r>
      <w:r w:rsidR="003D2D71" w:rsidRPr="0012316E">
        <w:rPr>
          <w:rFonts w:ascii="Times New Roman" w:hAnsi="Times New Roman" w:cs="Times New Roman"/>
          <w:szCs w:val="22"/>
        </w:rPr>
        <w:t>functions with</w:t>
      </w:r>
      <w:r w:rsidR="00CB3AB7" w:rsidRPr="0012316E">
        <w:rPr>
          <w:rFonts w:ascii="Times New Roman" w:hAnsi="Times New Roman" w:cs="Times New Roman"/>
          <w:szCs w:val="22"/>
        </w:rPr>
        <w:t xml:space="preserve"> composition and temperature </w:t>
      </w:r>
      <w:r w:rsidR="001B429C" w:rsidRPr="0012316E">
        <w:rPr>
          <w:rFonts w:ascii="Times New Roman" w:hAnsi="Times New Roman" w:cs="Times New Roman"/>
          <w:szCs w:val="22"/>
        </w:rPr>
        <w:t xml:space="preserve">and their degree of deviations from ideality </w:t>
      </w:r>
      <w:r w:rsidR="00CB3AB7" w:rsidRPr="0012316E">
        <w:rPr>
          <w:rFonts w:ascii="Times New Roman" w:hAnsi="Times New Roman" w:cs="Times New Roman"/>
          <w:szCs w:val="22"/>
        </w:rPr>
        <w:t>can thus be used to explain the nature of molecular interactions betwee</w:t>
      </w:r>
      <w:r w:rsidR="001B429C" w:rsidRPr="0012316E">
        <w:rPr>
          <w:rFonts w:ascii="Times New Roman" w:hAnsi="Times New Roman" w:cs="Times New Roman"/>
          <w:szCs w:val="22"/>
        </w:rPr>
        <w:t xml:space="preserve">n the component molecules of </w:t>
      </w:r>
      <w:r w:rsidR="00D83B5F" w:rsidRPr="0012316E">
        <w:rPr>
          <w:rFonts w:ascii="Times New Roman" w:hAnsi="Times New Roman" w:cs="Times New Roman"/>
          <w:szCs w:val="22"/>
        </w:rPr>
        <w:t>liquid mixtures</w:t>
      </w:r>
      <w:r w:rsidR="00CB3AB7" w:rsidRPr="0012316E">
        <w:rPr>
          <w:rFonts w:ascii="Times New Roman" w:hAnsi="Times New Roman" w:cs="Times New Roman"/>
          <w:szCs w:val="22"/>
        </w:rPr>
        <w:t xml:space="preserve">. </w:t>
      </w:r>
    </w:p>
    <w:p w14:paraId="72D5A194" w14:textId="77777777" w:rsidR="003B7FE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This investigation</w:t>
      </w:r>
      <w:r w:rsidR="007820F7" w:rsidRPr="0012316E">
        <w:rPr>
          <w:rFonts w:ascii="Times New Roman" w:hAnsi="Times New Roman" w:cs="Times New Roman"/>
          <w:szCs w:val="22"/>
        </w:rPr>
        <w:t xml:space="preserve"> deals with the measurements of densities and viscosities of binary mixture</w:t>
      </w:r>
      <w:r w:rsidR="005D5460" w:rsidRPr="0012316E">
        <w:rPr>
          <w:rFonts w:ascii="Times New Roman" w:hAnsi="Times New Roman" w:cs="Times New Roman"/>
          <w:szCs w:val="22"/>
        </w:rPr>
        <w:t>s</w:t>
      </w:r>
      <w:r w:rsidR="007820F7" w:rsidRPr="0012316E">
        <w:rPr>
          <w:rFonts w:ascii="Times New Roman" w:hAnsi="Times New Roman" w:cs="Times New Roman"/>
          <w:szCs w:val="22"/>
        </w:rPr>
        <w:t xml:space="preserve"> of ethyl acetate with </w:t>
      </w:r>
      <w:proofErr w:type="spellStart"/>
      <w:r w:rsidR="007820F7" w:rsidRPr="0012316E">
        <w:rPr>
          <w:rFonts w:ascii="Times New Roman" w:hAnsi="Times New Roman" w:cs="Times New Roman"/>
          <w:szCs w:val="22"/>
        </w:rPr>
        <w:t>isobutanol</w:t>
      </w:r>
      <w:proofErr w:type="spellEnd"/>
      <w:r w:rsidR="007820F7" w:rsidRPr="0012316E">
        <w:rPr>
          <w:rFonts w:ascii="Times New Roman" w:hAnsi="Times New Roman" w:cs="Times New Roman"/>
          <w:szCs w:val="22"/>
        </w:rPr>
        <w:t xml:space="preserve"> and n-hexane at different composition</w:t>
      </w:r>
      <w:r w:rsidR="003B7FE2" w:rsidRPr="0012316E">
        <w:rPr>
          <w:rFonts w:ascii="Times New Roman" w:hAnsi="Times New Roman" w:cs="Times New Roman"/>
          <w:szCs w:val="22"/>
        </w:rPr>
        <w:t>s</w:t>
      </w:r>
      <w:r w:rsidR="007820F7" w:rsidRPr="0012316E">
        <w:rPr>
          <w:rFonts w:ascii="Times New Roman" w:hAnsi="Times New Roman" w:cs="Times New Roman"/>
          <w:szCs w:val="22"/>
        </w:rPr>
        <w:t xml:space="preserve"> and temperature. </w:t>
      </w:r>
      <w:r w:rsidR="00423206">
        <w:rPr>
          <w:rFonts w:ascii="Times New Roman" w:hAnsi="Times New Roman" w:cs="Times New Roman"/>
          <w:szCs w:val="22"/>
        </w:rPr>
        <w:t xml:space="preserve">Ethyl </w:t>
      </w:r>
      <w:proofErr w:type="gramStart"/>
      <w:r w:rsidR="00423206">
        <w:rPr>
          <w:rFonts w:ascii="Times New Roman" w:hAnsi="Times New Roman" w:cs="Times New Roman"/>
          <w:szCs w:val="22"/>
        </w:rPr>
        <w:t xml:space="preserve">acetate </w:t>
      </w:r>
      <w:r w:rsidR="007820F7" w:rsidRPr="0012316E">
        <w:rPr>
          <w:rFonts w:ascii="Times New Roman" w:hAnsi="Times New Roman" w:cs="Times New Roman"/>
          <w:szCs w:val="22"/>
        </w:rPr>
        <w:t xml:space="preserve"> is</w:t>
      </w:r>
      <w:proofErr w:type="gramEnd"/>
      <w:r w:rsidR="007820F7" w:rsidRPr="0012316E">
        <w:rPr>
          <w:rFonts w:ascii="Times New Roman" w:hAnsi="Times New Roman" w:cs="Times New Roman"/>
          <w:szCs w:val="22"/>
        </w:rPr>
        <w:t xml:space="preserve"> primarily used </w:t>
      </w:r>
      <w:r w:rsidR="000C7859" w:rsidRPr="0012316E">
        <w:rPr>
          <w:rFonts w:ascii="Times New Roman" w:hAnsi="Times New Roman" w:cs="Times New Roman"/>
          <w:szCs w:val="22"/>
        </w:rPr>
        <w:t>as an extraction solvent in the production of pharmaceuticals and as a carrier solvent for herbicides. It is also used in paints, confection</w:t>
      </w:r>
      <w:r w:rsidR="005D5460" w:rsidRPr="0012316E">
        <w:rPr>
          <w:rFonts w:ascii="Times New Roman" w:hAnsi="Times New Roman" w:cs="Times New Roman"/>
          <w:szCs w:val="22"/>
        </w:rPr>
        <w:t>e</w:t>
      </w:r>
      <w:r w:rsidR="000C7859" w:rsidRPr="0012316E">
        <w:rPr>
          <w:rFonts w:ascii="Times New Roman" w:hAnsi="Times New Roman" w:cs="Times New Roman"/>
          <w:szCs w:val="22"/>
        </w:rPr>
        <w:t>ry, perfumes</w:t>
      </w:r>
      <w:r w:rsidR="005D5460" w:rsidRPr="0012316E">
        <w:rPr>
          <w:rFonts w:ascii="Times New Roman" w:hAnsi="Times New Roman" w:cs="Times New Roman"/>
          <w:szCs w:val="22"/>
        </w:rPr>
        <w:t>,</w:t>
      </w:r>
      <w:r w:rsidR="000C7859" w:rsidRPr="0012316E">
        <w:rPr>
          <w:rFonts w:ascii="Times New Roman" w:hAnsi="Times New Roman" w:cs="Times New Roman"/>
          <w:szCs w:val="22"/>
        </w:rPr>
        <w:t xml:space="preserve"> and foods. The mixture of alcohol and ester </w:t>
      </w:r>
      <w:r w:rsidR="005D5460" w:rsidRPr="0012316E">
        <w:rPr>
          <w:rFonts w:ascii="Times New Roman" w:hAnsi="Times New Roman" w:cs="Times New Roman"/>
          <w:szCs w:val="22"/>
        </w:rPr>
        <w:t>is</w:t>
      </w:r>
      <w:r w:rsidR="000C7859" w:rsidRPr="0012316E">
        <w:rPr>
          <w:rFonts w:ascii="Times New Roman" w:hAnsi="Times New Roman" w:cs="Times New Roman"/>
          <w:szCs w:val="22"/>
        </w:rPr>
        <w:t xml:space="preserve"> of prime interest from theoretical aspects </w:t>
      </w:r>
      <w:r w:rsidR="00677A69" w:rsidRPr="0012316E">
        <w:rPr>
          <w:rFonts w:ascii="Times New Roman" w:hAnsi="Times New Roman" w:cs="Times New Roman"/>
          <w:szCs w:val="22"/>
        </w:rPr>
        <w:t xml:space="preserve">because in </w:t>
      </w:r>
      <w:r w:rsidR="003B7FE2" w:rsidRPr="0012316E">
        <w:rPr>
          <w:rFonts w:ascii="Times New Roman" w:hAnsi="Times New Roman" w:cs="Times New Roman"/>
          <w:szCs w:val="22"/>
        </w:rPr>
        <w:t xml:space="preserve">the </w:t>
      </w:r>
      <w:r w:rsidR="00677A69" w:rsidRPr="0012316E">
        <w:rPr>
          <w:rFonts w:ascii="Times New Roman" w:hAnsi="Times New Roman" w:cs="Times New Roman"/>
          <w:szCs w:val="22"/>
        </w:rPr>
        <w:t>mixing process</w:t>
      </w:r>
      <w:r w:rsidR="003B7FE2" w:rsidRPr="0012316E">
        <w:rPr>
          <w:rFonts w:ascii="Times New Roman" w:hAnsi="Times New Roman" w:cs="Times New Roman"/>
          <w:szCs w:val="22"/>
        </w:rPr>
        <w:t>,</w:t>
      </w:r>
      <w:r w:rsidR="00677A69" w:rsidRPr="0012316E">
        <w:rPr>
          <w:rFonts w:ascii="Times New Roman" w:hAnsi="Times New Roman" w:cs="Times New Roman"/>
          <w:szCs w:val="22"/>
        </w:rPr>
        <w:t xml:space="preserve"> the breaking of hydrogen</w:t>
      </w:r>
      <w:r w:rsidR="003B7FE2" w:rsidRPr="0012316E">
        <w:rPr>
          <w:rFonts w:ascii="Times New Roman" w:hAnsi="Times New Roman" w:cs="Times New Roman"/>
          <w:szCs w:val="22"/>
        </w:rPr>
        <w:t>-</w:t>
      </w:r>
      <w:r w:rsidR="00677A69" w:rsidRPr="0012316E">
        <w:rPr>
          <w:rFonts w:ascii="Times New Roman" w:hAnsi="Times New Roman" w:cs="Times New Roman"/>
          <w:szCs w:val="22"/>
        </w:rPr>
        <w:t xml:space="preserve">bonded structure of the alcohol is likely </w:t>
      </w:r>
      <w:proofErr w:type="gramStart"/>
      <w:r w:rsidR="00677A69" w:rsidRPr="0012316E">
        <w:rPr>
          <w:rFonts w:ascii="Times New Roman" w:hAnsi="Times New Roman" w:cs="Times New Roman"/>
          <w:szCs w:val="22"/>
        </w:rPr>
        <w:t xml:space="preserve">to </w:t>
      </w:r>
      <w:r w:rsidR="003B7FE2" w:rsidRPr="0012316E">
        <w:rPr>
          <w:rFonts w:ascii="Times New Roman" w:hAnsi="Times New Roman" w:cs="Times New Roman"/>
          <w:szCs w:val="22"/>
        </w:rPr>
        <w:t xml:space="preserve"> occur</w:t>
      </w:r>
      <w:proofErr w:type="gramEnd"/>
      <w:r w:rsidR="003B7FE2" w:rsidRPr="0012316E">
        <w:rPr>
          <w:rFonts w:ascii="Times New Roman" w:hAnsi="Times New Roman" w:cs="Times New Roman"/>
          <w:szCs w:val="22"/>
        </w:rPr>
        <w:t>,</w:t>
      </w:r>
      <w:r w:rsidR="00677A69" w:rsidRPr="0012316E">
        <w:rPr>
          <w:rFonts w:ascii="Times New Roman" w:hAnsi="Times New Roman" w:cs="Times New Roman"/>
          <w:szCs w:val="22"/>
        </w:rPr>
        <w:t xml:space="preserve"> and </w:t>
      </w:r>
      <w:r w:rsidR="003B7FE2" w:rsidRPr="0012316E">
        <w:rPr>
          <w:rFonts w:ascii="Times New Roman" w:hAnsi="Times New Roman" w:cs="Times New Roman"/>
          <w:szCs w:val="22"/>
        </w:rPr>
        <w:t xml:space="preserve">the </w:t>
      </w:r>
      <w:r w:rsidR="00677A69" w:rsidRPr="0012316E">
        <w:rPr>
          <w:rFonts w:ascii="Times New Roman" w:hAnsi="Times New Roman" w:cs="Times New Roman"/>
          <w:szCs w:val="22"/>
        </w:rPr>
        <w:t>formation of new H-bonded molecular species may occur betwe</w:t>
      </w:r>
      <w:r w:rsidR="00191DD9" w:rsidRPr="0012316E">
        <w:rPr>
          <w:rFonts w:ascii="Times New Roman" w:hAnsi="Times New Roman" w:cs="Times New Roman"/>
          <w:szCs w:val="22"/>
        </w:rPr>
        <w:t>en the alcohol and the ester</w:t>
      </w:r>
      <w:r w:rsidR="005047F4">
        <w:rPr>
          <w:rFonts w:ascii="Times New Roman" w:hAnsi="Times New Roman" w:cs="Times New Roman"/>
          <w:szCs w:val="22"/>
        </w:rPr>
        <w:t xml:space="preserve"> [6]</w:t>
      </w:r>
      <w:r w:rsidR="00677A69" w:rsidRPr="0012316E">
        <w:rPr>
          <w:rFonts w:ascii="Times New Roman" w:hAnsi="Times New Roman" w:cs="Times New Roman"/>
          <w:szCs w:val="22"/>
        </w:rPr>
        <w:t xml:space="preserve">. </w:t>
      </w:r>
      <w:proofErr w:type="spellStart"/>
      <w:r w:rsidR="00056492" w:rsidRPr="0012316E">
        <w:rPr>
          <w:rFonts w:ascii="Times New Roman" w:hAnsi="Times New Roman" w:cs="Times New Roman"/>
          <w:szCs w:val="22"/>
        </w:rPr>
        <w:t>Isobutanol</w:t>
      </w:r>
      <w:proofErr w:type="spellEnd"/>
      <w:r w:rsidR="00056492" w:rsidRPr="0012316E">
        <w:rPr>
          <w:rFonts w:ascii="Times New Roman" w:hAnsi="Times New Roman" w:cs="Times New Roman"/>
          <w:szCs w:val="22"/>
        </w:rPr>
        <w:t xml:space="preserve"> is widely used as a solvent because many organic material</w:t>
      </w:r>
      <w:r w:rsidR="005D5460" w:rsidRPr="0012316E">
        <w:rPr>
          <w:rFonts w:ascii="Times New Roman" w:hAnsi="Times New Roman" w:cs="Times New Roman"/>
          <w:szCs w:val="22"/>
        </w:rPr>
        <w:t>s</w:t>
      </w:r>
      <w:r w:rsidR="00056492" w:rsidRPr="0012316E">
        <w:rPr>
          <w:rFonts w:ascii="Times New Roman" w:hAnsi="Times New Roman" w:cs="Times New Roman"/>
          <w:szCs w:val="22"/>
        </w:rPr>
        <w:t xml:space="preserve"> are soluble in it. It is used as raw materials for coating resins and as paint thinners. </w:t>
      </w:r>
      <w:proofErr w:type="spellStart"/>
      <w:r w:rsidR="00CE3FF5" w:rsidRPr="0012316E">
        <w:rPr>
          <w:rFonts w:ascii="Times New Roman" w:hAnsi="Times New Roman" w:cs="Times New Roman"/>
          <w:szCs w:val="22"/>
        </w:rPr>
        <w:t>Isobutanol</w:t>
      </w:r>
      <w:proofErr w:type="spellEnd"/>
      <w:r w:rsidR="00CE3FF5" w:rsidRPr="0012316E">
        <w:rPr>
          <w:rFonts w:ascii="Times New Roman" w:hAnsi="Times New Roman" w:cs="Times New Roman"/>
          <w:szCs w:val="22"/>
        </w:rPr>
        <w:t xml:space="preserve"> is also used as a component of some biofuel</w:t>
      </w:r>
      <w:r w:rsidR="005D5460" w:rsidRPr="0012316E">
        <w:rPr>
          <w:rFonts w:ascii="Times New Roman" w:hAnsi="Times New Roman" w:cs="Times New Roman"/>
          <w:szCs w:val="22"/>
        </w:rPr>
        <w:t>s</w:t>
      </w:r>
      <w:r w:rsidR="00CE3FF5" w:rsidRPr="0012316E">
        <w:rPr>
          <w:rFonts w:ascii="Times New Roman" w:hAnsi="Times New Roman" w:cs="Times New Roman"/>
          <w:szCs w:val="22"/>
        </w:rPr>
        <w:t xml:space="preserve"> to improve fuel quality</w:t>
      </w:r>
    </w:p>
    <w:p w14:paraId="08A49997" w14:textId="77777777" w:rsidR="00CB3AB7" w:rsidRPr="0012316E" w:rsidRDefault="00677A69"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In industries</w:t>
      </w:r>
      <w:r w:rsidR="005D5460" w:rsidRPr="0012316E">
        <w:rPr>
          <w:rFonts w:ascii="Times New Roman" w:hAnsi="Times New Roman" w:cs="Times New Roman"/>
          <w:szCs w:val="22"/>
        </w:rPr>
        <w:t>,</w:t>
      </w:r>
      <w:r w:rsidRPr="0012316E">
        <w:rPr>
          <w:rFonts w:ascii="Times New Roman" w:hAnsi="Times New Roman" w:cs="Times New Roman"/>
          <w:szCs w:val="22"/>
        </w:rPr>
        <w:t xml:space="preserve"> hexane is used as an ingredient in glues fo</w:t>
      </w:r>
      <w:r w:rsidR="00ED6935">
        <w:rPr>
          <w:rFonts w:ascii="Times New Roman" w:hAnsi="Times New Roman" w:cs="Times New Roman"/>
          <w:szCs w:val="22"/>
        </w:rPr>
        <w:t xml:space="preserve">r manufacturing shoes and bags as well as </w:t>
      </w:r>
      <w:r w:rsidRPr="0012316E">
        <w:rPr>
          <w:rFonts w:ascii="Times New Roman" w:hAnsi="Times New Roman" w:cs="Times New Roman"/>
          <w:szCs w:val="22"/>
        </w:rPr>
        <w:t>to extract vegetable oils from crops such as soybea</w:t>
      </w:r>
      <w:r w:rsidR="00551A16" w:rsidRPr="0012316E">
        <w:rPr>
          <w:rFonts w:ascii="Times New Roman" w:hAnsi="Times New Roman" w:cs="Times New Roman"/>
          <w:szCs w:val="22"/>
        </w:rPr>
        <w:t xml:space="preserve">ns. </w:t>
      </w:r>
      <w:proofErr w:type="gramStart"/>
      <w:r w:rsidR="00487F73">
        <w:rPr>
          <w:rFonts w:ascii="Times New Roman" w:hAnsi="Times New Roman" w:cs="Times New Roman"/>
          <w:szCs w:val="22"/>
        </w:rPr>
        <w:t xml:space="preserve">Considering </w:t>
      </w:r>
      <w:r w:rsidR="00551A16" w:rsidRPr="0012316E">
        <w:rPr>
          <w:rFonts w:ascii="Times New Roman" w:hAnsi="Times New Roman" w:cs="Times New Roman"/>
          <w:szCs w:val="22"/>
        </w:rPr>
        <w:t xml:space="preserve"> the</w:t>
      </w:r>
      <w:proofErr w:type="gramEnd"/>
      <w:r w:rsidR="00551A16" w:rsidRPr="0012316E">
        <w:rPr>
          <w:rFonts w:ascii="Times New Roman" w:hAnsi="Times New Roman" w:cs="Times New Roman"/>
          <w:szCs w:val="22"/>
        </w:rPr>
        <w:t xml:space="preserve"> importance of these liquids</w:t>
      </w:r>
      <w:r w:rsidR="003B7FE2" w:rsidRPr="0012316E">
        <w:rPr>
          <w:rFonts w:ascii="Times New Roman" w:hAnsi="Times New Roman" w:cs="Times New Roman"/>
          <w:szCs w:val="22"/>
        </w:rPr>
        <w:t xml:space="preserve"> and to understand the nature of molecular interactions</w:t>
      </w:r>
      <w:r w:rsidR="00551A16" w:rsidRPr="0012316E">
        <w:rPr>
          <w:rFonts w:ascii="Times New Roman" w:hAnsi="Times New Roman" w:cs="Times New Roman"/>
          <w:szCs w:val="22"/>
        </w:rPr>
        <w:t xml:space="preserve"> </w:t>
      </w:r>
      <w:r w:rsidR="005047F4">
        <w:rPr>
          <w:rFonts w:ascii="Times New Roman" w:hAnsi="Times New Roman" w:cs="Times New Roman"/>
          <w:szCs w:val="22"/>
        </w:rPr>
        <w:t xml:space="preserve"> of </w:t>
      </w:r>
      <w:r w:rsidR="00551A16" w:rsidRPr="0012316E">
        <w:rPr>
          <w:rFonts w:ascii="Times New Roman" w:hAnsi="Times New Roman" w:cs="Times New Roman"/>
          <w:szCs w:val="22"/>
        </w:rPr>
        <w:t xml:space="preserve">ethyl acetate with </w:t>
      </w:r>
      <w:proofErr w:type="spellStart"/>
      <w:r w:rsidR="00551A16" w:rsidRPr="0012316E">
        <w:rPr>
          <w:rFonts w:ascii="Times New Roman" w:hAnsi="Times New Roman" w:cs="Times New Roman"/>
          <w:szCs w:val="22"/>
        </w:rPr>
        <w:t>isobutanol</w:t>
      </w:r>
      <w:proofErr w:type="spellEnd"/>
      <w:r w:rsidR="00551A16" w:rsidRPr="0012316E">
        <w:rPr>
          <w:rFonts w:ascii="Times New Roman" w:hAnsi="Times New Roman" w:cs="Times New Roman"/>
          <w:szCs w:val="22"/>
        </w:rPr>
        <w:t xml:space="preserve"> and n-</w:t>
      </w:r>
      <w:r w:rsidR="003D2D71" w:rsidRPr="0012316E">
        <w:rPr>
          <w:rFonts w:ascii="Times New Roman" w:hAnsi="Times New Roman" w:cs="Times New Roman"/>
          <w:szCs w:val="22"/>
        </w:rPr>
        <w:t>hexane</w:t>
      </w:r>
      <w:r w:rsidR="00FA6445">
        <w:rPr>
          <w:rFonts w:ascii="Times New Roman" w:hAnsi="Times New Roman" w:cs="Times New Roman"/>
          <w:szCs w:val="22"/>
        </w:rPr>
        <w:t xml:space="preserve">, the binary mixtures of </w:t>
      </w:r>
      <w:proofErr w:type="spellStart"/>
      <w:r w:rsidR="00FA6445">
        <w:rPr>
          <w:rFonts w:ascii="Times New Roman" w:hAnsi="Times New Roman" w:cs="Times New Roman"/>
          <w:szCs w:val="22"/>
        </w:rPr>
        <w:t>ethylacetate</w:t>
      </w:r>
      <w:proofErr w:type="spellEnd"/>
      <w:r w:rsidR="00FA6445">
        <w:rPr>
          <w:rFonts w:ascii="Times New Roman" w:hAnsi="Times New Roman" w:cs="Times New Roman"/>
          <w:szCs w:val="22"/>
        </w:rPr>
        <w:t xml:space="preserve"> with </w:t>
      </w:r>
      <w:proofErr w:type="spellStart"/>
      <w:r w:rsidR="00FA6445">
        <w:rPr>
          <w:rFonts w:ascii="Times New Roman" w:hAnsi="Times New Roman" w:cs="Times New Roman"/>
          <w:szCs w:val="22"/>
        </w:rPr>
        <w:t>isobutanol</w:t>
      </w:r>
      <w:proofErr w:type="spellEnd"/>
      <w:r w:rsidR="00FA6445">
        <w:rPr>
          <w:rFonts w:ascii="Times New Roman" w:hAnsi="Times New Roman" w:cs="Times New Roman"/>
          <w:szCs w:val="22"/>
        </w:rPr>
        <w:t xml:space="preserve"> and n-hexane </w:t>
      </w:r>
      <w:r w:rsidR="003D2D71" w:rsidRPr="0012316E">
        <w:rPr>
          <w:rFonts w:ascii="Times New Roman" w:hAnsi="Times New Roman" w:cs="Times New Roman"/>
          <w:szCs w:val="22"/>
        </w:rPr>
        <w:t xml:space="preserve"> have</w:t>
      </w:r>
      <w:r w:rsidR="00551A16" w:rsidRPr="0012316E">
        <w:rPr>
          <w:rFonts w:ascii="Times New Roman" w:hAnsi="Times New Roman" w:cs="Times New Roman"/>
          <w:szCs w:val="22"/>
        </w:rPr>
        <w:t xml:space="preserve"> been </w:t>
      </w:r>
      <w:r w:rsidR="0036219B" w:rsidRPr="0012316E">
        <w:rPr>
          <w:rFonts w:ascii="Times New Roman" w:hAnsi="Times New Roman" w:cs="Times New Roman"/>
          <w:szCs w:val="22"/>
        </w:rPr>
        <w:t>investigated</w:t>
      </w:r>
      <w:r w:rsidR="003B7FE2" w:rsidRPr="0012316E">
        <w:rPr>
          <w:rFonts w:ascii="Times New Roman" w:hAnsi="Times New Roman" w:cs="Times New Roman"/>
          <w:szCs w:val="22"/>
        </w:rPr>
        <w:t xml:space="preserve"> through volumetric and </w:t>
      </w:r>
      <w:proofErr w:type="spellStart"/>
      <w:r w:rsidR="003B7FE2" w:rsidRPr="0012316E">
        <w:rPr>
          <w:rFonts w:ascii="Times New Roman" w:hAnsi="Times New Roman" w:cs="Times New Roman"/>
          <w:szCs w:val="22"/>
        </w:rPr>
        <w:t>viscometric</w:t>
      </w:r>
      <w:proofErr w:type="spellEnd"/>
      <w:r w:rsidR="003B7FE2" w:rsidRPr="0012316E">
        <w:rPr>
          <w:rFonts w:ascii="Times New Roman" w:hAnsi="Times New Roman" w:cs="Times New Roman"/>
          <w:szCs w:val="22"/>
        </w:rPr>
        <w:t xml:space="preserve"> studies at different temperatures.  </w:t>
      </w:r>
      <w:r w:rsidR="00056492" w:rsidRPr="0012316E">
        <w:rPr>
          <w:rFonts w:ascii="Times New Roman" w:hAnsi="Times New Roman" w:cs="Times New Roman"/>
          <w:szCs w:val="22"/>
        </w:rPr>
        <w:t xml:space="preserve">We report here </w:t>
      </w:r>
      <w:r w:rsidR="006F187C" w:rsidRPr="0012316E">
        <w:rPr>
          <w:rFonts w:ascii="Times New Roman" w:hAnsi="Times New Roman" w:cs="Times New Roman"/>
          <w:szCs w:val="22"/>
        </w:rPr>
        <w:t xml:space="preserve">the excess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6F187C" w:rsidRPr="0012316E">
        <w:rPr>
          <w:rFonts w:ascii="Times New Roman" w:hAnsi="Times New Roman" w:cs="Times New Roman"/>
          <w:szCs w:val="22"/>
        </w:rPr>
        <w:t>, excess viscosity, η</w:t>
      </w:r>
      <w:r w:rsidR="006F187C" w:rsidRPr="0012316E">
        <w:rPr>
          <w:rFonts w:ascii="Times New Roman" w:hAnsi="Times New Roman" w:cs="Times New Roman"/>
          <w:szCs w:val="22"/>
          <w:vertAlign w:val="superscript"/>
        </w:rPr>
        <w:t>E</w:t>
      </w:r>
      <w:r w:rsidR="006F187C" w:rsidRPr="0012316E">
        <w:rPr>
          <w:rFonts w:ascii="Times New Roman" w:hAnsi="Times New Roman" w:cs="Times New Roman"/>
          <w:szCs w:val="22"/>
        </w:rPr>
        <w:t>, Grunberg-Nissan interaction parameter, d</w:t>
      </w:r>
      <w:r w:rsidR="006F187C" w:rsidRPr="0012316E">
        <w:rPr>
          <w:rFonts w:ascii="Times New Roman" w:hAnsi="Times New Roman" w:cs="Times New Roman"/>
          <w:szCs w:val="22"/>
          <w:vertAlign w:val="subscript"/>
        </w:rPr>
        <w:t>12</w:t>
      </w:r>
      <w:r w:rsidR="006F187C" w:rsidRPr="0012316E">
        <w:rPr>
          <w:rFonts w:ascii="Times New Roman" w:hAnsi="Times New Roman" w:cs="Times New Roman"/>
          <w:szCs w:val="22"/>
        </w:rPr>
        <w:t xml:space="preserve"> and excess Gibbs free energy of activation for viscous flow,</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3D2D71" w:rsidRPr="0012316E">
        <w:rPr>
          <w:rFonts w:ascii="Times New Roman" w:hAnsi="Times New Roman" w:cs="Times New Roman"/>
          <w:szCs w:val="22"/>
        </w:rPr>
        <w:t>for</w:t>
      </w:r>
      <w:r w:rsidR="006F187C" w:rsidRPr="0012316E">
        <w:rPr>
          <w:rFonts w:ascii="Times New Roman" w:hAnsi="Times New Roman" w:cs="Times New Roman"/>
          <w:szCs w:val="22"/>
        </w:rPr>
        <w:t xml:space="preserve"> the investigated liquid mixtures over the whole range of co</w:t>
      </w:r>
      <w:r w:rsidR="00804D69" w:rsidRPr="0012316E">
        <w:rPr>
          <w:rFonts w:ascii="Times New Roman" w:hAnsi="Times New Roman" w:cs="Times New Roman"/>
          <w:szCs w:val="22"/>
        </w:rPr>
        <w:t>mposition at 303.15, 308.15, 313</w:t>
      </w:r>
      <w:r w:rsidR="006F187C" w:rsidRPr="0012316E">
        <w:rPr>
          <w:rFonts w:ascii="Times New Roman" w:hAnsi="Times New Roman" w:cs="Times New Roman"/>
          <w:szCs w:val="22"/>
        </w:rPr>
        <w:t>.15 and 318.15 K. The excess thermodynamic functions</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6F187C" w:rsidRPr="0012316E">
        <w:rPr>
          <w:rFonts w:ascii="Times New Roman" w:hAnsi="Times New Roman" w:cs="Times New Roman"/>
          <w:szCs w:val="22"/>
        </w:rPr>
        <w:t>, η</w:t>
      </w:r>
      <w:r w:rsidR="006F187C" w:rsidRPr="0012316E">
        <w:rPr>
          <w:rFonts w:ascii="Times New Roman" w:hAnsi="Times New Roman" w:cs="Times New Roman"/>
          <w:szCs w:val="22"/>
          <w:vertAlign w:val="superscript"/>
        </w:rPr>
        <w:t>E</w:t>
      </w:r>
      <w:r w:rsidR="006F187C"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3D2D71" w:rsidRPr="0012316E">
        <w:rPr>
          <w:rFonts w:ascii="Times New Roman" w:hAnsi="Times New Roman" w:cs="Times New Roman"/>
          <w:szCs w:val="22"/>
        </w:rPr>
        <w:t>have</w:t>
      </w:r>
      <w:r w:rsidR="006F187C" w:rsidRPr="0012316E">
        <w:rPr>
          <w:rFonts w:ascii="Times New Roman" w:hAnsi="Times New Roman" w:cs="Times New Roman"/>
          <w:szCs w:val="22"/>
        </w:rPr>
        <w:t xml:space="preserve"> been fitted to Redlich-Kister</w:t>
      </w:r>
      <w:r w:rsidR="008F01D2" w:rsidRPr="0012316E">
        <w:rPr>
          <w:rFonts w:ascii="Times New Roman" w:hAnsi="Times New Roman" w:cs="Times New Roman"/>
          <w:szCs w:val="22"/>
        </w:rPr>
        <w:t xml:space="preserve"> (RK)</w:t>
      </w:r>
      <w:r w:rsidR="006F187C" w:rsidRPr="0012316E">
        <w:rPr>
          <w:rFonts w:ascii="Times New Roman" w:hAnsi="Times New Roman" w:cs="Times New Roman"/>
          <w:szCs w:val="22"/>
        </w:rPr>
        <w:t xml:space="preserve"> polynomial to find fitting coefficients and standard deviation.</w:t>
      </w:r>
    </w:p>
    <w:p w14:paraId="2DA4DBD8" w14:textId="77777777" w:rsidR="00CB3AB7" w:rsidRPr="006D4B19" w:rsidRDefault="00DD2FAD" w:rsidP="008A6ACA">
      <w:pPr>
        <w:spacing w:line="360" w:lineRule="auto"/>
        <w:jc w:val="both"/>
        <w:rPr>
          <w:rFonts w:ascii="Times New Roman" w:hAnsi="Times New Roman" w:cs="Times New Roman"/>
          <w:b/>
          <w:bCs/>
          <w:sz w:val="24"/>
          <w:szCs w:val="24"/>
        </w:rPr>
      </w:pPr>
      <w:r w:rsidRPr="006D4B19">
        <w:rPr>
          <w:rFonts w:ascii="Times New Roman" w:hAnsi="Times New Roman" w:cs="Times New Roman"/>
          <w:b/>
          <w:bCs/>
          <w:sz w:val="24"/>
          <w:szCs w:val="24"/>
        </w:rPr>
        <w:t>EXPERIMENTAL</w:t>
      </w:r>
    </w:p>
    <w:p w14:paraId="2892CAD5" w14:textId="77777777" w:rsidR="00CC68DB" w:rsidRPr="0012316E" w:rsidRDefault="00D94F49"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Solvents used in this work were of AR grade and obtained from </w:t>
      </w:r>
      <w:r w:rsidR="00E46416" w:rsidRPr="0012316E">
        <w:rPr>
          <w:rFonts w:ascii="Times New Roman" w:hAnsi="Times New Roman" w:cs="Times New Roman"/>
          <w:szCs w:val="22"/>
        </w:rPr>
        <w:t>BDH Limited</w:t>
      </w:r>
      <w:r w:rsidRPr="0012316E">
        <w:rPr>
          <w:rFonts w:ascii="Times New Roman" w:hAnsi="Times New Roman" w:cs="Times New Roman"/>
          <w:szCs w:val="22"/>
        </w:rPr>
        <w:t xml:space="preserve"> with quoted purity, ethyl acetate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w:t>
      </w:r>
      <w:r w:rsidR="0020585B" w:rsidRPr="0012316E">
        <w:rPr>
          <w:rFonts w:ascii="Times New Roman" w:hAnsi="Times New Roman" w:cs="Times New Roman"/>
          <w:szCs w:val="22"/>
        </w:rPr>
        <w:t xml:space="preserve"> 99.5%, </w:t>
      </w:r>
      <w:proofErr w:type="spellStart"/>
      <w:r w:rsidR="0020585B" w:rsidRPr="0012316E">
        <w:rPr>
          <w:rFonts w:ascii="Times New Roman" w:hAnsi="Times New Roman" w:cs="Times New Roman"/>
          <w:szCs w:val="22"/>
        </w:rPr>
        <w:t>isobutanol</w:t>
      </w:r>
      <w:proofErr w:type="spellEnd"/>
      <w:r w:rsidR="0020585B" w:rsidRPr="0012316E">
        <w:rPr>
          <w:rFonts w:ascii="Times New Roman" w:hAnsi="Times New Roman" w:cs="Times New Roman"/>
          <w:szCs w:val="22"/>
        </w:rPr>
        <w:t xml:space="preserve"> (</w:t>
      </w:r>
      <w:proofErr w:type="spellStart"/>
      <w:r w:rsidR="0020585B" w:rsidRPr="0012316E">
        <w:rPr>
          <w:rFonts w:ascii="Times New Roman" w:hAnsi="Times New Roman" w:cs="Times New Roman"/>
          <w:szCs w:val="22"/>
        </w:rPr>
        <w:t>i-BuOH</w:t>
      </w:r>
      <w:proofErr w:type="spellEnd"/>
      <w:r w:rsidR="0020585B" w:rsidRPr="0012316E">
        <w:rPr>
          <w:rFonts w:ascii="Times New Roman" w:hAnsi="Times New Roman" w:cs="Times New Roman"/>
          <w:szCs w:val="22"/>
        </w:rPr>
        <w:t>) 99.5</w:t>
      </w:r>
      <w:r w:rsidRPr="0012316E">
        <w:rPr>
          <w:rFonts w:ascii="Times New Roman" w:hAnsi="Times New Roman" w:cs="Times New Roman"/>
          <w:szCs w:val="22"/>
        </w:rPr>
        <w:t>%</w:t>
      </w:r>
      <w:r w:rsidR="005D5460" w:rsidRPr="0012316E">
        <w:rPr>
          <w:rFonts w:ascii="Times New Roman" w:hAnsi="Times New Roman" w:cs="Times New Roman"/>
          <w:szCs w:val="22"/>
        </w:rPr>
        <w:t>,</w:t>
      </w:r>
      <w:r w:rsidRPr="0012316E">
        <w:rPr>
          <w:rFonts w:ascii="Times New Roman" w:hAnsi="Times New Roman" w:cs="Times New Roman"/>
          <w:szCs w:val="22"/>
        </w:rPr>
        <w:t xml:space="preserve"> and n-hexane, 99.8%. All these solvents were used without any further treatment. </w:t>
      </w:r>
      <w:r w:rsidR="005D5460" w:rsidRPr="0012316E">
        <w:rPr>
          <w:rFonts w:ascii="Times New Roman" w:hAnsi="Times New Roman" w:cs="Times New Roman"/>
          <w:szCs w:val="22"/>
        </w:rPr>
        <w:t>The p</w:t>
      </w:r>
      <w:r w:rsidRPr="0012316E">
        <w:rPr>
          <w:rFonts w:ascii="Times New Roman" w:hAnsi="Times New Roman" w:cs="Times New Roman"/>
          <w:szCs w:val="22"/>
        </w:rPr>
        <w:t>urity of solvents was ascertained by comparing the experimental values of densities and viscosities of pure solvents with the literature values</w:t>
      </w:r>
      <w:r w:rsidR="00384D48">
        <w:rPr>
          <w:rFonts w:ascii="Times New Roman" w:hAnsi="Times New Roman" w:cs="Times New Roman"/>
          <w:szCs w:val="22"/>
        </w:rPr>
        <w:t xml:space="preserve"> [6-15</w:t>
      </w:r>
      <w:proofErr w:type="gramStart"/>
      <w:r w:rsidR="00384D48">
        <w:rPr>
          <w:rFonts w:ascii="Times New Roman" w:hAnsi="Times New Roman" w:cs="Times New Roman"/>
          <w:szCs w:val="22"/>
        </w:rPr>
        <w:t>]</w:t>
      </w:r>
      <w:r w:rsidR="005D5460" w:rsidRPr="0012316E">
        <w:rPr>
          <w:rFonts w:ascii="Times New Roman" w:hAnsi="Times New Roman" w:cs="Times New Roman"/>
          <w:szCs w:val="22"/>
        </w:rPr>
        <w:t>,</w:t>
      </w:r>
      <w:r w:rsidRPr="0012316E">
        <w:rPr>
          <w:rFonts w:ascii="Times New Roman" w:hAnsi="Times New Roman" w:cs="Times New Roman"/>
          <w:szCs w:val="22"/>
        </w:rPr>
        <w:t>which</w:t>
      </w:r>
      <w:proofErr w:type="gramEnd"/>
      <w:r w:rsidRPr="0012316E">
        <w:rPr>
          <w:rFonts w:ascii="Times New Roman" w:hAnsi="Times New Roman" w:cs="Times New Roman"/>
          <w:szCs w:val="22"/>
        </w:rPr>
        <w:t xml:space="preserve"> shows </w:t>
      </w:r>
      <w:r w:rsidRPr="0012316E">
        <w:rPr>
          <w:rFonts w:ascii="Times New Roman" w:hAnsi="Times New Roman" w:cs="Times New Roman"/>
          <w:szCs w:val="22"/>
        </w:rPr>
        <w:lastRenderedPageBreak/>
        <w:t>reasonable agreement (Table 1). The binary mixtures of liquids of different composition</w:t>
      </w:r>
      <w:r w:rsidR="005D5460" w:rsidRPr="0012316E">
        <w:rPr>
          <w:rFonts w:ascii="Times New Roman" w:hAnsi="Times New Roman" w:cs="Times New Roman"/>
          <w:szCs w:val="22"/>
        </w:rPr>
        <w:t>s</w:t>
      </w:r>
      <w:r w:rsidRPr="0012316E">
        <w:rPr>
          <w:rFonts w:ascii="Times New Roman" w:hAnsi="Times New Roman" w:cs="Times New Roman"/>
          <w:szCs w:val="22"/>
        </w:rPr>
        <w:t xml:space="preserve"> were prepared by mass using an analytical balance </w:t>
      </w:r>
      <w:r w:rsidRPr="0012316E">
        <w:rPr>
          <w:rFonts w:ascii="Times New Roman" w:eastAsiaTheme="minorEastAsia" w:hAnsi="Times New Roman" w:cs="Times New Roman"/>
          <w:szCs w:val="22"/>
        </w:rPr>
        <w:t xml:space="preserve">(METTLER PM 200) </w:t>
      </w:r>
      <w:r w:rsidRPr="0012316E">
        <w:rPr>
          <w:rFonts w:ascii="Times New Roman" w:hAnsi="Times New Roman" w:cs="Times New Roman"/>
          <w:szCs w:val="22"/>
        </w:rPr>
        <w:t xml:space="preserve">with an accuracy </w:t>
      </w:r>
      <w:r w:rsidR="00E46416" w:rsidRPr="0012316E">
        <w:rPr>
          <w:rFonts w:ascii="Times New Roman" w:hAnsi="Times New Roman" w:cs="Times New Roman"/>
          <w:szCs w:val="22"/>
        </w:rPr>
        <w:t xml:space="preserve">of </w:t>
      </w:r>
      <w:r w:rsidR="00E46416"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0.0001g.</w:t>
      </w:r>
      <w:r w:rsidRPr="0012316E">
        <w:rPr>
          <w:rFonts w:ascii="Times New Roman" w:hAnsi="Times New Roman" w:cs="Times New Roman"/>
          <w:szCs w:val="22"/>
        </w:rPr>
        <w:t xml:space="preserve"> Precautions were taken to minimize the evaporation losses</w:t>
      </w:r>
      <w:r w:rsidR="005D5460" w:rsidRPr="0012316E">
        <w:rPr>
          <w:rFonts w:ascii="Times New Roman" w:hAnsi="Times New Roman" w:cs="Times New Roman"/>
          <w:szCs w:val="22"/>
        </w:rPr>
        <w:t>,</w:t>
      </w:r>
      <w:r w:rsidRPr="0012316E">
        <w:rPr>
          <w:rFonts w:ascii="Times New Roman" w:hAnsi="Times New Roman" w:cs="Times New Roman"/>
          <w:szCs w:val="22"/>
        </w:rPr>
        <w:t xml:space="preserve"> and the error in the mole fraction </w:t>
      </w:r>
      <w:r w:rsidR="005D5460" w:rsidRPr="0012316E">
        <w:rPr>
          <w:rFonts w:ascii="Times New Roman" w:hAnsi="Times New Roman" w:cs="Times New Roman"/>
          <w:szCs w:val="22"/>
        </w:rPr>
        <w:t>was</w:t>
      </w:r>
      <w:r w:rsidRPr="0012316E">
        <w:rPr>
          <w:rFonts w:ascii="Times New Roman" w:hAnsi="Times New Roman" w:cs="Times New Roman"/>
          <w:szCs w:val="22"/>
        </w:rPr>
        <w:t xml:space="preserve"> estimated to be   </w:t>
      </w:r>
      <w:r w:rsidR="00E46416" w:rsidRPr="0012316E">
        <w:rPr>
          <w:rFonts w:ascii="Times New Roman" w:hAnsi="Times New Roman" w:cs="Times New Roman"/>
          <w:szCs w:val="22"/>
        </w:rPr>
        <w:t>±</w:t>
      </w:r>
      <w:r w:rsidRPr="0012316E">
        <w:rPr>
          <w:rFonts w:ascii="Times New Roman" w:eastAsiaTheme="minorEastAsia" w:hAnsi="Times New Roman" w:cs="Times New Roman"/>
          <w:szCs w:val="22"/>
        </w:rPr>
        <w:t xml:space="preserve"> 0.0001.</w:t>
      </w:r>
    </w:p>
    <w:p w14:paraId="227C0D4B" w14:textId="77777777" w:rsidR="006D4B19" w:rsidRDefault="006D4B19" w:rsidP="008A6ACA">
      <w:pPr>
        <w:spacing w:after="0" w:line="360" w:lineRule="auto"/>
        <w:jc w:val="both"/>
        <w:rPr>
          <w:rFonts w:ascii="Times New Roman" w:hAnsi="Times New Roman" w:cs="Times New Roman"/>
          <w:b/>
          <w:szCs w:val="22"/>
        </w:rPr>
      </w:pPr>
    </w:p>
    <w:p w14:paraId="0C16CDC4" w14:textId="77777777" w:rsidR="00CC68DB" w:rsidRPr="0012316E" w:rsidRDefault="00CC68DB" w:rsidP="008A6ACA">
      <w:pPr>
        <w:spacing w:after="0" w:line="360" w:lineRule="auto"/>
        <w:jc w:val="both"/>
        <w:rPr>
          <w:rFonts w:ascii="Times New Roman" w:hAnsi="Times New Roman" w:cs="Times New Roman"/>
          <w:b/>
          <w:szCs w:val="22"/>
        </w:rPr>
      </w:pPr>
      <w:r w:rsidRPr="0012316E">
        <w:rPr>
          <w:rFonts w:ascii="Times New Roman" w:hAnsi="Times New Roman" w:cs="Times New Roman"/>
          <w:b/>
          <w:szCs w:val="22"/>
        </w:rPr>
        <w:t xml:space="preserve">Table1: </w:t>
      </w:r>
      <w:r w:rsidRPr="0012316E">
        <w:rPr>
          <w:rFonts w:ascii="Times New Roman" w:hAnsi="Times New Roman" w:cs="Times New Roman"/>
          <w:bCs/>
          <w:szCs w:val="22"/>
        </w:rPr>
        <w:t>Experimental and literature values of densities and viscosities of pure liquids at different temperatures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1212"/>
        <w:gridCol w:w="1706"/>
        <w:gridCol w:w="1413"/>
        <w:gridCol w:w="1706"/>
        <w:gridCol w:w="1336"/>
      </w:tblGrid>
      <w:tr w:rsidR="00CC68DB" w:rsidRPr="0012316E" w14:paraId="0FDF8725" w14:textId="77777777" w:rsidTr="001B453A">
        <w:tc>
          <w:tcPr>
            <w:tcW w:w="2203" w:type="dxa"/>
          </w:tcPr>
          <w:p w14:paraId="61E091A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Liquids</w:t>
            </w:r>
          </w:p>
        </w:tc>
        <w:tc>
          <w:tcPr>
            <w:tcW w:w="1212" w:type="dxa"/>
          </w:tcPr>
          <w:p w14:paraId="7F415988"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T/K</w:t>
            </w:r>
          </w:p>
        </w:tc>
        <w:tc>
          <w:tcPr>
            <w:tcW w:w="3119" w:type="dxa"/>
            <w:gridSpan w:val="2"/>
          </w:tcPr>
          <w:p w14:paraId="0914C5BF" w14:textId="77777777" w:rsidR="00CC68DB" w:rsidRPr="0012316E" w:rsidRDefault="00CC68DB" w:rsidP="008A6ACA">
            <w:pPr>
              <w:spacing w:line="360" w:lineRule="auto"/>
              <w:jc w:val="center"/>
              <w:rPr>
                <w:rFonts w:ascii="Times New Roman" w:hAnsi="Times New Roman" w:cs="Times New Roman"/>
                <w:bCs/>
                <w:u w:val="single"/>
                <w:vertAlign w:val="superscript"/>
              </w:rPr>
            </w:pPr>
            <w:r w:rsidRPr="0012316E">
              <w:rPr>
                <w:rFonts w:ascii="Times New Roman" w:hAnsi="Times New Roman" w:cs="Times New Roman"/>
                <w:bCs/>
                <w:u w:val="single"/>
              </w:rPr>
              <w:t>Density, gcm</w:t>
            </w:r>
            <w:r w:rsidRPr="0012316E">
              <w:rPr>
                <w:rFonts w:ascii="Times New Roman" w:hAnsi="Times New Roman" w:cs="Times New Roman"/>
                <w:bCs/>
                <w:u w:val="single"/>
                <w:vertAlign w:val="superscript"/>
              </w:rPr>
              <w:t>-3</w:t>
            </w:r>
          </w:p>
        </w:tc>
        <w:tc>
          <w:tcPr>
            <w:tcW w:w="3042" w:type="dxa"/>
            <w:gridSpan w:val="2"/>
          </w:tcPr>
          <w:p w14:paraId="7CF2F64B" w14:textId="77777777" w:rsidR="00CC68DB" w:rsidRPr="0012316E" w:rsidRDefault="00CC68DB" w:rsidP="008A6ACA">
            <w:pPr>
              <w:spacing w:line="360" w:lineRule="auto"/>
              <w:jc w:val="center"/>
              <w:rPr>
                <w:rFonts w:ascii="Times New Roman" w:hAnsi="Times New Roman" w:cs="Times New Roman"/>
                <w:bCs/>
                <w:u w:val="single"/>
              </w:rPr>
            </w:pPr>
            <w:r w:rsidRPr="0012316E">
              <w:rPr>
                <w:rFonts w:ascii="Times New Roman" w:hAnsi="Times New Roman" w:cs="Times New Roman"/>
                <w:bCs/>
                <w:u w:val="single"/>
              </w:rPr>
              <w:t xml:space="preserve">Viscosity, η </w:t>
            </w:r>
            <w:proofErr w:type="spellStart"/>
            <w:r w:rsidRPr="0012316E">
              <w:rPr>
                <w:rFonts w:ascii="Times New Roman" w:hAnsi="Times New Roman" w:cs="Times New Roman"/>
                <w:bCs/>
                <w:u w:val="single"/>
              </w:rPr>
              <w:t>cP</w:t>
            </w:r>
            <w:proofErr w:type="spellEnd"/>
          </w:p>
        </w:tc>
      </w:tr>
      <w:tr w:rsidR="00CC68DB" w:rsidRPr="0012316E" w14:paraId="572B3C9F" w14:textId="77777777" w:rsidTr="001B453A">
        <w:tc>
          <w:tcPr>
            <w:tcW w:w="2203" w:type="dxa"/>
          </w:tcPr>
          <w:p w14:paraId="0D505F80"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5F6C68CC" w14:textId="77777777" w:rsidR="00CC68DB" w:rsidRPr="0012316E" w:rsidRDefault="00CC68DB" w:rsidP="008A6ACA">
            <w:pPr>
              <w:spacing w:line="360" w:lineRule="auto"/>
              <w:jc w:val="center"/>
              <w:rPr>
                <w:rFonts w:ascii="Times New Roman" w:hAnsi="Times New Roman" w:cs="Times New Roman"/>
                <w:bCs/>
              </w:rPr>
            </w:pPr>
          </w:p>
        </w:tc>
        <w:tc>
          <w:tcPr>
            <w:tcW w:w="1706" w:type="dxa"/>
          </w:tcPr>
          <w:p w14:paraId="5CFD35E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Experimental</w:t>
            </w:r>
          </w:p>
        </w:tc>
        <w:tc>
          <w:tcPr>
            <w:tcW w:w="1413" w:type="dxa"/>
          </w:tcPr>
          <w:p w14:paraId="79097F9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Literature</w:t>
            </w:r>
          </w:p>
        </w:tc>
        <w:tc>
          <w:tcPr>
            <w:tcW w:w="1706" w:type="dxa"/>
          </w:tcPr>
          <w:p w14:paraId="7C707ED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Experimental</w:t>
            </w:r>
          </w:p>
        </w:tc>
        <w:tc>
          <w:tcPr>
            <w:tcW w:w="1336" w:type="dxa"/>
          </w:tcPr>
          <w:p w14:paraId="02BE3CB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Literature</w:t>
            </w:r>
          </w:p>
        </w:tc>
      </w:tr>
      <w:tr w:rsidR="00CC68DB" w:rsidRPr="0012316E" w14:paraId="7D34BFB7" w14:textId="77777777" w:rsidTr="001B453A">
        <w:tc>
          <w:tcPr>
            <w:tcW w:w="2203" w:type="dxa"/>
            <w:vMerge w:val="restart"/>
          </w:tcPr>
          <w:p w14:paraId="30C1964D"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Ethyl Acetate</w:t>
            </w:r>
          </w:p>
        </w:tc>
        <w:tc>
          <w:tcPr>
            <w:tcW w:w="1212" w:type="dxa"/>
          </w:tcPr>
          <w:p w14:paraId="0DAFE017"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2F349D3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0.8883</w:t>
            </w:r>
          </w:p>
        </w:tc>
        <w:tc>
          <w:tcPr>
            <w:tcW w:w="1413" w:type="dxa"/>
          </w:tcPr>
          <w:p w14:paraId="107FE5B4"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0.8885[6]</w:t>
            </w:r>
          </w:p>
        </w:tc>
        <w:tc>
          <w:tcPr>
            <w:tcW w:w="1706" w:type="dxa"/>
          </w:tcPr>
          <w:p w14:paraId="159BF000"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0.3936</w:t>
            </w:r>
          </w:p>
        </w:tc>
        <w:tc>
          <w:tcPr>
            <w:tcW w:w="1336" w:type="dxa"/>
          </w:tcPr>
          <w:p w14:paraId="1A530007"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0.403[6]</w:t>
            </w:r>
          </w:p>
        </w:tc>
      </w:tr>
      <w:tr w:rsidR="00CC68DB" w:rsidRPr="0012316E" w14:paraId="7DC0F615" w14:textId="77777777" w:rsidTr="001B453A">
        <w:trPr>
          <w:trHeight w:val="323"/>
        </w:trPr>
        <w:tc>
          <w:tcPr>
            <w:tcW w:w="2203" w:type="dxa"/>
            <w:vMerge/>
          </w:tcPr>
          <w:p w14:paraId="6BABD201"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39A45A6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712C62B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0.8825</w:t>
            </w:r>
          </w:p>
        </w:tc>
        <w:tc>
          <w:tcPr>
            <w:tcW w:w="1413" w:type="dxa"/>
          </w:tcPr>
          <w:p w14:paraId="4ED36BF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0.8826[7]</w:t>
            </w:r>
          </w:p>
        </w:tc>
        <w:tc>
          <w:tcPr>
            <w:tcW w:w="1706" w:type="dxa"/>
          </w:tcPr>
          <w:p w14:paraId="1FE1647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0.3733</w:t>
            </w:r>
          </w:p>
        </w:tc>
        <w:tc>
          <w:tcPr>
            <w:tcW w:w="1336" w:type="dxa"/>
          </w:tcPr>
          <w:p w14:paraId="24D796CD"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0.383[7]</w:t>
            </w:r>
          </w:p>
        </w:tc>
      </w:tr>
      <w:tr w:rsidR="00CC68DB" w:rsidRPr="0012316E" w14:paraId="1E01A041" w14:textId="77777777" w:rsidTr="001B453A">
        <w:tc>
          <w:tcPr>
            <w:tcW w:w="2203" w:type="dxa"/>
            <w:vMerge/>
          </w:tcPr>
          <w:p w14:paraId="6EAD8BFF"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12E0A5F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4F4B664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0.8760</w:t>
            </w:r>
          </w:p>
        </w:tc>
        <w:tc>
          <w:tcPr>
            <w:tcW w:w="1413" w:type="dxa"/>
          </w:tcPr>
          <w:p w14:paraId="1A9F3CB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0.8760[7]</w:t>
            </w:r>
          </w:p>
        </w:tc>
        <w:tc>
          <w:tcPr>
            <w:tcW w:w="1706" w:type="dxa"/>
          </w:tcPr>
          <w:p w14:paraId="69E9BFB4"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0.3533</w:t>
            </w:r>
          </w:p>
        </w:tc>
        <w:tc>
          <w:tcPr>
            <w:tcW w:w="1336" w:type="dxa"/>
          </w:tcPr>
          <w:p w14:paraId="476C3A3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0.362[7]</w:t>
            </w:r>
          </w:p>
        </w:tc>
      </w:tr>
      <w:tr w:rsidR="00CC68DB" w:rsidRPr="0012316E" w14:paraId="31993AD1" w14:textId="77777777" w:rsidTr="001B453A">
        <w:trPr>
          <w:trHeight w:val="251"/>
        </w:trPr>
        <w:tc>
          <w:tcPr>
            <w:tcW w:w="2203" w:type="dxa"/>
            <w:vMerge/>
          </w:tcPr>
          <w:p w14:paraId="3F6D9C67"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6B15FD7F"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706" w:type="dxa"/>
          </w:tcPr>
          <w:p w14:paraId="45AAE86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0.8698</w:t>
            </w:r>
          </w:p>
        </w:tc>
        <w:tc>
          <w:tcPr>
            <w:tcW w:w="1413" w:type="dxa"/>
          </w:tcPr>
          <w:p w14:paraId="48A357AB"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0.8699[8]</w:t>
            </w:r>
          </w:p>
        </w:tc>
        <w:tc>
          <w:tcPr>
            <w:tcW w:w="1706" w:type="dxa"/>
          </w:tcPr>
          <w:p w14:paraId="3D670C3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0.3345</w:t>
            </w:r>
          </w:p>
        </w:tc>
        <w:tc>
          <w:tcPr>
            <w:tcW w:w="1336" w:type="dxa"/>
          </w:tcPr>
          <w:p w14:paraId="354BA22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0.346[9]</w:t>
            </w:r>
          </w:p>
        </w:tc>
      </w:tr>
      <w:tr w:rsidR="00CC68DB" w:rsidRPr="0012316E" w14:paraId="5F832D2B" w14:textId="77777777" w:rsidTr="001B453A">
        <w:trPr>
          <w:trHeight w:val="251"/>
        </w:trPr>
        <w:tc>
          <w:tcPr>
            <w:tcW w:w="2203" w:type="dxa"/>
          </w:tcPr>
          <w:p w14:paraId="5E722CAE"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5D28F75C" w14:textId="77777777" w:rsidR="00CC68DB" w:rsidRPr="0012316E" w:rsidRDefault="00CC68DB" w:rsidP="008A6ACA">
            <w:pPr>
              <w:spacing w:line="360" w:lineRule="auto"/>
              <w:jc w:val="center"/>
              <w:rPr>
                <w:rFonts w:ascii="Times New Roman" w:hAnsi="Times New Roman" w:cs="Times New Roman"/>
                <w:bCs/>
              </w:rPr>
            </w:pPr>
          </w:p>
        </w:tc>
        <w:tc>
          <w:tcPr>
            <w:tcW w:w="1706" w:type="dxa"/>
          </w:tcPr>
          <w:p w14:paraId="07A670B2" w14:textId="77777777" w:rsidR="00CC68DB" w:rsidRPr="0012316E" w:rsidRDefault="00CC68DB" w:rsidP="008A6ACA">
            <w:pPr>
              <w:spacing w:line="360" w:lineRule="auto"/>
              <w:jc w:val="center"/>
              <w:rPr>
                <w:rFonts w:ascii="Times New Roman" w:hAnsi="Times New Roman" w:cs="Times New Roman"/>
                <w:bCs/>
              </w:rPr>
            </w:pPr>
          </w:p>
        </w:tc>
        <w:tc>
          <w:tcPr>
            <w:tcW w:w="1413" w:type="dxa"/>
          </w:tcPr>
          <w:p w14:paraId="173E2233" w14:textId="77777777" w:rsidR="00CC68DB" w:rsidRPr="0012316E" w:rsidRDefault="00CC68DB" w:rsidP="008A6ACA">
            <w:pPr>
              <w:spacing w:line="360" w:lineRule="auto"/>
              <w:jc w:val="center"/>
              <w:rPr>
                <w:rFonts w:ascii="Times New Roman" w:hAnsi="Times New Roman" w:cs="Times New Roman"/>
                <w:bCs/>
              </w:rPr>
            </w:pPr>
          </w:p>
        </w:tc>
        <w:tc>
          <w:tcPr>
            <w:tcW w:w="1706" w:type="dxa"/>
          </w:tcPr>
          <w:p w14:paraId="45B2C795" w14:textId="77777777" w:rsidR="00CC68DB" w:rsidRPr="0012316E" w:rsidRDefault="00CC68DB" w:rsidP="008A6ACA">
            <w:pPr>
              <w:spacing w:line="360" w:lineRule="auto"/>
              <w:jc w:val="center"/>
              <w:rPr>
                <w:rFonts w:ascii="Times New Roman" w:hAnsi="Times New Roman" w:cs="Times New Roman"/>
                <w:bCs/>
              </w:rPr>
            </w:pPr>
          </w:p>
        </w:tc>
        <w:tc>
          <w:tcPr>
            <w:tcW w:w="1336" w:type="dxa"/>
          </w:tcPr>
          <w:p w14:paraId="769F7CC9" w14:textId="77777777" w:rsidR="00CC68DB" w:rsidRPr="0012316E" w:rsidRDefault="00CC68DB" w:rsidP="008A6ACA">
            <w:pPr>
              <w:spacing w:line="360" w:lineRule="auto"/>
              <w:jc w:val="center"/>
              <w:rPr>
                <w:rFonts w:ascii="Times New Roman" w:hAnsi="Times New Roman" w:cs="Times New Roman"/>
                <w:bCs/>
              </w:rPr>
            </w:pPr>
          </w:p>
        </w:tc>
      </w:tr>
      <w:tr w:rsidR="00CC68DB" w:rsidRPr="0012316E" w14:paraId="0238801D" w14:textId="77777777" w:rsidTr="001B453A">
        <w:tc>
          <w:tcPr>
            <w:tcW w:w="2203" w:type="dxa"/>
            <w:vMerge w:val="restart"/>
          </w:tcPr>
          <w:p w14:paraId="4668B817" w14:textId="77777777" w:rsidR="00CC68DB" w:rsidRPr="0012316E" w:rsidRDefault="00CC68DB" w:rsidP="008A6ACA">
            <w:pPr>
              <w:spacing w:line="360" w:lineRule="auto"/>
              <w:jc w:val="center"/>
              <w:rPr>
                <w:rFonts w:ascii="Times New Roman" w:hAnsi="Times New Roman" w:cs="Times New Roman"/>
                <w:bCs/>
              </w:rPr>
            </w:pPr>
            <w:proofErr w:type="spellStart"/>
            <w:r w:rsidRPr="0012316E">
              <w:rPr>
                <w:rFonts w:ascii="Times New Roman" w:hAnsi="Times New Roman" w:cs="Times New Roman"/>
                <w:bCs/>
              </w:rPr>
              <w:t>Isobutanol</w:t>
            </w:r>
            <w:proofErr w:type="spellEnd"/>
          </w:p>
        </w:tc>
        <w:tc>
          <w:tcPr>
            <w:tcW w:w="1212" w:type="dxa"/>
          </w:tcPr>
          <w:p w14:paraId="3A6B32A8"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3D832AE0"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0.7967</w:t>
            </w:r>
          </w:p>
        </w:tc>
        <w:tc>
          <w:tcPr>
            <w:tcW w:w="1413" w:type="dxa"/>
          </w:tcPr>
          <w:p w14:paraId="6C10B707"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0.7941[10]</w:t>
            </w:r>
          </w:p>
        </w:tc>
        <w:tc>
          <w:tcPr>
            <w:tcW w:w="1706" w:type="dxa"/>
          </w:tcPr>
          <w:p w14:paraId="584A77B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2.5541</w:t>
            </w:r>
          </w:p>
        </w:tc>
        <w:tc>
          <w:tcPr>
            <w:tcW w:w="1336" w:type="dxa"/>
          </w:tcPr>
          <w:p w14:paraId="3BDF57CF"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2.648[10]</w:t>
            </w:r>
          </w:p>
        </w:tc>
      </w:tr>
      <w:tr w:rsidR="00CC68DB" w:rsidRPr="0012316E" w14:paraId="48190305" w14:textId="77777777" w:rsidTr="001B453A">
        <w:tc>
          <w:tcPr>
            <w:tcW w:w="2203" w:type="dxa"/>
            <w:vMerge/>
          </w:tcPr>
          <w:p w14:paraId="4C9778D4"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6A0341DF"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1A02E53A"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0.7929</w:t>
            </w:r>
          </w:p>
        </w:tc>
        <w:tc>
          <w:tcPr>
            <w:tcW w:w="1413" w:type="dxa"/>
          </w:tcPr>
          <w:p w14:paraId="7C20940B"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0.7901[10]</w:t>
            </w:r>
          </w:p>
        </w:tc>
        <w:tc>
          <w:tcPr>
            <w:tcW w:w="1706" w:type="dxa"/>
          </w:tcPr>
          <w:p w14:paraId="08DC701F"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2.1959</w:t>
            </w:r>
          </w:p>
        </w:tc>
        <w:tc>
          <w:tcPr>
            <w:tcW w:w="1336" w:type="dxa"/>
          </w:tcPr>
          <w:p w14:paraId="0BC60E2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2.279[10]</w:t>
            </w:r>
          </w:p>
        </w:tc>
      </w:tr>
      <w:tr w:rsidR="00CC68DB" w:rsidRPr="0012316E" w14:paraId="1698D4BF" w14:textId="77777777" w:rsidTr="001B453A">
        <w:tc>
          <w:tcPr>
            <w:tcW w:w="2203" w:type="dxa"/>
            <w:vMerge/>
          </w:tcPr>
          <w:p w14:paraId="0295BA66"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451C9DE4"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75E20E91"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0.7888</w:t>
            </w:r>
          </w:p>
        </w:tc>
        <w:tc>
          <w:tcPr>
            <w:tcW w:w="1413" w:type="dxa"/>
          </w:tcPr>
          <w:p w14:paraId="7C55C03E"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0.7861[10]</w:t>
            </w:r>
          </w:p>
        </w:tc>
        <w:tc>
          <w:tcPr>
            <w:tcW w:w="1706" w:type="dxa"/>
          </w:tcPr>
          <w:p w14:paraId="00BCF63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1.9000</w:t>
            </w:r>
          </w:p>
        </w:tc>
        <w:tc>
          <w:tcPr>
            <w:tcW w:w="1336" w:type="dxa"/>
          </w:tcPr>
          <w:p w14:paraId="6C3DB6C0"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1.965[10]</w:t>
            </w:r>
          </w:p>
        </w:tc>
      </w:tr>
      <w:tr w:rsidR="00CC68DB" w:rsidRPr="0012316E" w14:paraId="6F1CCBBF" w14:textId="77777777" w:rsidTr="001B453A">
        <w:tc>
          <w:tcPr>
            <w:tcW w:w="2203" w:type="dxa"/>
            <w:vMerge/>
          </w:tcPr>
          <w:p w14:paraId="00265F1C"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5B1B5FBB"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706" w:type="dxa"/>
          </w:tcPr>
          <w:p w14:paraId="4434695E"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0.7845</w:t>
            </w:r>
          </w:p>
        </w:tc>
        <w:tc>
          <w:tcPr>
            <w:tcW w:w="1413" w:type="dxa"/>
          </w:tcPr>
          <w:p w14:paraId="29BB1A9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0.7821[10]</w:t>
            </w:r>
          </w:p>
        </w:tc>
        <w:tc>
          <w:tcPr>
            <w:tcW w:w="1706" w:type="dxa"/>
          </w:tcPr>
          <w:p w14:paraId="09F895E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1.6533</w:t>
            </w:r>
          </w:p>
        </w:tc>
        <w:tc>
          <w:tcPr>
            <w:tcW w:w="1336" w:type="dxa"/>
          </w:tcPr>
          <w:p w14:paraId="209AD65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1.692[10]</w:t>
            </w:r>
          </w:p>
        </w:tc>
      </w:tr>
      <w:tr w:rsidR="00CC68DB" w:rsidRPr="0012316E" w14:paraId="6D5AA6E1" w14:textId="77777777" w:rsidTr="001B453A">
        <w:tc>
          <w:tcPr>
            <w:tcW w:w="2203" w:type="dxa"/>
          </w:tcPr>
          <w:p w14:paraId="3EC154EC"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19E3C95D" w14:textId="77777777" w:rsidR="00CC68DB" w:rsidRPr="0012316E" w:rsidRDefault="00CC68DB" w:rsidP="008A6ACA">
            <w:pPr>
              <w:spacing w:line="360" w:lineRule="auto"/>
              <w:jc w:val="center"/>
              <w:rPr>
                <w:rFonts w:ascii="Times New Roman" w:hAnsi="Times New Roman" w:cs="Times New Roman"/>
                <w:bCs/>
              </w:rPr>
            </w:pPr>
          </w:p>
        </w:tc>
        <w:tc>
          <w:tcPr>
            <w:tcW w:w="1706" w:type="dxa"/>
          </w:tcPr>
          <w:p w14:paraId="52B0B047" w14:textId="77777777" w:rsidR="00CC68DB" w:rsidRPr="0012316E" w:rsidRDefault="00CC68DB" w:rsidP="008A6ACA">
            <w:pPr>
              <w:spacing w:line="360" w:lineRule="auto"/>
              <w:jc w:val="center"/>
              <w:rPr>
                <w:rFonts w:ascii="Times New Roman" w:hAnsi="Times New Roman" w:cs="Times New Roman"/>
                <w:bCs/>
              </w:rPr>
            </w:pPr>
          </w:p>
        </w:tc>
        <w:tc>
          <w:tcPr>
            <w:tcW w:w="1413" w:type="dxa"/>
          </w:tcPr>
          <w:p w14:paraId="5F67762C" w14:textId="77777777" w:rsidR="00CC68DB" w:rsidRPr="0012316E" w:rsidRDefault="00CC68DB" w:rsidP="008A6ACA">
            <w:pPr>
              <w:spacing w:line="360" w:lineRule="auto"/>
              <w:jc w:val="center"/>
              <w:rPr>
                <w:rFonts w:ascii="Times New Roman" w:hAnsi="Times New Roman" w:cs="Times New Roman"/>
                <w:bCs/>
              </w:rPr>
            </w:pPr>
          </w:p>
        </w:tc>
        <w:tc>
          <w:tcPr>
            <w:tcW w:w="1706" w:type="dxa"/>
          </w:tcPr>
          <w:p w14:paraId="1F2D62C8" w14:textId="77777777" w:rsidR="00CC68DB" w:rsidRPr="0012316E" w:rsidRDefault="00CC68DB" w:rsidP="008A6ACA">
            <w:pPr>
              <w:spacing w:line="360" w:lineRule="auto"/>
              <w:jc w:val="center"/>
              <w:rPr>
                <w:rFonts w:ascii="Times New Roman" w:hAnsi="Times New Roman" w:cs="Times New Roman"/>
                <w:bCs/>
              </w:rPr>
            </w:pPr>
          </w:p>
        </w:tc>
        <w:tc>
          <w:tcPr>
            <w:tcW w:w="1336" w:type="dxa"/>
          </w:tcPr>
          <w:p w14:paraId="2B33629B" w14:textId="77777777" w:rsidR="00CC68DB" w:rsidRPr="0012316E" w:rsidRDefault="00CC68DB" w:rsidP="008A6ACA">
            <w:pPr>
              <w:spacing w:line="360" w:lineRule="auto"/>
              <w:jc w:val="center"/>
              <w:rPr>
                <w:rFonts w:ascii="Times New Roman" w:hAnsi="Times New Roman" w:cs="Times New Roman"/>
                <w:bCs/>
              </w:rPr>
            </w:pPr>
          </w:p>
        </w:tc>
      </w:tr>
      <w:tr w:rsidR="00CC68DB" w:rsidRPr="0012316E" w14:paraId="2DB5200A" w14:textId="77777777" w:rsidTr="001B453A">
        <w:tc>
          <w:tcPr>
            <w:tcW w:w="2203" w:type="dxa"/>
            <w:vMerge w:val="restart"/>
          </w:tcPr>
          <w:p w14:paraId="49C0E60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n-Hexane</w:t>
            </w:r>
          </w:p>
        </w:tc>
        <w:tc>
          <w:tcPr>
            <w:tcW w:w="1212" w:type="dxa"/>
          </w:tcPr>
          <w:p w14:paraId="0845376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626ACE8B"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0.6503</w:t>
            </w:r>
          </w:p>
        </w:tc>
        <w:tc>
          <w:tcPr>
            <w:tcW w:w="1413" w:type="dxa"/>
          </w:tcPr>
          <w:p w14:paraId="368294D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0.6509[11]</w:t>
            </w:r>
          </w:p>
          <w:p w14:paraId="4A940C7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0.6502[12]</w:t>
            </w:r>
          </w:p>
        </w:tc>
        <w:tc>
          <w:tcPr>
            <w:tcW w:w="1706" w:type="dxa"/>
          </w:tcPr>
          <w:p w14:paraId="2CAEF258"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0.2815</w:t>
            </w:r>
          </w:p>
        </w:tc>
        <w:tc>
          <w:tcPr>
            <w:tcW w:w="1336" w:type="dxa"/>
          </w:tcPr>
          <w:p w14:paraId="4E93EDE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0.2776[13]</w:t>
            </w:r>
          </w:p>
          <w:p w14:paraId="1C1A0817"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0.2830[12]</w:t>
            </w:r>
          </w:p>
        </w:tc>
      </w:tr>
      <w:tr w:rsidR="00CC68DB" w:rsidRPr="0012316E" w14:paraId="40702F31" w14:textId="77777777" w:rsidTr="001B453A">
        <w:tc>
          <w:tcPr>
            <w:tcW w:w="2203" w:type="dxa"/>
            <w:vMerge/>
          </w:tcPr>
          <w:p w14:paraId="189AF6A1"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0BF42D8C"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31840A09"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0.6466</w:t>
            </w:r>
          </w:p>
        </w:tc>
        <w:tc>
          <w:tcPr>
            <w:tcW w:w="1413" w:type="dxa"/>
          </w:tcPr>
          <w:p w14:paraId="3181BB4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0.6460[14]</w:t>
            </w:r>
          </w:p>
        </w:tc>
        <w:tc>
          <w:tcPr>
            <w:tcW w:w="1706" w:type="dxa"/>
          </w:tcPr>
          <w:p w14:paraId="58F9B17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0.2652</w:t>
            </w:r>
          </w:p>
        </w:tc>
        <w:tc>
          <w:tcPr>
            <w:tcW w:w="1336" w:type="dxa"/>
          </w:tcPr>
          <w:p w14:paraId="7E19D793" w14:textId="77777777" w:rsidR="00CC68DB" w:rsidRPr="0012316E" w:rsidRDefault="00CC68DB" w:rsidP="008A6ACA">
            <w:pPr>
              <w:spacing w:line="360" w:lineRule="auto"/>
              <w:jc w:val="center"/>
              <w:rPr>
                <w:rFonts w:ascii="Times New Roman" w:hAnsi="Times New Roman" w:cs="Times New Roman"/>
                <w:bCs/>
                <w:vertAlign w:val="superscript"/>
              </w:rPr>
            </w:pPr>
            <w:r w:rsidRPr="0012316E">
              <w:rPr>
                <w:rFonts w:ascii="Times New Roman" w:hAnsi="Times New Roman" w:cs="Times New Roman"/>
                <w:bCs/>
              </w:rPr>
              <w:t>0.2680[15]</w:t>
            </w:r>
          </w:p>
        </w:tc>
      </w:tr>
      <w:tr w:rsidR="00CC68DB" w:rsidRPr="0012316E" w14:paraId="1EFB6490" w14:textId="77777777" w:rsidTr="001B453A">
        <w:tc>
          <w:tcPr>
            <w:tcW w:w="2203" w:type="dxa"/>
            <w:vMerge/>
          </w:tcPr>
          <w:p w14:paraId="2ACF5055"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6E498513"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15830C9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0.6420</w:t>
            </w:r>
          </w:p>
        </w:tc>
        <w:tc>
          <w:tcPr>
            <w:tcW w:w="1413" w:type="dxa"/>
          </w:tcPr>
          <w:p w14:paraId="5F86928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0.6417[11]</w:t>
            </w:r>
          </w:p>
        </w:tc>
        <w:tc>
          <w:tcPr>
            <w:tcW w:w="1706" w:type="dxa"/>
          </w:tcPr>
          <w:p w14:paraId="48AF7206"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0.2542</w:t>
            </w:r>
          </w:p>
        </w:tc>
        <w:tc>
          <w:tcPr>
            <w:tcW w:w="1336" w:type="dxa"/>
          </w:tcPr>
          <w:p w14:paraId="0DB62022" w14:textId="77777777" w:rsidR="00CC68DB" w:rsidRPr="0012316E" w:rsidRDefault="00CC68DB" w:rsidP="008A6ACA">
            <w:pPr>
              <w:spacing w:line="360" w:lineRule="auto"/>
              <w:jc w:val="center"/>
              <w:rPr>
                <w:rFonts w:ascii="Times New Roman" w:hAnsi="Times New Roman" w:cs="Times New Roman"/>
                <w:bCs/>
                <w:vertAlign w:val="superscript"/>
              </w:rPr>
            </w:pPr>
            <w:r w:rsidRPr="0012316E">
              <w:rPr>
                <w:rFonts w:ascii="Times New Roman" w:hAnsi="Times New Roman" w:cs="Times New Roman"/>
                <w:bCs/>
              </w:rPr>
              <w:t>0.2550[15]</w:t>
            </w:r>
          </w:p>
        </w:tc>
      </w:tr>
      <w:tr w:rsidR="00CC68DB" w:rsidRPr="0012316E" w14:paraId="4472C009" w14:textId="77777777" w:rsidTr="001B453A">
        <w:tc>
          <w:tcPr>
            <w:tcW w:w="2203" w:type="dxa"/>
            <w:vMerge/>
          </w:tcPr>
          <w:p w14:paraId="2D4DA23C" w14:textId="77777777" w:rsidR="00CC68DB" w:rsidRPr="0012316E" w:rsidRDefault="00CC68DB" w:rsidP="008A6ACA">
            <w:pPr>
              <w:spacing w:line="360" w:lineRule="auto"/>
              <w:jc w:val="center"/>
              <w:rPr>
                <w:rFonts w:ascii="Times New Roman" w:hAnsi="Times New Roman" w:cs="Times New Roman"/>
                <w:bCs/>
              </w:rPr>
            </w:pPr>
          </w:p>
        </w:tc>
        <w:tc>
          <w:tcPr>
            <w:tcW w:w="1212" w:type="dxa"/>
          </w:tcPr>
          <w:p w14:paraId="16559AEF"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 xml:space="preserve">318.15 </w:t>
            </w:r>
          </w:p>
        </w:tc>
        <w:tc>
          <w:tcPr>
            <w:tcW w:w="1706" w:type="dxa"/>
          </w:tcPr>
          <w:p w14:paraId="6D259312"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0.6375</w:t>
            </w:r>
          </w:p>
        </w:tc>
        <w:tc>
          <w:tcPr>
            <w:tcW w:w="1413" w:type="dxa"/>
          </w:tcPr>
          <w:p w14:paraId="558807FB"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0.6421[15]</w:t>
            </w:r>
          </w:p>
        </w:tc>
        <w:tc>
          <w:tcPr>
            <w:tcW w:w="1706" w:type="dxa"/>
          </w:tcPr>
          <w:p w14:paraId="5EA71E7E"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0.2405</w:t>
            </w:r>
          </w:p>
        </w:tc>
        <w:tc>
          <w:tcPr>
            <w:tcW w:w="1336" w:type="dxa"/>
          </w:tcPr>
          <w:p w14:paraId="4C49C0B5" w14:textId="77777777" w:rsidR="00CC68DB" w:rsidRPr="0012316E" w:rsidRDefault="00CC68DB" w:rsidP="008A6ACA">
            <w:pPr>
              <w:spacing w:line="360" w:lineRule="auto"/>
              <w:jc w:val="center"/>
              <w:rPr>
                <w:rFonts w:ascii="Times New Roman" w:hAnsi="Times New Roman" w:cs="Times New Roman"/>
                <w:bCs/>
              </w:rPr>
            </w:pPr>
            <w:r w:rsidRPr="0012316E">
              <w:rPr>
                <w:rFonts w:ascii="Times New Roman" w:hAnsi="Times New Roman" w:cs="Times New Roman"/>
                <w:bCs/>
              </w:rPr>
              <w:t>0.2450[15]</w:t>
            </w:r>
          </w:p>
        </w:tc>
      </w:tr>
    </w:tbl>
    <w:p w14:paraId="013E02C6" w14:textId="77777777" w:rsidR="00D94F49" w:rsidRPr="0012316E" w:rsidRDefault="00D94F49" w:rsidP="008A6ACA">
      <w:pPr>
        <w:spacing w:line="360" w:lineRule="auto"/>
        <w:jc w:val="both"/>
        <w:rPr>
          <w:rFonts w:ascii="Times New Roman" w:hAnsi="Times New Roman" w:cs="Times New Roman"/>
          <w:szCs w:val="22"/>
        </w:rPr>
      </w:pPr>
    </w:p>
    <w:p w14:paraId="42FD0FD1" w14:textId="77777777" w:rsidR="00411053" w:rsidRPr="0012316E" w:rsidRDefault="00D94F49"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Densities of the pure components and their mixtures were measured by using a 25 m</w:t>
      </w:r>
      <w:r w:rsidR="005D5460" w:rsidRPr="0012316E">
        <w:rPr>
          <w:rFonts w:ascii="Times New Roman" w:hAnsi="Times New Roman" w:cs="Times New Roman"/>
          <w:szCs w:val="22"/>
        </w:rPr>
        <w:t>L</w:t>
      </w:r>
      <w:r w:rsidRPr="0012316E">
        <w:rPr>
          <w:rFonts w:ascii="Times New Roman" w:hAnsi="Times New Roman" w:cs="Times New Roman"/>
          <w:szCs w:val="22"/>
        </w:rPr>
        <w:t xml:space="preserve"> specific gravity bottle. The specific gravity bottle was calibrated with redistilled water. An Ostwald viscometer with </w:t>
      </w:r>
      <w:r w:rsidR="005D5460" w:rsidRPr="0012316E">
        <w:rPr>
          <w:rFonts w:ascii="Times New Roman" w:hAnsi="Times New Roman" w:cs="Times New Roman"/>
          <w:szCs w:val="22"/>
        </w:rPr>
        <w:t xml:space="preserve">a </w:t>
      </w:r>
      <w:r w:rsidRPr="0012316E">
        <w:rPr>
          <w:rFonts w:ascii="Times New Roman" w:hAnsi="Times New Roman" w:cs="Times New Roman"/>
          <w:szCs w:val="22"/>
        </w:rPr>
        <w:t>sufficiently long efflux time was used in viscosity measurements. The viscometer was calibrated with double distilled water using density and viscosit</w:t>
      </w:r>
      <w:r w:rsidR="00A27CF8" w:rsidRPr="0012316E">
        <w:rPr>
          <w:rFonts w:ascii="Times New Roman" w:hAnsi="Times New Roman" w:cs="Times New Roman"/>
          <w:szCs w:val="22"/>
        </w:rPr>
        <w:t>y values from the literature</w:t>
      </w:r>
      <w:r w:rsidR="00384D48">
        <w:rPr>
          <w:rFonts w:ascii="Times New Roman" w:hAnsi="Times New Roman" w:cs="Times New Roman"/>
          <w:szCs w:val="22"/>
        </w:rPr>
        <w:t xml:space="preserve"> [16]</w:t>
      </w:r>
      <w:r w:rsidRPr="0012316E">
        <w:rPr>
          <w:rFonts w:ascii="Times New Roman" w:hAnsi="Times New Roman" w:cs="Times New Roman"/>
          <w:szCs w:val="22"/>
        </w:rPr>
        <w:t xml:space="preserve">. An electronic digital stopwatch accurate up to </w:t>
      </w:r>
      <w:r w:rsidR="003D2D71" w:rsidRPr="0012316E">
        <w:rPr>
          <w:rFonts w:ascii="Times New Roman" w:hAnsi="Times New Roman" w:cs="Times New Roman"/>
          <w:szCs w:val="22"/>
        </w:rPr>
        <w:t>±</w:t>
      </w:r>
      <w:r w:rsidRPr="0012316E">
        <w:rPr>
          <w:rFonts w:ascii="Times New Roman" w:eastAsiaTheme="minorEastAsia" w:hAnsi="Times New Roman" w:cs="Times New Roman"/>
          <w:szCs w:val="22"/>
        </w:rPr>
        <w:t xml:space="preserve">0.01 s was used for the measurement of flow time. The same analytical balance </w:t>
      </w:r>
      <w:r w:rsidR="003D2D71" w:rsidRPr="0012316E">
        <w:rPr>
          <w:rFonts w:ascii="Times New Roman" w:eastAsiaTheme="minorEastAsia" w:hAnsi="Times New Roman" w:cs="Times New Roman"/>
          <w:szCs w:val="22"/>
        </w:rPr>
        <w:t>(METTLER</w:t>
      </w:r>
      <w:r w:rsidRPr="0012316E">
        <w:rPr>
          <w:rFonts w:ascii="Times New Roman" w:eastAsiaTheme="minorEastAsia" w:hAnsi="Times New Roman" w:cs="Times New Roman"/>
          <w:szCs w:val="22"/>
        </w:rPr>
        <w:t xml:space="preserve"> PM 200</w:t>
      </w:r>
      <w:r w:rsidR="003D2D71" w:rsidRPr="0012316E">
        <w:rPr>
          <w:rFonts w:ascii="Times New Roman" w:eastAsiaTheme="minorEastAsia" w:hAnsi="Times New Roman" w:cs="Times New Roman"/>
          <w:szCs w:val="22"/>
        </w:rPr>
        <w:t>) was</w:t>
      </w:r>
      <w:r w:rsidRPr="0012316E">
        <w:rPr>
          <w:rFonts w:ascii="Times New Roman" w:eastAsiaTheme="minorEastAsia" w:hAnsi="Times New Roman" w:cs="Times New Roman"/>
          <w:szCs w:val="22"/>
        </w:rPr>
        <w:t xml:space="preserve"> used in the density measurements. A thermostatic water bath of accuracy </w:t>
      </w:r>
      <w:r w:rsidR="003D2D71"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0.05 </w:t>
      </w:r>
      <w:r w:rsidRPr="0012316E">
        <w:rPr>
          <w:rFonts w:ascii="Times New Roman" w:eastAsiaTheme="minorEastAsia" w:hAnsi="Times New Roman" w:cs="Times New Roman"/>
          <w:szCs w:val="22"/>
          <w:vertAlign w:val="superscript"/>
        </w:rPr>
        <w:t>0</w:t>
      </w:r>
      <w:r w:rsidRPr="0012316E">
        <w:rPr>
          <w:rFonts w:ascii="Times New Roman" w:eastAsiaTheme="minorEastAsia" w:hAnsi="Times New Roman" w:cs="Times New Roman"/>
          <w:szCs w:val="22"/>
        </w:rPr>
        <w:t xml:space="preserve">C was used to control the temperature for every measurement. All the measurements were conducted in </w:t>
      </w:r>
      <w:r w:rsidRPr="0012316E">
        <w:rPr>
          <w:rFonts w:ascii="Times New Roman" w:eastAsiaTheme="minorEastAsia" w:hAnsi="Times New Roman" w:cs="Times New Roman"/>
          <w:szCs w:val="22"/>
        </w:rPr>
        <w:lastRenderedPageBreak/>
        <w:t>triplicate and averaged for calculations.</w:t>
      </w:r>
      <w:r w:rsidRPr="0012316E">
        <w:rPr>
          <w:rFonts w:ascii="Times New Roman" w:hAnsi="Times New Roman" w:cs="Times New Roman"/>
          <w:szCs w:val="22"/>
        </w:rPr>
        <w:t xml:space="preserve"> The overall uncertainty in density and viscosity measurements was found to be  </w:t>
      </w:r>
      <w:r w:rsidR="005B740E"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0.0001 g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 xml:space="preserve"> and </w:t>
      </w:r>
      <w:r w:rsidR="005B740E" w:rsidRPr="0012316E">
        <w:rPr>
          <w:rFonts w:ascii="Times New Roman" w:hAnsi="Times New Roman" w:cs="Times New Roman"/>
          <w:szCs w:val="22"/>
        </w:rPr>
        <w:t>±</w:t>
      </w:r>
      <w:r w:rsidRPr="0012316E">
        <w:rPr>
          <w:rFonts w:ascii="Times New Roman" w:eastAsiaTheme="minorEastAsia" w:hAnsi="Times New Roman" w:cs="Times New Roman"/>
          <w:szCs w:val="22"/>
        </w:rPr>
        <w:t xml:space="preserve">0.003 </w:t>
      </w:r>
      <w:proofErr w:type="spellStart"/>
      <w:r w:rsidRPr="0012316E">
        <w:rPr>
          <w:rFonts w:ascii="Times New Roman" w:eastAsiaTheme="minorEastAsia" w:hAnsi="Times New Roman" w:cs="Times New Roman"/>
          <w:szCs w:val="22"/>
        </w:rPr>
        <w:t>cP</w:t>
      </w:r>
      <w:proofErr w:type="spellEnd"/>
      <w:r w:rsidR="005D5460"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respectively.</w:t>
      </w:r>
    </w:p>
    <w:p w14:paraId="01548D03" w14:textId="77777777" w:rsidR="00B15A72" w:rsidRPr="0012316E" w:rsidRDefault="00B15A72" w:rsidP="008A6ACA">
      <w:pPr>
        <w:spacing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The experimental data on densities (</w:t>
      </w:r>
      <m:oMath>
        <m:r>
          <w:rPr>
            <w:rFonts w:ascii="Cambria Math" w:hAnsi="Cambria Math" w:cs="Times New Roman"/>
            <w:szCs w:val="22"/>
          </w:rPr>
          <m:t>ρ</m:t>
        </m:r>
      </m:oMath>
      <w:r w:rsidRPr="0012316E">
        <w:rPr>
          <w:rFonts w:ascii="Times New Roman" w:eastAsiaTheme="minorEastAsia" w:hAnsi="Times New Roman" w:cs="Times New Roman"/>
          <w:szCs w:val="22"/>
        </w:rPr>
        <w:t>) have been used to estimate the excess molar volume</w:t>
      </w:r>
      <m:oMath>
        <m:r>
          <w:rPr>
            <w:rFonts w:ascii="Cambria Math" w:eastAsiaTheme="minorEastAsia" w:hAnsi="Cambria Math" w:cs="Times New Roman"/>
            <w:szCs w:val="22"/>
          </w:rPr>
          <m:t>(</m:t>
        </m:r>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Pr="0012316E">
        <w:rPr>
          <w:rFonts w:ascii="Times New Roman" w:eastAsiaTheme="minorEastAsia" w:hAnsi="Times New Roman" w:cs="Times New Roman"/>
          <w:szCs w:val="22"/>
        </w:rPr>
        <w:t>for the mixtures of different mole fraction</w:t>
      </w:r>
      <w:r w:rsidR="005D5460" w:rsidRPr="0012316E">
        <w:rPr>
          <w:rFonts w:ascii="Times New Roman" w:eastAsiaTheme="minorEastAsia" w:hAnsi="Times New Roman" w:cs="Times New Roman"/>
          <w:szCs w:val="22"/>
        </w:rPr>
        <w:t>s</w:t>
      </w:r>
      <w:r w:rsidRPr="0012316E">
        <w:rPr>
          <w:rFonts w:ascii="Times New Roman" w:eastAsiaTheme="minorEastAsia" w:hAnsi="Times New Roman" w:cs="Times New Roman"/>
          <w:szCs w:val="22"/>
        </w:rPr>
        <w:t xml:space="preserve"> using the following equation</w:t>
      </w:r>
      <w:r w:rsidR="00384D48">
        <w:rPr>
          <w:rFonts w:ascii="Times New Roman" w:eastAsiaTheme="minorEastAsia" w:hAnsi="Times New Roman" w:cs="Times New Roman"/>
          <w:szCs w:val="22"/>
        </w:rPr>
        <w:t xml:space="preserve"> [17],</w:t>
      </w:r>
    </w:p>
    <w:p w14:paraId="23B260FE" w14:textId="77777777" w:rsidR="00D83B5F" w:rsidRPr="0012316E" w:rsidRDefault="004444A5" w:rsidP="008A6ACA">
      <w:pPr>
        <w:spacing w:line="360" w:lineRule="auto"/>
        <w:jc w:val="center"/>
        <w:rPr>
          <w:rFonts w:ascii="Times New Roman" w:eastAsiaTheme="minorEastAsia" w:hAnsi="Times New Roman" w:cs="Times New Roman"/>
          <w:szCs w:val="22"/>
        </w:rPr>
      </w:pP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r>
          <w:rPr>
            <w:rFonts w:ascii="Cambria Math" w:eastAsiaTheme="minorEastAsia" w:hAnsi="Cambria Math" w:cs="Times New Roman"/>
            <w:szCs w:val="22"/>
          </w:rPr>
          <m:t>ρ</m:t>
        </m:r>
        <m:r>
          <w:rPr>
            <w:rFonts w:ascii="Cambria Math" w:eastAsiaTheme="minorEastAsia" w:hAnsi="Cambria Math" w:cs="Times New Roman"/>
            <w:szCs w:val="22"/>
          </w:rPr>
          <m:t xml:space="preserve"> -(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r>
              <w:rPr>
                <w:rFonts w:ascii="Cambria Math" w:eastAsiaTheme="minorEastAsia" w:hAnsi="Cambria Math" w:cs="Times New Roman"/>
                <w:szCs w:val="22"/>
              </w:rPr>
              <m:t>1</m:t>
            </m:r>
          </m:sub>
        </m:sSub>
        <m:r>
          <w:rPr>
            <w:rFonts w:ascii="Cambria Math" w:eastAsiaTheme="minorEastAsia" w:hAnsi="Cambria Math" w:cs="Times New Roman"/>
            <w:szCs w:val="22"/>
          </w:rPr>
          <m:t xml:space="preserve">+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00D83B5F" w:rsidRPr="0012316E">
        <w:rPr>
          <w:rFonts w:ascii="Times New Roman" w:eastAsiaTheme="minorEastAsia" w:hAnsi="Times New Roman" w:cs="Times New Roman"/>
          <w:szCs w:val="22"/>
        </w:rPr>
        <w:t xml:space="preserve">   (1)</w:t>
      </w:r>
    </w:p>
    <w:p w14:paraId="0D3FACE5" w14:textId="77777777" w:rsidR="00B15A72" w:rsidRPr="0012316E" w:rsidRDefault="00B15A72" w:rsidP="008A6ACA">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 xml:space="preserve">where </w:t>
      </w:r>
      <m:oMath>
        <m:r>
          <w:rPr>
            <w:rFonts w:ascii="Cambria Math" w:hAnsi="Cambria Math" w:cs="Times New Roman"/>
            <w:szCs w:val="22"/>
          </w:rPr>
          <m:t xml:space="preserve">ρ </m:t>
        </m:r>
      </m:oMath>
      <w:r w:rsidRPr="0012316E">
        <w:rPr>
          <w:rFonts w:ascii="Times New Roman" w:eastAsiaTheme="minorEastAsia" w:hAnsi="Times New Roman" w:cs="Times New Roman"/>
          <w:szCs w:val="22"/>
        </w:rPr>
        <w:t>is the density of the mixture</w:t>
      </w:r>
      <w:r w:rsidR="005D5460"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x</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x</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M</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M</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xml:space="preserve">, </w:t>
      </w:r>
      <m:oMath>
        <m:r>
          <w:rPr>
            <w:rFonts w:ascii="Cambria Math" w:hAnsi="Cambria Math" w:cs="Times New Roman"/>
            <w:szCs w:val="22"/>
          </w:rPr>
          <m:t>ρ</m:t>
        </m:r>
      </m:oMath>
      <w:r w:rsidR="0036219B" w:rsidRPr="0012316E">
        <w:rPr>
          <w:rFonts w:ascii="Times New Roman" w:eastAsiaTheme="minorEastAsia" w:hAnsi="Times New Roman" w:cs="Times New Roman"/>
          <w:szCs w:val="22"/>
          <w:vertAlign w:val="subscript"/>
        </w:rPr>
        <w:t>1</w:t>
      </w:r>
      <w:r w:rsidR="0036219B" w:rsidRPr="0012316E">
        <w:rPr>
          <w:rFonts w:ascii="Times New Roman" w:eastAsiaTheme="minorEastAsia" w:hAnsi="Times New Roman" w:cs="Times New Roman"/>
          <w:szCs w:val="22"/>
        </w:rPr>
        <w:t xml:space="preserve">, </w:t>
      </w:r>
      <w:r w:rsidR="0036219B" w:rsidRPr="0012316E">
        <w:rPr>
          <w:rFonts w:ascii="Times New Roman" w:hAnsi="Times New Roman" w:cs="Times New Roman"/>
          <w:szCs w:val="22"/>
        </w:rPr>
        <w:t>and</w:t>
      </w:r>
      <m:oMath>
        <m:r>
          <w:rPr>
            <w:rFonts w:ascii="Cambria Math" w:hAnsi="Cambria Math" w:cs="Times New Roman"/>
            <w:szCs w:val="22"/>
          </w:rPr>
          <m:t xml:space="preserve"> ρ</m:t>
        </m:r>
      </m:oMath>
      <w:r w:rsidRPr="0012316E">
        <w:rPr>
          <w:rFonts w:ascii="Times New Roman" w:hAnsi="Times New Roman" w:cs="Times New Roman"/>
          <w:szCs w:val="22"/>
          <w:vertAlign w:val="subscript"/>
        </w:rPr>
        <w:t xml:space="preserve">2 </w:t>
      </w:r>
      <w:r w:rsidRPr="0012316E">
        <w:rPr>
          <w:rFonts w:ascii="Times New Roman" w:hAnsi="Times New Roman" w:cs="Times New Roman"/>
          <w:szCs w:val="22"/>
        </w:rPr>
        <w:t>are mole fractions, molecular weights</w:t>
      </w:r>
      <w:r w:rsidR="005D5460" w:rsidRPr="0012316E">
        <w:rPr>
          <w:rFonts w:ascii="Times New Roman" w:hAnsi="Times New Roman" w:cs="Times New Roman"/>
          <w:szCs w:val="22"/>
        </w:rPr>
        <w:t>,</w:t>
      </w:r>
      <w:r w:rsidRPr="0012316E">
        <w:rPr>
          <w:rFonts w:ascii="Times New Roman" w:hAnsi="Times New Roman" w:cs="Times New Roman"/>
          <w:szCs w:val="22"/>
        </w:rPr>
        <w:t xml:space="preserve"> and densities of the pure components 1 and 2</w:t>
      </w:r>
      <w:r w:rsidR="005D5460" w:rsidRPr="0012316E">
        <w:rPr>
          <w:rFonts w:ascii="Times New Roman" w:hAnsi="Times New Roman" w:cs="Times New Roman"/>
          <w:szCs w:val="22"/>
        </w:rPr>
        <w:t>,</w:t>
      </w:r>
      <w:r w:rsidRPr="0012316E">
        <w:rPr>
          <w:rFonts w:ascii="Times New Roman" w:hAnsi="Times New Roman" w:cs="Times New Roman"/>
          <w:szCs w:val="22"/>
        </w:rPr>
        <w:t xml:space="preserve"> respectively.</w:t>
      </w:r>
    </w:p>
    <w:p w14:paraId="5ED88A25" w14:textId="77777777" w:rsidR="00B15A7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 liquid mixture was calculated from the experimental viscosity of the mixture</w:t>
      </w:r>
      <w:r w:rsidR="005B740E" w:rsidRPr="0012316E">
        <w:rPr>
          <w:rFonts w:ascii="Times New Roman" w:hAnsi="Times New Roman" w:cs="Times New Roman"/>
          <w:szCs w:val="22"/>
        </w:rPr>
        <w:t>s</w:t>
      </w:r>
      <w:r w:rsidRPr="0012316E">
        <w:rPr>
          <w:rFonts w:ascii="Times New Roman" w:hAnsi="Times New Roman" w:cs="Times New Roman"/>
          <w:szCs w:val="22"/>
        </w:rPr>
        <w:t xml:space="preserve"> and that of </w:t>
      </w:r>
      <w:proofErr w:type="gramStart"/>
      <w:r w:rsidR="005B740E" w:rsidRPr="0012316E">
        <w:rPr>
          <w:rFonts w:ascii="Times New Roman" w:hAnsi="Times New Roman" w:cs="Times New Roman"/>
          <w:szCs w:val="22"/>
        </w:rPr>
        <w:t xml:space="preserve">their </w:t>
      </w:r>
      <w:r w:rsidRPr="0012316E">
        <w:rPr>
          <w:rFonts w:ascii="Times New Roman" w:hAnsi="Times New Roman" w:cs="Times New Roman"/>
          <w:szCs w:val="22"/>
        </w:rPr>
        <w:t xml:space="preserve"> pure</w:t>
      </w:r>
      <w:proofErr w:type="gramEnd"/>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component</w:t>
      </w:r>
      <w:r w:rsidR="005B740E" w:rsidRPr="0012316E">
        <w:rPr>
          <w:rFonts w:ascii="Times New Roman" w:hAnsi="Times New Roman" w:cs="Times New Roman"/>
          <w:szCs w:val="22"/>
        </w:rPr>
        <w:t>s</w:t>
      </w:r>
      <w:r w:rsidR="00EF1F43" w:rsidRPr="0012316E">
        <w:rPr>
          <w:rFonts w:ascii="Times New Roman" w:hAnsi="Times New Roman" w:cs="Times New Roman"/>
          <w:szCs w:val="22"/>
        </w:rPr>
        <w:t>using</w:t>
      </w:r>
      <w:proofErr w:type="spellEnd"/>
      <w:r w:rsidR="00EF1F43" w:rsidRPr="0012316E">
        <w:rPr>
          <w:rFonts w:ascii="Times New Roman" w:hAnsi="Times New Roman" w:cs="Times New Roman"/>
          <w:szCs w:val="22"/>
        </w:rPr>
        <w:t xml:space="preserve"> the following relation</w:t>
      </w:r>
      <w:r w:rsidR="00384D48">
        <w:rPr>
          <w:rFonts w:ascii="Times New Roman" w:hAnsi="Times New Roman" w:cs="Times New Roman"/>
          <w:szCs w:val="22"/>
        </w:rPr>
        <w:t xml:space="preserve"> [18]</w:t>
      </w:r>
      <w:r w:rsidRPr="0012316E">
        <w:rPr>
          <w:rFonts w:ascii="Times New Roman" w:hAnsi="Times New Roman" w:cs="Times New Roman"/>
          <w:szCs w:val="22"/>
        </w:rPr>
        <w:t>,</w:t>
      </w:r>
    </w:p>
    <w:p w14:paraId="3438916F" w14:textId="77777777" w:rsidR="00D83B5F" w:rsidRPr="0012316E" w:rsidRDefault="004444A5" w:rsidP="008A6ACA">
      <w:pPr>
        <w:spacing w:line="360" w:lineRule="auto"/>
        <w:jc w:val="center"/>
        <w:rPr>
          <w:rFonts w:ascii="Times New Roman" w:hAnsi="Times New Roman" w:cs="Times New Roman"/>
          <w:szCs w:val="22"/>
        </w:rPr>
      </w:pPr>
      <m:oMath>
        <m:sSup>
          <m:sSupPr>
            <m:ctrlPr>
              <w:rPr>
                <w:rFonts w:ascii="Cambria Math" w:eastAsiaTheme="minorEastAsia" w:hAnsi="Cambria Math" w:cs="Times New Roman"/>
                <w:i/>
                <w:szCs w:val="22"/>
              </w:rPr>
            </m:ctrlPr>
          </m:sSupPr>
          <m:e>
            <m:r>
              <w:rPr>
                <w:rFonts w:ascii="Cambria Math" w:eastAsiaTheme="minorEastAsia" w:hAnsi="Cambria Math" w:cs="Times New Roman"/>
                <w:szCs w:val="22"/>
              </w:rPr>
              <m:t>η</m:t>
            </m:r>
          </m:e>
          <m:sup>
            <m:r>
              <w:rPr>
                <w:rFonts w:ascii="Cambria Math" w:eastAsiaTheme="minorEastAsia" w:hAnsi="Cambria Math" w:cs="Times New Roman"/>
                <w:szCs w:val="22"/>
              </w:rPr>
              <m:t>E</m:t>
            </m:r>
          </m:sup>
        </m:sSup>
        <m:r>
          <w:rPr>
            <w:rFonts w:ascii="Cambria Math" w:eastAsiaTheme="minorEastAsia" w:hAnsi="Cambria Math" w:cs="Times New Roman"/>
            <w:szCs w:val="22"/>
          </w:rPr>
          <m:t>=</m:t>
        </m:r>
        <m:r>
          <w:rPr>
            <w:rFonts w:ascii="Cambria Math" w:eastAsiaTheme="minorEastAsia" w:hAnsi="Cambria Math" w:cs="Times New Roman"/>
            <w:szCs w:val="22"/>
          </w:rPr>
          <m:t>η</m:t>
        </m:r>
        <m:r>
          <w:rPr>
            <w:rFonts w:ascii="Cambria Math" w:eastAsiaTheme="minorEastAsia" w:hAnsi="Cambria Math" w:cs="Times New Roman"/>
            <w:szCs w:val="22"/>
          </w:rPr>
          <m:t>-</m:t>
        </m:r>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00D83B5F" w:rsidRPr="0012316E">
        <w:rPr>
          <w:rFonts w:ascii="Times New Roman" w:eastAsiaTheme="minorEastAsia" w:hAnsi="Times New Roman" w:cs="Times New Roman"/>
          <w:szCs w:val="22"/>
        </w:rPr>
        <w:t xml:space="preserve">  </w:t>
      </w:r>
      <w:r w:rsidR="007618C9" w:rsidRPr="0012316E">
        <w:rPr>
          <w:rFonts w:ascii="Times New Roman" w:eastAsiaTheme="minorEastAsia" w:hAnsi="Times New Roman" w:cs="Times New Roman"/>
          <w:szCs w:val="22"/>
        </w:rPr>
        <w:t xml:space="preserve">                                          </w:t>
      </w:r>
      <w:r w:rsidR="00D83B5F" w:rsidRPr="0012316E">
        <w:rPr>
          <w:rFonts w:ascii="Times New Roman" w:eastAsiaTheme="minorEastAsia" w:hAnsi="Times New Roman" w:cs="Times New Roman"/>
          <w:szCs w:val="22"/>
        </w:rPr>
        <w:t>(2)</w:t>
      </w:r>
    </w:p>
    <w:p w14:paraId="79302557" w14:textId="77777777" w:rsidR="00B15A7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where η is the measured viscosity of binary </w:t>
      </w:r>
      <w:r w:rsidR="0036219B" w:rsidRPr="0012316E">
        <w:rPr>
          <w:rFonts w:ascii="Times New Roman" w:hAnsi="Times New Roman" w:cs="Times New Roman"/>
          <w:szCs w:val="22"/>
        </w:rPr>
        <w:t>mixture, η</w:t>
      </w:r>
      <w:r w:rsidRPr="0012316E">
        <w:rPr>
          <w:rFonts w:ascii="Times New Roman" w:hAnsi="Times New Roman" w:cs="Times New Roman"/>
          <w:szCs w:val="22"/>
          <w:vertAlign w:val="subscript"/>
        </w:rPr>
        <w:t xml:space="preserve">1 </w:t>
      </w:r>
      <w:r w:rsidRPr="0012316E">
        <w:rPr>
          <w:rFonts w:ascii="Times New Roman" w:hAnsi="Times New Roman" w:cs="Times New Roman"/>
          <w:szCs w:val="22"/>
        </w:rPr>
        <w:t>andη</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are the viscosities of pure components 1 and </w:t>
      </w:r>
      <w:proofErr w:type="gramStart"/>
      <w:r w:rsidRPr="0012316E">
        <w:rPr>
          <w:rFonts w:ascii="Times New Roman" w:hAnsi="Times New Roman" w:cs="Times New Roman"/>
          <w:szCs w:val="22"/>
        </w:rPr>
        <w:t>2  having</w:t>
      </w:r>
      <w:proofErr w:type="gramEnd"/>
      <w:r w:rsidRPr="0012316E">
        <w:rPr>
          <w:rFonts w:ascii="Times New Roman" w:hAnsi="Times New Roman" w:cs="Times New Roman"/>
          <w:szCs w:val="22"/>
        </w:rPr>
        <w:t xml:space="preserve"> mole fractions x</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and x</w:t>
      </w:r>
      <w:r w:rsidRPr="0012316E">
        <w:rPr>
          <w:rFonts w:ascii="Times New Roman" w:hAnsi="Times New Roman" w:cs="Times New Roman"/>
          <w:szCs w:val="22"/>
          <w:vertAlign w:val="subscript"/>
        </w:rPr>
        <w:t>2</w:t>
      </w:r>
      <w:r w:rsidR="005B740E" w:rsidRPr="0012316E">
        <w:rPr>
          <w:rFonts w:ascii="Times New Roman" w:hAnsi="Times New Roman" w:cs="Times New Roman"/>
          <w:szCs w:val="22"/>
          <w:vertAlign w:val="subscript"/>
        </w:rPr>
        <w:t>,</w:t>
      </w:r>
      <w:r w:rsidRPr="0012316E">
        <w:rPr>
          <w:rFonts w:ascii="Times New Roman" w:hAnsi="Times New Roman" w:cs="Times New Roman"/>
          <w:szCs w:val="22"/>
        </w:rPr>
        <w:t xml:space="preserve"> respectively.</w:t>
      </w:r>
    </w:p>
    <w:p w14:paraId="47156886" w14:textId="77777777" w:rsidR="00B15A7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The viscosity data has been analyzed based on Grunberg-Nissan tr</w:t>
      </w:r>
      <w:r w:rsidR="00CA5552" w:rsidRPr="0012316E">
        <w:rPr>
          <w:rFonts w:ascii="Times New Roman" w:hAnsi="Times New Roman" w:cs="Times New Roman"/>
          <w:szCs w:val="22"/>
        </w:rPr>
        <w:t xml:space="preserve">eatment. Grunberg and </w:t>
      </w:r>
      <w:proofErr w:type="gramStart"/>
      <w:r w:rsidR="00CA5552" w:rsidRPr="0012316E">
        <w:rPr>
          <w:rFonts w:ascii="Times New Roman" w:hAnsi="Times New Roman" w:cs="Times New Roman"/>
          <w:szCs w:val="22"/>
        </w:rPr>
        <w:t>Nissan</w:t>
      </w:r>
      <w:r w:rsidR="00384D48">
        <w:rPr>
          <w:rFonts w:ascii="Times New Roman" w:hAnsi="Times New Roman" w:cs="Times New Roman"/>
          <w:szCs w:val="22"/>
        </w:rPr>
        <w:t>[</w:t>
      </w:r>
      <w:proofErr w:type="gramEnd"/>
      <w:r w:rsidR="00384D48">
        <w:rPr>
          <w:rFonts w:ascii="Times New Roman" w:hAnsi="Times New Roman" w:cs="Times New Roman"/>
          <w:szCs w:val="22"/>
        </w:rPr>
        <w:t xml:space="preserve">19] </w:t>
      </w:r>
      <w:r w:rsidRPr="0012316E">
        <w:rPr>
          <w:rFonts w:ascii="Times New Roman" w:hAnsi="Times New Roman" w:cs="Times New Roman"/>
          <w:szCs w:val="22"/>
        </w:rPr>
        <w:t xml:space="preserve"> have put forward the </w:t>
      </w:r>
      <w:r w:rsidR="00D83B5F" w:rsidRPr="0012316E">
        <w:rPr>
          <w:rFonts w:ascii="Times New Roman" w:hAnsi="Times New Roman" w:cs="Times New Roman"/>
          <w:szCs w:val="22"/>
        </w:rPr>
        <w:t>following relation</w:t>
      </w:r>
      <w:r w:rsidRPr="0012316E">
        <w:rPr>
          <w:rFonts w:ascii="Times New Roman" w:hAnsi="Times New Roman" w:cs="Times New Roman"/>
          <w:szCs w:val="22"/>
        </w:rPr>
        <w:t xml:space="preserve"> between the viscosity of the binary liquid mixtures and pure components,</w:t>
      </w:r>
    </w:p>
    <w:p w14:paraId="1B57C881" w14:textId="77777777" w:rsidR="00D83B5F" w:rsidRPr="0012316E" w:rsidRDefault="00D83B5F" w:rsidP="008A6ACA">
      <w:pPr>
        <w:spacing w:line="360" w:lineRule="auto"/>
        <w:jc w:val="center"/>
        <w:rPr>
          <w:rFonts w:ascii="Times New Roman" w:hAnsi="Times New Roman" w:cs="Times New Roman"/>
          <w:szCs w:val="22"/>
        </w:rPr>
      </w:pPr>
      <m:oMath>
        <m:r>
          <w:rPr>
            <w:rFonts w:ascii="Cambria Math" w:eastAsiaTheme="minorEastAsia" w:hAnsi="Cambria Math" w:cs="Times New Roman"/>
            <w:szCs w:val="22"/>
          </w:rPr>
          <m:t>lnη=</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d</m:t>
            </m:r>
          </m:e>
          <m:sub>
            <m:r>
              <w:rPr>
                <w:rFonts w:ascii="Cambria Math" w:eastAsiaTheme="minorEastAsia" w:hAnsi="Cambria Math" w:cs="Times New Roman"/>
                <w:szCs w:val="22"/>
              </w:rPr>
              <m:t>12</m:t>
            </m:r>
          </m:sub>
        </m:sSub>
        <m:r>
          <m:rPr>
            <m:sty m:val="p"/>
          </m:rPr>
          <w:rPr>
            <w:rFonts w:ascii="Cambria Math" w:eastAsiaTheme="minorEastAsia" w:hAnsi="Cambria Math" w:cs="Times New Roman"/>
            <w:szCs w:val="22"/>
          </w:rPr>
          <m:t xml:space="preserve">            </m:t>
        </m:r>
      </m:oMath>
      <w:r w:rsidRPr="0012316E">
        <w:rPr>
          <w:rFonts w:ascii="Times New Roman" w:eastAsiaTheme="minorEastAsia" w:hAnsi="Times New Roman" w:cs="Times New Roman"/>
          <w:szCs w:val="22"/>
        </w:rPr>
        <w:t xml:space="preserve"> </w:t>
      </w:r>
      <w:r w:rsidR="001B45A7"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(3)</w:t>
      </w:r>
    </w:p>
    <w:p w14:paraId="11B3BEF4" w14:textId="77777777" w:rsidR="00B15A72" w:rsidRPr="0012316E" w:rsidRDefault="00B15A72" w:rsidP="008A6ACA">
      <w:pPr>
        <w:spacing w:line="360" w:lineRule="auto"/>
        <w:rPr>
          <w:rFonts w:ascii="Times New Roman" w:hAnsi="Times New Roman" w:cs="Times New Roman"/>
          <w:szCs w:val="22"/>
        </w:rPr>
      </w:pPr>
      <w:r w:rsidRPr="0012316E">
        <w:rPr>
          <w:rFonts w:ascii="Times New Roman" w:hAnsi="Times New Roman" w:cs="Times New Roman"/>
          <w:szCs w:val="22"/>
        </w:rPr>
        <w:t>where η is the observed viscosity of the mixture and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is an interaction parameter. </w:t>
      </w:r>
    </w:p>
    <w:p w14:paraId="37B1520F" w14:textId="77777777" w:rsidR="00B15A72" w:rsidRPr="0012316E" w:rsidRDefault="00B15A72"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 xml:space="preserve">The excess Gibb’s free energy of activation,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36219B" w:rsidRPr="0012316E">
        <w:rPr>
          <w:rFonts w:ascii="Times New Roman" w:hAnsi="Times New Roman" w:cs="Times New Roman"/>
          <w:szCs w:val="22"/>
        </w:rPr>
        <w:t>for</w:t>
      </w:r>
      <w:r w:rsidRPr="0012316E">
        <w:rPr>
          <w:rFonts w:ascii="Times New Roman" w:hAnsi="Times New Roman" w:cs="Times New Roman"/>
          <w:szCs w:val="22"/>
        </w:rPr>
        <w:t xml:space="preserve"> the binary liquid mixture was c</w:t>
      </w:r>
      <w:r w:rsidR="00CA5552" w:rsidRPr="0012316E">
        <w:rPr>
          <w:rFonts w:ascii="Times New Roman" w:hAnsi="Times New Roman" w:cs="Times New Roman"/>
          <w:szCs w:val="22"/>
        </w:rPr>
        <w:t>omputed from Eyring equation</w:t>
      </w:r>
      <w:r w:rsidR="00384D48">
        <w:rPr>
          <w:rFonts w:ascii="Times New Roman" w:hAnsi="Times New Roman" w:cs="Times New Roman"/>
          <w:szCs w:val="22"/>
        </w:rPr>
        <w:t xml:space="preserve"> [20]</w:t>
      </w:r>
      <w:r w:rsidRPr="0012316E">
        <w:rPr>
          <w:rFonts w:ascii="Times New Roman" w:hAnsi="Times New Roman" w:cs="Times New Roman"/>
          <w:szCs w:val="22"/>
        </w:rPr>
        <w:t>,</w:t>
      </w:r>
    </w:p>
    <w:p w14:paraId="28A5E4DD" w14:textId="77777777" w:rsidR="00232995" w:rsidRPr="0012316E" w:rsidRDefault="00232995" w:rsidP="008A6ACA">
      <w:pPr>
        <w:spacing w:line="360" w:lineRule="auto"/>
        <w:jc w:val="center"/>
        <w:rPr>
          <w:rFonts w:ascii="Times New Roman" w:hAnsi="Times New Roman" w:cs="Times New Roman"/>
          <w:szCs w:val="22"/>
        </w:rPr>
      </w:pPr>
      <m:oMath>
        <m:r>
          <m:rPr>
            <m:sty m:val="p"/>
          </m:rPr>
          <w:rPr>
            <w:rFonts w:ascii="Cambria Math" w:eastAsiaTheme="minorEastAsia" w:hAnsi="Cambria Math" w:cs="Times New Roman"/>
            <w:szCs w:val="22"/>
          </w:rPr>
          <m:t>Δ</m:t>
        </m:r>
        <m:sSup>
          <m:sSupPr>
            <m:ctrlPr>
              <w:rPr>
                <w:rFonts w:ascii="Cambria Math" w:eastAsiaTheme="minorEastAsia" w:hAnsi="Cambria Math" w:cs="Times New Roman"/>
                <w:i/>
                <w:szCs w:val="22"/>
              </w:rPr>
            </m:ctrlPr>
          </m:sSupPr>
          <m:e>
            <m:r>
              <w:rPr>
                <w:rFonts w:ascii="Cambria Math" w:eastAsiaTheme="minorEastAsia" w:hAnsi="Cambria Math" w:cs="Times New Roman"/>
                <w:szCs w:val="22"/>
              </w:rPr>
              <m:t>G</m:t>
            </m:r>
          </m:e>
          <m:sup>
            <m:r>
              <w:rPr>
                <w:rFonts w:ascii="Cambria Math" w:eastAsiaTheme="minorEastAsia" w:hAnsi="Cambria Math" w:cs="Times New Roman"/>
                <w:szCs w:val="22"/>
              </w:rPr>
              <m:t>*E</m:t>
            </m:r>
          </m:sup>
        </m:sSup>
        <m:r>
          <w:rPr>
            <w:rFonts w:ascii="Cambria Math" w:eastAsiaTheme="minorEastAsia" w:hAnsi="Cambria Math" w:cs="Times New Roman"/>
            <w:szCs w:val="22"/>
          </w:rPr>
          <m:t>=RT[</m:t>
        </m:r>
        <m:func>
          <m:funcPr>
            <m:ctrlPr>
              <w:rPr>
                <w:rFonts w:ascii="Cambria Math" w:eastAsiaTheme="minorEastAsia" w:hAnsi="Cambria Math" w:cs="Times New Roman"/>
                <w:szCs w:val="22"/>
              </w:rPr>
            </m:ctrlPr>
          </m:funcPr>
          <m:fName>
            <m:r>
              <m:rPr>
                <m:sty m:val="p"/>
              </m:rPr>
              <w:rPr>
                <w:rFonts w:ascii="Cambria Math" w:eastAsiaTheme="minorEastAsia" w:hAnsi="Cambria Math" w:cs="Times New Roman"/>
                <w:szCs w:val="22"/>
              </w:rPr>
              <m:t>ln</m:t>
            </m:r>
            <m:ctrlPr>
              <w:rPr>
                <w:rFonts w:ascii="Cambria Math" w:eastAsiaTheme="minorEastAsia" w:hAnsi="Cambria Math" w:cs="Times New Roman"/>
                <w:i/>
                <w:szCs w:val="22"/>
              </w:rPr>
            </m:ctrlPr>
          </m:fName>
          <m:e>
            <m:d>
              <m:dPr>
                <m:ctrlPr>
                  <w:rPr>
                    <w:rFonts w:ascii="Cambria Math" w:eastAsiaTheme="minorEastAsia" w:hAnsi="Cambria Math" w:cs="Times New Roman"/>
                    <w:i/>
                    <w:szCs w:val="22"/>
                  </w:rPr>
                </m:ctrlPr>
              </m:dPr>
              <m:e>
                <m:r>
                  <w:rPr>
                    <w:rFonts w:ascii="Cambria Math" w:eastAsiaTheme="minorEastAsia" w:hAnsi="Cambria Math" w:cs="Times New Roman"/>
                    <w:szCs w:val="22"/>
                  </w:rPr>
                  <m:t>ηV</m:t>
                </m:r>
              </m:e>
            </m:d>
          </m:e>
        </m:func>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V</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V</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Pr="0012316E">
        <w:rPr>
          <w:rFonts w:ascii="Times New Roman" w:eastAsiaTheme="minorEastAsia" w:hAnsi="Times New Roman" w:cs="Times New Roman"/>
          <w:szCs w:val="22"/>
        </w:rPr>
        <w:t xml:space="preserve">  </w:t>
      </w:r>
      <w:r w:rsidR="00376F61"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(4)</w:t>
      </w:r>
    </w:p>
    <w:p w14:paraId="7F49BCD6" w14:textId="77777777" w:rsidR="00B15A72" w:rsidRPr="0012316E" w:rsidRDefault="00B15A72" w:rsidP="008A6ACA">
      <w:pPr>
        <w:spacing w:before="240" w:line="360" w:lineRule="auto"/>
        <w:jc w:val="both"/>
        <w:rPr>
          <w:rFonts w:ascii="Times New Roman" w:hAnsi="Times New Roman" w:cs="Times New Roman"/>
          <w:szCs w:val="22"/>
        </w:rPr>
      </w:pPr>
      <w:r w:rsidRPr="0012316E">
        <w:rPr>
          <w:rFonts w:ascii="Times New Roman" w:hAnsi="Times New Roman" w:cs="Times New Roman"/>
          <w:szCs w:val="22"/>
        </w:rPr>
        <w:t>where V is the molar volume of binary liquid mixture, V</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is the molar volume of the pure component 1</w:t>
      </w:r>
      <w:r w:rsidR="005B740E" w:rsidRPr="0012316E">
        <w:rPr>
          <w:rFonts w:ascii="Times New Roman" w:hAnsi="Times New Roman" w:cs="Times New Roman"/>
          <w:szCs w:val="22"/>
        </w:rPr>
        <w:t>,</w:t>
      </w:r>
      <w:r w:rsidRPr="0012316E">
        <w:rPr>
          <w:rFonts w:ascii="Times New Roman" w:hAnsi="Times New Roman" w:cs="Times New Roman"/>
          <w:szCs w:val="22"/>
        </w:rPr>
        <w:t xml:space="preserve"> and V</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is the molar volume of the pure component 2 present in the mixture having mole fractions x</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and x</w:t>
      </w:r>
      <w:r w:rsidRPr="0012316E">
        <w:rPr>
          <w:rFonts w:ascii="Times New Roman" w:hAnsi="Times New Roman" w:cs="Times New Roman"/>
          <w:szCs w:val="22"/>
          <w:vertAlign w:val="subscript"/>
        </w:rPr>
        <w:t>2</w:t>
      </w:r>
      <w:r w:rsidR="005B740E" w:rsidRPr="0012316E">
        <w:rPr>
          <w:rFonts w:ascii="Times New Roman" w:hAnsi="Times New Roman" w:cs="Times New Roman"/>
          <w:szCs w:val="22"/>
          <w:vertAlign w:val="subscript"/>
        </w:rPr>
        <w:t>,</w:t>
      </w:r>
      <w:r w:rsidRPr="0012316E">
        <w:rPr>
          <w:rFonts w:ascii="Times New Roman" w:hAnsi="Times New Roman" w:cs="Times New Roman"/>
          <w:szCs w:val="22"/>
        </w:rPr>
        <w:t xml:space="preserve"> respectively. The molar </w:t>
      </w:r>
      <w:proofErr w:type="spellStart"/>
      <w:proofErr w:type="gramStart"/>
      <w:r w:rsidR="00232995" w:rsidRPr="0012316E">
        <w:rPr>
          <w:rFonts w:ascii="Times New Roman" w:hAnsi="Times New Roman" w:cs="Times New Roman"/>
          <w:szCs w:val="22"/>
        </w:rPr>
        <w:t>volumes,</w:t>
      </w:r>
      <w:r w:rsidR="0036219B" w:rsidRPr="0012316E">
        <w:rPr>
          <w:rFonts w:ascii="Times New Roman" w:hAnsi="Times New Roman" w:cs="Times New Roman"/>
          <w:szCs w:val="22"/>
        </w:rPr>
        <w:t>V</w:t>
      </w:r>
      <w:proofErr w:type="spellEnd"/>
      <w:proofErr w:type="gramEnd"/>
      <w:r w:rsidR="0036219B" w:rsidRPr="0012316E">
        <w:rPr>
          <w:rFonts w:ascii="Times New Roman" w:hAnsi="Times New Roman" w:cs="Times New Roman"/>
          <w:szCs w:val="22"/>
        </w:rPr>
        <w:t xml:space="preserve"> of</w:t>
      </w:r>
      <w:r w:rsidRPr="0012316E">
        <w:rPr>
          <w:rFonts w:ascii="Times New Roman" w:hAnsi="Times New Roman" w:cs="Times New Roman"/>
          <w:szCs w:val="22"/>
        </w:rPr>
        <w:t xml:space="preserve"> the binary liquid mixture were calculated from the measured density (</w:t>
      </w:r>
      <m:oMath>
        <m:r>
          <w:rPr>
            <w:rFonts w:ascii="Cambria Math" w:hAnsi="Cambria Math" w:cs="Times New Roman"/>
            <w:szCs w:val="22"/>
          </w:rPr>
          <m:t>ρ)</m:t>
        </m:r>
      </m:oMath>
      <w:r w:rsidRPr="0012316E">
        <w:rPr>
          <w:rFonts w:ascii="Times New Roman" w:hAnsi="Times New Roman" w:cs="Times New Roman"/>
          <w:szCs w:val="22"/>
        </w:rPr>
        <w:t xml:space="preserve"> of the mixture using the following equation,</w:t>
      </w:r>
    </w:p>
    <w:p w14:paraId="4ADE53AE" w14:textId="77777777" w:rsidR="00232995" w:rsidRPr="0012316E" w:rsidRDefault="00232995" w:rsidP="008A6ACA">
      <w:pPr>
        <w:spacing w:before="240" w:line="360" w:lineRule="auto"/>
        <w:jc w:val="center"/>
        <w:rPr>
          <w:rFonts w:ascii="Times New Roman" w:hAnsi="Times New Roman" w:cs="Times New Roman"/>
          <w:szCs w:val="22"/>
        </w:rPr>
      </w:pPr>
      <m:oMath>
        <m:r>
          <w:rPr>
            <w:rFonts w:ascii="Cambria Math" w:eastAsiaTheme="minorEastAsia" w:hAnsi="Cambria Math" w:cs="Times New Roman"/>
            <w:szCs w:val="22"/>
          </w:rPr>
          <m:t>V=(</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)/ρ</m:t>
        </m:r>
      </m:oMath>
      <w:r w:rsidRPr="0012316E">
        <w:rPr>
          <w:rFonts w:ascii="Times New Roman" w:eastAsiaTheme="minorEastAsia" w:hAnsi="Times New Roman" w:cs="Times New Roman"/>
          <w:szCs w:val="22"/>
        </w:rPr>
        <w:t xml:space="preserve"> </w:t>
      </w:r>
      <w:r w:rsidR="00792872"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(5)</w:t>
      </w:r>
    </w:p>
    <w:p w14:paraId="4E3D1074" w14:textId="77777777" w:rsidR="00B15A72" w:rsidRPr="0012316E" w:rsidRDefault="00B15A72"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All the excess functions</w:t>
      </w:r>
      <w:r w:rsidR="00384D48">
        <w:rPr>
          <w:rFonts w:ascii="Times New Roman"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xml:space="preserve">, </w:t>
      </w:r>
      <w:proofErr w:type="spellStart"/>
      <w:r w:rsidR="006374E2"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232995" w:rsidRPr="0012316E">
        <w:rPr>
          <w:rFonts w:ascii="Times New Roman" w:hAnsi="Times New Roman" w:cs="Times New Roman"/>
          <w:szCs w:val="22"/>
        </w:rPr>
        <w:t>were</w:t>
      </w:r>
      <w:r w:rsidRPr="0012316E">
        <w:rPr>
          <w:rFonts w:ascii="Times New Roman" w:hAnsi="Times New Roman" w:cs="Times New Roman"/>
          <w:szCs w:val="22"/>
        </w:rPr>
        <w:t xml:space="preserve"> fitted to the Redlic</w:t>
      </w:r>
      <w:r w:rsidR="00CA5552" w:rsidRPr="0012316E">
        <w:rPr>
          <w:rFonts w:ascii="Times New Roman" w:hAnsi="Times New Roman" w:cs="Times New Roman"/>
          <w:szCs w:val="22"/>
        </w:rPr>
        <w:t>h-</w:t>
      </w:r>
      <w:proofErr w:type="gramStart"/>
      <w:r w:rsidR="00CA5552" w:rsidRPr="0012316E">
        <w:rPr>
          <w:rFonts w:ascii="Times New Roman" w:hAnsi="Times New Roman" w:cs="Times New Roman"/>
          <w:szCs w:val="22"/>
        </w:rPr>
        <w:t>Kister</w:t>
      </w:r>
      <w:r w:rsidR="003550DC" w:rsidRPr="0012316E">
        <w:rPr>
          <w:rFonts w:ascii="Times New Roman" w:hAnsi="Times New Roman" w:cs="Times New Roman"/>
          <w:szCs w:val="22"/>
        </w:rPr>
        <w:t>(</w:t>
      </w:r>
      <w:proofErr w:type="gramEnd"/>
      <w:r w:rsidR="003550DC" w:rsidRPr="0012316E">
        <w:rPr>
          <w:rFonts w:ascii="Times New Roman" w:hAnsi="Times New Roman" w:cs="Times New Roman"/>
          <w:szCs w:val="22"/>
        </w:rPr>
        <w:t xml:space="preserve">RK) </w:t>
      </w:r>
      <w:r w:rsidR="00CA5552" w:rsidRPr="0012316E">
        <w:rPr>
          <w:rFonts w:ascii="Times New Roman" w:hAnsi="Times New Roman" w:cs="Times New Roman"/>
          <w:szCs w:val="22"/>
        </w:rPr>
        <w:t>polynomial equation</w:t>
      </w:r>
      <w:r w:rsidR="00384D48">
        <w:rPr>
          <w:rFonts w:ascii="Times New Roman" w:hAnsi="Times New Roman" w:cs="Times New Roman"/>
          <w:szCs w:val="22"/>
        </w:rPr>
        <w:t xml:space="preserve"> [21],</w:t>
      </w:r>
      <w:r w:rsidRPr="0012316E">
        <w:rPr>
          <w:rFonts w:ascii="Times New Roman" w:hAnsi="Times New Roman" w:cs="Times New Roman"/>
          <w:szCs w:val="22"/>
        </w:rPr>
        <w:t xml:space="preserve"> </w:t>
      </w:r>
    </w:p>
    <w:p w14:paraId="17AD0E9B" w14:textId="77777777" w:rsidR="00B15A72" w:rsidRPr="0012316E" w:rsidRDefault="004444A5" w:rsidP="008A6ACA">
      <w:pPr>
        <w:spacing w:line="360" w:lineRule="auto"/>
        <w:jc w:val="center"/>
        <w:rPr>
          <w:rFonts w:ascii="Times New Roman" w:hAnsi="Times New Roman" w:cs="Times New Roman"/>
          <w:szCs w:val="22"/>
        </w:rPr>
      </w:pPr>
      <m:oMath>
        <m:sSup>
          <m:sSupPr>
            <m:ctrlPr>
              <w:rPr>
                <w:rFonts w:ascii="Cambria Math" w:hAnsi="Cambria Math" w:cs="Times New Roman"/>
                <w:i/>
                <w:szCs w:val="22"/>
              </w:rPr>
            </m:ctrlPr>
          </m:sSupPr>
          <m:e>
            <m:r>
              <w:rPr>
                <w:rFonts w:ascii="Cambria Math" w:hAnsi="Cambria Math" w:cs="Times New Roman"/>
                <w:szCs w:val="22"/>
              </w:rPr>
              <m:t>Y</m:t>
            </m:r>
          </m:e>
          <m:sup>
            <m:r>
              <w:rPr>
                <w:rFonts w:ascii="Cambria Math" w:hAnsi="Cambria Math" w:cs="Times New Roman"/>
                <w:szCs w:val="22"/>
              </w:rPr>
              <m:t>E</m:t>
            </m:r>
          </m:sup>
        </m:sSup>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2</m:t>
            </m:r>
          </m:sub>
        </m:sSub>
        <m:nary>
          <m:naryPr>
            <m:chr m:val="∑"/>
            <m:limLoc m:val="undOvr"/>
            <m:ctrlPr>
              <w:rPr>
                <w:rFonts w:ascii="Cambria Math" w:hAnsi="Cambria Math" w:cs="Times New Roman"/>
                <w:i/>
                <w:szCs w:val="22"/>
              </w:rPr>
            </m:ctrlPr>
          </m:naryPr>
          <m:sub>
            <m:r>
              <w:rPr>
                <w:rFonts w:ascii="Cambria Math" w:hAnsi="Cambria Math" w:cs="Times New Roman"/>
                <w:szCs w:val="22"/>
              </w:rPr>
              <m:t>i</m:t>
            </m:r>
          </m:sub>
          <m:sup>
            <m:r>
              <w:rPr>
                <w:rFonts w:ascii="Cambria Math" w:hAnsi="Cambria Math" w:cs="Times New Roman"/>
                <w:szCs w:val="22"/>
              </w:rPr>
              <m:t>n</m:t>
            </m:r>
          </m:sup>
          <m:e>
            <m:sSub>
              <m:sSubPr>
                <m:ctrlPr>
                  <w:rPr>
                    <w:rFonts w:ascii="Cambria Math" w:hAnsi="Cambria Math" w:cs="Times New Roman"/>
                    <w:i/>
                    <w:szCs w:val="22"/>
                  </w:rPr>
                </m:ctrlPr>
              </m:sSubPr>
              <m:e>
                <m:r>
                  <w:rPr>
                    <w:rFonts w:ascii="Cambria Math" w:hAnsi="Cambria Math" w:cs="Times New Roman"/>
                    <w:szCs w:val="22"/>
                  </w:rPr>
                  <m:t>A</m:t>
                </m:r>
              </m:e>
              <m:sub>
                <m:r>
                  <w:rPr>
                    <w:rFonts w:ascii="Cambria Math" w:hAnsi="Cambria Math" w:cs="Times New Roman"/>
                    <w:szCs w:val="22"/>
                  </w:rPr>
                  <m:t>i</m:t>
                </m:r>
              </m:sub>
            </m:sSub>
            <m:sSup>
              <m:sSupPr>
                <m:ctrlPr>
                  <w:rPr>
                    <w:rFonts w:ascii="Cambria Math" w:hAnsi="Cambria Math" w:cs="Times New Roman"/>
                    <w:i/>
                    <w:szCs w:val="22"/>
                  </w:rPr>
                </m:ctrlPr>
              </m:sSupPr>
              <m:e>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2</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1</m:t>
                    </m:r>
                  </m:sub>
                </m:sSub>
                <m:r>
                  <w:rPr>
                    <w:rFonts w:ascii="Cambria Math" w:hAnsi="Cambria Math" w:cs="Times New Roman"/>
                    <w:szCs w:val="22"/>
                  </w:rPr>
                  <m:t>)</m:t>
                </m:r>
              </m:e>
              <m:sup>
                <m:r>
                  <w:rPr>
                    <w:rFonts w:ascii="Cambria Math" w:hAnsi="Cambria Math" w:cs="Times New Roman"/>
                    <w:szCs w:val="22"/>
                  </w:rPr>
                  <m:t>i</m:t>
                </m:r>
              </m:sup>
            </m:sSup>
          </m:e>
        </m:nary>
      </m:oMath>
      <w:r w:rsidR="00B15A72" w:rsidRPr="0012316E">
        <w:rPr>
          <w:rFonts w:ascii="Times New Roman" w:eastAsiaTheme="minorEastAsia" w:hAnsi="Times New Roman" w:cs="Times New Roman"/>
          <w:szCs w:val="22"/>
        </w:rPr>
        <w:t xml:space="preserve">   </w:t>
      </w:r>
      <w:r w:rsidR="000D0669" w:rsidRPr="0012316E">
        <w:rPr>
          <w:rFonts w:ascii="Times New Roman" w:eastAsiaTheme="minorEastAsia" w:hAnsi="Times New Roman" w:cs="Times New Roman"/>
          <w:szCs w:val="22"/>
        </w:rPr>
        <w:t xml:space="preserve">                                    </w:t>
      </w:r>
      <w:r w:rsidR="00B15A72" w:rsidRPr="0012316E">
        <w:rPr>
          <w:rFonts w:ascii="Times New Roman" w:eastAsiaTheme="minorEastAsia" w:hAnsi="Times New Roman" w:cs="Times New Roman"/>
          <w:szCs w:val="22"/>
        </w:rPr>
        <w:t>(6)</w:t>
      </w:r>
    </w:p>
    <w:p w14:paraId="65160954" w14:textId="77777777" w:rsidR="00B15A72" w:rsidRPr="0012316E" w:rsidRDefault="00B15A72" w:rsidP="008A6ACA">
      <w:pPr>
        <w:spacing w:after="0" w:line="360" w:lineRule="auto"/>
        <w:jc w:val="both"/>
        <w:rPr>
          <w:rFonts w:ascii="Times New Roman" w:eastAsiaTheme="minorEastAsia" w:hAnsi="Times New Roman" w:cs="Times New Roman"/>
          <w:szCs w:val="22"/>
          <w:vertAlign w:val="subscript"/>
        </w:rPr>
      </w:pPr>
    </w:p>
    <w:p w14:paraId="1970BE20" w14:textId="77777777" w:rsidR="00B15A72" w:rsidRPr="0012316E" w:rsidRDefault="007D7B49"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where Y</w:t>
      </w:r>
      <w:r w:rsidRPr="0012316E">
        <w:rPr>
          <w:rFonts w:ascii="Times New Roman" w:hAnsi="Times New Roman" w:cs="Times New Roman"/>
          <w:szCs w:val="22"/>
          <w:vertAlign w:val="superscript"/>
        </w:rPr>
        <w:t>E</w:t>
      </w:r>
      <w:r w:rsidR="00B15A72" w:rsidRPr="0012316E">
        <w:rPr>
          <w:rFonts w:ascii="Times New Roman" w:hAnsi="Times New Roman" w:cs="Times New Roman"/>
          <w:szCs w:val="22"/>
        </w:rPr>
        <w:t xml:space="preserve"> refers to excess parameters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B15A72" w:rsidRPr="0012316E">
        <w:rPr>
          <w:rFonts w:ascii="Times New Roman" w:hAnsi="Times New Roman" w:cs="Times New Roman"/>
          <w:szCs w:val="22"/>
        </w:rPr>
        <w:t xml:space="preserve">or, </w:t>
      </w:r>
      <w:proofErr w:type="spellStart"/>
      <w:r w:rsidRPr="0012316E">
        <w:rPr>
          <w:rFonts w:ascii="Times New Roman" w:hAnsi="Times New Roman" w:cs="Times New Roman"/>
          <w:szCs w:val="22"/>
        </w:rPr>
        <w:t>η</w:t>
      </w:r>
      <w:r w:rsidR="00B15A72" w:rsidRPr="0012316E">
        <w:rPr>
          <w:rFonts w:ascii="Times New Roman" w:hAnsi="Times New Roman" w:cs="Times New Roman"/>
          <w:szCs w:val="22"/>
          <w:vertAlign w:val="superscript"/>
        </w:rPr>
        <w:t>E</w:t>
      </w:r>
      <w:proofErr w:type="spellEnd"/>
      <w:r w:rsidR="00B15A72" w:rsidRPr="0012316E">
        <w:rPr>
          <w:rFonts w:ascii="Times New Roman" w:hAnsi="Times New Roman" w:cs="Times New Roman"/>
          <w:szCs w:val="22"/>
        </w:rPr>
        <w:t xml:space="preserve"> or</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B15A72" w:rsidRPr="0012316E">
        <w:rPr>
          <w:rFonts w:ascii="Times New Roman" w:hAnsi="Times New Roman" w:cs="Times New Roman"/>
          <w:szCs w:val="22"/>
        </w:rPr>
        <w:t>and x</w:t>
      </w:r>
      <w:r w:rsidR="00B15A72" w:rsidRPr="0012316E">
        <w:rPr>
          <w:rFonts w:ascii="Times New Roman" w:hAnsi="Times New Roman" w:cs="Times New Roman"/>
          <w:szCs w:val="22"/>
          <w:vertAlign w:val="subscript"/>
        </w:rPr>
        <w:t>1</w:t>
      </w:r>
      <w:r w:rsidR="00B15A72" w:rsidRPr="0012316E">
        <w:rPr>
          <w:rFonts w:ascii="Times New Roman" w:hAnsi="Times New Roman" w:cs="Times New Roman"/>
          <w:szCs w:val="22"/>
        </w:rPr>
        <w:t>and x</w:t>
      </w:r>
      <w:r w:rsidR="00B15A72" w:rsidRPr="0012316E">
        <w:rPr>
          <w:rFonts w:ascii="Times New Roman" w:hAnsi="Times New Roman" w:cs="Times New Roman"/>
          <w:szCs w:val="22"/>
          <w:vertAlign w:val="subscript"/>
        </w:rPr>
        <w:t>2</w:t>
      </w:r>
      <w:r w:rsidR="00B15A72" w:rsidRPr="0012316E">
        <w:rPr>
          <w:rFonts w:ascii="Times New Roman" w:hAnsi="Times New Roman" w:cs="Times New Roman"/>
          <w:szCs w:val="22"/>
        </w:rPr>
        <w:t xml:space="preserve"> are the mole fractions of the components in the mixture, n is the degree of </w:t>
      </w:r>
      <w:r w:rsidR="005B740E" w:rsidRPr="0012316E">
        <w:rPr>
          <w:rFonts w:ascii="Times New Roman" w:hAnsi="Times New Roman" w:cs="Times New Roman"/>
          <w:szCs w:val="22"/>
        </w:rPr>
        <w:t xml:space="preserve">the </w:t>
      </w:r>
      <w:r w:rsidR="00B15A72" w:rsidRPr="0012316E">
        <w:rPr>
          <w:rFonts w:ascii="Times New Roman" w:hAnsi="Times New Roman" w:cs="Times New Roman"/>
          <w:szCs w:val="22"/>
        </w:rPr>
        <w:t>polynomial, A</w:t>
      </w:r>
      <w:r w:rsidR="00B15A72" w:rsidRPr="0012316E">
        <w:rPr>
          <w:rFonts w:ascii="Times New Roman" w:hAnsi="Times New Roman" w:cs="Times New Roman"/>
          <w:szCs w:val="22"/>
          <w:vertAlign w:val="subscript"/>
        </w:rPr>
        <w:t xml:space="preserve">i </w:t>
      </w:r>
      <w:r w:rsidR="00B15A72" w:rsidRPr="0012316E">
        <w:rPr>
          <w:rFonts w:ascii="Times New Roman" w:hAnsi="Times New Roman" w:cs="Times New Roman"/>
          <w:szCs w:val="22"/>
        </w:rPr>
        <w:t>is the fitting coefficients of the polynomial equation. The values of coefficient A</w:t>
      </w:r>
      <w:r w:rsidR="00B15A72" w:rsidRPr="0012316E">
        <w:rPr>
          <w:rFonts w:ascii="Times New Roman" w:hAnsi="Times New Roman" w:cs="Times New Roman"/>
          <w:szCs w:val="22"/>
          <w:vertAlign w:val="subscript"/>
        </w:rPr>
        <w:t>i</w:t>
      </w:r>
      <w:r w:rsidR="00B15A72" w:rsidRPr="0012316E">
        <w:rPr>
          <w:rFonts w:ascii="Times New Roman" w:hAnsi="Times New Roman" w:cs="Times New Roman"/>
          <w:szCs w:val="22"/>
        </w:rPr>
        <w:t xml:space="preserve"> were determined by a multiple regression analysis based on the least-square method along with the standard deviation. </w:t>
      </w:r>
      <w:r w:rsidR="00B15A72" w:rsidRPr="0012316E">
        <w:rPr>
          <w:rFonts w:ascii="Times New Roman" w:eastAsiaTheme="minorEastAsia" w:hAnsi="Times New Roman" w:cs="Times New Roman"/>
          <w:szCs w:val="22"/>
        </w:rPr>
        <w:t xml:space="preserve">The corresponding standard deviation </w:t>
      </w:r>
      <w:r w:rsidR="00B15A72" w:rsidRPr="0012316E">
        <w:rPr>
          <w:rFonts w:ascii="Times New Roman" w:hAnsi="Times New Roman" w:cs="Times New Roman"/>
          <w:szCs w:val="22"/>
        </w:rPr>
        <w:t>(</w:t>
      </w:r>
      <m:oMath>
        <m:r>
          <w:rPr>
            <w:rFonts w:ascii="Cambria Math" w:hAnsi="Cambria Math" w:cs="Times New Roman"/>
            <w:szCs w:val="22"/>
          </w:rPr>
          <m:t>σ</m:t>
        </m:r>
      </m:oMath>
      <w:r w:rsidR="00B15A72" w:rsidRPr="0012316E">
        <w:rPr>
          <w:rFonts w:ascii="Times New Roman" w:eastAsiaTheme="minorEastAsia" w:hAnsi="Times New Roman" w:cs="Times New Roman"/>
          <w:szCs w:val="22"/>
        </w:rPr>
        <w:t xml:space="preserve"> ) have been calculated using the following relation,</w:t>
      </w:r>
    </w:p>
    <w:p w14:paraId="153A869A" w14:textId="77777777" w:rsidR="00B15A72" w:rsidRPr="0012316E" w:rsidRDefault="00B15A72" w:rsidP="008A6ACA">
      <w:pPr>
        <w:spacing w:after="0" w:line="360" w:lineRule="auto"/>
        <w:jc w:val="center"/>
        <w:rPr>
          <w:rFonts w:ascii="Times New Roman" w:eastAsiaTheme="minorEastAsia" w:hAnsi="Times New Roman" w:cs="Times New Roman"/>
          <w:szCs w:val="22"/>
        </w:rPr>
      </w:pPr>
      <m:oMath>
        <m:r>
          <w:rPr>
            <w:rFonts w:ascii="Cambria Math" w:hAnsi="Cambria Math" w:cs="Times New Roman"/>
            <w:szCs w:val="22"/>
            <w:vertAlign w:val="subscript"/>
          </w:rPr>
          <m:t>σ</m:t>
        </m:r>
        <m:sSup>
          <m:sSupPr>
            <m:ctrlPr>
              <w:rPr>
                <w:rFonts w:ascii="Cambria Math" w:hAnsi="Cambria Math" w:cs="Times New Roman"/>
                <w:i/>
                <w:szCs w:val="22"/>
                <w:vertAlign w:val="subscript"/>
              </w:rPr>
            </m:ctrlPr>
          </m:sSupPr>
          <m:e>
            <m:d>
              <m:dPr>
                <m:ctrlPr>
                  <w:rPr>
                    <w:rFonts w:ascii="Cambria Math" w:hAnsi="Cambria Math" w:cs="Times New Roman"/>
                    <w:i/>
                    <w:szCs w:val="22"/>
                    <w:vertAlign w:val="subscript"/>
                  </w:rPr>
                </m:ctrlPr>
              </m:dPr>
              <m:e>
                <m:sSup>
                  <m:sSupPr>
                    <m:ctrlPr>
                      <w:rPr>
                        <w:rFonts w:ascii="Cambria Math" w:hAnsi="Cambria Math" w:cs="Times New Roman"/>
                        <w:i/>
                        <w:szCs w:val="22"/>
                        <w:vertAlign w:val="subscript"/>
                      </w:rPr>
                    </m:ctrlPr>
                  </m:sSupPr>
                  <m:e>
                    <m:r>
                      <w:rPr>
                        <w:rFonts w:ascii="Cambria Math" w:hAnsi="Cambria Math" w:cs="Times New Roman"/>
                        <w:szCs w:val="22"/>
                        <w:vertAlign w:val="subscript"/>
                      </w:rPr>
                      <m:t>Y</m:t>
                    </m:r>
                  </m:e>
                  <m:sup>
                    <m:r>
                      <w:rPr>
                        <w:rFonts w:ascii="Cambria Math" w:hAnsi="Cambria Math" w:cs="Times New Roman"/>
                        <w:szCs w:val="22"/>
                        <w:vertAlign w:val="subscript"/>
                      </w:rPr>
                      <m:t>E</m:t>
                    </m:r>
                  </m:sup>
                </m:sSup>
              </m:e>
            </m:d>
            <m:r>
              <w:rPr>
                <w:rFonts w:ascii="Cambria Math" w:hAnsi="Cambria Math" w:cs="Times New Roman"/>
                <w:szCs w:val="22"/>
                <w:vertAlign w:val="subscript"/>
              </w:rPr>
              <m:t>=</m:t>
            </m:r>
            <m:d>
              <m:dPr>
                <m:begChr m:val="["/>
                <m:endChr m:val="]"/>
                <m:ctrlPr>
                  <w:rPr>
                    <w:rFonts w:ascii="Cambria Math" w:hAnsi="Cambria Math" w:cs="Times New Roman"/>
                    <w:i/>
                    <w:szCs w:val="22"/>
                    <w:vertAlign w:val="subscript"/>
                  </w:rPr>
                </m:ctrlPr>
              </m:dPr>
              <m:e>
                <m:nary>
                  <m:naryPr>
                    <m:chr m:val="∑"/>
                    <m:limLoc m:val="undOvr"/>
                    <m:subHide m:val="1"/>
                    <m:supHide m:val="1"/>
                    <m:ctrlPr>
                      <w:rPr>
                        <w:rFonts w:ascii="Cambria Math" w:hAnsi="Cambria Math" w:cs="Times New Roman"/>
                        <w:i/>
                        <w:szCs w:val="22"/>
                        <w:vertAlign w:val="subscript"/>
                      </w:rPr>
                    </m:ctrlPr>
                  </m:naryPr>
                  <m:sub/>
                  <m:sup/>
                  <m:e>
                    <m:sSup>
                      <m:sSupPr>
                        <m:ctrlPr>
                          <w:rPr>
                            <w:rFonts w:ascii="Cambria Math" w:hAnsi="Cambria Math" w:cs="Times New Roman"/>
                            <w:i/>
                            <w:szCs w:val="22"/>
                            <w:vertAlign w:val="subscript"/>
                          </w:rPr>
                        </m:ctrlPr>
                      </m:sSupPr>
                      <m:e>
                        <m:d>
                          <m:dPr>
                            <m:ctrlPr>
                              <w:rPr>
                                <w:rFonts w:ascii="Cambria Math" w:hAnsi="Cambria Math" w:cs="Times New Roman"/>
                                <w:i/>
                                <w:szCs w:val="22"/>
                                <w:vertAlign w:val="subscript"/>
                              </w:rPr>
                            </m:ctrlPr>
                          </m:dPr>
                          <m:e>
                            <m:sSubSup>
                              <m:sSubSupPr>
                                <m:ctrlPr>
                                  <w:rPr>
                                    <w:rFonts w:ascii="Cambria Math" w:hAnsi="Cambria Math" w:cs="Times New Roman"/>
                                    <w:i/>
                                    <w:szCs w:val="22"/>
                                    <w:vertAlign w:val="subscript"/>
                                  </w:rPr>
                                </m:ctrlPr>
                              </m:sSubSupPr>
                              <m:e>
                                <m:r>
                                  <w:rPr>
                                    <w:rFonts w:ascii="Cambria Math" w:hAnsi="Cambria Math" w:cs="Times New Roman"/>
                                    <w:szCs w:val="22"/>
                                    <w:vertAlign w:val="subscript"/>
                                  </w:rPr>
                                  <m:t>Y</m:t>
                                </m:r>
                              </m:e>
                              <m:sub>
                                <m:r>
                                  <w:rPr>
                                    <w:rFonts w:ascii="Cambria Math" w:hAnsi="Cambria Math" w:cs="Times New Roman"/>
                                    <w:szCs w:val="22"/>
                                    <w:vertAlign w:val="subscript"/>
                                  </w:rPr>
                                  <m:t>obs</m:t>
                                </m:r>
                              </m:sub>
                              <m:sup>
                                <m:r>
                                  <w:rPr>
                                    <w:rFonts w:ascii="Cambria Math" w:hAnsi="Cambria Math" w:cs="Times New Roman"/>
                                    <w:szCs w:val="22"/>
                                    <w:vertAlign w:val="subscript"/>
                                  </w:rPr>
                                  <m:t>E</m:t>
                                </m:r>
                              </m:sup>
                            </m:sSubSup>
                            <m:r>
                              <w:rPr>
                                <w:rFonts w:ascii="Cambria Math" w:hAnsi="Cambria Math" w:cs="Times New Roman"/>
                                <w:szCs w:val="22"/>
                                <w:vertAlign w:val="subscript"/>
                              </w:rPr>
                              <m:t>-</m:t>
                            </m:r>
                            <m:sSubSup>
                              <m:sSubSupPr>
                                <m:ctrlPr>
                                  <w:rPr>
                                    <w:rFonts w:ascii="Cambria Math" w:hAnsi="Cambria Math" w:cs="Times New Roman"/>
                                    <w:i/>
                                    <w:szCs w:val="22"/>
                                    <w:vertAlign w:val="subscript"/>
                                  </w:rPr>
                                </m:ctrlPr>
                              </m:sSubSupPr>
                              <m:e>
                                <m:r>
                                  <w:rPr>
                                    <w:rFonts w:ascii="Cambria Math" w:hAnsi="Cambria Math" w:cs="Times New Roman"/>
                                    <w:szCs w:val="22"/>
                                    <w:vertAlign w:val="subscript"/>
                                  </w:rPr>
                                  <m:t>Y</m:t>
                                </m:r>
                              </m:e>
                              <m:sub>
                                <m:r>
                                  <w:rPr>
                                    <w:rFonts w:ascii="Cambria Math" w:hAnsi="Cambria Math" w:cs="Times New Roman"/>
                                    <w:szCs w:val="22"/>
                                    <w:vertAlign w:val="subscript"/>
                                  </w:rPr>
                                  <m:t>cal</m:t>
                                </m:r>
                              </m:sub>
                              <m:sup>
                                <m:r>
                                  <w:rPr>
                                    <w:rFonts w:ascii="Cambria Math" w:hAnsi="Cambria Math" w:cs="Times New Roman"/>
                                    <w:szCs w:val="22"/>
                                    <w:vertAlign w:val="subscript"/>
                                  </w:rPr>
                                  <m:t>E</m:t>
                                </m:r>
                              </m:sup>
                            </m:sSubSup>
                          </m:e>
                        </m:d>
                      </m:e>
                      <m:sup>
                        <m:r>
                          <w:rPr>
                            <w:rFonts w:ascii="Cambria Math" w:hAnsi="Cambria Math" w:cs="Times New Roman"/>
                            <w:szCs w:val="22"/>
                            <w:vertAlign w:val="subscript"/>
                          </w:rPr>
                          <m:t>2</m:t>
                        </m:r>
                      </m:sup>
                    </m:sSup>
                    <m:r>
                      <w:rPr>
                        <w:rFonts w:ascii="Cambria Math" w:hAnsi="Cambria Math" w:cs="Times New Roman"/>
                        <w:szCs w:val="22"/>
                        <w:vertAlign w:val="subscript"/>
                      </w:rPr>
                      <m:t>/(n-m)</m:t>
                    </m:r>
                  </m:e>
                </m:nary>
              </m:e>
            </m:d>
          </m:e>
          <m:sup>
            <m:r>
              <w:rPr>
                <w:rFonts w:ascii="Cambria Math" w:hAnsi="Cambria Math" w:cs="Times New Roman"/>
                <w:szCs w:val="22"/>
                <w:vertAlign w:val="subscript"/>
              </w:rPr>
              <m:t>1/2</m:t>
            </m:r>
          </m:sup>
        </m:sSup>
        <m:r>
          <w:rPr>
            <w:rFonts w:ascii="Cambria Math" w:hAnsi="Cambria Math" w:cs="Times New Roman"/>
            <w:szCs w:val="22"/>
            <w:vertAlign w:val="subscript"/>
          </w:rPr>
          <m:t xml:space="preserve">                      </m:t>
        </m:r>
      </m:oMath>
      <w:r w:rsidRPr="0012316E">
        <w:rPr>
          <w:rFonts w:ascii="Times New Roman" w:eastAsiaTheme="minorEastAsia" w:hAnsi="Times New Roman" w:cs="Times New Roman"/>
          <w:szCs w:val="22"/>
        </w:rPr>
        <w:t>(7)</w:t>
      </w:r>
    </w:p>
    <w:p w14:paraId="014A8589" w14:textId="77777777" w:rsidR="00B15A72" w:rsidRDefault="00B15A72" w:rsidP="008A6ACA">
      <w:pPr>
        <w:spacing w:after="0" w:line="360" w:lineRule="auto"/>
        <w:jc w:val="both"/>
        <w:rPr>
          <w:rFonts w:ascii="Times New Roman" w:eastAsiaTheme="minorEastAsia" w:hAnsi="Times New Roman" w:cs="Times New Roman"/>
          <w:szCs w:val="22"/>
        </w:rPr>
      </w:pPr>
      <w:r w:rsidRPr="0012316E">
        <w:rPr>
          <w:rFonts w:ascii="Times New Roman" w:eastAsiaTheme="minorEastAsia" w:hAnsi="Times New Roman" w:cs="Times New Roman"/>
          <w:szCs w:val="22"/>
        </w:rPr>
        <w:t xml:space="preserve">where n is the total number of experimental points, m is the number of coefficients, </w:t>
      </w:r>
      <w:proofErr w:type="spellStart"/>
      <w:r w:rsidRPr="0012316E">
        <w:rPr>
          <w:rFonts w:ascii="Times New Roman" w:eastAsiaTheme="minorEastAsia" w:hAnsi="Times New Roman" w:cs="Times New Roman"/>
          <w:szCs w:val="22"/>
        </w:rPr>
        <w:t>Y</w:t>
      </w:r>
      <w:r w:rsidRPr="0012316E">
        <w:rPr>
          <w:rFonts w:ascii="Times New Roman" w:eastAsiaTheme="minorEastAsia" w:hAnsi="Times New Roman" w:cs="Times New Roman"/>
          <w:szCs w:val="22"/>
          <w:vertAlign w:val="subscript"/>
        </w:rPr>
        <w:t>obs</w:t>
      </w:r>
      <w:proofErr w:type="spellEnd"/>
      <w:r w:rsidRPr="0012316E">
        <w:rPr>
          <w:rFonts w:ascii="Times New Roman" w:eastAsiaTheme="minorEastAsia" w:hAnsi="Times New Roman" w:cs="Times New Roman"/>
          <w:szCs w:val="22"/>
        </w:rPr>
        <w:t xml:space="preserve"> and </w:t>
      </w:r>
      <w:proofErr w:type="spellStart"/>
      <w:r w:rsidRPr="0012316E">
        <w:rPr>
          <w:rFonts w:ascii="Times New Roman" w:eastAsiaTheme="minorEastAsia" w:hAnsi="Times New Roman" w:cs="Times New Roman"/>
          <w:szCs w:val="22"/>
        </w:rPr>
        <w:t>Y</w:t>
      </w:r>
      <w:r w:rsidRPr="0012316E">
        <w:rPr>
          <w:rFonts w:ascii="Times New Roman" w:eastAsiaTheme="minorEastAsia" w:hAnsi="Times New Roman" w:cs="Times New Roman"/>
          <w:szCs w:val="22"/>
          <w:vertAlign w:val="subscript"/>
        </w:rPr>
        <w:t>cal</w:t>
      </w:r>
      <w:proofErr w:type="spellEnd"/>
      <w:r w:rsidR="000D0669" w:rsidRPr="0012316E">
        <w:rPr>
          <w:rFonts w:ascii="Times New Roman" w:eastAsiaTheme="minorEastAsia" w:hAnsi="Times New Roman" w:cs="Times New Roman"/>
          <w:szCs w:val="22"/>
          <w:vertAlign w:val="subscript"/>
        </w:rPr>
        <w:t xml:space="preserve"> </w:t>
      </w:r>
      <w:r w:rsidRPr="0012316E">
        <w:rPr>
          <w:rFonts w:ascii="Times New Roman" w:eastAsiaTheme="minorEastAsia" w:hAnsi="Times New Roman" w:cs="Times New Roman"/>
          <w:szCs w:val="22"/>
        </w:rPr>
        <w:t xml:space="preserve">are the experimental and calculated </w:t>
      </w:r>
      <w:r w:rsidR="006B1C34" w:rsidRPr="0012316E">
        <w:rPr>
          <w:rFonts w:ascii="Times New Roman" w:eastAsiaTheme="minorEastAsia" w:hAnsi="Times New Roman" w:cs="Times New Roman"/>
          <w:szCs w:val="22"/>
        </w:rPr>
        <w:t>parameters,</w:t>
      </w:r>
      <w:r w:rsidRPr="0012316E">
        <w:rPr>
          <w:rFonts w:ascii="Times New Roman" w:eastAsiaTheme="minorEastAsia" w:hAnsi="Times New Roman" w:cs="Times New Roman"/>
          <w:szCs w:val="22"/>
        </w:rPr>
        <w:t xml:space="preserve"> respectively. </w:t>
      </w:r>
    </w:p>
    <w:p w14:paraId="22F1861A" w14:textId="77777777" w:rsidR="008A6ACA" w:rsidRPr="0012316E" w:rsidRDefault="008A6ACA" w:rsidP="008A6ACA">
      <w:pPr>
        <w:spacing w:after="0" w:line="360" w:lineRule="auto"/>
        <w:jc w:val="both"/>
        <w:rPr>
          <w:rFonts w:ascii="Times New Roman" w:eastAsiaTheme="minorEastAsia" w:hAnsi="Times New Roman" w:cs="Times New Roman"/>
          <w:szCs w:val="22"/>
        </w:rPr>
      </w:pPr>
    </w:p>
    <w:p w14:paraId="26B2692B" w14:textId="77777777" w:rsidR="00336208" w:rsidRDefault="008E7D1E" w:rsidP="008A6ACA">
      <w:pPr>
        <w:spacing w:after="0" w:line="360" w:lineRule="auto"/>
        <w:jc w:val="both"/>
        <w:rPr>
          <w:rFonts w:ascii="Times New Roman" w:eastAsiaTheme="minorEastAsia" w:hAnsi="Times New Roman" w:cs="Times New Roman"/>
          <w:b/>
          <w:bCs/>
          <w:sz w:val="24"/>
          <w:szCs w:val="24"/>
        </w:rPr>
      </w:pPr>
      <w:r w:rsidRPr="0012316E">
        <w:rPr>
          <w:rFonts w:ascii="Times New Roman" w:eastAsiaTheme="minorEastAsia" w:hAnsi="Times New Roman" w:cs="Times New Roman"/>
          <w:b/>
          <w:bCs/>
          <w:szCs w:val="22"/>
        </w:rPr>
        <w:t xml:space="preserve"> </w:t>
      </w:r>
      <w:r w:rsidR="00495DEC" w:rsidRPr="006D4B19">
        <w:rPr>
          <w:rFonts w:ascii="Times New Roman" w:eastAsiaTheme="minorEastAsia" w:hAnsi="Times New Roman" w:cs="Times New Roman"/>
          <w:b/>
          <w:bCs/>
          <w:sz w:val="24"/>
          <w:szCs w:val="24"/>
        </w:rPr>
        <w:t>R</w:t>
      </w:r>
      <w:r w:rsidR="00DD2FAD" w:rsidRPr="006D4B19">
        <w:rPr>
          <w:rFonts w:ascii="Times New Roman" w:eastAsiaTheme="minorEastAsia" w:hAnsi="Times New Roman" w:cs="Times New Roman"/>
          <w:b/>
          <w:bCs/>
          <w:sz w:val="24"/>
          <w:szCs w:val="24"/>
        </w:rPr>
        <w:t>ESULTS AND DISCUSSION</w:t>
      </w:r>
    </w:p>
    <w:p w14:paraId="25794DCF" w14:textId="77777777" w:rsidR="008A6ACA" w:rsidRPr="008A6ACA" w:rsidRDefault="008A6ACA" w:rsidP="008A6ACA">
      <w:pPr>
        <w:spacing w:after="0" w:line="360" w:lineRule="auto"/>
        <w:jc w:val="both"/>
        <w:rPr>
          <w:rFonts w:ascii="Times New Roman" w:eastAsiaTheme="minorEastAsia" w:hAnsi="Times New Roman" w:cs="Times New Roman"/>
          <w:b/>
          <w:bCs/>
          <w:sz w:val="2"/>
          <w:szCs w:val="24"/>
        </w:rPr>
      </w:pPr>
    </w:p>
    <w:p w14:paraId="39AABC5A" w14:textId="77777777" w:rsidR="00B15A72" w:rsidRPr="0012316E" w:rsidRDefault="001550CE" w:rsidP="008A6ACA">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Densities (</w:t>
      </w:r>
      <m:oMath>
        <m:r>
          <w:rPr>
            <w:rFonts w:ascii="Cambria Math" w:eastAsiaTheme="minorEastAsia" w:hAnsi="Cambria Math" w:cs="Times New Roman"/>
            <w:szCs w:val="22"/>
          </w:rPr>
          <m:t>ρ</m:t>
        </m:r>
      </m:oMath>
      <w:r w:rsidRPr="0012316E">
        <w:rPr>
          <w:rFonts w:ascii="Times New Roman" w:eastAsiaTheme="minorEastAsia" w:hAnsi="Times New Roman" w:cs="Times New Roman"/>
          <w:szCs w:val="22"/>
        </w:rPr>
        <w:t>), viscosities (</w:t>
      </w:r>
      <w:r w:rsidR="001939B8" w:rsidRPr="0012316E">
        <w:rPr>
          <w:rFonts w:ascii="Times New Roman" w:eastAsiaTheme="minorEastAsia" w:hAnsi="Times New Roman" w:cs="Times New Roman"/>
          <w:szCs w:val="22"/>
        </w:rPr>
        <w:t>η)</w:t>
      </w:r>
      <w:r w:rsidR="004A3C61" w:rsidRPr="0012316E">
        <w:rPr>
          <w:rFonts w:ascii="Times New Roman" w:eastAsiaTheme="minorEastAsia" w:hAnsi="Times New Roman" w:cs="Times New Roman"/>
          <w:szCs w:val="22"/>
        </w:rPr>
        <w:t>,</w:t>
      </w:r>
      <w:r w:rsidR="001939B8" w:rsidRPr="0012316E">
        <w:rPr>
          <w:rFonts w:ascii="Times New Roman" w:eastAsiaTheme="minorEastAsia" w:hAnsi="Times New Roman" w:cs="Times New Roman"/>
          <w:szCs w:val="22"/>
        </w:rPr>
        <w:t xml:space="preserve"> and</w:t>
      </w:r>
      <w:r w:rsidRPr="0012316E">
        <w:rPr>
          <w:rFonts w:ascii="Times New Roman" w:eastAsiaTheme="minorEastAsia" w:hAnsi="Times New Roman" w:cs="Times New Roman"/>
          <w:szCs w:val="22"/>
        </w:rPr>
        <w:t xml:space="preserve"> the calculated values of excess </w:t>
      </w:r>
      <w:r w:rsidR="0020585B" w:rsidRPr="0012316E">
        <w:rPr>
          <w:rFonts w:ascii="Times New Roman" w:eastAsiaTheme="minorEastAsia" w:hAnsi="Times New Roman" w:cs="Times New Roman"/>
          <w:szCs w:val="22"/>
        </w:rPr>
        <w:t xml:space="preserve">molar </w:t>
      </w:r>
      <w:r w:rsidRPr="0012316E">
        <w:rPr>
          <w:rFonts w:ascii="Times New Roman" w:eastAsiaTheme="minorEastAsia" w:hAnsi="Times New Roman" w:cs="Times New Roman"/>
          <w:szCs w:val="22"/>
        </w:rPr>
        <w:t>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excess viscosity (η</w:t>
      </w:r>
      <w:r w:rsidRPr="0012316E">
        <w:rPr>
          <w:rFonts w:ascii="Times New Roman" w:eastAsiaTheme="minorEastAsia" w:hAnsi="Times New Roman" w:cs="Times New Roman"/>
          <w:szCs w:val="22"/>
          <w:vertAlign w:val="superscript"/>
        </w:rPr>
        <w:t>E</w:t>
      </w:r>
      <w:r w:rsidRPr="0012316E">
        <w:rPr>
          <w:rFonts w:ascii="Times New Roman" w:eastAsiaTheme="minorEastAsia" w:hAnsi="Times New Roman" w:cs="Times New Roman"/>
          <w:szCs w:val="22"/>
        </w:rPr>
        <w:t>), excess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w:t>
      </w:r>
      <w:r w:rsidR="00D00FFB" w:rsidRPr="0012316E">
        <w:rPr>
          <w:rFonts w:ascii="Times New Roman" w:hAnsi="Times New Roman" w:cs="Times New Roman"/>
          <w:szCs w:val="22"/>
        </w:rPr>
        <w:t>,</w:t>
      </w:r>
      <w:r w:rsidRPr="0012316E">
        <w:rPr>
          <w:rFonts w:ascii="Times New Roman" w:hAnsi="Times New Roman" w:cs="Times New Roman"/>
          <w:szCs w:val="22"/>
        </w:rPr>
        <w:t xml:space="preserve"> and Grunberg-Nissan interaction parameter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for the binary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w:t>
      </w:r>
      <w:proofErr w:type="spellStart"/>
      <w:r w:rsidRPr="0012316E">
        <w:rPr>
          <w:rFonts w:ascii="Times New Roman" w:hAnsi="Times New Roman" w:cs="Times New Roman"/>
          <w:szCs w:val="22"/>
        </w:rPr>
        <w:t>i-BuOH</w:t>
      </w:r>
      <w:proofErr w:type="spellEnd"/>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n-hexane liquid mixtures at 303.15, 308.15, 313.15 and 318.15 K as a function of composition of </w:t>
      </w:r>
      <w:r w:rsidR="00546C7F" w:rsidRPr="0012316E">
        <w:rPr>
          <w:rFonts w:ascii="Times New Roman" w:hAnsi="Times New Roman" w:cs="Times New Roman"/>
          <w:szCs w:val="22"/>
        </w:rPr>
        <w:t>binary mixtures are shown in Table 2 and 3 respectively</w:t>
      </w:r>
    </w:p>
    <w:p w14:paraId="6608A917" w14:textId="77777777" w:rsidR="00A730C1" w:rsidRDefault="00A730C1" w:rsidP="008A6ACA">
      <w:pPr>
        <w:spacing w:after="0" w:line="360" w:lineRule="auto"/>
        <w:jc w:val="both"/>
        <w:rPr>
          <w:rFonts w:ascii="Times New Roman" w:hAnsi="Times New Roman" w:cs="Times New Roman"/>
          <w:b/>
          <w:bCs/>
          <w:szCs w:val="22"/>
        </w:rPr>
      </w:pPr>
    </w:p>
    <w:p w14:paraId="754BB829" w14:textId="77777777" w:rsidR="00A730C1" w:rsidRDefault="00A730C1" w:rsidP="008A6ACA">
      <w:pPr>
        <w:spacing w:after="0" w:line="360" w:lineRule="auto"/>
        <w:jc w:val="both"/>
        <w:rPr>
          <w:rFonts w:ascii="Times New Roman" w:hAnsi="Times New Roman" w:cs="Times New Roman"/>
          <w:b/>
          <w:bCs/>
          <w:szCs w:val="22"/>
        </w:rPr>
      </w:pPr>
    </w:p>
    <w:p w14:paraId="74E4F0CE" w14:textId="77777777" w:rsidR="00A730C1" w:rsidRDefault="00A730C1" w:rsidP="008A6ACA">
      <w:pPr>
        <w:spacing w:after="0" w:line="360" w:lineRule="auto"/>
        <w:jc w:val="both"/>
        <w:rPr>
          <w:rFonts w:ascii="Times New Roman" w:hAnsi="Times New Roman" w:cs="Times New Roman"/>
          <w:b/>
          <w:bCs/>
          <w:szCs w:val="22"/>
        </w:rPr>
      </w:pPr>
    </w:p>
    <w:p w14:paraId="0DF70F0B" w14:textId="77777777" w:rsidR="00A730C1" w:rsidRDefault="00A730C1" w:rsidP="008A6ACA">
      <w:pPr>
        <w:spacing w:after="0" w:line="360" w:lineRule="auto"/>
        <w:jc w:val="both"/>
        <w:rPr>
          <w:rFonts w:ascii="Times New Roman" w:hAnsi="Times New Roman" w:cs="Times New Roman"/>
          <w:b/>
          <w:bCs/>
          <w:szCs w:val="22"/>
        </w:rPr>
      </w:pPr>
    </w:p>
    <w:p w14:paraId="5A08C461" w14:textId="77777777" w:rsidR="00A730C1" w:rsidRDefault="00A730C1" w:rsidP="008A6ACA">
      <w:pPr>
        <w:spacing w:after="0" w:line="360" w:lineRule="auto"/>
        <w:jc w:val="both"/>
        <w:rPr>
          <w:rFonts w:ascii="Times New Roman" w:hAnsi="Times New Roman" w:cs="Times New Roman"/>
          <w:b/>
          <w:bCs/>
          <w:szCs w:val="22"/>
        </w:rPr>
      </w:pPr>
    </w:p>
    <w:p w14:paraId="1D629D99" w14:textId="77777777" w:rsidR="00A730C1" w:rsidRDefault="00A730C1" w:rsidP="008A6ACA">
      <w:pPr>
        <w:spacing w:after="0" w:line="360" w:lineRule="auto"/>
        <w:jc w:val="both"/>
        <w:rPr>
          <w:rFonts w:ascii="Times New Roman" w:hAnsi="Times New Roman" w:cs="Times New Roman"/>
          <w:b/>
          <w:bCs/>
          <w:szCs w:val="22"/>
        </w:rPr>
      </w:pPr>
    </w:p>
    <w:p w14:paraId="6B44C0AF" w14:textId="77777777" w:rsidR="00A730C1" w:rsidRDefault="00A730C1" w:rsidP="008A6ACA">
      <w:pPr>
        <w:spacing w:after="0" w:line="360" w:lineRule="auto"/>
        <w:jc w:val="both"/>
        <w:rPr>
          <w:rFonts w:ascii="Times New Roman" w:hAnsi="Times New Roman" w:cs="Times New Roman"/>
          <w:b/>
          <w:bCs/>
          <w:szCs w:val="22"/>
        </w:rPr>
      </w:pPr>
    </w:p>
    <w:p w14:paraId="47A0EC11" w14:textId="77777777" w:rsidR="00CC68DB" w:rsidRPr="0012316E" w:rsidRDefault="00CC68DB" w:rsidP="008A6ACA">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b/>
          <w:bCs/>
          <w:szCs w:val="22"/>
        </w:rPr>
        <w:t>Table 2:</w:t>
      </w:r>
      <w:r w:rsidRPr="0012316E">
        <w:rPr>
          <w:rFonts w:ascii="Times New Roman" w:hAnsi="Times New Roman" w:cs="Times New Roman"/>
          <w:szCs w:val="22"/>
        </w:rPr>
        <w:t xml:space="preserve"> Densities, </w:t>
      </w:r>
      <m:oMath>
        <m:r>
          <w:rPr>
            <w:rFonts w:ascii="Cambria Math" w:hAnsi="Cambria Math" w:cs="Times New Roman"/>
            <w:szCs w:val="22"/>
          </w:rPr>
          <m:t>ρ</m:t>
        </m:r>
      </m:oMath>
      <w:r w:rsidRPr="0012316E">
        <w:rPr>
          <w:rFonts w:ascii="Times New Roman" w:eastAsiaTheme="minorEastAsia" w:hAnsi="Times New Roman" w:cs="Times New Roman"/>
          <w:szCs w:val="22"/>
        </w:rPr>
        <w:t xml:space="preserve"> (gm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 viscosities, η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excess viscosities, </w:t>
      </w:r>
      <w:proofErr w:type="spellStart"/>
      <w:r w:rsidRPr="0012316E">
        <w:rPr>
          <w:rFonts w:ascii="Times New Roman" w:eastAsiaTheme="minorEastAsia" w:hAnsi="Times New Roman" w:cs="Times New Roman"/>
          <w:szCs w:val="22"/>
        </w:rPr>
        <w:t>η</w:t>
      </w:r>
      <w:r w:rsidRPr="0012316E">
        <w:rPr>
          <w:rFonts w:ascii="Times New Roman" w:eastAsiaTheme="minorEastAsia" w:hAnsi="Times New Roman" w:cs="Times New Roman"/>
          <w:szCs w:val="22"/>
          <w:vertAlign w:val="superscript"/>
        </w:rPr>
        <w:t>E</w:t>
      </w:r>
      <w:proofErr w:type="spellEnd"/>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excess free energy of activation,</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(kJ 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and Grunberg-Nissan interaction parameter, d</w:t>
      </w:r>
      <w:r w:rsidRPr="0012316E">
        <w:rPr>
          <w:rFonts w:ascii="Times New Roman" w:eastAsiaTheme="minorEastAsia" w:hAnsi="Times New Roman" w:cs="Times New Roman"/>
          <w:szCs w:val="22"/>
          <w:vertAlign w:val="subscript"/>
        </w:rPr>
        <w:t>12</w:t>
      </w:r>
      <w:r w:rsidRPr="0012316E">
        <w:rPr>
          <w:rFonts w:ascii="Times New Roman" w:eastAsiaTheme="minorEastAsia" w:hAnsi="Times New Roman" w:cs="Times New Roman"/>
          <w:szCs w:val="22"/>
        </w:rPr>
        <w:t xml:space="preserve"> for the binary mixtures of ethyl acetate (x</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xml:space="preserve">) + </w:t>
      </w:r>
      <w:proofErr w:type="spellStart"/>
      <w:r w:rsidRPr="0012316E">
        <w:rPr>
          <w:rFonts w:ascii="Times New Roman" w:eastAsiaTheme="minorEastAsia" w:hAnsi="Times New Roman" w:cs="Times New Roman"/>
          <w:szCs w:val="22"/>
        </w:rPr>
        <w:t>isobutanol</w:t>
      </w:r>
      <w:proofErr w:type="spellEnd"/>
      <w:r w:rsidRPr="0012316E">
        <w:rPr>
          <w:rFonts w:ascii="Times New Roman" w:eastAsiaTheme="minorEastAsia" w:hAnsi="Times New Roman" w:cs="Times New Roman"/>
          <w:szCs w:val="22"/>
        </w:rPr>
        <w:t xml:space="preserve"> (x</w:t>
      </w:r>
      <w:r w:rsidRPr="0012316E">
        <w:rPr>
          <w:rFonts w:ascii="Times New Roman" w:eastAsiaTheme="minorEastAsia" w:hAnsi="Times New Roman" w:cs="Times New Roman"/>
          <w:szCs w:val="22"/>
          <w:vertAlign w:val="subscript"/>
        </w:rPr>
        <w:t>2</w:t>
      </w:r>
      <w:proofErr w:type="gramStart"/>
      <w:r w:rsidRPr="0012316E">
        <w:rPr>
          <w:rFonts w:ascii="Times New Roman" w:eastAsiaTheme="minorEastAsia" w:hAnsi="Times New Roman" w:cs="Times New Roman"/>
          <w:szCs w:val="22"/>
        </w:rPr>
        <w:t>)  at</w:t>
      </w:r>
      <w:proofErr w:type="gramEnd"/>
      <w:r w:rsidRPr="0012316E">
        <w:rPr>
          <w:rFonts w:ascii="Times New Roman" w:eastAsiaTheme="minorEastAsia" w:hAnsi="Times New Roman" w:cs="Times New Roman"/>
          <w:szCs w:val="22"/>
        </w:rPr>
        <w:t xml:space="preserve"> different temperatures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7"/>
        <w:gridCol w:w="1367"/>
        <w:gridCol w:w="1367"/>
        <w:gridCol w:w="1371"/>
      </w:tblGrid>
      <w:tr w:rsidR="00CC68DB" w:rsidRPr="0012316E" w14:paraId="51D43D51" w14:textId="77777777" w:rsidTr="001B453A">
        <w:tc>
          <w:tcPr>
            <w:tcW w:w="714" w:type="pct"/>
          </w:tcPr>
          <w:p w14:paraId="038D10A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x</w:t>
            </w:r>
            <w:r w:rsidRPr="0012316E">
              <w:rPr>
                <w:rFonts w:ascii="Times New Roman" w:hAnsi="Times New Roman" w:cs="Times New Roman"/>
                <w:vertAlign w:val="subscript"/>
              </w:rPr>
              <w:t>2</w:t>
            </w:r>
          </w:p>
        </w:tc>
        <w:tc>
          <w:tcPr>
            <w:tcW w:w="714" w:type="pct"/>
          </w:tcPr>
          <w:p w14:paraId="55C3E321" w14:textId="77777777" w:rsidR="00CC68DB" w:rsidRPr="0012316E" w:rsidRDefault="00CC68DB" w:rsidP="008A6ACA">
            <w:pPr>
              <w:spacing w:line="360" w:lineRule="auto"/>
              <w:rPr>
                <w:rFonts w:ascii="Times New Roman" w:hAnsi="Times New Roman" w:cs="Times New Roman"/>
              </w:rPr>
            </w:pPr>
            <m:oMathPara>
              <m:oMath>
                <m:r>
                  <w:rPr>
                    <w:rFonts w:ascii="Cambria Math" w:hAnsi="Cambria Math" w:cs="Times New Roman"/>
                  </w:rPr>
                  <m:t>ρ</m:t>
                </m:r>
              </m:oMath>
            </m:oMathPara>
          </w:p>
        </w:tc>
        <w:tc>
          <w:tcPr>
            <w:tcW w:w="714" w:type="pct"/>
          </w:tcPr>
          <w:p w14:paraId="56ED3F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η</w:t>
            </w:r>
          </w:p>
        </w:tc>
        <w:tc>
          <w:tcPr>
            <w:tcW w:w="714" w:type="pct"/>
          </w:tcPr>
          <w:p w14:paraId="66A556A2" w14:textId="77777777" w:rsidR="00CC68DB" w:rsidRPr="0012316E" w:rsidRDefault="004444A5" w:rsidP="008A6ACA">
            <w:pPr>
              <w:spacing w:line="360" w:lineRule="auto"/>
              <w:jc w:val="center"/>
              <w:rPr>
                <w:rFonts w:ascii="Times New Roman" w:hAnsi="Times New Roman" w:cs="Times New Roman"/>
                <w:vertAlign w:val="superscript"/>
              </w:rPr>
            </w:pPr>
            <m:oMathPara>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m:oMathPara>
          </w:p>
        </w:tc>
        <w:tc>
          <w:tcPr>
            <w:tcW w:w="714" w:type="pct"/>
          </w:tcPr>
          <w:p w14:paraId="6FF9825B" w14:textId="77777777" w:rsidR="00CC68DB" w:rsidRPr="0012316E" w:rsidRDefault="00CC68DB" w:rsidP="008A6ACA">
            <w:pPr>
              <w:spacing w:line="360" w:lineRule="auto"/>
              <w:jc w:val="center"/>
              <w:rPr>
                <w:rFonts w:ascii="Times New Roman" w:hAnsi="Times New Roman" w:cs="Times New Roman"/>
              </w:rPr>
            </w:pPr>
            <w:proofErr w:type="spellStart"/>
            <w:r w:rsidRPr="0012316E">
              <w:rPr>
                <w:rFonts w:ascii="Times New Roman" w:eastAsiaTheme="minorEastAsia" w:hAnsi="Times New Roman" w:cs="Times New Roman"/>
              </w:rPr>
              <w:t>η</w:t>
            </w:r>
            <w:r w:rsidRPr="0012316E">
              <w:rPr>
                <w:rFonts w:ascii="Times New Roman" w:eastAsiaTheme="minorEastAsia" w:hAnsi="Times New Roman" w:cs="Times New Roman"/>
                <w:vertAlign w:val="superscript"/>
              </w:rPr>
              <w:t>E</w:t>
            </w:r>
            <w:proofErr w:type="spellEnd"/>
          </w:p>
        </w:tc>
        <w:tc>
          <w:tcPr>
            <w:tcW w:w="714" w:type="pct"/>
          </w:tcPr>
          <w:p w14:paraId="520AC06A" w14:textId="77777777" w:rsidR="00CC68DB" w:rsidRPr="0012316E" w:rsidRDefault="00CC68DB"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tc>
        <w:tc>
          <w:tcPr>
            <w:tcW w:w="716" w:type="pct"/>
          </w:tcPr>
          <w:p w14:paraId="018476F5"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hAnsi="Times New Roman" w:cs="Times New Roman"/>
              </w:rPr>
              <w:t>d</w:t>
            </w:r>
            <w:r w:rsidRPr="0012316E">
              <w:rPr>
                <w:rFonts w:ascii="Times New Roman" w:hAnsi="Times New Roman" w:cs="Times New Roman"/>
                <w:vertAlign w:val="subscript"/>
              </w:rPr>
              <w:t>12</w:t>
            </w:r>
          </w:p>
        </w:tc>
      </w:tr>
      <w:tr w:rsidR="00CC68DB" w:rsidRPr="0012316E" w14:paraId="5FA0DC00" w14:textId="77777777" w:rsidTr="001B453A">
        <w:tc>
          <w:tcPr>
            <w:tcW w:w="714" w:type="pct"/>
          </w:tcPr>
          <w:p w14:paraId="56411BA0"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1ACDAE3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eastAsiaTheme="minorEastAsia" w:hAnsi="Times New Roman" w:cs="Times New Roman"/>
              </w:rPr>
              <w:t>303.15K</w:t>
            </w:r>
          </w:p>
        </w:tc>
      </w:tr>
      <w:tr w:rsidR="00CC68DB" w:rsidRPr="0012316E" w14:paraId="18F61E56" w14:textId="77777777" w:rsidTr="001B453A">
        <w:tc>
          <w:tcPr>
            <w:tcW w:w="714" w:type="pct"/>
          </w:tcPr>
          <w:p w14:paraId="3924E7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57CE60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0.8883</w:t>
            </w:r>
          </w:p>
        </w:tc>
        <w:tc>
          <w:tcPr>
            <w:tcW w:w="714" w:type="pct"/>
            <w:tcBorders>
              <w:top w:val="single" w:sz="4" w:space="0" w:color="auto"/>
            </w:tcBorders>
          </w:tcPr>
          <w:p w14:paraId="2365ECB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0.3936</w:t>
            </w:r>
          </w:p>
        </w:tc>
        <w:tc>
          <w:tcPr>
            <w:tcW w:w="714" w:type="pct"/>
            <w:tcBorders>
              <w:top w:val="single" w:sz="4" w:space="0" w:color="auto"/>
            </w:tcBorders>
          </w:tcPr>
          <w:p w14:paraId="18366B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7ACC39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7C817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222C4F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91757F7" w14:textId="77777777" w:rsidTr="001B453A">
        <w:tc>
          <w:tcPr>
            <w:tcW w:w="714" w:type="pct"/>
          </w:tcPr>
          <w:p w14:paraId="34F691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72460C0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0.8775</w:t>
            </w:r>
          </w:p>
        </w:tc>
        <w:tc>
          <w:tcPr>
            <w:tcW w:w="714" w:type="pct"/>
          </w:tcPr>
          <w:p w14:paraId="0448F68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0.4406</w:t>
            </w:r>
          </w:p>
        </w:tc>
        <w:tc>
          <w:tcPr>
            <w:tcW w:w="714" w:type="pct"/>
          </w:tcPr>
          <w:p w14:paraId="7E25C47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0.1872</w:t>
            </w:r>
          </w:p>
        </w:tc>
        <w:tc>
          <w:tcPr>
            <w:tcW w:w="714" w:type="pct"/>
          </w:tcPr>
          <w:p w14:paraId="09EE46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-0.1811</w:t>
            </w:r>
          </w:p>
        </w:tc>
        <w:tc>
          <w:tcPr>
            <w:tcW w:w="714" w:type="pct"/>
          </w:tcPr>
          <w:p w14:paraId="1520A9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-0.2082</w:t>
            </w:r>
          </w:p>
        </w:tc>
        <w:tc>
          <w:tcPr>
            <w:tcW w:w="716" w:type="pct"/>
          </w:tcPr>
          <w:p w14:paraId="210071B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-0.8972</w:t>
            </w:r>
          </w:p>
        </w:tc>
      </w:tr>
      <w:tr w:rsidR="00CC68DB" w:rsidRPr="0012316E" w14:paraId="76B48F20" w14:textId="77777777" w:rsidTr="001B453A">
        <w:tc>
          <w:tcPr>
            <w:tcW w:w="714" w:type="pct"/>
          </w:tcPr>
          <w:p w14:paraId="7F967A7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lastRenderedPageBreak/>
              <w:t>0.2099</w:t>
            </w:r>
          </w:p>
        </w:tc>
        <w:tc>
          <w:tcPr>
            <w:tcW w:w="714" w:type="pct"/>
          </w:tcPr>
          <w:p w14:paraId="4AE4277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0.8671</w:t>
            </w:r>
          </w:p>
        </w:tc>
        <w:tc>
          <w:tcPr>
            <w:tcW w:w="714" w:type="pct"/>
          </w:tcPr>
          <w:p w14:paraId="2DCB58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0.4739</w:t>
            </w:r>
          </w:p>
        </w:tc>
        <w:tc>
          <w:tcPr>
            <w:tcW w:w="714" w:type="pct"/>
          </w:tcPr>
          <w:p w14:paraId="6D1C5B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0.3306</w:t>
            </w:r>
          </w:p>
        </w:tc>
        <w:tc>
          <w:tcPr>
            <w:tcW w:w="714" w:type="pct"/>
          </w:tcPr>
          <w:p w14:paraId="73EAEE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-0.3732</w:t>
            </w:r>
          </w:p>
        </w:tc>
        <w:tc>
          <w:tcPr>
            <w:tcW w:w="714" w:type="pct"/>
          </w:tcPr>
          <w:p w14:paraId="16B9A5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-0.5121</w:t>
            </w:r>
          </w:p>
        </w:tc>
        <w:tc>
          <w:tcPr>
            <w:tcW w:w="716" w:type="pct"/>
          </w:tcPr>
          <w:p w14:paraId="6AFFE9A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-1.2479</w:t>
            </w:r>
          </w:p>
        </w:tc>
      </w:tr>
      <w:tr w:rsidR="00CC68DB" w:rsidRPr="0012316E" w14:paraId="0F4B3497" w14:textId="77777777" w:rsidTr="001B453A">
        <w:tc>
          <w:tcPr>
            <w:tcW w:w="714" w:type="pct"/>
          </w:tcPr>
          <w:p w14:paraId="07E3B3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4567B06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0.8575</w:t>
            </w:r>
          </w:p>
        </w:tc>
        <w:tc>
          <w:tcPr>
            <w:tcW w:w="714" w:type="pct"/>
          </w:tcPr>
          <w:p w14:paraId="35E7E5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0.5593</w:t>
            </w:r>
          </w:p>
        </w:tc>
        <w:tc>
          <w:tcPr>
            <w:tcW w:w="714" w:type="pct"/>
          </w:tcPr>
          <w:p w14:paraId="1C6860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0.3828</w:t>
            </w:r>
          </w:p>
        </w:tc>
        <w:tc>
          <w:tcPr>
            <w:tcW w:w="714" w:type="pct"/>
          </w:tcPr>
          <w:p w14:paraId="6B56D5E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-0.5105</w:t>
            </w:r>
          </w:p>
        </w:tc>
        <w:tc>
          <w:tcPr>
            <w:tcW w:w="714" w:type="pct"/>
          </w:tcPr>
          <w:p w14:paraId="7D586C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-0.5787</w:t>
            </w:r>
          </w:p>
        </w:tc>
        <w:tc>
          <w:tcPr>
            <w:tcW w:w="716" w:type="pct"/>
          </w:tcPr>
          <w:p w14:paraId="4455167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-1.0884</w:t>
            </w:r>
          </w:p>
        </w:tc>
      </w:tr>
      <w:tr w:rsidR="00CC68DB" w:rsidRPr="0012316E" w14:paraId="386861D6" w14:textId="77777777" w:rsidTr="001B453A">
        <w:tc>
          <w:tcPr>
            <w:tcW w:w="714" w:type="pct"/>
          </w:tcPr>
          <w:p w14:paraId="532D2D2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072A99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0.8480</w:t>
            </w:r>
          </w:p>
        </w:tc>
        <w:tc>
          <w:tcPr>
            <w:tcW w:w="714" w:type="pct"/>
          </w:tcPr>
          <w:p w14:paraId="085BE6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0.6211</w:t>
            </w:r>
          </w:p>
        </w:tc>
        <w:tc>
          <w:tcPr>
            <w:tcW w:w="714" w:type="pct"/>
          </w:tcPr>
          <w:p w14:paraId="48B60F0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0.4254</w:t>
            </w:r>
          </w:p>
        </w:tc>
        <w:tc>
          <w:tcPr>
            <w:tcW w:w="714" w:type="pct"/>
          </w:tcPr>
          <w:p w14:paraId="0B6C251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-0.6677</w:t>
            </w:r>
          </w:p>
        </w:tc>
        <w:tc>
          <w:tcPr>
            <w:tcW w:w="714" w:type="pct"/>
          </w:tcPr>
          <w:p w14:paraId="4ED896A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-0.7927</w:t>
            </w:r>
          </w:p>
        </w:tc>
        <w:tc>
          <w:tcPr>
            <w:tcW w:w="716" w:type="pct"/>
          </w:tcPr>
          <w:p w14:paraId="6617C1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-1.3160</w:t>
            </w:r>
          </w:p>
        </w:tc>
      </w:tr>
      <w:tr w:rsidR="00CC68DB" w:rsidRPr="0012316E" w14:paraId="6F79522A" w14:textId="77777777" w:rsidTr="001B453A">
        <w:tc>
          <w:tcPr>
            <w:tcW w:w="714" w:type="pct"/>
          </w:tcPr>
          <w:p w14:paraId="177E2A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5E1E4B5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0.8388</w:t>
            </w:r>
          </w:p>
        </w:tc>
        <w:tc>
          <w:tcPr>
            <w:tcW w:w="714" w:type="pct"/>
          </w:tcPr>
          <w:p w14:paraId="4B3D46C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0.7366</w:t>
            </w:r>
          </w:p>
        </w:tc>
        <w:tc>
          <w:tcPr>
            <w:tcW w:w="714" w:type="pct"/>
          </w:tcPr>
          <w:p w14:paraId="08D162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0.4310</w:t>
            </w:r>
          </w:p>
        </w:tc>
        <w:tc>
          <w:tcPr>
            <w:tcW w:w="714" w:type="pct"/>
          </w:tcPr>
          <w:p w14:paraId="63B75F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-0.7703</w:t>
            </w:r>
          </w:p>
        </w:tc>
        <w:tc>
          <w:tcPr>
            <w:tcW w:w="714" w:type="pct"/>
          </w:tcPr>
          <w:p w14:paraId="0CD1EA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-0.8367</w:t>
            </w:r>
          </w:p>
        </w:tc>
        <w:tc>
          <w:tcPr>
            <w:tcW w:w="716" w:type="pct"/>
          </w:tcPr>
          <w:p w14:paraId="6C1151B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-1.3489</w:t>
            </w:r>
          </w:p>
        </w:tc>
      </w:tr>
      <w:tr w:rsidR="00CC68DB" w:rsidRPr="0012316E" w14:paraId="2D3639DB" w14:textId="77777777" w:rsidTr="001B453A">
        <w:tc>
          <w:tcPr>
            <w:tcW w:w="714" w:type="pct"/>
          </w:tcPr>
          <w:p w14:paraId="1C5210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134AAA6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0.8299</w:t>
            </w:r>
          </w:p>
        </w:tc>
        <w:tc>
          <w:tcPr>
            <w:tcW w:w="714" w:type="pct"/>
          </w:tcPr>
          <w:p w14:paraId="327843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0.8371</w:t>
            </w:r>
          </w:p>
        </w:tc>
        <w:tc>
          <w:tcPr>
            <w:tcW w:w="714" w:type="pct"/>
          </w:tcPr>
          <w:p w14:paraId="4ACEF3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0.4176</w:t>
            </w:r>
          </w:p>
        </w:tc>
        <w:tc>
          <w:tcPr>
            <w:tcW w:w="714" w:type="pct"/>
          </w:tcPr>
          <w:p w14:paraId="004D692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-0.8841</w:t>
            </w:r>
          </w:p>
        </w:tc>
        <w:tc>
          <w:tcPr>
            <w:tcW w:w="714" w:type="pct"/>
          </w:tcPr>
          <w:p w14:paraId="34C78CF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-0.9826</w:t>
            </w:r>
          </w:p>
        </w:tc>
        <w:tc>
          <w:tcPr>
            <w:tcW w:w="716" w:type="pct"/>
          </w:tcPr>
          <w:p w14:paraId="667839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-1.6656</w:t>
            </w:r>
          </w:p>
        </w:tc>
      </w:tr>
      <w:tr w:rsidR="00CC68DB" w:rsidRPr="0012316E" w14:paraId="466237C6" w14:textId="77777777" w:rsidTr="001B453A">
        <w:tc>
          <w:tcPr>
            <w:tcW w:w="714" w:type="pct"/>
          </w:tcPr>
          <w:p w14:paraId="14565D7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504CDFC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0.8211</w:t>
            </w:r>
          </w:p>
        </w:tc>
        <w:tc>
          <w:tcPr>
            <w:tcW w:w="714" w:type="pct"/>
          </w:tcPr>
          <w:p w14:paraId="303169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1.0303</w:t>
            </w:r>
          </w:p>
        </w:tc>
        <w:tc>
          <w:tcPr>
            <w:tcW w:w="714" w:type="pct"/>
          </w:tcPr>
          <w:p w14:paraId="729E95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0.3620</w:t>
            </w:r>
          </w:p>
        </w:tc>
        <w:tc>
          <w:tcPr>
            <w:tcW w:w="714" w:type="pct"/>
          </w:tcPr>
          <w:p w14:paraId="48E13C9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-0.9031</w:t>
            </w:r>
          </w:p>
        </w:tc>
        <w:tc>
          <w:tcPr>
            <w:tcW w:w="714" w:type="pct"/>
          </w:tcPr>
          <w:p w14:paraId="03DDEA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-0.9739</w:t>
            </w:r>
          </w:p>
        </w:tc>
        <w:tc>
          <w:tcPr>
            <w:tcW w:w="716" w:type="pct"/>
          </w:tcPr>
          <w:p w14:paraId="736A0C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-1.8097</w:t>
            </w:r>
          </w:p>
        </w:tc>
      </w:tr>
      <w:tr w:rsidR="00CC68DB" w:rsidRPr="0012316E" w14:paraId="1D059B12" w14:textId="77777777" w:rsidTr="001B453A">
        <w:tc>
          <w:tcPr>
            <w:tcW w:w="714" w:type="pct"/>
          </w:tcPr>
          <w:p w14:paraId="410272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15F0AF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0.8131</w:t>
            </w:r>
          </w:p>
        </w:tc>
        <w:tc>
          <w:tcPr>
            <w:tcW w:w="714" w:type="pct"/>
          </w:tcPr>
          <w:p w14:paraId="4D9581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1.3334</w:t>
            </w:r>
          </w:p>
        </w:tc>
        <w:tc>
          <w:tcPr>
            <w:tcW w:w="714" w:type="pct"/>
          </w:tcPr>
          <w:p w14:paraId="7B8F20E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0.2474</w:t>
            </w:r>
          </w:p>
        </w:tc>
        <w:tc>
          <w:tcPr>
            <w:tcW w:w="714" w:type="pct"/>
          </w:tcPr>
          <w:p w14:paraId="3CEEDA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-0.8093</w:t>
            </w:r>
          </w:p>
        </w:tc>
        <w:tc>
          <w:tcPr>
            <w:tcW w:w="714" w:type="pct"/>
          </w:tcPr>
          <w:p w14:paraId="323E2F3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-0.7340</w:t>
            </w:r>
          </w:p>
        </w:tc>
        <w:tc>
          <w:tcPr>
            <w:tcW w:w="716" w:type="pct"/>
          </w:tcPr>
          <w:p w14:paraId="16A6EE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-1.9074</w:t>
            </w:r>
          </w:p>
        </w:tc>
      </w:tr>
      <w:tr w:rsidR="00CC68DB" w:rsidRPr="0012316E" w14:paraId="4CAC5ADD" w14:textId="77777777" w:rsidTr="001B453A">
        <w:tc>
          <w:tcPr>
            <w:tcW w:w="714" w:type="pct"/>
          </w:tcPr>
          <w:p w14:paraId="7B1ABAE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4B8241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0.8052</w:t>
            </w:r>
          </w:p>
        </w:tc>
        <w:tc>
          <w:tcPr>
            <w:tcW w:w="714" w:type="pct"/>
          </w:tcPr>
          <w:p w14:paraId="5F274E7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1.8513</w:t>
            </w:r>
          </w:p>
        </w:tc>
        <w:tc>
          <w:tcPr>
            <w:tcW w:w="714" w:type="pct"/>
          </w:tcPr>
          <w:p w14:paraId="01F984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0.0792</w:t>
            </w:r>
          </w:p>
        </w:tc>
        <w:tc>
          <w:tcPr>
            <w:tcW w:w="714" w:type="pct"/>
          </w:tcPr>
          <w:p w14:paraId="5C5F93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-0.4956</w:t>
            </w:r>
          </w:p>
        </w:tc>
        <w:tc>
          <w:tcPr>
            <w:tcW w:w="714" w:type="pct"/>
          </w:tcPr>
          <w:p w14:paraId="59976F8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-0.3624</w:t>
            </w:r>
          </w:p>
        </w:tc>
        <w:tc>
          <w:tcPr>
            <w:tcW w:w="716" w:type="pct"/>
          </w:tcPr>
          <w:p w14:paraId="219E303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-1.6929</w:t>
            </w:r>
          </w:p>
        </w:tc>
      </w:tr>
      <w:tr w:rsidR="00CC68DB" w:rsidRPr="0012316E" w14:paraId="501781C3" w14:textId="77777777" w:rsidTr="001B453A">
        <w:tc>
          <w:tcPr>
            <w:tcW w:w="714" w:type="pct"/>
          </w:tcPr>
          <w:p w14:paraId="0B26A2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64370C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0.7967</w:t>
            </w:r>
          </w:p>
        </w:tc>
        <w:tc>
          <w:tcPr>
            <w:tcW w:w="714" w:type="pct"/>
          </w:tcPr>
          <w:p w14:paraId="2EE1F90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2.5541</w:t>
            </w:r>
          </w:p>
        </w:tc>
        <w:tc>
          <w:tcPr>
            <w:tcW w:w="714" w:type="pct"/>
          </w:tcPr>
          <w:p w14:paraId="2E1BE9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7FE31A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467E8F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0043D5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456FA8AB" w14:textId="77777777" w:rsidR="0094504B" w:rsidRPr="0012316E" w:rsidRDefault="0094504B" w:rsidP="008A6ACA">
            <w:pPr>
              <w:spacing w:line="360" w:lineRule="auto"/>
              <w:jc w:val="center"/>
              <w:rPr>
                <w:rFonts w:ascii="Times New Roman" w:hAnsi="Times New Roman" w:cs="Times New Roman"/>
              </w:rPr>
            </w:pPr>
          </w:p>
          <w:p w14:paraId="67A682DC" w14:textId="77777777" w:rsidR="0094504B" w:rsidRPr="0012316E" w:rsidRDefault="0094504B" w:rsidP="008A6ACA">
            <w:pPr>
              <w:spacing w:line="360" w:lineRule="auto"/>
              <w:jc w:val="center"/>
              <w:rPr>
                <w:rFonts w:ascii="Times New Roman" w:hAnsi="Times New Roman" w:cs="Times New Roman"/>
              </w:rPr>
            </w:pPr>
          </w:p>
          <w:p w14:paraId="79F718DF" w14:textId="77777777" w:rsidR="0094504B" w:rsidRPr="0012316E" w:rsidRDefault="0094504B" w:rsidP="008A6ACA">
            <w:pPr>
              <w:spacing w:line="360" w:lineRule="auto"/>
              <w:jc w:val="center"/>
              <w:rPr>
                <w:rFonts w:ascii="Times New Roman" w:hAnsi="Times New Roman" w:cs="Times New Roman"/>
              </w:rPr>
            </w:pPr>
          </w:p>
          <w:p w14:paraId="178212E2" w14:textId="77777777" w:rsidR="0094504B" w:rsidRPr="0012316E" w:rsidRDefault="0094504B" w:rsidP="008A6ACA">
            <w:pPr>
              <w:spacing w:line="360" w:lineRule="auto"/>
              <w:jc w:val="center"/>
              <w:rPr>
                <w:rFonts w:ascii="Times New Roman" w:hAnsi="Times New Roman" w:cs="Times New Roman"/>
              </w:rPr>
            </w:pPr>
          </w:p>
          <w:p w14:paraId="741B22EB" w14:textId="77777777" w:rsidR="00BE0A61" w:rsidRPr="0012316E" w:rsidRDefault="00BE0A61" w:rsidP="008A6ACA">
            <w:pPr>
              <w:spacing w:line="360" w:lineRule="auto"/>
              <w:jc w:val="center"/>
              <w:rPr>
                <w:rFonts w:ascii="Times New Roman" w:hAnsi="Times New Roman" w:cs="Times New Roman"/>
              </w:rPr>
            </w:pPr>
          </w:p>
        </w:tc>
      </w:tr>
      <w:tr w:rsidR="00CC68DB" w:rsidRPr="0012316E" w14:paraId="78A0D0AF" w14:textId="77777777" w:rsidTr="00534155">
        <w:trPr>
          <w:trHeight w:val="80"/>
        </w:trPr>
        <w:tc>
          <w:tcPr>
            <w:tcW w:w="714" w:type="pct"/>
          </w:tcPr>
          <w:p w14:paraId="30DA015D"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3673195D"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308.15K</w:t>
            </w:r>
          </w:p>
        </w:tc>
      </w:tr>
      <w:tr w:rsidR="00CC68DB" w:rsidRPr="0012316E" w14:paraId="1C7B20DC" w14:textId="77777777" w:rsidTr="001B453A">
        <w:tc>
          <w:tcPr>
            <w:tcW w:w="714" w:type="pct"/>
          </w:tcPr>
          <w:p w14:paraId="4C72C9DA" w14:textId="77777777" w:rsidR="00CC68DB" w:rsidRPr="0012316E" w:rsidRDefault="008A6ACA" w:rsidP="008A6ACA">
            <w:pPr>
              <w:spacing w:line="360" w:lineRule="auto"/>
              <w:rPr>
                <w:rFonts w:ascii="Times New Roman" w:hAnsi="Times New Roman" w:cs="Times New Roman"/>
              </w:rPr>
            </w:pPr>
            <w:r>
              <w:rPr>
                <w:rFonts w:ascii="Times New Roman" w:hAnsi="Times New Roman" w:cs="Times New Roman"/>
              </w:rPr>
              <w:t xml:space="preserve">     </w:t>
            </w:r>
            <w:r w:rsidR="00CC68DB" w:rsidRPr="0012316E">
              <w:rPr>
                <w:rFonts w:ascii="Times New Roman" w:hAnsi="Times New Roman" w:cs="Times New Roman"/>
              </w:rPr>
              <w:t>0.0000</w:t>
            </w:r>
          </w:p>
        </w:tc>
        <w:tc>
          <w:tcPr>
            <w:tcW w:w="714" w:type="pct"/>
            <w:tcBorders>
              <w:top w:val="single" w:sz="4" w:space="0" w:color="auto"/>
            </w:tcBorders>
          </w:tcPr>
          <w:p w14:paraId="6AB688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0.8825</w:t>
            </w:r>
          </w:p>
        </w:tc>
        <w:tc>
          <w:tcPr>
            <w:tcW w:w="714" w:type="pct"/>
            <w:tcBorders>
              <w:top w:val="single" w:sz="4" w:space="0" w:color="auto"/>
            </w:tcBorders>
          </w:tcPr>
          <w:p w14:paraId="77AC4F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0.3733</w:t>
            </w:r>
          </w:p>
        </w:tc>
        <w:tc>
          <w:tcPr>
            <w:tcW w:w="714" w:type="pct"/>
            <w:tcBorders>
              <w:top w:val="single" w:sz="4" w:space="0" w:color="auto"/>
            </w:tcBorders>
          </w:tcPr>
          <w:p w14:paraId="285FF4B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43AF2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647A09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38B896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3900451" w14:textId="77777777" w:rsidTr="001B453A">
        <w:tc>
          <w:tcPr>
            <w:tcW w:w="714" w:type="pct"/>
          </w:tcPr>
          <w:p w14:paraId="3AA84F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6608123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0.8715</w:t>
            </w:r>
          </w:p>
        </w:tc>
        <w:tc>
          <w:tcPr>
            <w:tcW w:w="714" w:type="pct"/>
          </w:tcPr>
          <w:p w14:paraId="5EB00B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0.4032</w:t>
            </w:r>
          </w:p>
        </w:tc>
        <w:tc>
          <w:tcPr>
            <w:tcW w:w="714" w:type="pct"/>
          </w:tcPr>
          <w:p w14:paraId="22BA90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0.2368</w:t>
            </w:r>
          </w:p>
        </w:tc>
        <w:tc>
          <w:tcPr>
            <w:tcW w:w="714" w:type="pct"/>
          </w:tcPr>
          <w:p w14:paraId="6A40B25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-0.1622</w:t>
            </w:r>
          </w:p>
        </w:tc>
        <w:tc>
          <w:tcPr>
            <w:tcW w:w="714" w:type="pct"/>
          </w:tcPr>
          <w:p w14:paraId="4F07D3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-0.2753</w:t>
            </w:r>
          </w:p>
        </w:tc>
        <w:tc>
          <w:tcPr>
            <w:tcW w:w="716" w:type="pct"/>
          </w:tcPr>
          <w:p w14:paraId="7A36CE2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-1.1653</w:t>
            </w:r>
          </w:p>
        </w:tc>
      </w:tr>
      <w:tr w:rsidR="00CC68DB" w:rsidRPr="0012316E" w14:paraId="64E78A20" w14:textId="77777777" w:rsidTr="001B453A">
        <w:tc>
          <w:tcPr>
            <w:tcW w:w="714" w:type="pct"/>
          </w:tcPr>
          <w:p w14:paraId="67024F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5EC3C8C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0.8613</w:t>
            </w:r>
          </w:p>
        </w:tc>
        <w:tc>
          <w:tcPr>
            <w:tcW w:w="714" w:type="pct"/>
          </w:tcPr>
          <w:p w14:paraId="17FB07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0.4350</w:t>
            </w:r>
          </w:p>
        </w:tc>
        <w:tc>
          <w:tcPr>
            <w:tcW w:w="714" w:type="pct"/>
          </w:tcPr>
          <w:p w14:paraId="146777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0.3833</w:t>
            </w:r>
          </w:p>
        </w:tc>
        <w:tc>
          <w:tcPr>
            <w:tcW w:w="714" w:type="pct"/>
          </w:tcPr>
          <w:p w14:paraId="606F9B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-0.3209</w:t>
            </w:r>
          </w:p>
        </w:tc>
        <w:tc>
          <w:tcPr>
            <w:tcW w:w="714" w:type="pct"/>
          </w:tcPr>
          <w:p w14:paraId="34A8B6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-0.5501</w:t>
            </w:r>
          </w:p>
        </w:tc>
        <w:tc>
          <w:tcPr>
            <w:tcW w:w="716" w:type="pct"/>
          </w:tcPr>
          <w:p w14:paraId="476E134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-1.3203</w:t>
            </w:r>
          </w:p>
        </w:tc>
      </w:tr>
      <w:tr w:rsidR="00CC68DB" w:rsidRPr="0012316E" w14:paraId="2792D467" w14:textId="77777777" w:rsidTr="001B453A">
        <w:tc>
          <w:tcPr>
            <w:tcW w:w="714" w:type="pct"/>
          </w:tcPr>
          <w:p w14:paraId="21AAD1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31455FC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0.8520</w:t>
            </w:r>
          </w:p>
        </w:tc>
        <w:tc>
          <w:tcPr>
            <w:tcW w:w="714" w:type="pct"/>
          </w:tcPr>
          <w:p w14:paraId="4D78ED0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0.5122</w:t>
            </w:r>
          </w:p>
        </w:tc>
        <w:tc>
          <w:tcPr>
            <w:tcW w:w="714" w:type="pct"/>
          </w:tcPr>
          <w:p w14:paraId="3328F5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0.4257</w:t>
            </w:r>
          </w:p>
        </w:tc>
        <w:tc>
          <w:tcPr>
            <w:tcW w:w="714" w:type="pct"/>
          </w:tcPr>
          <w:p w14:paraId="4557CF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-0.4316</w:t>
            </w:r>
          </w:p>
        </w:tc>
        <w:tc>
          <w:tcPr>
            <w:tcW w:w="714" w:type="pct"/>
          </w:tcPr>
          <w:p w14:paraId="54C099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-0.5983</w:t>
            </w:r>
          </w:p>
        </w:tc>
        <w:tc>
          <w:tcPr>
            <w:tcW w:w="716" w:type="pct"/>
          </w:tcPr>
          <w:p w14:paraId="7BBD487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-1.1081</w:t>
            </w:r>
          </w:p>
        </w:tc>
      </w:tr>
      <w:tr w:rsidR="00CC68DB" w:rsidRPr="0012316E" w14:paraId="14632935" w14:textId="77777777" w:rsidTr="001B453A">
        <w:tc>
          <w:tcPr>
            <w:tcW w:w="714" w:type="pct"/>
          </w:tcPr>
          <w:p w14:paraId="46EB49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4B81345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0.8427</w:t>
            </w:r>
          </w:p>
        </w:tc>
        <w:tc>
          <w:tcPr>
            <w:tcW w:w="714" w:type="pct"/>
          </w:tcPr>
          <w:p w14:paraId="36C1BC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0.5779</w:t>
            </w:r>
          </w:p>
        </w:tc>
        <w:tc>
          <w:tcPr>
            <w:tcW w:w="714" w:type="pct"/>
          </w:tcPr>
          <w:p w14:paraId="416984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0.4504</w:t>
            </w:r>
          </w:p>
        </w:tc>
        <w:tc>
          <w:tcPr>
            <w:tcW w:w="714" w:type="pct"/>
          </w:tcPr>
          <w:p w14:paraId="081EEB5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-0.5512</w:t>
            </w:r>
          </w:p>
        </w:tc>
        <w:tc>
          <w:tcPr>
            <w:tcW w:w="714" w:type="pct"/>
          </w:tcPr>
          <w:p w14:paraId="253773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-0.6807</w:t>
            </w:r>
          </w:p>
        </w:tc>
        <w:tc>
          <w:tcPr>
            <w:tcW w:w="716" w:type="pct"/>
          </w:tcPr>
          <w:p w14:paraId="5B4C2C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-1.2272</w:t>
            </w:r>
          </w:p>
        </w:tc>
      </w:tr>
      <w:tr w:rsidR="00CC68DB" w:rsidRPr="0012316E" w14:paraId="35A31898" w14:textId="77777777" w:rsidTr="001B453A">
        <w:tc>
          <w:tcPr>
            <w:tcW w:w="714" w:type="pct"/>
          </w:tcPr>
          <w:p w14:paraId="3B308B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507118F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0.8338</w:t>
            </w:r>
          </w:p>
        </w:tc>
        <w:tc>
          <w:tcPr>
            <w:tcW w:w="714" w:type="pct"/>
          </w:tcPr>
          <w:p w14:paraId="1DD854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0.7002</w:t>
            </w:r>
          </w:p>
        </w:tc>
        <w:tc>
          <w:tcPr>
            <w:tcW w:w="714" w:type="pct"/>
          </w:tcPr>
          <w:p w14:paraId="0F33C9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0.4636</w:t>
            </w:r>
          </w:p>
        </w:tc>
        <w:tc>
          <w:tcPr>
            <w:tcW w:w="714" w:type="pct"/>
          </w:tcPr>
          <w:p w14:paraId="50D68BB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-0.6123</w:t>
            </w:r>
          </w:p>
        </w:tc>
        <w:tc>
          <w:tcPr>
            <w:tcW w:w="714" w:type="pct"/>
          </w:tcPr>
          <w:p w14:paraId="51BA1C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-0.7143</w:t>
            </w:r>
          </w:p>
        </w:tc>
        <w:tc>
          <w:tcPr>
            <w:tcW w:w="716" w:type="pct"/>
          </w:tcPr>
          <w:p w14:paraId="6BE46F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-1.1374</w:t>
            </w:r>
          </w:p>
        </w:tc>
      </w:tr>
      <w:tr w:rsidR="00CC68DB" w:rsidRPr="0012316E" w14:paraId="7354BCA1" w14:textId="77777777" w:rsidTr="001B453A">
        <w:tc>
          <w:tcPr>
            <w:tcW w:w="714" w:type="pct"/>
          </w:tcPr>
          <w:p w14:paraId="4CF34D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2CEBFA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0.8251</w:t>
            </w:r>
          </w:p>
        </w:tc>
        <w:tc>
          <w:tcPr>
            <w:tcW w:w="714" w:type="pct"/>
          </w:tcPr>
          <w:p w14:paraId="73EE05B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0.7952</w:t>
            </w:r>
          </w:p>
        </w:tc>
        <w:tc>
          <w:tcPr>
            <w:tcW w:w="714" w:type="pct"/>
          </w:tcPr>
          <w:p w14:paraId="0D5DD14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0.4358</w:t>
            </w:r>
          </w:p>
        </w:tc>
        <w:tc>
          <w:tcPr>
            <w:tcW w:w="714" w:type="pct"/>
          </w:tcPr>
          <w:p w14:paraId="6331CF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-0.6981</w:t>
            </w:r>
          </w:p>
        </w:tc>
        <w:tc>
          <w:tcPr>
            <w:tcW w:w="714" w:type="pct"/>
          </w:tcPr>
          <w:p w14:paraId="08EDA67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-0.8394</w:t>
            </w:r>
          </w:p>
        </w:tc>
        <w:tc>
          <w:tcPr>
            <w:tcW w:w="716" w:type="pct"/>
          </w:tcPr>
          <w:p w14:paraId="2018D2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-1.4044</w:t>
            </w:r>
          </w:p>
        </w:tc>
      </w:tr>
      <w:tr w:rsidR="00CC68DB" w:rsidRPr="0012316E" w14:paraId="776CB9B0" w14:textId="77777777" w:rsidTr="001B453A">
        <w:tc>
          <w:tcPr>
            <w:tcW w:w="714" w:type="pct"/>
          </w:tcPr>
          <w:p w14:paraId="14D566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59C61EE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0.8164</w:t>
            </w:r>
          </w:p>
        </w:tc>
        <w:tc>
          <w:tcPr>
            <w:tcW w:w="714" w:type="pct"/>
          </w:tcPr>
          <w:p w14:paraId="209CB1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0.9349</w:t>
            </w:r>
          </w:p>
        </w:tc>
        <w:tc>
          <w:tcPr>
            <w:tcW w:w="714" w:type="pct"/>
          </w:tcPr>
          <w:p w14:paraId="3661BBE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0.4048</w:t>
            </w:r>
          </w:p>
        </w:tc>
        <w:tc>
          <w:tcPr>
            <w:tcW w:w="714" w:type="pct"/>
          </w:tcPr>
          <w:p w14:paraId="5E72E7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-0.7374</w:t>
            </w:r>
          </w:p>
        </w:tc>
        <w:tc>
          <w:tcPr>
            <w:tcW w:w="714" w:type="pct"/>
          </w:tcPr>
          <w:p w14:paraId="7924741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-0.8716</w:t>
            </w:r>
          </w:p>
        </w:tc>
        <w:tc>
          <w:tcPr>
            <w:tcW w:w="716" w:type="pct"/>
          </w:tcPr>
          <w:p w14:paraId="0686AB7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-1.3066</w:t>
            </w:r>
          </w:p>
        </w:tc>
      </w:tr>
      <w:tr w:rsidR="00CC68DB" w:rsidRPr="0012316E" w14:paraId="3D0EE532" w14:textId="77777777" w:rsidTr="001B453A">
        <w:tc>
          <w:tcPr>
            <w:tcW w:w="714" w:type="pct"/>
          </w:tcPr>
          <w:p w14:paraId="211C7D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5D0320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0.8083</w:t>
            </w:r>
          </w:p>
        </w:tc>
        <w:tc>
          <w:tcPr>
            <w:tcW w:w="714" w:type="pct"/>
          </w:tcPr>
          <w:p w14:paraId="5C11DA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1.1915</w:t>
            </w:r>
          </w:p>
        </w:tc>
        <w:tc>
          <w:tcPr>
            <w:tcW w:w="714" w:type="pct"/>
          </w:tcPr>
          <w:p w14:paraId="33F9C8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0.3031</w:t>
            </w:r>
          </w:p>
        </w:tc>
        <w:tc>
          <w:tcPr>
            <w:tcW w:w="714" w:type="pct"/>
          </w:tcPr>
          <w:p w14:paraId="10997D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-0.6574</w:t>
            </w:r>
          </w:p>
        </w:tc>
        <w:tc>
          <w:tcPr>
            <w:tcW w:w="714" w:type="pct"/>
          </w:tcPr>
          <w:p w14:paraId="6B714C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-0.6931</w:t>
            </w:r>
          </w:p>
        </w:tc>
        <w:tc>
          <w:tcPr>
            <w:tcW w:w="716" w:type="pct"/>
          </w:tcPr>
          <w:p w14:paraId="74996D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-1.7781</w:t>
            </w:r>
          </w:p>
        </w:tc>
      </w:tr>
      <w:tr w:rsidR="00CC68DB" w:rsidRPr="0012316E" w14:paraId="0DDF5CD7" w14:textId="77777777" w:rsidTr="001B453A">
        <w:tc>
          <w:tcPr>
            <w:tcW w:w="714" w:type="pct"/>
          </w:tcPr>
          <w:p w14:paraId="7F7B7B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3F49D3C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0.8010</w:t>
            </w:r>
          </w:p>
        </w:tc>
        <w:tc>
          <w:tcPr>
            <w:tcW w:w="714" w:type="pct"/>
          </w:tcPr>
          <w:p w14:paraId="0E4F0F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1.6168</w:t>
            </w:r>
          </w:p>
        </w:tc>
        <w:tc>
          <w:tcPr>
            <w:tcW w:w="714" w:type="pct"/>
          </w:tcPr>
          <w:p w14:paraId="0A014CA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0.1051</w:t>
            </w:r>
          </w:p>
        </w:tc>
        <w:tc>
          <w:tcPr>
            <w:tcW w:w="714" w:type="pct"/>
          </w:tcPr>
          <w:p w14:paraId="6EE752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-0.4067</w:t>
            </w:r>
          </w:p>
        </w:tc>
        <w:tc>
          <w:tcPr>
            <w:tcW w:w="714" w:type="pct"/>
          </w:tcPr>
          <w:p w14:paraId="3B4F27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-0.3517</w:t>
            </w:r>
          </w:p>
        </w:tc>
        <w:tc>
          <w:tcPr>
            <w:tcW w:w="716" w:type="pct"/>
          </w:tcPr>
          <w:p w14:paraId="66B6CC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-1.6192</w:t>
            </w:r>
          </w:p>
        </w:tc>
      </w:tr>
      <w:tr w:rsidR="00CC68DB" w:rsidRPr="0012316E" w14:paraId="550CD183" w14:textId="77777777" w:rsidTr="001B453A">
        <w:tc>
          <w:tcPr>
            <w:tcW w:w="714" w:type="pct"/>
          </w:tcPr>
          <w:p w14:paraId="4CF949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1296985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0.7929</w:t>
            </w:r>
          </w:p>
        </w:tc>
        <w:tc>
          <w:tcPr>
            <w:tcW w:w="714" w:type="pct"/>
          </w:tcPr>
          <w:p w14:paraId="365F09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2.1959</w:t>
            </w:r>
          </w:p>
        </w:tc>
        <w:tc>
          <w:tcPr>
            <w:tcW w:w="714" w:type="pct"/>
          </w:tcPr>
          <w:p w14:paraId="770654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48E8A52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2015E50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0300E9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0DDA1A0A" w14:textId="77777777" w:rsidTr="001B453A">
        <w:tc>
          <w:tcPr>
            <w:tcW w:w="714" w:type="pct"/>
          </w:tcPr>
          <w:p w14:paraId="67CE8221" w14:textId="77777777" w:rsidR="00CC68DB" w:rsidRPr="0012316E" w:rsidRDefault="00CC68DB" w:rsidP="008A6ACA">
            <w:pPr>
              <w:spacing w:line="360" w:lineRule="auto"/>
              <w:rPr>
                <w:rFonts w:ascii="Times New Roman" w:hAnsi="Times New Roman" w:cs="Times New Roman"/>
              </w:rPr>
            </w:pPr>
          </w:p>
        </w:tc>
        <w:tc>
          <w:tcPr>
            <w:tcW w:w="4286" w:type="pct"/>
            <w:gridSpan w:val="6"/>
            <w:tcBorders>
              <w:bottom w:val="single" w:sz="4" w:space="0" w:color="auto"/>
            </w:tcBorders>
          </w:tcPr>
          <w:p w14:paraId="78632046"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313.15K</w:t>
            </w:r>
          </w:p>
        </w:tc>
      </w:tr>
      <w:tr w:rsidR="00CC68DB" w:rsidRPr="0012316E" w14:paraId="4510F437" w14:textId="77777777" w:rsidTr="001B453A">
        <w:tc>
          <w:tcPr>
            <w:tcW w:w="714" w:type="pct"/>
          </w:tcPr>
          <w:p w14:paraId="0325A7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56A370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0.8760</w:t>
            </w:r>
          </w:p>
        </w:tc>
        <w:tc>
          <w:tcPr>
            <w:tcW w:w="714" w:type="pct"/>
            <w:tcBorders>
              <w:top w:val="single" w:sz="4" w:space="0" w:color="auto"/>
            </w:tcBorders>
          </w:tcPr>
          <w:p w14:paraId="5713BFE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0.3533</w:t>
            </w:r>
          </w:p>
        </w:tc>
        <w:tc>
          <w:tcPr>
            <w:tcW w:w="714" w:type="pct"/>
            <w:tcBorders>
              <w:top w:val="single" w:sz="4" w:space="0" w:color="auto"/>
            </w:tcBorders>
          </w:tcPr>
          <w:p w14:paraId="2BB6B37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1B0F20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2E50C4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6BA21B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47992B05" w14:textId="77777777" w:rsidTr="001B453A">
        <w:tc>
          <w:tcPr>
            <w:tcW w:w="714" w:type="pct"/>
          </w:tcPr>
          <w:p w14:paraId="3675C8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5F8AA3C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0.8651</w:t>
            </w:r>
          </w:p>
        </w:tc>
        <w:tc>
          <w:tcPr>
            <w:tcW w:w="714" w:type="pct"/>
          </w:tcPr>
          <w:p w14:paraId="64B8E4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0.3824</w:t>
            </w:r>
          </w:p>
        </w:tc>
        <w:tc>
          <w:tcPr>
            <w:tcW w:w="714" w:type="pct"/>
          </w:tcPr>
          <w:p w14:paraId="242F57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0.2583</w:t>
            </w:r>
          </w:p>
        </w:tc>
        <w:tc>
          <w:tcPr>
            <w:tcW w:w="714" w:type="pct"/>
          </w:tcPr>
          <w:p w14:paraId="474E1BA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-0.1342</w:t>
            </w:r>
          </w:p>
        </w:tc>
        <w:tc>
          <w:tcPr>
            <w:tcW w:w="714" w:type="pct"/>
          </w:tcPr>
          <w:p w14:paraId="1A87EB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-0.2491</w:t>
            </w:r>
          </w:p>
        </w:tc>
        <w:tc>
          <w:tcPr>
            <w:tcW w:w="716" w:type="pct"/>
          </w:tcPr>
          <w:p w14:paraId="6B52191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-1.0445</w:t>
            </w:r>
          </w:p>
        </w:tc>
      </w:tr>
      <w:tr w:rsidR="00CC68DB" w:rsidRPr="0012316E" w14:paraId="6B415130" w14:textId="77777777" w:rsidTr="001B453A">
        <w:tc>
          <w:tcPr>
            <w:tcW w:w="714" w:type="pct"/>
          </w:tcPr>
          <w:p w14:paraId="5A144A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5774B8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0.8551</w:t>
            </w:r>
          </w:p>
        </w:tc>
        <w:tc>
          <w:tcPr>
            <w:tcW w:w="714" w:type="pct"/>
          </w:tcPr>
          <w:p w14:paraId="33CAAEF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0.4115</w:t>
            </w:r>
          </w:p>
        </w:tc>
        <w:tc>
          <w:tcPr>
            <w:tcW w:w="714" w:type="pct"/>
          </w:tcPr>
          <w:p w14:paraId="01A786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0.4130</w:t>
            </w:r>
          </w:p>
        </w:tc>
        <w:tc>
          <w:tcPr>
            <w:tcW w:w="714" w:type="pct"/>
          </w:tcPr>
          <w:p w14:paraId="12E8B2F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-0.2665</w:t>
            </w:r>
          </w:p>
        </w:tc>
        <w:tc>
          <w:tcPr>
            <w:tcW w:w="714" w:type="pct"/>
          </w:tcPr>
          <w:p w14:paraId="042576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-0.5104</w:t>
            </w:r>
          </w:p>
        </w:tc>
        <w:tc>
          <w:tcPr>
            <w:tcW w:w="716" w:type="pct"/>
          </w:tcPr>
          <w:p w14:paraId="2C3E40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-1.2100</w:t>
            </w:r>
          </w:p>
        </w:tc>
      </w:tr>
      <w:tr w:rsidR="00CC68DB" w:rsidRPr="0012316E" w14:paraId="52A06B8A" w14:textId="77777777" w:rsidTr="001B453A">
        <w:tc>
          <w:tcPr>
            <w:tcW w:w="714" w:type="pct"/>
          </w:tcPr>
          <w:p w14:paraId="43D47C9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49BC56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0.8461</w:t>
            </w:r>
          </w:p>
        </w:tc>
        <w:tc>
          <w:tcPr>
            <w:tcW w:w="714" w:type="pct"/>
          </w:tcPr>
          <w:p w14:paraId="594180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0.4788</w:t>
            </w:r>
          </w:p>
        </w:tc>
        <w:tc>
          <w:tcPr>
            <w:tcW w:w="714" w:type="pct"/>
          </w:tcPr>
          <w:p w14:paraId="40DDAF7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0.4499</w:t>
            </w:r>
          </w:p>
        </w:tc>
        <w:tc>
          <w:tcPr>
            <w:tcW w:w="714" w:type="pct"/>
          </w:tcPr>
          <w:p w14:paraId="13A1E9B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-0.3586</w:t>
            </w:r>
          </w:p>
        </w:tc>
        <w:tc>
          <w:tcPr>
            <w:tcW w:w="714" w:type="pct"/>
          </w:tcPr>
          <w:p w14:paraId="458EBCE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-0.5662</w:t>
            </w:r>
          </w:p>
        </w:tc>
        <w:tc>
          <w:tcPr>
            <w:tcW w:w="716" w:type="pct"/>
          </w:tcPr>
          <w:p w14:paraId="0FF204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-1.0358</w:t>
            </w:r>
          </w:p>
        </w:tc>
      </w:tr>
      <w:tr w:rsidR="00CC68DB" w:rsidRPr="0012316E" w14:paraId="1A98AB97" w14:textId="77777777" w:rsidTr="001B453A">
        <w:tc>
          <w:tcPr>
            <w:tcW w:w="714" w:type="pct"/>
          </w:tcPr>
          <w:p w14:paraId="6F4A71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15FDFD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0.8372</w:t>
            </w:r>
          </w:p>
        </w:tc>
        <w:tc>
          <w:tcPr>
            <w:tcW w:w="714" w:type="pct"/>
          </w:tcPr>
          <w:p w14:paraId="4BEE35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0.5397</w:t>
            </w:r>
          </w:p>
        </w:tc>
        <w:tc>
          <w:tcPr>
            <w:tcW w:w="714" w:type="pct"/>
          </w:tcPr>
          <w:p w14:paraId="0C8B13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0.4755</w:t>
            </w:r>
          </w:p>
        </w:tc>
        <w:tc>
          <w:tcPr>
            <w:tcW w:w="714" w:type="pct"/>
          </w:tcPr>
          <w:p w14:paraId="4E80F5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-0.4550</w:t>
            </w:r>
          </w:p>
        </w:tc>
        <w:tc>
          <w:tcPr>
            <w:tcW w:w="714" w:type="pct"/>
          </w:tcPr>
          <w:p w14:paraId="44525B2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-0.6992</w:t>
            </w:r>
          </w:p>
        </w:tc>
        <w:tc>
          <w:tcPr>
            <w:tcW w:w="716" w:type="pct"/>
          </w:tcPr>
          <w:p w14:paraId="2680145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-1.1290</w:t>
            </w:r>
          </w:p>
        </w:tc>
      </w:tr>
      <w:tr w:rsidR="00CC68DB" w:rsidRPr="0012316E" w14:paraId="1826BF86" w14:textId="77777777" w:rsidTr="001B453A">
        <w:tc>
          <w:tcPr>
            <w:tcW w:w="714" w:type="pct"/>
          </w:tcPr>
          <w:p w14:paraId="6DFB87D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6597F2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0.8284</w:t>
            </w:r>
          </w:p>
        </w:tc>
        <w:tc>
          <w:tcPr>
            <w:tcW w:w="714" w:type="pct"/>
          </w:tcPr>
          <w:p w14:paraId="113031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0.6463</w:t>
            </w:r>
          </w:p>
        </w:tc>
        <w:tc>
          <w:tcPr>
            <w:tcW w:w="714" w:type="pct"/>
          </w:tcPr>
          <w:p w14:paraId="00EDBB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0.4867</w:t>
            </w:r>
          </w:p>
        </w:tc>
        <w:tc>
          <w:tcPr>
            <w:tcW w:w="714" w:type="pct"/>
          </w:tcPr>
          <w:p w14:paraId="3B4B2D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-0.5040</w:t>
            </w:r>
          </w:p>
        </w:tc>
        <w:tc>
          <w:tcPr>
            <w:tcW w:w="714" w:type="pct"/>
          </w:tcPr>
          <w:p w14:paraId="4E11C3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-0.6575</w:t>
            </w:r>
          </w:p>
        </w:tc>
        <w:tc>
          <w:tcPr>
            <w:tcW w:w="716" w:type="pct"/>
          </w:tcPr>
          <w:p w14:paraId="1A7511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-1.0528</w:t>
            </w:r>
          </w:p>
        </w:tc>
      </w:tr>
      <w:tr w:rsidR="00CC68DB" w:rsidRPr="0012316E" w14:paraId="5234D677" w14:textId="77777777" w:rsidTr="001B453A">
        <w:tc>
          <w:tcPr>
            <w:tcW w:w="714" w:type="pct"/>
          </w:tcPr>
          <w:p w14:paraId="218E42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69A3E67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0.8199</w:t>
            </w:r>
          </w:p>
        </w:tc>
        <w:tc>
          <w:tcPr>
            <w:tcW w:w="714" w:type="pct"/>
          </w:tcPr>
          <w:p w14:paraId="4FCD42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0.7367</w:t>
            </w:r>
          </w:p>
        </w:tc>
        <w:tc>
          <w:tcPr>
            <w:tcW w:w="714" w:type="pct"/>
          </w:tcPr>
          <w:p w14:paraId="108A03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0.4628</w:t>
            </w:r>
          </w:p>
        </w:tc>
        <w:tc>
          <w:tcPr>
            <w:tcW w:w="714" w:type="pct"/>
          </w:tcPr>
          <w:p w14:paraId="19ABA3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-0.5670</w:t>
            </w:r>
          </w:p>
        </w:tc>
        <w:tc>
          <w:tcPr>
            <w:tcW w:w="714" w:type="pct"/>
          </w:tcPr>
          <w:p w14:paraId="68AF9C90"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-0.7644</w:t>
            </w:r>
          </w:p>
        </w:tc>
        <w:tc>
          <w:tcPr>
            <w:tcW w:w="716" w:type="pct"/>
          </w:tcPr>
          <w:p w14:paraId="34162F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-1.2621</w:t>
            </w:r>
          </w:p>
        </w:tc>
      </w:tr>
      <w:tr w:rsidR="00CC68DB" w:rsidRPr="0012316E" w14:paraId="237F171E" w14:textId="77777777" w:rsidTr="001B453A">
        <w:tc>
          <w:tcPr>
            <w:tcW w:w="714" w:type="pct"/>
          </w:tcPr>
          <w:p w14:paraId="50146A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lastRenderedPageBreak/>
              <w:t>0.7127</w:t>
            </w:r>
          </w:p>
        </w:tc>
        <w:tc>
          <w:tcPr>
            <w:tcW w:w="714" w:type="pct"/>
          </w:tcPr>
          <w:p w14:paraId="3A55C0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0.8114</w:t>
            </w:r>
          </w:p>
        </w:tc>
        <w:tc>
          <w:tcPr>
            <w:tcW w:w="714" w:type="pct"/>
          </w:tcPr>
          <w:p w14:paraId="06D87B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0.8459</w:t>
            </w:r>
          </w:p>
        </w:tc>
        <w:tc>
          <w:tcPr>
            <w:tcW w:w="714" w:type="pct"/>
          </w:tcPr>
          <w:p w14:paraId="39FA57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0.4354</w:t>
            </w:r>
          </w:p>
        </w:tc>
        <w:tc>
          <w:tcPr>
            <w:tcW w:w="714" w:type="pct"/>
          </w:tcPr>
          <w:p w14:paraId="53EB32B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-0.6066</w:t>
            </w:r>
          </w:p>
        </w:tc>
        <w:tc>
          <w:tcPr>
            <w:tcW w:w="714" w:type="pct"/>
          </w:tcPr>
          <w:p w14:paraId="0104926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-0.8352</w:t>
            </w:r>
          </w:p>
        </w:tc>
        <w:tc>
          <w:tcPr>
            <w:tcW w:w="716" w:type="pct"/>
          </w:tcPr>
          <w:p w14:paraId="27708A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-1.5918</w:t>
            </w:r>
          </w:p>
        </w:tc>
      </w:tr>
      <w:tr w:rsidR="00CC68DB" w:rsidRPr="0012316E" w14:paraId="1629AF94" w14:textId="77777777" w:rsidTr="001B453A">
        <w:tc>
          <w:tcPr>
            <w:tcW w:w="714" w:type="pct"/>
          </w:tcPr>
          <w:p w14:paraId="5DA690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59F358D3"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0.8034</w:t>
            </w:r>
          </w:p>
        </w:tc>
        <w:tc>
          <w:tcPr>
            <w:tcW w:w="714" w:type="pct"/>
          </w:tcPr>
          <w:p w14:paraId="67A386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1.0654</w:t>
            </w:r>
          </w:p>
        </w:tc>
        <w:tc>
          <w:tcPr>
            <w:tcW w:w="714" w:type="pct"/>
          </w:tcPr>
          <w:p w14:paraId="0763DD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0.3481</w:t>
            </w:r>
          </w:p>
        </w:tc>
        <w:tc>
          <w:tcPr>
            <w:tcW w:w="714" w:type="pct"/>
          </w:tcPr>
          <w:p w14:paraId="1D4143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-0.5401</w:t>
            </w:r>
          </w:p>
        </w:tc>
        <w:tc>
          <w:tcPr>
            <w:tcW w:w="714" w:type="pct"/>
          </w:tcPr>
          <w:p w14:paraId="6BDA09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-0.6617</w:t>
            </w:r>
          </w:p>
        </w:tc>
        <w:tc>
          <w:tcPr>
            <w:tcW w:w="716" w:type="pct"/>
          </w:tcPr>
          <w:p w14:paraId="269AA7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-1.6762</w:t>
            </w:r>
          </w:p>
        </w:tc>
      </w:tr>
      <w:tr w:rsidR="00CC68DB" w:rsidRPr="0012316E" w14:paraId="4FE3219A" w14:textId="77777777" w:rsidTr="001B453A">
        <w:tc>
          <w:tcPr>
            <w:tcW w:w="714" w:type="pct"/>
          </w:tcPr>
          <w:p w14:paraId="584191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666DAE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0.7963</w:t>
            </w:r>
          </w:p>
        </w:tc>
        <w:tc>
          <w:tcPr>
            <w:tcW w:w="714" w:type="pct"/>
          </w:tcPr>
          <w:p w14:paraId="18BEAB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1.4272</w:t>
            </w:r>
          </w:p>
        </w:tc>
        <w:tc>
          <w:tcPr>
            <w:tcW w:w="714" w:type="pct"/>
          </w:tcPr>
          <w:p w14:paraId="65BC2F4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0.1513</w:t>
            </w:r>
          </w:p>
        </w:tc>
        <w:tc>
          <w:tcPr>
            <w:tcW w:w="714" w:type="pct"/>
          </w:tcPr>
          <w:p w14:paraId="7F6EBB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-0.3265</w:t>
            </w:r>
          </w:p>
        </w:tc>
        <w:tc>
          <w:tcPr>
            <w:tcW w:w="714" w:type="pct"/>
          </w:tcPr>
          <w:p w14:paraId="560D3F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-0.3259</w:t>
            </w:r>
          </w:p>
        </w:tc>
        <w:tc>
          <w:tcPr>
            <w:tcW w:w="716" w:type="pct"/>
          </w:tcPr>
          <w:p w14:paraId="553E3E2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-1.4848</w:t>
            </w:r>
          </w:p>
        </w:tc>
      </w:tr>
      <w:tr w:rsidR="00CC68DB" w:rsidRPr="0012316E" w14:paraId="25644822" w14:textId="77777777" w:rsidTr="001B453A">
        <w:tc>
          <w:tcPr>
            <w:tcW w:w="714" w:type="pct"/>
          </w:tcPr>
          <w:p w14:paraId="578CFD1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56D553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0.7888</w:t>
            </w:r>
          </w:p>
        </w:tc>
        <w:tc>
          <w:tcPr>
            <w:tcW w:w="714" w:type="pct"/>
          </w:tcPr>
          <w:p w14:paraId="50E337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1.9000</w:t>
            </w:r>
          </w:p>
        </w:tc>
        <w:tc>
          <w:tcPr>
            <w:tcW w:w="714" w:type="pct"/>
          </w:tcPr>
          <w:p w14:paraId="37C24B0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33C421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652B2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2D8D6B9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7B9537C6" w14:textId="77777777" w:rsidTr="001B453A">
        <w:tc>
          <w:tcPr>
            <w:tcW w:w="714" w:type="pct"/>
          </w:tcPr>
          <w:p w14:paraId="13300B82"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353634D2"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318.15K</w:t>
            </w:r>
          </w:p>
        </w:tc>
      </w:tr>
      <w:tr w:rsidR="00CC68DB" w:rsidRPr="0012316E" w14:paraId="750266E1" w14:textId="77777777" w:rsidTr="0094504B">
        <w:tc>
          <w:tcPr>
            <w:tcW w:w="714" w:type="pct"/>
          </w:tcPr>
          <w:p w14:paraId="26899E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89E836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0.8698</w:t>
            </w:r>
          </w:p>
        </w:tc>
        <w:tc>
          <w:tcPr>
            <w:tcW w:w="714" w:type="pct"/>
            <w:tcBorders>
              <w:top w:val="single" w:sz="4" w:space="0" w:color="auto"/>
            </w:tcBorders>
          </w:tcPr>
          <w:p w14:paraId="4422F6B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0.3345</w:t>
            </w:r>
          </w:p>
        </w:tc>
        <w:tc>
          <w:tcPr>
            <w:tcW w:w="714" w:type="pct"/>
            <w:tcBorders>
              <w:top w:val="single" w:sz="4" w:space="0" w:color="auto"/>
            </w:tcBorders>
          </w:tcPr>
          <w:p w14:paraId="0C5F48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3E770D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784DA4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55BAA9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3EC69CFF" w14:textId="77777777" w:rsidTr="0094504B">
        <w:tc>
          <w:tcPr>
            <w:tcW w:w="714" w:type="pct"/>
          </w:tcPr>
          <w:p w14:paraId="7831AC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24C64B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0.8587</w:t>
            </w:r>
          </w:p>
        </w:tc>
        <w:tc>
          <w:tcPr>
            <w:tcW w:w="714" w:type="pct"/>
          </w:tcPr>
          <w:p w14:paraId="6648E6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0.3592</w:t>
            </w:r>
          </w:p>
        </w:tc>
        <w:tc>
          <w:tcPr>
            <w:tcW w:w="714" w:type="pct"/>
          </w:tcPr>
          <w:p w14:paraId="15B8C1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0.3090</w:t>
            </w:r>
          </w:p>
        </w:tc>
        <w:tc>
          <w:tcPr>
            <w:tcW w:w="714" w:type="pct"/>
          </w:tcPr>
          <w:p w14:paraId="6BE1C3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-0.1146</w:t>
            </w:r>
          </w:p>
        </w:tc>
        <w:tc>
          <w:tcPr>
            <w:tcW w:w="714" w:type="pct"/>
          </w:tcPr>
          <w:p w14:paraId="4F24283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-0.2494</w:t>
            </w:r>
          </w:p>
        </w:tc>
        <w:tc>
          <w:tcPr>
            <w:tcW w:w="716" w:type="pct"/>
          </w:tcPr>
          <w:p w14:paraId="392796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-1.0328</w:t>
            </w:r>
          </w:p>
        </w:tc>
      </w:tr>
      <w:tr w:rsidR="00CC68DB" w:rsidRPr="0012316E" w14:paraId="3C6B0357" w14:textId="77777777" w:rsidTr="0094504B">
        <w:tc>
          <w:tcPr>
            <w:tcW w:w="714" w:type="pct"/>
          </w:tcPr>
          <w:p w14:paraId="6481C8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61EE91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0.8492</w:t>
            </w:r>
          </w:p>
        </w:tc>
        <w:tc>
          <w:tcPr>
            <w:tcW w:w="714" w:type="pct"/>
          </w:tcPr>
          <w:p w14:paraId="1852F5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0.3881</w:t>
            </w:r>
          </w:p>
        </w:tc>
        <w:tc>
          <w:tcPr>
            <w:tcW w:w="714" w:type="pct"/>
          </w:tcPr>
          <w:p w14:paraId="419CBA0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0.4306</w:t>
            </w:r>
          </w:p>
        </w:tc>
        <w:tc>
          <w:tcPr>
            <w:tcW w:w="714" w:type="pct"/>
          </w:tcPr>
          <w:p w14:paraId="349930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-0.2224</w:t>
            </w:r>
          </w:p>
        </w:tc>
        <w:tc>
          <w:tcPr>
            <w:tcW w:w="714" w:type="pct"/>
          </w:tcPr>
          <w:p w14:paraId="73EA55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-0.4816</w:t>
            </w:r>
          </w:p>
        </w:tc>
        <w:tc>
          <w:tcPr>
            <w:tcW w:w="716" w:type="pct"/>
          </w:tcPr>
          <w:p w14:paraId="7FD228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-1.1267</w:t>
            </w:r>
          </w:p>
        </w:tc>
      </w:tr>
      <w:tr w:rsidR="00CC68DB" w:rsidRPr="0012316E" w14:paraId="1F36D1AE" w14:textId="77777777" w:rsidTr="0094504B">
        <w:tc>
          <w:tcPr>
            <w:tcW w:w="714" w:type="pct"/>
          </w:tcPr>
          <w:p w14:paraId="706BF1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780F491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0.8404</w:t>
            </w:r>
          </w:p>
        </w:tc>
        <w:tc>
          <w:tcPr>
            <w:tcW w:w="714" w:type="pct"/>
          </w:tcPr>
          <w:p w14:paraId="7D7510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0.4418</w:t>
            </w:r>
          </w:p>
        </w:tc>
        <w:tc>
          <w:tcPr>
            <w:tcW w:w="714" w:type="pct"/>
          </w:tcPr>
          <w:p w14:paraId="0EF716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0.4674</w:t>
            </w:r>
          </w:p>
        </w:tc>
        <w:tc>
          <w:tcPr>
            <w:tcW w:w="714" w:type="pct"/>
          </w:tcPr>
          <w:p w14:paraId="382705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-0.3055</w:t>
            </w:r>
          </w:p>
        </w:tc>
        <w:tc>
          <w:tcPr>
            <w:tcW w:w="714" w:type="pct"/>
          </w:tcPr>
          <w:p w14:paraId="4C140A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-0.5733</w:t>
            </w:r>
          </w:p>
        </w:tc>
        <w:tc>
          <w:tcPr>
            <w:tcW w:w="716" w:type="pct"/>
          </w:tcPr>
          <w:p w14:paraId="37DC730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-1.0321</w:t>
            </w:r>
          </w:p>
        </w:tc>
      </w:tr>
      <w:tr w:rsidR="00CC68DB" w:rsidRPr="0012316E" w14:paraId="3DC33863" w14:textId="77777777" w:rsidTr="0094504B">
        <w:tc>
          <w:tcPr>
            <w:tcW w:w="714" w:type="pct"/>
          </w:tcPr>
          <w:p w14:paraId="1516C1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2514A0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0.8317</w:t>
            </w:r>
          </w:p>
        </w:tc>
        <w:tc>
          <w:tcPr>
            <w:tcW w:w="714" w:type="pct"/>
          </w:tcPr>
          <w:p w14:paraId="235655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0.5066</w:t>
            </w:r>
          </w:p>
        </w:tc>
        <w:tc>
          <w:tcPr>
            <w:tcW w:w="714" w:type="pct"/>
          </w:tcPr>
          <w:p w14:paraId="421B242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0.4925</w:t>
            </w:r>
          </w:p>
        </w:tc>
        <w:tc>
          <w:tcPr>
            <w:tcW w:w="714" w:type="pct"/>
          </w:tcPr>
          <w:p w14:paraId="2646FAC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-0.3748</w:t>
            </w:r>
          </w:p>
        </w:tc>
        <w:tc>
          <w:tcPr>
            <w:tcW w:w="714" w:type="pct"/>
          </w:tcPr>
          <w:p w14:paraId="0C0EB1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-0.6402</w:t>
            </w:r>
          </w:p>
        </w:tc>
        <w:tc>
          <w:tcPr>
            <w:tcW w:w="716" w:type="pct"/>
          </w:tcPr>
          <w:p w14:paraId="2AB6B17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-1.0200</w:t>
            </w:r>
          </w:p>
        </w:tc>
      </w:tr>
      <w:tr w:rsidR="00CC68DB" w:rsidRPr="0012316E" w14:paraId="3D5BEE5E" w14:textId="77777777" w:rsidTr="0094504B">
        <w:tc>
          <w:tcPr>
            <w:tcW w:w="714" w:type="pct"/>
          </w:tcPr>
          <w:p w14:paraId="055708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76DEBA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0.8231</w:t>
            </w:r>
          </w:p>
        </w:tc>
        <w:tc>
          <w:tcPr>
            <w:tcW w:w="714" w:type="pct"/>
          </w:tcPr>
          <w:p w14:paraId="59B86B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0.5981</w:t>
            </w:r>
          </w:p>
        </w:tc>
        <w:tc>
          <w:tcPr>
            <w:tcW w:w="714" w:type="pct"/>
          </w:tcPr>
          <w:p w14:paraId="12F4938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0.5026</w:t>
            </w:r>
          </w:p>
        </w:tc>
        <w:tc>
          <w:tcPr>
            <w:tcW w:w="714" w:type="pct"/>
          </w:tcPr>
          <w:p w14:paraId="4BCBCD3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-0.4160</w:t>
            </w:r>
          </w:p>
        </w:tc>
        <w:tc>
          <w:tcPr>
            <w:tcW w:w="714" w:type="pct"/>
          </w:tcPr>
          <w:p w14:paraId="648CEC3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-0.6258</w:t>
            </w:r>
          </w:p>
        </w:tc>
        <w:tc>
          <w:tcPr>
            <w:tcW w:w="716" w:type="pct"/>
          </w:tcPr>
          <w:p w14:paraId="0D4F7C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-0.9700</w:t>
            </w:r>
          </w:p>
        </w:tc>
      </w:tr>
      <w:tr w:rsidR="00CC68DB" w:rsidRPr="0012316E" w14:paraId="767282A9" w14:textId="77777777" w:rsidTr="0094504B">
        <w:tc>
          <w:tcPr>
            <w:tcW w:w="714" w:type="pct"/>
          </w:tcPr>
          <w:p w14:paraId="0AD4571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0F1D66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0.8147</w:t>
            </w:r>
          </w:p>
        </w:tc>
        <w:tc>
          <w:tcPr>
            <w:tcW w:w="714" w:type="pct"/>
          </w:tcPr>
          <w:p w14:paraId="75EB19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0.6814</w:t>
            </w:r>
          </w:p>
        </w:tc>
        <w:tc>
          <w:tcPr>
            <w:tcW w:w="714" w:type="pct"/>
          </w:tcPr>
          <w:p w14:paraId="573589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0.4889</w:t>
            </w:r>
          </w:p>
        </w:tc>
        <w:tc>
          <w:tcPr>
            <w:tcW w:w="714" w:type="pct"/>
          </w:tcPr>
          <w:p w14:paraId="3BDCF2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-0.4635</w:t>
            </w:r>
          </w:p>
        </w:tc>
        <w:tc>
          <w:tcPr>
            <w:tcW w:w="714" w:type="pct"/>
          </w:tcPr>
          <w:p w14:paraId="265F09B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-0.7004</w:t>
            </w:r>
          </w:p>
        </w:tc>
        <w:tc>
          <w:tcPr>
            <w:tcW w:w="716" w:type="pct"/>
          </w:tcPr>
          <w:p w14:paraId="270499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-1.1415</w:t>
            </w:r>
          </w:p>
        </w:tc>
      </w:tr>
      <w:tr w:rsidR="00CC68DB" w:rsidRPr="0012316E" w14:paraId="6B24C358" w14:textId="77777777" w:rsidTr="0094504B">
        <w:tc>
          <w:tcPr>
            <w:tcW w:w="714" w:type="pct"/>
          </w:tcPr>
          <w:p w14:paraId="220B96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318BA99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0.8064</w:t>
            </w:r>
          </w:p>
        </w:tc>
        <w:tc>
          <w:tcPr>
            <w:tcW w:w="714" w:type="pct"/>
          </w:tcPr>
          <w:p w14:paraId="55F5B6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0.7753</w:t>
            </w:r>
          </w:p>
        </w:tc>
        <w:tc>
          <w:tcPr>
            <w:tcW w:w="714" w:type="pct"/>
          </w:tcPr>
          <w:p w14:paraId="4E63A8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0.4595</w:t>
            </w:r>
          </w:p>
        </w:tc>
        <w:tc>
          <w:tcPr>
            <w:tcW w:w="714" w:type="pct"/>
          </w:tcPr>
          <w:p w14:paraId="6047AF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-0.4991</w:t>
            </w:r>
          </w:p>
        </w:tc>
        <w:tc>
          <w:tcPr>
            <w:tcW w:w="714" w:type="pct"/>
          </w:tcPr>
          <w:p w14:paraId="39330A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-0.7749</w:t>
            </w:r>
          </w:p>
        </w:tc>
        <w:tc>
          <w:tcPr>
            <w:tcW w:w="716" w:type="pct"/>
          </w:tcPr>
          <w:p w14:paraId="762100B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-1.4562</w:t>
            </w:r>
          </w:p>
        </w:tc>
      </w:tr>
      <w:tr w:rsidR="00CC68DB" w:rsidRPr="0012316E" w14:paraId="46D33144" w14:textId="77777777" w:rsidTr="0094504B">
        <w:tc>
          <w:tcPr>
            <w:tcW w:w="714" w:type="pct"/>
          </w:tcPr>
          <w:p w14:paraId="7C66EB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136924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0.7986</w:t>
            </w:r>
          </w:p>
        </w:tc>
        <w:tc>
          <w:tcPr>
            <w:tcW w:w="714" w:type="pct"/>
          </w:tcPr>
          <w:p w14:paraId="43A352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0.9625</w:t>
            </w:r>
          </w:p>
        </w:tc>
        <w:tc>
          <w:tcPr>
            <w:tcW w:w="714" w:type="pct"/>
          </w:tcPr>
          <w:p w14:paraId="6BA4BE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0.3690</w:t>
            </w:r>
          </w:p>
        </w:tc>
        <w:tc>
          <w:tcPr>
            <w:tcW w:w="714" w:type="pct"/>
          </w:tcPr>
          <w:p w14:paraId="2A30FF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-0.4397</w:t>
            </w:r>
          </w:p>
        </w:tc>
        <w:tc>
          <w:tcPr>
            <w:tcW w:w="714" w:type="pct"/>
          </w:tcPr>
          <w:p w14:paraId="34D6E2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-0.6151</w:t>
            </w:r>
          </w:p>
        </w:tc>
        <w:tc>
          <w:tcPr>
            <w:tcW w:w="716" w:type="pct"/>
          </w:tcPr>
          <w:p w14:paraId="32C83CD9"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-1.5364</w:t>
            </w:r>
          </w:p>
        </w:tc>
      </w:tr>
      <w:tr w:rsidR="00CC68DB" w:rsidRPr="0012316E" w14:paraId="0B218C97" w14:textId="77777777" w:rsidTr="0094504B">
        <w:tc>
          <w:tcPr>
            <w:tcW w:w="714" w:type="pct"/>
          </w:tcPr>
          <w:p w14:paraId="2F15CE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72AA70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0.7917</w:t>
            </w:r>
          </w:p>
        </w:tc>
        <w:tc>
          <w:tcPr>
            <w:tcW w:w="714" w:type="pct"/>
          </w:tcPr>
          <w:p w14:paraId="0FA302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1.2666</w:t>
            </w:r>
          </w:p>
        </w:tc>
        <w:tc>
          <w:tcPr>
            <w:tcW w:w="714" w:type="pct"/>
          </w:tcPr>
          <w:p w14:paraId="7BAF61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0.1674</w:t>
            </w:r>
          </w:p>
        </w:tc>
        <w:tc>
          <w:tcPr>
            <w:tcW w:w="714" w:type="pct"/>
          </w:tcPr>
          <w:p w14:paraId="123FC6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-0.2619</w:t>
            </w:r>
          </w:p>
        </w:tc>
        <w:tc>
          <w:tcPr>
            <w:tcW w:w="714" w:type="pct"/>
          </w:tcPr>
          <w:p w14:paraId="339C00C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-0.2998</w:t>
            </w:r>
          </w:p>
        </w:tc>
        <w:tc>
          <w:tcPr>
            <w:tcW w:w="716" w:type="pct"/>
          </w:tcPr>
          <w:p w14:paraId="02D6F27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-1.3470</w:t>
            </w:r>
          </w:p>
        </w:tc>
      </w:tr>
      <w:tr w:rsidR="00CC68DB" w:rsidRPr="0012316E" w14:paraId="54845B8D" w14:textId="77777777" w:rsidTr="0094504B">
        <w:tc>
          <w:tcPr>
            <w:tcW w:w="714" w:type="pct"/>
          </w:tcPr>
          <w:p w14:paraId="211B34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2BC96D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0.7845</w:t>
            </w:r>
          </w:p>
        </w:tc>
        <w:tc>
          <w:tcPr>
            <w:tcW w:w="714" w:type="pct"/>
          </w:tcPr>
          <w:p w14:paraId="698098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1.6533</w:t>
            </w:r>
          </w:p>
        </w:tc>
        <w:tc>
          <w:tcPr>
            <w:tcW w:w="714" w:type="pct"/>
          </w:tcPr>
          <w:p w14:paraId="055E3C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B4FBA1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CA336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6C675D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bl>
    <w:p w14:paraId="74B9111A" w14:textId="77777777" w:rsidR="0094504B" w:rsidRPr="0012316E" w:rsidRDefault="0094504B" w:rsidP="008A6ACA">
      <w:pPr>
        <w:spacing w:after="0" w:line="360" w:lineRule="auto"/>
        <w:jc w:val="both"/>
        <w:rPr>
          <w:rFonts w:ascii="Times New Roman" w:hAnsi="Times New Roman" w:cs="Times New Roman"/>
          <w:b/>
          <w:bCs/>
          <w:szCs w:val="22"/>
        </w:rPr>
      </w:pPr>
    </w:p>
    <w:p w14:paraId="7AD20D53" w14:textId="77777777" w:rsidR="0094504B" w:rsidRPr="0012316E" w:rsidRDefault="0094504B" w:rsidP="008A6ACA">
      <w:pPr>
        <w:spacing w:after="0" w:line="360" w:lineRule="auto"/>
        <w:jc w:val="both"/>
        <w:rPr>
          <w:rFonts w:ascii="Times New Roman" w:hAnsi="Times New Roman" w:cs="Times New Roman"/>
          <w:b/>
          <w:bCs/>
          <w:szCs w:val="22"/>
        </w:rPr>
      </w:pPr>
    </w:p>
    <w:p w14:paraId="67562528" w14:textId="77777777" w:rsidR="00A730C1" w:rsidRDefault="00A730C1" w:rsidP="008A6ACA">
      <w:pPr>
        <w:spacing w:after="0" w:line="360" w:lineRule="auto"/>
        <w:jc w:val="both"/>
        <w:rPr>
          <w:rFonts w:ascii="Times New Roman" w:hAnsi="Times New Roman" w:cs="Times New Roman"/>
          <w:b/>
          <w:bCs/>
          <w:szCs w:val="22"/>
        </w:rPr>
      </w:pPr>
    </w:p>
    <w:p w14:paraId="6EDC610C" w14:textId="77777777" w:rsidR="00A730C1" w:rsidRDefault="00A730C1" w:rsidP="008A6ACA">
      <w:pPr>
        <w:spacing w:after="0" w:line="360" w:lineRule="auto"/>
        <w:jc w:val="both"/>
        <w:rPr>
          <w:rFonts w:ascii="Times New Roman" w:hAnsi="Times New Roman" w:cs="Times New Roman"/>
          <w:b/>
          <w:bCs/>
          <w:szCs w:val="22"/>
        </w:rPr>
      </w:pPr>
    </w:p>
    <w:p w14:paraId="1783EA52" w14:textId="77777777" w:rsidR="00A730C1" w:rsidRDefault="00A730C1" w:rsidP="008A6ACA">
      <w:pPr>
        <w:spacing w:after="0" w:line="360" w:lineRule="auto"/>
        <w:jc w:val="both"/>
        <w:rPr>
          <w:rFonts w:ascii="Times New Roman" w:hAnsi="Times New Roman" w:cs="Times New Roman"/>
          <w:b/>
          <w:bCs/>
          <w:szCs w:val="22"/>
        </w:rPr>
      </w:pPr>
    </w:p>
    <w:p w14:paraId="3AC10110" w14:textId="77777777" w:rsidR="00A730C1" w:rsidRDefault="00A730C1" w:rsidP="008A6ACA">
      <w:pPr>
        <w:spacing w:after="0" w:line="360" w:lineRule="auto"/>
        <w:jc w:val="both"/>
        <w:rPr>
          <w:rFonts w:ascii="Times New Roman" w:hAnsi="Times New Roman" w:cs="Times New Roman"/>
          <w:b/>
          <w:bCs/>
          <w:szCs w:val="22"/>
        </w:rPr>
      </w:pPr>
    </w:p>
    <w:p w14:paraId="1952A246" w14:textId="77777777" w:rsidR="00A730C1" w:rsidRDefault="00A730C1" w:rsidP="008A6ACA">
      <w:pPr>
        <w:spacing w:after="0" w:line="360" w:lineRule="auto"/>
        <w:jc w:val="both"/>
        <w:rPr>
          <w:rFonts w:ascii="Times New Roman" w:hAnsi="Times New Roman" w:cs="Times New Roman"/>
          <w:b/>
          <w:bCs/>
          <w:szCs w:val="22"/>
        </w:rPr>
      </w:pPr>
    </w:p>
    <w:p w14:paraId="12281AA5" w14:textId="77777777" w:rsidR="00A730C1" w:rsidRDefault="00A730C1" w:rsidP="008A6ACA">
      <w:pPr>
        <w:spacing w:after="0" w:line="360" w:lineRule="auto"/>
        <w:jc w:val="both"/>
        <w:rPr>
          <w:rFonts w:ascii="Times New Roman" w:hAnsi="Times New Roman" w:cs="Times New Roman"/>
          <w:b/>
          <w:bCs/>
          <w:szCs w:val="22"/>
        </w:rPr>
      </w:pPr>
    </w:p>
    <w:p w14:paraId="2792DCCC" w14:textId="77777777" w:rsidR="00A730C1" w:rsidRDefault="00A730C1" w:rsidP="008A6ACA">
      <w:pPr>
        <w:spacing w:after="0" w:line="360" w:lineRule="auto"/>
        <w:jc w:val="both"/>
        <w:rPr>
          <w:rFonts w:ascii="Times New Roman" w:hAnsi="Times New Roman" w:cs="Times New Roman"/>
          <w:b/>
          <w:bCs/>
          <w:szCs w:val="22"/>
        </w:rPr>
      </w:pPr>
    </w:p>
    <w:p w14:paraId="482D4212" w14:textId="77777777" w:rsidR="00CC68DB" w:rsidRPr="0012316E" w:rsidRDefault="00CC68DB" w:rsidP="008A6ACA">
      <w:pPr>
        <w:spacing w:after="0" w:line="360" w:lineRule="auto"/>
        <w:jc w:val="both"/>
        <w:rPr>
          <w:rFonts w:ascii="Times New Roman" w:eastAsiaTheme="minorEastAsia" w:hAnsi="Times New Roman" w:cs="Times New Roman"/>
          <w:b/>
          <w:bCs/>
          <w:szCs w:val="22"/>
        </w:rPr>
      </w:pPr>
      <w:r w:rsidRPr="0012316E">
        <w:rPr>
          <w:rFonts w:ascii="Times New Roman" w:hAnsi="Times New Roman" w:cs="Times New Roman"/>
          <w:b/>
          <w:bCs/>
          <w:szCs w:val="22"/>
        </w:rPr>
        <w:t xml:space="preserve">Table 3: </w:t>
      </w:r>
      <w:r w:rsidRPr="0012316E">
        <w:rPr>
          <w:rFonts w:ascii="Times New Roman" w:hAnsi="Times New Roman" w:cs="Times New Roman"/>
          <w:szCs w:val="22"/>
        </w:rPr>
        <w:t xml:space="preserve">Densities, </w:t>
      </w:r>
      <m:oMath>
        <m:r>
          <w:rPr>
            <w:rFonts w:ascii="Cambria Math" w:hAnsi="Cambria Math" w:cs="Times New Roman"/>
            <w:szCs w:val="22"/>
          </w:rPr>
          <m:t>ρ</m:t>
        </m:r>
      </m:oMath>
      <w:r w:rsidRPr="0012316E">
        <w:rPr>
          <w:rFonts w:ascii="Times New Roman" w:eastAsiaTheme="minorEastAsia" w:hAnsi="Times New Roman" w:cs="Times New Roman"/>
          <w:szCs w:val="22"/>
        </w:rPr>
        <w:t xml:space="preserve"> (gm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 viscosities, η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excess viscosities, </w:t>
      </w:r>
      <w:proofErr w:type="spellStart"/>
      <w:r w:rsidRPr="0012316E">
        <w:rPr>
          <w:rFonts w:ascii="Times New Roman" w:eastAsiaTheme="minorEastAsia" w:hAnsi="Times New Roman" w:cs="Times New Roman"/>
          <w:szCs w:val="22"/>
        </w:rPr>
        <w:t>η</w:t>
      </w:r>
      <w:r w:rsidRPr="0012316E">
        <w:rPr>
          <w:rFonts w:ascii="Times New Roman" w:eastAsiaTheme="minorEastAsia" w:hAnsi="Times New Roman" w:cs="Times New Roman"/>
          <w:szCs w:val="22"/>
          <w:vertAlign w:val="superscript"/>
        </w:rPr>
        <w:t>E</w:t>
      </w:r>
      <w:proofErr w:type="spellEnd"/>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excess Gibb’s free energy of activation,</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(kJ 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and Grunberg-Nissan interaction parameter, d</w:t>
      </w:r>
      <w:r w:rsidRPr="0012316E">
        <w:rPr>
          <w:rFonts w:ascii="Times New Roman" w:eastAsiaTheme="minorEastAsia" w:hAnsi="Times New Roman" w:cs="Times New Roman"/>
          <w:szCs w:val="22"/>
          <w:vertAlign w:val="subscript"/>
        </w:rPr>
        <w:t>12</w:t>
      </w:r>
      <w:r w:rsidRPr="0012316E">
        <w:rPr>
          <w:rFonts w:ascii="Times New Roman" w:eastAsiaTheme="minorEastAsia" w:hAnsi="Times New Roman" w:cs="Times New Roman"/>
          <w:szCs w:val="22"/>
        </w:rPr>
        <w:t xml:space="preserve"> for the binary mixtures of ethyl acetate (x</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 n-hexane (x</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at different temperatures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CC68DB" w:rsidRPr="0012316E" w14:paraId="27D5D311" w14:textId="77777777" w:rsidTr="001B453A">
        <w:tc>
          <w:tcPr>
            <w:tcW w:w="1368" w:type="dxa"/>
          </w:tcPr>
          <w:p w14:paraId="0B4C7CB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x</w:t>
            </w:r>
            <w:r w:rsidRPr="0012316E">
              <w:rPr>
                <w:rFonts w:ascii="Times New Roman" w:hAnsi="Times New Roman" w:cs="Times New Roman"/>
                <w:vertAlign w:val="subscript"/>
              </w:rPr>
              <w:t>2</w:t>
            </w:r>
          </w:p>
        </w:tc>
        <w:tc>
          <w:tcPr>
            <w:tcW w:w="1368" w:type="dxa"/>
          </w:tcPr>
          <w:p w14:paraId="10593999" w14:textId="77777777" w:rsidR="00CC68DB" w:rsidRPr="0012316E" w:rsidRDefault="00CC68DB" w:rsidP="008A6ACA">
            <w:pPr>
              <w:spacing w:line="360" w:lineRule="auto"/>
              <w:rPr>
                <w:rFonts w:ascii="Times New Roman" w:hAnsi="Times New Roman" w:cs="Times New Roman"/>
              </w:rPr>
            </w:pPr>
            <m:oMathPara>
              <m:oMath>
                <m:r>
                  <w:rPr>
                    <w:rFonts w:ascii="Cambria Math" w:hAnsi="Cambria Math" w:cs="Times New Roman"/>
                  </w:rPr>
                  <m:t>ρ</m:t>
                </m:r>
              </m:oMath>
            </m:oMathPara>
          </w:p>
        </w:tc>
        <w:tc>
          <w:tcPr>
            <w:tcW w:w="1368" w:type="dxa"/>
          </w:tcPr>
          <w:p w14:paraId="4A0350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η</w:t>
            </w:r>
          </w:p>
        </w:tc>
        <w:tc>
          <w:tcPr>
            <w:tcW w:w="1368" w:type="dxa"/>
          </w:tcPr>
          <w:p w14:paraId="7C263956" w14:textId="77777777" w:rsidR="00CC68DB" w:rsidRPr="0012316E" w:rsidRDefault="004444A5" w:rsidP="008A6ACA">
            <w:pPr>
              <w:spacing w:line="360" w:lineRule="auto"/>
              <w:jc w:val="center"/>
              <w:rPr>
                <w:rFonts w:ascii="Times New Roman" w:hAnsi="Times New Roman" w:cs="Times New Roman"/>
                <w:vertAlign w:val="superscript"/>
              </w:rPr>
            </w:pPr>
            <m:oMathPara>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m:oMathPara>
          </w:p>
        </w:tc>
        <w:tc>
          <w:tcPr>
            <w:tcW w:w="1368" w:type="dxa"/>
          </w:tcPr>
          <w:p w14:paraId="61728449" w14:textId="77777777" w:rsidR="00CC68DB" w:rsidRPr="0012316E" w:rsidRDefault="00CC68DB" w:rsidP="008A6ACA">
            <w:pPr>
              <w:spacing w:line="360" w:lineRule="auto"/>
              <w:jc w:val="center"/>
              <w:rPr>
                <w:rFonts w:ascii="Times New Roman" w:hAnsi="Times New Roman" w:cs="Times New Roman"/>
              </w:rPr>
            </w:pPr>
            <w:proofErr w:type="spellStart"/>
            <w:r w:rsidRPr="0012316E">
              <w:rPr>
                <w:rFonts w:ascii="Times New Roman" w:eastAsiaTheme="minorEastAsia" w:hAnsi="Times New Roman" w:cs="Times New Roman"/>
              </w:rPr>
              <w:t>η</w:t>
            </w:r>
            <w:r w:rsidRPr="0012316E">
              <w:rPr>
                <w:rFonts w:ascii="Times New Roman" w:eastAsiaTheme="minorEastAsia" w:hAnsi="Times New Roman" w:cs="Times New Roman"/>
                <w:vertAlign w:val="superscript"/>
              </w:rPr>
              <w:t>E</w:t>
            </w:r>
            <w:proofErr w:type="spellEnd"/>
          </w:p>
        </w:tc>
        <w:tc>
          <w:tcPr>
            <w:tcW w:w="1368" w:type="dxa"/>
          </w:tcPr>
          <w:p w14:paraId="0149E207" w14:textId="77777777" w:rsidR="00CC68DB" w:rsidRPr="0012316E" w:rsidRDefault="00CC68DB"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tc>
        <w:tc>
          <w:tcPr>
            <w:tcW w:w="1368" w:type="dxa"/>
          </w:tcPr>
          <w:p w14:paraId="0A70E38A"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hAnsi="Times New Roman" w:cs="Times New Roman"/>
              </w:rPr>
              <w:t>d</w:t>
            </w:r>
            <w:r w:rsidRPr="0012316E">
              <w:rPr>
                <w:rFonts w:ascii="Times New Roman" w:hAnsi="Times New Roman" w:cs="Times New Roman"/>
                <w:vertAlign w:val="subscript"/>
              </w:rPr>
              <w:t>12</w:t>
            </w:r>
          </w:p>
        </w:tc>
      </w:tr>
      <w:tr w:rsidR="00CC68DB" w:rsidRPr="0012316E" w14:paraId="3251A5E6" w14:textId="77777777" w:rsidTr="001B453A">
        <w:tc>
          <w:tcPr>
            <w:tcW w:w="1368" w:type="dxa"/>
          </w:tcPr>
          <w:p w14:paraId="510EFF6A"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47696B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eastAsiaTheme="minorEastAsia" w:hAnsi="Times New Roman" w:cs="Times New Roman"/>
              </w:rPr>
              <w:t>303.15 K</w:t>
            </w:r>
          </w:p>
        </w:tc>
      </w:tr>
      <w:tr w:rsidR="00CC68DB" w:rsidRPr="0012316E" w14:paraId="32F4DD2A" w14:textId="77777777" w:rsidTr="001B453A">
        <w:tc>
          <w:tcPr>
            <w:tcW w:w="1368" w:type="dxa"/>
          </w:tcPr>
          <w:p w14:paraId="01562F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62750E6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0.8883</w:t>
            </w:r>
          </w:p>
        </w:tc>
        <w:tc>
          <w:tcPr>
            <w:tcW w:w="1368" w:type="dxa"/>
            <w:tcBorders>
              <w:top w:val="single" w:sz="4" w:space="0" w:color="auto"/>
            </w:tcBorders>
          </w:tcPr>
          <w:p w14:paraId="3FB7AA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0.3936</w:t>
            </w:r>
          </w:p>
        </w:tc>
        <w:tc>
          <w:tcPr>
            <w:tcW w:w="1368" w:type="dxa"/>
            <w:tcBorders>
              <w:top w:val="single" w:sz="4" w:space="0" w:color="auto"/>
            </w:tcBorders>
          </w:tcPr>
          <w:p w14:paraId="040CC8C1"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0.0000</w:t>
            </w:r>
          </w:p>
        </w:tc>
        <w:tc>
          <w:tcPr>
            <w:tcW w:w="1368" w:type="dxa"/>
            <w:tcBorders>
              <w:top w:val="single" w:sz="4" w:space="0" w:color="auto"/>
            </w:tcBorders>
          </w:tcPr>
          <w:p w14:paraId="797E4E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7DA410F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1A2C5C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35C6AD5F" w14:textId="77777777" w:rsidTr="001B453A">
        <w:tc>
          <w:tcPr>
            <w:tcW w:w="1368" w:type="dxa"/>
          </w:tcPr>
          <w:p w14:paraId="76D566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73CB33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0.8509</w:t>
            </w:r>
          </w:p>
        </w:tc>
        <w:tc>
          <w:tcPr>
            <w:tcW w:w="1368" w:type="dxa"/>
          </w:tcPr>
          <w:p w14:paraId="558FAC9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0.3557</w:t>
            </w:r>
          </w:p>
        </w:tc>
        <w:tc>
          <w:tcPr>
            <w:tcW w:w="1368" w:type="dxa"/>
          </w:tcPr>
          <w:p w14:paraId="03DE25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0.2050</w:t>
            </w:r>
          </w:p>
        </w:tc>
        <w:tc>
          <w:tcPr>
            <w:tcW w:w="1368" w:type="dxa"/>
          </w:tcPr>
          <w:p w14:paraId="7C5391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-0.0248</w:t>
            </w:r>
          </w:p>
        </w:tc>
        <w:tc>
          <w:tcPr>
            <w:tcW w:w="1368" w:type="dxa"/>
          </w:tcPr>
          <w:p w14:paraId="2D0592B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-0.1525</w:t>
            </w:r>
          </w:p>
        </w:tc>
        <w:tc>
          <w:tcPr>
            <w:tcW w:w="1368" w:type="dxa"/>
          </w:tcPr>
          <w:p w14:paraId="49D970B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-0.6033</w:t>
            </w:r>
          </w:p>
        </w:tc>
      </w:tr>
      <w:tr w:rsidR="00CC68DB" w:rsidRPr="0012316E" w14:paraId="5D07A975" w14:textId="77777777" w:rsidTr="001B453A">
        <w:tc>
          <w:tcPr>
            <w:tcW w:w="1368" w:type="dxa"/>
          </w:tcPr>
          <w:p w14:paraId="21F5DD8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704000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0.8260</w:t>
            </w:r>
          </w:p>
        </w:tc>
        <w:tc>
          <w:tcPr>
            <w:tcW w:w="1368" w:type="dxa"/>
          </w:tcPr>
          <w:p w14:paraId="62527A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0.3338</w:t>
            </w:r>
          </w:p>
        </w:tc>
        <w:tc>
          <w:tcPr>
            <w:tcW w:w="1368" w:type="dxa"/>
          </w:tcPr>
          <w:p w14:paraId="1134A8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0.3578</w:t>
            </w:r>
          </w:p>
        </w:tc>
        <w:tc>
          <w:tcPr>
            <w:tcW w:w="1368" w:type="dxa"/>
          </w:tcPr>
          <w:p w14:paraId="2C2493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-0.0374</w:t>
            </w:r>
          </w:p>
        </w:tc>
        <w:tc>
          <w:tcPr>
            <w:tcW w:w="1368" w:type="dxa"/>
          </w:tcPr>
          <w:p w14:paraId="1230D9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-0.2319</w:t>
            </w:r>
          </w:p>
        </w:tc>
        <w:tc>
          <w:tcPr>
            <w:tcW w:w="1368" w:type="dxa"/>
          </w:tcPr>
          <w:p w14:paraId="7714337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-0.6126</w:t>
            </w:r>
          </w:p>
        </w:tc>
      </w:tr>
      <w:tr w:rsidR="00CC68DB" w:rsidRPr="0012316E" w14:paraId="595B0353" w14:textId="77777777" w:rsidTr="001B453A">
        <w:tc>
          <w:tcPr>
            <w:tcW w:w="1368" w:type="dxa"/>
          </w:tcPr>
          <w:p w14:paraId="09FCDB2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lastRenderedPageBreak/>
              <w:t>0.3040</w:t>
            </w:r>
          </w:p>
        </w:tc>
        <w:tc>
          <w:tcPr>
            <w:tcW w:w="1368" w:type="dxa"/>
          </w:tcPr>
          <w:p w14:paraId="446F2A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0.7966</w:t>
            </w:r>
          </w:p>
        </w:tc>
        <w:tc>
          <w:tcPr>
            <w:tcW w:w="1368" w:type="dxa"/>
          </w:tcPr>
          <w:p w14:paraId="77BE3C1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0.3175</w:t>
            </w:r>
          </w:p>
        </w:tc>
        <w:tc>
          <w:tcPr>
            <w:tcW w:w="1368" w:type="dxa"/>
          </w:tcPr>
          <w:p w14:paraId="581495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0.5481</w:t>
            </w:r>
          </w:p>
        </w:tc>
        <w:tc>
          <w:tcPr>
            <w:tcW w:w="1368" w:type="dxa"/>
          </w:tcPr>
          <w:p w14:paraId="28C58E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-0.0420</w:t>
            </w:r>
          </w:p>
        </w:tc>
        <w:tc>
          <w:tcPr>
            <w:tcW w:w="1368" w:type="dxa"/>
          </w:tcPr>
          <w:p w14:paraId="3E0A20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-0.2588</w:t>
            </w:r>
          </w:p>
        </w:tc>
        <w:tc>
          <w:tcPr>
            <w:tcW w:w="1368" w:type="dxa"/>
          </w:tcPr>
          <w:p w14:paraId="259828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-0.5336</w:t>
            </w:r>
          </w:p>
        </w:tc>
      </w:tr>
      <w:tr w:rsidR="00CC68DB" w:rsidRPr="0012316E" w14:paraId="02AD1803" w14:textId="77777777" w:rsidTr="001B453A">
        <w:tc>
          <w:tcPr>
            <w:tcW w:w="1368" w:type="dxa"/>
          </w:tcPr>
          <w:p w14:paraId="139B5D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4A5AC8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0.7704</w:t>
            </w:r>
          </w:p>
        </w:tc>
        <w:tc>
          <w:tcPr>
            <w:tcW w:w="1368" w:type="dxa"/>
          </w:tcPr>
          <w:p w14:paraId="17BD5F8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0.3047</w:t>
            </w:r>
          </w:p>
        </w:tc>
        <w:tc>
          <w:tcPr>
            <w:tcW w:w="1368" w:type="dxa"/>
          </w:tcPr>
          <w:p w14:paraId="570786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0.7544</w:t>
            </w:r>
          </w:p>
        </w:tc>
        <w:tc>
          <w:tcPr>
            <w:tcW w:w="1368" w:type="dxa"/>
          </w:tcPr>
          <w:p w14:paraId="56CC4E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-0.0438</w:t>
            </w:r>
          </w:p>
        </w:tc>
        <w:tc>
          <w:tcPr>
            <w:tcW w:w="1368" w:type="dxa"/>
          </w:tcPr>
          <w:p w14:paraId="76E6BC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-0.2717</w:t>
            </w:r>
          </w:p>
        </w:tc>
        <w:tc>
          <w:tcPr>
            <w:tcW w:w="1368" w:type="dxa"/>
          </w:tcPr>
          <w:p w14:paraId="0CDFD9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-0.5031</w:t>
            </w:r>
          </w:p>
        </w:tc>
      </w:tr>
      <w:tr w:rsidR="00CC68DB" w:rsidRPr="0012316E" w14:paraId="3CC36651" w14:textId="77777777" w:rsidTr="001B453A">
        <w:tc>
          <w:tcPr>
            <w:tcW w:w="1368" w:type="dxa"/>
          </w:tcPr>
          <w:p w14:paraId="457EDD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2F0D93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0.7442</w:t>
            </w:r>
          </w:p>
        </w:tc>
        <w:tc>
          <w:tcPr>
            <w:tcW w:w="1368" w:type="dxa"/>
          </w:tcPr>
          <w:p w14:paraId="36EAE3E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0.2927</w:t>
            </w:r>
          </w:p>
        </w:tc>
        <w:tc>
          <w:tcPr>
            <w:tcW w:w="1368" w:type="dxa"/>
          </w:tcPr>
          <w:p w14:paraId="6C36E2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0.9801</w:t>
            </w:r>
          </w:p>
        </w:tc>
        <w:tc>
          <w:tcPr>
            <w:tcW w:w="1368" w:type="dxa"/>
          </w:tcPr>
          <w:p w14:paraId="109C157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-0.0440</w:t>
            </w:r>
          </w:p>
        </w:tc>
        <w:tc>
          <w:tcPr>
            <w:tcW w:w="1368" w:type="dxa"/>
          </w:tcPr>
          <w:p w14:paraId="4EEFCB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-0.2769</w:t>
            </w:r>
          </w:p>
        </w:tc>
        <w:tc>
          <w:tcPr>
            <w:tcW w:w="1368" w:type="dxa"/>
          </w:tcPr>
          <w:p w14:paraId="606278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-0.5050</w:t>
            </w:r>
          </w:p>
        </w:tc>
      </w:tr>
      <w:tr w:rsidR="00CC68DB" w:rsidRPr="0012316E" w14:paraId="07469C5E" w14:textId="77777777" w:rsidTr="001B453A">
        <w:tc>
          <w:tcPr>
            <w:tcW w:w="1368" w:type="dxa"/>
          </w:tcPr>
          <w:p w14:paraId="2F38F5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372D87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0.7185</w:t>
            </w:r>
          </w:p>
        </w:tc>
        <w:tc>
          <w:tcPr>
            <w:tcW w:w="1368" w:type="dxa"/>
          </w:tcPr>
          <w:p w14:paraId="68A13B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0.2807</w:t>
            </w:r>
          </w:p>
        </w:tc>
        <w:tc>
          <w:tcPr>
            <w:tcW w:w="1368" w:type="dxa"/>
          </w:tcPr>
          <w:p w14:paraId="0C6468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1.1553</w:t>
            </w:r>
          </w:p>
        </w:tc>
        <w:tc>
          <w:tcPr>
            <w:tcW w:w="1368" w:type="dxa"/>
          </w:tcPr>
          <w:p w14:paraId="031A0C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-0.0435</w:t>
            </w:r>
          </w:p>
        </w:tc>
        <w:tc>
          <w:tcPr>
            <w:tcW w:w="1368" w:type="dxa"/>
          </w:tcPr>
          <w:p w14:paraId="196B45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-0.2861</w:t>
            </w:r>
          </w:p>
        </w:tc>
        <w:tc>
          <w:tcPr>
            <w:tcW w:w="1368" w:type="dxa"/>
          </w:tcPr>
          <w:p w14:paraId="4349F4F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-0.5536</w:t>
            </w:r>
          </w:p>
        </w:tc>
      </w:tr>
      <w:tr w:rsidR="00CC68DB" w:rsidRPr="0012316E" w14:paraId="730A89C2" w14:textId="77777777" w:rsidTr="001B453A">
        <w:tc>
          <w:tcPr>
            <w:tcW w:w="1368" w:type="dxa"/>
          </w:tcPr>
          <w:p w14:paraId="3AE97B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2A2CC2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0.7003</w:t>
            </w:r>
          </w:p>
        </w:tc>
        <w:tc>
          <w:tcPr>
            <w:tcW w:w="1368" w:type="dxa"/>
          </w:tcPr>
          <w:p w14:paraId="124077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0.2730</w:t>
            </w:r>
          </w:p>
        </w:tc>
        <w:tc>
          <w:tcPr>
            <w:tcW w:w="1368" w:type="dxa"/>
          </w:tcPr>
          <w:p w14:paraId="4E2957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1.1630</w:t>
            </w:r>
          </w:p>
        </w:tc>
        <w:tc>
          <w:tcPr>
            <w:tcW w:w="1368" w:type="dxa"/>
          </w:tcPr>
          <w:p w14:paraId="2300A6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-0.0415</w:t>
            </w:r>
          </w:p>
        </w:tc>
        <w:tc>
          <w:tcPr>
            <w:tcW w:w="1368" w:type="dxa"/>
          </w:tcPr>
          <w:p w14:paraId="6AFB37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-0.2853</w:t>
            </w:r>
          </w:p>
        </w:tc>
        <w:tc>
          <w:tcPr>
            <w:tcW w:w="1368" w:type="dxa"/>
          </w:tcPr>
          <w:p w14:paraId="427A90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-0.6230</w:t>
            </w:r>
          </w:p>
        </w:tc>
      </w:tr>
      <w:tr w:rsidR="00CC68DB" w:rsidRPr="0012316E" w14:paraId="0C735226" w14:textId="77777777" w:rsidTr="001B453A">
        <w:tc>
          <w:tcPr>
            <w:tcW w:w="1368" w:type="dxa"/>
          </w:tcPr>
          <w:p w14:paraId="7653D6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095AE1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0.6800</w:t>
            </w:r>
          </w:p>
        </w:tc>
        <w:tc>
          <w:tcPr>
            <w:tcW w:w="1368" w:type="dxa"/>
          </w:tcPr>
          <w:p w14:paraId="7E96263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0.2661</w:t>
            </w:r>
          </w:p>
        </w:tc>
        <w:tc>
          <w:tcPr>
            <w:tcW w:w="1368" w:type="dxa"/>
          </w:tcPr>
          <w:p w14:paraId="61448E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1.1135</w:t>
            </w:r>
          </w:p>
        </w:tc>
        <w:tc>
          <w:tcPr>
            <w:tcW w:w="1368" w:type="dxa"/>
          </w:tcPr>
          <w:p w14:paraId="1E2831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-0.0368</w:t>
            </w:r>
          </w:p>
        </w:tc>
        <w:tc>
          <w:tcPr>
            <w:tcW w:w="1368" w:type="dxa"/>
          </w:tcPr>
          <w:p w14:paraId="06F68D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-0.2682</w:t>
            </w:r>
          </w:p>
        </w:tc>
        <w:tc>
          <w:tcPr>
            <w:tcW w:w="1368" w:type="dxa"/>
          </w:tcPr>
          <w:p w14:paraId="3B9CE1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-0.7791</w:t>
            </w:r>
          </w:p>
        </w:tc>
      </w:tr>
      <w:tr w:rsidR="00CC68DB" w:rsidRPr="0012316E" w14:paraId="6CA3C8C6" w14:textId="77777777" w:rsidTr="001B453A">
        <w:tc>
          <w:tcPr>
            <w:tcW w:w="1368" w:type="dxa"/>
          </w:tcPr>
          <w:p w14:paraId="3F2330C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44132C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0.6609</w:t>
            </w:r>
          </w:p>
        </w:tc>
        <w:tc>
          <w:tcPr>
            <w:tcW w:w="1368" w:type="dxa"/>
          </w:tcPr>
          <w:p w14:paraId="2E951A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0.2668</w:t>
            </w:r>
          </w:p>
        </w:tc>
        <w:tc>
          <w:tcPr>
            <w:tcW w:w="1368" w:type="dxa"/>
          </w:tcPr>
          <w:p w14:paraId="291BAC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0.8401</w:t>
            </w:r>
          </w:p>
        </w:tc>
        <w:tc>
          <w:tcPr>
            <w:tcW w:w="1368" w:type="dxa"/>
          </w:tcPr>
          <w:p w14:paraId="25A4B3D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-0.0239</w:t>
            </w:r>
          </w:p>
        </w:tc>
        <w:tc>
          <w:tcPr>
            <w:tcW w:w="1368" w:type="dxa"/>
          </w:tcPr>
          <w:p w14:paraId="3A94D4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-0.1817</w:t>
            </w:r>
          </w:p>
        </w:tc>
        <w:tc>
          <w:tcPr>
            <w:tcW w:w="1368" w:type="dxa"/>
          </w:tcPr>
          <w:p w14:paraId="7AB429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-1.0799</w:t>
            </w:r>
          </w:p>
        </w:tc>
      </w:tr>
      <w:tr w:rsidR="00CC68DB" w:rsidRPr="0012316E" w14:paraId="304F07A5" w14:textId="77777777" w:rsidTr="001B453A">
        <w:tc>
          <w:tcPr>
            <w:tcW w:w="1368" w:type="dxa"/>
          </w:tcPr>
          <w:p w14:paraId="625A34A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39A324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0.6503</w:t>
            </w:r>
          </w:p>
        </w:tc>
        <w:tc>
          <w:tcPr>
            <w:tcW w:w="1368" w:type="dxa"/>
          </w:tcPr>
          <w:p w14:paraId="42B8DB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0.2815</w:t>
            </w:r>
          </w:p>
        </w:tc>
        <w:tc>
          <w:tcPr>
            <w:tcW w:w="1368" w:type="dxa"/>
          </w:tcPr>
          <w:p w14:paraId="48C444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C97A5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0BBE3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305E199" w14:textId="77777777" w:rsidR="00127111" w:rsidRDefault="00A730C1" w:rsidP="00A730C1">
            <w:pPr>
              <w:spacing w:line="360" w:lineRule="auto"/>
              <w:jc w:val="center"/>
              <w:rPr>
                <w:rFonts w:ascii="Times New Roman" w:hAnsi="Times New Roman" w:cs="Times New Roman"/>
              </w:rPr>
            </w:pPr>
            <w:r>
              <w:rPr>
                <w:rFonts w:ascii="Times New Roman" w:hAnsi="Times New Roman" w:cs="Times New Roman"/>
              </w:rPr>
              <w:t>0.000</w:t>
            </w:r>
          </w:p>
          <w:p w14:paraId="23AC9EA6" w14:textId="77777777" w:rsidR="00127111" w:rsidRPr="0012316E" w:rsidRDefault="00127111" w:rsidP="008A6ACA">
            <w:pPr>
              <w:spacing w:line="360" w:lineRule="auto"/>
              <w:jc w:val="center"/>
              <w:rPr>
                <w:rFonts w:ascii="Times New Roman" w:hAnsi="Times New Roman" w:cs="Times New Roman"/>
              </w:rPr>
            </w:pPr>
          </w:p>
        </w:tc>
      </w:tr>
      <w:tr w:rsidR="00CC68DB" w:rsidRPr="0012316E" w14:paraId="1CDA5205" w14:textId="77777777" w:rsidTr="001B453A">
        <w:tc>
          <w:tcPr>
            <w:tcW w:w="1368" w:type="dxa"/>
          </w:tcPr>
          <w:p w14:paraId="62E50767"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0759D8AE"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308.15 K</w:t>
            </w:r>
          </w:p>
        </w:tc>
      </w:tr>
      <w:tr w:rsidR="00CC68DB" w:rsidRPr="0012316E" w14:paraId="3007633A" w14:textId="77777777" w:rsidTr="001B453A">
        <w:tc>
          <w:tcPr>
            <w:tcW w:w="1368" w:type="dxa"/>
          </w:tcPr>
          <w:p w14:paraId="7E8956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75BE6C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0.8825</w:t>
            </w:r>
          </w:p>
        </w:tc>
        <w:tc>
          <w:tcPr>
            <w:tcW w:w="1368" w:type="dxa"/>
            <w:tcBorders>
              <w:top w:val="single" w:sz="4" w:space="0" w:color="auto"/>
            </w:tcBorders>
          </w:tcPr>
          <w:p w14:paraId="2562C96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0.3733</w:t>
            </w:r>
          </w:p>
        </w:tc>
        <w:tc>
          <w:tcPr>
            <w:tcW w:w="1368" w:type="dxa"/>
            <w:tcBorders>
              <w:top w:val="single" w:sz="4" w:space="0" w:color="auto"/>
            </w:tcBorders>
          </w:tcPr>
          <w:p w14:paraId="59D639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0A69F5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1DFE89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48E90F9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176F5114" w14:textId="77777777" w:rsidTr="001B453A">
        <w:tc>
          <w:tcPr>
            <w:tcW w:w="1368" w:type="dxa"/>
          </w:tcPr>
          <w:p w14:paraId="2676865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2C0C31B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0.8447</w:t>
            </w:r>
          </w:p>
        </w:tc>
        <w:tc>
          <w:tcPr>
            <w:tcW w:w="1368" w:type="dxa"/>
          </w:tcPr>
          <w:p w14:paraId="6ADAF9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0.3372</w:t>
            </w:r>
          </w:p>
        </w:tc>
        <w:tc>
          <w:tcPr>
            <w:tcW w:w="1368" w:type="dxa"/>
          </w:tcPr>
          <w:p w14:paraId="6D9D49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0.2987</w:t>
            </w:r>
          </w:p>
        </w:tc>
        <w:tc>
          <w:tcPr>
            <w:tcW w:w="1368" w:type="dxa"/>
          </w:tcPr>
          <w:p w14:paraId="460ABF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-0.0235</w:t>
            </w:r>
          </w:p>
        </w:tc>
        <w:tc>
          <w:tcPr>
            <w:tcW w:w="1368" w:type="dxa"/>
          </w:tcPr>
          <w:p w14:paraId="256BA1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-0.1391</w:t>
            </w:r>
          </w:p>
        </w:tc>
        <w:tc>
          <w:tcPr>
            <w:tcW w:w="1368" w:type="dxa"/>
          </w:tcPr>
          <w:p w14:paraId="2D119A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-0.5994</w:t>
            </w:r>
          </w:p>
        </w:tc>
      </w:tr>
      <w:tr w:rsidR="00CC68DB" w:rsidRPr="0012316E" w14:paraId="481060C4" w14:textId="77777777" w:rsidTr="001B453A">
        <w:tc>
          <w:tcPr>
            <w:tcW w:w="1368" w:type="dxa"/>
          </w:tcPr>
          <w:p w14:paraId="24862D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4A9055C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0.8197</w:t>
            </w:r>
          </w:p>
        </w:tc>
        <w:tc>
          <w:tcPr>
            <w:tcW w:w="1368" w:type="dxa"/>
          </w:tcPr>
          <w:p w14:paraId="1E3744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0.3178</w:t>
            </w:r>
          </w:p>
        </w:tc>
        <w:tc>
          <w:tcPr>
            <w:tcW w:w="1368" w:type="dxa"/>
          </w:tcPr>
          <w:p w14:paraId="49583F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0.5010</w:t>
            </w:r>
          </w:p>
        </w:tc>
        <w:tc>
          <w:tcPr>
            <w:tcW w:w="1368" w:type="dxa"/>
          </w:tcPr>
          <w:p w14:paraId="59954E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-0.0339</w:t>
            </w:r>
          </w:p>
        </w:tc>
        <w:tc>
          <w:tcPr>
            <w:tcW w:w="1368" w:type="dxa"/>
          </w:tcPr>
          <w:p w14:paraId="4FE139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-0.2074</w:t>
            </w:r>
          </w:p>
        </w:tc>
        <w:tc>
          <w:tcPr>
            <w:tcW w:w="1368" w:type="dxa"/>
          </w:tcPr>
          <w:p w14:paraId="0E6B5E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-0.5798</w:t>
            </w:r>
          </w:p>
        </w:tc>
      </w:tr>
      <w:tr w:rsidR="00CC68DB" w:rsidRPr="0012316E" w14:paraId="14D2EAC6" w14:textId="77777777" w:rsidTr="001B453A">
        <w:tc>
          <w:tcPr>
            <w:tcW w:w="1368" w:type="dxa"/>
          </w:tcPr>
          <w:p w14:paraId="375D1B8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09F5686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0.7905</w:t>
            </w:r>
          </w:p>
        </w:tc>
        <w:tc>
          <w:tcPr>
            <w:tcW w:w="1368" w:type="dxa"/>
          </w:tcPr>
          <w:p w14:paraId="26B2FB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0.3028</w:t>
            </w:r>
          </w:p>
        </w:tc>
        <w:tc>
          <w:tcPr>
            <w:tcW w:w="1368" w:type="dxa"/>
          </w:tcPr>
          <w:p w14:paraId="3B76A7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0.7233</w:t>
            </w:r>
          </w:p>
        </w:tc>
        <w:tc>
          <w:tcPr>
            <w:tcW w:w="1368" w:type="dxa"/>
          </w:tcPr>
          <w:p w14:paraId="5204F0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-0.0376</w:t>
            </w:r>
          </w:p>
        </w:tc>
        <w:tc>
          <w:tcPr>
            <w:tcW w:w="1368" w:type="dxa"/>
          </w:tcPr>
          <w:p w14:paraId="2298D81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-0.2275</w:t>
            </w:r>
          </w:p>
        </w:tc>
        <w:tc>
          <w:tcPr>
            <w:tcW w:w="1368" w:type="dxa"/>
          </w:tcPr>
          <w:p w14:paraId="5CA72F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-0.4958</w:t>
            </w:r>
          </w:p>
        </w:tc>
      </w:tr>
      <w:tr w:rsidR="00CC68DB" w:rsidRPr="0012316E" w14:paraId="665DC78C" w14:textId="77777777" w:rsidTr="001B453A">
        <w:tc>
          <w:tcPr>
            <w:tcW w:w="1368" w:type="dxa"/>
          </w:tcPr>
          <w:p w14:paraId="7A856B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6B8072B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0.7645</w:t>
            </w:r>
          </w:p>
        </w:tc>
        <w:tc>
          <w:tcPr>
            <w:tcW w:w="1368" w:type="dxa"/>
          </w:tcPr>
          <w:p w14:paraId="39BE7AA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0.2895</w:t>
            </w:r>
          </w:p>
        </w:tc>
        <w:tc>
          <w:tcPr>
            <w:tcW w:w="1368" w:type="dxa"/>
          </w:tcPr>
          <w:p w14:paraId="5B732E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0.9346</w:t>
            </w:r>
          </w:p>
        </w:tc>
        <w:tc>
          <w:tcPr>
            <w:tcW w:w="1368" w:type="dxa"/>
          </w:tcPr>
          <w:p w14:paraId="6CC637E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-0.0403</w:t>
            </w:r>
          </w:p>
        </w:tc>
        <w:tc>
          <w:tcPr>
            <w:tcW w:w="1368" w:type="dxa"/>
          </w:tcPr>
          <w:p w14:paraId="0B5C0A9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-0.2521</w:t>
            </w:r>
          </w:p>
        </w:tc>
        <w:tc>
          <w:tcPr>
            <w:tcW w:w="1368" w:type="dxa"/>
          </w:tcPr>
          <w:p w14:paraId="650E083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-0.4848</w:t>
            </w:r>
          </w:p>
        </w:tc>
      </w:tr>
      <w:tr w:rsidR="00CC68DB" w:rsidRPr="0012316E" w14:paraId="04837512" w14:textId="77777777" w:rsidTr="001B453A">
        <w:tc>
          <w:tcPr>
            <w:tcW w:w="1368" w:type="dxa"/>
          </w:tcPr>
          <w:p w14:paraId="36BD2E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129DCE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0.7383</w:t>
            </w:r>
          </w:p>
        </w:tc>
        <w:tc>
          <w:tcPr>
            <w:tcW w:w="1368" w:type="dxa"/>
          </w:tcPr>
          <w:p w14:paraId="4B1602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0.2769</w:t>
            </w:r>
          </w:p>
        </w:tc>
        <w:tc>
          <w:tcPr>
            <w:tcW w:w="1368" w:type="dxa"/>
          </w:tcPr>
          <w:p w14:paraId="2667D90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1.2099</w:t>
            </w:r>
          </w:p>
        </w:tc>
        <w:tc>
          <w:tcPr>
            <w:tcW w:w="1368" w:type="dxa"/>
          </w:tcPr>
          <w:p w14:paraId="78FDBBA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-0.0416</w:t>
            </w:r>
          </w:p>
        </w:tc>
        <w:tc>
          <w:tcPr>
            <w:tcW w:w="1368" w:type="dxa"/>
          </w:tcPr>
          <w:p w14:paraId="3915EFC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-0.2680</w:t>
            </w:r>
          </w:p>
        </w:tc>
        <w:tc>
          <w:tcPr>
            <w:tcW w:w="1368" w:type="dxa"/>
          </w:tcPr>
          <w:p w14:paraId="199BAE8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-0.5014</w:t>
            </w:r>
          </w:p>
        </w:tc>
      </w:tr>
      <w:tr w:rsidR="00CC68DB" w:rsidRPr="0012316E" w14:paraId="06AAECD0" w14:textId="77777777" w:rsidTr="001B453A">
        <w:tc>
          <w:tcPr>
            <w:tcW w:w="1368" w:type="dxa"/>
          </w:tcPr>
          <w:p w14:paraId="422EE8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1CAC12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0.7134</w:t>
            </w:r>
          </w:p>
        </w:tc>
        <w:tc>
          <w:tcPr>
            <w:tcW w:w="1368" w:type="dxa"/>
          </w:tcPr>
          <w:p w14:paraId="1058A4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0.2669</w:t>
            </w:r>
          </w:p>
        </w:tc>
        <w:tc>
          <w:tcPr>
            <w:tcW w:w="1368" w:type="dxa"/>
          </w:tcPr>
          <w:p w14:paraId="339F03F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1.2980</w:t>
            </w:r>
          </w:p>
        </w:tc>
        <w:tc>
          <w:tcPr>
            <w:tcW w:w="1368" w:type="dxa"/>
          </w:tcPr>
          <w:p w14:paraId="7667648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-0.0394</w:t>
            </w:r>
          </w:p>
        </w:tc>
        <w:tc>
          <w:tcPr>
            <w:tcW w:w="1368" w:type="dxa"/>
          </w:tcPr>
          <w:p w14:paraId="77898F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-0.2647</w:t>
            </w:r>
          </w:p>
        </w:tc>
        <w:tc>
          <w:tcPr>
            <w:tcW w:w="1368" w:type="dxa"/>
          </w:tcPr>
          <w:p w14:paraId="734A5B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-0.5236</w:t>
            </w:r>
          </w:p>
        </w:tc>
      </w:tr>
      <w:tr w:rsidR="00CC68DB" w:rsidRPr="0012316E" w14:paraId="43BF98F5" w14:textId="77777777" w:rsidTr="001B453A">
        <w:tc>
          <w:tcPr>
            <w:tcW w:w="1368" w:type="dxa"/>
          </w:tcPr>
          <w:p w14:paraId="664BA4A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7EF78F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0.6952</w:t>
            </w:r>
          </w:p>
        </w:tc>
        <w:tc>
          <w:tcPr>
            <w:tcW w:w="1368" w:type="dxa"/>
          </w:tcPr>
          <w:p w14:paraId="7A529B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0.2603</w:t>
            </w:r>
          </w:p>
        </w:tc>
        <w:tc>
          <w:tcPr>
            <w:tcW w:w="1368" w:type="dxa"/>
          </w:tcPr>
          <w:p w14:paraId="4E2D2C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1.3447</w:t>
            </w:r>
          </w:p>
        </w:tc>
        <w:tc>
          <w:tcPr>
            <w:tcW w:w="1368" w:type="dxa"/>
          </w:tcPr>
          <w:p w14:paraId="361D770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-0.0368</w:t>
            </w:r>
          </w:p>
        </w:tc>
        <w:tc>
          <w:tcPr>
            <w:tcW w:w="1368" w:type="dxa"/>
          </w:tcPr>
          <w:p w14:paraId="236C930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-0.2567</w:t>
            </w:r>
          </w:p>
        </w:tc>
        <w:tc>
          <w:tcPr>
            <w:tcW w:w="1368" w:type="dxa"/>
          </w:tcPr>
          <w:p w14:paraId="17521A1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-0.5744</w:t>
            </w:r>
          </w:p>
        </w:tc>
      </w:tr>
      <w:tr w:rsidR="00CC68DB" w:rsidRPr="0012316E" w14:paraId="3323705A" w14:textId="77777777" w:rsidTr="001B453A">
        <w:tc>
          <w:tcPr>
            <w:tcW w:w="1368" w:type="dxa"/>
          </w:tcPr>
          <w:p w14:paraId="285BB6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6166387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0.6751</w:t>
            </w:r>
          </w:p>
        </w:tc>
        <w:tc>
          <w:tcPr>
            <w:tcW w:w="1368" w:type="dxa"/>
          </w:tcPr>
          <w:p w14:paraId="29914D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0.2526</w:t>
            </w:r>
          </w:p>
        </w:tc>
        <w:tc>
          <w:tcPr>
            <w:tcW w:w="1368" w:type="dxa"/>
          </w:tcPr>
          <w:p w14:paraId="4662952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1.2993</w:t>
            </w:r>
          </w:p>
        </w:tc>
        <w:tc>
          <w:tcPr>
            <w:tcW w:w="1368" w:type="dxa"/>
          </w:tcPr>
          <w:p w14:paraId="4EFFDCC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-0.0332</w:t>
            </w:r>
          </w:p>
        </w:tc>
        <w:tc>
          <w:tcPr>
            <w:tcW w:w="1368" w:type="dxa"/>
          </w:tcPr>
          <w:p w14:paraId="48C62E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-0.2503</w:t>
            </w:r>
          </w:p>
        </w:tc>
        <w:tc>
          <w:tcPr>
            <w:tcW w:w="1368" w:type="dxa"/>
          </w:tcPr>
          <w:p w14:paraId="75ED7EB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-0.7370</w:t>
            </w:r>
          </w:p>
        </w:tc>
      </w:tr>
      <w:tr w:rsidR="00CC68DB" w:rsidRPr="0012316E" w14:paraId="01A159A6" w14:textId="77777777" w:rsidTr="001B453A">
        <w:tc>
          <w:tcPr>
            <w:tcW w:w="1368" w:type="dxa"/>
          </w:tcPr>
          <w:p w14:paraId="7199EA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38D7B70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0.6559</w:t>
            </w:r>
          </w:p>
        </w:tc>
        <w:tc>
          <w:tcPr>
            <w:tcW w:w="1368" w:type="dxa"/>
          </w:tcPr>
          <w:p w14:paraId="46959B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0.2553</w:t>
            </w:r>
          </w:p>
        </w:tc>
        <w:tc>
          <w:tcPr>
            <w:tcW w:w="1368" w:type="dxa"/>
          </w:tcPr>
          <w:p w14:paraId="7487D96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1.0863</w:t>
            </w:r>
          </w:p>
        </w:tc>
        <w:tc>
          <w:tcPr>
            <w:tcW w:w="1368" w:type="dxa"/>
          </w:tcPr>
          <w:p w14:paraId="1AABFF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-0.0187</w:t>
            </w:r>
          </w:p>
        </w:tc>
        <w:tc>
          <w:tcPr>
            <w:tcW w:w="1368" w:type="dxa"/>
          </w:tcPr>
          <w:p w14:paraId="537710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-0.1407</w:t>
            </w:r>
          </w:p>
        </w:tc>
        <w:tc>
          <w:tcPr>
            <w:tcW w:w="1368" w:type="dxa"/>
          </w:tcPr>
          <w:p w14:paraId="19CA516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-0.8788</w:t>
            </w:r>
          </w:p>
        </w:tc>
      </w:tr>
      <w:tr w:rsidR="00CC68DB" w:rsidRPr="0012316E" w14:paraId="7F4B483F" w14:textId="77777777" w:rsidTr="001B453A">
        <w:tc>
          <w:tcPr>
            <w:tcW w:w="1368" w:type="dxa"/>
          </w:tcPr>
          <w:p w14:paraId="25F8F3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5AA21F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0.6466</w:t>
            </w:r>
          </w:p>
        </w:tc>
        <w:tc>
          <w:tcPr>
            <w:tcW w:w="1368" w:type="dxa"/>
          </w:tcPr>
          <w:p w14:paraId="18AC2B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0.2652</w:t>
            </w:r>
          </w:p>
        </w:tc>
        <w:tc>
          <w:tcPr>
            <w:tcW w:w="1368" w:type="dxa"/>
          </w:tcPr>
          <w:p w14:paraId="201810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6422E0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3EC97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668E94E7" w14:textId="77777777" w:rsidR="00CC68DB"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06F34846" w14:textId="77777777" w:rsidR="00A730C1" w:rsidRDefault="00A730C1" w:rsidP="008A6ACA">
            <w:pPr>
              <w:spacing w:line="360" w:lineRule="auto"/>
              <w:jc w:val="center"/>
              <w:rPr>
                <w:rFonts w:ascii="Times New Roman" w:hAnsi="Times New Roman" w:cs="Times New Roman"/>
              </w:rPr>
            </w:pPr>
          </w:p>
          <w:p w14:paraId="3E285D8D" w14:textId="77777777" w:rsidR="00A730C1" w:rsidRDefault="00A730C1" w:rsidP="008A6ACA">
            <w:pPr>
              <w:spacing w:line="360" w:lineRule="auto"/>
              <w:jc w:val="center"/>
              <w:rPr>
                <w:rFonts w:ascii="Times New Roman" w:hAnsi="Times New Roman" w:cs="Times New Roman"/>
              </w:rPr>
            </w:pPr>
          </w:p>
          <w:p w14:paraId="2D99C5F0" w14:textId="77777777" w:rsidR="00A730C1" w:rsidRPr="0012316E" w:rsidRDefault="00A730C1" w:rsidP="008A6ACA">
            <w:pPr>
              <w:spacing w:line="360" w:lineRule="auto"/>
              <w:jc w:val="center"/>
              <w:rPr>
                <w:rFonts w:ascii="Times New Roman" w:hAnsi="Times New Roman" w:cs="Times New Roman"/>
              </w:rPr>
            </w:pPr>
          </w:p>
        </w:tc>
      </w:tr>
      <w:tr w:rsidR="00CC68DB" w:rsidRPr="0012316E" w14:paraId="687A97B9" w14:textId="77777777" w:rsidTr="001B453A">
        <w:tc>
          <w:tcPr>
            <w:tcW w:w="1368" w:type="dxa"/>
          </w:tcPr>
          <w:p w14:paraId="061FA4B5"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06FE6523"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313.15 K</w:t>
            </w:r>
          </w:p>
        </w:tc>
      </w:tr>
      <w:tr w:rsidR="00CC68DB" w:rsidRPr="0012316E" w14:paraId="3860672C" w14:textId="77777777" w:rsidTr="001B453A">
        <w:tc>
          <w:tcPr>
            <w:tcW w:w="1368" w:type="dxa"/>
          </w:tcPr>
          <w:p w14:paraId="421B94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71392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0.8760</w:t>
            </w:r>
          </w:p>
        </w:tc>
        <w:tc>
          <w:tcPr>
            <w:tcW w:w="1368" w:type="dxa"/>
            <w:tcBorders>
              <w:top w:val="single" w:sz="4" w:space="0" w:color="auto"/>
            </w:tcBorders>
          </w:tcPr>
          <w:p w14:paraId="04D7C4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0.3533</w:t>
            </w:r>
          </w:p>
        </w:tc>
        <w:tc>
          <w:tcPr>
            <w:tcW w:w="1368" w:type="dxa"/>
            <w:tcBorders>
              <w:top w:val="single" w:sz="4" w:space="0" w:color="auto"/>
            </w:tcBorders>
          </w:tcPr>
          <w:p w14:paraId="649B89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DED08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4972F0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597D56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BE5EB69" w14:textId="77777777" w:rsidTr="001B453A">
        <w:tc>
          <w:tcPr>
            <w:tcW w:w="1368" w:type="dxa"/>
          </w:tcPr>
          <w:p w14:paraId="6562E6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1E3F8A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0.8378</w:t>
            </w:r>
          </w:p>
        </w:tc>
        <w:tc>
          <w:tcPr>
            <w:tcW w:w="1368" w:type="dxa"/>
          </w:tcPr>
          <w:p w14:paraId="06C422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0.3202</w:t>
            </w:r>
          </w:p>
        </w:tc>
        <w:tc>
          <w:tcPr>
            <w:tcW w:w="1368" w:type="dxa"/>
          </w:tcPr>
          <w:p w14:paraId="2D7B5E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0.3898</w:t>
            </w:r>
          </w:p>
        </w:tc>
        <w:tc>
          <w:tcPr>
            <w:tcW w:w="1368" w:type="dxa"/>
          </w:tcPr>
          <w:p w14:paraId="70F4376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-0.0215</w:t>
            </w:r>
          </w:p>
        </w:tc>
        <w:tc>
          <w:tcPr>
            <w:tcW w:w="1368" w:type="dxa"/>
          </w:tcPr>
          <w:p w14:paraId="63FE5D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-0.1343</w:t>
            </w:r>
          </w:p>
        </w:tc>
        <w:tc>
          <w:tcPr>
            <w:tcW w:w="1368" w:type="dxa"/>
          </w:tcPr>
          <w:p w14:paraId="30619D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-0.5820</w:t>
            </w:r>
          </w:p>
        </w:tc>
      </w:tr>
      <w:tr w:rsidR="00CC68DB" w:rsidRPr="0012316E" w14:paraId="274D7F01" w14:textId="77777777" w:rsidTr="001B453A">
        <w:tc>
          <w:tcPr>
            <w:tcW w:w="1368" w:type="dxa"/>
          </w:tcPr>
          <w:p w14:paraId="2E84F60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3DDF776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0.8127</w:t>
            </w:r>
          </w:p>
        </w:tc>
        <w:tc>
          <w:tcPr>
            <w:tcW w:w="1368" w:type="dxa"/>
          </w:tcPr>
          <w:p w14:paraId="40F4BD3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0.3034</w:t>
            </w:r>
          </w:p>
        </w:tc>
        <w:tc>
          <w:tcPr>
            <w:tcW w:w="1368" w:type="dxa"/>
          </w:tcPr>
          <w:p w14:paraId="080B47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0.6392</w:t>
            </w:r>
          </w:p>
        </w:tc>
        <w:tc>
          <w:tcPr>
            <w:tcW w:w="1368" w:type="dxa"/>
          </w:tcPr>
          <w:p w14:paraId="33BD7B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-0.0301</w:t>
            </w:r>
          </w:p>
        </w:tc>
        <w:tc>
          <w:tcPr>
            <w:tcW w:w="1368" w:type="dxa"/>
          </w:tcPr>
          <w:p w14:paraId="073B7A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-0.1914</w:t>
            </w:r>
          </w:p>
        </w:tc>
        <w:tc>
          <w:tcPr>
            <w:tcW w:w="1368" w:type="dxa"/>
          </w:tcPr>
          <w:p w14:paraId="0FEA370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-0.5419</w:t>
            </w:r>
          </w:p>
        </w:tc>
      </w:tr>
      <w:tr w:rsidR="00CC68DB" w:rsidRPr="0012316E" w14:paraId="20CB9683" w14:textId="77777777" w:rsidTr="001B453A">
        <w:tc>
          <w:tcPr>
            <w:tcW w:w="1368" w:type="dxa"/>
          </w:tcPr>
          <w:p w14:paraId="630E08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2C58C2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0.7834</w:t>
            </w:r>
          </w:p>
        </w:tc>
        <w:tc>
          <w:tcPr>
            <w:tcW w:w="1368" w:type="dxa"/>
          </w:tcPr>
          <w:p w14:paraId="6425D84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0.2881</w:t>
            </w:r>
          </w:p>
        </w:tc>
        <w:tc>
          <w:tcPr>
            <w:tcW w:w="1368" w:type="dxa"/>
          </w:tcPr>
          <w:p w14:paraId="1AE722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0.9092</w:t>
            </w:r>
          </w:p>
        </w:tc>
        <w:tc>
          <w:tcPr>
            <w:tcW w:w="1368" w:type="dxa"/>
          </w:tcPr>
          <w:p w14:paraId="30186C9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-0.0351</w:t>
            </w:r>
          </w:p>
        </w:tc>
        <w:tc>
          <w:tcPr>
            <w:tcW w:w="1368" w:type="dxa"/>
          </w:tcPr>
          <w:p w14:paraId="340A20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-0.2255</w:t>
            </w:r>
          </w:p>
        </w:tc>
        <w:tc>
          <w:tcPr>
            <w:tcW w:w="1368" w:type="dxa"/>
          </w:tcPr>
          <w:p w14:paraId="037B00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-0.4910</w:t>
            </w:r>
          </w:p>
        </w:tc>
      </w:tr>
      <w:tr w:rsidR="00CC68DB" w:rsidRPr="0012316E" w14:paraId="27C7007F" w14:textId="77777777" w:rsidTr="001B453A">
        <w:tc>
          <w:tcPr>
            <w:tcW w:w="1368" w:type="dxa"/>
          </w:tcPr>
          <w:p w14:paraId="3D59D5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3A5940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0.7580</w:t>
            </w:r>
          </w:p>
        </w:tc>
        <w:tc>
          <w:tcPr>
            <w:tcW w:w="1368" w:type="dxa"/>
          </w:tcPr>
          <w:p w14:paraId="0D1E3A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0.2761</w:t>
            </w:r>
          </w:p>
        </w:tc>
        <w:tc>
          <w:tcPr>
            <w:tcW w:w="1368" w:type="dxa"/>
          </w:tcPr>
          <w:p w14:paraId="5BC809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1.0771</w:t>
            </w:r>
          </w:p>
        </w:tc>
        <w:tc>
          <w:tcPr>
            <w:tcW w:w="1368" w:type="dxa"/>
          </w:tcPr>
          <w:p w14:paraId="240EB3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-0.0373</w:t>
            </w:r>
          </w:p>
        </w:tc>
        <w:tc>
          <w:tcPr>
            <w:tcW w:w="1368" w:type="dxa"/>
          </w:tcPr>
          <w:p w14:paraId="630EAE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-0.2445</w:t>
            </w:r>
          </w:p>
        </w:tc>
        <w:tc>
          <w:tcPr>
            <w:tcW w:w="1368" w:type="dxa"/>
          </w:tcPr>
          <w:p w14:paraId="4559F9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-0.4744</w:t>
            </w:r>
          </w:p>
        </w:tc>
      </w:tr>
      <w:tr w:rsidR="00CC68DB" w:rsidRPr="0012316E" w14:paraId="6A412585" w14:textId="77777777" w:rsidTr="001B453A">
        <w:tc>
          <w:tcPr>
            <w:tcW w:w="1368" w:type="dxa"/>
          </w:tcPr>
          <w:p w14:paraId="186AC8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538972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0.7322</w:t>
            </w:r>
          </w:p>
        </w:tc>
        <w:tc>
          <w:tcPr>
            <w:tcW w:w="1368" w:type="dxa"/>
          </w:tcPr>
          <w:p w14:paraId="5AF06D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0.2646</w:t>
            </w:r>
          </w:p>
        </w:tc>
        <w:tc>
          <w:tcPr>
            <w:tcW w:w="1368" w:type="dxa"/>
          </w:tcPr>
          <w:p w14:paraId="54B88F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1.3436</w:t>
            </w:r>
          </w:p>
        </w:tc>
        <w:tc>
          <w:tcPr>
            <w:tcW w:w="1368" w:type="dxa"/>
          </w:tcPr>
          <w:p w14:paraId="475F4C2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-0.0384</w:t>
            </w:r>
          </w:p>
        </w:tc>
        <w:tc>
          <w:tcPr>
            <w:tcW w:w="1368" w:type="dxa"/>
          </w:tcPr>
          <w:p w14:paraId="2DF853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-0.2614</w:t>
            </w:r>
          </w:p>
        </w:tc>
        <w:tc>
          <w:tcPr>
            <w:tcW w:w="1368" w:type="dxa"/>
          </w:tcPr>
          <w:p w14:paraId="2AB484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-0.4886</w:t>
            </w:r>
          </w:p>
        </w:tc>
      </w:tr>
      <w:tr w:rsidR="00CC68DB" w:rsidRPr="0012316E" w14:paraId="3493F34D" w14:textId="77777777" w:rsidTr="001B453A">
        <w:tc>
          <w:tcPr>
            <w:tcW w:w="1368" w:type="dxa"/>
          </w:tcPr>
          <w:p w14:paraId="60493C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74A6BF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0.7074</w:t>
            </w:r>
          </w:p>
        </w:tc>
        <w:tc>
          <w:tcPr>
            <w:tcW w:w="1368" w:type="dxa"/>
          </w:tcPr>
          <w:p w14:paraId="3C03FC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0.2555</w:t>
            </w:r>
          </w:p>
        </w:tc>
        <w:tc>
          <w:tcPr>
            <w:tcW w:w="1368" w:type="dxa"/>
          </w:tcPr>
          <w:p w14:paraId="7FF102C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1.4624</w:t>
            </w:r>
          </w:p>
        </w:tc>
        <w:tc>
          <w:tcPr>
            <w:tcW w:w="1368" w:type="dxa"/>
          </w:tcPr>
          <w:p w14:paraId="5C04A3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-0.0365</w:t>
            </w:r>
          </w:p>
        </w:tc>
        <w:tc>
          <w:tcPr>
            <w:tcW w:w="1368" w:type="dxa"/>
          </w:tcPr>
          <w:p w14:paraId="38F5AE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-0.2572</w:t>
            </w:r>
          </w:p>
        </w:tc>
        <w:tc>
          <w:tcPr>
            <w:tcW w:w="1368" w:type="dxa"/>
          </w:tcPr>
          <w:p w14:paraId="443EB4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-0.5104</w:t>
            </w:r>
          </w:p>
        </w:tc>
      </w:tr>
      <w:tr w:rsidR="00CC68DB" w:rsidRPr="0012316E" w14:paraId="5CBC4FD9" w14:textId="77777777" w:rsidTr="001B453A">
        <w:tc>
          <w:tcPr>
            <w:tcW w:w="1368" w:type="dxa"/>
          </w:tcPr>
          <w:p w14:paraId="2AE9A4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605C29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0.6893</w:t>
            </w:r>
          </w:p>
        </w:tc>
        <w:tc>
          <w:tcPr>
            <w:tcW w:w="1368" w:type="dxa"/>
          </w:tcPr>
          <w:p w14:paraId="4AC2E5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0.2494</w:t>
            </w:r>
          </w:p>
        </w:tc>
        <w:tc>
          <w:tcPr>
            <w:tcW w:w="1368" w:type="dxa"/>
          </w:tcPr>
          <w:p w14:paraId="31E210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1.5208</w:t>
            </w:r>
          </w:p>
        </w:tc>
        <w:tc>
          <w:tcPr>
            <w:tcW w:w="1368" w:type="dxa"/>
          </w:tcPr>
          <w:p w14:paraId="48AC9EE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-0.0340</w:t>
            </w:r>
          </w:p>
        </w:tc>
        <w:tc>
          <w:tcPr>
            <w:tcW w:w="1368" w:type="dxa"/>
          </w:tcPr>
          <w:p w14:paraId="215826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-0.2486</w:t>
            </w:r>
          </w:p>
        </w:tc>
        <w:tc>
          <w:tcPr>
            <w:tcW w:w="1368" w:type="dxa"/>
          </w:tcPr>
          <w:p w14:paraId="4DC369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-0.5585</w:t>
            </w:r>
          </w:p>
        </w:tc>
      </w:tr>
      <w:tr w:rsidR="00CC68DB" w:rsidRPr="0012316E" w14:paraId="458CDE83" w14:textId="77777777" w:rsidTr="001B453A">
        <w:tc>
          <w:tcPr>
            <w:tcW w:w="1368" w:type="dxa"/>
          </w:tcPr>
          <w:p w14:paraId="3F5030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024EF0C9"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0.6693</w:t>
            </w:r>
          </w:p>
        </w:tc>
        <w:tc>
          <w:tcPr>
            <w:tcW w:w="1368" w:type="dxa"/>
          </w:tcPr>
          <w:p w14:paraId="2977EE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0.2417</w:t>
            </w:r>
          </w:p>
        </w:tc>
        <w:tc>
          <w:tcPr>
            <w:tcW w:w="1368" w:type="dxa"/>
          </w:tcPr>
          <w:p w14:paraId="790AD6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1.4960</w:t>
            </w:r>
          </w:p>
        </w:tc>
        <w:tc>
          <w:tcPr>
            <w:tcW w:w="1368" w:type="dxa"/>
          </w:tcPr>
          <w:p w14:paraId="2FC3BF9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-0.0314</w:t>
            </w:r>
          </w:p>
        </w:tc>
        <w:tc>
          <w:tcPr>
            <w:tcW w:w="1368" w:type="dxa"/>
          </w:tcPr>
          <w:p w14:paraId="0398F2B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-0.2486</w:t>
            </w:r>
          </w:p>
        </w:tc>
        <w:tc>
          <w:tcPr>
            <w:tcW w:w="1368" w:type="dxa"/>
          </w:tcPr>
          <w:p w14:paraId="1DA45C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-0.7338</w:t>
            </w:r>
          </w:p>
        </w:tc>
      </w:tr>
      <w:tr w:rsidR="00CC68DB" w:rsidRPr="0012316E" w14:paraId="0EDFBB75" w14:textId="77777777" w:rsidTr="001B453A">
        <w:tc>
          <w:tcPr>
            <w:tcW w:w="1368" w:type="dxa"/>
          </w:tcPr>
          <w:p w14:paraId="484124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lastRenderedPageBreak/>
              <w:t>0.9182</w:t>
            </w:r>
          </w:p>
        </w:tc>
        <w:tc>
          <w:tcPr>
            <w:tcW w:w="1368" w:type="dxa"/>
          </w:tcPr>
          <w:p w14:paraId="0616A5D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0.6507</w:t>
            </w:r>
          </w:p>
        </w:tc>
        <w:tc>
          <w:tcPr>
            <w:tcW w:w="1368" w:type="dxa"/>
          </w:tcPr>
          <w:p w14:paraId="2DE550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0.2435</w:t>
            </w:r>
          </w:p>
        </w:tc>
        <w:tc>
          <w:tcPr>
            <w:tcW w:w="1368" w:type="dxa"/>
          </w:tcPr>
          <w:p w14:paraId="51426A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1.2008</w:t>
            </w:r>
          </w:p>
        </w:tc>
        <w:tc>
          <w:tcPr>
            <w:tcW w:w="1368" w:type="dxa"/>
          </w:tcPr>
          <w:p w14:paraId="7BF2FC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-0.0188</w:t>
            </w:r>
          </w:p>
        </w:tc>
        <w:tc>
          <w:tcPr>
            <w:tcW w:w="1368" w:type="dxa"/>
          </w:tcPr>
          <w:p w14:paraId="33C05B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-0.1510</w:t>
            </w:r>
          </w:p>
        </w:tc>
        <w:tc>
          <w:tcPr>
            <w:tcW w:w="1368" w:type="dxa"/>
          </w:tcPr>
          <w:p w14:paraId="757E71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-0.9308</w:t>
            </w:r>
          </w:p>
        </w:tc>
      </w:tr>
      <w:tr w:rsidR="00CC68DB" w:rsidRPr="0012316E" w14:paraId="149688B0" w14:textId="77777777" w:rsidTr="001B453A">
        <w:tc>
          <w:tcPr>
            <w:tcW w:w="1368" w:type="dxa"/>
          </w:tcPr>
          <w:p w14:paraId="38273B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541594E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0.6420</w:t>
            </w:r>
          </w:p>
        </w:tc>
        <w:tc>
          <w:tcPr>
            <w:tcW w:w="1368" w:type="dxa"/>
          </w:tcPr>
          <w:p w14:paraId="5AFEF35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0.2542</w:t>
            </w:r>
          </w:p>
        </w:tc>
        <w:tc>
          <w:tcPr>
            <w:tcW w:w="1368" w:type="dxa"/>
          </w:tcPr>
          <w:p w14:paraId="01C9D64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372F1A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51187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C7B632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127111" w:rsidRPr="0012316E" w14:paraId="6BBFDB8B" w14:textId="77777777" w:rsidTr="001B453A">
        <w:tc>
          <w:tcPr>
            <w:tcW w:w="1368" w:type="dxa"/>
          </w:tcPr>
          <w:p w14:paraId="6E06750B"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08C50E2D"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0ABD8C79"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24C2B34F"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5C659DC3"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4162274B"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6D8A3FD6" w14:textId="77777777" w:rsidR="00127111" w:rsidRPr="0012316E" w:rsidRDefault="00127111" w:rsidP="008A6ACA">
            <w:pPr>
              <w:spacing w:line="360" w:lineRule="auto"/>
              <w:jc w:val="center"/>
              <w:rPr>
                <w:rFonts w:ascii="Times New Roman" w:hAnsi="Times New Roman" w:cs="Times New Roman"/>
              </w:rPr>
            </w:pPr>
          </w:p>
        </w:tc>
      </w:tr>
      <w:tr w:rsidR="00CC68DB" w:rsidRPr="0012316E" w14:paraId="45B4BF76" w14:textId="77777777" w:rsidTr="001B453A">
        <w:tc>
          <w:tcPr>
            <w:tcW w:w="1368" w:type="dxa"/>
          </w:tcPr>
          <w:p w14:paraId="3A56456E"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1AB25006"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318.15 K</w:t>
            </w:r>
          </w:p>
        </w:tc>
      </w:tr>
      <w:tr w:rsidR="00CC68DB" w:rsidRPr="0012316E" w14:paraId="38D06E40" w14:textId="77777777" w:rsidTr="001B453A">
        <w:tc>
          <w:tcPr>
            <w:tcW w:w="1368" w:type="dxa"/>
          </w:tcPr>
          <w:p w14:paraId="4221DE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285127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0.8698</w:t>
            </w:r>
          </w:p>
        </w:tc>
        <w:tc>
          <w:tcPr>
            <w:tcW w:w="1368" w:type="dxa"/>
            <w:tcBorders>
              <w:top w:val="single" w:sz="4" w:space="0" w:color="auto"/>
            </w:tcBorders>
          </w:tcPr>
          <w:p w14:paraId="4C76F6E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0.3345</w:t>
            </w:r>
          </w:p>
        </w:tc>
        <w:tc>
          <w:tcPr>
            <w:tcW w:w="1368" w:type="dxa"/>
            <w:tcBorders>
              <w:top w:val="single" w:sz="4" w:space="0" w:color="auto"/>
            </w:tcBorders>
          </w:tcPr>
          <w:p w14:paraId="0AEA393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56A2734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12E86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60EE80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79B19C8F" w14:textId="77777777" w:rsidTr="001B453A">
        <w:tc>
          <w:tcPr>
            <w:tcW w:w="1368" w:type="dxa"/>
          </w:tcPr>
          <w:p w14:paraId="2F225A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53E585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0.8314</w:t>
            </w:r>
          </w:p>
        </w:tc>
        <w:tc>
          <w:tcPr>
            <w:tcW w:w="1368" w:type="dxa"/>
          </w:tcPr>
          <w:p w14:paraId="27407F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0.3034</w:t>
            </w:r>
          </w:p>
        </w:tc>
        <w:tc>
          <w:tcPr>
            <w:tcW w:w="1368" w:type="dxa"/>
          </w:tcPr>
          <w:p w14:paraId="7079B3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0.3898</w:t>
            </w:r>
          </w:p>
        </w:tc>
        <w:tc>
          <w:tcPr>
            <w:tcW w:w="1368" w:type="dxa"/>
          </w:tcPr>
          <w:p w14:paraId="07F257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-0.0201</w:t>
            </w:r>
          </w:p>
        </w:tc>
        <w:tc>
          <w:tcPr>
            <w:tcW w:w="1368" w:type="dxa"/>
          </w:tcPr>
          <w:p w14:paraId="770ACF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-0.1328</w:t>
            </w:r>
          </w:p>
        </w:tc>
        <w:tc>
          <w:tcPr>
            <w:tcW w:w="1368" w:type="dxa"/>
          </w:tcPr>
          <w:p w14:paraId="74CD0E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-0.5732</w:t>
            </w:r>
          </w:p>
        </w:tc>
      </w:tr>
      <w:tr w:rsidR="00CC68DB" w:rsidRPr="0012316E" w14:paraId="4789F487" w14:textId="77777777" w:rsidTr="001B453A">
        <w:tc>
          <w:tcPr>
            <w:tcW w:w="1368" w:type="dxa"/>
          </w:tcPr>
          <w:p w14:paraId="2DD0215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249C0F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0.8059</w:t>
            </w:r>
          </w:p>
        </w:tc>
        <w:tc>
          <w:tcPr>
            <w:tcW w:w="1368" w:type="dxa"/>
          </w:tcPr>
          <w:p w14:paraId="120B75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0.2882</w:t>
            </w:r>
          </w:p>
        </w:tc>
        <w:tc>
          <w:tcPr>
            <w:tcW w:w="1368" w:type="dxa"/>
          </w:tcPr>
          <w:p w14:paraId="5CB5B3B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0.6392</w:t>
            </w:r>
          </w:p>
        </w:tc>
        <w:tc>
          <w:tcPr>
            <w:tcW w:w="1368" w:type="dxa"/>
          </w:tcPr>
          <w:p w14:paraId="41BC6D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-0.0275</w:t>
            </w:r>
          </w:p>
        </w:tc>
        <w:tc>
          <w:tcPr>
            <w:tcW w:w="1368" w:type="dxa"/>
          </w:tcPr>
          <w:p w14:paraId="74B4BD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-0.1820</w:t>
            </w:r>
          </w:p>
        </w:tc>
        <w:tc>
          <w:tcPr>
            <w:tcW w:w="1368" w:type="dxa"/>
          </w:tcPr>
          <w:p w14:paraId="54D697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-0.5200</w:t>
            </w:r>
          </w:p>
        </w:tc>
      </w:tr>
      <w:tr w:rsidR="00CC68DB" w:rsidRPr="0012316E" w14:paraId="03801196" w14:textId="77777777" w:rsidTr="001B453A">
        <w:tc>
          <w:tcPr>
            <w:tcW w:w="1368" w:type="dxa"/>
          </w:tcPr>
          <w:p w14:paraId="1276B83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6F85A8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0.7769</w:t>
            </w:r>
          </w:p>
        </w:tc>
        <w:tc>
          <w:tcPr>
            <w:tcW w:w="1368" w:type="dxa"/>
          </w:tcPr>
          <w:p w14:paraId="75AED74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0.2748</w:t>
            </w:r>
          </w:p>
        </w:tc>
        <w:tc>
          <w:tcPr>
            <w:tcW w:w="1368" w:type="dxa"/>
          </w:tcPr>
          <w:p w14:paraId="4F8696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0.9092</w:t>
            </w:r>
          </w:p>
        </w:tc>
        <w:tc>
          <w:tcPr>
            <w:tcW w:w="1368" w:type="dxa"/>
          </w:tcPr>
          <w:p w14:paraId="793C9A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-0.0311</w:t>
            </w:r>
          </w:p>
        </w:tc>
        <w:tc>
          <w:tcPr>
            <w:tcW w:w="1368" w:type="dxa"/>
          </w:tcPr>
          <w:p w14:paraId="25119B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-0.2059</w:t>
            </w:r>
          </w:p>
        </w:tc>
        <w:tc>
          <w:tcPr>
            <w:tcW w:w="1368" w:type="dxa"/>
          </w:tcPr>
          <w:p w14:paraId="2F985E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-0.4551</w:t>
            </w:r>
          </w:p>
        </w:tc>
      </w:tr>
      <w:tr w:rsidR="00CC68DB" w:rsidRPr="0012316E" w14:paraId="5C2E0F70" w14:textId="77777777" w:rsidTr="001B453A">
        <w:tc>
          <w:tcPr>
            <w:tcW w:w="1368" w:type="dxa"/>
          </w:tcPr>
          <w:p w14:paraId="632F518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29577E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0.7517</w:t>
            </w:r>
          </w:p>
        </w:tc>
        <w:tc>
          <w:tcPr>
            <w:tcW w:w="1368" w:type="dxa"/>
          </w:tcPr>
          <w:p w14:paraId="1C8BF35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0.2630</w:t>
            </w:r>
          </w:p>
        </w:tc>
        <w:tc>
          <w:tcPr>
            <w:tcW w:w="1368" w:type="dxa"/>
          </w:tcPr>
          <w:p w14:paraId="400448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1.0771</w:t>
            </w:r>
          </w:p>
        </w:tc>
        <w:tc>
          <w:tcPr>
            <w:tcW w:w="1368" w:type="dxa"/>
          </w:tcPr>
          <w:p w14:paraId="7F6D5A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-0.0337</w:t>
            </w:r>
          </w:p>
        </w:tc>
        <w:tc>
          <w:tcPr>
            <w:tcW w:w="1368" w:type="dxa"/>
          </w:tcPr>
          <w:p w14:paraId="213C5E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-0.2296</w:t>
            </w:r>
          </w:p>
        </w:tc>
        <w:tc>
          <w:tcPr>
            <w:tcW w:w="1368" w:type="dxa"/>
          </w:tcPr>
          <w:p w14:paraId="23FDD7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-0.4478</w:t>
            </w:r>
          </w:p>
        </w:tc>
      </w:tr>
      <w:tr w:rsidR="00CC68DB" w:rsidRPr="0012316E" w14:paraId="2805F971" w14:textId="77777777" w:rsidTr="001B453A">
        <w:tc>
          <w:tcPr>
            <w:tcW w:w="1368" w:type="dxa"/>
          </w:tcPr>
          <w:p w14:paraId="6E131F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6EBA5BD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0.7264</w:t>
            </w:r>
          </w:p>
        </w:tc>
        <w:tc>
          <w:tcPr>
            <w:tcW w:w="1368" w:type="dxa"/>
          </w:tcPr>
          <w:p w14:paraId="7E6333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0.2512</w:t>
            </w:r>
          </w:p>
        </w:tc>
        <w:tc>
          <w:tcPr>
            <w:tcW w:w="1368" w:type="dxa"/>
          </w:tcPr>
          <w:p w14:paraId="3EC65B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1.3436</w:t>
            </w:r>
          </w:p>
        </w:tc>
        <w:tc>
          <w:tcPr>
            <w:tcW w:w="1368" w:type="dxa"/>
          </w:tcPr>
          <w:p w14:paraId="5AA92B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-0.0356</w:t>
            </w:r>
          </w:p>
        </w:tc>
        <w:tc>
          <w:tcPr>
            <w:tcW w:w="1368" w:type="dxa"/>
          </w:tcPr>
          <w:p w14:paraId="270161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-0.2550</w:t>
            </w:r>
          </w:p>
        </w:tc>
        <w:tc>
          <w:tcPr>
            <w:tcW w:w="1368" w:type="dxa"/>
          </w:tcPr>
          <w:p w14:paraId="7B1321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-0.4762</w:t>
            </w:r>
          </w:p>
        </w:tc>
      </w:tr>
      <w:tr w:rsidR="00CC68DB" w:rsidRPr="0012316E" w14:paraId="6D139202" w14:textId="77777777" w:rsidTr="001B453A">
        <w:tc>
          <w:tcPr>
            <w:tcW w:w="1368" w:type="dxa"/>
          </w:tcPr>
          <w:p w14:paraId="083F30B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7B3C3C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0.7017</w:t>
            </w:r>
          </w:p>
        </w:tc>
        <w:tc>
          <w:tcPr>
            <w:tcW w:w="1368" w:type="dxa"/>
          </w:tcPr>
          <w:p w14:paraId="50E0AC2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0.2430</w:t>
            </w:r>
          </w:p>
        </w:tc>
        <w:tc>
          <w:tcPr>
            <w:tcW w:w="1368" w:type="dxa"/>
          </w:tcPr>
          <w:p w14:paraId="56386D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1.4624</w:t>
            </w:r>
          </w:p>
        </w:tc>
        <w:tc>
          <w:tcPr>
            <w:tcW w:w="1368" w:type="dxa"/>
          </w:tcPr>
          <w:p w14:paraId="4DCB60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-0.0333</w:t>
            </w:r>
          </w:p>
        </w:tc>
        <w:tc>
          <w:tcPr>
            <w:tcW w:w="1368" w:type="dxa"/>
          </w:tcPr>
          <w:p w14:paraId="0E4C1B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-0.2457</w:t>
            </w:r>
          </w:p>
        </w:tc>
        <w:tc>
          <w:tcPr>
            <w:tcW w:w="1368" w:type="dxa"/>
          </w:tcPr>
          <w:p w14:paraId="18C588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-0.4875</w:t>
            </w:r>
          </w:p>
        </w:tc>
      </w:tr>
      <w:tr w:rsidR="00CC68DB" w:rsidRPr="0012316E" w14:paraId="24D3D049" w14:textId="77777777" w:rsidTr="001B453A">
        <w:tc>
          <w:tcPr>
            <w:tcW w:w="1368" w:type="dxa"/>
          </w:tcPr>
          <w:p w14:paraId="22D5574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6D8319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0.6838</w:t>
            </w:r>
          </w:p>
        </w:tc>
        <w:tc>
          <w:tcPr>
            <w:tcW w:w="1368" w:type="dxa"/>
          </w:tcPr>
          <w:p w14:paraId="597595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0.2364</w:t>
            </w:r>
          </w:p>
        </w:tc>
        <w:tc>
          <w:tcPr>
            <w:tcW w:w="1368" w:type="dxa"/>
          </w:tcPr>
          <w:p w14:paraId="0EE96F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1.5208</w:t>
            </w:r>
          </w:p>
        </w:tc>
        <w:tc>
          <w:tcPr>
            <w:tcW w:w="1368" w:type="dxa"/>
          </w:tcPr>
          <w:p w14:paraId="2C63FD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-0.0318</w:t>
            </w:r>
          </w:p>
        </w:tc>
        <w:tc>
          <w:tcPr>
            <w:tcW w:w="1368" w:type="dxa"/>
          </w:tcPr>
          <w:p w14:paraId="130459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-0.2457</w:t>
            </w:r>
          </w:p>
        </w:tc>
        <w:tc>
          <w:tcPr>
            <w:tcW w:w="1368" w:type="dxa"/>
          </w:tcPr>
          <w:p w14:paraId="28F046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-0.5503</w:t>
            </w:r>
          </w:p>
        </w:tc>
      </w:tr>
      <w:tr w:rsidR="00CC68DB" w:rsidRPr="0012316E" w14:paraId="0DE8A873" w14:textId="77777777" w:rsidTr="001B453A">
        <w:tc>
          <w:tcPr>
            <w:tcW w:w="1368" w:type="dxa"/>
          </w:tcPr>
          <w:p w14:paraId="6CEA42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721595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0.6640</w:t>
            </w:r>
          </w:p>
        </w:tc>
        <w:tc>
          <w:tcPr>
            <w:tcW w:w="1368" w:type="dxa"/>
          </w:tcPr>
          <w:p w14:paraId="4117F3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0.2309</w:t>
            </w:r>
          </w:p>
        </w:tc>
        <w:tc>
          <w:tcPr>
            <w:tcW w:w="1368" w:type="dxa"/>
          </w:tcPr>
          <w:p w14:paraId="4EE1AF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1.4960</w:t>
            </w:r>
          </w:p>
        </w:tc>
        <w:tc>
          <w:tcPr>
            <w:tcW w:w="1368" w:type="dxa"/>
          </w:tcPr>
          <w:p w14:paraId="43250F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-0.0275</w:t>
            </w:r>
          </w:p>
        </w:tc>
        <w:tc>
          <w:tcPr>
            <w:tcW w:w="1368" w:type="dxa"/>
          </w:tcPr>
          <w:p w14:paraId="7FC018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-0.2251</w:t>
            </w:r>
          </w:p>
        </w:tc>
        <w:tc>
          <w:tcPr>
            <w:tcW w:w="1368" w:type="dxa"/>
          </w:tcPr>
          <w:p w14:paraId="077AD2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-0.6716</w:t>
            </w:r>
          </w:p>
        </w:tc>
      </w:tr>
      <w:tr w:rsidR="00CC68DB" w:rsidRPr="0012316E" w14:paraId="1E82BA49" w14:textId="77777777" w:rsidTr="001B453A">
        <w:tc>
          <w:tcPr>
            <w:tcW w:w="1368" w:type="dxa"/>
          </w:tcPr>
          <w:p w14:paraId="319304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701B53A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0.6453</w:t>
            </w:r>
          </w:p>
        </w:tc>
        <w:tc>
          <w:tcPr>
            <w:tcW w:w="1368" w:type="dxa"/>
          </w:tcPr>
          <w:p w14:paraId="63650E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0.2334</w:t>
            </w:r>
          </w:p>
        </w:tc>
        <w:tc>
          <w:tcPr>
            <w:tcW w:w="1368" w:type="dxa"/>
          </w:tcPr>
          <w:p w14:paraId="36F4AB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1.2008</w:t>
            </w:r>
          </w:p>
        </w:tc>
        <w:tc>
          <w:tcPr>
            <w:tcW w:w="1368" w:type="dxa"/>
          </w:tcPr>
          <w:p w14:paraId="635E8B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-0.0148</w:t>
            </w:r>
          </w:p>
        </w:tc>
        <w:tc>
          <w:tcPr>
            <w:tcW w:w="1368" w:type="dxa"/>
          </w:tcPr>
          <w:p w14:paraId="3D1454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-0.1161</w:t>
            </w:r>
          </w:p>
        </w:tc>
        <w:tc>
          <w:tcPr>
            <w:tcW w:w="1368" w:type="dxa"/>
          </w:tcPr>
          <w:p w14:paraId="5006589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-0.7590</w:t>
            </w:r>
          </w:p>
        </w:tc>
      </w:tr>
      <w:tr w:rsidR="00CC68DB" w:rsidRPr="0012316E" w14:paraId="56A09A7A" w14:textId="77777777" w:rsidTr="001B453A">
        <w:tc>
          <w:tcPr>
            <w:tcW w:w="1368" w:type="dxa"/>
          </w:tcPr>
          <w:p w14:paraId="183132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327B6E9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0.6375</w:t>
            </w:r>
          </w:p>
        </w:tc>
        <w:tc>
          <w:tcPr>
            <w:tcW w:w="1368" w:type="dxa"/>
          </w:tcPr>
          <w:p w14:paraId="444F3F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0.2405</w:t>
            </w:r>
          </w:p>
        </w:tc>
        <w:tc>
          <w:tcPr>
            <w:tcW w:w="1368" w:type="dxa"/>
          </w:tcPr>
          <w:p w14:paraId="2F46A94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4D87EC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0837EE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0FA8B7D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bl>
    <w:p w14:paraId="6A531415" w14:textId="77777777" w:rsidR="00CC68DB" w:rsidRPr="0012316E" w:rsidRDefault="00CC68DB" w:rsidP="008A6ACA">
      <w:pPr>
        <w:spacing w:after="0" w:line="360" w:lineRule="auto"/>
        <w:jc w:val="both"/>
        <w:rPr>
          <w:rFonts w:ascii="Times New Roman" w:eastAsiaTheme="minorEastAsia" w:hAnsi="Times New Roman" w:cs="Times New Roman"/>
          <w:szCs w:val="22"/>
        </w:rPr>
      </w:pPr>
    </w:p>
    <w:p w14:paraId="10365AB3" w14:textId="77777777" w:rsidR="001B453A" w:rsidRPr="008A6ACA" w:rsidRDefault="001B453A" w:rsidP="008A6ACA">
      <w:pPr>
        <w:spacing w:after="0" w:line="360" w:lineRule="auto"/>
        <w:jc w:val="both"/>
        <w:rPr>
          <w:rFonts w:ascii="Times New Roman" w:eastAsiaTheme="minorEastAsia" w:hAnsi="Times New Roman" w:cs="Times New Roman"/>
          <w:b/>
          <w:sz w:val="24"/>
          <w:szCs w:val="24"/>
        </w:rPr>
      </w:pPr>
      <w:r w:rsidRPr="008A6ACA">
        <w:rPr>
          <w:rFonts w:ascii="Times New Roman" w:eastAsiaTheme="minorEastAsia" w:hAnsi="Times New Roman" w:cs="Times New Roman"/>
          <w:b/>
          <w:sz w:val="24"/>
          <w:szCs w:val="24"/>
        </w:rPr>
        <w:t>Excess molar volume</w:t>
      </w:r>
    </w:p>
    <w:p w14:paraId="10423C2E" w14:textId="77777777" w:rsidR="00CC68DB" w:rsidRPr="0012316E" w:rsidRDefault="006F1573" w:rsidP="008A6ACA">
      <w:pPr>
        <w:spacing w:after="0" w:line="360" w:lineRule="auto"/>
        <w:jc w:val="both"/>
        <w:rPr>
          <w:rFonts w:ascii="Times New Roman" w:eastAsiaTheme="minorEastAsia" w:hAnsi="Times New Roman" w:cs="Times New Roman"/>
          <w:szCs w:val="22"/>
        </w:rPr>
      </w:pPr>
      <w:r w:rsidRPr="0012316E">
        <w:rPr>
          <w:rFonts w:ascii="Times New Roman" w:eastAsiaTheme="minorEastAsia" w:hAnsi="Times New Roman" w:cs="Times New Roman"/>
          <w:szCs w:val="22"/>
        </w:rPr>
        <w:t xml:space="preserve">The variation 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proofErr w:type="gramStart"/>
      <w:r w:rsidRPr="0012316E">
        <w:rPr>
          <w:rFonts w:ascii="Times New Roman" w:eastAsiaTheme="minorEastAsia" w:hAnsi="Times New Roman" w:cs="Times New Roman"/>
          <w:szCs w:val="22"/>
        </w:rPr>
        <w:t xml:space="preserve">of </w:t>
      </w:r>
      <w:r w:rsidR="00110C4E">
        <w:rPr>
          <w:rFonts w:ascii="Times New Roman" w:eastAsiaTheme="minorEastAsia" w:hAnsi="Times New Roman" w:cs="Times New Roman"/>
          <w:szCs w:val="22"/>
        </w:rPr>
        <w:t xml:space="preserve"> binary</w:t>
      </w:r>
      <w:proofErr w:type="gramEnd"/>
      <w:r w:rsidR="00110C4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EtOAc</w:t>
      </w:r>
      <w:proofErr w:type="spellEnd"/>
      <w:r w:rsidRPr="0012316E">
        <w:rPr>
          <w:rFonts w:ascii="Times New Roman" w:eastAsiaTheme="minorEastAsia" w:hAnsi="Times New Roman" w:cs="Times New Roman"/>
          <w:szCs w:val="22"/>
        </w:rPr>
        <w:t xml:space="preserve"> + </w:t>
      </w:r>
      <w:proofErr w:type="spellStart"/>
      <w:r w:rsidRPr="0012316E">
        <w:rPr>
          <w:rFonts w:ascii="Times New Roman" w:eastAsiaTheme="minorEastAsia" w:hAnsi="Times New Roman" w:cs="Times New Roman"/>
          <w:szCs w:val="22"/>
        </w:rPr>
        <w:t>i-BuOH</w:t>
      </w:r>
      <w:proofErr w:type="spellEnd"/>
      <w:r w:rsidRPr="0012316E">
        <w:rPr>
          <w:rFonts w:ascii="Times New Roman" w:eastAsiaTheme="minorEastAsia" w:hAnsi="Times New Roman" w:cs="Times New Roman"/>
          <w:szCs w:val="22"/>
        </w:rPr>
        <w:t xml:space="preserve"> and </w:t>
      </w:r>
      <w:proofErr w:type="spellStart"/>
      <w:r w:rsidRPr="0012316E">
        <w:rPr>
          <w:rFonts w:ascii="Times New Roman" w:eastAsiaTheme="minorEastAsia" w:hAnsi="Times New Roman" w:cs="Times New Roman"/>
          <w:szCs w:val="22"/>
        </w:rPr>
        <w:t>EtOAc</w:t>
      </w:r>
      <w:proofErr w:type="spellEnd"/>
      <w:r w:rsidRPr="0012316E">
        <w:rPr>
          <w:rFonts w:ascii="Times New Roman" w:eastAsiaTheme="minorEastAsia" w:hAnsi="Times New Roman" w:cs="Times New Roman"/>
          <w:szCs w:val="22"/>
        </w:rPr>
        <w:t xml:space="preserve"> +</w:t>
      </w:r>
      <w:r w:rsidR="00975E0A">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n-hexane liquid systems as a function of mole fraction of </w:t>
      </w:r>
      <w:proofErr w:type="spellStart"/>
      <w:r w:rsidRPr="0012316E">
        <w:rPr>
          <w:rFonts w:ascii="Times New Roman" w:eastAsiaTheme="minorEastAsia" w:hAnsi="Times New Roman" w:cs="Times New Roman"/>
          <w:szCs w:val="22"/>
        </w:rPr>
        <w:t>i-BuOH</w:t>
      </w:r>
      <w:proofErr w:type="spellEnd"/>
      <w:r w:rsidRPr="0012316E">
        <w:rPr>
          <w:rFonts w:ascii="Times New Roman" w:eastAsiaTheme="minorEastAsia" w:hAnsi="Times New Roman" w:cs="Times New Roman"/>
          <w:szCs w:val="22"/>
        </w:rPr>
        <w:t xml:space="preserve"> and n-hexane at different temperatures are shown in Figures 1 and 2</w:t>
      </w:r>
      <w:r w:rsidR="004A3C61"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respectively. </w:t>
      </w:r>
      <w:r w:rsidR="005E3D6B">
        <w:rPr>
          <w:rFonts w:ascii="Times New Roman" w:eastAsiaTheme="minorEastAsia" w:hAnsi="Times New Roman" w:cs="Times New Roman"/>
          <w:szCs w:val="22"/>
        </w:rPr>
        <w:t xml:space="preserve">Figure </w:t>
      </w:r>
      <w:r w:rsidR="00A730C1">
        <w:rPr>
          <w:rFonts w:ascii="Times New Roman" w:eastAsiaTheme="minorEastAsia" w:hAnsi="Times New Roman" w:cs="Times New Roman"/>
          <w:szCs w:val="22"/>
        </w:rPr>
        <w:t>1</w:t>
      </w:r>
      <w:r w:rsidR="00110C4E">
        <w:rPr>
          <w:rFonts w:ascii="Times New Roman" w:eastAsiaTheme="minorEastAsia" w:hAnsi="Times New Roman" w:cs="Times New Roman"/>
          <w:szCs w:val="22"/>
        </w:rPr>
        <w:t xml:space="preserve"> </w:t>
      </w:r>
      <w:r w:rsidR="00A730C1">
        <w:rPr>
          <w:rFonts w:ascii="Times New Roman" w:eastAsiaTheme="minorEastAsia" w:hAnsi="Times New Roman" w:cs="Times New Roman"/>
          <w:szCs w:val="22"/>
        </w:rPr>
        <w:t>shows that the</w:t>
      </w:r>
      <m:oMath>
        <m:r>
          <w:rPr>
            <w:rFonts w:ascii="Cambria Math" w:eastAsiaTheme="minorEastAsia" w:hAnsi="Cambria Math" w:cs="Times New Roman"/>
            <w:szCs w:val="22"/>
          </w:rPr>
          <m:t xml:space="preserve"> </m:t>
        </m:r>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r>
              <m:rPr>
                <m:sty m:val="p"/>
              </m:rPr>
              <w:rPr>
                <w:rFonts w:ascii="Cambria Math" w:eastAsiaTheme="minorEastAsia" w:hAnsi="Cambria Math" w:cs="Times New Roman"/>
                <w:szCs w:val="22"/>
              </w:rPr>
              <m:t xml:space="preserve"> </m:t>
            </m:r>
          </m:sub>
          <m:sup>
            <m:r>
              <w:rPr>
                <w:rFonts w:ascii="Cambria Math" w:hAnsi="Cambria Math" w:cs="Times New Roman"/>
                <w:szCs w:val="22"/>
              </w:rPr>
              <m:t xml:space="preserve">E    </m:t>
            </m:r>
          </m:sup>
        </m:sSubSup>
        <m:r>
          <w:rPr>
            <w:rFonts w:ascii="Cambria Math" w:hAnsi="Cambria Math" w:cs="Times New Roman"/>
            <w:szCs w:val="22"/>
          </w:rPr>
          <m:t xml:space="preserve"> </m:t>
        </m:r>
        <m:r>
          <m:rPr>
            <m:sty m:val="p"/>
          </m:rPr>
          <w:rPr>
            <w:rFonts w:ascii="Cambria Math" w:hAnsi="Cambria Math" w:cs="Times New Roman"/>
            <w:szCs w:val="22"/>
          </w:rPr>
          <m:t xml:space="preserve">for the binary mixtures of </m:t>
        </m:r>
        <m:r>
          <m:rPr>
            <m:sty m:val="p"/>
          </m:rPr>
          <w:rPr>
            <w:rFonts w:ascii="Cambria Math" w:eastAsiaTheme="minorEastAsia" w:hAnsi="Cambria Math" w:cs="Times New Roman"/>
            <w:szCs w:val="22"/>
          </w:rPr>
          <m:t xml:space="preserve">EtOAc + i-BuOH </m:t>
        </m:r>
        <m:r>
          <m:rPr>
            <m:sty m:val="p"/>
          </m:rPr>
          <w:rPr>
            <w:rFonts w:ascii="Cambria Math" w:hAnsi="Cambria Math" w:cs="Times New Roman"/>
            <w:szCs w:val="22"/>
          </w:rPr>
          <m:t xml:space="preserve"> </m:t>
        </m:r>
        <m:r>
          <w:rPr>
            <w:rFonts w:ascii="Cambria Math" w:hAnsi="Cambria Math" w:cs="Times New Roman"/>
            <w:szCs w:val="22"/>
          </w:rPr>
          <m:t xml:space="preserve">  </m:t>
        </m:r>
      </m:oMath>
      <w:r w:rsidR="002029CC" w:rsidRPr="0012316E">
        <w:rPr>
          <w:rFonts w:ascii="Times New Roman" w:eastAsiaTheme="minorEastAsia" w:hAnsi="Times New Roman" w:cs="Times New Roman"/>
          <w:szCs w:val="22"/>
        </w:rPr>
        <w:t xml:space="preserve">increases with </w:t>
      </w:r>
      <w:r w:rsidR="004A3C61" w:rsidRPr="0012316E">
        <w:rPr>
          <w:rFonts w:ascii="Times New Roman" w:eastAsiaTheme="minorEastAsia" w:hAnsi="Times New Roman" w:cs="Times New Roman"/>
          <w:szCs w:val="22"/>
        </w:rPr>
        <w:t xml:space="preserve">the </w:t>
      </w:r>
      <w:r w:rsidR="002029CC" w:rsidRPr="0012316E">
        <w:rPr>
          <w:rFonts w:ascii="Times New Roman" w:eastAsiaTheme="minorEastAsia" w:hAnsi="Times New Roman" w:cs="Times New Roman"/>
          <w:szCs w:val="22"/>
        </w:rPr>
        <w:t xml:space="preserve">increase in the mole fraction of </w:t>
      </w:r>
      <w:proofErr w:type="spellStart"/>
      <w:r w:rsidR="002029CC" w:rsidRPr="0012316E">
        <w:rPr>
          <w:rFonts w:ascii="Times New Roman" w:eastAsiaTheme="minorEastAsia" w:hAnsi="Times New Roman" w:cs="Times New Roman"/>
          <w:szCs w:val="22"/>
        </w:rPr>
        <w:t>isobutanol</w:t>
      </w:r>
      <w:proofErr w:type="spellEnd"/>
      <w:r w:rsidR="002029CC" w:rsidRPr="0012316E">
        <w:rPr>
          <w:rFonts w:ascii="Times New Roman" w:eastAsiaTheme="minorEastAsia" w:hAnsi="Times New Roman" w:cs="Times New Roman"/>
          <w:szCs w:val="22"/>
        </w:rPr>
        <w:t xml:space="preserve"> and then decreases with further increase in x</w:t>
      </w:r>
      <w:r w:rsidR="002029CC" w:rsidRPr="0012316E">
        <w:rPr>
          <w:rFonts w:ascii="Times New Roman" w:eastAsiaTheme="minorEastAsia" w:hAnsi="Times New Roman" w:cs="Times New Roman"/>
          <w:szCs w:val="22"/>
          <w:vertAlign w:val="subscript"/>
        </w:rPr>
        <w:t>2</w:t>
      </w:r>
      <w:r w:rsidR="002029CC" w:rsidRPr="0012316E">
        <w:rPr>
          <w:rFonts w:ascii="Times New Roman" w:eastAsiaTheme="minorEastAsia" w:hAnsi="Times New Roman" w:cs="Times New Roman"/>
          <w:szCs w:val="22"/>
        </w:rPr>
        <w:t xml:space="preserve"> with a maxim</w:t>
      </w:r>
      <w:r w:rsidR="004A3C61" w:rsidRPr="0012316E">
        <w:rPr>
          <w:rFonts w:ascii="Times New Roman" w:eastAsiaTheme="minorEastAsia" w:hAnsi="Times New Roman" w:cs="Times New Roman"/>
          <w:szCs w:val="22"/>
        </w:rPr>
        <w:t xml:space="preserve">um </w:t>
      </w:r>
      <w:r w:rsidR="002029CC" w:rsidRPr="0012316E">
        <w:rPr>
          <w:rFonts w:ascii="Times New Roman" w:eastAsiaTheme="minorEastAsia" w:hAnsi="Times New Roman" w:cs="Times New Roman"/>
          <w:szCs w:val="22"/>
        </w:rPr>
        <w:t>at x</w:t>
      </w:r>
      <w:r w:rsidR="002029CC" w:rsidRPr="0012316E">
        <w:rPr>
          <w:rFonts w:ascii="Times New Roman" w:eastAsiaTheme="minorEastAsia" w:hAnsi="Times New Roman" w:cs="Times New Roman"/>
          <w:szCs w:val="22"/>
          <w:vertAlign w:val="subscript"/>
        </w:rPr>
        <w:t>2</w:t>
      </w:r>
      <m:oMath>
        <m:r>
          <w:rPr>
            <w:rFonts w:ascii="Cambria Math" w:eastAsiaTheme="minorEastAsia" w:hAnsi="Cambria Math" w:cs="Times New Roman"/>
            <w:szCs w:val="22"/>
            <w:vertAlign w:val="subscript"/>
          </w:rPr>
          <m:t xml:space="preserve">≈ </m:t>
        </m:r>
      </m:oMath>
      <w:r w:rsidR="002029CC" w:rsidRPr="0012316E">
        <w:rPr>
          <w:rFonts w:ascii="Times New Roman" w:eastAsiaTheme="minorEastAsia" w:hAnsi="Times New Roman" w:cs="Times New Roman"/>
          <w:szCs w:val="22"/>
        </w:rPr>
        <w:t>0.</w:t>
      </w:r>
      <w:proofErr w:type="gramStart"/>
      <w:r w:rsidR="002029CC" w:rsidRPr="0012316E">
        <w:rPr>
          <w:rFonts w:ascii="Times New Roman" w:eastAsiaTheme="minorEastAsia" w:hAnsi="Times New Roman" w:cs="Times New Roman"/>
          <w:szCs w:val="22"/>
        </w:rPr>
        <w:t>5</w:t>
      </w:r>
      <w:r w:rsidR="00A7342C">
        <w:rPr>
          <w:rFonts w:ascii="Times New Roman" w:eastAsiaTheme="minorEastAsia" w:hAnsi="Times New Roman" w:cs="Times New Roman"/>
          <w:szCs w:val="22"/>
        </w:rPr>
        <w:t xml:space="preserve"> .</w:t>
      </w:r>
      <w:proofErr w:type="gramEnd"/>
    </w:p>
    <w:p w14:paraId="580B5832" w14:textId="77777777" w:rsidR="005A7E9F" w:rsidRPr="0012316E" w:rsidRDefault="005A7E9F" w:rsidP="008A6ACA">
      <w:pPr>
        <w:spacing w:after="0" w:line="360" w:lineRule="auto"/>
        <w:jc w:val="both"/>
        <w:rPr>
          <w:rFonts w:ascii="Times New Roman" w:eastAsiaTheme="minorEastAsia" w:hAnsi="Times New Roman" w:cs="Times New Roman"/>
          <w:szCs w:val="22"/>
        </w:rPr>
      </w:pPr>
    </w:p>
    <w:p w14:paraId="46436BCD" w14:textId="77777777" w:rsidR="00BE0A61" w:rsidRPr="0012316E" w:rsidRDefault="00BE0A61" w:rsidP="008A6ACA">
      <w:pPr>
        <w:spacing w:after="0" w:line="360" w:lineRule="auto"/>
        <w:jc w:val="both"/>
        <w:rPr>
          <w:rFonts w:ascii="Times New Roman" w:eastAsiaTheme="minorEastAsia" w:hAnsi="Times New Roman" w:cs="Times New Roman"/>
          <w:szCs w:val="22"/>
        </w:rPr>
      </w:pPr>
    </w:p>
    <w:p w14:paraId="238B780F" w14:textId="77777777" w:rsidR="00CC68DB" w:rsidRPr="0012316E" w:rsidRDefault="00CC68DB" w:rsidP="008A6ACA">
      <w:pPr>
        <w:spacing w:after="0" w:line="360" w:lineRule="auto"/>
        <w:jc w:val="center"/>
        <w:rPr>
          <w:rFonts w:ascii="Times New Roman" w:eastAsiaTheme="minorEastAsia" w:hAnsi="Times New Roman" w:cs="Times New Roman"/>
          <w:szCs w:val="22"/>
        </w:rPr>
      </w:pPr>
      <w:r w:rsidRPr="0012316E">
        <w:rPr>
          <w:rFonts w:ascii="Times New Roman" w:hAnsi="Times New Roman" w:cs="Times New Roman"/>
          <w:noProof/>
          <w:szCs w:val="22"/>
          <w:lang w:bidi="ar-SA"/>
        </w:rPr>
        <w:lastRenderedPageBreak/>
        <w:drawing>
          <wp:inline distT="0" distB="0" distL="0" distR="0" wp14:anchorId="42FA10B3" wp14:editId="0E5F8616">
            <wp:extent cx="4754880" cy="3493008"/>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4880" cy="3493008"/>
                    </a:xfrm>
                    <a:prstGeom prst="rect">
                      <a:avLst/>
                    </a:prstGeom>
                  </pic:spPr>
                </pic:pic>
              </a:graphicData>
            </a:graphic>
          </wp:inline>
        </w:drawing>
      </w:r>
    </w:p>
    <w:p w14:paraId="38899019" w14:textId="77777777" w:rsidR="00CC68DB" w:rsidRPr="0012316E" w:rsidRDefault="00CC68DB" w:rsidP="008A6ACA">
      <w:pPr>
        <w:tabs>
          <w:tab w:val="left" w:pos="1185"/>
        </w:tabs>
        <w:spacing w:line="360" w:lineRule="auto"/>
        <w:jc w:val="center"/>
        <w:rPr>
          <w:rFonts w:ascii="Times New Roman" w:hAnsi="Times New Roman" w:cs="Times New Roman"/>
          <w:b/>
          <w:bCs/>
          <w:szCs w:val="22"/>
        </w:rPr>
      </w:pPr>
      <w:r w:rsidRPr="0012316E">
        <w:rPr>
          <w:rFonts w:ascii="Times New Roman" w:hAnsi="Times New Roman" w:cs="Times New Roman"/>
          <w:b/>
          <w:bCs/>
          <w:szCs w:val="22"/>
        </w:rPr>
        <w:t>Figure 1:</w:t>
      </w:r>
      <w:r w:rsidRPr="0012316E">
        <w:rPr>
          <w:rFonts w:ascii="Times New Roman" w:hAnsi="Times New Roman" w:cs="Times New Roman"/>
          <w:szCs w:val="22"/>
        </w:rPr>
        <w:t xml:space="preserve"> Excess volume, </w:t>
      </w: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oMath>
      <w:r w:rsidR="000D5D7B" w:rsidRPr="0012316E">
        <w:rPr>
          <w:rFonts w:ascii="Times New Roman" w:hAnsi="Times New Roman" w:cs="Times New Roman"/>
          <w:szCs w:val="22"/>
        </w:rPr>
        <w:t xml:space="preserve"> o</w:t>
      </w:r>
      <w:r w:rsidRPr="0012316E">
        <w:rPr>
          <w:rFonts w:ascii="Times New Roman" w:hAnsi="Times New Roman" w:cs="Times New Roman"/>
          <w:szCs w:val="22"/>
        </w:rPr>
        <w:t xml:space="preserve">f binary mixture of ethyl acetate +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as a function of mole fraction of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represent fitting of the corresponding functions to RK equation.</w:t>
      </w:r>
    </w:p>
    <w:p w14:paraId="1069CED9" w14:textId="77777777" w:rsidR="002029CC" w:rsidRPr="0012316E" w:rsidRDefault="00544D4A" w:rsidP="008A6ACA">
      <w:pPr>
        <w:spacing w:after="0" w:line="360" w:lineRule="auto"/>
        <w:jc w:val="both"/>
        <w:rPr>
          <w:rFonts w:ascii="Times New Roman" w:eastAsiaTheme="minorEastAsia" w:hAnsi="Times New Roman" w:cs="Times New Roman"/>
          <w:szCs w:val="22"/>
        </w:rPr>
      </w:pPr>
      <w:r w:rsidRPr="0012316E">
        <w:rPr>
          <w:rFonts w:ascii="Times New Roman" w:eastAsiaTheme="minorEastAsia" w:hAnsi="Times New Roman" w:cs="Times New Roman"/>
          <w:szCs w:val="22"/>
        </w:rPr>
        <w:t xml:space="preserve">For the </w:t>
      </w:r>
      <w:proofErr w:type="spellStart"/>
      <w:r w:rsidRPr="0012316E">
        <w:rPr>
          <w:rFonts w:ascii="Times New Roman" w:eastAsiaTheme="minorEastAsia" w:hAnsi="Times New Roman" w:cs="Times New Roman"/>
          <w:szCs w:val="22"/>
        </w:rPr>
        <w:t>EtOAc</w:t>
      </w:r>
      <w:proofErr w:type="spellEnd"/>
      <w:r w:rsidRPr="0012316E">
        <w:rPr>
          <w:rFonts w:ascii="Times New Roman" w:eastAsiaTheme="minorEastAsia" w:hAnsi="Times New Roman" w:cs="Times New Roman"/>
          <w:szCs w:val="22"/>
        </w:rPr>
        <w:t xml:space="preserve"> + n-hexane system</w:t>
      </w:r>
      <w:r w:rsidR="00336208" w:rsidRPr="0012316E">
        <w:rPr>
          <w:rFonts w:ascii="Times New Roman" w:eastAsiaTheme="minorEastAsia" w:hAnsi="Times New Roman" w:cs="Times New Roman"/>
          <w:szCs w:val="22"/>
        </w:rPr>
        <w:t>,</w:t>
      </w:r>
      <w:r w:rsidR="0082643E">
        <w:rPr>
          <w:rFonts w:ascii="Times New Roman" w:eastAsiaTheme="minorEastAsia" w:hAnsi="Times New Roman" w:cs="Times New Roman"/>
          <w:szCs w:val="22"/>
        </w:rPr>
        <w:t xml:space="preserve"> t</w:t>
      </w:r>
      <w:r w:rsidR="00336208" w:rsidRPr="0012316E">
        <w:rPr>
          <w:rFonts w:ascii="Times New Roman" w:eastAsiaTheme="minorEastAsia" w:hAnsi="Times New Roman" w:cs="Times New Roman"/>
          <w:szCs w:val="22"/>
        </w:rPr>
        <w:t xml:space="preserve">he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r>
          <w:rPr>
            <w:rFonts w:ascii="Cambria Math" w:hAnsi="Cambria Math" w:cs="Times New Roman"/>
            <w:szCs w:val="22"/>
          </w:rPr>
          <m:t xml:space="preserve"> </m:t>
        </m:r>
        <m:r>
          <m:rPr>
            <m:sty m:val="p"/>
          </m:rPr>
          <w:rPr>
            <w:rFonts w:ascii="Cambria Math" w:hAnsi="Cambria Math" w:cs="Times New Roman"/>
            <w:szCs w:val="22"/>
          </w:rPr>
          <m:t xml:space="preserve">also </m:t>
        </m:r>
      </m:oMath>
      <w:r w:rsidR="00336208" w:rsidRPr="0012316E">
        <w:rPr>
          <w:rFonts w:ascii="Times New Roman" w:eastAsiaTheme="minorEastAsia" w:hAnsi="Times New Roman" w:cs="Times New Roman"/>
          <w:szCs w:val="22"/>
        </w:rPr>
        <w:t>increase with an increase in the mole fraction of hexane passes through a maxim</w:t>
      </w:r>
      <w:r w:rsidR="00452428" w:rsidRPr="0012316E">
        <w:rPr>
          <w:rFonts w:ascii="Times New Roman" w:eastAsiaTheme="minorEastAsia" w:hAnsi="Times New Roman" w:cs="Times New Roman"/>
          <w:szCs w:val="22"/>
        </w:rPr>
        <w:t xml:space="preserve">um </w:t>
      </w:r>
      <w:r w:rsidR="00336208" w:rsidRPr="0012316E">
        <w:rPr>
          <w:rFonts w:ascii="Times New Roman" w:eastAsiaTheme="minorEastAsia" w:hAnsi="Times New Roman" w:cs="Times New Roman"/>
          <w:szCs w:val="22"/>
        </w:rPr>
        <w:t>at about x</w:t>
      </w:r>
      <w:r w:rsidR="00336208" w:rsidRPr="0012316E">
        <w:rPr>
          <w:rFonts w:ascii="Times New Roman" w:eastAsiaTheme="minorEastAsia" w:hAnsi="Times New Roman" w:cs="Times New Roman"/>
          <w:szCs w:val="22"/>
          <w:vertAlign w:val="subscript"/>
        </w:rPr>
        <w:t>2</w:t>
      </w:r>
      <w:r w:rsidR="00336208" w:rsidRPr="0012316E">
        <w:rPr>
          <w:rFonts w:ascii="Times New Roman" w:eastAsiaTheme="minorEastAsia" w:hAnsi="Times New Roman" w:cs="Times New Roman"/>
          <w:szCs w:val="22"/>
        </w:rPr>
        <w:t xml:space="preserve"> = 0.7 and then decreases with </w:t>
      </w:r>
      <w:r w:rsidR="00452428" w:rsidRPr="0012316E">
        <w:rPr>
          <w:rFonts w:ascii="Times New Roman" w:eastAsiaTheme="minorEastAsia" w:hAnsi="Times New Roman" w:cs="Times New Roman"/>
          <w:szCs w:val="22"/>
        </w:rPr>
        <w:t xml:space="preserve">an </w:t>
      </w:r>
      <w:r w:rsidR="00336208" w:rsidRPr="0012316E">
        <w:rPr>
          <w:rFonts w:ascii="Times New Roman" w:eastAsiaTheme="minorEastAsia" w:hAnsi="Times New Roman" w:cs="Times New Roman"/>
          <w:szCs w:val="22"/>
        </w:rPr>
        <w:t>increase in the mole fraction of hexane (Fig. 2)</w:t>
      </w:r>
      <w:r w:rsidRPr="0012316E">
        <w:rPr>
          <w:rFonts w:ascii="Times New Roman" w:eastAsiaTheme="minorEastAsia" w:hAnsi="Times New Roman" w:cs="Times New Roman"/>
          <w:szCs w:val="22"/>
        </w:rPr>
        <w:t xml:space="preserve">. For both the binary mixtures, the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Pr="0012316E">
        <w:rPr>
          <w:rFonts w:ascii="Times New Roman" w:eastAsiaTheme="minorEastAsia" w:hAnsi="Times New Roman" w:cs="Times New Roman"/>
          <w:szCs w:val="22"/>
        </w:rPr>
        <w:t xml:space="preserve">become more positive with </w:t>
      </w:r>
      <w:r w:rsidR="00452428" w:rsidRPr="0012316E">
        <w:rPr>
          <w:rFonts w:ascii="Times New Roman" w:eastAsiaTheme="minorEastAsia" w:hAnsi="Times New Roman" w:cs="Times New Roman"/>
          <w:szCs w:val="22"/>
        </w:rPr>
        <w:t xml:space="preserve">an </w:t>
      </w:r>
      <w:r w:rsidRPr="0012316E">
        <w:rPr>
          <w:rFonts w:ascii="Times New Roman" w:eastAsiaTheme="minorEastAsia" w:hAnsi="Times New Roman" w:cs="Times New Roman"/>
          <w:szCs w:val="22"/>
        </w:rPr>
        <w:t xml:space="preserve">increase in </w:t>
      </w:r>
      <w:proofErr w:type="spellStart"/>
      <w:proofErr w:type="gramStart"/>
      <w:r w:rsidRPr="0012316E">
        <w:rPr>
          <w:rFonts w:ascii="Times New Roman" w:eastAsiaTheme="minorEastAsia" w:hAnsi="Times New Roman" w:cs="Times New Roman"/>
          <w:szCs w:val="22"/>
        </w:rPr>
        <w:t>temperature</w:t>
      </w:r>
      <w:r w:rsidR="00452428" w:rsidRPr="0012316E">
        <w:rPr>
          <w:rFonts w:ascii="Times New Roman" w:eastAsiaTheme="minorEastAsia" w:hAnsi="Times New Roman" w:cs="Times New Roman"/>
          <w:szCs w:val="22"/>
        </w:rPr>
        <w:t>,</w:t>
      </w:r>
      <w:r w:rsidR="006B1C34" w:rsidRPr="0012316E">
        <w:rPr>
          <w:rFonts w:ascii="Times New Roman" w:eastAsiaTheme="minorEastAsia" w:hAnsi="Times New Roman" w:cs="Times New Roman"/>
          <w:szCs w:val="22"/>
        </w:rPr>
        <w:t>i.e</w:t>
      </w:r>
      <w:proofErr w:type="spellEnd"/>
      <w:r w:rsidR="006B1C34" w:rsidRPr="0012316E">
        <w:rPr>
          <w:rFonts w:ascii="Times New Roman" w:eastAsiaTheme="minorEastAsia" w:hAnsi="Times New Roman" w:cs="Times New Roman"/>
          <w:szCs w:val="22"/>
        </w:rPr>
        <w:t>.</w:t>
      </w:r>
      <w:proofErr w:type="gramEnd"/>
      <w:r w:rsidR="006B1C34"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d</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/dT is positive over the entire range of concentration for the systems.</w:t>
      </w:r>
    </w:p>
    <w:p w14:paraId="46312469" w14:textId="77777777" w:rsidR="005A7E9F" w:rsidRPr="0012316E" w:rsidRDefault="005A7E9F" w:rsidP="008A6ACA">
      <w:pPr>
        <w:spacing w:after="0" w:line="360" w:lineRule="auto"/>
        <w:jc w:val="center"/>
        <w:rPr>
          <w:rFonts w:ascii="Times New Roman" w:eastAsiaTheme="minorEastAsia" w:hAnsi="Times New Roman" w:cs="Times New Roman"/>
          <w:szCs w:val="22"/>
        </w:rPr>
      </w:pPr>
      <w:r w:rsidRPr="0012316E">
        <w:rPr>
          <w:rFonts w:ascii="Times New Roman" w:hAnsi="Times New Roman" w:cs="Times New Roman"/>
          <w:b/>
          <w:bCs/>
          <w:noProof/>
          <w:szCs w:val="22"/>
          <w:lang w:bidi="ar-SA"/>
        </w:rPr>
        <w:lastRenderedPageBreak/>
        <w:drawing>
          <wp:inline distT="0" distB="0" distL="0" distR="0" wp14:anchorId="01A7B26B" wp14:editId="19745DBC">
            <wp:extent cx="4754880" cy="356616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4880" cy="3566160"/>
                    </a:xfrm>
                    <a:prstGeom prst="rect">
                      <a:avLst/>
                    </a:prstGeom>
                  </pic:spPr>
                </pic:pic>
              </a:graphicData>
            </a:graphic>
          </wp:inline>
        </w:drawing>
      </w:r>
    </w:p>
    <w:p w14:paraId="664EB838" w14:textId="77777777" w:rsidR="005A7E9F" w:rsidRPr="0012316E" w:rsidRDefault="005A7E9F" w:rsidP="008A6ACA">
      <w:pPr>
        <w:tabs>
          <w:tab w:val="left" w:pos="1185"/>
        </w:tabs>
        <w:spacing w:line="360" w:lineRule="auto"/>
        <w:jc w:val="center"/>
        <w:rPr>
          <w:rFonts w:ascii="Times New Roman" w:hAnsi="Times New Roman" w:cs="Times New Roman"/>
          <w:b/>
          <w:bCs/>
          <w:szCs w:val="22"/>
        </w:rPr>
      </w:pPr>
      <w:r w:rsidRPr="0012316E">
        <w:rPr>
          <w:rFonts w:ascii="Times New Roman" w:hAnsi="Times New Roman" w:cs="Times New Roman"/>
          <w:b/>
          <w:bCs/>
          <w:szCs w:val="22"/>
        </w:rPr>
        <w:t>Figure</w:t>
      </w:r>
      <w:r w:rsidR="00B7025B" w:rsidRPr="0012316E">
        <w:rPr>
          <w:rFonts w:ascii="Times New Roman" w:hAnsi="Times New Roman" w:cs="Times New Roman"/>
          <w:b/>
          <w:bCs/>
          <w:szCs w:val="22"/>
        </w:rPr>
        <w:t xml:space="preserve"> </w:t>
      </w:r>
      <w:r w:rsidRPr="0012316E">
        <w:rPr>
          <w:rFonts w:ascii="Times New Roman" w:hAnsi="Times New Roman" w:cs="Times New Roman"/>
          <w:b/>
          <w:bCs/>
          <w:szCs w:val="22"/>
        </w:rPr>
        <w:t>2:</w:t>
      </w:r>
      <w:r w:rsidRPr="0012316E">
        <w:rPr>
          <w:rFonts w:ascii="Times New Roman" w:hAnsi="Times New Roman" w:cs="Times New Roman"/>
          <w:szCs w:val="22"/>
        </w:rPr>
        <w:t xml:space="preserve"> Excess volume, </w:t>
      </w: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oMath>
      <w:r w:rsidRPr="0012316E">
        <w:rPr>
          <w:rFonts w:ascii="Times New Roman" w:hAnsi="Times New Roman" w:cs="Times New Roman"/>
          <w:szCs w:val="22"/>
        </w:rPr>
        <w:t>of binary mixture of ethyl acetate + n-hexane as a function of mole fraction of n-hexane,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represent fitting of the corresponding functions to RK equation.</w:t>
      </w:r>
    </w:p>
    <w:p w14:paraId="74FE21A5" w14:textId="77777777" w:rsidR="0009035E" w:rsidRPr="0012316E" w:rsidRDefault="00174EC0" w:rsidP="008A6ACA">
      <w:pPr>
        <w:spacing w:after="0" w:line="360" w:lineRule="auto"/>
        <w:jc w:val="both"/>
        <w:rPr>
          <w:rFonts w:ascii="Times New Roman" w:eastAsiaTheme="minorEastAsia" w:hAnsi="Times New Roman" w:cs="Times New Roman"/>
          <w:szCs w:val="22"/>
        </w:rPr>
      </w:pPr>
      <w:r>
        <w:rPr>
          <w:rFonts w:ascii="Times New Roman" w:eastAsiaTheme="minorEastAsia" w:hAnsi="Times New Roman" w:cs="Times New Roman"/>
          <w:szCs w:val="22"/>
        </w:rPr>
        <w:t xml:space="preserve"> </w:t>
      </w:r>
      <w:r w:rsidR="00D75D01">
        <w:rPr>
          <w:rFonts w:ascii="Times New Roman" w:eastAsiaTheme="minorEastAsia" w:hAnsi="Times New Roman" w:cs="Times New Roman"/>
          <w:szCs w:val="22"/>
        </w:rPr>
        <w:t>T</w:t>
      </w:r>
      <w:r>
        <w:rPr>
          <w:rFonts w:ascii="Times New Roman" w:eastAsiaTheme="minorEastAsia" w:hAnsi="Times New Roman" w:cs="Times New Roman"/>
          <w:szCs w:val="22"/>
        </w:rPr>
        <w:t>he</w:t>
      </w:r>
      <w:r w:rsidR="00110C4E">
        <w:rPr>
          <w:rFonts w:ascii="Times New Roman" w:eastAsiaTheme="minorEastAsia" w:hAnsi="Times New Roman" w:cs="Times New Roman"/>
          <w:szCs w:val="22"/>
        </w:rPr>
        <w:t xml:space="preserve"> sign and magnitude</w:t>
      </w:r>
      <w:r w:rsidR="00D4726E" w:rsidRPr="0012316E">
        <w:rPr>
          <w:rFonts w:ascii="Times New Roman" w:eastAsiaTheme="minorEastAsia" w:hAnsi="Times New Roman" w:cs="Times New Roman"/>
          <w:szCs w:val="22"/>
        </w:rPr>
        <w:t xml:space="preserve">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Pr>
          <w:rFonts w:ascii="Times New Roman" w:eastAsiaTheme="minorEastAsia" w:hAnsi="Times New Roman" w:cs="Times New Roman"/>
          <w:szCs w:val="22"/>
        </w:rPr>
        <w:t xml:space="preserve">  </w:t>
      </w:r>
      <w:r w:rsidR="00E0470C">
        <w:rPr>
          <w:rFonts w:ascii="Times New Roman" w:eastAsiaTheme="minorEastAsia" w:hAnsi="Times New Roman" w:cs="Times New Roman"/>
          <w:szCs w:val="22"/>
        </w:rPr>
        <w:t xml:space="preserve">of a binary mixture </w:t>
      </w:r>
      <w:r w:rsidR="00D75D01">
        <w:rPr>
          <w:rFonts w:ascii="Times New Roman" w:eastAsiaTheme="minorEastAsia" w:hAnsi="Times New Roman" w:cs="Times New Roman"/>
          <w:szCs w:val="22"/>
        </w:rPr>
        <w:t>depends on</w:t>
      </w:r>
      <w:r>
        <w:rPr>
          <w:rFonts w:ascii="Times New Roman" w:eastAsiaTheme="minorEastAsia" w:hAnsi="Times New Roman" w:cs="Times New Roman"/>
          <w:szCs w:val="22"/>
        </w:rPr>
        <w:t xml:space="preserve"> </w:t>
      </w:r>
      <w:proofErr w:type="gramStart"/>
      <w:r>
        <w:rPr>
          <w:rFonts w:ascii="Times New Roman" w:eastAsiaTheme="minorEastAsia" w:hAnsi="Times New Roman" w:cs="Times New Roman"/>
          <w:szCs w:val="22"/>
        </w:rPr>
        <w:t>the  contribution</w:t>
      </w:r>
      <w:proofErr w:type="gramEnd"/>
      <w:r>
        <w:rPr>
          <w:rFonts w:ascii="Times New Roman" w:eastAsiaTheme="minorEastAsia" w:hAnsi="Times New Roman" w:cs="Times New Roman"/>
          <w:szCs w:val="22"/>
        </w:rPr>
        <w:t xml:space="preserve"> of </w:t>
      </w:r>
      <w:r w:rsidR="00D4726E" w:rsidRPr="0012316E">
        <w:rPr>
          <w:rFonts w:ascii="Times New Roman" w:eastAsiaTheme="minorEastAsia" w:hAnsi="Times New Roman" w:cs="Times New Roman"/>
          <w:szCs w:val="22"/>
        </w:rPr>
        <w:t>several opposing effects such as chemi</w:t>
      </w:r>
      <w:r w:rsidR="00C8636B" w:rsidRPr="0012316E">
        <w:rPr>
          <w:rFonts w:ascii="Times New Roman" w:eastAsiaTheme="minorEastAsia" w:hAnsi="Times New Roman" w:cs="Times New Roman"/>
          <w:szCs w:val="22"/>
        </w:rPr>
        <w:t xml:space="preserve">cal, </w:t>
      </w:r>
      <w:r w:rsidR="001939B8" w:rsidRPr="0012316E">
        <w:rPr>
          <w:rFonts w:ascii="Times New Roman" w:eastAsiaTheme="minorEastAsia" w:hAnsi="Times New Roman" w:cs="Times New Roman"/>
          <w:szCs w:val="22"/>
        </w:rPr>
        <w:t>physical,</w:t>
      </w:r>
      <w:r w:rsidR="00C8636B" w:rsidRPr="0012316E">
        <w:rPr>
          <w:rFonts w:ascii="Times New Roman" w:eastAsiaTheme="minorEastAsia" w:hAnsi="Times New Roman" w:cs="Times New Roman"/>
          <w:szCs w:val="22"/>
        </w:rPr>
        <w:t xml:space="preserve"> and structural</w:t>
      </w:r>
      <w:r w:rsidR="005E3D6B">
        <w:rPr>
          <w:rFonts w:ascii="Times New Roman" w:eastAsiaTheme="minorEastAsia" w:hAnsi="Times New Roman" w:cs="Times New Roman"/>
          <w:szCs w:val="22"/>
        </w:rPr>
        <w:t xml:space="preserve"> [22]</w:t>
      </w:r>
      <w:r w:rsidR="0064123F">
        <w:rPr>
          <w:rFonts w:ascii="Times New Roman" w:eastAsiaTheme="minorEastAsia" w:hAnsi="Times New Roman" w:cs="Times New Roman"/>
          <w:szCs w:val="22"/>
        </w:rPr>
        <w:t>. C</w:t>
      </w:r>
      <w:r w:rsidR="00D4726E" w:rsidRPr="0012316E">
        <w:rPr>
          <w:rFonts w:ascii="Times New Roman" w:eastAsiaTheme="minorEastAsia" w:hAnsi="Times New Roman" w:cs="Times New Roman"/>
          <w:szCs w:val="22"/>
        </w:rPr>
        <w:t>hemical</w:t>
      </w:r>
      <w:r>
        <w:rPr>
          <w:rFonts w:ascii="Times New Roman" w:eastAsiaTheme="minorEastAsia" w:hAnsi="Times New Roman" w:cs="Times New Roman"/>
          <w:szCs w:val="22"/>
        </w:rPr>
        <w:t xml:space="preserve"> or specific interactions leads to volume contraction </w:t>
      </w:r>
      <w:proofErr w:type="gramStart"/>
      <w:r w:rsidR="00BB0D2A">
        <w:rPr>
          <w:rFonts w:ascii="Times New Roman" w:eastAsiaTheme="minorEastAsia" w:hAnsi="Times New Roman" w:cs="Times New Roman"/>
          <w:szCs w:val="22"/>
        </w:rPr>
        <w:t xml:space="preserve">giving  </w:t>
      </w:r>
      <w:r w:rsidR="00D4726E" w:rsidRPr="0012316E">
        <w:rPr>
          <w:rFonts w:ascii="Times New Roman" w:eastAsiaTheme="minorEastAsia" w:hAnsi="Times New Roman" w:cs="Times New Roman"/>
          <w:szCs w:val="22"/>
        </w:rPr>
        <w:t>negative</w:t>
      </w:r>
      <w:proofErr w:type="gramEnd"/>
      <w:r w:rsidR="00BB0D2A">
        <w:rPr>
          <w:rFonts w:ascii="Times New Roman" w:eastAsiaTheme="minorEastAsia" w:hAnsi="Times New Roman" w:cs="Times New Roman"/>
          <w:szCs w:val="22"/>
        </w:rPr>
        <w:t xml:space="preserve"> values of </w:t>
      </w:r>
      <w:r w:rsidR="00D4726E" w:rsidRPr="0012316E">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Pr>
          <w:rFonts w:ascii="Times New Roman" w:eastAsiaTheme="minorEastAsia" w:hAnsi="Times New Roman" w:cs="Times New Roman"/>
          <w:szCs w:val="22"/>
        </w:rPr>
        <w:t xml:space="preserve"> </w:t>
      </w:r>
      <w:r w:rsidR="00BB0D2A">
        <w:rPr>
          <w:rFonts w:ascii="Times New Roman" w:eastAsiaTheme="minorEastAsia" w:hAnsi="Times New Roman" w:cs="Times New Roman"/>
          <w:szCs w:val="22"/>
        </w:rPr>
        <w:t>which indicates</w:t>
      </w:r>
      <w:r w:rsidR="0009679F" w:rsidRPr="0012316E">
        <w:rPr>
          <w:rFonts w:ascii="Times New Roman" w:eastAsiaTheme="minorEastAsia" w:hAnsi="Times New Roman" w:cs="Times New Roman"/>
          <w:szCs w:val="22"/>
        </w:rPr>
        <w:t xml:space="preserve"> t</w:t>
      </w:r>
      <w:r w:rsidR="00E0470C">
        <w:rPr>
          <w:rFonts w:ascii="Times New Roman" w:eastAsiaTheme="minorEastAsia" w:hAnsi="Times New Roman" w:cs="Times New Roman"/>
          <w:szCs w:val="22"/>
        </w:rPr>
        <w:t xml:space="preserve">he formation of </w:t>
      </w:r>
      <w:r>
        <w:rPr>
          <w:rFonts w:ascii="Times New Roman" w:eastAsiaTheme="minorEastAsia" w:hAnsi="Times New Roman" w:cs="Times New Roman"/>
          <w:szCs w:val="22"/>
        </w:rPr>
        <w:t>bonds</w:t>
      </w:r>
      <w:r w:rsidR="0009679F" w:rsidRPr="0012316E">
        <w:rPr>
          <w:rFonts w:ascii="Times New Roman" w:eastAsiaTheme="minorEastAsia" w:hAnsi="Times New Roman" w:cs="Times New Roman"/>
          <w:szCs w:val="22"/>
        </w:rPr>
        <w:t xml:space="preserve"> between component molecules</w:t>
      </w:r>
      <w:r>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w:t>
      </w:r>
      <w:r w:rsidR="0064123F">
        <w:rPr>
          <w:rFonts w:ascii="Times New Roman" w:eastAsiaTheme="minorEastAsia" w:hAnsi="Times New Roman" w:cs="Times New Roman"/>
          <w:szCs w:val="22"/>
        </w:rPr>
        <w:t>On the other hand, p</w:t>
      </w:r>
      <w:r w:rsidR="00724FEF" w:rsidRPr="0012316E">
        <w:rPr>
          <w:rFonts w:ascii="Times New Roman" w:eastAsiaTheme="minorEastAsia" w:hAnsi="Times New Roman" w:cs="Times New Roman"/>
          <w:szCs w:val="22"/>
        </w:rPr>
        <w:t>hysical interactions</w:t>
      </w:r>
      <w:r w:rsidR="0009679F" w:rsidRPr="0012316E">
        <w:rPr>
          <w:rFonts w:ascii="Times New Roman" w:eastAsiaTheme="minorEastAsia" w:hAnsi="Times New Roman" w:cs="Times New Roman"/>
          <w:szCs w:val="22"/>
        </w:rPr>
        <w:t xml:space="preserve"> or nonspecific interactions are weak and</w:t>
      </w:r>
      <w:r w:rsidR="00724FEF" w:rsidRPr="0012316E">
        <w:rPr>
          <w:rFonts w:ascii="Times New Roman" w:eastAsiaTheme="minorEastAsia" w:hAnsi="Times New Roman" w:cs="Times New Roman"/>
          <w:szCs w:val="22"/>
        </w:rPr>
        <w:t xml:space="preserve"> involve predominantly the dispersion forces that make a positive contribution to</w:t>
      </w:r>
      <w:r w:rsidR="0064123F">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724FEF" w:rsidRPr="0012316E">
        <w:rPr>
          <w:rFonts w:ascii="Times New Roman" w:eastAsiaTheme="minorEastAsia" w:hAnsi="Times New Roman" w:cs="Times New Roman"/>
          <w:szCs w:val="22"/>
        </w:rPr>
        <w:t xml:space="preserve">. Structural </w:t>
      </w:r>
      <w:r w:rsidR="001939B8" w:rsidRPr="0012316E">
        <w:rPr>
          <w:rFonts w:ascii="Times New Roman" w:eastAsiaTheme="minorEastAsia" w:hAnsi="Times New Roman" w:cs="Times New Roman"/>
          <w:szCs w:val="22"/>
        </w:rPr>
        <w:t>contributions</w:t>
      </w:r>
      <w:r w:rsidR="0064123F">
        <w:rPr>
          <w:rFonts w:ascii="Times New Roman" w:eastAsiaTheme="minorEastAsia" w:hAnsi="Times New Roman" w:cs="Times New Roman"/>
          <w:szCs w:val="22"/>
        </w:rPr>
        <w:t xml:space="preserve"> </w:t>
      </w:r>
      <w:r w:rsidR="0009679F" w:rsidRPr="0012316E">
        <w:rPr>
          <w:rFonts w:ascii="Times New Roman" w:eastAsiaTheme="minorEastAsia" w:hAnsi="Times New Roman" w:cs="Times New Roman"/>
          <w:szCs w:val="22"/>
        </w:rPr>
        <w:t>are mostly negative and arise</w:t>
      </w:r>
      <w:r w:rsidR="0064123F">
        <w:rPr>
          <w:rFonts w:ascii="Times New Roman" w:eastAsiaTheme="minorEastAsia" w:hAnsi="Times New Roman" w:cs="Times New Roman"/>
          <w:szCs w:val="22"/>
        </w:rPr>
        <w:t xml:space="preserve"> </w:t>
      </w:r>
      <w:r w:rsidR="00724FEF" w:rsidRPr="0012316E">
        <w:rPr>
          <w:rFonts w:ascii="Times New Roman" w:eastAsiaTheme="minorEastAsia" w:hAnsi="Times New Roman" w:cs="Times New Roman"/>
          <w:szCs w:val="22"/>
        </w:rPr>
        <w:t>from geometrical fitting of one component into the other</w:t>
      </w:r>
      <w:r w:rsidR="0064123F">
        <w:rPr>
          <w:rFonts w:ascii="Times New Roman" w:eastAsiaTheme="minorEastAsia" w:hAnsi="Times New Roman" w:cs="Times New Roman"/>
          <w:szCs w:val="22"/>
        </w:rPr>
        <w:t xml:space="preserve"> </w:t>
      </w:r>
      <w:r w:rsidR="00724FEF" w:rsidRPr="0012316E">
        <w:rPr>
          <w:rFonts w:ascii="Times New Roman" w:eastAsiaTheme="minorEastAsia" w:hAnsi="Times New Roman" w:cs="Times New Roman"/>
          <w:szCs w:val="22"/>
        </w:rPr>
        <w:t xml:space="preserve">because of </w:t>
      </w:r>
      <w:r w:rsidR="00617A7A" w:rsidRPr="0012316E">
        <w:rPr>
          <w:rFonts w:ascii="Times New Roman" w:eastAsiaTheme="minorEastAsia" w:hAnsi="Times New Roman" w:cs="Times New Roman"/>
          <w:szCs w:val="22"/>
        </w:rPr>
        <w:t xml:space="preserve">the </w:t>
      </w:r>
      <w:r w:rsidR="00724FEF" w:rsidRPr="0012316E">
        <w:rPr>
          <w:rFonts w:ascii="Times New Roman" w:eastAsiaTheme="minorEastAsia" w:hAnsi="Times New Roman" w:cs="Times New Roman"/>
          <w:szCs w:val="22"/>
        </w:rPr>
        <w:t>difference in the molar volume of component molecules and free volume between them</w:t>
      </w:r>
      <w:r w:rsidR="00406050" w:rsidRPr="0012316E">
        <w:rPr>
          <w:rFonts w:ascii="Times New Roman" w:eastAsiaTheme="minorEastAsia" w:hAnsi="Times New Roman" w:cs="Times New Roman"/>
          <w:szCs w:val="22"/>
        </w:rPr>
        <w:t>.</w:t>
      </w:r>
      <w:r w:rsidR="0064123F">
        <w:rPr>
          <w:rFonts w:ascii="Times New Roman" w:eastAsiaTheme="minorEastAsia" w:hAnsi="Times New Roman" w:cs="Times New Roman"/>
          <w:szCs w:val="22"/>
        </w:rPr>
        <w:t xml:space="preserve"> </w:t>
      </w:r>
      <w:r w:rsidR="0009035E" w:rsidRPr="0012316E">
        <w:rPr>
          <w:rFonts w:ascii="Times New Roman" w:eastAsiaTheme="minorEastAsia" w:hAnsi="Times New Roman" w:cs="Times New Roman"/>
          <w:szCs w:val="22"/>
        </w:rPr>
        <w:t xml:space="preserve">Alcohols are strongly associated liquid through hydrogen bonding and tend to dissociate from aggregates in the presence of another organic molecule or form hydrogen bond with it in the mixtures. In the present work, for </w:t>
      </w:r>
      <w:proofErr w:type="spellStart"/>
      <w:r w:rsidR="0009035E" w:rsidRPr="0012316E">
        <w:rPr>
          <w:rFonts w:ascii="Times New Roman" w:eastAsiaTheme="minorEastAsia" w:hAnsi="Times New Roman" w:cs="Times New Roman"/>
          <w:szCs w:val="22"/>
        </w:rPr>
        <w:t>EtOAc</w:t>
      </w:r>
      <w:proofErr w:type="spellEnd"/>
      <w:r w:rsidR="0009035E" w:rsidRPr="0012316E">
        <w:rPr>
          <w:rFonts w:ascii="Times New Roman" w:eastAsiaTheme="minorEastAsia" w:hAnsi="Times New Roman" w:cs="Times New Roman"/>
          <w:szCs w:val="22"/>
        </w:rPr>
        <w:t xml:space="preserve"> +</w:t>
      </w:r>
      <w:proofErr w:type="spellStart"/>
      <w:r w:rsidR="0009035E" w:rsidRPr="0012316E">
        <w:rPr>
          <w:rFonts w:ascii="Times New Roman" w:eastAsiaTheme="minorEastAsia" w:hAnsi="Times New Roman" w:cs="Times New Roman"/>
          <w:szCs w:val="22"/>
        </w:rPr>
        <w:t>i-BuOH</w:t>
      </w:r>
      <w:proofErr w:type="spellEnd"/>
      <w:r w:rsidR="0009035E" w:rsidRPr="0012316E">
        <w:rPr>
          <w:rFonts w:ascii="Times New Roman" w:eastAsiaTheme="minorEastAsia" w:hAnsi="Times New Roman" w:cs="Times New Roman"/>
          <w:szCs w:val="22"/>
        </w:rPr>
        <w:t xml:space="preserve"> binary system</w:t>
      </w:r>
      <w:r w:rsidR="00617A7A" w:rsidRPr="0012316E">
        <w:rPr>
          <w:rFonts w:ascii="Times New Roman" w:eastAsiaTheme="minorEastAsia" w:hAnsi="Times New Roman" w:cs="Times New Roman"/>
          <w:szCs w:val="22"/>
        </w:rPr>
        <w:t>,</w:t>
      </w:r>
      <w:r w:rsidR="0009035E" w:rsidRPr="0012316E">
        <w:rPr>
          <w:rFonts w:ascii="Times New Roman" w:eastAsiaTheme="minorEastAsia" w:hAnsi="Times New Roman" w:cs="Times New Roman"/>
          <w:szCs w:val="22"/>
        </w:rPr>
        <w:t xml:space="preserve"> the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oMath>
      <w:r w:rsidR="0009035E" w:rsidRPr="0012316E">
        <w:rPr>
          <w:rFonts w:ascii="Times New Roman" w:eastAsiaTheme="minorEastAsia" w:hAnsi="Times New Roman" w:cs="Times New Roman"/>
          <w:szCs w:val="22"/>
        </w:rPr>
        <w:t xml:space="preserve">indicate a weak interaction between the component molecules. This implies that dispersion forces are predominant in the system </w:t>
      </w:r>
      <w:r w:rsidR="00511108" w:rsidRPr="0012316E">
        <w:rPr>
          <w:rFonts w:ascii="Times New Roman" w:eastAsiaTheme="minorEastAsia" w:hAnsi="Times New Roman" w:cs="Times New Roman"/>
          <w:szCs w:val="22"/>
        </w:rPr>
        <w:t xml:space="preserve">giving positive contribution to volume. This contribution to </w:t>
      </w:r>
      <w:r w:rsidR="00617A7A" w:rsidRPr="0012316E">
        <w:rPr>
          <w:rFonts w:ascii="Times New Roman" w:eastAsiaTheme="minorEastAsia" w:hAnsi="Times New Roman" w:cs="Times New Roman"/>
          <w:szCs w:val="22"/>
        </w:rPr>
        <w:t xml:space="preserve">the </w:t>
      </w:r>
      <w:r w:rsidR="00511108" w:rsidRPr="0012316E">
        <w:rPr>
          <w:rFonts w:ascii="Times New Roman" w:eastAsiaTheme="minorEastAsia" w:hAnsi="Times New Roman" w:cs="Times New Roman"/>
          <w:szCs w:val="22"/>
        </w:rPr>
        <w:t xml:space="preserve">expansion of volume may </w:t>
      </w:r>
      <w:r w:rsidR="0064123F">
        <w:rPr>
          <w:rFonts w:ascii="Times New Roman" w:eastAsiaTheme="minorEastAsia" w:hAnsi="Times New Roman" w:cs="Times New Roman"/>
          <w:szCs w:val="22"/>
        </w:rPr>
        <w:t xml:space="preserve">also </w:t>
      </w:r>
      <w:r w:rsidR="00511108" w:rsidRPr="0012316E">
        <w:rPr>
          <w:rFonts w:ascii="Times New Roman" w:eastAsiaTheme="minorEastAsia" w:hAnsi="Times New Roman" w:cs="Times New Roman"/>
          <w:szCs w:val="22"/>
        </w:rPr>
        <w:t xml:space="preserve">be attributed to the dissociation of associated alcohol in the presence of ethyl acetate in the solution system. Steric hindrance of </w:t>
      </w:r>
      <w:proofErr w:type="spellStart"/>
      <w:r w:rsidR="00511108" w:rsidRPr="0012316E">
        <w:rPr>
          <w:rFonts w:ascii="Times New Roman" w:eastAsiaTheme="minorEastAsia" w:hAnsi="Times New Roman" w:cs="Times New Roman"/>
          <w:szCs w:val="22"/>
        </w:rPr>
        <w:t>isobutanol</w:t>
      </w:r>
      <w:proofErr w:type="spellEnd"/>
      <w:r w:rsidR="00511108" w:rsidRPr="0012316E">
        <w:rPr>
          <w:rFonts w:ascii="Times New Roman" w:eastAsiaTheme="minorEastAsia" w:hAnsi="Times New Roman" w:cs="Times New Roman"/>
          <w:szCs w:val="22"/>
        </w:rPr>
        <w:t xml:space="preserve"> due to its branching is another important factor that contribute</w:t>
      </w:r>
      <w:r w:rsidR="00617A7A" w:rsidRPr="0012316E">
        <w:rPr>
          <w:rFonts w:ascii="Times New Roman" w:eastAsiaTheme="minorEastAsia" w:hAnsi="Times New Roman" w:cs="Times New Roman"/>
          <w:szCs w:val="22"/>
        </w:rPr>
        <w:t>s</w:t>
      </w:r>
      <w:r w:rsidR="00511108" w:rsidRPr="0012316E">
        <w:rPr>
          <w:rFonts w:ascii="Times New Roman" w:eastAsiaTheme="minorEastAsia" w:hAnsi="Times New Roman" w:cs="Times New Roman"/>
          <w:szCs w:val="22"/>
        </w:rPr>
        <w:t xml:space="preserve"> significantly towards volume expansion. </w:t>
      </w:r>
    </w:p>
    <w:p w14:paraId="545DA6F5" w14:textId="77777777" w:rsidR="0009160A" w:rsidRPr="0012316E" w:rsidRDefault="00301993" w:rsidP="0009160A">
      <w:pPr>
        <w:spacing w:after="0" w:line="360" w:lineRule="auto"/>
        <w:jc w:val="both"/>
        <w:rPr>
          <w:rFonts w:ascii="Times New Roman" w:eastAsiaTheme="minorEastAsia" w:hAnsi="Times New Roman" w:cs="Times New Roman"/>
          <w:szCs w:val="22"/>
        </w:rPr>
      </w:pPr>
      <w:r w:rsidRPr="0012316E">
        <w:rPr>
          <w:rFonts w:ascii="Times New Roman" w:eastAsiaTheme="minorEastAsia" w:hAnsi="Times New Roman" w:cs="Times New Roman"/>
          <w:szCs w:val="22"/>
        </w:rPr>
        <w:lastRenderedPageBreak/>
        <w:t xml:space="preserve">Like </w:t>
      </w:r>
      <w:proofErr w:type="spellStart"/>
      <w:r w:rsidRPr="0012316E">
        <w:rPr>
          <w:rFonts w:ascii="Times New Roman" w:eastAsiaTheme="minorEastAsia" w:hAnsi="Times New Roman" w:cs="Times New Roman"/>
          <w:szCs w:val="22"/>
        </w:rPr>
        <w:t>EtOAc</w:t>
      </w:r>
      <w:proofErr w:type="spellEnd"/>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i-BuOH</w:t>
      </w:r>
      <w:proofErr w:type="spellEnd"/>
      <w:r w:rsidRPr="0012316E">
        <w:rPr>
          <w:rFonts w:ascii="Times New Roman" w:eastAsiaTheme="minorEastAsia" w:hAnsi="Times New Roman" w:cs="Times New Roman"/>
          <w:szCs w:val="22"/>
        </w:rPr>
        <w:t xml:space="preserve"> binary mixtures, the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is also positive for EtOAc + n-hexane system</w:t>
      </w:r>
      <w:r w:rsidR="00EB5DD0" w:rsidRPr="0012316E">
        <w:rPr>
          <w:rFonts w:ascii="Times New Roman" w:eastAsiaTheme="minorEastAsia" w:hAnsi="Times New Roman" w:cs="Times New Roman"/>
          <w:szCs w:val="22"/>
        </w:rPr>
        <w:t xml:space="preserve"> over the whole range of compositions at al</w:t>
      </w:r>
      <w:r w:rsidR="0020585B" w:rsidRPr="0012316E">
        <w:rPr>
          <w:rFonts w:ascii="Times New Roman" w:eastAsiaTheme="minorEastAsia" w:hAnsi="Times New Roman" w:cs="Times New Roman"/>
          <w:szCs w:val="22"/>
        </w:rPr>
        <w:t>l</w:t>
      </w:r>
      <w:r w:rsidR="00EB5DD0" w:rsidRPr="0012316E">
        <w:rPr>
          <w:rFonts w:ascii="Times New Roman" w:eastAsiaTheme="minorEastAsia" w:hAnsi="Times New Roman" w:cs="Times New Roman"/>
          <w:szCs w:val="22"/>
        </w:rPr>
        <w:t xml:space="preserve"> investigated temperatures</w:t>
      </w:r>
      <w:r w:rsidRPr="0012316E">
        <w:rPr>
          <w:rFonts w:ascii="Times New Roman" w:eastAsiaTheme="minorEastAsia" w:hAnsi="Times New Roman" w:cs="Times New Roman"/>
          <w:szCs w:val="22"/>
        </w:rPr>
        <w:t xml:space="preserve">, but the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EB5DD0" w:rsidRPr="0012316E">
        <w:rPr>
          <w:rFonts w:ascii="Times New Roman" w:eastAsiaTheme="minorEastAsia" w:hAnsi="Times New Roman" w:cs="Times New Roman"/>
          <w:szCs w:val="22"/>
        </w:rPr>
        <w:t>for EtOAc +</w:t>
      </w:r>
      <w:r w:rsidR="00C87059" w:rsidRPr="0012316E">
        <w:rPr>
          <w:rFonts w:ascii="Times New Roman" w:eastAsiaTheme="minorEastAsia" w:hAnsi="Times New Roman" w:cs="Times New Roman"/>
          <w:szCs w:val="22"/>
        </w:rPr>
        <w:t xml:space="preserve"> hexane </w:t>
      </w:r>
      <w:proofErr w:type="gramStart"/>
      <w:r w:rsidR="00617A7A" w:rsidRPr="0012316E">
        <w:rPr>
          <w:rFonts w:ascii="Times New Roman" w:eastAsiaTheme="minorEastAsia" w:hAnsi="Times New Roman" w:cs="Times New Roman"/>
          <w:szCs w:val="22"/>
        </w:rPr>
        <w:t xml:space="preserve">are </w:t>
      </w:r>
      <w:r w:rsidR="00C87059" w:rsidRPr="0012316E">
        <w:rPr>
          <w:rFonts w:ascii="Times New Roman" w:eastAsiaTheme="minorEastAsia" w:hAnsi="Times New Roman" w:cs="Times New Roman"/>
          <w:szCs w:val="22"/>
        </w:rPr>
        <w:t xml:space="preserve"> much</w:t>
      </w:r>
      <w:proofErr w:type="gramEnd"/>
      <w:r w:rsidR="00C87059" w:rsidRPr="0012316E">
        <w:rPr>
          <w:rFonts w:ascii="Times New Roman" w:eastAsiaTheme="minorEastAsia" w:hAnsi="Times New Roman" w:cs="Times New Roman"/>
          <w:szCs w:val="22"/>
        </w:rPr>
        <w:t xml:space="preserve"> higher than that of </w:t>
      </w:r>
      <w:proofErr w:type="spellStart"/>
      <w:r w:rsidR="00C87059" w:rsidRPr="0012316E">
        <w:rPr>
          <w:rFonts w:ascii="Times New Roman" w:eastAsiaTheme="minorEastAsia" w:hAnsi="Times New Roman" w:cs="Times New Roman"/>
          <w:szCs w:val="22"/>
        </w:rPr>
        <w:t>EtOAc</w:t>
      </w:r>
      <w:proofErr w:type="spellEnd"/>
      <w:r w:rsidR="00C87059" w:rsidRPr="0012316E">
        <w:rPr>
          <w:rFonts w:ascii="Times New Roman" w:eastAsiaTheme="minorEastAsia" w:hAnsi="Times New Roman" w:cs="Times New Roman"/>
          <w:szCs w:val="22"/>
        </w:rPr>
        <w:t xml:space="preserve"> +</w:t>
      </w:r>
      <w:proofErr w:type="spellStart"/>
      <w:r w:rsidR="00C87059" w:rsidRPr="0012316E">
        <w:rPr>
          <w:rFonts w:ascii="Times New Roman" w:eastAsiaTheme="minorEastAsia" w:hAnsi="Times New Roman" w:cs="Times New Roman"/>
          <w:szCs w:val="22"/>
        </w:rPr>
        <w:t>i-BuOH</w:t>
      </w:r>
      <w:proofErr w:type="spellEnd"/>
      <w:r w:rsidR="00532D12">
        <w:rPr>
          <w:rFonts w:ascii="Times New Roman" w:eastAsiaTheme="minorEastAsia" w:hAnsi="Times New Roman" w:cs="Times New Roman"/>
          <w:szCs w:val="22"/>
        </w:rPr>
        <w:t xml:space="preserve"> </w:t>
      </w:r>
      <w:r w:rsidR="00EB5DD0" w:rsidRPr="0012316E">
        <w:rPr>
          <w:rFonts w:ascii="Times New Roman" w:eastAsiaTheme="minorEastAsia" w:hAnsi="Times New Roman" w:cs="Times New Roman"/>
          <w:szCs w:val="22"/>
        </w:rPr>
        <w:t xml:space="preserve">system. </w:t>
      </w:r>
      <w:r w:rsidR="00C87059" w:rsidRPr="0012316E">
        <w:rPr>
          <w:rFonts w:ascii="Times New Roman" w:eastAsiaTheme="minorEastAsia" w:hAnsi="Times New Roman" w:cs="Times New Roman"/>
          <w:szCs w:val="22"/>
        </w:rPr>
        <w:t xml:space="preserve">Ethyl acetate is slightly polar </w:t>
      </w:r>
      <w:r w:rsidR="00643D99" w:rsidRPr="0012316E">
        <w:rPr>
          <w:rFonts w:ascii="Times New Roman" w:eastAsiaTheme="minorEastAsia" w:hAnsi="Times New Roman" w:cs="Times New Roman"/>
          <w:szCs w:val="22"/>
        </w:rPr>
        <w:t>du</w:t>
      </w:r>
      <w:r w:rsidR="00C8636B" w:rsidRPr="0012316E">
        <w:rPr>
          <w:rFonts w:ascii="Times New Roman" w:eastAsiaTheme="minorEastAsia" w:hAnsi="Times New Roman" w:cs="Times New Roman"/>
          <w:szCs w:val="22"/>
        </w:rPr>
        <w:t xml:space="preserve">e to </w:t>
      </w:r>
      <w:r w:rsidR="00617A7A" w:rsidRPr="0012316E">
        <w:rPr>
          <w:rFonts w:ascii="Times New Roman" w:eastAsiaTheme="minorEastAsia" w:hAnsi="Times New Roman" w:cs="Times New Roman"/>
          <w:szCs w:val="22"/>
        </w:rPr>
        <w:t xml:space="preserve">the </w:t>
      </w:r>
      <w:r w:rsidR="00C8636B" w:rsidRPr="0012316E">
        <w:rPr>
          <w:rFonts w:ascii="Times New Roman" w:eastAsiaTheme="minorEastAsia" w:hAnsi="Times New Roman" w:cs="Times New Roman"/>
          <w:szCs w:val="22"/>
        </w:rPr>
        <w:t>presence of polar C=O and C</w:t>
      </w:r>
      <w:r w:rsidR="00643D99" w:rsidRPr="0012316E">
        <w:rPr>
          <w:rFonts w:ascii="Times New Roman" w:eastAsiaTheme="minorEastAsia" w:hAnsi="Times New Roman" w:cs="Times New Roman"/>
          <w:szCs w:val="22"/>
        </w:rPr>
        <w:t>-O bonds</w:t>
      </w:r>
      <w:r w:rsidR="0064123F">
        <w:rPr>
          <w:rFonts w:ascii="Times New Roman" w:eastAsiaTheme="minorEastAsia" w:hAnsi="Times New Roman" w:cs="Times New Roman"/>
          <w:szCs w:val="22"/>
        </w:rPr>
        <w:t xml:space="preserve">. </w:t>
      </w:r>
      <w:r w:rsidR="00643D99" w:rsidRPr="0012316E">
        <w:rPr>
          <w:rFonts w:ascii="Times New Roman" w:eastAsiaTheme="minorEastAsia" w:hAnsi="Times New Roman" w:cs="Times New Roman"/>
          <w:szCs w:val="22"/>
        </w:rPr>
        <w:t xml:space="preserve">Its dipole moment is 1.18D and interacts through dipole-dipole interactions. On the other </w:t>
      </w:r>
      <w:proofErr w:type="spellStart"/>
      <w:proofErr w:type="gramStart"/>
      <w:r w:rsidR="00643D99" w:rsidRPr="0012316E">
        <w:rPr>
          <w:rFonts w:ascii="Times New Roman" w:eastAsiaTheme="minorEastAsia" w:hAnsi="Times New Roman" w:cs="Times New Roman"/>
          <w:szCs w:val="22"/>
        </w:rPr>
        <w:t>hand</w:t>
      </w:r>
      <w:r w:rsidR="001A6BC8" w:rsidRPr="0012316E">
        <w:rPr>
          <w:rFonts w:ascii="Times New Roman" w:eastAsiaTheme="minorEastAsia" w:hAnsi="Times New Roman" w:cs="Times New Roman"/>
          <w:szCs w:val="22"/>
        </w:rPr>
        <w:t>,</w:t>
      </w:r>
      <w:r w:rsidR="001165D6" w:rsidRPr="0012316E">
        <w:rPr>
          <w:rFonts w:ascii="Times New Roman" w:eastAsiaTheme="minorEastAsia" w:hAnsi="Times New Roman" w:cs="Times New Roman"/>
          <w:szCs w:val="22"/>
        </w:rPr>
        <w:t>n</w:t>
      </w:r>
      <w:proofErr w:type="spellEnd"/>
      <w:proofErr w:type="gramEnd"/>
      <w:r w:rsidR="00643D99" w:rsidRPr="0012316E">
        <w:rPr>
          <w:rFonts w:ascii="Times New Roman" w:eastAsiaTheme="minorEastAsia" w:hAnsi="Times New Roman" w:cs="Times New Roman"/>
          <w:szCs w:val="22"/>
        </w:rPr>
        <w:t>-hexane with its two methyl groups is nonpolar because of its symmetrical geometrical structure and its dipole moment is zero. It is likely that ethyl acetate and n-hexane are chemically nonreactive</w:t>
      </w:r>
      <w:r w:rsidR="00617A7A" w:rsidRPr="0012316E">
        <w:rPr>
          <w:rFonts w:ascii="Times New Roman" w:eastAsiaTheme="minorEastAsia" w:hAnsi="Times New Roman" w:cs="Times New Roman"/>
          <w:szCs w:val="22"/>
        </w:rPr>
        <w:t>;</w:t>
      </w:r>
      <w:r w:rsidR="00643D99" w:rsidRPr="0012316E">
        <w:rPr>
          <w:rFonts w:ascii="Times New Roman" w:eastAsiaTheme="minorEastAsia" w:hAnsi="Times New Roman" w:cs="Times New Roman"/>
          <w:szCs w:val="22"/>
        </w:rPr>
        <w:t xml:space="preserve"> thus</w:t>
      </w:r>
      <w:r w:rsidR="00617A7A" w:rsidRPr="0012316E">
        <w:rPr>
          <w:rFonts w:ascii="Times New Roman" w:eastAsiaTheme="minorEastAsia" w:hAnsi="Times New Roman" w:cs="Times New Roman"/>
          <w:szCs w:val="22"/>
        </w:rPr>
        <w:t>,</w:t>
      </w:r>
      <w:r w:rsidR="00643D99" w:rsidRPr="0012316E">
        <w:rPr>
          <w:rFonts w:ascii="Times New Roman" w:eastAsiaTheme="minorEastAsia" w:hAnsi="Times New Roman" w:cs="Times New Roman"/>
          <w:szCs w:val="22"/>
        </w:rPr>
        <w:t xml:space="preserve"> the p</w:t>
      </w:r>
      <w:r w:rsidR="00DA5360" w:rsidRPr="0012316E">
        <w:rPr>
          <w:rFonts w:ascii="Times New Roman" w:eastAsiaTheme="minorEastAsia" w:hAnsi="Times New Roman" w:cs="Times New Roman"/>
          <w:szCs w:val="22"/>
        </w:rPr>
        <w:t xml:space="preserve">ossibility of formation of hydrogen bond or the formation charge-transfer complex </w:t>
      </w:r>
      <w:proofErr w:type="gramStart"/>
      <w:r w:rsidR="00617A7A" w:rsidRPr="0012316E">
        <w:rPr>
          <w:rFonts w:ascii="Times New Roman" w:eastAsiaTheme="minorEastAsia" w:hAnsi="Times New Roman" w:cs="Times New Roman"/>
          <w:szCs w:val="22"/>
        </w:rPr>
        <w:t xml:space="preserve">is </w:t>
      </w:r>
      <w:r w:rsidR="00643D99" w:rsidRPr="0012316E">
        <w:rPr>
          <w:rFonts w:ascii="Times New Roman" w:eastAsiaTheme="minorEastAsia" w:hAnsi="Times New Roman" w:cs="Times New Roman"/>
          <w:szCs w:val="22"/>
        </w:rPr>
        <w:t xml:space="preserve"> not</w:t>
      </w:r>
      <w:proofErr w:type="gramEnd"/>
      <w:r w:rsidR="00643D99" w:rsidRPr="0012316E">
        <w:rPr>
          <w:rFonts w:ascii="Times New Roman" w:eastAsiaTheme="minorEastAsia" w:hAnsi="Times New Roman" w:cs="Times New Roman"/>
          <w:szCs w:val="22"/>
        </w:rPr>
        <w:t xml:space="preserve"> </w:t>
      </w:r>
      <w:proofErr w:type="spellStart"/>
      <w:r w:rsidR="00643D99" w:rsidRPr="0012316E">
        <w:rPr>
          <w:rFonts w:ascii="Times New Roman" w:eastAsiaTheme="minorEastAsia" w:hAnsi="Times New Roman" w:cs="Times New Roman"/>
          <w:szCs w:val="22"/>
        </w:rPr>
        <w:t>possible.</w:t>
      </w:r>
      <w:r w:rsidR="001165D6" w:rsidRPr="0012316E">
        <w:rPr>
          <w:rFonts w:ascii="Times New Roman" w:eastAsiaTheme="minorEastAsia" w:hAnsi="Times New Roman" w:cs="Times New Roman"/>
          <w:szCs w:val="22"/>
        </w:rPr>
        <w:t>The</w:t>
      </w:r>
      <w:proofErr w:type="spellEnd"/>
      <w:r w:rsidR="001165D6" w:rsidRPr="0012316E">
        <w:rPr>
          <w:rFonts w:ascii="Times New Roman" w:eastAsiaTheme="minorEastAsia" w:hAnsi="Times New Roman" w:cs="Times New Roman"/>
          <w:szCs w:val="22"/>
        </w:rPr>
        <w:t xml:space="preserv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0B4A1C" w:rsidRPr="0012316E">
        <w:rPr>
          <w:rFonts w:ascii="Times New Roman" w:eastAsiaTheme="minorEastAsia" w:hAnsi="Times New Roman" w:cs="Times New Roman"/>
          <w:szCs w:val="22"/>
        </w:rPr>
        <w:t xml:space="preserve"> indicate</w:t>
      </w:r>
      <w:r w:rsidR="001165D6" w:rsidRPr="0012316E">
        <w:rPr>
          <w:rFonts w:ascii="Times New Roman" w:eastAsiaTheme="minorEastAsia" w:hAnsi="Times New Roman" w:cs="Times New Roman"/>
          <w:szCs w:val="22"/>
        </w:rPr>
        <w:t xml:space="preserve"> the absence of any chemical or specific interactions in the binary mixtures of ethyl acetate + n-</w:t>
      </w:r>
      <w:r w:rsidR="001A6BC8" w:rsidRPr="0012316E">
        <w:rPr>
          <w:rFonts w:ascii="Times New Roman" w:eastAsiaTheme="minorEastAsia" w:hAnsi="Times New Roman" w:cs="Times New Roman"/>
          <w:szCs w:val="22"/>
        </w:rPr>
        <w:t>hexane and</w:t>
      </w:r>
      <w:r w:rsidR="001165D6" w:rsidRPr="0012316E">
        <w:rPr>
          <w:rFonts w:ascii="Times New Roman" w:eastAsiaTheme="minorEastAsia" w:hAnsi="Times New Roman" w:cs="Times New Roman"/>
          <w:szCs w:val="22"/>
        </w:rPr>
        <w:t xml:space="preserve"> predominance of dispersion type of forces at all investigated temperatures. The possible steric hindrance exhibited by the methyl groups of n-hexane to ethyl acetate is expected to contribute to positive values </w:t>
      </w:r>
      <w:r w:rsidR="00AF25DE" w:rsidRPr="0012316E">
        <w:rPr>
          <w:rFonts w:ascii="Times New Roman" w:eastAsiaTheme="minorEastAsia" w:hAnsi="Times New Roman" w:cs="Times New Roman"/>
          <w:szCs w:val="22"/>
        </w:rPr>
        <w:t xml:space="preserve">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84637B" w:rsidRPr="0012316E">
        <w:rPr>
          <w:rFonts w:ascii="Times New Roman" w:eastAsiaTheme="minorEastAsia" w:hAnsi="Times New Roman" w:cs="Times New Roman"/>
          <w:szCs w:val="22"/>
        </w:rPr>
        <w:t xml:space="preserve">of this binary system. A similar type of volumetric </w:t>
      </w:r>
      <w:r w:rsidR="00617A7A" w:rsidRPr="0012316E">
        <w:rPr>
          <w:rFonts w:ascii="Times New Roman" w:eastAsiaTheme="minorEastAsia" w:hAnsi="Times New Roman" w:cs="Times New Roman"/>
          <w:szCs w:val="22"/>
        </w:rPr>
        <w:t xml:space="preserve">study </w:t>
      </w:r>
      <w:r w:rsidR="0084637B" w:rsidRPr="0012316E">
        <w:rPr>
          <w:rFonts w:ascii="Times New Roman" w:eastAsiaTheme="minorEastAsia" w:hAnsi="Times New Roman" w:cs="Times New Roman"/>
          <w:szCs w:val="22"/>
        </w:rPr>
        <w:t>of binary mixture of 1,4-dioxane with n-</w:t>
      </w:r>
      <w:proofErr w:type="gramStart"/>
      <w:r w:rsidR="0084637B" w:rsidRPr="0012316E">
        <w:rPr>
          <w:rFonts w:ascii="Times New Roman" w:eastAsiaTheme="minorEastAsia" w:hAnsi="Times New Roman" w:cs="Times New Roman"/>
          <w:szCs w:val="22"/>
        </w:rPr>
        <w:t xml:space="preserve">hexane </w:t>
      </w:r>
      <w:r w:rsidR="00617A7A" w:rsidRPr="0012316E">
        <w:rPr>
          <w:rFonts w:ascii="Times New Roman" w:eastAsiaTheme="minorEastAsia" w:hAnsi="Times New Roman" w:cs="Times New Roman"/>
          <w:szCs w:val="22"/>
        </w:rPr>
        <w:t xml:space="preserve"> was</w:t>
      </w:r>
      <w:proofErr w:type="gramEnd"/>
      <w:r w:rsidR="000B48B4" w:rsidRPr="0012316E">
        <w:rPr>
          <w:rFonts w:ascii="Times New Roman" w:eastAsiaTheme="minorEastAsia" w:hAnsi="Times New Roman" w:cs="Times New Roman"/>
          <w:szCs w:val="22"/>
        </w:rPr>
        <w:t xml:space="preserve"> </w:t>
      </w:r>
      <w:r w:rsidR="0084637B" w:rsidRPr="0012316E">
        <w:rPr>
          <w:rFonts w:ascii="Times New Roman" w:eastAsiaTheme="minorEastAsia" w:hAnsi="Times New Roman" w:cs="Times New Roman"/>
          <w:szCs w:val="22"/>
        </w:rPr>
        <w:t>carried out by Nayeem et. al</w:t>
      </w:r>
      <w:r w:rsidR="00EB21F6">
        <w:rPr>
          <w:rFonts w:ascii="Times New Roman" w:eastAsiaTheme="minorEastAsia" w:hAnsi="Times New Roman" w:cs="Times New Roman"/>
          <w:szCs w:val="22"/>
        </w:rPr>
        <w:t xml:space="preserve"> [15]</w:t>
      </w:r>
      <w:r w:rsidR="00617A7A" w:rsidRPr="0012316E">
        <w:rPr>
          <w:rFonts w:ascii="Times New Roman" w:eastAsiaTheme="minorEastAsia" w:hAnsi="Times New Roman" w:cs="Times New Roman"/>
          <w:szCs w:val="22"/>
        </w:rPr>
        <w:t>,</w:t>
      </w:r>
      <w:r w:rsidR="0084637B" w:rsidRPr="0012316E">
        <w:rPr>
          <w:rFonts w:ascii="Times New Roman" w:eastAsiaTheme="minorEastAsia" w:hAnsi="Times New Roman" w:cs="Times New Roman"/>
          <w:szCs w:val="22"/>
        </w:rPr>
        <w:t xml:space="preserve"> and they observed the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oMath>
      <w:r w:rsidR="0084637B" w:rsidRPr="0012316E">
        <w:rPr>
          <w:rFonts w:ascii="Times New Roman" w:eastAsiaTheme="minorEastAsia" w:hAnsi="Times New Roman" w:cs="Times New Roman"/>
          <w:szCs w:val="22"/>
        </w:rPr>
        <w:t>for this system at 308.15, 313.15</w:t>
      </w:r>
      <w:r w:rsidR="00617A7A" w:rsidRPr="0012316E">
        <w:rPr>
          <w:rFonts w:ascii="Times New Roman" w:eastAsiaTheme="minorEastAsia" w:hAnsi="Times New Roman" w:cs="Times New Roman"/>
          <w:szCs w:val="22"/>
        </w:rPr>
        <w:t>,</w:t>
      </w:r>
      <w:r w:rsidR="0084637B" w:rsidRPr="0012316E">
        <w:rPr>
          <w:rFonts w:ascii="Times New Roman" w:eastAsiaTheme="minorEastAsia" w:hAnsi="Times New Roman" w:cs="Times New Roman"/>
          <w:szCs w:val="22"/>
        </w:rPr>
        <w:t xml:space="preserve"> and 318.15 K over the entire composition</w:t>
      </w:r>
      <w:r w:rsidR="00617A7A" w:rsidRPr="0012316E">
        <w:rPr>
          <w:rFonts w:ascii="Times New Roman" w:eastAsiaTheme="minorEastAsia" w:hAnsi="Times New Roman" w:cs="Times New Roman"/>
          <w:szCs w:val="22"/>
        </w:rPr>
        <w:t xml:space="preserve"> range</w:t>
      </w:r>
      <w:r w:rsidR="0084637B" w:rsidRPr="0012316E">
        <w:rPr>
          <w:rFonts w:ascii="Times New Roman" w:eastAsiaTheme="minorEastAsia" w:hAnsi="Times New Roman" w:cs="Times New Roman"/>
          <w:szCs w:val="22"/>
        </w:rPr>
        <w:t xml:space="preserve">. </w:t>
      </w:r>
      <w:r w:rsidR="0009160A">
        <w:rPr>
          <w:rFonts w:ascii="Times New Roman" w:eastAsiaTheme="minorEastAsia" w:hAnsi="Times New Roman" w:cs="Times New Roman"/>
          <w:szCs w:val="22"/>
        </w:rPr>
        <w:t>T</w:t>
      </w:r>
      <w:r w:rsidR="0009160A" w:rsidRPr="0012316E">
        <w:rPr>
          <w:rFonts w:ascii="Times New Roman" w:eastAsiaTheme="minorEastAsia" w:hAnsi="Times New Roman" w:cs="Times New Roman"/>
          <w:szCs w:val="22"/>
        </w:rPr>
        <w:t xml:space="preserve">he observed increase in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oMath>
      <w:r w:rsidR="0009160A" w:rsidRPr="0012316E">
        <w:rPr>
          <w:rFonts w:ascii="Times New Roman" w:eastAsiaTheme="minorEastAsia" w:hAnsi="Times New Roman" w:cs="Times New Roman"/>
          <w:szCs w:val="22"/>
        </w:rPr>
        <w:t>with</w:t>
      </w:r>
      <w:r w:rsidR="0009160A">
        <w:rPr>
          <w:rFonts w:ascii="Times New Roman" w:eastAsiaTheme="minorEastAsia" w:hAnsi="Times New Roman" w:cs="Times New Roman"/>
          <w:szCs w:val="22"/>
        </w:rPr>
        <w:t xml:space="preserve"> </w:t>
      </w:r>
      <w:r w:rsidR="0009160A" w:rsidRPr="0012316E">
        <w:rPr>
          <w:rFonts w:ascii="Times New Roman" w:eastAsiaTheme="minorEastAsia" w:hAnsi="Times New Roman" w:cs="Times New Roman"/>
          <w:szCs w:val="22"/>
        </w:rPr>
        <w:t xml:space="preserve">the increase of temperature for </w:t>
      </w:r>
      <w:r w:rsidR="0009160A">
        <w:rPr>
          <w:rFonts w:ascii="Times New Roman" w:eastAsiaTheme="minorEastAsia" w:hAnsi="Times New Roman" w:cs="Times New Roman"/>
          <w:szCs w:val="22"/>
        </w:rPr>
        <w:t xml:space="preserve">both </w:t>
      </w:r>
      <w:r w:rsidR="0009160A" w:rsidRPr="0012316E">
        <w:rPr>
          <w:rFonts w:ascii="Times New Roman" w:eastAsiaTheme="minorEastAsia" w:hAnsi="Times New Roman" w:cs="Times New Roman"/>
          <w:szCs w:val="22"/>
        </w:rPr>
        <w:t>the binary mixture</w:t>
      </w:r>
      <w:r w:rsidR="0009160A">
        <w:rPr>
          <w:rFonts w:ascii="Times New Roman" w:eastAsiaTheme="minorEastAsia" w:hAnsi="Times New Roman" w:cs="Times New Roman"/>
          <w:szCs w:val="22"/>
        </w:rPr>
        <w:t>s</w:t>
      </w:r>
      <w:r w:rsidR="0009160A" w:rsidRPr="0012316E">
        <w:rPr>
          <w:rFonts w:ascii="Times New Roman" w:eastAsiaTheme="minorEastAsia" w:hAnsi="Times New Roman" w:cs="Times New Roman"/>
          <w:szCs w:val="22"/>
        </w:rPr>
        <w:t xml:space="preserve"> is attributed to the rupture of hydrogen bonds in self-associated alcohol and the reduction of dipolar interaction between the molecules of polar ethyl acetate.</w:t>
      </w:r>
    </w:p>
    <w:p w14:paraId="27DAF420" w14:textId="77777777" w:rsidR="0009160A" w:rsidRDefault="0009160A" w:rsidP="008A6ACA">
      <w:pPr>
        <w:spacing w:after="0" w:line="360" w:lineRule="auto"/>
        <w:jc w:val="both"/>
        <w:rPr>
          <w:rFonts w:ascii="Times New Roman" w:eastAsiaTheme="minorEastAsia" w:hAnsi="Times New Roman" w:cs="Times New Roman"/>
          <w:szCs w:val="22"/>
        </w:rPr>
      </w:pPr>
    </w:p>
    <w:p w14:paraId="15D4316A"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0878756B"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103D4F68"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1B1C11D7"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1EE51C68"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567F7734"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730CF348"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52DE18DA"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2D6C3B3D"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2C29570C"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48FD3090"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343CEFE9"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20CC9131"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62EACC95" w14:textId="77777777" w:rsidR="00FC5B09" w:rsidRDefault="00FC5B09" w:rsidP="008A6ACA">
      <w:pPr>
        <w:spacing w:after="0" w:line="360" w:lineRule="auto"/>
        <w:jc w:val="both"/>
        <w:rPr>
          <w:rFonts w:ascii="Times New Roman" w:eastAsiaTheme="minorEastAsia" w:hAnsi="Times New Roman" w:cs="Times New Roman"/>
          <w:b/>
          <w:sz w:val="24"/>
          <w:szCs w:val="24"/>
        </w:rPr>
      </w:pPr>
    </w:p>
    <w:p w14:paraId="64B74A6A" w14:textId="77777777" w:rsidR="00081D85" w:rsidRDefault="00081D85" w:rsidP="008A6ACA">
      <w:pPr>
        <w:spacing w:after="0" w:line="360" w:lineRule="auto"/>
        <w:jc w:val="both"/>
        <w:rPr>
          <w:rFonts w:ascii="Times New Roman" w:eastAsiaTheme="minorEastAsia" w:hAnsi="Times New Roman" w:cs="Times New Roman"/>
          <w:b/>
          <w:sz w:val="24"/>
          <w:szCs w:val="24"/>
        </w:rPr>
      </w:pPr>
    </w:p>
    <w:p w14:paraId="66AEBFFD" w14:textId="77777777" w:rsidR="001B453A" w:rsidRPr="008A6ACA" w:rsidRDefault="001B453A" w:rsidP="008A6ACA">
      <w:pPr>
        <w:spacing w:after="0" w:line="360" w:lineRule="auto"/>
        <w:jc w:val="both"/>
        <w:rPr>
          <w:rFonts w:ascii="Times New Roman" w:eastAsiaTheme="minorEastAsia" w:hAnsi="Times New Roman" w:cs="Times New Roman"/>
          <w:b/>
          <w:sz w:val="24"/>
          <w:szCs w:val="24"/>
        </w:rPr>
      </w:pPr>
      <w:r w:rsidRPr="008A6ACA">
        <w:rPr>
          <w:rFonts w:ascii="Times New Roman" w:eastAsiaTheme="minorEastAsia" w:hAnsi="Times New Roman" w:cs="Times New Roman"/>
          <w:b/>
          <w:sz w:val="24"/>
          <w:szCs w:val="24"/>
        </w:rPr>
        <w:lastRenderedPageBreak/>
        <w:t>Excess viscosity</w:t>
      </w:r>
    </w:p>
    <w:p w14:paraId="590833EF" w14:textId="77777777" w:rsidR="00CA5AE6" w:rsidRPr="0012316E" w:rsidRDefault="002C0BA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variation of excess viscosities,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 mixtures of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w:t>
      </w:r>
      <w:proofErr w:type="spellStart"/>
      <w:r w:rsidRPr="0012316E">
        <w:rPr>
          <w:rFonts w:ascii="Times New Roman" w:hAnsi="Times New Roman" w:cs="Times New Roman"/>
          <w:szCs w:val="22"/>
        </w:rPr>
        <w:t>i-BuOH</w:t>
      </w:r>
      <w:proofErr w:type="spellEnd"/>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w:t>
      </w:r>
      <w:r w:rsidR="001A6BC8" w:rsidRPr="0012316E">
        <w:rPr>
          <w:rFonts w:ascii="Times New Roman" w:hAnsi="Times New Roman" w:cs="Times New Roman"/>
          <w:szCs w:val="22"/>
        </w:rPr>
        <w:t>hexane with</w:t>
      </w:r>
      <w:r w:rsidRPr="0012316E">
        <w:rPr>
          <w:rFonts w:ascii="Times New Roman" w:hAnsi="Times New Roman" w:cs="Times New Roman"/>
          <w:szCs w:val="22"/>
        </w:rPr>
        <w:t xml:space="preserve"> mole fraction</w:t>
      </w:r>
      <w:r w:rsidR="00F23359" w:rsidRPr="0012316E">
        <w:rPr>
          <w:rFonts w:ascii="Times New Roman" w:hAnsi="Times New Roman" w:cs="Times New Roman"/>
          <w:szCs w:val="22"/>
        </w:rPr>
        <w:t xml:space="preserve"> (x</w:t>
      </w:r>
      <w:r w:rsidR="00F23359" w:rsidRPr="0012316E">
        <w:rPr>
          <w:rFonts w:ascii="Times New Roman" w:hAnsi="Times New Roman" w:cs="Times New Roman"/>
          <w:szCs w:val="22"/>
          <w:vertAlign w:val="subscript"/>
        </w:rPr>
        <w:t>2</w:t>
      </w:r>
      <w:r w:rsidR="00F23359" w:rsidRPr="0012316E">
        <w:rPr>
          <w:rFonts w:ascii="Times New Roman" w:hAnsi="Times New Roman" w:cs="Times New Roman"/>
          <w:szCs w:val="22"/>
        </w:rPr>
        <w:t>)</w:t>
      </w:r>
      <w:r w:rsidRPr="0012316E">
        <w:rPr>
          <w:rFonts w:ascii="Times New Roman" w:hAnsi="Times New Roman" w:cs="Times New Roman"/>
          <w:szCs w:val="22"/>
        </w:rPr>
        <w:t xml:space="preserve"> of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and n-hexane at 303.15, 308.15, 313.15 and 318.15 K are shown in Figures 3 and 4 respectively. </w:t>
      </w:r>
    </w:p>
    <w:p w14:paraId="2ABD4EAA" w14:textId="77777777" w:rsidR="00CA5AE6" w:rsidRPr="0012316E" w:rsidRDefault="00CA5AE6" w:rsidP="008A6ACA">
      <w:pPr>
        <w:spacing w:line="360" w:lineRule="auto"/>
        <w:jc w:val="center"/>
        <w:rPr>
          <w:rFonts w:ascii="Times New Roman" w:hAnsi="Times New Roman" w:cs="Times New Roman"/>
          <w:szCs w:val="22"/>
        </w:rPr>
      </w:pPr>
      <w:r w:rsidRPr="0012316E">
        <w:rPr>
          <w:rFonts w:ascii="Times New Roman" w:hAnsi="Times New Roman" w:cs="Times New Roman"/>
          <w:noProof/>
          <w:szCs w:val="22"/>
          <w:lang w:bidi="ar-SA"/>
        </w:rPr>
        <w:drawing>
          <wp:inline distT="0" distB="0" distL="0" distR="0" wp14:anchorId="203CA4E1" wp14:editId="518E17D4">
            <wp:extent cx="4754880" cy="3602736"/>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4880" cy="3602736"/>
                    </a:xfrm>
                    <a:prstGeom prst="rect">
                      <a:avLst/>
                    </a:prstGeom>
                  </pic:spPr>
                </pic:pic>
              </a:graphicData>
            </a:graphic>
          </wp:inline>
        </w:drawing>
      </w:r>
    </w:p>
    <w:p w14:paraId="3B7F8662" w14:textId="77777777" w:rsidR="00CA5AE6" w:rsidRPr="0012316E" w:rsidRDefault="00CA5AE6" w:rsidP="008A6ACA">
      <w:pPr>
        <w:tabs>
          <w:tab w:val="left" w:pos="1376"/>
        </w:tabs>
        <w:spacing w:line="360" w:lineRule="auto"/>
        <w:jc w:val="center"/>
        <w:rPr>
          <w:rFonts w:ascii="Times New Roman" w:hAnsi="Times New Roman" w:cs="Times New Roman"/>
          <w:szCs w:val="22"/>
        </w:rPr>
      </w:pPr>
      <w:r w:rsidRPr="0012316E">
        <w:rPr>
          <w:rFonts w:ascii="Times New Roman" w:hAnsi="Times New Roman" w:cs="Times New Roman"/>
          <w:b/>
          <w:bCs/>
          <w:szCs w:val="22"/>
        </w:rPr>
        <w:t>Figure3:</w:t>
      </w:r>
      <w:r w:rsidRPr="0012316E">
        <w:rPr>
          <w:rFonts w:ascii="Times New Roman" w:hAnsi="Times New Roman" w:cs="Times New Roman"/>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 mixture of ethyl acetate +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as a function of mole fraction of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w:t>
      </w:r>
      <w:proofErr w:type="gramStart"/>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w:t>
      </w:r>
      <w:proofErr w:type="gramEnd"/>
      <w:r w:rsidRPr="0012316E">
        <w:rPr>
          <w:rFonts w:ascii="Times New Roman" w:hAnsi="Times New Roman" w:cs="Times New Roman"/>
          <w:szCs w:val="22"/>
        </w:rPr>
        <w:t xml:space="preserve"> T: (■, 303.15; ●, 308.15; ▲, 313.15; and ▼, 318.15) K. The solid lines represent fitting of the corresponding functions to RK equation.</w:t>
      </w:r>
    </w:p>
    <w:p w14:paraId="2653210A" w14:textId="77777777" w:rsidR="00CA5AE6" w:rsidRPr="0012316E" w:rsidRDefault="00CA5AE6" w:rsidP="008A6ACA">
      <w:pPr>
        <w:spacing w:line="360" w:lineRule="auto"/>
        <w:jc w:val="center"/>
        <w:rPr>
          <w:rFonts w:ascii="Times New Roman" w:hAnsi="Times New Roman" w:cs="Times New Roman"/>
          <w:szCs w:val="22"/>
        </w:rPr>
      </w:pPr>
    </w:p>
    <w:p w14:paraId="5E274264" w14:textId="77777777" w:rsidR="006F187C" w:rsidRPr="0012316E" w:rsidRDefault="002C0BA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For both the systems, the values </w:t>
      </w:r>
      <w:r w:rsidR="005321FD" w:rsidRPr="0012316E">
        <w:rPr>
          <w:rFonts w:ascii="Times New Roman" w:hAnsi="Times New Roman" w:cs="Times New Roman"/>
          <w:szCs w:val="22"/>
        </w:rPr>
        <w:t xml:space="preserve">of </w:t>
      </w:r>
      <w:proofErr w:type="spellStart"/>
      <w:r w:rsidR="005321FD"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are </w:t>
      </w:r>
      <w:r w:rsidR="00EC5805" w:rsidRPr="0012316E">
        <w:rPr>
          <w:rFonts w:ascii="Times New Roman" w:hAnsi="Times New Roman" w:cs="Times New Roman"/>
          <w:szCs w:val="22"/>
        </w:rPr>
        <w:t xml:space="preserve">found to be </w:t>
      </w:r>
      <w:r w:rsidRPr="0012316E">
        <w:rPr>
          <w:rFonts w:ascii="Times New Roman" w:hAnsi="Times New Roman" w:cs="Times New Roman"/>
          <w:szCs w:val="22"/>
        </w:rPr>
        <w:t xml:space="preserve">negative over the entire range of composition. </w:t>
      </w:r>
      <w:r w:rsidR="00F23359" w:rsidRPr="0012316E">
        <w:rPr>
          <w:rFonts w:ascii="Times New Roman" w:hAnsi="Times New Roman" w:cs="Times New Roman"/>
          <w:szCs w:val="22"/>
        </w:rPr>
        <w:t xml:space="preserve">Excess </w:t>
      </w:r>
      <w:r w:rsidR="001A6BC8" w:rsidRPr="0012316E">
        <w:rPr>
          <w:rFonts w:ascii="Times New Roman" w:hAnsi="Times New Roman" w:cs="Times New Roman"/>
          <w:szCs w:val="22"/>
        </w:rPr>
        <w:t xml:space="preserve">viscosity, </w:t>
      </w:r>
      <w:proofErr w:type="spellStart"/>
      <w:r w:rsidR="001A6BC8" w:rsidRPr="0012316E">
        <w:rPr>
          <w:rFonts w:ascii="Times New Roman" w:hAnsi="Times New Roman" w:cs="Times New Roman"/>
          <w:szCs w:val="22"/>
        </w:rPr>
        <w:t>η</w:t>
      </w:r>
      <w:r w:rsidR="00F23359" w:rsidRPr="0012316E">
        <w:rPr>
          <w:rFonts w:ascii="Times New Roman" w:hAnsi="Times New Roman" w:cs="Times New Roman"/>
          <w:szCs w:val="22"/>
          <w:vertAlign w:val="superscript"/>
        </w:rPr>
        <w:t>E</w:t>
      </w:r>
      <w:proofErr w:type="spellEnd"/>
      <w:r w:rsidR="00F23359" w:rsidRPr="0012316E">
        <w:rPr>
          <w:rFonts w:ascii="Times New Roman" w:hAnsi="Times New Roman" w:cs="Times New Roman"/>
          <w:szCs w:val="22"/>
        </w:rPr>
        <w:t xml:space="preserve"> becomes more negative with </w:t>
      </w:r>
      <w:r w:rsidR="002B4DC2" w:rsidRPr="0012316E">
        <w:rPr>
          <w:rFonts w:ascii="Times New Roman" w:hAnsi="Times New Roman" w:cs="Times New Roman"/>
          <w:szCs w:val="22"/>
        </w:rPr>
        <w:t xml:space="preserve">the </w:t>
      </w:r>
      <w:r w:rsidR="00F23359" w:rsidRPr="0012316E">
        <w:rPr>
          <w:rFonts w:ascii="Times New Roman" w:hAnsi="Times New Roman" w:cs="Times New Roman"/>
          <w:szCs w:val="22"/>
        </w:rPr>
        <w:t xml:space="preserve">increase in the mole fraction of both </w:t>
      </w:r>
      <w:proofErr w:type="spellStart"/>
      <w:r w:rsidR="00F23359" w:rsidRPr="0012316E">
        <w:rPr>
          <w:rFonts w:ascii="Times New Roman" w:hAnsi="Times New Roman" w:cs="Times New Roman"/>
          <w:szCs w:val="22"/>
        </w:rPr>
        <w:t>isobutanol</w:t>
      </w:r>
      <w:proofErr w:type="spellEnd"/>
      <w:r w:rsidR="00F23359" w:rsidRPr="0012316E">
        <w:rPr>
          <w:rFonts w:ascii="Times New Roman" w:hAnsi="Times New Roman" w:cs="Times New Roman"/>
          <w:szCs w:val="22"/>
        </w:rPr>
        <w:t xml:space="preserve"> and n-hexane</w:t>
      </w:r>
      <w:r w:rsidR="002B4DC2" w:rsidRPr="0012316E">
        <w:rPr>
          <w:rFonts w:ascii="Times New Roman" w:hAnsi="Times New Roman" w:cs="Times New Roman"/>
          <w:szCs w:val="22"/>
        </w:rPr>
        <w:t>,</w:t>
      </w:r>
      <w:r w:rsidR="00F23359" w:rsidRPr="0012316E">
        <w:rPr>
          <w:rFonts w:ascii="Times New Roman" w:hAnsi="Times New Roman" w:cs="Times New Roman"/>
          <w:szCs w:val="22"/>
        </w:rPr>
        <w:t xml:space="preserve"> and a minimum for ethyl acetate + </w:t>
      </w:r>
      <w:proofErr w:type="spellStart"/>
      <w:r w:rsidR="00F23359" w:rsidRPr="0012316E">
        <w:rPr>
          <w:rFonts w:ascii="Times New Roman" w:hAnsi="Times New Roman" w:cs="Times New Roman"/>
          <w:szCs w:val="22"/>
        </w:rPr>
        <w:t>i-BuOH</w:t>
      </w:r>
      <w:proofErr w:type="spellEnd"/>
      <w:r w:rsidR="00F23359" w:rsidRPr="0012316E">
        <w:rPr>
          <w:rFonts w:ascii="Times New Roman" w:hAnsi="Times New Roman" w:cs="Times New Roman"/>
          <w:szCs w:val="22"/>
        </w:rPr>
        <w:t xml:space="preserve"> system is observed at x</w:t>
      </w:r>
      <w:r w:rsidR="00F23359" w:rsidRPr="0012316E">
        <w:rPr>
          <w:rFonts w:ascii="Times New Roman" w:hAnsi="Times New Roman" w:cs="Times New Roman"/>
          <w:szCs w:val="22"/>
          <w:vertAlign w:val="subscript"/>
        </w:rPr>
        <w:t xml:space="preserve">2 </w:t>
      </w:r>
      <m:oMath>
        <m:r>
          <w:rPr>
            <w:rFonts w:ascii="Cambria Math" w:hAnsi="Cambria Math" w:cs="Times New Roman"/>
            <w:szCs w:val="22"/>
            <w:vertAlign w:val="subscript"/>
          </w:rPr>
          <m:t>≈</m:t>
        </m:r>
      </m:oMath>
      <w:r w:rsidR="00F23359" w:rsidRPr="0012316E">
        <w:rPr>
          <w:rFonts w:ascii="Times New Roman" w:eastAsiaTheme="minorEastAsia" w:hAnsi="Times New Roman" w:cs="Times New Roman"/>
          <w:szCs w:val="22"/>
        </w:rPr>
        <w:t xml:space="preserve"> 0.7 (Fig. 3) while for ethyl </w:t>
      </w:r>
      <w:r w:rsidR="001A6BC8" w:rsidRPr="0012316E">
        <w:rPr>
          <w:rFonts w:ascii="Times New Roman" w:eastAsiaTheme="minorEastAsia" w:hAnsi="Times New Roman" w:cs="Times New Roman"/>
          <w:szCs w:val="22"/>
        </w:rPr>
        <w:t>acetate +</w:t>
      </w:r>
      <w:r w:rsidR="00F23359" w:rsidRPr="0012316E">
        <w:rPr>
          <w:rFonts w:ascii="Times New Roman" w:eastAsiaTheme="minorEastAsia" w:hAnsi="Times New Roman" w:cs="Times New Roman"/>
          <w:szCs w:val="22"/>
        </w:rPr>
        <w:t>n-hexane this minimum is found at x</w:t>
      </w:r>
      <w:r w:rsidR="00F23359" w:rsidRPr="0012316E">
        <w:rPr>
          <w:rFonts w:ascii="Times New Roman" w:eastAsiaTheme="minorEastAsia" w:hAnsi="Times New Roman" w:cs="Times New Roman"/>
          <w:szCs w:val="22"/>
          <w:vertAlign w:val="subscript"/>
        </w:rPr>
        <w:t>2</w:t>
      </w:r>
      <m:oMath>
        <m:r>
          <w:rPr>
            <w:rFonts w:ascii="Cambria Math" w:eastAsiaTheme="minorEastAsia" w:hAnsi="Cambria Math" w:cs="Times New Roman"/>
            <w:szCs w:val="22"/>
            <w:vertAlign w:val="subscript"/>
          </w:rPr>
          <m:t xml:space="preserve">  </m:t>
        </m:r>
        <m:r>
          <w:rPr>
            <w:rFonts w:ascii="Cambria Math" w:eastAsiaTheme="minorEastAsia" w:hAnsi="Cambria Math" w:cs="Times New Roman"/>
            <w:szCs w:val="22"/>
          </w:rPr>
          <m:t>≈</m:t>
        </m:r>
      </m:oMath>
      <w:r w:rsidR="00F23359" w:rsidRPr="0012316E">
        <w:rPr>
          <w:rFonts w:ascii="Times New Roman" w:eastAsiaTheme="minorEastAsia" w:hAnsi="Times New Roman" w:cs="Times New Roman"/>
          <w:szCs w:val="22"/>
        </w:rPr>
        <w:t xml:space="preserve"> 0.5 (Fig. 4). </w:t>
      </w:r>
      <w:r w:rsidR="008D25BC" w:rsidRPr="0012316E">
        <w:rPr>
          <w:rFonts w:ascii="Times New Roman" w:eastAsiaTheme="minorEastAsia" w:hAnsi="Times New Roman" w:cs="Times New Roman"/>
          <w:szCs w:val="22"/>
        </w:rPr>
        <w:t xml:space="preserve">Excess viscosities, </w:t>
      </w:r>
      <w:proofErr w:type="spellStart"/>
      <w:r w:rsidR="000345CB" w:rsidRPr="0012316E">
        <w:rPr>
          <w:rFonts w:ascii="Times New Roman" w:hAnsi="Times New Roman" w:cs="Times New Roman"/>
          <w:szCs w:val="22"/>
        </w:rPr>
        <w:t>η</w:t>
      </w:r>
      <w:r w:rsidR="000345CB" w:rsidRPr="0012316E">
        <w:rPr>
          <w:rFonts w:ascii="Times New Roman" w:hAnsi="Times New Roman" w:cs="Times New Roman"/>
          <w:szCs w:val="22"/>
          <w:vertAlign w:val="superscript"/>
        </w:rPr>
        <w:t>E</w:t>
      </w:r>
      <w:proofErr w:type="spellEnd"/>
      <w:r w:rsidR="004144DB">
        <w:rPr>
          <w:rFonts w:ascii="Times New Roman" w:hAnsi="Times New Roman" w:cs="Times New Roman"/>
          <w:szCs w:val="22"/>
          <w:vertAlign w:val="superscript"/>
        </w:rPr>
        <w:t xml:space="preserve"> </w:t>
      </w:r>
      <w:r w:rsidR="000345CB" w:rsidRPr="0012316E">
        <w:rPr>
          <w:rFonts w:ascii="Times New Roman" w:hAnsi="Times New Roman" w:cs="Times New Roman"/>
          <w:szCs w:val="22"/>
        </w:rPr>
        <w:t xml:space="preserve">for the system </w:t>
      </w:r>
      <w:proofErr w:type="spellStart"/>
      <w:r w:rsidR="000345CB" w:rsidRPr="0012316E">
        <w:rPr>
          <w:rFonts w:ascii="Times New Roman" w:hAnsi="Times New Roman" w:cs="Times New Roman"/>
          <w:szCs w:val="22"/>
        </w:rPr>
        <w:t>EtOAc</w:t>
      </w:r>
      <w:proofErr w:type="spellEnd"/>
      <w:r w:rsidR="000345CB" w:rsidRPr="0012316E">
        <w:rPr>
          <w:rFonts w:ascii="Times New Roman" w:hAnsi="Times New Roman" w:cs="Times New Roman"/>
          <w:szCs w:val="22"/>
        </w:rPr>
        <w:t xml:space="preserve"> +</w:t>
      </w:r>
      <w:proofErr w:type="spellStart"/>
      <w:r w:rsidR="000345CB" w:rsidRPr="0012316E">
        <w:rPr>
          <w:rFonts w:ascii="Times New Roman" w:hAnsi="Times New Roman" w:cs="Times New Roman"/>
          <w:szCs w:val="22"/>
        </w:rPr>
        <w:t>i-BuOH</w:t>
      </w:r>
      <w:proofErr w:type="spellEnd"/>
      <w:r w:rsidR="000345CB" w:rsidRPr="0012316E">
        <w:rPr>
          <w:rFonts w:ascii="Times New Roman" w:hAnsi="Times New Roman" w:cs="Times New Roman"/>
          <w:szCs w:val="22"/>
        </w:rPr>
        <w:t xml:space="preserve"> is</w:t>
      </w:r>
      <w:r w:rsidR="00A94790">
        <w:rPr>
          <w:rFonts w:ascii="Times New Roman" w:hAnsi="Times New Roman" w:cs="Times New Roman"/>
          <w:szCs w:val="22"/>
        </w:rPr>
        <w:t xml:space="preserve"> more negative in values </w:t>
      </w:r>
      <w:r w:rsidR="000345CB" w:rsidRPr="0012316E">
        <w:rPr>
          <w:rFonts w:ascii="Times New Roman" w:hAnsi="Times New Roman" w:cs="Times New Roman"/>
          <w:szCs w:val="22"/>
        </w:rPr>
        <w:t xml:space="preserve">than that of </w:t>
      </w:r>
      <w:proofErr w:type="spellStart"/>
      <w:r w:rsidR="000345CB" w:rsidRPr="0012316E">
        <w:rPr>
          <w:rFonts w:ascii="Times New Roman" w:hAnsi="Times New Roman" w:cs="Times New Roman"/>
          <w:szCs w:val="22"/>
        </w:rPr>
        <w:t>EtOAc</w:t>
      </w:r>
      <w:proofErr w:type="spellEnd"/>
      <w:r w:rsidR="000345CB" w:rsidRPr="0012316E">
        <w:rPr>
          <w:rFonts w:ascii="Times New Roman" w:hAnsi="Times New Roman" w:cs="Times New Roman"/>
          <w:szCs w:val="22"/>
        </w:rPr>
        <w:t xml:space="preserve"> + n-hexane system</w:t>
      </w:r>
      <w:r w:rsidR="001A6BC8" w:rsidRPr="0012316E">
        <w:rPr>
          <w:rFonts w:ascii="Times New Roman" w:hAnsi="Times New Roman" w:cs="Times New Roman"/>
          <w:szCs w:val="22"/>
        </w:rPr>
        <w:t>,</w:t>
      </w:r>
      <w:r w:rsidR="000345CB" w:rsidRPr="0012316E">
        <w:rPr>
          <w:rFonts w:ascii="Times New Roman" w:hAnsi="Times New Roman" w:cs="Times New Roman"/>
          <w:szCs w:val="22"/>
        </w:rPr>
        <w:t xml:space="preserve"> and the </w:t>
      </w:r>
      <w:proofErr w:type="spellStart"/>
      <w:r w:rsidR="000345CB" w:rsidRPr="0012316E">
        <w:rPr>
          <w:rFonts w:ascii="Times New Roman" w:hAnsi="Times New Roman" w:cs="Times New Roman"/>
          <w:szCs w:val="22"/>
        </w:rPr>
        <w:t>η</w:t>
      </w:r>
      <w:r w:rsidR="000345CB" w:rsidRPr="0012316E">
        <w:rPr>
          <w:rFonts w:ascii="Times New Roman" w:hAnsi="Times New Roman" w:cs="Times New Roman"/>
          <w:szCs w:val="22"/>
          <w:vertAlign w:val="superscript"/>
        </w:rPr>
        <w:t>E</w:t>
      </w:r>
      <w:r w:rsidR="006B1C34" w:rsidRPr="0012316E">
        <w:rPr>
          <w:rFonts w:ascii="Times New Roman" w:hAnsi="Times New Roman" w:cs="Times New Roman"/>
          <w:szCs w:val="22"/>
        </w:rPr>
        <w:t>values</w:t>
      </w:r>
      <w:proofErr w:type="spellEnd"/>
      <w:r w:rsidR="006B1C34" w:rsidRPr="0012316E">
        <w:rPr>
          <w:rFonts w:ascii="Times New Roman" w:hAnsi="Times New Roman" w:cs="Times New Roman"/>
          <w:szCs w:val="22"/>
        </w:rPr>
        <w:t xml:space="preserve"> become</w:t>
      </w:r>
      <w:r w:rsidR="008D25BC" w:rsidRPr="0012316E">
        <w:rPr>
          <w:rFonts w:ascii="Times New Roman" w:hAnsi="Times New Roman" w:cs="Times New Roman"/>
          <w:szCs w:val="22"/>
        </w:rPr>
        <w:t xml:space="preserve"> le</w:t>
      </w:r>
      <w:r w:rsidR="000345CB" w:rsidRPr="0012316E">
        <w:rPr>
          <w:rFonts w:ascii="Times New Roman" w:hAnsi="Times New Roman" w:cs="Times New Roman"/>
          <w:szCs w:val="22"/>
        </w:rPr>
        <w:t>ss negative for both the systems</w:t>
      </w:r>
      <w:r w:rsidR="008D25BC" w:rsidRPr="0012316E">
        <w:rPr>
          <w:rFonts w:ascii="Times New Roman" w:hAnsi="Times New Roman" w:cs="Times New Roman"/>
          <w:szCs w:val="22"/>
        </w:rPr>
        <w:t xml:space="preserve"> with </w:t>
      </w:r>
      <w:r w:rsidR="002B4DC2" w:rsidRPr="0012316E">
        <w:rPr>
          <w:rFonts w:ascii="Times New Roman" w:hAnsi="Times New Roman" w:cs="Times New Roman"/>
          <w:szCs w:val="22"/>
        </w:rPr>
        <w:t xml:space="preserve">the </w:t>
      </w:r>
      <w:r w:rsidR="008D25BC" w:rsidRPr="0012316E">
        <w:rPr>
          <w:rFonts w:ascii="Times New Roman" w:hAnsi="Times New Roman" w:cs="Times New Roman"/>
          <w:szCs w:val="22"/>
        </w:rPr>
        <w:t>increase of temperature.</w:t>
      </w:r>
    </w:p>
    <w:p w14:paraId="232AD44A" w14:textId="77777777" w:rsidR="00CA5AE6" w:rsidRPr="0012316E" w:rsidRDefault="00D96E4B" w:rsidP="008A6ACA">
      <w:pPr>
        <w:spacing w:line="360" w:lineRule="auto"/>
        <w:jc w:val="center"/>
        <w:rPr>
          <w:rFonts w:ascii="Times New Roman" w:hAnsi="Times New Roman" w:cs="Times New Roman"/>
          <w:szCs w:val="22"/>
        </w:rPr>
      </w:pPr>
      <w:r w:rsidRPr="0012316E">
        <w:rPr>
          <w:rFonts w:ascii="Times New Roman" w:hAnsi="Times New Roman" w:cs="Times New Roman"/>
          <w:noProof/>
          <w:szCs w:val="22"/>
          <w:lang w:bidi="ar-SA"/>
        </w:rPr>
        <w:lastRenderedPageBreak/>
        <w:drawing>
          <wp:inline distT="0" distB="0" distL="0" distR="0" wp14:anchorId="5334F82B" wp14:editId="32216B2E">
            <wp:extent cx="4754880" cy="3538728"/>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3538728"/>
                    </a:xfrm>
                    <a:prstGeom prst="rect">
                      <a:avLst/>
                    </a:prstGeom>
                  </pic:spPr>
                </pic:pic>
              </a:graphicData>
            </a:graphic>
          </wp:inline>
        </w:drawing>
      </w:r>
    </w:p>
    <w:p w14:paraId="3D1EEC2E" w14:textId="77777777" w:rsidR="00D96E4B" w:rsidRPr="0012316E" w:rsidRDefault="00D96E4B" w:rsidP="008A6ACA">
      <w:pPr>
        <w:tabs>
          <w:tab w:val="left" w:pos="1376"/>
        </w:tabs>
        <w:spacing w:line="360" w:lineRule="auto"/>
        <w:jc w:val="center"/>
        <w:rPr>
          <w:rFonts w:ascii="Times New Roman" w:hAnsi="Times New Roman" w:cs="Times New Roman"/>
          <w:szCs w:val="22"/>
        </w:rPr>
      </w:pPr>
      <w:r w:rsidRPr="0012316E">
        <w:rPr>
          <w:rFonts w:ascii="Times New Roman" w:hAnsi="Times New Roman" w:cs="Times New Roman"/>
          <w:b/>
          <w:bCs/>
          <w:szCs w:val="22"/>
        </w:rPr>
        <w:t>Figure 4:</w:t>
      </w:r>
      <w:r w:rsidRPr="0012316E">
        <w:rPr>
          <w:rFonts w:ascii="Times New Roman" w:hAnsi="Times New Roman" w:cs="Times New Roman"/>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 mixture of ethyl acetate + n-hexane as a function of mole fraction of n-hexane,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represent fitting of the corresponding functions to RK equation.</w:t>
      </w:r>
    </w:p>
    <w:p w14:paraId="66577D9F" w14:textId="77777777" w:rsidR="00BE3CEF" w:rsidRPr="0012316E" w:rsidRDefault="00B842F5"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negative values of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for the binary mixtures of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i-BuOH</w:t>
      </w:r>
      <w:proofErr w:type="spellEnd"/>
      <w:r w:rsidRPr="0012316E">
        <w:rPr>
          <w:rFonts w:ascii="Times New Roman" w:hAnsi="Times New Roman" w:cs="Times New Roman"/>
          <w:szCs w:val="22"/>
        </w:rPr>
        <w:t xml:space="preserve"> indicate no specific interaction or weak interaction between the components of liquid mixture</w:t>
      </w:r>
      <w:r w:rsidR="00C77E6E" w:rsidRPr="0012316E">
        <w:rPr>
          <w:rFonts w:ascii="Times New Roman" w:hAnsi="Times New Roman" w:cs="Times New Roman"/>
          <w:szCs w:val="22"/>
        </w:rPr>
        <w:t>,</w:t>
      </w:r>
      <w:r w:rsidRPr="0012316E">
        <w:rPr>
          <w:rFonts w:ascii="Times New Roman" w:hAnsi="Times New Roman" w:cs="Times New Roman"/>
          <w:szCs w:val="22"/>
        </w:rPr>
        <w:t xml:space="preserve"> and some physical forces of attraction such as dispersion forces are dominant in the mixtures. It appears that t</w:t>
      </w:r>
      <w:r w:rsidR="00BE3CEF" w:rsidRPr="0012316E">
        <w:rPr>
          <w:rFonts w:ascii="Times New Roman" w:hAnsi="Times New Roman" w:cs="Times New Roman"/>
          <w:szCs w:val="22"/>
        </w:rPr>
        <w:t xml:space="preserve">he values of </w:t>
      </w:r>
      <w:proofErr w:type="spellStart"/>
      <w:r w:rsidR="00BE3CEF" w:rsidRPr="0012316E">
        <w:rPr>
          <w:rFonts w:ascii="Times New Roman" w:hAnsi="Times New Roman" w:cs="Times New Roman"/>
          <w:szCs w:val="22"/>
        </w:rPr>
        <w:t>η</w:t>
      </w:r>
      <w:r w:rsidR="00BE3CEF" w:rsidRPr="0012316E">
        <w:rPr>
          <w:rFonts w:ascii="Times New Roman" w:hAnsi="Times New Roman" w:cs="Times New Roman"/>
          <w:szCs w:val="22"/>
          <w:vertAlign w:val="superscript"/>
        </w:rPr>
        <w:t>E</w:t>
      </w:r>
      <w:proofErr w:type="spellEnd"/>
      <w:r w:rsidR="002D35C7" w:rsidRPr="0012316E">
        <w:rPr>
          <w:rFonts w:ascii="Times New Roman" w:hAnsi="Times New Roman" w:cs="Times New Roman"/>
          <w:szCs w:val="22"/>
        </w:rPr>
        <w:t xml:space="preserve"> for </w:t>
      </w:r>
      <w:proofErr w:type="spellStart"/>
      <w:r w:rsidR="002D35C7" w:rsidRPr="0012316E">
        <w:rPr>
          <w:rFonts w:ascii="Times New Roman" w:hAnsi="Times New Roman" w:cs="Times New Roman"/>
          <w:szCs w:val="22"/>
        </w:rPr>
        <w:t>EtOAc</w:t>
      </w:r>
      <w:proofErr w:type="spellEnd"/>
      <w:r w:rsidR="002D35C7" w:rsidRPr="0012316E">
        <w:rPr>
          <w:rFonts w:ascii="Times New Roman" w:hAnsi="Times New Roman" w:cs="Times New Roman"/>
          <w:szCs w:val="22"/>
        </w:rPr>
        <w:t xml:space="preserve"> +</w:t>
      </w:r>
      <w:r w:rsidR="004144DB">
        <w:rPr>
          <w:rFonts w:ascii="Times New Roman" w:hAnsi="Times New Roman" w:cs="Times New Roman"/>
          <w:szCs w:val="22"/>
        </w:rPr>
        <w:t xml:space="preserve"> </w:t>
      </w:r>
      <w:proofErr w:type="spellStart"/>
      <w:r w:rsidR="002D35C7" w:rsidRPr="0012316E">
        <w:rPr>
          <w:rFonts w:ascii="Times New Roman" w:hAnsi="Times New Roman" w:cs="Times New Roman"/>
          <w:szCs w:val="22"/>
        </w:rPr>
        <w:t>i-BuOH</w:t>
      </w:r>
      <w:proofErr w:type="spellEnd"/>
      <w:r w:rsidR="00687C22" w:rsidRPr="0012316E">
        <w:rPr>
          <w:rFonts w:ascii="Times New Roman" w:hAnsi="Times New Roman" w:cs="Times New Roman"/>
          <w:szCs w:val="22"/>
        </w:rPr>
        <w:t xml:space="preserve"> </w:t>
      </w:r>
      <w:r w:rsidR="005A01B3" w:rsidRPr="0012316E">
        <w:rPr>
          <w:rFonts w:ascii="Times New Roman" w:hAnsi="Times New Roman" w:cs="Times New Roman"/>
          <w:szCs w:val="22"/>
        </w:rPr>
        <w:t xml:space="preserve">system </w:t>
      </w:r>
      <w:r w:rsidR="002D35C7" w:rsidRPr="0012316E">
        <w:rPr>
          <w:rFonts w:ascii="Times New Roman" w:hAnsi="Times New Roman" w:cs="Times New Roman"/>
          <w:szCs w:val="22"/>
        </w:rPr>
        <w:t>are</w:t>
      </w:r>
      <w:r w:rsidR="00BE3CEF" w:rsidRPr="0012316E">
        <w:rPr>
          <w:rFonts w:ascii="Times New Roman" w:hAnsi="Times New Roman" w:cs="Times New Roman"/>
          <w:szCs w:val="22"/>
        </w:rPr>
        <w:t xml:space="preserve"> quite large </w:t>
      </w:r>
      <w:proofErr w:type="spellStart"/>
      <w:r w:rsidR="009E39CB">
        <w:rPr>
          <w:rFonts w:ascii="Times New Roman" w:hAnsi="Times New Roman" w:cs="Times New Roman"/>
          <w:szCs w:val="22"/>
        </w:rPr>
        <w:t>i.e</w:t>
      </w:r>
      <w:proofErr w:type="spellEnd"/>
      <w:r w:rsidR="009E39CB">
        <w:rPr>
          <w:rFonts w:ascii="Times New Roman" w:hAnsi="Times New Roman" w:cs="Times New Roman"/>
          <w:szCs w:val="22"/>
        </w:rPr>
        <w:t xml:space="preserve"> more negative </w:t>
      </w:r>
      <w:r w:rsidR="00BE3CEF" w:rsidRPr="0012316E">
        <w:rPr>
          <w:rFonts w:ascii="Times New Roman" w:hAnsi="Times New Roman" w:cs="Times New Roman"/>
          <w:szCs w:val="22"/>
        </w:rPr>
        <w:t xml:space="preserve">than </w:t>
      </w:r>
      <w:r w:rsidR="006B1C34" w:rsidRPr="0012316E">
        <w:rPr>
          <w:rFonts w:ascii="Times New Roman" w:hAnsi="Times New Roman" w:cs="Times New Roman"/>
          <w:szCs w:val="22"/>
        </w:rPr>
        <w:t>the reported</w:t>
      </w:r>
      <w:r w:rsidR="00BE3CEF" w:rsidRPr="0012316E">
        <w:rPr>
          <w:rFonts w:ascii="Times New Roman" w:hAnsi="Times New Roman" w:cs="Times New Roman"/>
          <w:szCs w:val="22"/>
        </w:rPr>
        <w:t xml:space="preserve"> values of </w:t>
      </w:r>
      <w:proofErr w:type="spellStart"/>
      <w:r w:rsidR="00BE3CEF" w:rsidRPr="0012316E">
        <w:rPr>
          <w:rFonts w:ascii="Times New Roman" w:hAnsi="Times New Roman" w:cs="Times New Roman"/>
          <w:szCs w:val="22"/>
        </w:rPr>
        <w:t>η</w:t>
      </w:r>
      <w:r w:rsidR="00BE3CEF" w:rsidRPr="0012316E">
        <w:rPr>
          <w:rFonts w:ascii="Times New Roman" w:hAnsi="Times New Roman" w:cs="Times New Roman"/>
          <w:szCs w:val="22"/>
          <w:vertAlign w:val="superscript"/>
        </w:rPr>
        <w:t>E</w:t>
      </w:r>
      <w:proofErr w:type="spellEnd"/>
      <w:r w:rsidR="00BE3CEF" w:rsidRPr="0012316E">
        <w:rPr>
          <w:rFonts w:ascii="Times New Roman" w:hAnsi="Times New Roman" w:cs="Times New Roman"/>
          <w:szCs w:val="22"/>
        </w:rPr>
        <w:t xml:space="preserve"> for the binary mixtures of ethyl acetate with </w:t>
      </w:r>
      <w:r w:rsidR="0020585B" w:rsidRPr="0012316E">
        <w:rPr>
          <w:rFonts w:ascii="Times New Roman" w:hAnsi="Times New Roman" w:cs="Times New Roman"/>
          <w:szCs w:val="22"/>
        </w:rPr>
        <w:t>n-propanol and n-butanol</w:t>
      </w:r>
      <w:r w:rsidR="004144DB">
        <w:rPr>
          <w:rFonts w:ascii="Times New Roman" w:hAnsi="Times New Roman" w:cs="Times New Roman"/>
          <w:szCs w:val="22"/>
        </w:rPr>
        <w:t xml:space="preserve"> [7]</w:t>
      </w:r>
      <w:r w:rsidR="002D35C7" w:rsidRPr="0012316E">
        <w:rPr>
          <w:rFonts w:ascii="Times New Roman" w:hAnsi="Times New Roman" w:cs="Times New Roman"/>
          <w:szCs w:val="22"/>
        </w:rPr>
        <w:t>.</w:t>
      </w:r>
      <w:r w:rsidR="00BA21BF" w:rsidRPr="0012316E">
        <w:rPr>
          <w:rFonts w:ascii="Times New Roman" w:hAnsi="Times New Roman" w:cs="Times New Roman"/>
          <w:szCs w:val="22"/>
        </w:rPr>
        <w:t xml:space="preserve"> </w:t>
      </w:r>
      <w:r w:rsidRPr="0012316E">
        <w:rPr>
          <w:rFonts w:ascii="Times New Roman" w:hAnsi="Times New Roman" w:cs="Times New Roman"/>
          <w:szCs w:val="22"/>
        </w:rPr>
        <w:t>It suggest</w:t>
      </w:r>
      <w:r w:rsidR="006B1C34" w:rsidRPr="0012316E">
        <w:rPr>
          <w:rFonts w:ascii="Times New Roman" w:hAnsi="Times New Roman" w:cs="Times New Roman"/>
          <w:szCs w:val="22"/>
        </w:rPr>
        <w:t>s</w:t>
      </w:r>
      <w:r w:rsidR="005A01B3" w:rsidRPr="0012316E">
        <w:rPr>
          <w:rFonts w:ascii="Times New Roman" w:hAnsi="Times New Roman" w:cs="Times New Roman"/>
          <w:szCs w:val="22"/>
        </w:rPr>
        <w:t xml:space="preserve"> that the branched chain alco</w:t>
      </w:r>
      <w:r w:rsidR="00BD53FA" w:rsidRPr="0012316E">
        <w:rPr>
          <w:rFonts w:ascii="Times New Roman" w:hAnsi="Times New Roman" w:cs="Times New Roman"/>
          <w:szCs w:val="22"/>
        </w:rPr>
        <w:t xml:space="preserve">hol causes </w:t>
      </w:r>
      <w:r w:rsidR="00C77E6E" w:rsidRPr="0012316E">
        <w:rPr>
          <w:rFonts w:ascii="Times New Roman" w:hAnsi="Times New Roman" w:cs="Times New Roman"/>
          <w:szCs w:val="22"/>
        </w:rPr>
        <w:t xml:space="preserve">a </w:t>
      </w:r>
      <w:r w:rsidR="00BD53FA" w:rsidRPr="0012316E">
        <w:rPr>
          <w:rFonts w:ascii="Times New Roman" w:hAnsi="Times New Roman" w:cs="Times New Roman"/>
          <w:szCs w:val="22"/>
        </w:rPr>
        <w:t>greater reduction in v</w:t>
      </w:r>
      <w:r w:rsidRPr="0012316E">
        <w:rPr>
          <w:rFonts w:ascii="Times New Roman" w:hAnsi="Times New Roman" w:cs="Times New Roman"/>
          <w:szCs w:val="22"/>
        </w:rPr>
        <w:t xml:space="preserve">iscosity than ideal values showing </w:t>
      </w:r>
      <w:r w:rsidR="00BD53FA" w:rsidRPr="0012316E">
        <w:rPr>
          <w:rFonts w:ascii="Times New Roman" w:hAnsi="Times New Roman" w:cs="Times New Roman"/>
          <w:szCs w:val="22"/>
        </w:rPr>
        <w:t xml:space="preserve">larger negative </w:t>
      </w:r>
      <w:proofErr w:type="spellStart"/>
      <w:r w:rsidR="00BD53FA" w:rsidRPr="0012316E">
        <w:rPr>
          <w:rFonts w:ascii="Times New Roman" w:hAnsi="Times New Roman" w:cs="Times New Roman"/>
          <w:szCs w:val="22"/>
        </w:rPr>
        <w:t>η</w:t>
      </w:r>
      <w:r w:rsidR="00BD53FA" w:rsidRPr="0012316E">
        <w:rPr>
          <w:rFonts w:ascii="Times New Roman" w:hAnsi="Times New Roman" w:cs="Times New Roman"/>
          <w:szCs w:val="22"/>
          <w:vertAlign w:val="superscript"/>
        </w:rPr>
        <w:t>E</w:t>
      </w:r>
      <w:proofErr w:type="spellEnd"/>
      <w:r w:rsidR="004144DB">
        <w:rPr>
          <w:rFonts w:ascii="Times New Roman" w:hAnsi="Times New Roman" w:cs="Times New Roman"/>
          <w:szCs w:val="22"/>
          <w:vertAlign w:val="superscript"/>
        </w:rPr>
        <w:t xml:space="preserve"> </w:t>
      </w:r>
      <w:r w:rsidR="00BD53FA" w:rsidRPr="0012316E">
        <w:rPr>
          <w:rFonts w:ascii="Times New Roman" w:hAnsi="Times New Roman" w:cs="Times New Roman"/>
          <w:szCs w:val="22"/>
        </w:rPr>
        <w:t xml:space="preserve">than the straight chain alkanol. Similar studies of some </w:t>
      </w:r>
      <w:proofErr w:type="spellStart"/>
      <w:r w:rsidR="00BD53FA" w:rsidRPr="0012316E">
        <w:rPr>
          <w:rFonts w:ascii="Times New Roman" w:hAnsi="Times New Roman" w:cs="Times New Roman"/>
          <w:szCs w:val="22"/>
        </w:rPr>
        <w:t>alkanolwith</w:t>
      </w:r>
      <w:proofErr w:type="spellEnd"/>
      <w:r w:rsidR="00BD53FA" w:rsidRPr="0012316E">
        <w:rPr>
          <w:rFonts w:ascii="Times New Roman" w:hAnsi="Times New Roman" w:cs="Times New Roman"/>
          <w:szCs w:val="22"/>
        </w:rPr>
        <w:t xml:space="preserve"> cumene have </w:t>
      </w:r>
      <w:r w:rsidR="0020585B" w:rsidRPr="0012316E">
        <w:rPr>
          <w:rFonts w:ascii="Times New Roman" w:hAnsi="Times New Roman" w:cs="Times New Roman"/>
          <w:szCs w:val="22"/>
        </w:rPr>
        <w:t>b</w:t>
      </w:r>
      <w:r w:rsidR="000B48B4" w:rsidRPr="0012316E">
        <w:rPr>
          <w:rFonts w:ascii="Times New Roman" w:hAnsi="Times New Roman" w:cs="Times New Roman"/>
          <w:szCs w:val="22"/>
        </w:rPr>
        <w:t>een reported by Saleh et.al.</w:t>
      </w:r>
      <w:r w:rsidR="004144DB">
        <w:rPr>
          <w:rFonts w:ascii="Times New Roman" w:hAnsi="Times New Roman" w:cs="Times New Roman"/>
          <w:szCs w:val="22"/>
        </w:rPr>
        <w:t>[23]</w:t>
      </w:r>
      <w:r w:rsidR="00BD53FA" w:rsidRPr="0012316E">
        <w:rPr>
          <w:rFonts w:ascii="Times New Roman" w:hAnsi="Times New Roman" w:cs="Times New Roman"/>
          <w:szCs w:val="22"/>
        </w:rPr>
        <w:t xml:space="preserve">. They observed that the system having </w:t>
      </w:r>
      <w:r w:rsidRPr="0012316E">
        <w:rPr>
          <w:rFonts w:ascii="Times New Roman" w:hAnsi="Times New Roman" w:cs="Times New Roman"/>
          <w:szCs w:val="22"/>
        </w:rPr>
        <w:t xml:space="preserve">branched chain alcohol (2-propanol, tert-butanol) have larger negative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004144DB">
        <w:rPr>
          <w:rFonts w:ascii="Times New Roman" w:hAnsi="Times New Roman" w:cs="Times New Roman"/>
          <w:szCs w:val="22"/>
        </w:rPr>
        <w:t xml:space="preserve"> tha</w:t>
      </w:r>
      <w:r w:rsidR="009E39CB">
        <w:rPr>
          <w:rFonts w:ascii="Times New Roman" w:hAnsi="Times New Roman" w:cs="Times New Roman"/>
          <w:szCs w:val="22"/>
        </w:rPr>
        <w:t>n the straight chain isomers (</w:t>
      </w:r>
      <w:r w:rsidRPr="0012316E">
        <w:rPr>
          <w:rFonts w:ascii="Times New Roman" w:hAnsi="Times New Roman" w:cs="Times New Roman"/>
          <w:szCs w:val="22"/>
        </w:rPr>
        <w:t>1-propanol and 1-butanol</w:t>
      </w:r>
      <w:r w:rsidR="009E39CB">
        <w:rPr>
          <w:rFonts w:ascii="Times New Roman" w:hAnsi="Times New Roman" w:cs="Times New Roman"/>
          <w:szCs w:val="22"/>
        </w:rPr>
        <w:t>)</w:t>
      </w:r>
      <w:r w:rsidRPr="0012316E">
        <w:rPr>
          <w:rFonts w:ascii="Times New Roman" w:hAnsi="Times New Roman" w:cs="Times New Roman"/>
          <w:szCs w:val="22"/>
        </w:rPr>
        <w:t>.</w:t>
      </w:r>
      <w:r w:rsidR="00FB7AD0" w:rsidRPr="0012316E">
        <w:rPr>
          <w:rFonts w:ascii="Times New Roman" w:hAnsi="Times New Roman" w:cs="Times New Roman"/>
          <w:szCs w:val="22"/>
        </w:rPr>
        <w:t xml:space="preserve"> The </w:t>
      </w:r>
      <w:r w:rsidR="00A776AB" w:rsidRPr="0012316E">
        <w:rPr>
          <w:rFonts w:ascii="Times New Roman" w:hAnsi="Times New Roman" w:cs="Times New Roman"/>
          <w:szCs w:val="22"/>
        </w:rPr>
        <w:t xml:space="preserve">observed </w:t>
      </w:r>
      <w:r w:rsidR="00FB7AD0" w:rsidRPr="0012316E">
        <w:rPr>
          <w:rFonts w:ascii="Times New Roman" w:hAnsi="Times New Roman" w:cs="Times New Roman"/>
          <w:szCs w:val="22"/>
        </w:rPr>
        <w:t xml:space="preserve">decrease in the negative values of </w:t>
      </w:r>
      <w:proofErr w:type="spellStart"/>
      <w:r w:rsidR="00FB7AD0" w:rsidRPr="0012316E">
        <w:rPr>
          <w:rFonts w:ascii="Times New Roman" w:hAnsi="Times New Roman" w:cs="Times New Roman"/>
          <w:szCs w:val="22"/>
        </w:rPr>
        <w:t>η</w:t>
      </w:r>
      <w:r w:rsidR="00FB7AD0" w:rsidRPr="0012316E">
        <w:rPr>
          <w:rFonts w:ascii="Times New Roman" w:hAnsi="Times New Roman" w:cs="Times New Roman"/>
          <w:szCs w:val="22"/>
          <w:vertAlign w:val="superscript"/>
        </w:rPr>
        <w:t>E</w:t>
      </w:r>
      <w:proofErr w:type="spellEnd"/>
      <w:r w:rsidR="00A776AB" w:rsidRPr="0012316E">
        <w:rPr>
          <w:rFonts w:ascii="Times New Roman" w:hAnsi="Times New Roman" w:cs="Times New Roman"/>
          <w:szCs w:val="22"/>
        </w:rPr>
        <w:t xml:space="preserve"> for </w:t>
      </w:r>
      <w:proofErr w:type="spellStart"/>
      <w:r w:rsidR="00A776AB" w:rsidRPr="0012316E">
        <w:rPr>
          <w:rFonts w:ascii="Times New Roman" w:hAnsi="Times New Roman" w:cs="Times New Roman"/>
          <w:szCs w:val="22"/>
        </w:rPr>
        <w:t>EtOAc</w:t>
      </w:r>
      <w:proofErr w:type="spellEnd"/>
      <w:r w:rsidR="00A776AB" w:rsidRPr="0012316E">
        <w:rPr>
          <w:rFonts w:ascii="Times New Roman" w:hAnsi="Times New Roman" w:cs="Times New Roman"/>
          <w:szCs w:val="22"/>
        </w:rPr>
        <w:t xml:space="preserve"> + </w:t>
      </w:r>
      <w:proofErr w:type="spellStart"/>
      <w:r w:rsidR="00A776AB" w:rsidRPr="0012316E">
        <w:rPr>
          <w:rFonts w:ascii="Times New Roman" w:hAnsi="Times New Roman" w:cs="Times New Roman"/>
          <w:szCs w:val="22"/>
        </w:rPr>
        <w:t>i-BuOH</w:t>
      </w:r>
      <w:proofErr w:type="spellEnd"/>
      <w:r w:rsidR="00A776AB" w:rsidRPr="0012316E">
        <w:rPr>
          <w:rFonts w:ascii="Times New Roman" w:hAnsi="Times New Roman" w:cs="Times New Roman"/>
          <w:szCs w:val="22"/>
        </w:rPr>
        <w:t xml:space="preserve"> system with </w:t>
      </w:r>
      <w:r w:rsidR="00C77E6E" w:rsidRPr="0012316E">
        <w:rPr>
          <w:rFonts w:ascii="Times New Roman" w:hAnsi="Times New Roman" w:cs="Times New Roman"/>
          <w:szCs w:val="22"/>
        </w:rPr>
        <w:t xml:space="preserve">the </w:t>
      </w:r>
      <w:r w:rsidR="00A776AB" w:rsidRPr="0012316E">
        <w:rPr>
          <w:rFonts w:ascii="Times New Roman" w:hAnsi="Times New Roman" w:cs="Times New Roman"/>
          <w:szCs w:val="22"/>
        </w:rPr>
        <w:t>rise of temperature implies that as the temperature increases, viscosity offered by the fluid decreases</w:t>
      </w:r>
      <w:r w:rsidR="009E39CB">
        <w:rPr>
          <w:rFonts w:ascii="Times New Roman" w:hAnsi="Times New Roman" w:cs="Times New Roman"/>
          <w:szCs w:val="22"/>
        </w:rPr>
        <w:t>.</w:t>
      </w:r>
      <w:r w:rsidR="00A776AB" w:rsidRPr="0012316E">
        <w:rPr>
          <w:rFonts w:ascii="Times New Roman" w:eastAsiaTheme="minorEastAsia" w:hAnsi="Times New Roman" w:cs="Times New Roman"/>
          <w:szCs w:val="22"/>
        </w:rPr>
        <w:t xml:space="preserve"> In </w:t>
      </w:r>
      <w:r w:rsidR="00ED0AA6" w:rsidRPr="0012316E">
        <w:rPr>
          <w:rFonts w:ascii="Times New Roman" w:eastAsiaTheme="minorEastAsia" w:hAnsi="Times New Roman" w:cs="Times New Roman"/>
          <w:szCs w:val="22"/>
        </w:rPr>
        <w:t>fact,</w:t>
      </w:r>
      <w:r w:rsidR="00A776AB" w:rsidRPr="0012316E">
        <w:rPr>
          <w:rFonts w:ascii="Times New Roman" w:eastAsiaTheme="minorEastAsia" w:hAnsi="Times New Roman" w:cs="Times New Roman"/>
          <w:szCs w:val="22"/>
        </w:rPr>
        <w:t xml:space="preserve"> the increase of temperature </w:t>
      </w:r>
      <w:proofErr w:type="gramStart"/>
      <w:r w:rsidR="00F226CA" w:rsidRPr="0012316E">
        <w:rPr>
          <w:rFonts w:ascii="Times New Roman" w:eastAsiaTheme="minorEastAsia" w:hAnsi="Times New Roman" w:cs="Times New Roman"/>
          <w:szCs w:val="22"/>
        </w:rPr>
        <w:t>disturb</w:t>
      </w:r>
      <w:proofErr w:type="gramEnd"/>
      <w:r w:rsidR="00F226CA" w:rsidRPr="0012316E">
        <w:rPr>
          <w:rFonts w:ascii="Times New Roman" w:eastAsiaTheme="minorEastAsia" w:hAnsi="Times New Roman" w:cs="Times New Roman"/>
          <w:szCs w:val="22"/>
        </w:rPr>
        <w:t xml:space="preserve"> the </w:t>
      </w:r>
      <w:r w:rsidR="0088695C" w:rsidRPr="0012316E">
        <w:rPr>
          <w:rFonts w:ascii="Times New Roman" w:eastAsiaTheme="minorEastAsia" w:hAnsi="Times New Roman" w:cs="Times New Roman"/>
          <w:szCs w:val="22"/>
        </w:rPr>
        <w:t>self-association</w:t>
      </w:r>
      <w:r w:rsidR="00F226CA" w:rsidRPr="0012316E">
        <w:rPr>
          <w:rFonts w:ascii="Times New Roman" w:eastAsiaTheme="minorEastAsia" w:hAnsi="Times New Roman" w:cs="Times New Roman"/>
          <w:szCs w:val="22"/>
        </w:rPr>
        <w:t xml:space="preserve"> of the alcohol in the system which increase the fluidity of the mixture and thus the mixtures tend towards ideal behavior with </w:t>
      </w:r>
      <w:r w:rsidR="00C77E6E" w:rsidRPr="0012316E">
        <w:rPr>
          <w:rFonts w:ascii="Times New Roman" w:eastAsiaTheme="minorEastAsia" w:hAnsi="Times New Roman" w:cs="Times New Roman"/>
          <w:szCs w:val="22"/>
        </w:rPr>
        <w:t xml:space="preserve">the </w:t>
      </w:r>
      <w:r w:rsidR="00F226CA" w:rsidRPr="0012316E">
        <w:rPr>
          <w:rFonts w:ascii="Times New Roman" w:eastAsiaTheme="minorEastAsia" w:hAnsi="Times New Roman" w:cs="Times New Roman"/>
          <w:szCs w:val="22"/>
        </w:rPr>
        <w:t>rise of temperature.</w:t>
      </w:r>
      <w:r w:rsidR="003C57EB" w:rsidRPr="0012316E">
        <w:rPr>
          <w:rFonts w:ascii="Times New Roman" w:eastAsiaTheme="minorEastAsia" w:hAnsi="Times New Roman" w:cs="Times New Roman"/>
          <w:szCs w:val="22"/>
        </w:rPr>
        <w:t xml:space="preserve"> The </w:t>
      </w:r>
      <w:r w:rsidR="00C77E6E" w:rsidRPr="0012316E">
        <w:rPr>
          <w:rFonts w:ascii="Times New Roman" w:eastAsiaTheme="minorEastAsia" w:hAnsi="Times New Roman" w:cs="Times New Roman"/>
          <w:szCs w:val="22"/>
        </w:rPr>
        <w:t>relatively</w:t>
      </w:r>
      <w:r w:rsidR="009710ED" w:rsidRPr="0012316E">
        <w:rPr>
          <w:rFonts w:ascii="Times New Roman" w:eastAsiaTheme="minorEastAsia" w:hAnsi="Times New Roman" w:cs="Times New Roman"/>
          <w:szCs w:val="22"/>
        </w:rPr>
        <w:t xml:space="preserve"> small </w:t>
      </w:r>
      <w:r w:rsidR="003C57EB" w:rsidRPr="0012316E">
        <w:rPr>
          <w:rFonts w:ascii="Times New Roman" w:eastAsiaTheme="minorEastAsia" w:hAnsi="Times New Roman" w:cs="Times New Roman"/>
          <w:szCs w:val="22"/>
        </w:rPr>
        <w:t xml:space="preserve">negative </w:t>
      </w:r>
      <w:proofErr w:type="spellStart"/>
      <w:r w:rsidR="003C57EB" w:rsidRPr="0012316E">
        <w:rPr>
          <w:rFonts w:ascii="Times New Roman" w:hAnsi="Times New Roman" w:cs="Times New Roman"/>
          <w:szCs w:val="22"/>
        </w:rPr>
        <w:t>η</w:t>
      </w:r>
      <w:r w:rsidR="003C57EB" w:rsidRPr="0012316E">
        <w:rPr>
          <w:rFonts w:ascii="Times New Roman" w:hAnsi="Times New Roman" w:cs="Times New Roman"/>
          <w:szCs w:val="22"/>
          <w:vertAlign w:val="superscript"/>
        </w:rPr>
        <w:t>E</w:t>
      </w:r>
      <w:proofErr w:type="spellEnd"/>
      <w:r w:rsidR="003C57EB" w:rsidRPr="0012316E">
        <w:rPr>
          <w:rFonts w:ascii="Times New Roman" w:hAnsi="Times New Roman" w:cs="Times New Roman"/>
          <w:szCs w:val="22"/>
        </w:rPr>
        <w:t xml:space="preserve"> values observed for ethyl acetate + n-hexane system </w:t>
      </w:r>
      <w:r w:rsidR="00565291" w:rsidRPr="0012316E">
        <w:rPr>
          <w:rFonts w:ascii="Times New Roman" w:hAnsi="Times New Roman" w:cs="Times New Roman"/>
          <w:szCs w:val="22"/>
        </w:rPr>
        <w:t>indicates the dominance of dispersive forces in the mixture compared to dipole-dipole interactions in the system containing an associated component</w:t>
      </w:r>
      <w:r w:rsidR="00565291">
        <w:rPr>
          <w:rFonts w:ascii="Times New Roman" w:hAnsi="Times New Roman" w:cs="Times New Roman"/>
          <w:szCs w:val="22"/>
        </w:rPr>
        <w:t>.</w:t>
      </w:r>
      <w:r w:rsidR="009710ED" w:rsidRPr="0012316E">
        <w:rPr>
          <w:rFonts w:ascii="Times New Roman" w:hAnsi="Times New Roman" w:cs="Times New Roman"/>
          <w:szCs w:val="22"/>
        </w:rPr>
        <w:t xml:space="preserve"> </w:t>
      </w:r>
      <w:r w:rsidR="00A123C0">
        <w:rPr>
          <w:rFonts w:ascii="Times New Roman" w:hAnsi="Times New Roman" w:cs="Times New Roman"/>
          <w:szCs w:val="22"/>
        </w:rPr>
        <w:t>L</w:t>
      </w:r>
      <w:r w:rsidR="00C06EF3" w:rsidRPr="0012316E">
        <w:rPr>
          <w:rFonts w:ascii="Times New Roman" w:hAnsi="Times New Roman" w:cs="Times New Roman"/>
          <w:szCs w:val="22"/>
        </w:rPr>
        <w:t xml:space="preserve">ike </w:t>
      </w:r>
      <w:proofErr w:type="spellStart"/>
      <w:r w:rsidR="00C06EF3" w:rsidRPr="0012316E">
        <w:rPr>
          <w:rFonts w:ascii="Times New Roman" w:hAnsi="Times New Roman" w:cs="Times New Roman"/>
          <w:szCs w:val="22"/>
        </w:rPr>
        <w:t>EtOAc</w:t>
      </w:r>
      <w:proofErr w:type="spellEnd"/>
      <w:r w:rsidR="00C06EF3" w:rsidRPr="0012316E">
        <w:rPr>
          <w:rFonts w:ascii="Times New Roman" w:hAnsi="Times New Roman" w:cs="Times New Roman"/>
          <w:szCs w:val="22"/>
        </w:rPr>
        <w:t xml:space="preserve"> + </w:t>
      </w:r>
      <w:proofErr w:type="spellStart"/>
      <w:r w:rsidR="00C06EF3" w:rsidRPr="0012316E">
        <w:rPr>
          <w:rFonts w:ascii="Times New Roman" w:hAnsi="Times New Roman" w:cs="Times New Roman"/>
          <w:szCs w:val="22"/>
        </w:rPr>
        <w:t>i-BuOH</w:t>
      </w:r>
      <w:proofErr w:type="spellEnd"/>
      <w:r w:rsidR="00C06EF3" w:rsidRPr="0012316E">
        <w:rPr>
          <w:rFonts w:ascii="Times New Roman" w:hAnsi="Times New Roman" w:cs="Times New Roman"/>
          <w:szCs w:val="22"/>
        </w:rPr>
        <w:t xml:space="preserve"> system</w:t>
      </w:r>
      <w:r w:rsidR="00C77E6E" w:rsidRPr="0012316E">
        <w:rPr>
          <w:rFonts w:ascii="Times New Roman" w:hAnsi="Times New Roman" w:cs="Times New Roman"/>
          <w:szCs w:val="22"/>
        </w:rPr>
        <w:t>,</w:t>
      </w:r>
      <w:r w:rsidR="00A123C0">
        <w:rPr>
          <w:rFonts w:ascii="Times New Roman" w:hAnsi="Times New Roman" w:cs="Times New Roman"/>
          <w:szCs w:val="22"/>
        </w:rPr>
        <w:t xml:space="preserve"> values of </w:t>
      </w:r>
      <w:proofErr w:type="spellStart"/>
      <w:r w:rsidR="00A123C0" w:rsidRPr="0012316E">
        <w:rPr>
          <w:rFonts w:ascii="Times New Roman" w:hAnsi="Times New Roman" w:cs="Times New Roman"/>
          <w:szCs w:val="22"/>
        </w:rPr>
        <w:t>η</w:t>
      </w:r>
      <w:proofErr w:type="gramStart"/>
      <w:r w:rsidR="00A123C0" w:rsidRPr="0012316E">
        <w:rPr>
          <w:rFonts w:ascii="Times New Roman" w:hAnsi="Times New Roman" w:cs="Times New Roman"/>
          <w:szCs w:val="22"/>
          <w:vertAlign w:val="superscript"/>
        </w:rPr>
        <w:t>E</w:t>
      </w:r>
      <w:proofErr w:type="spellEnd"/>
      <w:r w:rsidR="00A123C0" w:rsidRPr="0012316E">
        <w:rPr>
          <w:rFonts w:ascii="Times New Roman" w:hAnsi="Times New Roman" w:cs="Times New Roman"/>
          <w:szCs w:val="22"/>
        </w:rPr>
        <w:t xml:space="preserve"> </w:t>
      </w:r>
      <w:r w:rsidR="00A123C0">
        <w:rPr>
          <w:rFonts w:ascii="Times New Roman" w:hAnsi="Times New Roman" w:cs="Times New Roman"/>
          <w:szCs w:val="22"/>
        </w:rPr>
        <w:t xml:space="preserve"> for</w:t>
      </w:r>
      <w:proofErr w:type="gramEnd"/>
      <w:r w:rsidR="00A123C0">
        <w:rPr>
          <w:rFonts w:ascii="Times New Roman" w:hAnsi="Times New Roman" w:cs="Times New Roman"/>
          <w:szCs w:val="22"/>
        </w:rPr>
        <w:t xml:space="preserve"> </w:t>
      </w:r>
      <w:proofErr w:type="spellStart"/>
      <w:r w:rsidR="00A123C0">
        <w:rPr>
          <w:rFonts w:ascii="Times New Roman" w:hAnsi="Times New Roman" w:cs="Times New Roman"/>
          <w:szCs w:val="22"/>
        </w:rPr>
        <w:lastRenderedPageBreak/>
        <w:t>EtOAC</w:t>
      </w:r>
      <w:proofErr w:type="spellEnd"/>
      <w:r w:rsidR="00A123C0">
        <w:rPr>
          <w:rFonts w:ascii="Times New Roman" w:hAnsi="Times New Roman" w:cs="Times New Roman"/>
          <w:szCs w:val="22"/>
        </w:rPr>
        <w:t xml:space="preserve"> + n-hexane mixture </w:t>
      </w:r>
      <w:r w:rsidR="00C06EF3" w:rsidRPr="0012316E">
        <w:rPr>
          <w:rFonts w:ascii="Times New Roman" w:hAnsi="Times New Roman" w:cs="Times New Roman"/>
          <w:szCs w:val="22"/>
        </w:rPr>
        <w:t xml:space="preserve">becomes less negative with </w:t>
      </w:r>
      <w:r w:rsidR="00C77E6E" w:rsidRPr="0012316E">
        <w:rPr>
          <w:rFonts w:ascii="Times New Roman" w:hAnsi="Times New Roman" w:cs="Times New Roman"/>
          <w:szCs w:val="22"/>
        </w:rPr>
        <w:t xml:space="preserve">the </w:t>
      </w:r>
      <w:r w:rsidR="00C06EF3" w:rsidRPr="0012316E">
        <w:rPr>
          <w:rFonts w:ascii="Times New Roman" w:hAnsi="Times New Roman" w:cs="Times New Roman"/>
          <w:szCs w:val="22"/>
        </w:rPr>
        <w:t xml:space="preserve">rise of </w:t>
      </w:r>
      <w:proofErr w:type="spellStart"/>
      <w:r w:rsidR="00C06EF3" w:rsidRPr="0012316E">
        <w:rPr>
          <w:rFonts w:ascii="Times New Roman" w:hAnsi="Times New Roman" w:cs="Times New Roman"/>
          <w:szCs w:val="22"/>
        </w:rPr>
        <w:t>temperature</w:t>
      </w:r>
      <w:r w:rsidR="0020585B" w:rsidRPr="0012316E">
        <w:rPr>
          <w:rFonts w:ascii="Times New Roman" w:hAnsi="Times New Roman" w:cs="Times New Roman"/>
          <w:szCs w:val="22"/>
        </w:rPr>
        <w:t>.</w:t>
      </w:r>
      <w:r w:rsidR="00C77E6E" w:rsidRPr="0012316E">
        <w:rPr>
          <w:rFonts w:ascii="Times New Roman" w:hAnsi="Times New Roman" w:cs="Times New Roman"/>
          <w:szCs w:val="22"/>
        </w:rPr>
        <w:t>The</w:t>
      </w:r>
      <w:proofErr w:type="spellEnd"/>
      <w:r w:rsidR="00C77E6E" w:rsidRPr="0012316E">
        <w:rPr>
          <w:rFonts w:ascii="Times New Roman" w:hAnsi="Times New Roman" w:cs="Times New Roman"/>
          <w:szCs w:val="22"/>
        </w:rPr>
        <w:t xml:space="preserve"> increase of temperature is expected to reduce</w:t>
      </w:r>
      <w:r w:rsidR="00302A23" w:rsidRPr="0012316E">
        <w:rPr>
          <w:rFonts w:ascii="Times New Roman" w:hAnsi="Times New Roman" w:cs="Times New Roman"/>
          <w:szCs w:val="22"/>
        </w:rPr>
        <w:t xml:space="preserve"> the dipole-dipole interactions in ethyl acetate. As a </w:t>
      </w:r>
      <w:r w:rsidR="0088695C" w:rsidRPr="0012316E">
        <w:rPr>
          <w:rFonts w:ascii="Times New Roman" w:hAnsi="Times New Roman" w:cs="Times New Roman"/>
          <w:szCs w:val="22"/>
        </w:rPr>
        <w:t>result,</w:t>
      </w:r>
      <w:r w:rsidR="00302A23" w:rsidRPr="0012316E">
        <w:rPr>
          <w:rFonts w:ascii="Times New Roman" w:hAnsi="Times New Roman" w:cs="Times New Roman"/>
          <w:szCs w:val="22"/>
        </w:rPr>
        <w:t xml:space="preserve"> the frictional resistance is reduced</w:t>
      </w:r>
      <w:r w:rsidR="0077024B" w:rsidRPr="0012316E">
        <w:rPr>
          <w:rFonts w:ascii="Times New Roman" w:hAnsi="Times New Roman" w:cs="Times New Roman"/>
          <w:szCs w:val="22"/>
        </w:rPr>
        <w:t>,</w:t>
      </w:r>
      <w:r w:rsidR="00302A23" w:rsidRPr="0012316E">
        <w:rPr>
          <w:rFonts w:ascii="Times New Roman" w:hAnsi="Times New Roman" w:cs="Times New Roman"/>
          <w:szCs w:val="22"/>
        </w:rPr>
        <w:t xml:space="preserve"> and </w:t>
      </w:r>
      <w:r w:rsidR="0077024B" w:rsidRPr="0012316E">
        <w:rPr>
          <w:rFonts w:ascii="Times New Roman" w:hAnsi="Times New Roman" w:cs="Times New Roman"/>
          <w:szCs w:val="22"/>
        </w:rPr>
        <w:t xml:space="preserve">consequently, </w:t>
      </w:r>
      <w:proofErr w:type="spellStart"/>
      <w:r w:rsidR="00302A23" w:rsidRPr="0012316E">
        <w:rPr>
          <w:rFonts w:ascii="Times New Roman" w:hAnsi="Times New Roman" w:cs="Times New Roman"/>
          <w:szCs w:val="22"/>
        </w:rPr>
        <w:t>η</w:t>
      </w:r>
      <w:r w:rsidR="00302A23" w:rsidRPr="0012316E">
        <w:rPr>
          <w:rFonts w:ascii="Times New Roman" w:hAnsi="Times New Roman" w:cs="Times New Roman"/>
          <w:szCs w:val="22"/>
          <w:vertAlign w:val="superscript"/>
        </w:rPr>
        <w:t>E</w:t>
      </w:r>
      <w:proofErr w:type="spellEnd"/>
      <w:r w:rsidR="00302A23" w:rsidRPr="0012316E">
        <w:rPr>
          <w:rFonts w:ascii="Times New Roman" w:hAnsi="Times New Roman" w:cs="Times New Roman"/>
          <w:szCs w:val="22"/>
        </w:rPr>
        <w:t xml:space="preserve"> decreases</w:t>
      </w:r>
      <w:r w:rsidR="0077024B" w:rsidRPr="0012316E">
        <w:rPr>
          <w:rFonts w:ascii="Times New Roman" w:hAnsi="Times New Roman" w:cs="Times New Roman"/>
          <w:szCs w:val="22"/>
        </w:rPr>
        <w:t xml:space="preserve"> resulting an </w:t>
      </w:r>
      <w:r w:rsidR="00302A23" w:rsidRPr="0012316E">
        <w:rPr>
          <w:rFonts w:ascii="Times New Roman" w:hAnsi="Times New Roman" w:cs="Times New Roman"/>
          <w:szCs w:val="22"/>
        </w:rPr>
        <w:t xml:space="preserve">increase </w:t>
      </w:r>
      <w:r w:rsidR="0077024B" w:rsidRPr="0012316E">
        <w:rPr>
          <w:rFonts w:ascii="Times New Roman" w:hAnsi="Times New Roman" w:cs="Times New Roman"/>
          <w:szCs w:val="22"/>
        </w:rPr>
        <w:t xml:space="preserve">in </w:t>
      </w:r>
      <w:r w:rsidR="00302A23" w:rsidRPr="0012316E">
        <w:rPr>
          <w:rFonts w:ascii="Times New Roman" w:hAnsi="Times New Roman" w:cs="Times New Roman"/>
          <w:szCs w:val="22"/>
        </w:rPr>
        <w:t>the fluidity of the mixture.</w:t>
      </w:r>
    </w:p>
    <w:p w14:paraId="457B1F98" w14:textId="77777777" w:rsidR="006E449F" w:rsidRPr="008A6ACA" w:rsidRDefault="006E449F" w:rsidP="008A6ACA">
      <w:pPr>
        <w:spacing w:line="360" w:lineRule="auto"/>
        <w:jc w:val="both"/>
        <w:rPr>
          <w:rFonts w:ascii="Times New Roman" w:hAnsi="Times New Roman" w:cs="Times New Roman"/>
          <w:b/>
          <w:sz w:val="24"/>
          <w:szCs w:val="24"/>
        </w:rPr>
      </w:pPr>
      <w:r w:rsidRPr="008A6ACA">
        <w:rPr>
          <w:rFonts w:ascii="Times New Roman" w:hAnsi="Times New Roman" w:cs="Times New Roman"/>
          <w:b/>
          <w:sz w:val="24"/>
          <w:szCs w:val="24"/>
        </w:rPr>
        <w:t>Excess Gibb’s free energy</w:t>
      </w:r>
    </w:p>
    <w:p w14:paraId="1F77D41A" w14:textId="77777777" w:rsidR="00640D2E" w:rsidRPr="0012316E" w:rsidRDefault="00EC5805" w:rsidP="008A6ACA">
      <w:pPr>
        <w:spacing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The values of</w:t>
      </w:r>
      <w:r w:rsidR="00851917">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Pr="0012316E">
        <w:rPr>
          <w:rFonts w:ascii="Times New Roman" w:hAnsi="Times New Roman" w:cs="Times New Roman"/>
          <w:szCs w:val="22"/>
        </w:rPr>
        <w:t xml:space="preserve">for the binary mixtures of EtOAc + i-BuOH and EtOAc + </w:t>
      </w:r>
      <w:r w:rsidR="0020585B" w:rsidRPr="0012316E">
        <w:rPr>
          <w:rFonts w:ascii="Times New Roman" w:hAnsi="Times New Roman" w:cs="Times New Roman"/>
          <w:szCs w:val="22"/>
        </w:rPr>
        <w:t>n-</w:t>
      </w:r>
      <w:r w:rsidR="0088695C" w:rsidRPr="0012316E">
        <w:rPr>
          <w:rFonts w:ascii="Times New Roman" w:hAnsi="Times New Roman" w:cs="Times New Roman"/>
          <w:szCs w:val="22"/>
        </w:rPr>
        <w:t>hexane have</w:t>
      </w:r>
      <w:r w:rsidR="0020585B" w:rsidRPr="0012316E">
        <w:rPr>
          <w:rFonts w:ascii="Times New Roman" w:hAnsi="Times New Roman" w:cs="Times New Roman"/>
          <w:szCs w:val="22"/>
        </w:rPr>
        <w:t xml:space="preserve"> been plotted a</w:t>
      </w:r>
      <w:r w:rsidR="0077024B" w:rsidRPr="0012316E">
        <w:rPr>
          <w:rFonts w:ascii="Times New Roman" w:hAnsi="Times New Roman" w:cs="Times New Roman"/>
          <w:szCs w:val="22"/>
        </w:rPr>
        <w:t>s</w:t>
      </w:r>
      <w:r w:rsidR="0020585B" w:rsidRPr="0012316E">
        <w:rPr>
          <w:rFonts w:ascii="Times New Roman" w:hAnsi="Times New Roman" w:cs="Times New Roman"/>
          <w:szCs w:val="22"/>
        </w:rPr>
        <w:t xml:space="preserve"> a</w:t>
      </w:r>
      <w:r w:rsidRPr="0012316E">
        <w:rPr>
          <w:rFonts w:ascii="Times New Roman" w:hAnsi="Times New Roman" w:cs="Times New Roman"/>
          <w:szCs w:val="22"/>
        </w:rPr>
        <w:t xml:space="preserve"> function of mole fraction, x</w:t>
      </w:r>
      <w:r w:rsidRPr="0012316E">
        <w:rPr>
          <w:rFonts w:ascii="Times New Roman" w:hAnsi="Times New Roman" w:cs="Times New Roman"/>
          <w:szCs w:val="22"/>
          <w:vertAlign w:val="subscript"/>
        </w:rPr>
        <w:t>2</w:t>
      </w:r>
      <w:r w:rsidR="0020585B" w:rsidRPr="0012316E">
        <w:rPr>
          <w:rFonts w:ascii="Times New Roman" w:hAnsi="Times New Roman" w:cs="Times New Roman"/>
          <w:szCs w:val="22"/>
        </w:rPr>
        <w:t xml:space="preserve"> of</w:t>
      </w:r>
      <w:r w:rsidR="00586D04"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and n-hexane at 303.15, 308.15, 313.15 and 318.15 </w:t>
      </w:r>
      <w:proofErr w:type="gramStart"/>
      <w:r w:rsidR="00851917">
        <w:rPr>
          <w:rFonts w:ascii="Times New Roman" w:hAnsi="Times New Roman" w:cs="Times New Roman"/>
          <w:szCs w:val="22"/>
        </w:rPr>
        <w:t xml:space="preserve">K  </w:t>
      </w:r>
      <w:r w:rsidR="0077024B" w:rsidRPr="0012316E">
        <w:rPr>
          <w:rFonts w:ascii="Times New Roman" w:hAnsi="Times New Roman" w:cs="Times New Roman"/>
          <w:szCs w:val="22"/>
        </w:rPr>
        <w:t>as</w:t>
      </w:r>
      <w:proofErr w:type="gramEnd"/>
      <w:r w:rsidR="0077024B" w:rsidRPr="0012316E">
        <w:rPr>
          <w:rFonts w:ascii="Times New Roman" w:hAnsi="Times New Roman" w:cs="Times New Roman"/>
          <w:szCs w:val="22"/>
        </w:rPr>
        <w:t xml:space="preserve"> shown </w:t>
      </w:r>
      <w:r w:rsidRPr="0012316E">
        <w:rPr>
          <w:rFonts w:ascii="Times New Roman" w:hAnsi="Times New Roman" w:cs="Times New Roman"/>
          <w:szCs w:val="22"/>
        </w:rPr>
        <w:t>in Figures 5 and 6 re</w:t>
      </w:r>
      <w:r w:rsidR="008D6495" w:rsidRPr="0012316E">
        <w:rPr>
          <w:rFonts w:ascii="Times New Roman" w:hAnsi="Times New Roman" w:cs="Times New Roman"/>
          <w:szCs w:val="22"/>
        </w:rPr>
        <w:t>s</w:t>
      </w:r>
      <w:r w:rsidRPr="0012316E">
        <w:rPr>
          <w:rFonts w:ascii="Times New Roman" w:hAnsi="Times New Roman" w:cs="Times New Roman"/>
          <w:szCs w:val="22"/>
        </w:rPr>
        <w:t xml:space="preserve">pectively. </w:t>
      </w:r>
      <w:r w:rsidR="008D6495" w:rsidRPr="0012316E">
        <w:rPr>
          <w:rFonts w:ascii="Times New Roman" w:hAnsi="Times New Roman" w:cs="Times New Roman"/>
          <w:szCs w:val="22"/>
        </w:rPr>
        <w:t xml:space="preserve">It is observed that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8D6495" w:rsidRPr="0012316E">
        <w:rPr>
          <w:rFonts w:ascii="Times New Roman" w:hAnsi="Times New Roman" w:cs="Times New Roman"/>
          <w:szCs w:val="22"/>
        </w:rPr>
        <w:t xml:space="preserve">values are negative for </w:t>
      </w:r>
      <w:proofErr w:type="gramStart"/>
      <w:r w:rsidR="008D6495" w:rsidRPr="0012316E">
        <w:rPr>
          <w:rFonts w:ascii="Times New Roman" w:hAnsi="Times New Roman" w:cs="Times New Roman"/>
          <w:szCs w:val="22"/>
        </w:rPr>
        <w:t>both  system</w:t>
      </w:r>
      <w:r w:rsidR="0077024B" w:rsidRPr="0012316E">
        <w:rPr>
          <w:rFonts w:ascii="Times New Roman" w:hAnsi="Times New Roman" w:cs="Times New Roman"/>
          <w:szCs w:val="22"/>
        </w:rPr>
        <w:t>s</w:t>
      </w:r>
      <w:proofErr w:type="gramEnd"/>
      <w:r w:rsidR="008D6495" w:rsidRPr="0012316E">
        <w:rPr>
          <w:rFonts w:ascii="Times New Roman" w:hAnsi="Times New Roman" w:cs="Times New Roman"/>
          <w:szCs w:val="22"/>
        </w:rPr>
        <w:t xml:space="preserve"> for whole range of composition at al</w:t>
      </w:r>
      <w:r w:rsidR="009B716A" w:rsidRPr="0012316E">
        <w:rPr>
          <w:rFonts w:ascii="Times New Roman" w:hAnsi="Times New Roman" w:cs="Times New Roman"/>
          <w:szCs w:val="22"/>
        </w:rPr>
        <w:t>l</w:t>
      </w:r>
      <w:r w:rsidR="008D6495" w:rsidRPr="0012316E">
        <w:rPr>
          <w:rFonts w:ascii="Times New Roman" w:hAnsi="Times New Roman" w:cs="Times New Roman"/>
          <w:szCs w:val="22"/>
        </w:rPr>
        <w:t xml:space="preserve"> investigated temperatures. The curve </w:t>
      </w:r>
      <w:r w:rsidR="009B716A" w:rsidRPr="0012316E">
        <w:rPr>
          <w:rFonts w:ascii="Times New Roman" w:hAnsi="Times New Roman" w:cs="Times New Roman"/>
          <w:szCs w:val="22"/>
        </w:rPr>
        <w:t>for</w:t>
      </w:r>
      <w:r w:rsidR="00851917">
        <w:rPr>
          <w:rFonts w:ascii="Times New Roman" w:hAnsi="Times New Roman" w:cs="Times New Roman"/>
          <w:szCs w:val="22"/>
        </w:rPr>
        <w:t xml:space="preserve"> </w:t>
      </w:r>
      <w:proofErr w:type="spellStart"/>
      <w:r w:rsidR="008D6495" w:rsidRPr="0012316E">
        <w:rPr>
          <w:rFonts w:ascii="Times New Roman" w:hAnsi="Times New Roman" w:cs="Times New Roman"/>
          <w:szCs w:val="22"/>
        </w:rPr>
        <w:t>EtOAc</w:t>
      </w:r>
      <w:proofErr w:type="spellEnd"/>
      <w:r w:rsidR="008D6495" w:rsidRPr="0012316E">
        <w:rPr>
          <w:rFonts w:ascii="Times New Roman" w:hAnsi="Times New Roman" w:cs="Times New Roman"/>
          <w:szCs w:val="22"/>
        </w:rPr>
        <w:t xml:space="preserve"> + </w:t>
      </w:r>
      <w:proofErr w:type="spellStart"/>
      <w:r w:rsidR="008D6495" w:rsidRPr="0012316E">
        <w:rPr>
          <w:rFonts w:ascii="Times New Roman" w:hAnsi="Times New Roman" w:cs="Times New Roman"/>
          <w:szCs w:val="22"/>
        </w:rPr>
        <w:t>i-BuOH</w:t>
      </w:r>
      <w:proofErr w:type="spellEnd"/>
      <w:r w:rsidR="008D6495" w:rsidRPr="0012316E">
        <w:rPr>
          <w:rFonts w:ascii="Times New Roman" w:hAnsi="Times New Roman" w:cs="Times New Roman"/>
          <w:szCs w:val="22"/>
        </w:rPr>
        <w:t xml:space="preserve"> show a minimum </w:t>
      </w:r>
      <w:proofErr w:type="spellStart"/>
      <w:r w:rsidR="008D6495" w:rsidRPr="0012316E">
        <w:rPr>
          <w:rFonts w:ascii="Times New Roman" w:hAnsi="Times New Roman" w:cs="Times New Roman"/>
          <w:szCs w:val="22"/>
        </w:rPr>
        <w:t>ar</w:t>
      </w:r>
      <w:proofErr w:type="spellEnd"/>
      <w:r w:rsidR="008D6495" w:rsidRPr="0012316E">
        <w:rPr>
          <w:rFonts w:ascii="Times New Roman" w:hAnsi="Times New Roman" w:cs="Times New Roman"/>
          <w:szCs w:val="22"/>
        </w:rPr>
        <w:t xml:space="preserve"> around x</w:t>
      </w:r>
      <w:r w:rsidR="008D6495" w:rsidRPr="0012316E">
        <w:rPr>
          <w:rFonts w:ascii="Times New Roman" w:hAnsi="Times New Roman" w:cs="Times New Roman"/>
          <w:szCs w:val="22"/>
          <w:vertAlign w:val="subscript"/>
        </w:rPr>
        <w:t>2</w:t>
      </w:r>
      <w:r w:rsidR="00851917">
        <w:rPr>
          <w:rFonts w:ascii="Times New Roman" w:hAnsi="Times New Roman" w:cs="Times New Roman"/>
          <w:szCs w:val="22"/>
        </w:rPr>
        <w:t>= 0.7</w:t>
      </w:r>
      <w:r w:rsidR="008D6495" w:rsidRPr="0012316E">
        <w:rPr>
          <w:rFonts w:ascii="Times New Roman" w:hAnsi="Times New Roman" w:cs="Times New Roman"/>
          <w:szCs w:val="22"/>
        </w:rPr>
        <w:t xml:space="preserve"> and for the system </w:t>
      </w:r>
      <w:proofErr w:type="spellStart"/>
      <w:r w:rsidR="008D6495" w:rsidRPr="0012316E">
        <w:rPr>
          <w:rFonts w:ascii="Times New Roman" w:hAnsi="Times New Roman" w:cs="Times New Roman"/>
          <w:szCs w:val="22"/>
        </w:rPr>
        <w:t>EtOAc</w:t>
      </w:r>
      <w:proofErr w:type="spellEnd"/>
      <w:r w:rsidR="008D6495" w:rsidRPr="0012316E">
        <w:rPr>
          <w:rFonts w:ascii="Times New Roman" w:hAnsi="Times New Roman" w:cs="Times New Roman"/>
          <w:szCs w:val="22"/>
        </w:rPr>
        <w:t xml:space="preserve"> + n-hexane the minimum is observed at x</w:t>
      </w:r>
      <w:r w:rsidR="008D6495" w:rsidRPr="0012316E">
        <w:rPr>
          <w:rFonts w:ascii="Times New Roman" w:hAnsi="Times New Roman" w:cs="Times New Roman"/>
          <w:szCs w:val="22"/>
          <w:vertAlign w:val="subscript"/>
        </w:rPr>
        <w:t>2</w:t>
      </w:r>
      <m:oMath>
        <m:r>
          <w:rPr>
            <w:rFonts w:ascii="Cambria Math" w:hAnsi="Cambria Math" w:cs="Times New Roman"/>
            <w:szCs w:val="22"/>
          </w:rPr>
          <m:t>≈</m:t>
        </m:r>
      </m:oMath>
      <w:r w:rsidR="00851917">
        <w:rPr>
          <w:rFonts w:ascii="Times New Roman" w:eastAsiaTheme="minorEastAsia" w:hAnsi="Times New Roman" w:cs="Times New Roman"/>
          <w:szCs w:val="22"/>
        </w:rPr>
        <w:t xml:space="preserve"> 0.6</w:t>
      </w:r>
      <w:r w:rsidR="008D6495" w:rsidRPr="0012316E">
        <w:rPr>
          <w:rFonts w:ascii="Times New Roman" w:eastAsiaTheme="minorEastAsia" w:hAnsi="Times New Roman" w:cs="Times New Roman"/>
          <w:szCs w:val="22"/>
        </w:rPr>
        <w:t xml:space="preserve">. </w:t>
      </w:r>
    </w:p>
    <w:p w14:paraId="5310A0AB" w14:textId="77777777" w:rsidR="00640D2E" w:rsidRPr="0012316E" w:rsidRDefault="00640D2E" w:rsidP="008A6ACA">
      <w:pPr>
        <w:spacing w:line="360" w:lineRule="auto"/>
        <w:jc w:val="center"/>
        <w:rPr>
          <w:rFonts w:ascii="Times New Roman" w:eastAsiaTheme="minorEastAsia" w:hAnsi="Times New Roman" w:cs="Times New Roman"/>
          <w:szCs w:val="22"/>
        </w:rPr>
      </w:pPr>
      <w:r w:rsidRPr="0012316E">
        <w:rPr>
          <w:rFonts w:ascii="Times New Roman" w:hAnsi="Times New Roman" w:cs="Times New Roman"/>
          <w:b/>
          <w:bCs/>
          <w:noProof/>
          <w:szCs w:val="22"/>
          <w:lang w:bidi="ar-SA"/>
        </w:rPr>
        <w:drawing>
          <wp:inline distT="0" distB="0" distL="0" distR="0" wp14:anchorId="47198A38" wp14:editId="39D85D43">
            <wp:extent cx="4754880" cy="3630168"/>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4880" cy="3630168"/>
                    </a:xfrm>
                    <a:prstGeom prst="rect">
                      <a:avLst/>
                    </a:prstGeom>
                  </pic:spPr>
                </pic:pic>
              </a:graphicData>
            </a:graphic>
          </wp:inline>
        </w:drawing>
      </w:r>
    </w:p>
    <w:p w14:paraId="3FF094F1" w14:textId="77777777" w:rsidR="00640D2E" w:rsidRPr="0012316E" w:rsidRDefault="00640D2E" w:rsidP="008A6ACA">
      <w:pPr>
        <w:spacing w:line="360" w:lineRule="auto"/>
        <w:jc w:val="center"/>
        <w:rPr>
          <w:rFonts w:ascii="Times New Roman" w:hAnsi="Times New Roman" w:cs="Times New Roman"/>
          <w:bCs/>
          <w:szCs w:val="22"/>
        </w:rPr>
      </w:pPr>
      <w:r w:rsidRPr="0012316E">
        <w:rPr>
          <w:rFonts w:ascii="Times New Roman" w:hAnsi="Times New Roman" w:cs="Times New Roman"/>
          <w:b/>
          <w:bCs/>
          <w:szCs w:val="22"/>
        </w:rPr>
        <w:t>Figure 5</w:t>
      </w:r>
      <w:r w:rsidRPr="0012316E">
        <w:rPr>
          <w:rFonts w:ascii="Times New Roman" w:hAnsi="Times New Roman" w:cs="Times New Roman"/>
          <w:szCs w:val="22"/>
        </w:rPr>
        <w:t xml:space="preserve">: Excess molar free energy,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of activation for viscous flow of binary mixture of ethyl acetate + isobutanol as a function of mole fraction of isobutanol,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represent fitting of the corresponding functions to RK equation.</w:t>
      </w:r>
    </w:p>
    <w:p w14:paraId="0B8EACB5" w14:textId="77777777" w:rsidR="00A00DE6" w:rsidRPr="0012316E" w:rsidRDefault="008D6495" w:rsidP="008A6ACA">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Further</w:t>
      </w:r>
      <w:r w:rsidR="0077024B" w:rsidRPr="0012316E">
        <w:rPr>
          <w:rFonts w:ascii="Times New Roman" w:eastAsiaTheme="minorEastAsia" w:hAnsi="Times New Roman" w:cs="Times New Roman"/>
          <w:szCs w:val="22"/>
        </w:rPr>
        <w:t>more</w:t>
      </w:r>
      <w:r w:rsidRPr="0012316E">
        <w:rPr>
          <w:rFonts w:ascii="Times New Roman" w:eastAsiaTheme="minorEastAsia" w:hAnsi="Times New Roman" w:cs="Times New Roman"/>
          <w:szCs w:val="22"/>
        </w:rPr>
        <w:t>, the values of</w:t>
      </w:r>
      <w:r w:rsidR="007A6A41">
        <w:rPr>
          <w:rFonts w:ascii="Times New Roman" w:eastAsiaTheme="minorEastAsia"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Pr="0012316E">
        <w:rPr>
          <w:rFonts w:ascii="Times New Roman" w:hAnsi="Times New Roman" w:cs="Times New Roman"/>
          <w:szCs w:val="22"/>
        </w:rPr>
        <w:t xml:space="preserve">for the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w:t>
      </w:r>
      <w:proofErr w:type="spellStart"/>
      <w:r w:rsidRPr="0012316E">
        <w:rPr>
          <w:rFonts w:ascii="Times New Roman" w:hAnsi="Times New Roman" w:cs="Times New Roman"/>
          <w:szCs w:val="22"/>
        </w:rPr>
        <w:t>i-</w:t>
      </w:r>
      <w:r w:rsidR="00ED0AA6" w:rsidRPr="0012316E">
        <w:rPr>
          <w:rFonts w:ascii="Times New Roman" w:hAnsi="Times New Roman" w:cs="Times New Roman"/>
          <w:szCs w:val="22"/>
        </w:rPr>
        <w:t>BuOH</w:t>
      </w:r>
      <w:proofErr w:type="spellEnd"/>
      <w:r w:rsidR="00ED0AA6" w:rsidRPr="0012316E">
        <w:rPr>
          <w:rFonts w:ascii="Times New Roman" w:hAnsi="Times New Roman" w:cs="Times New Roman"/>
          <w:szCs w:val="22"/>
        </w:rPr>
        <w:t xml:space="preserve"> system</w:t>
      </w:r>
      <w:r w:rsidRPr="0012316E">
        <w:rPr>
          <w:rFonts w:ascii="Times New Roman" w:hAnsi="Times New Roman" w:cs="Times New Roman"/>
          <w:szCs w:val="22"/>
        </w:rPr>
        <w:t xml:space="preserve"> is </w:t>
      </w:r>
      <w:r w:rsidR="007A6A41">
        <w:rPr>
          <w:rFonts w:ascii="Times New Roman" w:hAnsi="Times New Roman" w:cs="Times New Roman"/>
          <w:szCs w:val="22"/>
        </w:rPr>
        <w:t>more negative</w:t>
      </w:r>
      <w:r w:rsidRPr="0012316E">
        <w:rPr>
          <w:rFonts w:ascii="Times New Roman" w:hAnsi="Times New Roman" w:cs="Times New Roman"/>
          <w:szCs w:val="22"/>
        </w:rPr>
        <w:t xml:space="preserve"> than that of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n-hexane </w:t>
      </w:r>
      <w:proofErr w:type="spellStart"/>
      <w:proofErr w:type="gramStart"/>
      <w:r w:rsidRPr="0012316E">
        <w:rPr>
          <w:rFonts w:ascii="Times New Roman" w:hAnsi="Times New Roman" w:cs="Times New Roman"/>
          <w:szCs w:val="22"/>
        </w:rPr>
        <w:t>system.</w:t>
      </w:r>
      <w:r w:rsidR="00C24FD6" w:rsidRPr="0012316E">
        <w:rPr>
          <w:rFonts w:ascii="Times New Roman" w:hAnsi="Times New Roman" w:cs="Times New Roman"/>
          <w:szCs w:val="22"/>
        </w:rPr>
        <w:t>Excess</w:t>
      </w:r>
      <w:proofErr w:type="spellEnd"/>
      <w:proofErr w:type="gramEnd"/>
      <w:r w:rsidR="00C24FD6" w:rsidRPr="0012316E">
        <w:rPr>
          <w:rFonts w:ascii="Times New Roman" w:hAnsi="Times New Roman" w:cs="Times New Roman"/>
          <w:szCs w:val="22"/>
        </w:rPr>
        <w:t xml:space="preserve"> Gibb’s free energy of activation for viscous flow,</w:t>
      </w:r>
      <w:r w:rsidR="007A6A41">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C24FD6" w:rsidRPr="0012316E">
        <w:rPr>
          <w:rFonts w:ascii="Times New Roman" w:hAnsi="Times New Roman" w:cs="Times New Roman"/>
          <w:szCs w:val="22"/>
        </w:rPr>
        <w:t xml:space="preserve">is considered a reliable measure </w:t>
      </w:r>
      <w:r w:rsidR="00D31C5D" w:rsidRPr="0012316E">
        <w:rPr>
          <w:rFonts w:ascii="Times New Roman" w:hAnsi="Times New Roman" w:cs="Times New Roman"/>
          <w:szCs w:val="22"/>
        </w:rPr>
        <w:t xml:space="preserve">to infer the presence of molecular interactions between the component molecules. </w:t>
      </w:r>
      <w:r w:rsidR="009B716A" w:rsidRPr="0012316E">
        <w:rPr>
          <w:rFonts w:ascii="Times New Roman" w:hAnsi="Times New Roman" w:cs="Times New Roman"/>
          <w:szCs w:val="22"/>
        </w:rPr>
        <w:t>According to Reid and Taylor</w:t>
      </w:r>
      <w:r w:rsidR="007A6A41">
        <w:rPr>
          <w:rFonts w:ascii="Times New Roman" w:hAnsi="Times New Roman" w:cs="Times New Roman"/>
          <w:szCs w:val="22"/>
        </w:rPr>
        <w:t xml:space="preserve"> [24]</w:t>
      </w:r>
      <w:r w:rsidR="0088695C" w:rsidRPr="0012316E">
        <w:rPr>
          <w:rFonts w:ascii="Times New Roman" w:hAnsi="Times New Roman" w:cs="Times New Roman"/>
          <w:szCs w:val="22"/>
        </w:rPr>
        <w:t xml:space="preserve"> the</w:t>
      </w:r>
      <w:r w:rsidR="006C5DD4" w:rsidRPr="0012316E">
        <w:rPr>
          <w:rFonts w:ascii="Times New Roman" w:hAnsi="Times New Roman" w:cs="Times New Roman"/>
          <w:szCs w:val="22"/>
        </w:rPr>
        <w:t xml:space="preserve"> positive values of</w:t>
      </w:r>
      <w:r w:rsidR="007A6A41">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AE5126">
        <w:rPr>
          <w:rFonts w:ascii="Times New Roman" w:hAnsi="Times New Roman" w:cs="Times New Roman"/>
          <w:szCs w:val="22"/>
        </w:rPr>
        <w:t>may be attributed</w:t>
      </w:r>
      <w:r w:rsidR="006C5DD4" w:rsidRPr="0012316E">
        <w:rPr>
          <w:rFonts w:ascii="Times New Roman" w:hAnsi="Times New Roman" w:cs="Times New Roman"/>
          <w:szCs w:val="22"/>
        </w:rPr>
        <w:t xml:space="preserve"> to molecular interactions or structural </w:t>
      </w:r>
      <w:r w:rsidR="00ED0AA6" w:rsidRPr="0012316E">
        <w:rPr>
          <w:rFonts w:ascii="Times New Roman" w:hAnsi="Times New Roman" w:cs="Times New Roman"/>
          <w:szCs w:val="22"/>
        </w:rPr>
        <w:lastRenderedPageBreak/>
        <w:t>compactness due</w:t>
      </w:r>
      <w:r w:rsidR="006C5DD4" w:rsidRPr="0012316E">
        <w:rPr>
          <w:rFonts w:ascii="Times New Roman" w:hAnsi="Times New Roman" w:cs="Times New Roman"/>
          <w:szCs w:val="22"/>
        </w:rPr>
        <w:t xml:space="preserve"> to geometrical fitting of one component into the other’s </w:t>
      </w:r>
      <w:proofErr w:type="spellStart"/>
      <w:r w:rsidR="006C5DD4" w:rsidRPr="0012316E">
        <w:rPr>
          <w:rFonts w:ascii="Times New Roman" w:hAnsi="Times New Roman" w:cs="Times New Roman"/>
          <w:szCs w:val="22"/>
        </w:rPr>
        <w:t>structurein</w:t>
      </w:r>
      <w:proofErr w:type="spellEnd"/>
      <w:r w:rsidR="006C5DD4" w:rsidRPr="0012316E">
        <w:rPr>
          <w:rFonts w:ascii="Times New Roman" w:hAnsi="Times New Roman" w:cs="Times New Roman"/>
          <w:szCs w:val="22"/>
        </w:rPr>
        <w:t xml:space="preserve"> the mixture</w:t>
      </w:r>
      <w:r w:rsidR="0077024B" w:rsidRPr="0012316E">
        <w:rPr>
          <w:rFonts w:ascii="Times New Roman" w:hAnsi="Times New Roman" w:cs="Times New Roman"/>
          <w:szCs w:val="22"/>
        </w:rPr>
        <w:t>,</w:t>
      </w:r>
      <w:r w:rsidR="006C5DD4" w:rsidRPr="0012316E">
        <w:rPr>
          <w:rFonts w:ascii="Times New Roman" w:hAnsi="Times New Roman" w:cs="Times New Roman"/>
          <w:szCs w:val="22"/>
        </w:rPr>
        <w:t xml:space="preserve"> and negative</w:t>
      </w:r>
      <w:r w:rsidR="007A6A41">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6C5DD4" w:rsidRPr="0012316E">
        <w:rPr>
          <w:rFonts w:ascii="Times New Roman" w:hAnsi="Times New Roman" w:cs="Times New Roman"/>
          <w:szCs w:val="22"/>
        </w:rPr>
        <w:t xml:space="preserve">may be ascribed to the dominance of dispersion </w:t>
      </w:r>
      <w:proofErr w:type="gramStart"/>
      <w:r w:rsidR="006C5DD4" w:rsidRPr="0012316E">
        <w:rPr>
          <w:rFonts w:ascii="Times New Roman" w:hAnsi="Times New Roman" w:cs="Times New Roman"/>
          <w:szCs w:val="22"/>
        </w:rPr>
        <w:t>forces</w:t>
      </w:r>
      <w:r w:rsidR="007A6A41">
        <w:rPr>
          <w:rFonts w:ascii="Times New Roman" w:hAnsi="Times New Roman" w:cs="Times New Roman"/>
          <w:szCs w:val="22"/>
        </w:rPr>
        <w:t xml:space="preserve">  a</w:t>
      </w:r>
      <w:r w:rsidR="006C5DD4" w:rsidRPr="0012316E">
        <w:rPr>
          <w:rFonts w:ascii="Times New Roman" w:hAnsi="Times New Roman" w:cs="Times New Roman"/>
          <w:szCs w:val="22"/>
        </w:rPr>
        <w:t>llowing</w:t>
      </w:r>
      <w:proofErr w:type="gramEnd"/>
      <w:r w:rsidR="006C5DD4" w:rsidRPr="0012316E">
        <w:rPr>
          <w:rFonts w:ascii="Times New Roman" w:hAnsi="Times New Roman" w:cs="Times New Roman"/>
          <w:szCs w:val="22"/>
        </w:rPr>
        <w:t xml:space="preserve"> easier fluid flow. </w:t>
      </w:r>
    </w:p>
    <w:p w14:paraId="7B845658" w14:textId="77777777" w:rsidR="00A00DE6" w:rsidRPr="0012316E" w:rsidRDefault="00A00DE6" w:rsidP="008A6ACA">
      <w:pPr>
        <w:spacing w:line="360" w:lineRule="auto"/>
        <w:jc w:val="center"/>
        <w:rPr>
          <w:rFonts w:ascii="Times New Roman" w:hAnsi="Times New Roman" w:cs="Times New Roman"/>
          <w:szCs w:val="22"/>
        </w:rPr>
      </w:pPr>
      <w:r w:rsidRPr="0012316E">
        <w:rPr>
          <w:rFonts w:ascii="Times New Roman" w:hAnsi="Times New Roman" w:cs="Times New Roman"/>
          <w:b/>
          <w:bCs/>
          <w:noProof/>
          <w:szCs w:val="22"/>
          <w:lang w:bidi="ar-SA"/>
        </w:rPr>
        <w:drawing>
          <wp:inline distT="0" distB="0" distL="0" distR="0" wp14:anchorId="3C7EA1CA" wp14:editId="6111A30A">
            <wp:extent cx="4754880" cy="3474720"/>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4880" cy="3474720"/>
                    </a:xfrm>
                    <a:prstGeom prst="rect">
                      <a:avLst/>
                    </a:prstGeom>
                  </pic:spPr>
                </pic:pic>
              </a:graphicData>
            </a:graphic>
          </wp:inline>
        </w:drawing>
      </w:r>
    </w:p>
    <w:p w14:paraId="1EF16FD2" w14:textId="77777777" w:rsidR="00A00DE6" w:rsidRPr="0012316E" w:rsidRDefault="00A00DE6" w:rsidP="008A6ACA">
      <w:pPr>
        <w:spacing w:line="360" w:lineRule="auto"/>
        <w:jc w:val="center"/>
        <w:rPr>
          <w:rFonts w:ascii="Times New Roman" w:hAnsi="Times New Roman" w:cs="Times New Roman"/>
          <w:bCs/>
          <w:szCs w:val="22"/>
        </w:rPr>
      </w:pPr>
      <w:r w:rsidRPr="0012316E">
        <w:rPr>
          <w:rFonts w:ascii="Times New Roman" w:hAnsi="Times New Roman" w:cs="Times New Roman"/>
          <w:b/>
          <w:bCs/>
          <w:szCs w:val="22"/>
        </w:rPr>
        <w:t>Figure 6</w:t>
      </w:r>
      <w:r w:rsidRPr="0012316E">
        <w:rPr>
          <w:rFonts w:ascii="Times New Roman" w:hAnsi="Times New Roman" w:cs="Times New Roman"/>
          <w:szCs w:val="22"/>
        </w:rPr>
        <w:t xml:space="preserve">: Excess molar free energy,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of activation for viscous flow of binary mixture of ethyl acetate + n-hexane as a function of mole fraction of n-hexane,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represent fitting of the corresponding functions to RK equation.</w:t>
      </w:r>
    </w:p>
    <w:p w14:paraId="2F5B9CE3" w14:textId="77777777" w:rsidR="00035DB7" w:rsidRPr="0012316E" w:rsidRDefault="00C24FD6" w:rsidP="008A6ACA">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In the present work, f</w:t>
      </w:r>
      <w:r w:rsidR="006C5DD4" w:rsidRPr="0012316E">
        <w:rPr>
          <w:rFonts w:ascii="Times New Roman" w:hAnsi="Times New Roman" w:cs="Times New Roman"/>
          <w:szCs w:val="22"/>
        </w:rPr>
        <w:t xml:space="preserve">or </w:t>
      </w:r>
      <w:r w:rsidRPr="0012316E">
        <w:rPr>
          <w:rFonts w:ascii="Times New Roman" w:hAnsi="Times New Roman" w:cs="Times New Roman"/>
          <w:szCs w:val="22"/>
        </w:rPr>
        <w:t xml:space="preserve">both </w:t>
      </w:r>
      <w:r w:rsidR="006C5DD4" w:rsidRPr="0012316E">
        <w:rPr>
          <w:rFonts w:ascii="Times New Roman" w:hAnsi="Times New Roman" w:cs="Times New Roman"/>
          <w:szCs w:val="22"/>
        </w:rPr>
        <w:t xml:space="preserve">the </w:t>
      </w:r>
      <w:proofErr w:type="spellStart"/>
      <w:r w:rsidR="009B716A" w:rsidRPr="0012316E">
        <w:rPr>
          <w:rFonts w:ascii="Times New Roman" w:hAnsi="Times New Roman" w:cs="Times New Roman"/>
          <w:szCs w:val="22"/>
        </w:rPr>
        <w:t>EtOAc</w:t>
      </w:r>
      <w:proofErr w:type="spellEnd"/>
      <w:r w:rsidR="009B716A" w:rsidRPr="0012316E">
        <w:rPr>
          <w:rFonts w:ascii="Times New Roman" w:hAnsi="Times New Roman" w:cs="Times New Roman"/>
          <w:szCs w:val="22"/>
        </w:rPr>
        <w:t xml:space="preserve"> + </w:t>
      </w:r>
      <w:proofErr w:type="spellStart"/>
      <w:r w:rsidR="009B716A" w:rsidRPr="0012316E">
        <w:rPr>
          <w:rFonts w:ascii="Times New Roman" w:hAnsi="Times New Roman" w:cs="Times New Roman"/>
          <w:szCs w:val="22"/>
        </w:rPr>
        <w:t>i-</w:t>
      </w:r>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n-hexane systems</w:t>
      </w:r>
      <w:r w:rsidR="006C5DD4" w:rsidRPr="0012316E">
        <w:rPr>
          <w:rFonts w:ascii="Times New Roman" w:hAnsi="Times New Roman" w:cs="Times New Roman"/>
          <w:szCs w:val="22"/>
        </w:rPr>
        <w:t xml:space="preserve">, the </w:t>
      </w:r>
      <w:proofErr w:type="gramStart"/>
      <w:r w:rsidR="006C5DD4" w:rsidRPr="0012316E">
        <w:rPr>
          <w:rFonts w:ascii="Times New Roman" w:hAnsi="Times New Roman" w:cs="Times New Roman"/>
          <w:szCs w:val="22"/>
        </w:rPr>
        <w:t xml:space="preserve">observed </w:t>
      </w:r>
      <w:r w:rsidR="00882116">
        <w:rPr>
          <w:rFonts w:ascii="Times New Roman" w:hAnsi="Times New Roman" w:cs="Times New Roman"/>
          <w:szCs w:val="22"/>
        </w:rPr>
        <w:t xml:space="preserve"> </w:t>
      </w:r>
      <w:r w:rsidR="006C5DD4" w:rsidRPr="0012316E">
        <w:rPr>
          <w:rFonts w:ascii="Times New Roman" w:hAnsi="Times New Roman" w:cs="Times New Roman"/>
          <w:szCs w:val="22"/>
        </w:rPr>
        <w:t>negative</w:t>
      </w:r>
      <w:proofErr w:type="gramEnd"/>
      <w:r w:rsidR="006C5DD4" w:rsidRPr="0012316E">
        <w:rPr>
          <w:rFonts w:ascii="Times New Roman" w:hAnsi="Times New Roman" w:cs="Times New Roman"/>
          <w:szCs w:val="22"/>
        </w:rPr>
        <w:t xml:space="preserve"> </w:t>
      </w:r>
      <w:r w:rsidRPr="0012316E">
        <w:rPr>
          <w:rFonts w:ascii="Times New Roman" w:hAnsi="Times New Roman" w:cs="Times New Roman"/>
          <w:szCs w:val="22"/>
        </w:rPr>
        <w:t xml:space="preserve">values of excess Gibb’s free energy of activation for viscous </w:t>
      </w:r>
      <w:r w:rsidR="0088695C" w:rsidRPr="0012316E">
        <w:rPr>
          <w:rFonts w:ascii="Times New Roman" w:hAnsi="Times New Roman" w:cs="Times New Roman"/>
          <w:szCs w:val="22"/>
        </w:rPr>
        <w:t>flow indicate</w:t>
      </w:r>
      <w:r w:rsidRPr="0012316E">
        <w:rPr>
          <w:rFonts w:ascii="Times New Roman" w:hAnsi="Times New Roman" w:cs="Times New Roman"/>
          <w:szCs w:val="22"/>
        </w:rPr>
        <w:t xml:space="preserve"> the presence of weak interactions among unlike molecules and strong interactions among the like molecules. </w:t>
      </w:r>
      <w:r w:rsidR="00D31C5D" w:rsidRPr="0012316E">
        <w:rPr>
          <w:rFonts w:ascii="Times New Roman" w:hAnsi="Times New Roman" w:cs="Times New Roman"/>
          <w:szCs w:val="22"/>
        </w:rPr>
        <w:t>The larger negative values of</w:t>
      </w:r>
      <w:r w:rsidR="00882116">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D31C5D" w:rsidRPr="0012316E">
        <w:rPr>
          <w:rFonts w:ascii="Times New Roman" w:hAnsi="Times New Roman" w:cs="Times New Roman"/>
          <w:szCs w:val="22"/>
        </w:rPr>
        <w:t>for EtOAc + i-BuOH than that of EtOAc + n-hexane indicate that t</w:t>
      </w:r>
      <w:r w:rsidR="00882116">
        <w:rPr>
          <w:rFonts w:ascii="Times New Roman" w:hAnsi="Times New Roman" w:cs="Times New Roman"/>
          <w:szCs w:val="22"/>
        </w:rPr>
        <w:t xml:space="preserve">he mixture </w:t>
      </w:r>
      <w:proofErr w:type="spellStart"/>
      <w:r w:rsidR="00882116">
        <w:rPr>
          <w:rFonts w:ascii="Times New Roman" w:hAnsi="Times New Roman" w:cs="Times New Roman"/>
          <w:szCs w:val="22"/>
        </w:rPr>
        <w:t>EtOAc</w:t>
      </w:r>
      <w:proofErr w:type="spellEnd"/>
      <w:r w:rsidR="00882116">
        <w:rPr>
          <w:rFonts w:ascii="Times New Roman" w:hAnsi="Times New Roman" w:cs="Times New Roman"/>
          <w:szCs w:val="22"/>
        </w:rPr>
        <w:t xml:space="preserve"> + </w:t>
      </w:r>
      <w:proofErr w:type="spellStart"/>
      <w:r w:rsidR="00882116">
        <w:rPr>
          <w:rFonts w:ascii="Times New Roman" w:hAnsi="Times New Roman" w:cs="Times New Roman"/>
          <w:szCs w:val="22"/>
        </w:rPr>
        <w:t>i-BuOH</w:t>
      </w:r>
      <w:proofErr w:type="spellEnd"/>
      <w:r w:rsidR="00882116">
        <w:rPr>
          <w:rFonts w:ascii="Times New Roman" w:hAnsi="Times New Roman" w:cs="Times New Roman"/>
          <w:szCs w:val="22"/>
        </w:rPr>
        <w:t xml:space="preserve"> </w:t>
      </w:r>
      <w:proofErr w:type="gramStart"/>
      <w:r w:rsidR="00882116">
        <w:rPr>
          <w:rFonts w:ascii="Times New Roman" w:hAnsi="Times New Roman" w:cs="Times New Roman"/>
          <w:szCs w:val="22"/>
        </w:rPr>
        <w:t xml:space="preserve">overcome </w:t>
      </w:r>
      <w:r w:rsidR="00D31C5D" w:rsidRPr="0012316E">
        <w:rPr>
          <w:rFonts w:ascii="Times New Roman" w:hAnsi="Times New Roman" w:cs="Times New Roman"/>
          <w:szCs w:val="22"/>
        </w:rPr>
        <w:t xml:space="preserve"> the</w:t>
      </w:r>
      <w:proofErr w:type="gramEnd"/>
      <w:r w:rsidR="00D31C5D" w:rsidRPr="0012316E">
        <w:rPr>
          <w:rFonts w:ascii="Times New Roman" w:hAnsi="Times New Roman" w:cs="Times New Roman"/>
          <w:szCs w:val="22"/>
        </w:rPr>
        <w:t xml:space="preserve"> smaller energy barrier than </w:t>
      </w:r>
      <w:r w:rsidR="0077024B" w:rsidRPr="0012316E">
        <w:rPr>
          <w:rFonts w:ascii="Times New Roman" w:hAnsi="Times New Roman" w:cs="Times New Roman"/>
          <w:szCs w:val="22"/>
        </w:rPr>
        <w:t xml:space="preserve">the </w:t>
      </w:r>
      <w:r w:rsidR="00D31C5D" w:rsidRPr="0012316E">
        <w:rPr>
          <w:rFonts w:ascii="Times New Roman" w:hAnsi="Times New Roman" w:cs="Times New Roman"/>
          <w:szCs w:val="22"/>
        </w:rPr>
        <w:t>expected from ideal behavior. It appears that the values of</w:t>
      </w:r>
      <w:r w:rsidR="00687C22" w:rsidRPr="0012316E">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687C22" w:rsidRPr="0012316E">
        <w:rPr>
          <w:rFonts w:ascii="Times New Roman" w:hAnsi="Times New Roman" w:cs="Times New Roman"/>
          <w:szCs w:val="22"/>
        </w:rPr>
        <w:t xml:space="preserve"> tend</w:t>
      </w:r>
      <w:r w:rsidR="00D31C5D" w:rsidRPr="0012316E">
        <w:rPr>
          <w:rFonts w:ascii="Times New Roman" w:hAnsi="Times New Roman" w:cs="Times New Roman"/>
          <w:szCs w:val="22"/>
        </w:rPr>
        <w:t xml:space="preserve"> to be less </w:t>
      </w:r>
      <w:r w:rsidR="0088695C" w:rsidRPr="0012316E">
        <w:rPr>
          <w:rFonts w:ascii="Times New Roman" w:hAnsi="Times New Roman" w:cs="Times New Roman"/>
          <w:szCs w:val="22"/>
        </w:rPr>
        <w:t>negative for</w:t>
      </w:r>
      <w:r w:rsidR="00D31C5D" w:rsidRPr="0012316E">
        <w:rPr>
          <w:rFonts w:ascii="Times New Roman" w:hAnsi="Times New Roman" w:cs="Times New Roman"/>
          <w:szCs w:val="22"/>
        </w:rPr>
        <w:t xml:space="preserve"> both systems with </w:t>
      </w:r>
      <w:r w:rsidR="0077024B" w:rsidRPr="0012316E">
        <w:rPr>
          <w:rFonts w:ascii="Times New Roman" w:hAnsi="Times New Roman" w:cs="Times New Roman"/>
          <w:szCs w:val="22"/>
        </w:rPr>
        <w:t xml:space="preserve">the </w:t>
      </w:r>
      <w:r w:rsidR="00D31C5D" w:rsidRPr="0012316E">
        <w:rPr>
          <w:rFonts w:ascii="Times New Roman" w:hAnsi="Times New Roman" w:cs="Times New Roman"/>
          <w:szCs w:val="22"/>
        </w:rPr>
        <w:t>increase of temperature</w:t>
      </w:r>
      <w:r w:rsidR="0077024B" w:rsidRPr="0012316E">
        <w:rPr>
          <w:rFonts w:ascii="Times New Roman" w:hAnsi="Times New Roman" w:cs="Times New Roman"/>
          <w:szCs w:val="22"/>
        </w:rPr>
        <w:t>,</w:t>
      </w:r>
      <w:r w:rsidR="00882116">
        <w:rPr>
          <w:rFonts w:ascii="Times New Roman" w:hAnsi="Times New Roman" w:cs="Times New Roman"/>
          <w:szCs w:val="22"/>
        </w:rPr>
        <w:t xml:space="preserve"> </w:t>
      </w:r>
      <w:proofErr w:type="spellStart"/>
      <w:r w:rsidR="00035DB7" w:rsidRPr="0012316E">
        <w:rPr>
          <w:rFonts w:ascii="Times New Roman" w:hAnsi="Times New Roman" w:cs="Times New Roman"/>
          <w:szCs w:val="22"/>
        </w:rPr>
        <w:t>i</w:t>
      </w:r>
      <w:proofErr w:type="spellEnd"/>
      <w:r w:rsidR="00035DB7" w:rsidRPr="0012316E">
        <w:rPr>
          <w:rFonts w:ascii="Times New Roman" w:hAnsi="Times New Roman" w:cs="Times New Roman"/>
          <w:szCs w:val="22"/>
        </w:rPr>
        <w:t>. e. the</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ED0AA6" w:rsidRPr="0012316E">
        <w:rPr>
          <w:rFonts w:ascii="Times New Roman" w:hAnsi="Times New Roman" w:cs="Times New Roman"/>
          <w:szCs w:val="22"/>
        </w:rPr>
        <w:t>value</w:t>
      </w:r>
      <w:r w:rsidR="00035DB7" w:rsidRPr="0012316E">
        <w:rPr>
          <w:rFonts w:ascii="Times New Roman" w:hAnsi="Times New Roman" w:cs="Times New Roman"/>
          <w:szCs w:val="22"/>
        </w:rPr>
        <w:t xml:space="preserve"> tends towar</w:t>
      </w:r>
      <w:r w:rsidR="0077024B" w:rsidRPr="0012316E">
        <w:rPr>
          <w:rFonts w:ascii="Times New Roman" w:hAnsi="Times New Roman" w:cs="Times New Roman"/>
          <w:szCs w:val="22"/>
        </w:rPr>
        <w:t>d</w:t>
      </w:r>
      <w:r w:rsidR="00035DB7" w:rsidRPr="0012316E">
        <w:rPr>
          <w:rFonts w:ascii="Times New Roman" w:hAnsi="Times New Roman" w:cs="Times New Roman"/>
          <w:szCs w:val="22"/>
        </w:rPr>
        <w:t xml:space="preserve"> zero. This suggest</w:t>
      </w:r>
      <w:r w:rsidR="0077024B" w:rsidRPr="0012316E">
        <w:rPr>
          <w:rFonts w:ascii="Times New Roman" w:hAnsi="Times New Roman" w:cs="Times New Roman"/>
          <w:szCs w:val="22"/>
        </w:rPr>
        <w:t>s</w:t>
      </w:r>
      <w:r w:rsidR="00035DB7" w:rsidRPr="0012316E">
        <w:rPr>
          <w:rFonts w:ascii="Times New Roman" w:hAnsi="Times New Roman" w:cs="Times New Roman"/>
          <w:szCs w:val="22"/>
        </w:rPr>
        <w:t xml:space="preserve"> that the system approaches ideal behavior with </w:t>
      </w:r>
      <w:r w:rsidR="0077024B" w:rsidRPr="0012316E">
        <w:rPr>
          <w:rFonts w:ascii="Times New Roman" w:hAnsi="Times New Roman" w:cs="Times New Roman"/>
          <w:szCs w:val="22"/>
        </w:rPr>
        <w:t xml:space="preserve">the </w:t>
      </w:r>
      <w:r w:rsidR="00035DB7" w:rsidRPr="0012316E">
        <w:rPr>
          <w:rFonts w:ascii="Times New Roman" w:hAnsi="Times New Roman" w:cs="Times New Roman"/>
          <w:szCs w:val="22"/>
        </w:rPr>
        <w:t xml:space="preserve">rise of temperature. </w:t>
      </w:r>
    </w:p>
    <w:p w14:paraId="689E82E2" w14:textId="77777777" w:rsidR="00284F6D" w:rsidRDefault="00284F6D" w:rsidP="008A6ACA">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All the values of</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η</w:t>
      </w:r>
      <w:r w:rsidRPr="0012316E">
        <w:rPr>
          <w:rFonts w:ascii="Times New Roman" w:hAnsi="Times New Roman" w:cs="Times New Roman"/>
          <w:szCs w:val="22"/>
          <w:vertAlign w:val="superscript"/>
        </w:rPr>
        <w:t>E</w:t>
      </w:r>
      <w:r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ED57E6" w:rsidRPr="0012316E">
        <w:rPr>
          <w:rFonts w:ascii="Times New Roman" w:hAnsi="Times New Roman" w:cs="Times New Roman"/>
          <w:szCs w:val="22"/>
        </w:rPr>
        <w:t>have been fitted to Redlich-</w:t>
      </w:r>
      <w:r w:rsidR="0088695C" w:rsidRPr="0012316E">
        <w:rPr>
          <w:rFonts w:ascii="Times New Roman" w:hAnsi="Times New Roman" w:cs="Times New Roman"/>
          <w:szCs w:val="22"/>
        </w:rPr>
        <w:t>Kister type</w:t>
      </w:r>
      <w:r w:rsidR="00ED57E6" w:rsidRPr="0012316E">
        <w:rPr>
          <w:rFonts w:ascii="Times New Roman" w:hAnsi="Times New Roman" w:cs="Times New Roman"/>
          <w:szCs w:val="22"/>
        </w:rPr>
        <w:t xml:space="preserve"> polynomial equation. The values of coefficient A</w:t>
      </w:r>
      <w:r w:rsidR="0077024B" w:rsidRPr="0012316E">
        <w:rPr>
          <w:rFonts w:ascii="Times New Roman" w:hAnsi="Times New Roman" w:cs="Times New Roman"/>
          <w:szCs w:val="22"/>
          <w:vertAlign w:val="subscript"/>
        </w:rPr>
        <w:t>i</w:t>
      </w:r>
      <w:r w:rsidR="00ED57E6" w:rsidRPr="0012316E">
        <w:rPr>
          <w:rFonts w:ascii="Times New Roman" w:hAnsi="Times New Roman" w:cs="Times New Roman"/>
          <w:szCs w:val="22"/>
        </w:rPr>
        <w:t xml:space="preserve"> of the equation and the corresponding standard deviation ( </w:t>
      </w:r>
      <m:oMath>
        <m:r>
          <w:rPr>
            <w:rFonts w:ascii="Cambria Math" w:hAnsi="Cambria Math" w:cs="Times New Roman"/>
            <w:szCs w:val="22"/>
          </w:rPr>
          <m:t>σ</m:t>
        </m:r>
      </m:oMath>
      <w:r w:rsidR="00ED57E6" w:rsidRPr="0012316E">
        <w:rPr>
          <w:rFonts w:ascii="Times New Roman" w:eastAsiaTheme="minorEastAsia" w:hAnsi="Times New Roman" w:cs="Times New Roman"/>
          <w:szCs w:val="22"/>
        </w:rPr>
        <w:t>) were obtained using the least square regression method. The calculated values of A for</w:t>
      </w:r>
      <w:r w:rsidR="007652DF" w:rsidRPr="0012316E">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ED57E6" w:rsidRPr="0012316E">
        <w:rPr>
          <w:rFonts w:ascii="Times New Roman" w:hAnsi="Times New Roman" w:cs="Times New Roman"/>
          <w:szCs w:val="22"/>
        </w:rPr>
        <w:t>, η</w:t>
      </w:r>
      <w:r w:rsidR="00ED57E6" w:rsidRPr="0012316E">
        <w:rPr>
          <w:rFonts w:ascii="Times New Roman" w:hAnsi="Times New Roman" w:cs="Times New Roman"/>
          <w:szCs w:val="22"/>
          <w:vertAlign w:val="superscript"/>
        </w:rPr>
        <w:t>E</w:t>
      </w:r>
      <w:r w:rsidR="00ED57E6"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ED0AA6" w:rsidRPr="0012316E">
        <w:rPr>
          <w:rFonts w:ascii="Times New Roman" w:hAnsi="Times New Roman" w:cs="Times New Roman"/>
          <w:szCs w:val="22"/>
        </w:rPr>
        <w:t>along</w:t>
      </w:r>
      <w:r w:rsidR="00ED57E6" w:rsidRPr="0012316E">
        <w:rPr>
          <w:rFonts w:ascii="Times New Roman" w:hAnsi="Times New Roman" w:cs="Times New Roman"/>
          <w:szCs w:val="22"/>
        </w:rPr>
        <w:t xml:space="preserve"> with </w:t>
      </w:r>
      <w:proofErr w:type="spellStart"/>
      <w:r w:rsidR="00ED57E6" w:rsidRPr="0012316E">
        <w:rPr>
          <w:rFonts w:ascii="Times New Roman" w:hAnsi="Times New Roman" w:cs="Times New Roman"/>
          <w:szCs w:val="22"/>
        </w:rPr>
        <w:t>standarddeviation</w:t>
      </w:r>
      <w:proofErr w:type="spellEnd"/>
      <w:r w:rsidR="00ED57E6" w:rsidRPr="0012316E">
        <w:rPr>
          <w:rFonts w:ascii="Times New Roman" w:hAnsi="Times New Roman" w:cs="Times New Roman"/>
          <w:szCs w:val="22"/>
        </w:rPr>
        <w:t xml:space="preserve"> ( </w:t>
      </w:r>
      <m:oMath>
        <m:r>
          <w:rPr>
            <w:rFonts w:ascii="Cambria Math" w:hAnsi="Cambria Math" w:cs="Times New Roman"/>
            <w:szCs w:val="22"/>
          </w:rPr>
          <m:t>σ</m:t>
        </m:r>
      </m:oMath>
      <w:r w:rsidR="00ED57E6" w:rsidRPr="0012316E">
        <w:rPr>
          <w:rFonts w:ascii="Times New Roman" w:eastAsiaTheme="minorEastAsia" w:hAnsi="Times New Roman" w:cs="Times New Roman"/>
          <w:szCs w:val="22"/>
        </w:rPr>
        <w:t>) are shown in Table</w:t>
      </w:r>
      <w:r w:rsidR="0077024B" w:rsidRPr="0012316E">
        <w:rPr>
          <w:rFonts w:ascii="Times New Roman" w:eastAsiaTheme="minorEastAsia" w:hAnsi="Times New Roman" w:cs="Times New Roman"/>
          <w:szCs w:val="22"/>
        </w:rPr>
        <w:t>s</w:t>
      </w:r>
      <w:r w:rsidR="00ED57E6" w:rsidRPr="0012316E">
        <w:rPr>
          <w:rFonts w:ascii="Times New Roman" w:eastAsiaTheme="minorEastAsia" w:hAnsi="Times New Roman" w:cs="Times New Roman"/>
          <w:szCs w:val="22"/>
        </w:rPr>
        <w:t xml:space="preserve"> 4 and 5.</w:t>
      </w:r>
    </w:p>
    <w:p w14:paraId="241010D0" w14:textId="77777777" w:rsidR="008A6ACA" w:rsidRPr="0012316E" w:rsidRDefault="008A6ACA" w:rsidP="008A6ACA">
      <w:pPr>
        <w:spacing w:after="0" w:line="360" w:lineRule="auto"/>
        <w:jc w:val="both"/>
        <w:rPr>
          <w:rFonts w:ascii="Times New Roman" w:eastAsiaTheme="minorEastAsia" w:hAnsi="Times New Roman" w:cs="Times New Roman"/>
          <w:szCs w:val="22"/>
        </w:rPr>
      </w:pPr>
    </w:p>
    <w:p w14:paraId="1761C6F1" w14:textId="77777777" w:rsidR="00A00DE6" w:rsidRPr="0012316E" w:rsidRDefault="00A00DE6" w:rsidP="008A6ACA">
      <w:pPr>
        <w:spacing w:line="360" w:lineRule="auto"/>
        <w:jc w:val="both"/>
        <w:rPr>
          <w:rFonts w:ascii="Times New Roman" w:hAnsi="Times New Roman" w:cs="Times New Roman"/>
          <w:bCs/>
          <w:szCs w:val="22"/>
        </w:rPr>
      </w:pPr>
      <w:r w:rsidRPr="0012316E">
        <w:rPr>
          <w:rFonts w:ascii="Times New Roman" w:hAnsi="Times New Roman" w:cs="Times New Roman"/>
          <w:b/>
          <w:szCs w:val="22"/>
        </w:rPr>
        <w:t xml:space="preserve">Table 4: </w:t>
      </w:r>
      <w:r w:rsidRPr="0012316E">
        <w:rPr>
          <w:rFonts w:ascii="Times New Roman" w:hAnsi="Times New Roman" w:cs="Times New Roman"/>
          <w:bCs/>
          <w:szCs w:val="22"/>
        </w:rPr>
        <w:t xml:space="preserve">Redlich-Kister coefficient 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bCs/>
          <w:szCs w:val="22"/>
        </w:rPr>
        <w:t xml:space="preserve">, free energy of </w:t>
      </w:r>
      <w:proofErr w:type="gramStart"/>
      <w:r w:rsidRPr="0012316E">
        <w:rPr>
          <w:rFonts w:ascii="Times New Roman" w:hAnsi="Times New Roman" w:cs="Times New Roman"/>
          <w:bCs/>
          <w:szCs w:val="22"/>
        </w:rPr>
        <w:t>activation  for</w:t>
      </w:r>
      <w:proofErr w:type="gramEnd"/>
      <w:r w:rsidRPr="0012316E">
        <w:rPr>
          <w:rFonts w:ascii="Times New Roman" w:hAnsi="Times New Roman" w:cs="Times New Roman"/>
          <w:bCs/>
          <w:szCs w:val="22"/>
        </w:rPr>
        <w:t xml:space="preserve"> viscous flow,</w:t>
      </w:r>
      <w:r w:rsidR="00E73BBF">
        <w:rPr>
          <w:rFonts w:ascii="Times New Roman" w:hAnsi="Times New Roman" w:cs="Times New Roman"/>
          <w:bCs/>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and standard deviation, </w:t>
      </w:r>
      <m:oMath>
        <m:r>
          <w:rPr>
            <w:rFonts w:ascii="Cambria Math" w:hAnsi="Cambria Math" w:cs="Times New Roman"/>
            <w:szCs w:val="22"/>
          </w:rPr>
          <m:t>σ</m:t>
        </m:r>
      </m:oMath>
      <w:r w:rsidRPr="0012316E">
        <w:rPr>
          <w:rFonts w:ascii="Times New Roman" w:hAnsi="Times New Roman" w:cs="Times New Roman"/>
          <w:bCs/>
          <w:szCs w:val="22"/>
        </w:rPr>
        <w:t xml:space="preserve"> for ethyl acetate + isobutanol system at 303.15, 308.15, 313.15, and 318.15 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116"/>
        <w:gridCol w:w="1197"/>
        <w:gridCol w:w="1197"/>
        <w:gridCol w:w="1197"/>
        <w:gridCol w:w="1197"/>
        <w:gridCol w:w="1197"/>
        <w:gridCol w:w="1197"/>
      </w:tblGrid>
      <w:tr w:rsidR="00A00DE6" w:rsidRPr="0012316E" w14:paraId="385F0AE2" w14:textId="77777777" w:rsidTr="001B453A">
        <w:tc>
          <w:tcPr>
            <w:tcW w:w="1278" w:type="dxa"/>
          </w:tcPr>
          <w:p w14:paraId="1D19DB0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Properties</w:t>
            </w:r>
          </w:p>
        </w:tc>
        <w:tc>
          <w:tcPr>
            <w:tcW w:w="1116" w:type="dxa"/>
          </w:tcPr>
          <w:p w14:paraId="03F550D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T/K</w:t>
            </w:r>
          </w:p>
        </w:tc>
        <w:tc>
          <w:tcPr>
            <w:tcW w:w="1197" w:type="dxa"/>
          </w:tcPr>
          <w:p w14:paraId="752B677A"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0</w:t>
            </w:r>
          </w:p>
        </w:tc>
        <w:tc>
          <w:tcPr>
            <w:tcW w:w="1197" w:type="dxa"/>
          </w:tcPr>
          <w:p w14:paraId="1D2D9A93"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1</w:t>
            </w:r>
          </w:p>
        </w:tc>
        <w:tc>
          <w:tcPr>
            <w:tcW w:w="1197" w:type="dxa"/>
          </w:tcPr>
          <w:p w14:paraId="798FB890"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2</w:t>
            </w:r>
          </w:p>
        </w:tc>
        <w:tc>
          <w:tcPr>
            <w:tcW w:w="1197" w:type="dxa"/>
          </w:tcPr>
          <w:p w14:paraId="19A8713D"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3</w:t>
            </w:r>
          </w:p>
        </w:tc>
        <w:tc>
          <w:tcPr>
            <w:tcW w:w="1197" w:type="dxa"/>
          </w:tcPr>
          <w:p w14:paraId="6E0CEDA0"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4</w:t>
            </w:r>
          </w:p>
        </w:tc>
        <w:tc>
          <w:tcPr>
            <w:tcW w:w="1197" w:type="dxa"/>
          </w:tcPr>
          <w:p w14:paraId="0105035F" w14:textId="77777777" w:rsidR="00A00DE6" w:rsidRPr="0012316E" w:rsidRDefault="00A00DE6" w:rsidP="008A6ACA">
            <w:pPr>
              <w:spacing w:line="360" w:lineRule="auto"/>
              <w:jc w:val="center"/>
              <w:rPr>
                <w:rFonts w:ascii="Times New Roman" w:hAnsi="Times New Roman" w:cs="Times New Roman"/>
                <w:bCs/>
              </w:rPr>
            </w:pPr>
            <m:oMathPara>
              <m:oMath>
                <m:r>
                  <w:rPr>
                    <w:rFonts w:ascii="Cambria Math" w:hAnsi="Cambria Math" w:cs="Times New Roman"/>
                  </w:rPr>
                  <m:t>σ</m:t>
                </m:r>
              </m:oMath>
            </m:oMathPara>
          </w:p>
        </w:tc>
      </w:tr>
      <w:tr w:rsidR="00A00DE6" w:rsidRPr="0012316E" w14:paraId="55A1C946" w14:textId="77777777" w:rsidTr="001B453A">
        <w:tc>
          <w:tcPr>
            <w:tcW w:w="1278" w:type="dxa"/>
            <w:vMerge w:val="restart"/>
          </w:tcPr>
          <w:p w14:paraId="313162DC" w14:textId="77777777" w:rsidR="00A00DE6" w:rsidRPr="0012316E" w:rsidRDefault="004444A5" w:rsidP="008A6ACA">
            <w:pPr>
              <w:spacing w:line="360" w:lineRule="auto"/>
              <w:jc w:val="center"/>
              <w:rPr>
                <w:rFonts w:ascii="Times New Roman" w:hAnsi="Times New Roman" w:cs="Times New Roman"/>
                <w:bCs/>
              </w:rPr>
            </w:pPr>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w:r w:rsidR="00A00DE6" w:rsidRPr="0012316E">
              <w:rPr>
                <w:rFonts w:ascii="Times New Roman" w:hAnsi="Times New Roman" w:cs="Times New Roman"/>
                <w:bCs/>
              </w:rPr>
              <w:t>,</w:t>
            </w:r>
          </w:p>
          <w:p w14:paraId="4EAA60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(cm</w:t>
            </w:r>
            <w:r w:rsidRPr="0012316E">
              <w:rPr>
                <w:rFonts w:ascii="Times New Roman" w:hAnsi="Times New Roman" w:cs="Times New Roman"/>
                <w:bCs/>
                <w:vertAlign w:val="superscript"/>
              </w:rPr>
              <w:t>3</w:t>
            </w:r>
            <w:r w:rsidRPr="0012316E">
              <w:rPr>
                <w:rFonts w:ascii="Times New Roman" w:hAnsi="Times New Roman" w:cs="Times New Roman"/>
                <w:bCs/>
              </w:rPr>
              <w:t>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793D1D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3899D6B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1.7176</w:t>
            </w:r>
          </w:p>
        </w:tc>
        <w:tc>
          <w:tcPr>
            <w:tcW w:w="1197" w:type="dxa"/>
          </w:tcPr>
          <w:p w14:paraId="00CEBF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0.1172</w:t>
            </w:r>
          </w:p>
        </w:tc>
        <w:tc>
          <w:tcPr>
            <w:tcW w:w="1197" w:type="dxa"/>
          </w:tcPr>
          <w:p w14:paraId="1691067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0.9026</w:t>
            </w:r>
          </w:p>
        </w:tc>
        <w:tc>
          <w:tcPr>
            <w:tcW w:w="1197" w:type="dxa"/>
          </w:tcPr>
          <w:p w14:paraId="54B0EFD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-1.1531</w:t>
            </w:r>
          </w:p>
        </w:tc>
        <w:tc>
          <w:tcPr>
            <w:tcW w:w="1197" w:type="dxa"/>
          </w:tcPr>
          <w:p w14:paraId="22EE322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-1.9415</w:t>
            </w:r>
          </w:p>
        </w:tc>
        <w:tc>
          <w:tcPr>
            <w:tcW w:w="1197" w:type="dxa"/>
          </w:tcPr>
          <w:p w14:paraId="2707144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0.0069</w:t>
            </w:r>
          </w:p>
        </w:tc>
      </w:tr>
      <w:tr w:rsidR="00A00DE6" w:rsidRPr="0012316E" w14:paraId="701B8957" w14:textId="77777777" w:rsidTr="001B453A">
        <w:tc>
          <w:tcPr>
            <w:tcW w:w="1278" w:type="dxa"/>
            <w:vMerge/>
          </w:tcPr>
          <w:p w14:paraId="3AB36855"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0FB65FE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628A887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1.8050</w:t>
            </w:r>
          </w:p>
        </w:tc>
        <w:tc>
          <w:tcPr>
            <w:tcW w:w="1197" w:type="dxa"/>
          </w:tcPr>
          <w:p w14:paraId="77A1619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0.1212</w:t>
            </w:r>
          </w:p>
        </w:tc>
        <w:tc>
          <w:tcPr>
            <w:tcW w:w="1197" w:type="dxa"/>
          </w:tcPr>
          <w:p w14:paraId="0529D87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1.6976</w:t>
            </w:r>
          </w:p>
        </w:tc>
        <w:tc>
          <w:tcPr>
            <w:tcW w:w="1197" w:type="dxa"/>
          </w:tcPr>
          <w:p w14:paraId="316120D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-1.2947</w:t>
            </w:r>
          </w:p>
        </w:tc>
        <w:tc>
          <w:tcPr>
            <w:tcW w:w="1197" w:type="dxa"/>
          </w:tcPr>
          <w:p w14:paraId="7634F3D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-2.3258</w:t>
            </w:r>
          </w:p>
        </w:tc>
        <w:tc>
          <w:tcPr>
            <w:tcW w:w="1197" w:type="dxa"/>
          </w:tcPr>
          <w:p w14:paraId="687BCA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0.0130</w:t>
            </w:r>
          </w:p>
        </w:tc>
      </w:tr>
      <w:tr w:rsidR="00A00DE6" w:rsidRPr="0012316E" w14:paraId="2BC2D00C" w14:textId="77777777" w:rsidTr="001B453A">
        <w:tc>
          <w:tcPr>
            <w:tcW w:w="1278" w:type="dxa"/>
            <w:vMerge/>
          </w:tcPr>
          <w:p w14:paraId="6B70D2C7"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625306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261AAC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1.8990</w:t>
            </w:r>
          </w:p>
        </w:tc>
        <w:tc>
          <w:tcPr>
            <w:tcW w:w="1197" w:type="dxa"/>
          </w:tcPr>
          <w:p w14:paraId="685F784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0.1017</w:t>
            </w:r>
          </w:p>
        </w:tc>
        <w:tc>
          <w:tcPr>
            <w:tcW w:w="1197" w:type="dxa"/>
          </w:tcPr>
          <w:p w14:paraId="31956F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1.9129</w:t>
            </w:r>
          </w:p>
        </w:tc>
        <w:tc>
          <w:tcPr>
            <w:tcW w:w="1197" w:type="dxa"/>
          </w:tcPr>
          <w:p w14:paraId="4CD598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-1.0002</w:t>
            </w:r>
          </w:p>
        </w:tc>
        <w:tc>
          <w:tcPr>
            <w:tcW w:w="1197" w:type="dxa"/>
          </w:tcPr>
          <w:p w14:paraId="39570A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-1.9554</w:t>
            </w:r>
          </w:p>
        </w:tc>
        <w:tc>
          <w:tcPr>
            <w:tcW w:w="1197" w:type="dxa"/>
          </w:tcPr>
          <w:p w14:paraId="5B28153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0.0133</w:t>
            </w:r>
          </w:p>
        </w:tc>
      </w:tr>
      <w:tr w:rsidR="00A00DE6" w:rsidRPr="0012316E" w14:paraId="224D8A32" w14:textId="77777777" w:rsidTr="001B453A">
        <w:tc>
          <w:tcPr>
            <w:tcW w:w="1278" w:type="dxa"/>
            <w:vMerge/>
          </w:tcPr>
          <w:p w14:paraId="6BB439D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C1CEDD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7CDE06A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1.9814</w:t>
            </w:r>
          </w:p>
        </w:tc>
        <w:tc>
          <w:tcPr>
            <w:tcW w:w="1197" w:type="dxa"/>
          </w:tcPr>
          <w:p w14:paraId="6CB15C7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0.2551</w:t>
            </w:r>
          </w:p>
        </w:tc>
        <w:tc>
          <w:tcPr>
            <w:tcW w:w="1197" w:type="dxa"/>
          </w:tcPr>
          <w:p w14:paraId="6B35964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1.7883</w:t>
            </w:r>
          </w:p>
        </w:tc>
        <w:tc>
          <w:tcPr>
            <w:tcW w:w="1197" w:type="dxa"/>
          </w:tcPr>
          <w:p w14:paraId="01D1FE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-1.5506</w:t>
            </w:r>
          </w:p>
        </w:tc>
        <w:tc>
          <w:tcPr>
            <w:tcW w:w="1197" w:type="dxa"/>
          </w:tcPr>
          <w:p w14:paraId="7023FC3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-1.1039</w:t>
            </w:r>
          </w:p>
        </w:tc>
        <w:tc>
          <w:tcPr>
            <w:tcW w:w="1197" w:type="dxa"/>
          </w:tcPr>
          <w:p w14:paraId="2F8F2A1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0.122</w:t>
            </w:r>
          </w:p>
        </w:tc>
      </w:tr>
      <w:tr w:rsidR="00A00DE6" w:rsidRPr="0012316E" w14:paraId="693FD96A" w14:textId="77777777" w:rsidTr="001B453A">
        <w:tc>
          <w:tcPr>
            <w:tcW w:w="1278" w:type="dxa"/>
          </w:tcPr>
          <w:p w14:paraId="13BB669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75BCB89"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79BF2F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74C5411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E5F6BF2"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DBCF32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14C95A57"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B9B8B68"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415BAEDE" w14:textId="77777777" w:rsidTr="001B453A">
        <w:tc>
          <w:tcPr>
            <w:tcW w:w="1278" w:type="dxa"/>
            <w:vMerge w:val="restart"/>
          </w:tcPr>
          <w:p w14:paraId="5184A008" w14:textId="77777777" w:rsidR="00A00DE6" w:rsidRPr="0012316E" w:rsidRDefault="00A00DE6" w:rsidP="008A6ACA">
            <w:pPr>
              <w:spacing w:line="360" w:lineRule="auto"/>
              <w:jc w:val="center"/>
              <w:rPr>
                <w:rFonts w:ascii="Times New Roman" w:hAnsi="Times New Roman" w:cs="Times New Roman"/>
                <w:bCs/>
              </w:rPr>
            </w:pPr>
            <w:proofErr w:type="spellStart"/>
            <w:r w:rsidRPr="0012316E">
              <w:rPr>
                <w:rFonts w:ascii="Times New Roman" w:hAnsi="Times New Roman" w:cs="Times New Roman"/>
              </w:rPr>
              <w:t>η</w:t>
            </w:r>
            <w:r w:rsidRPr="0012316E">
              <w:rPr>
                <w:rFonts w:ascii="Times New Roman" w:hAnsi="Times New Roman" w:cs="Times New Roman"/>
                <w:vertAlign w:val="superscript"/>
              </w:rPr>
              <w:t>E</w:t>
            </w:r>
            <w:proofErr w:type="spellEnd"/>
            <w:r w:rsidRPr="0012316E">
              <w:rPr>
                <w:rFonts w:ascii="Times New Roman" w:hAnsi="Times New Roman" w:cs="Times New Roman"/>
                <w:bCs/>
              </w:rPr>
              <w:t>,</w:t>
            </w:r>
          </w:p>
          <w:p w14:paraId="67FC3BA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w:t>
            </w:r>
            <w:proofErr w:type="spellStart"/>
            <w:r w:rsidRPr="0012316E">
              <w:rPr>
                <w:rFonts w:ascii="Times New Roman" w:hAnsi="Times New Roman" w:cs="Times New Roman"/>
                <w:bCs/>
              </w:rPr>
              <w:t>cP</w:t>
            </w:r>
            <w:proofErr w:type="spellEnd"/>
            <w:r w:rsidRPr="0012316E">
              <w:rPr>
                <w:rFonts w:ascii="Times New Roman" w:hAnsi="Times New Roman" w:cs="Times New Roman"/>
                <w:bCs/>
              </w:rPr>
              <w:t>)</w:t>
            </w:r>
          </w:p>
        </w:tc>
        <w:tc>
          <w:tcPr>
            <w:tcW w:w="1116" w:type="dxa"/>
          </w:tcPr>
          <w:p w14:paraId="5289735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E1A021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-3.0410</w:t>
            </w:r>
          </w:p>
        </w:tc>
        <w:tc>
          <w:tcPr>
            <w:tcW w:w="1197" w:type="dxa"/>
          </w:tcPr>
          <w:p w14:paraId="46CEAB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-2.4266</w:t>
            </w:r>
          </w:p>
        </w:tc>
        <w:tc>
          <w:tcPr>
            <w:tcW w:w="1197" w:type="dxa"/>
          </w:tcPr>
          <w:p w14:paraId="019D1A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-2.3352</w:t>
            </w:r>
          </w:p>
        </w:tc>
        <w:tc>
          <w:tcPr>
            <w:tcW w:w="1197" w:type="dxa"/>
          </w:tcPr>
          <w:p w14:paraId="0300881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-0.0238</w:t>
            </w:r>
          </w:p>
        </w:tc>
        <w:tc>
          <w:tcPr>
            <w:tcW w:w="1197" w:type="dxa"/>
          </w:tcPr>
          <w:p w14:paraId="46715F8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1.6693</w:t>
            </w:r>
          </w:p>
        </w:tc>
        <w:tc>
          <w:tcPr>
            <w:tcW w:w="1197" w:type="dxa"/>
          </w:tcPr>
          <w:p w14:paraId="066A917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0.0117</w:t>
            </w:r>
          </w:p>
        </w:tc>
      </w:tr>
      <w:tr w:rsidR="00A00DE6" w:rsidRPr="0012316E" w14:paraId="026095A0" w14:textId="77777777" w:rsidTr="001B453A">
        <w:tc>
          <w:tcPr>
            <w:tcW w:w="1278" w:type="dxa"/>
            <w:vMerge/>
          </w:tcPr>
          <w:p w14:paraId="7550414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22E6323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420482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-2.4334</w:t>
            </w:r>
          </w:p>
        </w:tc>
        <w:tc>
          <w:tcPr>
            <w:tcW w:w="1197" w:type="dxa"/>
          </w:tcPr>
          <w:p w14:paraId="157D15E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1.7871</w:t>
            </w:r>
          </w:p>
        </w:tc>
        <w:tc>
          <w:tcPr>
            <w:tcW w:w="1197" w:type="dxa"/>
          </w:tcPr>
          <w:p w14:paraId="7ABD093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-2.3781</w:t>
            </w:r>
          </w:p>
        </w:tc>
        <w:tc>
          <w:tcPr>
            <w:tcW w:w="1197" w:type="dxa"/>
          </w:tcPr>
          <w:p w14:paraId="411770D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-0.2393</w:t>
            </w:r>
          </w:p>
        </w:tc>
        <w:tc>
          <w:tcPr>
            <w:tcW w:w="1197" w:type="dxa"/>
          </w:tcPr>
          <w:p w14:paraId="3B50339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1.8077</w:t>
            </w:r>
          </w:p>
        </w:tc>
        <w:tc>
          <w:tcPr>
            <w:tcW w:w="1197" w:type="dxa"/>
          </w:tcPr>
          <w:p w14:paraId="0ED7A84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0.0121</w:t>
            </w:r>
          </w:p>
        </w:tc>
      </w:tr>
      <w:tr w:rsidR="00A00DE6" w:rsidRPr="0012316E" w14:paraId="1CA4C830" w14:textId="77777777" w:rsidTr="001B453A">
        <w:tc>
          <w:tcPr>
            <w:tcW w:w="1278" w:type="dxa"/>
            <w:vMerge/>
          </w:tcPr>
          <w:p w14:paraId="4E58D412"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40CC922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0310BED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-1.9938</w:t>
            </w:r>
          </w:p>
        </w:tc>
        <w:tc>
          <w:tcPr>
            <w:tcW w:w="1197" w:type="dxa"/>
          </w:tcPr>
          <w:p w14:paraId="3474EBB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-1.4367</w:t>
            </w:r>
          </w:p>
        </w:tc>
        <w:tc>
          <w:tcPr>
            <w:tcW w:w="1197" w:type="dxa"/>
          </w:tcPr>
          <w:p w14:paraId="048356C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-2.0902</w:t>
            </w:r>
          </w:p>
        </w:tc>
        <w:tc>
          <w:tcPr>
            <w:tcW w:w="1197" w:type="dxa"/>
          </w:tcPr>
          <w:p w14:paraId="3DA5AAF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-0.1930</w:t>
            </w:r>
          </w:p>
        </w:tc>
        <w:tc>
          <w:tcPr>
            <w:tcW w:w="1197" w:type="dxa"/>
          </w:tcPr>
          <w:p w14:paraId="179DDF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1.7687</w:t>
            </w:r>
          </w:p>
        </w:tc>
        <w:tc>
          <w:tcPr>
            <w:tcW w:w="1197" w:type="dxa"/>
          </w:tcPr>
          <w:p w14:paraId="1E862E2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0.0115</w:t>
            </w:r>
          </w:p>
        </w:tc>
      </w:tr>
      <w:tr w:rsidR="00A00DE6" w:rsidRPr="0012316E" w14:paraId="131F2A37" w14:textId="77777777" w:rsidTr="001B453A">
        <w:tc>
          <w:tcPr>
            <w:tcW w:w="1278" w:type="dxa"/>
            <w:vMerge/>
          </w:tcPr>
          <w:p w14:paraId="78A09A3F"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444A67A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7577932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-1.6418</w:t>
            </w:r>
          </w:p>
        </w:tc>
        <w:tc>
          <w:tcPr>
            <w:tcW w:w="1197" w:type="dxa"/>
          </w:tcPr>
          <w:p w14:paraId="0754904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-1.1377</w:t>
            </w:r>
          </w:p>
        </w:tc>
        <w:tc>
          <w:tcPr>
            <w:tcW w:w="1197" w:type="dxa"/>
          </w:tcPr>
          <w:p w14:paraId="522F3F9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-1.8189</w:t>
            </w:r>
          </w:p>
        </w:tc>
        <w:tc>
          <w:tcPr>
            <w:tcW w:w="1197" w:type="dxa"/>
          </w:tcPr>
          <w:p w14:paraId="79A686B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-0.1314</w:t>
            </w:r>
          </w:p>
        </w:tc>
        <w:tc>
          <w:tcPr>
            <w:tcW w:w="1197" w:type="dxa"/>
          </w:tcPr>
          <w:p w14:paraId="048B5A6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1.6719</w:t>
            </w:r>
          </w:p>
        </w:tc>
        <w:tc>
          <w:tcPr>
            <w:tcW w:w="1197" w:type="dxa"/>
          </w:tcPr>
          <w:p w14:paraId="7116CF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0.0092</w:t>
            </w:r>
          </w:p>
        </w:tc>
      </w:tr>
      <w:tr w:rsidR="00A00DE6" w:rsidRPr="0012316E" w14:paraId="0F739455" w14:textId="77777777" w:rsidTr="001B453A">
        <w:tc>
          <w:tcPr>
            <w:tcW w:w="1278" w:type="dxa"/>
          </w:tcPr>
          <w:p w14:paraId="2DA32F43"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6858E86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5D92AD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674E1987"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A36478E"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F63E18F"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5D11606"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146AD50"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2670E646" w14:textId="77777777" w:rsidTr="001B453A">
        <w:tc>
          <w:tcPr>
            <w:tcW w:w="1278" w:type="dxa"/>
            <w:vMerge w:val="restart"/>
          </w:tcPr>
          <w:p w14:paraId="600E322E" w14:textId="77777777" w:rsidR="00A00DE6" w:rsidRPr="0012316E" w:rsidRDefault="00A00DE6" w:rsidP="008A6ACA">
            <w:pPr>
              <w:spacing w:line="360" w:lineRule="auto"/>
              <w:jc w:val="both"/>
              <w:rPr>
                <w:rFonts w:eastAsiaTheme="minorEastAsia"/>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p w14:paraId="1BA807FC" w14:textId="77777777" w:rsidR="00A00DE6" w:rsidRPr="0012316E" w:rsidRDefault="00A00DE6" w:rsidP="008A6ACA">
            <w:pPr>
              <w:spacing w:line="360" w:lineRule="auto"/>
              <w:jc w:val="both"/>
              <w:rPr>
                <w:rFonts w:eastAsiaTheme="minorEastAsia"/>
                <w:bCs/>
              </w:rPr>
            </w:pPr>
            <w:r w:rsidRPr="0012316E">
              <w:rPr>
                <w:rFonts w:ascii="Times New Roman" w:hAnsi="Times New Roman" w:cs="Times New Roman"/>
                <w:bCs/>
              </w:rPr>
              <w:t>(kJ 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184714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9F131A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-3.3966</w:t>
            </w:r>
          </w:p>
        </w:tc>
        <w:tc>
          <w:tcPr>
            <w:tcW w:w="1197" w:type="dxa"/>
          </w:tcPr>
          <w:p w14:paraId="350A905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-2.4640</w:t>
            </w:r>
          </w:p>
        </w:tc>
        <w:tc>
          <w:tcPr>
            <w:tcW w:w="1197" w:type="dxa"/>
          </w:tcPr>
          <w:p w14:paraId="7150F85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-3.3037</w:t>
            </w:r>
          </w:p>
        </w:tc>
        <w:tc>
          <w:tcPr>
            <w:tcW w:w="1197" w:type="dxa"/>
          </w:tcPr>
          <w:p w14:paraId="4A549A3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2.0392</w:t>
            </w:r>
          </w:p>
        </w:tc>
        <w:tc>
          <w:tcPr>
            <w:tcW w:w="1197" w:type="dxa"/>
          </w:tcPr>
          <w:p w14:paraId="2AAD243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5.5206</w:t>
            </w:r>
          </w:p>
        </w:tc>
        <w:tc>
          <w:tcPr>
            <w:tcW w:w="1197" w:type="dxa"/>
          </w:tcPr>
          <w:p w14:paraId="4F52617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0.0459</w:t>
            </w:r>
          </w:p>
        </w:tc>
      </w:tr>
      <w:tr w:rsidR="00A00DE6" w:rsidRPr="0012316E" w14:paraId="6AA097E5" w14:textId="77777777" w:rsidTr="001B453A">
        <w:tc>
          <w:tcPr>
            <w:tcW w:w="1278" w:type="dxa"/>
            <w:vMerge/>
          </w:tcPr>
          <w:p w14:paraId="543EC413"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06F4F30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E1C437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-2.8670</w:t>
            </w:r>
          </w:p>
        </w:tc>
        <w:tc>
          <w:tcPr>
            <w:tcW w:w="1197" w:type="dxa"/>
          </w:tcPr>
          <w:p w14:paraId="1D55D42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-1.7632</w:t>
            </w:r>
          </w:p>
        </w:tc>
        <w:tc>
          <w:tcPr>
            <w:tcW w:w="1197" w:type="dxa"/>
          </w:tcPr>
          <w:p w14:paraId="00B78EA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-5.2345</w:t>
            </w:r>
          </w:p>
        </w:tc>
        <w:tc>
          <w:tcPr>
            <w:tcW w:w="1197" w:type="dxa"/>
          </w:tcPr>
          <w:p w14:paraId="1CE7FA3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1.6845</w:t>
            </w:r>
          </w:p>
        </w:tc>
        <w:tc>
          <w:tcPr>
            <w:tcW w:w="1197" w:type="dxa"/>
          </w:tcPr>
          <w:p w14:paraId="0A76617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6.5778</w:t>
            </w:r>
          </w:p>
        </w:tc>
        <w:tc>
          <w:tcPr>
            <w:tcW w:w="1197" w:type="dxa"/>
          </w:tcPr>
          <w:p w14:paraId="7A8565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0.0240</w:t>
            </w:r>
          </w:p>
        </w:tc>
      </w:tr>
      <w:tr w:rsidR="00A00DE6" w:rsidRPr="0012316E" w14:paraId="5E783122" w14:textId="77777777" w:rsidTr="001B453A">
        <w:tc>
          <w:tcPr>
            <w:tcW w:w="1278" w:type="dxa"/>
            <w:vMerge/>
          </w:tcPr>
          <w:p w14:paraId="2DF029FF"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7187F48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07BBBCA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-2.7204</w:t>
            </w:r>
          </w:p>
        </w:tc>
        <w:tc>
          <w:tcPr>
            <w:tcW w:w="1197" w:type="dxa"/>
          </w:tcPr>
          <w:p w14:paraId="4841FB2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-1.4214</w:t>
            </w:r>
          </w:p>
        </w:tc>
        <w:tc>
          <w:tcPr>
            <w:tcW w:w="1197" w:type="dxa"/>
          </w:tcPr>
          <w:p w14:paraId="264D243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-5.1060</w:t>
            </w:r>
          </w:p>
        </w:tc>
        <w:tc>
          <w:tcPr>
            <w:tcW w:w="1197" w:type="dxa"/>
          </w:tcPr>
          <w:p w14:paraId="787347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0.9208</w:t>
            </w:r>
          </w:p>
        </w:tc>
        <w:tc>
          <w:tcPr>
            <w:tcW w:w="1197" w:type="dxa"/>
          </w:tcPr>
          <w:p w14:paraId="7986B95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6.7534</w:t>
            </w:r>
          </w:p>
        </w:tc>
        <w:tc>
          <w:tcPr>
            <w:tcW w:w="1197" w:type="dxa"/>
          </w:tcPr>
          <w:p w14:paraId="408236A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0.0434</w:t>
            </w:r>
          </w:p>
        </w:tc>
      </w:tr>
      <w:tr w:rsidR="00A00DE6" w:rsidRPr="0012316E" w14:paraId="738A7787" w14:textId="77777777" w:rsidTr="001B453A">
        <w:tc>
          <w:tcPr>
            <w:tcW w:w="1278" w:type="dxa"/>
            <w:vMerge/>
          </w:tcPr>
          <w:p w14:paraId="4401DE96"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16C4F64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1D29278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-2.5394</w:t>
            </w:r>
          </w:p>
        </w:tc>
        <w:tc>
          <w:tcPr>
            <w:tcW w:w="1197" w:type="dxa"/>
          </w:tcPr>
          <w:p w14:paraId="4EDE848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-1.1382</w:t>
            </w:r>
          </w:p>
        </w:tc>
        <w:tc>
          <w:tcPr>
            <w:tcW w:w="1197" w:type="dxa"/>
          </w:tcPr>
          <w:p w14:paraId="498E9C5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-5.0354</w:t>
            </w:r>
          </w:p>
        </w:tc>
        <w:tc>
          <w:tcPr>
            <w:tcW w:w="1197" w:type="dxa"/>
          </w:tcPr>
          <w:p w14:paraId="7F0F732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0.7052</w:t>
            </w:r>
          </w:p>
        </w:tc>
        <w:tc>
          <w:tcPr>
            <w:tcW w:w="1197" w:type="dxa"/>
          </w:tcPr>
          <w:p w14:paraId="0EC204C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6.6345</w:t>
            </w:r>
          </w:p>
        </w:tc>
        <w:tc>
          <w:tcPr>
            <w:tcW w:w="1197" w:type="dxa"/>
          </w:tcPr>
          <w:p w14:paraId="443D02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0.0273</w:t>
            </w:r>
          </w:p>
        </w:tc>
      </w:tr>
    </w:tbl>
    <w:p w14:paraId="221872CD" w14:textId="77777777" w:rsidR="00A00DE6" w:rsidRPr="0012316E" w:rsidRDefault="00A00DE6" w:rsidP="008A6ACA">
      <w:pPr>
        <w:spacing w:line="360" w:lineRule="auto"/>
        <w:jc w:val="both"/>
        <w:rPr>
          <w:rFonts w:ascii="Times New Roman" w:hAnsi="Times New Roman" w:cs="Times New Roman"/>
          <w:bCs/>
          <w:szCs w:val="22"/>
        </w:rPr>
      </w:pPr>
    </w:p>
    <w:p w14:paraId="1EF8E696" w14:textId="77777777" w:rsidR="00534155" w:rsidRDefault="00534155" w:rsidP="008A6ACA">
      <w:pPr>
        <w:spacing w:line="360" w:lineRule="auto"/>
        <w:jc w:val="both"/>
        <w:rPr>
          <w:rFonts w:ascii="Times New Roman" w:hAnsi="Times New Roman" w:cs="Times New Roman"/>
          <w:b/>
          <w:szCs w:val="22"/>
        </w:rPr>
      </w:pPr>
    </w:p>
    <w:p w14:paraId="4DB2C03D" w14:textId="77777777" w:rsidR="00E73BBF" w:rsidRDefault="00E73BBF" w:rsidP="008A6ACA">
      <w:pPr>
        <w:spacing w:line="360" w:lineRule="auto"/>
        <w:jc w:val="both"/>
        <w:rPr>
          <w:rFonts w:ascii="Times New Roman" w:hAnsi="Times New Roman" w:cs="Times New Roman"/>
          <w:b/>
          <w:szCs w:val="22"/>
        </w:rPr>
      </w:pPr>
    </w:p>
    <w:p w14:paraId="5D85C364" w14:textId="77777777" w:rsidR="00E73BBF" w:rsidRDefault="00E73BBF" w:rsidP="008A6ACA">
      <w:pPr>
        <w:spacing w:line="360" w:lineRule="auto"/>
        <w:jc w:val="both"/>
        <w:rPr>
          <w:rFonts w:ascii="Times New Roman" w:hAnsi="Times New Roman" w:cs="Times New Roman"/>
          <w:b/>
          <w:szCs w:val="22"/>
        </w:rPr>
      </w:pPr>
    </w:p>
    <w:p w14:paraId="6FA5CE5C" w14:textId="77777777" w:rsidR="00E73BBF" w:rsidRDefault="00E73BBF" w:rsidP="008A6ACA">
      <w:pPr>
        <w:spacing w:line="360" w:lineRule="auto"/>
        <w:jc w:val="both"/>
        <w:rPr>
          <w:rFonts w:ascii="Times New Roman" w:hAnsi="Times New Roman" w:cs="Times New Roman"/>
          <w:b/>
          <w:szCs w:val="22"/>
        </w:rPr>
      </w:pPr>
    </w:p>
    <w:p w14:paraId="46EA8300" w14:textId="77777777" w:rsidR="00E73BBF" w:rsidRDefault="00E73BBF" w:rsidP="008A6ACA">
      <w:pPr>
        <w:spacing w:line="360" w:lineRule="auto"/>
        <w:jc w:val="both"/>
        <w:rPr>
          <w:rFonts w:ascii="Times New Roman" w:hAnsi="Times New Roman" w:cs="Times New Roman"/>
          <w:b/>
          <w:szCs w:val="22"/>
        </w:rPr>
      </w:pPr>
    </w:p>
    <w:p w14:paraId="2DB08047" w14:textId="77777777" w:rsidR="00E73BBF" w:rsidRDefault="00E73BBF" w:rsidP="008A6ACA">
      <w:pPr>
        <w:spacing w:line="360" w:lineRule="auto"/>
        <w:jc w:val="both"/>
        <w:rPr>
          <w:rFonts w:ascii="Times New Roman" w:hAnsi="Times New Roman" w:cs="Times New Roman"/>
          <w:b/>
          <w:szCs w:val="22"/>
        </w:rPr>
      </w:pPr>
    </w:p>
    <w:p w14:paraId="6735DF22" w14:textId="77777777" w:rsidR="00E73BBF" w:rsidRDefault="00E73BBF" w:rsidP="008A6ACA">
      <w:pPr>
        <w:spacing w:line="360" w:lineRule="auto"/>
        <w:jc w:val="both"/>
        <w:rPr>
          <w:rFonts w:ascii="Times New Roman" w:hAnsi="Times New Roman" w:cs="Times New Roman"/>
          <w:b/>
          <w:szCs w:val="22"/>
        </w:rPr>
      </w:pPr>
    </w:p>
    <w:p w14:paraId="18BE1629" w14:textId="77777777" w:rsidR="00A00DE6" w:rsidRPr="0012316E" w:rsidRDefault="00A00DE6" w:rsidP="008A6ACA">
      <w:pPr>
        <w:spacing w:line="360" w:lineRule="auto"/>
        <w:jc w:val="both"/>
        <w:rPr>
          <w:rFonts w:ascii="Times New Roman" w:hAnsi="Times New Roman" w:cs="Times New Roman"/>
          <w:b/>
          <w:szCs w:val="22"/>
        </w:rPr>
      </w:pPr>
      <w:r w:rsidRPr="0012316E">
        <w:rPr>
          <w:rFonts w:ascii="Times New Roman" w:hAnsi="Times New Roman" w:cs="Times New Roman"/>
          <w:b/>
          <w:szCs w:val="22"/>
        </w:rPr>
        <w:lastRenderedPageBreak/>
        <w:t xml:space="preserve">TABLE 5: </w:t>
      </w:r>
      <w:r w:rsidRPr="0012316E">
        <w:rPr>
          <w:rFonts w:ascii="Times New Roman" w:hAnsi="Times New Roman" w:cs="Times New Roman"/>
          <w:bCs/>
          <w:szCs w:val="22"/>
        </w:rPr>
        <w:t xml:space="preserve">Redlich-Kister coefficient 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bCs/>
          <w:szCs w:val="22"/>
        </w:rPr>
        <w:t xml:space="preserve">, free energy of </w:t>
      </w:r>
      <w:proofErr w:type="gramStart"/>
      <w:r w:rsidRPr="0012316E">
        <w:rPr>
          <w:rFonts w:ascii="Times New Roman" w:hAnsi="Times New Roman" w:cs="Times New Roman"/>
          <w:bCs/>
          <w:szCs w:val="22"/>
        </w:rPr>
        <w:t>activation  for</w:t>
      </w:r>
      <w:proofErr w:type="gramEnd"/>
      <w:r w:rsidRPr="0012316E">
        <w:rPr>
          <w:rFonts w:ascii="Times New Roman" w:hAnsi="Times New Roman" w:cs="Times New Roman"/>
          <w:bCs/>
          <w:szCs w:val="22"/>
        </w:rPr>
        <w:t xml:space="preserve">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and standard deviation, </w:t>
      </w:r>
      <m:oMath>
        <m:r>
          <w:rPr>
            <w:rFonts w:ascii="Cambria Math" w:hAnsi="Cambria Math" w:cs="Times New Roman"/>
            <w:szCs w:val="22"/>
          </w:rPr>
          <m:t>σ</m:t>
        </m:r>
      </m:oMath>
      <w:r w:rsidRPr="0012316E">
        <w:rPr>
          <w:rFonts w:ascii="Times New Roman" w:hAnsi="Times New Roman" w:cs="Times New Roman"/>
          <w:bCs/>
          <w:szCs w:val="22"/>
        </w:rPr>
        <w:t xml:space="preserve"> for ethyl acetate + n-hexane system at 303.15, 308.15, 313.15, and 318.15 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116"/>
        <w:gridCol w:w="1197"/>
        <w:gridCol w:w="1197"/>
        <w:gridCol w:w="1197"/>
        <w:gridCol w:w="1197"/>
        <w:gridCol w:w="1197"/>
        <w:gridCol w:w="1197"/>
      </w:tblGrid>
      <w:tr w:rsidR="00A00DE6" w:rsidRPr="0012316E" w14:paraId="0BAF3744" w14:textId="77777777" w:rsidTr="001B453A">
        <w:tc>
          <w:tcPr>
            <w:tcW w:w="1278" w:type="dxa"/>
          </w:tcPr>
          <w:p w14:paraId="4F64F19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Properties</w:t>
            </w:r>
          </w:p>
        </w:tc>
        <w:tc>
          <w:tcPr>
            <w:tcW w:w="1116" w:type="dxa"/>
          </w:tcPr>
          <w:p w14:paraId="6E943D3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T (K)</w:t>
            </w:r>
          </w:p>
        </w:tc>
        <w:tc>
          <w:tcPr>
            <w:tcW w:w="1197" w:type="dxa"/>
          </w:tcPr>
          <w:p w14:paraId="47FE26C6"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0</w:t>
            </w:r>
          </w:p>
        </w:tc>
        <w:tc>
          <w:tcPr>
            <w:tcW w:w="1197" w:type="dxa"/>
          </w:tcPr>
          <w:p w14:paraId="7C225D0E"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1</w:t>
            </w:r>
          </w:p>
        </w:tc>
        <w:tc>
          <w:tcPr>
            <w:tcW w:w="1197" w:type="dxa"/>
          </w:tcPr>
          <w:p w14:paraId="4D58EE3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2</w:t>
            </w:r>
          </w:p>
        </w:tc>
        <w:tc>
          <w:tcPr>
            <w:tcW w:w="1197" w:type="dxa"/>
          </w:tcPr>
          <w:p w14:paraId="67B70E2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3</w:t>
            </w:r>
          </w:p>
        </w:tc>
        <w:tc>
          <w:tcPr>
            <w:tcW w:w="1197" w:type="dxa"/>
          </w:tcPr>
          <w:p w14:paraId="74A65F5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4</w:t>
            </w:r>
          </w:p>
        </w:tc>
        <w:tc>
          <w:tcPr>
            <w:tcW w:w="1197" w:type="dxa"/>
          </w:tcPr>
          <w:p w14:paraId="2DA41B11" w14:textId="77777777" w:rsidR="00A00DE6" w:rsidRPr="0012316E" w:rsidRDefault="00A00DE6" w:rsidP="008A6ACA">
            <w:pPr>
              <w:spacing w:line="360" w:lineRule="auto"/>
              <w:jc w:val="center"/>
              <w:rPr>
                <w:rFonts w:ascii="Times New Roman" w:hAnsi="Times New Roman" w:cs="Times New Roman"/>
                <w:bCs/>
              </w:rPr>
            </w:pPr>
            <m:oMathPara>
              <m:oMath>
                <m:r>
                  <w:rPr>
                    <w:rFonts w:ascii="Cambria Math" w:hAnsi="Cambria Math" w:cs="Times New Roman"/>
                  </w:rPr>
                  <m:t>σ</m:t>
                </m:r>
              </m:oMath>
            </m:oMathPara>
          </w:p>
        </w:tc>
      </w:tr>
      <w:tr w:rsidR="00A00DE6" w:rsidRPr="0012316E" w14:paraId="68A272B5" w14:textId="77777777" w:rsidTr="001B453A">
        <w:tc>
          <w:tcPr>
            <w:tcW w:w="1278" w:type="dxa"/>
            <w:vMerge w:val="restart"/>
          </w:tcPr>
          <w:p w14:paraId="5BE7E83E" w14:textId="77777777" w:rsidR="00A00DE6" w:rsidRPr="0012316E" w:rsidRDefault="004444A5" w:rsidP="008A6ACA">
            <w:pPr>
              <w:spacing w:line="360" w:lineRule="auto"/>
              <w:jc w:val="center"/>
              <w:rPr>
                <w:rFonts w:ascii="Times New Roman" w:hAnsi="Times New Roman" w:cs="Times New Roman"/>
                <w:bCs/>
              </w:rPr>
            </w:pPr>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w:r w:rsidR="00A00DE6" w:rsidRPr="0012316E">
              <w:rPr>
                <w:rFonts w:ascii="Times New Roman" w:hAnsi="Times New Roman" w:cs="Times New Roman"/>
                <w:bCs/>
              </w:rPr>
              <w:t>,</w:t>
            </w:r>
          </w:p>
          <w:p w14:paraId="6AC589B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(cm</w:t>
            </w:r>
            <w:r w:rsidRPr="0012316E">
              <w:rPr>
                <w:rFonts w:ascii="Times New Roman" w:hAnsi="Times New Roman" w:cs="Times New Roman"/>
                <w:bCs/>
                <w:vertAlign w:val="superscript"/>
              </w:rPr>
              <w:t>3</w:t>
            </w:r>
            <w:r w:rsidRPr="0012316E">
              <w:rPr>
                <w:rFonts w:ascii="Times New Roman" w:hAnsi="Times New Roman" w:cs="Times New Roman"/>
                <w:bCs/>
              </w:rPr>
              <w:t>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3741CAC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20C702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3.9022</w:t>
            </w:r>
          </w:p>
        </w:tc>
        <w:tc>
          <w:tcPr>
            <w:tcW w:w="1197" w:type="dxa"/>
          </w:tcPr>
          <w:p w14:paraId="623890A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2F11CE3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-0.0057</w:t>
            </w:r>
          </w:p>
        </w:tc>
        <w:tc>
          <w:tcPr>
            <w:tcW w:w="1197" w:type="dxa"/>
          </w:tcPr>
          <w:p w14:paraId="592066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2.4053</w:t>
            </w:r>
          </w:p>
        </w:tc>
        <w:tc>
          <w:tcPr>
            <w:tcW w:w="1197" w:type="dxa"/>
          </w:tcPr>
          <w:p w14:paraId="4B0BEC6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5.6599</w:t>
            </w:r>
          </w:p>
        </w:tc>
        <w:tc>
          <w:tcPr>
            <w:tcW w:w="1197" w:type="dxa"/>
          </w:tcPr>
          <w:p w14:paraId="2378B41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0.0314</w:t>
            </w:r>
          </w:p>
        </w:tc>
      </w:tr>
      <w:tr w:rsidR="00A00DE6" w:rsidRPr="0012316E" w14:paraId="403A8F41" w14:textId="77777777" w:rsidTr="001B453A">
        <w:tc>
          <w:tcPr>
            <w:tcW w:w="1278" w:type="dxa"/>
            <w:vMerge/>
          </w:tcPr>
          <w:p w14:paraId="3B17701B"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0D349A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36100AF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4.7164</w:t>
            </w:r>
          </w:p>
        </w:tc>
        <w:tc>
          <w:tcPr>
            <w:tcW w:w="1197" w:type="dxa"/>
          </w:tcPr>
          <w:p w14:paraId="20813F6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2.9366</w:t>
            </w:r>
          </w:p>
        </w:tc>
        <w:tc>
          <w:tcPr>
            <w:tcW w:w="1197" w:type="dxa"/>
          </w:tcPr>
          <w:p w14:paraId="196B446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-0.8735</w:t>
            </w:r>
          </w:p>
        </w:tc>
        <w:tc>
          <w:tcPr>
            <w:tcW w:w="1197" w:type="dxa"/>
          </w:tcPr>
          <w:p w14:paraId="432C6E1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4.6756</w:t>
            </w:r>
          </w:p>
        </w:tc>
        <w:tc>
          <w:tcPr>
            <w:tcW w:w="1197" w:type="dxa"/>
          </w:tcPr>
          <w:p w14:paraId="1A889B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9.6904</w:t>
            </w:r>
          </w:p>
        </w:tc>
        <w:tc>
          <w:tcPr>
            <w:tcW w:w="1197" w:type="dxa"/>
          </w:tcPr>
          <w:p w14:paraId="05D10F0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0.0478</w:t>
            </w:r>
          </w:p>
        </w:tc>
      </w:tr>
      <w:tr w:rsidR="00A00DE6" w:rsidRPr="0012316E" w14:paraId="18B7735A" w14:textId="77777777" w:rsidTr="001B453A">
        <w:tc>
          <w:tcPr>
            <w:tcW w:w="1278" w:type="dxa"/>
            <w:vMerge/>
          </w:tcPr>
          <w:p w14:paraId="2196994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29837C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3440CC4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5.2598</w:t>
            </w:r>
          </w:p>
        </w:tc>
        <w:tc>
          <w:tcPr>
            <w:tcW w:w="1197" w:type="dxa"/>
          </w:tcPr>
          <w:p w14:paraId="34EA98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2.8771</w:t>
            </w:r>
          </w:p>
        </w:tc>
        <w:tc>
          <w:tcPr>
            <w:tcW w:w="1197" w:type="dxa"/>
          </w:tcPr>
          <w:p w14:paraId="26D6967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1.1318</w:t>
            </w:r>
          </w:p>
        </w:tc>
        <w:tc>
          <w:tcPr>
            <w:tcW w:w="1197" w:type="dxa"/>
          </w:tcPr>
          <w:p w14:paraId="115711E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5.4842</w:t>
            </w:r>
          </w:p>
        </w:tc>
        <w:tc>
          <w:tcPr>
            <w:tcW w:w="1197" w:type="dxa"/>
          </w:tcPr>
          <w:p w14:paraId="54556C2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7.7290</w:t>
            </w:r>
          </w:p>
        </w:tc>
        <w:tc>
          <w:tcPr>
            <w:tcW w:w="1197" w:type="dxa"/>
          </w:tcPr>
          <w:p w14:paraId="6C2313B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0.0474</w:t>
            </w:r>
          </w:p>
        </w:tc>
      </w:tr>
      <w:tr w:rsidR="00A00DE6" w:rsidRPr="0012316E" w14:paraId="04B9DA74" w14:textId="77777777" w:rsidTr="001B453A">
        <w:tc>
          <w:tcPr>
            <w:tcW w:w="1278" w:type="dxa"/>
            <w:vMerge/>
          </w:tcPr>
          <w:p w14:paraId="50D0F586"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B67E78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5C2900D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5.8197</w:t>
            </w:r>
          </w:p>
        </w:tc>
        <w:tc>
          <w:tcPr>
            <w:tcW w:w="1197" w:type="dxa"/>
          </w:tcPr>
          <w:p w14:paraId="2C118B1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2.3457</w:t>
            </w:r>
          </w:p>
        </w:tc>
        <w:tc>
          <w:tcPr>
            <w:tcW w:w="1197" w:type="dxa"/>
          </w:tcPr>
          <w:p w14:paraId="38112B6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1.7748</w:t>
            </w:r>
          </w:p>
        </w:tc>
        <w:tc>
          <w:tcPr>
            <w:tcW w:w="1197" w:type="dxa"/>
          </w:tcPr>
          <w:p w14:paraId="05B9C2B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7.4256</w:t>
            </w:r>
          </w:p>
        </w:tc>
        <w:tc>
          <w:tcPr>
            <w:tcW w:w="1197" w:type="dxa"/>
          </w:tcPr>
          <w:p w14:paraId="426EB85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8.9104</w:t>
            </w:r>
          </w:p>
        </w:tc>
        <w:tc>
          <w:tcPr>
            <w:tcW w:w="1197" w:type="dxa"/>
          </w:tcPr>
          <w:p w14:paraId="2CA3031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0.0667</w:t>
            </w:r>
          </w:p>
        </w:tc>
      </w:tr>
      <w:tr w:rsidR="00A00DE6" w:rsidRPr="0012316E" w14:paraId="19260760" w14:textId="77777777" w:rsidTr="001B453A">
        <w:tc>
          <w:tcPr>
            <w:tcW w:w="1278" w:type="dxa"/>
          </w:tcPr>
          <w:p w14:paraId="68FE52D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FBD76AB"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227E7988"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6909102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1BBE69E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72F1E822"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5634E0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DB5F934"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47942B08" w14:textId="77777777" w:rsidTr="001B453A">
        <w:tc>
          <w:tcPr>
            <w:tcW w:w="1278" w:type="dxa"/>
            <w:vMerge w:val="restart"/>
          </w:tcPr>
          <w:p w14:paraId="62F5AC4A" w14:textId="77777777" w:rsidR="00A00DE6" w:rsidRPr="0012316E" w:rsidRDefault="00A00DE6" w:rsidP="008A6ACA">
            <w:pPr>
              <w:spacing w:line="360" w:lineRule="auto"/>
              <w:jc w:val="center"/>
              <w:rPr>
                <w:rFonts w:ascii="Times New Roman" w:hAnsi="Times New Roman" w:cs="Times New Roman"/>
                <w:bCs/>
              </w:rPr>
            </w:pPr>
            <w:proofErr w:type="spellStart"/>
            <w:r w:rsidRPr="0012316E">
              <w:rPr>
                <w:rFonts w:ascii="Times New Roman" w:hAnsi="Times New Roman" w:cs="Times New Roman"/>
              </w:rPr>
              <w:t>η</w:t>
            </w:r>
            <w:r w:rsidRPr="0012316E">
              <w:rPr>
                <w:rFonts w:ascii="Times New Roman" w:hAnsi="Times New Roman" w:cs="Times New Roman"/>
                <w:vertAlign w:val="superscript"/>
              </w:rPr>
              <w:t>E</w:t>
            </w:r>
            <w:proofErr w:type="spellEnd"/>
            <w:r w:rsidRPr="0012316E">
              <w:rPr>
                <w:rFonts w:ascii="Times New Roman" w:hAnsi="Times New Roman" w:cs="Times New Roman"/>
                <w:bCs/>
              </w:rPr>
              <w:t>,</w:t>
            </w:r>
          </w:p>
          <w:p w14:paraId="05DF787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w:t>
            </w:r>
            <w:proofErr w:type="spellStart"/>
            <w:r w:rsidRPr="0012316E">
              <w:rPr>
                <w:rFonts w:ascii="Times New Roman" w:hAnsi="Times New Roman" w:cs="Times New Roman"/>
                <w:bCs/>
              </w:rPr>
              <w:t>cP</w:t>
            </w:r>
            <w:proofErr w:type="spellEnd"/>
            <w:r w:rsidRPr="0012316E">
              <w:rPr>
                <w:rFonts w:ascii="Times New Roman" w:hAnsi="Times New Roman" w:cs="Times New Roman"/>
                <w:bCs/>
              </w:rPr>
              <w:t>)</w:t>
            </w:r>
          </w:p>
        </w:tc>
        <w:tc>
          <w:tcPr>
            <w:tcW w:w="1116" w:type="dxa"/>
          </w:tcPr>
          <w:p w14:paraId="691E12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41BB6FF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-0.1757</w:t>
            </w:r>
          </w:p>
        </w:tc>
        <w:tc>
          <w:tcPr>
            <w:tcW w:w="1197" w:type="dxa"/>
          </w:tcPr>
          <w:p w14:paraId="4EC3130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0.0143</w:t>
            </w:r>
          </w:p>
        </w:tc>
        <w:tc>
          <w:tcPr>
            <w:tcW w:w="1197" w:type="dxa"/>
          </w:tcPr>
          <w:p w14:paraId="2CBE95A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-0.1535</w:t>
            </w:r>
          </w:p>
        </w:tc>
        <w:tc>
          <w:tcPr>
            <w:tcW w:w="1197" w:type="dxa"/>
          </w:tcPr>
          <w:p w14:paraId="2680809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-0.0664</w:t>
            </w:r>
          </w:p>
        </w:tc>
        <w:tc>
          <w:tcPr>
            <w:tcW w:w="1197" w:type="dxa"/>
          </w:tcPr>
          <w:p w14:paraId="2AD1CE9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-0.0041</w:t>
            </w:r>
          </w:p>
        </w:tc>
        <w:tc>
          <w:tcPr>
            <w:tcW w:w="1197" w:type="dxa"/>
          </w:tcPr>
          <w:p w14:paraId="4DEE3C8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0.0009</w:t>
            </w:r>
          </w:p>
        </w:tc>
      </w:tr>
      <w:tr w:rsidR="00A00DE6" w:rsidRPr="0012316E" w14:paraId="37C0CD35" w14:textId="77777777" w:rsidTr="001B453A">
        <w:tc>
          <w:tcPr>
            <w:tcW w:w="1278" w:type="dxa"/>
            <w:vMerge/>
          </w:tcPr>
          <w:p w14:paraId="1A43A9A6"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30D013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398FD3E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-0.1628</w:t>
            </w:r>
          </w:p>
        </w:tc>
        <w:tc>
          <w:tcPr>
            <w:tcW w:w="1197" w:type="dxa"/>
          </w:tcPr>
          <w:p w14:paraId="5DC108A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0.0058</w:t>
            </w:r>
          </w:p>
        </w:tc>
        <w:tc>
          <w:tcPr>
            <w:tcW w:w="1197" w:type="dxa"/>
          </w:tcPr>
          <w:p w14:paraId="5175D0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-0.1131</w:t>
            </w:r>
          </w:p>
        </w:tc>
        <w:tc>
          <w:tcPr>
            <w:tcW w:w="1197" w:type="dxa"/>
          </w:tcPr>
          <w:p w14:paraId="2FC4E77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-0.0162</w:t>
            </w:r>
          </w:p>
        </w:tc>
        <w:tc>
          <w:tcPr>
            <w:tcW w:w="1197" w:type="dxa"/>
          </w:tcPr>
          <w:p w14:paraId="2FEFF9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-0.0171</w:t>
            </w:r>
          </w:p>
        </w:tc>
        <w:tc>
          <w:tcPr>
            <w:tcW w:w="1197" w:type="dxa"/>
          </w:tcPr>
          <w:p w14:paraId="24464B3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0.0011</w:t>
            </w:r>
          </w:p>
        </w:tc>
      </w:tr>
      <w:tr w:rsidR="00A00DE6" w:rsidRPr="0012316E" w14:paraId="00C50865" w14:textId="77777777" w:rsidTr="001B453A">
        <w:tc>
          <w:tcPr>
            <w:tcW w:w="1278" w:type="dxa"/>
            <w:vMerge/>
          </w:tcPr>
          <w:p w14:paraId="7A8D3B9F"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7354D0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72D7FE2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-0.1512</w:t>
            </w:r>
          </w:p>
        </w:tc>
        <w:tc>
          <w:tcPr>
            <w:tcW w:w="1197" w:type="dxa"/>
          </w:tcPr>
          <w:p w14:paraId="633DC90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0.0083</w:t>
            </w:r>
          </w:p>
        </w:tc>
        <w:tc>
          <w:tcPr>
            <w:tcW w:w="1197" w:type="dxa"/>
          </w:tcPr>
          <w:p w14:paraId="5455E7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-0.0906</w:t>
            </w:r>
          </w:p>
        </w:tc>
        <w:tc>
          <w:tcPr>
            <w:tcW w:w="1197" w:type="dxa"/>
          </w:tcPr>
          <w:p w14:paraId="7E9E66F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-0.0409</w:t>
            </w:r>
          </w:p>
        </w:tc>
        <w:tc>
          <w:tcPr>
            <w:tcW w:w="1197" w:type="dxa"/>
          </w:tcPr>
          <w:p w14:paraId="1DE2348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-0.0499</w:t>
            </w:r>
          </w:p>
        </w:tc>
        <w:tc>
          <w:tcPr>
            <w:tcW w:w="1197" w:type="dxa"/>
          </w:tcPr>
          <w:p w14:paraId="0A051A0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0.0007</w:t>
            </w:r>
          </w:p>
        </w:tc>
      </w:tr>
      <w:tr w:rsidR="00A00DE6" w:rsidRPr="0012316E" w14:paraId="017C76D1" w14:textId="77777777" w:rsidTr="001B453A">
        <w:tc>
          <w:tcPr>
            <w:tcW w:w="1278" w:type="dxa"/>
            <w:vMerge/>
          </w:tcPr>
          <w:p w14:paraId="21DFA97D"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C75ECF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vAlign w:val="center"/>
          </w:tcPr>
          <w:p w14:paraId="73117D50"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-0.1385</w:t>
            </w:r>
          </w:p>
        </w:tc>
        <w:tc>
          <w:tcPr>
            <w:tcW w:w="1197" w:type="dxa"/>
            <w:vAlign w:val="center"/>
          </w:tcPr>
          <w:p w14:paraId="01014EA1"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-0.0069</w:t>
            </w:r>
          </w:p>
        </w:tc>
        <w:tc>
          <w:tcPr>
            <w:tcW w:w="1197" w:type="dxa"/>
            <w:vAlign w:val="center"/>
          </w:tcPr>
          <w:p w14:paraId="2A322937"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-0.0781</w:t>
            </w:r>
          </w:p>
        </w:tc>
        <w:tc>
          <w:tcPr>
            <w:tcW w:w="1197" w:type="dxa"/>
            <w:vAlign w:val="center"/>
          </w:tcPr>
          <w:p w14:paraId="6163FBB2"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0.0159</w:t>
            </w:r>
          </w:p>
        </w:tc>
        <w:tc>
          <w:tcPr>
            <w:tcW w:w="1197" w:type="dxa"/>
            <w:vAlign w:val="center"/>
          </w:tcPr>
          <w:p w14:paraId="53BBC367"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0.0277</w:t>
            </w:r>
          </w:p>
        </w:tc>
        <w:tc>
          <w:tcPr>
            <w:tcW w:w="1197" w:type="dxa"/>
            <w:vAlign w:val="bottom"/>
          </w:tcPr>
          <w:p w14:paraId="65441F95"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eastAsia="Times New Roman" w:hAnsi="Times New Roman" w:cs="Times New Roman"/>
                <w:color w:val="000000"/>
              </w:rPr>
              <w:t>0.0008</w:t>
            </w:r>
          </w:p>
        </w:tc>
      </w:tr>
      <w:tr w:rsidR="00A00DE6" w:rsidRPr="0012316E" w14:paraId="54D6AE3F" w14:textId="77777777" w:rsidTr="001B453A">
        <w:tc>
          <w:tcPr>
            <w:tcW w:w="1278" w:type="dxa"/>
          </w:tcPr>
          <w:p w14:paraId="1EE6E1A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A6C9B11" w14:textId="77777777" w:rsidR="00A00DE6" w:rsidRPr="0012316E" w:rsidRDefault="00A00DE6" w:rsidP="008A6ACA">
            <w:pPr>
              <w:spacing w:line="360" w:lineRule="auto"/>
              <w:jc w:val="center"/>
              <w:rPr>
                <w:rFonts w:ascii="Times New Roman" w:hAnsi="Times New Roman" w:cs="Times New Roman"/>
                <w:bCs/>
              </w:rPr>
            </w:pPr>
          </w:p>
        </w:tc>
        <w:tc>
          <w:tcPr>
            <w:tcW w:w="1197" w:type="dxa"/>
            <w:vAlign w:val="center"/>
          </w:tcPr>
          <w:p w14:paraId="5385ABC3"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4A1B2C19"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0F778B8F"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7831A392"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235D01D7"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bottom"/>
          </w:tcPr>
          <w:p w14:paraId="421C5ADD" w14:textId="77777777" w:rsidR="00A00DE6" w:rsidRPr="0012316E" w:rsidRDefault="00A00DE6" w:rsidP="008A6ACA">
            <w:pPr>
              <w:spacing w:line="360" w:lineRule="auto"/>
              <w:jc w:val="center"/>
              <w:rPr>
                <w:rFonts w:ascii="Times New Roman" w:eastAsia="Times New Roman" w:hAnsi="Times New Roman" w:cs="Times New Roman"/>
                <w:color w:val="000000"/>
              </w:rPr>
            </w:pPr>
          </w:p>
        </w:tc>
      </w:tr>
      <w:tr w:rsidR="00A00DE6" w:rsidRPr="0012316E" w14:paraId="2FB7BF8D" w14:textId="77777777" w:rsidTr="001B453A">
        <w:tc>
          <w:tcPr>
            <w:tcW w:w="1278" w:type="dxa"/>
            <w:vMerge w:val="restart"/>
          </w:tcPr>
          <w:p w14:paraId="4AE7782F" w14:textId="77777777" w:rsidR="00A00DE6" w:rsidRPr="0012316E" w:rsidRDefault="00A00DE6"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p w14:paraId="2CFA7FF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(kJ 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210CC96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0296581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-1.1051</w:t>
            </w:r>
          </w:p>
        </w:tc>
        <w:tc>
          <w:tcPr>
            <w:tcW w:w="1197" w:type="dxa"/>
          </w:tcPr>
          <w:p w14:paraId="5CBF54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-0.0487</w:t>
            </w:r>
          </w:p>
        </w:tc>
        <w:tc>
          <w:tcPr>
            <w:tcW w:w="1197" w:type="dxa"/>
          </w:tcPr>
          <w:p w14:paraId="3318EDD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-1.2527</w:t>
            </w:r>
          </w:p>
        </w:tc>
        <w:tc>
          <w:tcPr>
            <w:tcW w:w="1197" w:type="dxa"/>
          </w:tcPr>
          <w:p w14:paraId="5E6A3FC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-0.6087</w:t>
            </w:r>
          </w:p>
        </w:tc>
        <w:tc>
          <w:tcPr>
            <w:tcW w:w="1197" w:type="dxa"/>
          </w:tcPr>
          <w:p w14:paraId="2D1E99B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-0.0034</w:t>
            </w:r>
          </w:p>
        </w:tc>
        <w:tc>
          <w:tcPr>
            <w:tcW w:w="1197" w:type="dxa"/>
          </w:tcPr>
          <w:p w14:paraId="09FC50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0.0064</w:t>
            </w:r>
          </w:p>
        </w:tc>
      </w:tr>
      <w:tr w:rsidR="00A00DE6" w:rsidRPr="0012316E" w14:paraId="01B14343" w14:textId="77777777" w:rsidTr="001B453A">
        <w:tc>
          <w:tcPr>
            <w:tcW w:w="1278" w:type="dxa"/>
            <w:vMerge/>
          </w:tcPr>
          <w:p w14:paraId="373C48B5"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1EBE225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F38549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-1.0390</w:t>
            </w:r>
          </w:p>
        </w:tc>
        <w:tc>
          <w:tcPr>
            <w:tcW w:w="1197" w:type="dxa"/>
          </w:tcPr>
          <w:p w14:paraId="2F12482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-0.1487</w:t>
            </w:r>
          </w:p>
        </w:tc>
        <w:tc>
          <w:tcPr>
            <w:tcW w:w="1197" w:type="dxa"/>
          </w:tcPr>
          <w:p w14:paraId="6B65C5A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-0.9827</w:t>
            </w:r>
          </w:p>
        </w:tc>
        <w:tc>
          <w:tcPr>
            <w:tcW w:w="1197" w:type="dxa"/>
          </w:tcPr>
          <w:p w14:paraId="3A5D2D5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-0.2211</w:t>
            </w:r>
          </w:p>
        </w:tc>
        <w:tc>
          <w:tcPr>
            <w:tcW w:w="1197" w:type="dxa"/>
          </w:tcPr>
          <w:p w14:paraId="23A1B5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0.0664</w:t>
            </w:r>
          </w:p>
        </w:tc>
        <w:tc>
          <w:tcPr>
            <w:tcW w:w="1197" w:type="dxa"/>
          </w:tcPr>
          <w:p w14:paraId="0DC9619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0.0107</w:t>
            </w:r>
          </w:p>
        </w:tc>
      </w:tr>
      <w:tr w:rsidR="00A00DE6" w:rsidRPr="0012316E" w14:paraId="453E1463" w14:textId="77777777" w:rsidTr="001B453A">
        <w:tc>
          <w:tcPr>
            <w:tcW w:w="1278" w:type="dxa"/>
            <w:vMerge/>
          </w:tcPr>
          <w:p w14:paraId="086E0250"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7F5B678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70A01DF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-1.0177</w:t>
            </w:r>
          </w:p>
        </w:tc>
        <w:tc>
          <w:tcPr>
            <w:tcW w:w="1197" w:type="dxa"/>
          </w:tcPr>
          <w:p w14:paraId="49AAA5F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-0.1092</w:t>
            </w:r>
          </w:p>
        </w:tc>
        <w:tc>
          <w:tcPr>
            <w:tcW w:w="1197" w:type="dxa"/>
          </w:tcPr>
          <w:p w14:paraId="32AD936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-0.8058</w:t>
            </w:r>
          </w:p>
        </w:tc>
        <w:tc>
          <w:tcPr>
            <w:tcW w:w="1197" w:type="dxa"/>
          </w:tcPr>
          <w:p w14:paraId="47FBAEE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-0.4495</w:t>
            </w:r>
          </w:p>
        </w:tc>
        <w:tc>
          <w:tcPr>
            <w:tcW w:w="1197" w:type="dxa"/>
          </w:tcPr>
          <w:p w14:paraId="1D70C1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-0.2966</w:t>
            </w:r>
          </w:p>
        </w:tc>
        <w:tc>
          <w:tcPr>
            <w:tcW w:w="1197" w:type="dxa"/>
          </w:tcPr>
          <w:p w14:paraId="09CAD44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0.0082</w:t>
            </w:r>
          </w:p>
        </w:tc>
      </w:tr>
      <w:tr w:rsidR="00A00DE6" w:rsidRPr="0012316E" w14:paraId="395403C9" w14:textId="77777777" w:rsidTr="001B453A">
        <w:tc>
          <w:tcPr>
            <w:tcW w:w="1278" w:type="dxa"/>
            <w:vMerge/>
          </w:tcPr>
          <w:p w14:paraId="79A0F214"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2E73DA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2D918C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-0.9739</w:t>
            </w:r>
          </w:p>
        </w:tc>
        <w:tc>
          <w:tcPr>
            <w:tcW w:w="1197" w:type="dxa"/>
          </w:tcPr>
          <w:p w14:paraId="43BC99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-0.2616</w:t>
            </w:r>
          </w:p>
        </w:tc>
        <w:tc>
          <w:tcPr>
            <w:tcW w:w="1197" w:type="dxa"/>
          </w:tcPr>
          <w:p w14:paraId="35664C4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0.7959</w:t>
            </w:r>
          </w:p>
        </w:tc>
        <w:tc>
          <w:tcPr>
            <w:tcW w:w="1197" w:type="dxa"/>
          </w:tcPr>
          <w:p w14:paraId="3089401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0.1503</w:t>
            </w:r>
          </w:p>
        </w:tc>
        <w:tc>
          <w:tcPr>
            <w:tcW w:w="1197" w:type="dxa"/>
          </w:tcPr>
          <w:p w14:paraId="1C6BCB2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0.0799</w:t>
            </w:r>
          </w:p>
        </w:tc>
        <w:tc>
          <w:tcPr>
            <w:tcW w:w="1197" w:type="dxa"/>
          </w:tcPr>
          <w:p w14:paraId="6E5E78F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0.0097</w:t>
            </w:r>
          </w:p>
        </w:tc>
      </w:tr>
    </w:tbl>
    <w:p w14:paraId="6721FE53" w14:textId="77777777" w:rsidR="00A00DE6" w:rsidRPr="0012316E" w:rsidRDefault="00A00DE6" w:rsidP="008A6ACA">
      <w:pPr>
        <w:spacing w:line="360" w:lineRule="auto"/>
        <w:jc w:val="both"/>
        <w:rPr>
          <w:rFonts w:ascii="Times New Roman" w:hAnsi="Times New Roman" w:cs="Times New Roman"/>
          <w:szCs w:val="22"/>
        </w:rPr>
      </w:pPr>
    </w:p>
    <w:p w14:paraId="1E269ADC" w14:textId="77777777" w:rsidR="006E449F" w:rsidRPr="00534155" w:rsidRDefault="006E449F" w:rsidP="008A6ACA">
      <w:pPr>
        <w:spacing w:line="360" w:lineRule="auto"/>
        <w:jc w:val="both"/>
        <w:rPr>
          <w:rFonts w:ascii="Times New Roman" w:hAnsi="Times New Roman" w:cs="Times New Roman"/>
          <w:b/>
          <w:sz w:val="24"/>
          <w:szCs w:val="24"/>
        </w:rPr>
      </w:pPr>
      <w:r w:rsidRPr="00534155">
        <w:rPr>
          <w:rFonts w:ascii="Times New Roman" w:hAnsi="Times New Roman" w:cs="Times New Roman"/>
          <w:b/>
          <w:sz w:val="24"/>
          <w:szCs w:val="24"/>
        </w:rPr>
        <w:t>Interaction parameter</w:t>
      </w:r>
    </w:p>
    <w:p w14:paraId="4A0FA231" w14:textId="77777777" w:rsidR="00F06D50" w:rsidRPr="0012316E" w:rsidRDefault="00CF36BC"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viscosity data of the binary mixtures of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w:t>
      </w:r>
      <w:proofErr w:type="spellStart"/>
      <w:r w:rsidRPr="0012316E">
        <w:rPr>
          <w:rFonts w:ascii="Times New Roman" w:hAnsi="Times New Roman" w:cs="Times New Roman"/>
          <w:szCs w:val="22"/>
        </w:rPr>
        <w:t>i-BuOH</w:t>
      </w:r>
      <w:proofErr w:type="spellEnd"/>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w:t>
      </w:r>
      <w:r w:rsidR="0088695C" w:rsidRPr="0012316E">
        <w:rPr>
          <w:rFonts w:ascii="Times New Roman" w:hAnsi="Times New Roman" w:cs="Times New Roman"/>
          <w:szCs w:val="22"/>
        </w:rPr>
        <w:t>hexane are</w:t>
      </w:r>
      <w:r w:rsidRPr="0012316E">
        <w:rPr>
          <w:rFonts w:ascii="Times New Roman" w:hAnsi="Times New Roman" w:cs="Times New Roman"/>
          <w:szCs w:val="22"/>
        </w:rPr>
        <w:t xml:space="preserve"> analyzed based on Grunberg-Nissan treatment whos</w:t>
      </w:r>
      <w:r w:rsidR="0077024B" w:rsidRPr="0012316E">
        <w:rPr>
          <w:rFonts w:ascii="Times New Roman" w:hAnsi="Times New Roman" w:cs="Times New Roman"/>
          <w:szCs w:val="22"/>
        </w:rPr>
        <w:t>e</w:t>
      </w:r>
      <w:r w:rsidRPr="0012316E">
        <w:rPr>
          <w:rFonts w:ascii="Times New Roman" w:hAnsi="Times New Roman" w:cs="Times New Roman"/>
          <w:szCs w:val="22"/>
        </w:rPr>
        <w:t xml:space="preserve"> parameter,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gives the qualitative information </w:t>
      </w:r>
      <w:r w:rsidR="0088695C" w:rsidRPr="0012316E">
        <w:rPr>
          <w:rFonts w:ascii="Times New Roman" w:hAnsi="Times New Roman" w:cs="Times New Roman"/>
          <w:szCs w:val="22"/>
        </w:rPr>
        <w:t>about molecular</w:t>
      </w:r>
      <w:r w:rsidRPr="0012316E">
        <w:rPr>
          <w:rFonts w:ascii="Times New Roman" w:hAnsi="Times New Roman" w:cs="Times New Roman"/>
          <w:szCs w:val="22"/>
        </w:rPr>
        <w:t xml:space="preserve"> interactions in the mixtures. The calculated values of interaction parameter,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at different investigated </w:t>
      </w:r>
      <w:r w:rsidR="0088695C" w:rsidRPr="0012316E">
        <w:rPr>
          <w:rFonts w:ascii="Times New Roman" w:hAnsi="Times New Roman" w:cs="Times New Roman"/>
          <w:szCs w:val="22"/>
        </w:rPr>
        <w:t xml:space="preserve">temperatures </w:t>
      </w:r>
      <w:proofErr w:type="gramStart"/>
      <w:r w:rsidR="0088695C" w:rsidRPr="0012316E">
        <w:rPr>
          <w:rFonts w:ascii="Times New Roman" w:hAnsi="Times New Roman" w:cs="Times New Roman"/>
          <w:szCs w:val="22"/>
        </w:rPr>
        <w:t>show</w:t>
      </w:r>
      <w:r w:rsidR="00E73BBF">
        <w:rPr>
          <w:rFonts w:ascii="Times New Roman" w:hAnsi="Times New Roman" w:cs="Times New Roman"/>
          <w:szCs w:val="22"/>
        </w:rPr>
        <w:t xml:space="preserve">  </w:t>
      </w:r>
      <w:r w:rsidR="00ED0AA6" w:rsidRPr="0012316E">
        <w:rPr>
          <w:rFonts w:ascii="Times New Roman" w:hAnsi="Times New Roman" w:cs="Times New Roman"/>
          <w:szCs w:val="22"/>
        </w:rPr>
        <w:t>that</w:t>
      </w:r>
      <w:proofErr w:type="gramEnd"/>
      <w:r w:rsidR="00ED0AA6" w:rsidRPr="0012316E">
        <w:rPr>
          <w:rFonts w:ascii="Times New Roman" w:hAnsi="Times New Roman" w:cs="Times New Roman"/>
          <w:szCs w:val="22"/>
        </w:rPr>
        <w:t xml:space="preserve">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are negative for both the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w:t>
      </w:r>
      <w:proofErr w:type="spellStart"/>
      <w:r w:rsidRPr="0012316E">
        <w:rPr>
          <w:rFonts w:ascii="Times New Roman" w:hAnsi="Times New Roman" w:cs="Times New Roman"/>
          <w:szCs w:val="22"/>
        </w:rPr>
        <w:t>i-BuOH</w:t>
      </w:r>
      <w:proofErr w:type="spellEnd"/>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 n-hexane systems at all </w:t>
      </w:r>
      <w:r w:rsidR="0077024B" w:rsidRPr="0012316E">
        <w:rPr>
          <w:rFonts w:ascii="Times New Roman" w:hAnsi="Times New Roman" w:cs="Times New Roman"/>
          <w:szCs w:val="22"/>
        </w:rPr>
        <w:t xml:space="preserve">studied </w:t>
      </w:r>
      <w:r w:rsidRPr="0012316E">
        <w:rPr>
          <w:rFonts w:ascii="Times New Roman" w:hAnsi="Times New Roman" w:cs="Times New Roman"/>
          <w:szCs w:val="22"/>
        </w:rPr>
        <w:t>temperature</w:t>
      </w:r>
      <w:r w:rsidR="0077024B" w:rsidRPr="0012316E">
        <w:rPr>
          <w:rFonts w:ascii="Times New Roman" w:hAnsi="Times New Roman" w:cs="Times New Roman"/>
          <w:szCs w:val="22"/>
        </w:rPr>
        <w:t>s</w:t>
      </w:r>
      <w:r w:rsidRPr="0012316E">
        <w:rPr>
          <w:rFonts w:ascii="Times New Roman" w:hAnsi="Times New Roman" w:cs="Times New Roman"/>
          <w:szCs w:val="22"/>
        </w:rPr>
        <w:t xml:space="preserve"> (Table 2</w:t>
      </w:r>
      <w:r w:rsidR="005E0D7F" w:rsidRPr="0012316E">
        <w:rPr>
          <w:rFonts w:ascii="Times New Roman" w:hAnsi="Times New Roman" w:cs="Times New Roman"/>
          <w:szCs w:val="22"/>
        </w:rPr>
        <w:t xml:space="preserve"> and</w:t>
      </w:r>
      <w:r w:rsidR="008912B1" w:rsidRPr="0012316E">
        <w:rPr>
          <w:rFonts w:ascii="Times New Roman" w:hAnsi="Times New Roman" w:cs="Times New Roman"/>
          <w:szCs w:val="22"/>
        </w:rPr>
        <w:t xml:space="preserve"> </w:t>
      </w:r>
      <w:r w:rsidRPr="0012316E">
        <w:rPr>
          <w:rFonts w:ascii="Times New Roman" w:hAnsi="Times New Roman" w:cs="Times New Roman"/>
          <w:szCs w:val="22"/>
        </w:rPr>
        <w:t>3)</w:t>
      </w:r>
      <w:r w:rsidR="005E0D7F" w:rsidRPr="0012316E">
        <w:rPr>
          <w:rFonts w:ascii="Times New Roman" w:hAnsi="Times New Roman" w:cs="Times New Roman"/>
          <w:szCs w:val="22"/>
        </w:rPr>
        <w:t xml:space="preserve">. </w:t>
      </w:r>
      <w:r w:rsidR="00A75A03" w:rsidRPr="0012316E">
        <w:rPr>
          <w:rFonts w:ascii="Times New Roman" w:hAnsi="Times New Roman" w:cs="Times New Roman"/>
          <w:szCs w:val="22"/>
        </w:rPr>
        <w:t>It appears</w:t>
      </w:r>
      <w:r w:rsidR="005E0D7F" w:rsidRPr="0012316E">
        <w:rPr>
          <w:rFonts w:ascii="Times New Roman" w:hAnsi="Times New Roman" w:cs="Times New Roman"/>
          <w:szCs w:val="22"/>
        </w:rPr>
        <w:t xml:space="preserve"> that the values of d</w:t>
      </w:r>
      <w:r w:rsidR="005E0D7F" w:rsidRPr="0012316E">
        <w:rPr>
          <w:rFonts w:ascii="Times New Roman" w:hAnsi="Times New Roman" w:cs="Times New Roman"/>
          <w:szCs w:val="22"/>
          <w:vertAlign w:val="subscript"/>
        </w:rPr>
        <w:t>12</w:t>
      </w:r>
      <w:r w:rsidR="005E0D7F" w:rsidRPr="0012316E">
        <w:rPr>
          <w:rFonts w:ascii="Times New Roman" w:hAnsi="Times New Roman" w:cs="Times New Roman"/>
          <w:szCs w:val="22"/>
        </w:rPr>
        <w:t xml:space="preserve"> are quite large in </w:t>
      </w:r>
      <w:r w:rsidR="0088695C" w:rsidRPr="0012316E">
        <w:rPr>
          <w:rFonts w:ascii="Times New Roman" w:hAnsi="Times New Roman" w:cs="Times New Roman"/>
          <w:szCs w:val="22"/>
        </w:rPr>
        <w:t>magnitude at</w:t>
      </w:r>
      <w:r w:rsidR="005E0D7F" w:rsidRPr="0012316E">
        <w:rPr>
          <w:rFonts w:ascii="Times New Roman" w:hAnsi="Times New Roman" w:cs="Times New Roman"/>
          <w:szCs w:val="22"/>
        </w:rPr>
        <w:t xml:space="preserve"> all composition of the mixture and tends to be less </w:t>
      </w:r>
      <w:r w:rsidR="00ED0AA6" w:rsidRPr="0012316E">
        <w:rPr>
          <w:rFonts w:ascii="Times New Roman" w:hAnsi="Times New Roman" w:cs="Times New Roman"/>
          <w:szCs w:val="22"/>
        </w:rPr>
        <w:t xml:space="preserve">negative </w:t>
      </w:r>
      <w:proofErr w:type="spellStart"/>
      <w:r w:rsidR="00ED0AA6" w:rsidRPr="0012316E">
        <w:rPr>
          <w:rFonts w:ascii="Times New Roman" w:hAnsi="Times New Roman" w:cs="Times New Roman"/>
          <w:szCs w:val="22"/>
        </w:rPr>
        <w:t>with</w:t>
      </w:r>
      <w:r w:rsidR="0077024B" w:rsidRPr="0012316E">
        <w:rPr>
          <w:rFonts w:ascii="Times New Roman" w:hAnsi="Times New Roman" w:cs="Times New Roman"/>
          <w:szCs w:val="22"/>
        </w:rPr>
        <w:t>the</w:t>
      </w:r>
      <w:proofErr w:type="spellEnd"/>
      <w:r w:rsidR="0077024B" w:rsidRPr="0012316E">
        <w:rPr>
          <w:rFonts w:ascii="Times New Roman" w:hAnsi="Times New Roman" w:cs="Times New Roman"/>
          <w:szCs w:val="22"/>
        </w:rPr>
        <w:t xml:space="preserve"> </w:t>
      </w:r>
      <w:r w:rsidR="005E0D7F" w:rsidRPr="0012316E">
        <w:rPr>
          <w:rFonts w:ascii="Times New Roman" w:hAnsi="Times New Roman" w:cs="Times New Roman"/>
          <w:szCs w:val="22"/>
        </w:rPr>
        <w:t>rise of temperatur</w:t>
      </w:r>
      <w:r w:rsidR="005371CD" w:rsidRPr="0012316E">
        <w:rPr>
          <w:rFonts w:ascii="Times New Roman" w:hAnsi="Times New Roman" w:cs="Times New Roman"/>
          <w:szCs w:val="22"/>
        </w:rPr>
        <w:t>e. According to Fort and Moore</w:t>
      </w:r>
      <w:r w:rsidR="00E73BBF">
        <w:rPr>
          <w:rFonts w:ascii="Times New Roman" w:hAnsi="Times New Roman" w:cs="Times New Roman"/>
          <w:szCs w:val="22"/>
          <w:vertAlign w:val="superscript"/>
        </w:rPr>
        <w:t xml:space="preserve"> </w:t>
      </w:r>
      <w:r w:rsidR="00E73BBF">
        <w:rPr>
          <w:rFonts w:ascii="Times New Roman" w:hAnsi="Times New Roman" w:cs="Times New Roman"/>
          <w:szCs w:val="22"/>
        </w:rPr>
        <w:t>[18]</w:t>
      </w:r>
      <w:r w:rsidR="0077024B" w:rsidRPr="0012316E">
        <w:rPr>
          <w:rFonts w:ascii="Times New Roman" w:hAnsi="Times New Roman" w:cs="Times New Roman"/>
          <w:szCs w:val="22"/>
        </w:rPr>
        <w:t>,</w:t>
      </w:r>
      <w:r w:rsidR="005371CD" w:rsidRPr="0012316E">
        <w:rPr>
          <w:rFonts w:ascii="Times New Roman" w:hAnsi="Times New Roman" w:cs="Times New Roman"/>
          <w:szCs w:val="22"/>
        </w:rPr>
        <w:t xml:space="preserve"> for any binary liquid mixture, a positive value of d</w:t>
      </w:r>
      <w:r w:rsidR="005371CD" w:rsidRPr="0012316E">
        <w:rPr>
          <w:rFonts w:ascii="Times New Roman" w:hAnsi="Times New Roman" w:cs="Times New Roman"/>
          <w:szCs w:val="22"/>
          <w:vertAlign w:val="subscript"/>
        </w:rPr>
        <w:t>12</w:t>
      </w:r>
      <w:r w:rsidR="005371CD" w:rsidRPr="0012316E">
        <w:rPr>
          <w:rFonts w:ascii="Times New Roman" w:hAnsi="Times New Roman" w:cs="Times New Roman"/>
          <w:szCs w:val="22"/>
        </w:rPr>
        <w:t xml:space="preserve"> indicate</w:t>
      </w:r>
      <w:r w:rsidR="0077024B" w:rsidRPr="0012316E">
        <w:rPr>
          <w:rFonts w:ascii="Times New Roman" w:hAnsi="Times New Roman" w:cs="Times New Roman"/>
          <w:szCs w:val="22"/>
        </w:rPr>
        <w:t>s</w:t>
      </w:r>
      <w:r w:rsidR="005371CD" w:rsidRPr="0012316E">
        <w:rPr>
          <w:rFonts w:ascii="Times New Roman" w:hAnsi="Times New Roman" w:cs="Times New Roman"/>
          <w:szCs w:val="22"/>
        </w:rPr>
        <w:t xml:space="preserve"> the presence of specific interaction</w:t>
      </w:r>
      <w:r w:rsidR="0077024B" w:rsidRPr="0012316E">
        <w:rPr>
          <w:rFonts w:ascii="Times New Roman" w:hAnsi="Times New Roman" w:cs="Times New Roman"/>
          <w:szCs w:val="22"/>
        </w:rPr>
        <w:t>,</w:t>
      </w:r>
      <w:r w:rsidR="005371CD" w:rsidRPr="0012316E">
        <w:rPr>
          <w:rFonts w:ascii="Times New Roman" w:hAnsi="Times New Roman" w:cs="Times New Roman"/>
          <w:szCs w:val="22"/>
        </w:rPr>
        <w:t xml:space="preserve"> and a negative value of d</w:t>
      </w:r>
      <w:r w:rsidR="005371CD" w:rsidRPr="0012316E">
        <w:rPr>
          <w:rFonts w:ascii="Times New Roman" w:hAnsi="Times New Roman" w:cs="Times New Roman"/>
          <w:szCs w:val="22"/>
          <w:vertAlign w:val="subscript"/>
        </w:rPr>
        <w:t>12</w:t>
      </w:r>
      <w:r w:rsidR="005371CD" w:rsidRPr="0012316E">
        <w:rPr>
          <w:rFonts w:ascii="Times New Roman" w:hAnsi="Times New Roman" w:cs="Times New Roman"/>
          <w:szCs w:val="22"/>
        </w:rPr>
        <w:t xml:space="preserve"> indicate</w:t>
      </w:r>
      <w:r w:rsidR="0077024B" w:rsidRPr="0012316E">
        <w:rPr>
          <w:rFonts w:ascii="Times New Roman" w:hAnsi="Times New Roman" w:cs="Times New Roman"/>
          <w:szCs w:val="22"/>
        </w:rPr>
        <w:t>s</w:t>
      </w:r>
      <w:r w:rsidR="005371CD" w:rsidRPr="0012316E">
        <w:rPr>
          <w:rFonts w:ascii="Times New Roman" w:hAnsi="Times New Roman" w:cs="Times New Roman"/>
          <w:szCs w:val="22"/>
        </w:rPr>
        <w:t xml:space="preserve"> the presence of weak interaction between the unlike molecules in the mixture. </w:t>
      </w:r>
      <w:r w:rsidR="0088695C" w:rsidRPr="0012316E">
        <w:rPr>
          <w:rFonts w:ascii="Times New Roman" w:hAnsi="Times New Roman" w:cs="Times New Roman"/>
          <w:szCs w:val="22"/>
        </w:rPr>
        <w:t>For the</w:t>
      </w:r>
      <w:r w:rsidR="005371CD" w:rsidRPr="0012316E">
        <w:rPr>
          <w:rFonts w:ascii="Times New Roman" w:hAnsi="Times New Roman" w:cs="Times New Roman"/>
          <w:szCs w:val="22"/>
        </w:rPr>
        <w:t xml:space="preserve"> present binary mixtures of </w:t>
      </w:r>
      <w:proofErr w:type="spellStart"/>
      <w:r w:rsidR="005371CD" w:rsidRPr="0012316E">
        <w:rPr>
          <w:rFonts w:ascii="Times New Roman" w:hAnsi="Times New Roman" w:cs="Times New Roman"/>
          <w:szCs w:val="22"/>
        </w:rPr>
        <w:t>EtOAc</w:t>
      </w:r>
      <w:proofErr w:type="spellEnd"/>
      <w:r w:rsidR="005371CD" w:rsidRPr="0012316E">
        <w:rPr>
          <w:rFonts w:ascii="Times New Roman" w:hAnsi="Times New Roman" w:cs="Times New Roman"/>
          <w:szCs w:val="22"/>
        </w:rPr>
        <w:t xml:space="preserve"> + </w:t>
      </w:r>
      <w:proofErr w:type="spellStart"/>
      <w:r w:rsidR="005371CD" w:rsidRPr="0012316E">
        <w:rPr>
          <w:rFonts w:ascii="Times New Roman" w:hAnsi="Times New Roman" w:cs="Times New Roman"/>
          <w:szCs w:val="22"/>
        </w:rPr>
        <w:t>i-BuOH</w:t>
      </w:r>
      <w:proofErr w:type="spellEnd"/>
      <w:r w:rsidR="005371CD" w:rsidRPr="0012316E">
        <w:rPr>
          <w:rFonts w:ascii="Times New Roman" w:hAnsi="Times New Roman" w:cs="Times New Roman"/>
          <w:szCs w:val="22"/>
        </w:rPr>
        <w:t xml:space="preserve"> and </w:t>
      </w:r>
      <w:proofErr w:type="spellStart"/>
      <w:r w:rsidR="005371CD" w:rsidRPr="0012316E">
        <w:rPr>
          <w:rFonts w:ascii="Times New Roman" w:hAnsi="Times New Roman" w:cs="Times New Roman"/>
          <w:szCs w:val="22"/>
        </w:rPr>
        <w:t>EtOAc</w:t>
      </w:r>
      <w:proofErr w:type="spellEnd"/>
      <w:r w:rsidR="005371CD" w:rsidRPr="0012316E">
        <w:rPr>
          <w:rFonts w:ascii="Times New Roman" w:hAnsi="Times New Roman" w:cs="Times New Roman"/>
          <w:szCs w:val="22"/>
        </w:rPr>
        <w:t xml:space="preserve"> + n-hexane, the large negative values of d</w:t>
      </w:r>
      <w:r w:rsidR="005371CD" w:rsidRPr="0012316E">
        <w:rPr>
          <w:rFonts w:ascii="Times New Roman" w:hAnsi="Times New Roman" w:cs="Times New Roman"/>
          <w:szCs w:val="22"/>
          <w:vertAlign w:val="subscript"/>
        </w:rPr>
        <w:t>12</w:t>
      </w:r>
      <w:r w:rsidR="00A75A03" w:rsidRPr="0012316E">
        <w:rPr>
          <w:rFonts w:ascii="Times New Roman" w:hAnsi="Times New Roman" w:cs="Times New Roman"/>
          <w:szCs w:val="22"/>
        </w:rPr>
        <w:t xml:space="preserve"> indicate the presence of weak interactions between the component molecules and dominance of dispersion forces in the mixture. The decrease in the magnitude of d</w:t>
      </w:r>
      <w:r w:rsidR="0088695C" w:rsidRPr="0012316E">
        <w:rPr>
          <w:rFonts w:ascii="Times New Roman" w:hAnsi="Times New Roman" w:cs="Times New Roman"/>
          <w:szCs w:val="22"/>
          <w:vertAlign w:val="subscript"/>
        </w:rPr>
        <w:t>12</w:t>
      </w:r>
      <w:r w:rsidR="0088695C" w:rsidRPr="0012316E">
        <w:rPr>
          <w:rFonts w:ascii="Times New Roman" w:hAnsi="Times New Roman" w:cs="Times New Roman"/>
          <w:szCs w:val="22"/>
        </w:rPr>
        <w:t xml:space="preserve"> with</w:t>
      </w:r>
      <w:r w:rsidR="00E73BBF">
        <w:rPr>
          <w:rFonts w:ascii="Times New Roman" w:hAnsi="Times New Roman" w:cs="Times New Roman"/>
          <w:szCs w:val="22"/>
        </w:rPr>
        <w:t xml:space="preserve"> </w:t>
      </w:r>
      <w:r w:rsidR="0077024B" w:rsidRPr="0012316E">
        <w:rPr>
          <w:rFonts w:ascii="Times New Roman" w:hAnsi="Times New Roman" w:cs="Times New Roman"/>
          <w:szCs w:val="22"/>
        </w:rPr>
        <w:t xml:space="preserve">the </w:t>
      </w:r>
      <w:r w:rsidR="00A75A03" w:rsidRPr="0012316E">
        <w:rPr>
          <w:rFonts w:ascii="Times New Roman" w:hAnsi="Times New Roman" w:cs="Times New Roman"/>
          <w:szCs w:val="22"/>
        </w:rPr>
        <w:t xml:space="preserve">increase of temperature for both systems </w:t>
      </w:r>
      <w:r w:rsidR="0077024B" w:rsidRPr="0012316E">
        <w:rPr>
          <w:rFonts w:ascii="Times New Roman" w:hAnsi="Times New Roman" w:cs="Times New Roman"/>
          <w:szCs w:val="22"/>
        </w:rPr>
        <w:t xml:space="preserve">implies </w:t>
      </w:r>
      <w:r w:rsidR="00C2475F" w:rsidRPr="0012316E">
        <w:rPr>
          <w:rFonts w:ascii="Times New Roman" w:hAnsi="Times New Roman" w:cs="Times New Roman"/>
          <w:szCs w:val="22"/>
        </w:rPr>
        <w:t xml:space="preserve">that the nonspecific interactions between the component </w:t>
      </w:r>
      <w:r w:rsidR="00C2475F" w:rsidRPr="0012316E">
        <w:rPr>
          <w:rFonts w:ascii="Times New Roman" w:hAnsi="Times New Roman" w:cs="Times New Roman"/>
          <w:szCs w:val="22"/>
        </w:rPr>
        <w:lastRenderedPageBreak/>
        <w:t xml:space="preserve">molecules become favorable with </w:t>
      </w:r>
      <w:r w:rsidR="0077024B" w:rsidRPr="0012316E">
        <w:rPr>
          <w:rFonts w:ascii="Times New Roman" w:hAnsi="Times New Roman" w:cs="Times New Roman"/>
          <w:szCs w:val="22"/>
        </w:rPr>
        <w:t xml:space="preserve">the </w:t>
      </w:r>
      <w:r w:rsidR="00C2475F" w:rsidRPr="0012316E">
        <w:rPr>
          <w:rFonts w:ascii="Times New Roman" w:hAnsi="Times New Roman" w:cs="Times New Roman"/>
          <w:szCs w:val="22"/>
        </w:rPr>
        <w:t>increase of temperature</w:t>
      </w:r>
      <w:r w:rsidR="0077024B" w:rsidRPr="0012316E">
        <w:rPr>
          <w:rFonts w:ascii="Times New Roman" w:hAnsi="Times New Roman" w:cs="Times New Roman"/>
          <w:szCs w:val="22"/>
        </w:rPr>
        <w:t>,</w:t>
      </w:r>
      <w:r w:rsidR="00C2475F" w:rsidRPr="0012316E">
        <w:rPr>
          <w:rFonts w:ascii="Times New Roman" w:hAnsi="Times New Roman" w:cs="Times New Roman"/>
          <w:szCs w:val="22"/>
        </w:rPr>
        <w:t xml:space="preserve"> </w:t>
      </w:r>
      <w:proofErr w:type="spellStart"/>
      <w:proofErr w:type="gramStart"/>
      <w:r w:rsidR="00C2475F" w:rsidRPr="0012316E">
        <w:rPr>
          <w:rFonts w:ascii="Times New Roman" w:hAnsi="Times New Roman" w:cs="Times New Roman"/>
          <w:szCs w:val="22"/>
        </w:rPr>
        <w:t>i.e.</w:t>
      </w:r>
      <w:r w:rsidR="0077024B" w:rsidRPr="0012316E">
        <w:rPr>
          <w:rFonts w:ascii="Times New Roman" w:hAnsi="Times New Roman" w:cs="Times New Roman"/>
          <w:szCs w:val="22"/>
        </w:rPr>
        <w:t>,</w:t>
      </w:r>
      <w:r w:rsidR="00C2475F" w:rsidRPr="0012316E">
        <w:rPr>
          <w:rFonts w:ascii="Times New Roman" w:hAnsi="Times New Roman" w:cs="Times New Roman"/>
          <w:szCs w:val="22"/>
        </w:rPr>
        <w:t>dispersive</w:t>
      </w:r>
      <w:proofErr w:type="spellEnd"/>
      <w:proofErr w:type="gramEnd"/>
      <w:r w:rsidR="00C2475F" w:rsidRPr="0012316E">
        <w:rPr>
          <w:rFonts w:ascii="Times New Roman" w:hAnsi="Times New Roman" w:cs="Times New Roman"/>
          <w:szCs w:val="22"/>
        </w:rPr>
        <w:t xml:space="preserve"> forces operative between the components in the mixture increase with </w:t>
      </w:r>
      <w:r w:rsidR="0077024B" w:rsidRPr="0012316E">
        <w:rPr>
          <w:rFonts w:ascii="Times New Roman" w:hAnsi="Times New Roman" w:cs="Times New Roman"/>
          <w:szCs w:val="22"/>
        </w:rPr>
        <w:t xml:space="preserve">the </w:t>
      </w:r>
      <w:r w:rsidR="00C2475F" w:rsidRPr="0012316E">
        <w:rPr>
          <w:rFonts w:ascii="Times New Roman" w:hAnsi="Times New Roman" w:cs="Times New Roman"/>
          <w:szCs w:val="22"/>
        </w:rPr>
        <w:t>increase of temperature.</w:t>
      </w:r>
    </w:p>
    <w:p w14:paraId="54CE1B73" w14:textId="77777777" w:rsidR="00F06D50" w:rsidRPr="00534155" w:rsidRDefault="00DD2FAD" w:rsidP="008A6ACA">
      <w:pPr>
        <w:spacing w:line="360" w:lineRule="auto"/>
        <w:jc w:val="both"/>
        <w:rPr>
          <w:rFonts w:ascii="Times New Roman" w:hAnsi="Times New Roman" w:cs="Times New Roman"/>
          <w:b/>
          <w:bCs/>
          <w:sz w:val="24"/>
          <w:szCs w:val="24"/>
        </w:rPr>
      </w:pPr>
      <w:r w:rsidRPr="00534155">
        <w:rPr>
          <w:rFonts w:ascii="Times New Roman" w:hAnsi="Times New Roman" w:cs="Times New Roman"/>
          <w:b/>
          <w:bCs/>
          <w:sz w:val="24"/>
          <w:szCs w:val="24"/>
        </w:rPr>
        <w:t>CONCLUSION</w:t>
      </w:r>
    </w:p>
    <w:p w14:paraId="01FFE8F7" w14:textId="77777777" w:rsidR="00E74ECC" w:rsidRDefault="0087689F"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This work </w:t>
      </w:r>
      <w:r w:rsidR="00ED0AA6" w:rsidRPr="0012316E">
        <w:rPr>
          <w:rFonts w:ascii="Times New Roman" w:hAnsi="Times New Roman" w:cs="Times New Roman"/>
          <w:szCs w:val="22"/>
        </w:rPr>
        <w:t>reports</w:t>
      </w:r>
      <w:r w:rsidRPr="0012316E">
        <w:rPr>
          <w:rFonts w:ascii="Times New Roman" w:hAnsi="Times New Roman" w:cs="Times New Roman"/>
          <w:szCs w:val="22"/>
        </w:rPr>
        <w:t xml:space="preserve"> the experimental data on densities and viscosities of ethyl acetate +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and ethyl acetate</w:t>
      </w:r>
      <w:r w:rsidR="0064148C" w:rsidRPr="0012316E">
        <w:rPr>
          <w:rFonts w:ascii="Times New Roman" w:hAnsi="Times New Roman" w:cs="Times New Roman"/>
          <w:szCs w:val="22"/>
        </w:rPr>
        <w:t xml:space="preserve"> + n-</w:t>
      </w:r>
      <w:r w:rsidR="0088695C" w:rsidRPr="0012316E">
        <w:rPr>
          <w:rFonts w:ascii="Times New Roman" w:hAnsi="Times New Roman" w:cs="Times New Roman"/>
          <w:szCs w:val="22"/>
        </w:rPr>
        <w:t xml:space="preserve">hexane </w:t>
      </w:r>
      <w:proofErr w:type="spellStart"/>
      <w:r w:rsidR="0088695C" w:rsidRPr="0012316E">
        <w:rPr>
          <w:rFonts w:ascii="Times New Roman" w:hAnsi="Times New Roman" w:cs="Times New Roman"/>
          <w:szCs w:val="22"/>
        </w:rPr>
        <w:t>binary</w:t>
      </w:r>
      <w:r w:rsidR="00E269E9" w:rsidRPr="0012316E">
        <w:rPr>
          <w:rFonts w:ascii="Times New Roman" w:hAnsi="Times New Roman" w:cs="Times New Roman"/>
          <w:szCs w:val="22"/>
        </w:rPr>
        <w:t>mixtures</w:t>
      </w:r>
      <w:proofErr w:type="spellEnd"/>
      <w:r w:rsidR="00E269E9" w:rsidRPr="0012316E">
        <w:rPr>
          <w:rFonts w:ascii="Times New Roman" w:hAnsi="Times New Roman" w:cs="Times New Roman"/>
          <w:szCs w:val="22"/>
        </w:rPr>
        <w:t xml:space="preserve"> over</w:t>
      </w:r>
      <w:r w:rsidR="0064148C" w:rsidRPr="0012316E">
        <w:rPr>
          <w:rFonts w:ascii="Times New Roman" w:hAnsi="Times New Roman" w:cs="Times New Roman"/>
          <w:szCs w:val="22"/>
        </w:rPr>
        <w:t xml:space="preserve"> the entire range of mole fraction at 303.15, 308.15, 313.15</w:t>
      </w:r>
      <w:r w:rsidR="007F0B31" w:rsidRPr="0012316E">
        <w:rPr>
          <w:rFonts w:ascii="Times New Roman" w:hAnsi="Times New Roman" w:cs="Times New Roman"/>
          <w:szCs w:val="22"/>
        </w:rPr>
        <w:t>,</w:t>
      </w:r>
      <w:r w:rsidR="0064148C" w:rsidRPr="0012316E">
        <w:rPr>
          <w:rFonts w:ascii="Times New Roman" w:hAnsi="Times New Roman" w:cs="Times New Roman"/>
          <w:szCs w:val="22"/>
        </w:rPr>
        <w:t xml:space="preserve"> and 318.15 K. The values of excess </w:t>
      </w:r>
      <w:r w:rsidR="00632BCE" w:rsidRPr="0012316E">
        <w:rPr>
          <w:rFonts w:ascii="Times New Roman" w:hAnsi="Times New Roman" w:cs="Times New Roman"/>
          <w:szCs w:val="22"/>
        </w:rPr>
        <w:t xml:space="preserve">molar </w:t>
      </w:r>
      <w:r w:rsidR="0064148C" w:rsidRPr="0012316E">
        <w:rPr>
          <w:rFonts w:ascii="Times New Roman" w:hAnsi="Times New Roman" w:cs="Times New Roman"/>
          <w:szCs w:val="22"/>
        </w:rPr>
        <w:t>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88695C" w:rsidRPr="0012316E">
        <w:rPr>
          <w:rFonts w:ascii="Times New Roman" w:hAnsi="Times New Roman" w:cs="Times New Roman"/>
          <w:szCs w:val="22"/>
        </w:rPr>
        <w:t>), excess</w:t>
      </w:r>
      <w:r w:rsidR="0064148C" w:rsidRPr="0012316E">
        <w:rPr>
          <w:rFonts w:ascii="Times New Roman" w:hAnsi="Times New Roman" w:cs="Times New Roman"/>
          <w:szCs w:val="22"/>
        </w:rPr>
        <w:t xml:space="preserve"> viscosity (</w:t>
      </w:r>
      <w:proofErr w:type="spellStart"/>
      <w:r w:rsidR="0064148C" w:rsidRPr="0012316E">
        <w:rPr>
          <w:rFonts w:ascii="Times New Roman" w:hAnsi="Times New Roman" w:cs="Times New Roman"/>
          <w:szCs w:val="22"/>
        </w:rPr>
        <w:t>η</w:t>
      </w:r>
      <w:r w:rsidR="0064148C" w:rsidRPr="0012316E">
        <w:rPr>
          <w:rFonts w:ascii="Times New Roman" w:hAnsi="Times New Roman" w:cs="Times New Roman"/>
          <w:szCs w:val="22"/>
          <w:vertAlign w:val="superscript"/>
        </w:rPr>
        <w:t>E</w:t>
      </w:r>
      <w:proofErr w:type="spellEnd"/>
      <w:r w:rsidR="0064148C" w:rsidRPr="0012316E">
        <w:rPr>
          <w:rFonts w:ascii="Times New Roman" w:hAnsi="Times New Roman" w:cs="Times New Roman"/>
          <w:szCs w:val="22"/>
        </w:rPr>
        <w:t>), excess Gibb’s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64148C" w:rsidRPr="0012316E">
        <w:rPr>
          <w:rFonts w:ascii="Times New Roman" w:hAnsi="Times New Roman" w:cs="Times New Roman"/>
          <w:szCs w:val="22"/>
        </w:rPr>
        <w:t>) and Grunberg-Nissan interaction parameter (d</w:t>
      </w:r>
      <w:r w:rsidR="0064148C" w:rsidRPr="0012316E">
        <w:rPr>
          <w:rFonts w:ascii="Times New Roman" w:hAnsi="Times New Roman" w:cs="Times New Roman"/>
          <w:szCs w:val="22"/>
          <w:vertAlign w:val="subscript"/>
        </w:rPr>
        <w:t>12</w:t>
      </w:r>
      <w:r w:rsidR="00ED0AA6" w:rsidRPr="0012316E">
        <w:rPr>
          <w:rFonts w:ascii="Times New Roman" w:hAnsi="Times New Roman" w:cs="Times New Roman"/>
          <w:szCs w:val="22"/>
        </w:rPr>
        <w:t>) are</w:t>
      </w:r>
      <w:r w:rsidR="0064148C" w:rsidRPr="0012316E">
        <w:rPr>
          <w:rFonts w:ascii="Times New Roman" w:hAnsi="Times New Roman" w:cs="Times New Roman"/>
          <w:szCs w:val="22"/>
        </w:rPr>
        <w:t xml:space="preserve"> estimated from experimental density and viscosity data. It is found that for both the </w:t>
      </w:r>
      <w:proofErr w:type="spellStart"/>
      <w:r w:rsidR="0064148C" w:rsidRPr="0012316E">
        <w:rPr>
          <w:rFonts w:ascii="Times New Roman" w:hAnsi="Times New Roman" w:cs="Times New Roman"/>
          <w:szCs w:val="22"/>
        </w:rPr>
        <w:t>EtOAc</w:t>
      </w:r>
      <w:proofErr w:type="spellEnd"/>
      <w:r w:rsidR="0064148C" w:rsidRPr="0012316E">
        <w:rPr>
          <w:rFonts w:ascii="Times New Roman" w:hAnsi="Times New Roman" w:cs="Times New Roman"/>
          <w:szCs w:val="22"/>
        </w:rPr>
        <w:t xml:space="preserve"> + </w:t>
      </w:r>
      <w:proofErr w:type="spellStart"/>
      <w:r w:rsidR="0064148C" w:rsidRPr="0012316E">
        <w:rPr>
          <w:rFonts w:ascii="Times New Roman" w:hAnsi="Times New Roman" w:cs="Times New Roman"/>
          <w:szCs w:val="22"/>
        </w:rPr>
        <w:t>i-BuOH</w:t>
      </w:r>
      <w:proofErr w:type="spellEnd"/>
      <w:r w:rsidR="0064148C" w:rsidRPr="0012316E">
        <w:rPr>
          <w:rFonts w:ascii="Times New Roman" w:hAnsi="Times New Roman" w:cs="Times New Roman"/>
          <w:szCs w:val="22"/>
        </w:rPr>
        <w:t xml:space="preserve"> and </w:t>
      </w:r>
      <w:proofErr w:type="spellStart"/>
      <w:r w:rsidR="0064148C" w:rsidRPr="0012316E">
        <w:rPr>
          <w:rFonts w:ascii="Times New Roman" w:hAnsi="Times New Roman" w:cs="Times New Roman"/>
          <w:szCs w:val="22"/>
        </w:rPr>
        <w:t>EtOAc</w:t>
      </w:r>
      <w:proofErr w:type="spellEnd"/>
      <w:r w:rsidR="0064148C" w:rsidRPr="0012316E">
        <w:rPr>
          <w:rFonts w:ascii="Times New Roman" w:hAnsi="Times New Roman" w:cs="Times New Roman"/>
          <w:szCs w:val="22"/>
        </w:rPr>
        <w:t xml:space="preserve"> + n-hexane systems</w:t>
      </w:r>
      <w:r w:rsidR="007F0B31" w:rsidRPr="0012316E">
        <w:rPr>
          <w:rFonts w:ascii="Times New Roman" w:hAnsi="Times New Roman" w:cs="Times New Roman"/>
          <w:szCs w:val="22"/>
        </w:rPr>
        <w:t>,</w:t>
      </w:r>
      <w:r w:rsidR="0064148C" w:rsidRPr="0012316E">
        <w:rPr>
          <w:rFonts w:ascii="Times New Roman"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oMath>
      <w:r w:rsidR="007F0B31" w:rsidRPr="0012316E">
        <w:rPr>
          <w:rFonts w:ascii="Times New Roman" w:hAnsi="Times New Roman" w:cs="Times New Roman"/>
          <w:szCs w:val="22"/>
        </w:rPr>
        <w:t xml:space="preserve">is </w:t>
      </w:r>
      <w:r w:rsidR="0088695C" w:rsidRPr="0012316E">
        <w:rPr>
          <w:rFonts w:ascii="Times New Roman" w:hAnsi="Times New Roman" w:cs="Times New Roman"/>
          <w:szCs w:val="22"/>
        </w:rPr>
        <w:t>positive while</w:t>
      </w:r>
      <w:r w:rsidR="0064148C" w:rsidRPr="0012316E">
        <w:rPr>
          <w:rFonts w:ascii="Times New Roman" w:hAnsi="Times New Roman" w:cs="Times New Roman"/>
          <w:szCs w:val="22"/>
        </w:rPr>
        <w:t xml:space="preserve"> the excess viscosity, </w:t>
      </w:r>
      <w:proofErr w:type="spellStart"/>
      <w:r w:rsidR="0064148C" w:rsidRPr="0012316E">
        <w:rPr>
          <w:rFonts w:ascii="Times New Roman" w:hAnsi="Times New Roman" w:cs="Times New Roman"/>
          <w:szCs w:val="22"/>
        </w:rPr>
        <w:t>η</w:t>
      </w:r>
      <w:r w:rsidR="0064148C" w:rsidRPr="0012316E">
        <w:rPr>
          <w:rFonts w:ascii="Times New Roman" w:hAnsi="Times New Roman" w:cs="Times New Roman"/>
          <w:szCs w:val="22"/>
          <w:vertAlign w:val="superscript"/>
        </w:rPr>
        <w:t>E</w:t>
      </w:r>
      <w:proofErr w:type="spellEnd"/>
      <w:r w:rsidR="0064148C" w:rsidRPr="0012316E">
        <w:rPr>
          <w:rFonts w:ascii="Times New Roman" w:hAnsi="Times New Roman" w:cs="Times New Roman"/>
          <w:szCs w:val="22"/>
        </w:rPr>
        <w:t xml:space="preserve"> values are negative. </w:t>
      </w:r>
      <w:r w:rsidR="00154621" w:rsidRPr="0012316E">
        <w:rPr>
          <w:rFonts w:ascii="Times New Roman" w:hAnsi="Times New Roman" w:cs="Times New Roman"/>
          <w:szCs w:val="22"/>
        </w:rPr>
        <w:t>The positive values of</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13188C" w:rsidRPr="0012316E">
        <w:rPr>
          <w:rFonts w:ascii="Times New Roman" w:hAnsi="Times New Roman" w:cs="Times New Roman"/>
          <w:szCs w:val="22"/>
        </w:rPr>
        <w:t xml:space="preserve"> and negative values of η</w:t>
      </w:r>
      <w:r w:rsidR="0013188C" w:rsidRPr="0012316E">
        <w:rPr>
          <w:rFonts w:ascii="Times New Roman" w:hAnsi="Times New Roman" w:cs="Times New Roman"/>
          <w:szCs w:val="22"/>
          <w:vertAlign w:val="superscript"/>
        </w:rPr>
        <w:t>E</w:t>
      </w:r>
      <w:r w:rsidR="0013188C" w:rsidRPr="0012316E">
        <w:rPr>
          <w:rFonts w:ascii="Times New Roman" w:hAnsi="Times New Roman" w:cs="Times New Roman"/>
          <w:szCs w:val="22"/>
        </w:rPr>
        <w:t xml:space="preserve"> for both systems over the entire range of c</w:t>
      </w:r>
      <w:r w:rsidR="006755FE" w:rsidRPr="0012316E">
        <w:rPr>
          <w:rFonts w:ascii="Times New Roman" w:hAnsi="Times New Roman" w:cs="Times New Roman"/>
          <w:szCs w:val="22"/>
        </w:rPr>
        <w:t>o</w:t>
      </w:r>
      <w:r w:rsidR="0013188C" w:rsidRPr="0012316E">
        <w:rPr>
          <w:rFonts w:ascii="Times New Roman" w:hAnsi="Times New Roman" w:cs="Times New Roman"/>
          <w:szCs w:val="22"/>
        </w:rPr>
        <w:t>mposition</w:t>
      </w:r>
      <w:r w:rsidR="00DE4CA7">
        <w:rPr>
          <w:rFonts w:ascii="Times New Roman" w:hAnsi="Times New Roman" w:cs="Times New Roman"/>
          <w:szCs w:val="22"/>
        </w:rPr>
        <w:t xml:space="preserve"> </w:t>
      </w:r>
      <w:r w:rsidR="000B4A1C" w:rsidRPr="0012316E">
        <w:rPr>
          <w:rFonts w:ascii="Times New Roman" w:hAnsi="Times New Roman" w:cs="Times New Roman"/>
          <w:szCs w:val="22"/>
        </w:rPr>
        <w:t>indicate the absenc</w:t>
      </w:r>
      <w:r w:rsidR="006755FE" w:rsidRPr="0012316E">
        <w:rPr>
          <w:rFonts w:ascii="Times New Roman" w:hAnsi="Times New Roman" w:cs="Times New Roman"/>
          <w:szCs w:val="22"/>
        </w:rPr>
        <w:t>e of any</w:t>
      </w:r>
      <w:r w:rsidR="000B4A1C" w:rsidRPr="0012316E">
        <w:rPr>
          <w:rFonts w:ascii="Times New Roman" w:hAnsi="Times New Roman" w:cs="Times New Roman"/>
          <w:szCs w:val="22"/>
        </w:rPr>
        <w:t xml:space="preserve"> specific interactions </w:t>
      </w:r>
      <w:r w:rsidR="0013188C" w:rsidRPr="0012316E">
        <w:rPr>
          <w:rFonts w:ascii="Times New Roman" w:hAnsi="Times New Roman" w:cs="Times New Roman"/>
          <w:szCs w:val="22"/>
        </w:rPr>
        <w:t xml:space="preserve">or weak interaction between unlike molecules in the mixture </w:t>
      </w:r>
      <w:r w:rsidR="000B4A1C" w:rsidRPr="0012316E">
        <w:rPr>
          <w:rFonts w:ascii="Times New Roman" w:hAnsi="Times New Roman" w:cs="Times New Roman"/>
          <w:szCs w:val="22"/>
        </w:rPr>
        <w:t xml:space="preserve">and predominance </w:t>
      </w:r>
      <w:r w:rsidR="00B3069C">
        <w:rPr>
          <w:rFonts w:ascii="Times New Roman" w:hAnsi="Times New Roman" w:cs="Times New Roman"/>
          <w:szCs w:val="22"/>
        </w:rPr>
        <w:t xml:space="preserve">of </w:t>
      </w:r>
      <w:r w:rsidR="000B4A1C" w:rsidRPr="0012316E">
        <w:rPr>
          <w:rFonts w:ascii="Times New Roman" w:hAnsi="Times New Roman" w:cs="Times New Roman"/>
          <w:szCs w:val="22"/>
        </w:rPr>
        <w:t xml:space="preserve">dispersion type of forces. </w:t>
      </w:r>
      <w:r w:rsidR="007F0B31" w:rsidRPr="0012316E">
        <w:rPr>
          <w:rFonts w:ascii="Times New Roman" w:hAnsi="Times New Roman" w:cs="Times New Roman"/>
          <w:szCs w:val="22"/>
        </w:rPr>
        <w:t>In addition</w:t>
      </w:r>
      <w:r w:rsidR="00632BCE" w:rsidRPr="0012316E">
        <w:rPr>
          <w:rFonts w:ascii="Times New Roman" w:hAnsi="Times New Roman" w:cs="Times New Roman"/>
          <w:szCs w:val="22"/>
        </w:rPr>
        <w:t>, t</w:t>
      </w:r>
      <w:r w:rsidR="006755FE" w:rsidRPr="0012316E">
        <w:rPr>
          <w:rFonts w:ascii="Times New Roman" w:hAnsi="Times New Roman" w:cs="Times New Roman"/>
          <w:szCs w:val="22"/>
        </w:rPr>
        <w:t xml:space="preserve">he observed negative values of excess Gibb’s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6755FE" w:rsidRPr="0012316E">
        <w:rPr>
          <w:rFonts w:ascii="Times New Roman" w:hAnsi="Times New Roman" w:cs="Times New Roman"/>
          <w:szCs w:val="22"/>
        </w:rPr>
        <w:t>and Grunberg-Nissan interaction parameter, d</w:t>
      </w:r>
      <w:r w:rsidR="006755FE" w:rsidRPr="0012316E">
        <w:rPr>
          <w:rFonts w:ascii="Times New Roman" w:hAnsi="Times New Roman" w:cs="Times New Roman"/>
          <w:szCs w:val="22"/>
          <w:vertAlign w:val="subscript"/>
        </w:rPr>
        <w:t xml:space="preserve">12 </w:t>
      </w:r>
      <w:r w:rsidR="006755FE" w:rsidRPr="0012316E">
        <w:rPr>
          <w:rFonts w:ascii="Times New Roman" w:hAnsi="Times New Roman" w:cs="Times New Roman"/>
          <w:szCs w:val="22"/>
        </w:rPr>
        <w:t xml:space="preserve">indicate </w:t>
      </w:r>
      <w:r w:rsidR="007F0B31" w:rsidRPr="0012316E">
        <w:rPr>
          <w:rFonts w:ascii="Times New Roman" w:hAnsi="Times New Roman" w:cs="Times New Roman"/>
          <w:szCs w:val="22"/>
        </w:rPr>
        <w:t xml:space="preserve">the </w:t>
      </w:r>
      <w:r w:rsidR="006755FE" w:rsidRPr="0012316E">
        <w:rPr>
          <w:rFonts w:ascii="Times New Roman" w:hAnsi="Times New Roman" w:cs="Times New Roman"/>
          <w:szCs w:val="22"/>
        </w:rPr>
        <w:t>presence of</w:t>
      </w:r>
      <w:r w:rsidR="00632BCE" w:rsidRPr="0012316E">
        <w:rPr>
          <w:rFonts w:ascii="Times New Roman" w:hAnsi="Times New Roman" w:cs="Times New Roman"/>
          <w:szCs w:val="22"/>
        </w:rPr>
        <w:t xml:space="preserve"> weak </w:t>
      </w:r>
      <w:r w:rsidR="006755FE" w:rsidRPr="0012316E">
        <w:rPr>
          <w:rFonts w:ascii="Times New Roman" w:hAnsi="Times New Roman" w:cs="Times New Roman"/>
          <w:szCs w:val="22"/>
        </w:rPr>
        <w:t xml:space="preserve">interaction between the unlike component molecules and domination of dispersion forces in the binary </w:t>
      </w:r>
      <w:proofErr w:type="spellStart"/>
      <w:r w:rsidR="006755FE" w:rsidRPr="0012316E">
        <w:rPr>
          <w:rFonts w:ascii="Times New Roman" w:hAnsi="Times New Roman" w:cs="Times New Roman"/>
          <w:szCs w:val="22"/>
        </w:rPr>
        <w:t>mixtures.</w:t>
      </w:r>
      <w:r w:rsidR="00556AE4" w:rsidRPr="0012316E">
        <w:rPr>
          <w:rFonts w:ascii="Times New Roman" w:hAnsi="Times New Roman" w:cs="Times New Roman"/>
          <w:szCs w:val="22"/>
        </w:rPr>
        <w:t>F</w:t>
      </w:r>
      <w:r w:rsidR="00632BCE" w:rsidRPr="0012316E">
        <w:rPr>
          <w:rFonts w:ascii="Times New Roman" w:hAnsi="Times New Roman" w:cs="Times New Roman"/>
          <w:szCs w:val="22"/>
        </w:rPr>
        <w:t>or</w:t>
      </w:r>
      <w:proofErr w:type="spellEnd"/>
      <w:r w:rsidR="00632BCE" w:rsidRPr="0012316E">
        <w:rPr>
          <w:rFonts w:ascii="Times New Roman" w:hAnsi="Times New Roman" w:cs="Times New Roman"/>
          <w:szCs w:val="22"/>
        </w:rPr>
        <w:t xml:space="preserve"> both the systems, the parameters</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632BCE" w:rsidRPr="0012316E">
        <w:rPr>
          <w:rFonts w:ascii="Times New Roman" w:hAnsi="Times New Roman" w:cs="Times New Roman"/>
          <w:szCs w:val="22"/>
        </w:rPr>
        <w:t>, η</w:t>
      </w:r>
      <w:r w:rsidR="00632BCE" w:rsidRPr="0012316E">
        <w:rPr>
          <w:rFonts w:ascii="Times New Roman" w:hAnsi="Times New Roman" w:cs="Times New Roman"/>
          <w:szCs w:val="22"/>
          <w:vertAlign w:val="superscript"/>
        </w:rPr>
        <w:t>E</w:t>
      </w:r>
      <w:r w:rsidR="00632BCE" w:rsidRPr="0012316E">
        <w:rPr>
          <w:rFonts w:ascii="Times New Roman" w:hAnsi="Times New Roman" w:cs="Times New Roman"/>
          <w:szCs w:val="22"/>
        </w:rPr>
        <w:t>,</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632BCE" w:rsidRPr="0012316E">
        <w:rPr>
          <w:rFonts w:ascii="Times New Roman" w:hAnsi="Times New Roman" w:cs="Times New Roman"/>
          <w:szCs w:val="22"/>
        </w:rPr>
        <w:t>and d</w:t>
      </w:r>
      <w:r w:rsidR="00632BCE" w:rsidRPr="0012316E">
        <w:rPr>
          <w:rFonts w:ascii="Times New Roman" w:hAnsi="Times New Roman" w:cs="Times New Roman"/>
          <w:szCs w:val="22"/>
          <w:vertAlign w:val="subscript"/>
        </w:rPr>
        <w:t>12</w:t>
      </w:r>
      <w:r w:rsidR="00DE4CA7">
        <w:rPr>
          <w:rFonts w:ascii="Times New Roman" w:hAnsi="Times New Roman" w:cs="Times New Roman"/>
          <w:szCs w:val="22"/>
          <w:vertAlign w:val="subscript"/>
        </w:rPr>
        <w:t xml:space="preserve"> </w:t>
      </w:r>
      <w:r w:rsidR="00632BCE" w:rsidRPr="0012316E">
        <w:rPr>
          <w:rFonts w:ascii="Times New Roman" w:hAnsi="Times New Roman" w:cs="Times New Roman"/>
          <w:szCs w:val="22"/>
        </w:rPr>
        <w:t xml:space="preserve">support each other over the entire composition range and </w:t>
      </w:r>
      <w:r w:rsidR="005B3B47" w:rsidRPr="0012316E">
        <w:rPr>
          <w:rFonts w:ascii="Times New Roman" w:hAnsi="Times New Roman" w:cs="Times New Roman"/>
          <w:szCs w:val="22"/>
        </w:rPr>
        <w:t xml:space="preserve">at </w:t>
      </w:r>
      <w:r w:rsidR="00632BCE" w:rsidRPr="0012316E">
        <w:rPr>
          <w:rFonts w:ascii="Times New Roman" w:hAnsi="Times New Roman" w:cs="Times New Roman"/>
          <w:szCs w:val="22"/>
        </w:rPr>
        <w:t xml:space="preserve">all </w:t>
      </w:r>
      <w:r w:rsidR="007F0B31" w:rsidRPr="0012316E">
        <w:rPr>
          <w:rFonts w:ascii="Times New Roman" w:hAnsi="Times New Roman" w:cs="Times New Roman"/>
          <w:szCs w:val="22"/>
        </w:rPr>
        <w:t xml:space="preserve">investigated </w:t>
      </w:r>
      <w:proofErr w:type="spellStart"/>
      <w:r w:rsidR="00632BCE" w:rsidRPr="0012316E">
        <w:rPr>
          <w:rFonts w:ascii="Times New Roman" w:hAnsi="Times New Roman" w:cs="Times New Roman"/>
          <w:szCs w:val="22"/>
        </w:rPr>
        <w:t>temperature</w:t>
      </w:r>
      <w:r w:rsidR="007F0B31" w:rsidRPr="0012316E">
        <w:rPr>
          <w:rFonts w:ascii="Times New Roman" w:hAnsi="Times New Roman" w:cs="Times New Roman"/>
          <w:szCs w:val="22"/>
        </w:rPr>
        <w:t>s</w:t>
      </w:r>
      <w:r w:rsidR="00556AE4" w:rsidRPr="0012316E">
        <w:rPr>
          <w:rFonts w:ascii="Times New Roman" w:hAnsi="Times New Roman" w:cs="Times New Roman"/>
          <w:szCs w:val="22"/>
        </w:rPr>
        <w:t>.It</w:t>
      </w:r>
      <w:proofErr w:type="spellEnd"/>
      <w:r w:rsidR="00556AE4" w:rsidRPr="0012316E">
        <w:rPr>
          <w:rFonts w:ascii="Times New Roman" w:hAnsi="Times New Roman" w:cs="Times New Roman"/>
          <w:szCs w:val="22"/>
        </w:rPr>
        <w:t xml:space="preserve"> appears that </w:t>
      </w:r>
      <w:r w:rsidR="00632BCE" w:rsidRPr="0012316E">
        <w:rPr>
          <w:rFonts w:ascii="Times New Roman" w:hAnsi="Times New Roman" w:cs="Times New Roman"/>
          <w:szCs w:val="22"/>
        </w:rPr>
        <w:t>both the mixtures tend to approach ideal behavior with rise of temperature.</w:t>
      </w:r>
    </w:p>
    <w:p w14:paraId="4A29A828" w14:textId="77777777" w:rsidR="00A47C00" w:rsidRDefault="00A47C00" w:rsidP="008A6ACA">
      <w:pPr>
        <w:spacing w:before="240" w:line="360" w:lineRule="auto"/>
        <w:jc w:val="both"/>
        <w:rPr>
          <w:rFonts w:ascii="Times New Roman" w:hAnsi="Times New Roman" w:cs="Times New Roman"/>
          <w:b/>
          <w:bCs/>
          <w:sz w:val="24"/>
          <w:szCs w:val="24"/>
        </w:rPr>
      </w:pPr>
      <w:bookmarkStart w:id="0" w:name="_GoBack"/>
      <w:bookmarkEnd w:id="0"/>
    </w:p>
    <w:p w14:paraId="3B24DCC6" w14:textId="77777777" w:rsidR="00A47C00" w:rsidRDefault="00A47C00" w:rsidP="008A6ACA">
      <w:pPr>
        <w:spacing w:before="240" w:line="360" w:lineRule="auto"/>
        <w:jc w:val="both"/>
        <w:rPr>
          <w:rFonts w:ascii="Times New Roman" w:hAnsi="Times New Roman" w:cs="Times New Roman"/>
          <w:b/>
          <w:bCs/>
          <w:sz w:val="24"/>
          <w:szCs w:val="24"/>
        </w:rPr>
      </w:pPr>
    </w:p>
    <w:p w14:paraId="10367465" w14:textId="77777777" w:rsidR="006F187C" w:rsidRPr="007B0790" w:rsidRDefault="006F187C" w:rsidP="008A6ACA">
      <w:pPr>
        <w:spacing w:before="240" w:line="360" w:lineRule="auto"/>
        <w:jc w:val="both"/>
        <w:rPr>
          <w:rFonts w:ascii="Times New Roman" w:hAnsi="Times New Roman" w:cs="Times New Roman"/>
          <w:b/>
          <w:bCs/>
          <w:sz w:val="24"/>
          <w:szCs w:val="24"/>
        </w:rPr>
      </w:pPr>
      <w:r w:rsidRPr="007B0790">
        <w:rPr>
          <w:rFonts w:ascii="Times New Roman" w:hAnsi="Times New Roman" w:cs="Times New Roman"/>
          <w:b/>
          <w:bCs/>
          <w:sz w:val="24"/>
          <w:szCs w:val="24"/>
        </w:rPr>
        <w:t>R</w:t>
      </w:r>
      <w:r w:rsidR="00DD2FAD" w:rsidRPr="007B0790">
        <w:rPr>
          <w:rFonts w:ascii="Times New Roman" w:hAnsi="Times New Roman" w:cs="Times New Roman"/>
          <w:b/>
          <w:bCs/>
          <w:sz w:val="24"/>
          <w:szCs w:val="24"/>
        </w:rPr>
        <w:t>EFERENCES</w:t>
      </w:r>
    </w:p>
    <w:p w14:paraId="141BFFB7" w14:textId="77777777" w:rsidR="00162A5B" w:rsidRPr="0012316E" w:rsidRDefault="000F4EF0"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1</w:t>
      </w:r>
      <w:r w:rsidR="0012580E">
        <w:rPr>
          <w:rFonts w:ascii="Times New Roman" w:hAnsi="Times New Roman" w:cs="Times New Roman"/>
          <w:szCs w:val="22"/>
        </w:rPr>
        <w:t>] Rani</w:t>
      </w:r>
      <w:r w:rsidR="00162A5B" w:rsidRPr="0012316E">
        <w:rPr>
          <w:rFonts w:ascii="Times New Roman" w:hAnsi="Times New Roman" w:cs="Times New Roman"/>
          <w:szCs w:val="22"/>
        </w:rPr>
        <w:t xml:space="preserve">, </w:t>
      </w:r>
      <w:r w:rsidR="0012580E">
        <w:rPr>
          <w:rFonts w:ascii="Times New Roman" w:hAnsi="Times New Roman" w:cs="Times New Roman"/>
          <w:szCs w:val="22"/>
        </w:rPr>
        <w:t>S.,</w:t>
      </w:r>
      <w:r w:rsidR="00481E5A">
        <w:rPr>
          <w:rFonts w:ascii="Times New Roman" w:hAnsi="Times New Roman" w:cs="Times New Roman"/>
          <w:szCs w:val="22"/>
        </w:rPr>
        <w:t xml:space="preserve"> </w:t>
      </w:r>
      <w:r>
        <w:rPr>
          <w:rFonts w:ascii="Times New Roman" w:hAnsi="Times New Roman" w:cs="Times New Roman"/>
          <w:szCs w:val="22"/>
        </w:rPr>
        <w:t>Dubey</w:t>
      </w:r>
      <w:r w:rsidR="0012580E">
        <w:rPr>
          <w:rFonts w:ascii="Times New Roman" w:hAnsi="Times New Roman" w:cs="Times New Roman"/>
          <w:szCs w:val="22"/>
        </w:rPr>
        <w:t>, G.P.,</w:t>
      </w:r>
      <w:r>
        <w:rPr>
          <w:rFonts w:ascii="Times New Roman" w:hAnsi="Times New Roman" w:cs="Times New Roman"/>
          <w:szCs w:val="22"/>
        </w:rPr>
        <w:t xml:space="preserve"> Chauhan</w:t>
      </w:r>
      <w:r w:rsidR="0012580E">
        <w:rPr>
          <w:rFonts w:ascii="Times New Roman" w:hAnsi="Times New Roman" w:cs="Times New Roman"/>
          <w:szCs w:val="22"/>
        </w:rPr>
        <w:t xml:space="preserve">, </w:t>
      </w:r>
      <w:proofErr w:type="gramStart"/>
      <w:r w:rsidR="0012580E">
        <w:rPr>
          <w:rFonts w:ascii="Times New Roman" w:hAnsi="Times New Roman" w:cs="Times New Roman"/>
          <w:szCs w:val="22"/>
        </w:rPr>
        <w:t xml:space="preserve">S </w:t>
      </w:r>
      <w:r w:rsidR="00481E5A">
        <w:rPr>
          <w:rFonts w:ascii="Times New Roman" w:hAnsi="Times New Roman" w:cs="Times New Roman"/>
          <w:szCs w:val="22"/>
        </w:rPr>
        <w:t xml:space="preserve"> </w:t>
      </w:r>
      <w:r w:rsidR="0012580E">
        <w:rPr>
          <w:rFonts w:ascii="Times New Roman" w:hAnsi="Times New Roman" w:cs="Times New Roman"/>
          <w:szCs w:val="22"/>
        </w:rPr>
        <w:t>and</w:t>
      </w:r>
      <w:proofErr w:type="gramEnd"/>
      <w:r>
        <w:rPr>
          <w:rFonts w:ascii="Times New Roman" w:hAnsi="Times New Roman" w:cs="Times New Roman"/>
          <w:szCs w:val="22"/>
        </w:rPr>
        <w:t xml:space="preserve"> Kaur</w:t>
      </w:r>
      <w:r w:rsidR="0012580E">
        <w:rPr>
          <w:rFonts w:ascii="Times New Roman" w:hAnsi="Times New Roman" w:cs="Times New Roman"/>
          <w:szCs w:val="22"/>
        </w:rPr>
        <w:t>, P</w:t>
      </w:r>
      <w:r>
        <w:rPr>
          <w:rFonts w:ascii="Times New Roman" w:hAnsi="Times New Roman" w:cs="Times New Roman"/>
          <w:szCs w:val="22"/>
        </w:rPr>
        <w:t xml:space="preserve"> </w:t>
      </w:r>
      <w:r w:rsidR="00416121">
        <w:rPr>
          <w:rFonts w:ascii="Times New Roman" w:hAnsi="Times New Roman" w:cs="Times New Roman"/>
          <w:szCs w:val="22"/>
        </w:rPr>
        <w:t>(2025)</w:t>
      </w:r>
      <w:r w:rsidR="0051782D">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acoustic,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and spectroscopic studies of binary liquid mixtures containing triethylamine with 1-prop</w:t>
      </w:r>
      <w:r w:rsidR="00B34854" w:rsidRPr="0012316E">
        <w:rPr>
          <w:rFonts w:ascii="Times New Roman" w:hAnsi="Times New Roman" w:cs="Times New Roman"/>
          <w:szCs w:val="22"/>
        </w:rPr>
        <w:t>anol, 1-butanol and 1-pentanol.</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J. Chem. Thermodynamics</w:t>
      </w:r>
      <w:r w:rsidR="0051782D">
        <w:rPr>
          <w:rFonts w:ascii="Times New Roman" w:hAnsi="Times New Roman" w:cs="Times New Roman"/>
          <w:szCs w:val="22"/>
        </w:rPr>
        <w:t>,</w:t>
      </w:r>
      <w:r w:rsidR="00416121">
        <w:rPr>
          <w:rFonts w:ascii="Times New Roman" w:hAnsi="Times New Roman" w:cs="Times New Roman"/>
          <w:szCs w:val="22"/>
        </w:rPr>
        <w:t xml:space="preserve"> 210, 107532</w:t>
      </w:r>
      <w:r w:rsidR="00481E5A">
        <w:rPr>
          <w:rFonts w:ascii="Times New Roman" w:hAnsi="Times New Roman" w:cs="Times New Roman"/>
          <w:szCs w:val="22"/>
        </w:rPr>
        <w:t>.</w:t>
      </w:r>
    </w:p>
    <w:p w14:paraId="112DCBBA" w14:textId="77777777" w:rsidR="00162A5B" w:rsidRPr="0012316E" w:rsidRDefault="004444A5" w:rsidP="008A6ACA">
      <w:pPr>
        <w:spacing w:after="0" w:line="360" w:lineRule="auto"/>
        <w:jc w:val="both"/>
        <w:rPr>
          <w:rFonts w:ascii="Times New Roman" w:hAnsi="Times New Roman" w:cs="Times New Roman"/>
          <w:szCs w:val="22"/>
        </w:rPr>
      </w:pPr>
      <w:hyperlink r:id="rId14" w:history="1">
        <w:r w:rsidR="00162A5B" w:rsidRPr="0012316E">
          <w:rPr>
            <w:rStyle w:val="Hyperlink"/>
            <w:rFonts w:ascii="Times New Roman" w:hAnsi="Times New Roman" w:cs="Times New Roman"/>
            <w:szCs w:val="22"/>
            <w:u w:val="none"/>
          </w:rPr>
          <w:t>https://doi.org/10.1016/j.jct.2025</w:t>
        </w:r>
      </w:hyperlink>
      <w:r w:rsidR="00162A5B" w:rsidRPr="0012316E">
        <w:rPr>
          <w:rFonts w:ascii="Times New Roman" w:hAnsi="Times New Roman" w:cs="Times New Roman"/>
          <w:szCs w:val="22"/>
        </w:rPr>
        <w:t>, 107532</w:t>
      </w:r>
    </w:p>
    <w:p w14:paraId="24ED538C" w14:textId="77777777" w:rsidR="00162A5B" w:rsidRPr="00534155" w:rsidRDefault="00162A5B" w:rsidP="008A6ACA">
      <w:pPr>
        <w:spacing w:after="0" w:line="360" w:lineRule="auto"/>
        <w:jc w:val="both"/>
        <w:rPr>
          <w:rFonts w:ascii="Times New Roman" w:hAnsi="Times New Roman" w:cs="Times New Roman"/>
          <w:sz w:val="4"/>
          <w:szCs w:val="22"/>
        </w:rPr>
      </w:pPr>
    </w:p>
    <w:p w14:paraId="3FAAE572" w14:textId="77777777"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2</w:t>
      </w:r>
      <w:proofErr w:type="gramStart"/>
      <w:r>
        <w:rPr>
          <w:rFonts w:ascii="Times New Roman" w:hAnsi="Times New Roman" w:cs="Times New Roman"/>
          <w:szCs w:val="22"/>
        </w:rPr>
        <w:t xml:space="preserve">]  </w:t>
      </w:r>
      <w:r w:rsidR="0012580E">
        <w:rPr>
          <w:rFonts w:ascii="Times New Roman" w:hAnsi="Times New Roman" w:cs="Times New Roman"/>
          <w:szCs w:val="22"/>
        </w:rPr>
        <w:t>Alauddin</w:t>
      </w:r>
      <w:proofErr w:type="gramEnd"/>
      <w:r w:rsidR="00162A5B" w:rsidRPr="0012316E">
        <w:rPr>
          <w:rFonts w:ascii="Times New Roman" w:hAnsi="Times New Roman" w:cs="Times New Roman"/>
          <w:szCs w:val="22"/>
        </w:rPr>
        <w:t xml:space="preserve">, </w:t>
      </w:r>
      <w:r w:rsidR="0012580E">
        <w:rPr>
          <w:rFonts w:ascii="Times New Roman" w:hAnsi="Times New Roman" w:cs="Times New Roman"/>
          <w:szCs w:val="22"/>
        </w:rPr>
        <w:t>J., Pande</w:t>
      </w:r>
      <w:r w:rsidR="00162A5B" w:rsidRPr="0012316E">
        <w:rPr>
          <w:rFonts w:ascii="Times New Roman" w:hAnsi="Times New Roman" w:cs="Times New Roman"/>
          <w:szCs w:val="22"/>
        </w:rPr>
        <w:t xml:space="preserve">, </w:t>
      </w:r>
      <w:r w:rsidR="0012580E">
        <w:rPr>
          <w:rFonts w:ascii="Times New Roman" w:hAnsi="Times New Roman" w:cs="Times New Roman"/>
          <w:szCs w:val="22"/>
        </w:rPr>
        <w:t>S.,</w:t>
      </w:r>
      <w:r w:rsidR="00481E5A">
        <w:rPr>
          <w:rFonts w:ascii="Times New Roman" w:hAnsi="Times New Roman" w:cs="Times New Roman"/>
          <w:szCs w:val="22"/>
        </w:rPr>
        <w:t xml:space="preserve"> </w:t>
      </w:r>
      <w:r w:rsidR="00162A5B" w:rsidRPr="0012316E">
        <w:rPr>
          <w:rFonts w:ascii="Times New Roman" w:hAnsi="Times New Roman" w:cs="Times New Roman"/>
          <w:szCs w:val="22"/>
        </w:rPr>
        <w:t>Alaud</w:t>
      </w:r>
      <w:r w:rsidR="0012580E">
        <w:rPr>
          <w:rFonts w:ascii="Times New Roman" w:hAnsi="Times New Roman" w:cs="Times New Roman"/>
          <w:szCs w:val="22"/>
        </w:rPr>
        <w:t>din</w:t>
      </w:r>
      <w:r w:rsidR="00B34854" w:rsidRPr="0012316E">
        <w:rPr>
          <w:rFonts w:ascii="Times New Roman" w:hAnsi="Times New Roman" w:cs="Times New Roman"/>
          <w:szCs w:val="22"/>
        </w:rPr>
        <w:t>,</w:t>
      </w:r>
      <w:r w:rsidR="0012580E">
        <w:rPr>
          <w:rFonts w:ascii="Times New Roman" w:hAnsi="Times New Roman" w:cs="Times New Roman"/>
          <w:szCs w:val="22"/>
        </w:rPr>
        <w:t xml:space="preserve"> S.,</w:t>
      </w:r>
      <w:r w:rsidR="00481E5A">
        <w:rPr>
          <w:rFonts w:ascii="Times New Roman" w:hAnsi="Times New Roman" w:cs="Times New Roman"/>
          <w:szCs w:val="22"/>
        </w:rPr>
        <w:t xml:space="preserve"> Uddin</w:t>
      </w:r>
      <w:r w:rsidR="0012580E">
        <w:rPr>
          <w:rFonts w:ascii="Times New Roman" w:hAnsi="Times New Roman" w:cs="Times New Roman"/>
          <w:szCs w:val="22"/>
        </w:rPr>
        <w:t xml:space="preserve">, M. H.  </w:t>
      </w:r>
      <w:proofErr w:type="gramStart"/>
      <w:r w:rsidR="0012580E">
        <w:rPr>
          <w:rFonts w:ascii="Times New Roman" w:hAnsi="Times New Roman" w:cs="Times New Roman"/>
          <w:szCs w:val="22"/>
        </w:rPr>
        <w:t xml:space="preserve">and </w:t>
      </w:r>
      <w:r w:rsidR="00481E5A">
        <w:rPr>
          <w:rFonts w:ascii="Times New Roman" w:hAnsi="Times New Roman" w:cs="Times New Roman"/>
          <w:szCs w:val="22"/>
        </w:rPr>
        <w:t xml:space="preserve"> Al</w:t>
      </w:r>
      <w:proofErr w:type="gramEnd"/>
      <w:r w:rsidR="00481E5A">
        <w:rPr>
          <w:rFonts w:ascii="Times New Roman" w:hAnsi="Times New Roman" w:cs="Times New Roman"/>
          <w:szCs w:val="22"/>
        </w:rPr>
        <w:t>-Reza</w:t>
      </w:r>
      <w:r w:rsidR="0012580E">
        <w:rPr>
          <w:rFonts w:ascii="Times New Roman" w:hAnsi="Times New Roman" w:cs="Times New Roman"/>
          <w:szCs w:val="22"/>
        </w:rPr>
        <w:t>, S. M</w:t>
      </w:r>
      <w:r w:rsidR="00416121">
        <w:rPr>
          <w:rFonts w:ascii="Times New Roman" w:hAnsi="Times New Roman" w:cs="Times New Roman"/>
          <w:szCs w:val="22"/>
        </w:rPr>
        <w:t xml:space="preserve"> (2025)</w:t>
      </w:r>
      <w:r w:rsidR="0051782D">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and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studies of binary mixtures of </w:t>
      </w:r>
      <w:proofErr w:type="spellStart"/>
      <w:r w:rsidR="00162A5B" w:rsidRPr="0012316E">
        <w:rPr>
          <w:rFonts w:ascii="Times New Roman" w:hAnsi="Times New Roman" w:cs="Times New Roman"/>
          <w:szCs w:val="22"/>
        </w:rPr>
        <w:t>ethylacetate</w:t>
      </w:r>
      <w:proofErr w:type="spellEnd"/>
      <w:r w:rsidR="00162A5B" w:rsidRPr="0012316E">
        <w:rPr>
          <w:rFonts w:ascii="Times New Roman" w:hAnsi="Times New Roman" w:cs="Times New Roman"/>
          <w:szCs w:val="22"/>
        </w:rPr>
        <w:t xml:space="preserve">  with n-propanol and  2-propanol at T= ( 303.15, 308.15, 313.15 and 318.15) K under atmospheric </w:t>
      </w:r>
      <w:r w:rsidR="00B34854" w:rsidRPr="0012316E">
        <w:rPr>
          <w:rFonts w:ascii="Times New Roman" w:hAnsi="Times New Roman" w:cs="Times New Roman"/>
          <w:szCs w:val="22"/>
        </w:rPr>
        <w:t>pressure.</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J. Sci. Res</w:t>
      </w:r>
      <w:r w:rsidR="00481E5A">
        <w:rPr>
          <w:rFonts w:ascii="Times New Roman" w:hAnsi="Times New Roman" w:cs="Times New Roman"/>
          <w:szCs w:val="22"/>
        </w:rPr>
        <w:t xml:space="preserve">. </w:t>
      </w:r>
      <w:r w:rsidR="00162A5B" w:rsidRPr="0012316E">
        <w:rPr>
          <w:rFonts w:ascii="Times New Roman" w:hAnsi="Times New Roman" w:cs="Times New Roman"/>
          <w:szCs w:val="22"/>
        </w:rPr>
        <w:t>17 (3), 937</w:t>
      </w:r>
      <w:r w:rsidR="00835261" w:rsidRPr="0012316E">
        <w:rPr>
          <w:rFonts w:ascii="Times New Roman" w:hAnsi="Times New Roman" w:cs="Times New Roman"/>
          <w:szCs w:val="22"/>
        </w:rPr>
        <w:t>-949</w:t>
      </w:r>
      <w:r w:rsidR="00481E5A">
        <w:rPr>
          <w:rFonts w:ascii="Times New Roman" w:hAnsi="Times New Roman" w:cs="Times New Roman"/>
          <w:szCs w:val="22"/>
        </w:rPr>
        <w:t>.</w:t>
      </w:r>
    </w:p>
    <w:p w14:paraId="1A311A1D"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dx.doi.org/10.3329/</w:t>
      </w:r>
      <w:proofErr w:type="spellStart"/>
      <w:r w:rsidRPr="0012316E">
        <w:rPr>
          <w:rFonts w:ascii="Times New Roman" w:hAnsi="Times New Roman" w:cs="Times New Roman"/>
          <w:szCs w:val="22"/>
        </w:rPr>
        <w:t>jsr</w:t>
      </w:r>
      <w:proofErr w:type="spellEnd"/>
      <w:r w:rsidRPr="0012316E">
        <w:rPr>
          <w:rFonts w:ascii="Times New Roman" w:hAnsi="Times New Roman" w:cs="Times New Roman"/>
          <w:szCs w:val="22"/>
        </w:rPr>
        <w:t>. v17i3.79608</w:t>
      </w:r>
      <w:r w:rsidR="00B34854" w:rsidRPr="0012316E">
        <w:rPr>
          <w:rFonts w:ascii="Times New Roman" w:hAnsi="Times New Roman" w:cs="Times New Roman"/>
          <w:szCs w:val="22"/>
        </w:rPr>
        <w:t>.</w:t>
      </w:r>
    </w:p>
    <w:p w14:paraId="68C379E3" w14:textId="77777777" w:rsidR="00162A5B" w:rsidRPr="00534155" w:rsidRDefault="00162A5B" w:rsidP="008A6ACA">
      <w:pPr>
        <w:spacing w:after="0" w:line="360" w:lineRule="auto"/>
        <w:jc w:val="both"/>
        <w:rPr>
          <w:rFonts w:ascii="Times New Roman" w:hAnsi="Times New Roman" w:cs="Times New Roman"/>
          <w:sz w:val="4"/>
          <w:szCs w:val="22"/>
        </w:rPr>
      </w:pPr>
    </w:p>
    <w:p w14:paraId="2E27F1E0" w14:textId="77777777"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3</w:t>
      </w:r>
      <w:r>
        <w:rPr>
          <w:rFonts w:ascii="Times New Roman" w:hAnsi="Times New Roman" w:cs="Times New Roman"/>
          <w:szCs w:val="22"/>
        </w:rPr>
        <w:t>]</w:t>
      </w:r>
      <w:r w:rsidR="00B34854" w:rsidRPr="0012316E">
        <w:rPr>
          <w:rFonts w:ascii="Times New Roman" w:hAnsi="Times New Roman" w:cs="Times New Roman"/>
          <w:szCs w:val="22"/>
        </w:rPr>
        <w:t xml:space="preserve"> </w:t>
      </w:r>
      <w:r w:rsidR="00643AB3">
        <w:rPr>
          <w:rFonts w:ascii="Times New Roman" w:hAnsi="Times New Roman" w:cs="Times New Roman"/>
          <w:szCs w:val="22"/>
        </w:rPr>
        <w:t>Kumar</w:t>
      </w:r>
      <w:r w:rsidR="0012580E">
        <w:rPr>
          <w:rFonts w:ascii="Times New Roman" w:hAnsi="Times New Roman" w:cs="Times New Roman"/>
          <w:szCs w:val="22"/>
        </w:rPr>
        <w:t>, D.</w:t>
      </w:r>
      <w:r w:rsidR="00643AB3">
        <w:rPr>
          <w:rFonts w:ascii="Times New Roman" w:hAnsi="Times New Roman" w:cs="Times New Roman"/>
          <w:szCs w:val="22"/>
        </w:rPr>
        <w:t xml:space="preserve"> and</w:t>
      </w:r>
      <w:r w:rsidR="00B34854" w:rsidRPr="0012316E">
        <w:rPr>
          <w:rFonts w:ascii="Times New Roman" w:hAnsi="Times New Roman" w:cs="Times New Roman"/>
          <w:szCs w:val="22"/>
        </w:rPr>
        <w:t xml:space="preserve"> </w:t>
      </w:r>
      <w:r w:rsidR="00643AB3">
        <w:rPr>
          <w:rFonts w:ascii="Times New Roman" w:hAnsi="Times New Roman" w:cs="Times New Roman"/>
          <w:szCs w:val="22"/>
        </w:rPr>
        <w:t>Mishra</w:t>
      </w:r>
      <w:r w:rsidR="0012580E">
        <w:rPr>
          <w:rFonts w:ascii="Times New Roman" w:hAnsi="Times New Roman" w:cs="Times New Roman"/>
          <w:szCs w:val="22"/>
        </w:rPr>
        <w:t>, R. K</w:t>
      </w:r>
      <w:r w:rsidR="0051782D">
        <w:rPr>
          <w:rFonts w:ascii="Times New Roman" w:hAnsi="Times New Roman" w:cs="Times New Roman"/>
          <w:szCs w:val="22"/>
        </w:rPr>
        <w:t xml:space="preserve"> (2024)</w:t>
      </w:r>
      <w:r w:rsidR="00B34854" w:rsidRPr="0012316E">
        <w:rPr>
          <w:rFonts w:ascii="Times New Roman" w:hAnsi="Times New Roman" w:cs="Times New Roman"/>
          <w:szCs w:val="22"/>
        </w:rPr>
        <w:t>,</w:t>
      </w:r>
      <w:r w:rsidR="00162A5B" w:rsidRPr="0012316E">
        <w:rPr>
          <w:rFonts w:ascii="Times New Roman" w:hAnsi="Times New Roman" w:cs="Times New Roman"/>
          <w:szCs w:val="22"/>
        </w:rPr>
        <w:t xml:space="preserve"> Molecular interaction studies in binary liquid mixtures </w:t>
      </w:r>
      <w:proofErr w:type="gramStart"/>
      <w:r w:rsidR="00162A5B" w:rsidRPr="0012316E">
        <w:rPr>
          <w:rFonts w:ascii="Times New Roman" w:hAnsi="Times New Roman" w:cs="Times New Roman"/>
          <w:szCs w:val="22"/>
        </w:rPr>
        <w:t xml:space="preserve">containing  </w:t>
      </w:r>
      <w:proofErr w:type="spellStart"/>
      <w:r w:rsidR="00162A5B" w:rsidRPr="0012316E">
        <w:rPr>
          <w:rFonts w:ascii="Times New Roman" w:hAnsi="Times New Roman" w:cs="Times New Roman"/>
          <w:szCs w:val="22"/>
        </w:rPr>
        <w:t>ethylacetate</w:t>
      </w:r>
      <w:proofErr w:type="spellEnd"/>
      <w:proofErr w:type="gramEnd"/>
      <w:r w:rsidR="00162A5B" w:rsidRPr="0012316E">
        <w:rPr>
          <w:rFonts w:ascii="Times New Roman" w:hAnsi="Times New Roman" w:cs="Times New Roman"/>
          <w:szCs w:val="22"/>
        </w:rPr>
        <w:t xml:space="preserve"> with n-oc</w:t>
      </w:r>
      <w:r w:rsidR="00B34854" w:rsidRPr="0012316E">
        <w:rPr>
          <w:rFonts w:ascii="Times New Roman" w:hAnsi="Times New Roman" w:cs="Times New Roman"/>
          <w:szCs w:val="22"/>
        </w:rPr>
        <w:t>tanol at different temperatures.</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W. J. Adv. Res. Rev</w:t>
      </w:r>
      <w:r w:rsidR="00643AB3">
        <w:rPr>
          <w:rFonts w:ascii="Times New Roman" w:hAnsi="Times New Roman" w:cs="Times New Roman"/>
          <w:szCs w:val="22"/>
        </w:rPr>
        <w:t xml:space="preserve">. </w:t>
      </w:r>
      <w:r w:rsidR="00162A5B" w:rsidRPr="0012316E">
        <w:rPr>
          <w:rFonts w:ascii="Times New Roman" w:hAnsi="Times New Roman" w:cs="Times New Roman"/>
          <w:szCs w:val="22"/>
        </w:rPr>
        <w:t>21 (02), 587</w:t>
      </w:r>
      <w:r w:rsidR="00835261" w:rsidRPr="0012316E">
        <w:rPr>
          <w:rFonts w:ascii="Times New Roman" w:hAnsi="Times New Roman" w:cs="Times New Roman"/>
          <w:szCs w:val="22"/>
        </w:rPr>
        <w:t>-598</w:t>
      </w:r>
      <w:r w:rsidR="00643AB3">
        <w:rPr>
          <w:rFonts w:ascii="Times New Roman" w:hAnsi="Times New Roman" w:cs="Times New Roman"/>
          <w:szCs w:val="22"/>
        </w:rPr>
        <w:t>.</w:t>
      </w:r>
    </w:p>
    <w:p w14:paraId="4D76F43E"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lastRenderedPageBreak/>
        <w:t>https:// doi.org/10.30574/wjarr.2024.21.2.0427</w:t>
      </w:r>
      <w:r w:rsidR="00B34854" w:rsidRPr="0012316E">
        <w:rPr>
          <w:rFonts w:ascii="Times New Roman" w:hAnsi="Times New Roman" w:cs="Times New Roman"/>
          <w:szCs w:val="22"/>
        </w:rPr>
        <w:t>.</w:t>
      </w:r>
    </w:p>
    <w:p w14:paraId="6784CE81" w14:textId="77777777"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34854" w:rsidRPr="0012316E">
        <w:rPr>
          <w:rFonts w:ascii="Times New Roman" w:hAnsi="Times New Roman" w:cs="Times New Roman"/>
          <w:szCs w:val="22"/>
        </w:rPr>
        <w:t>4</w:t>
      </w:r>
      <w:r>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Rahman</w:t>
      </w:r>
      <w:r w:rsidR="00B34854" w:rsidRPr="0012316E">
        <w:rPr>
          <w:rFonts w:ascii="Times New Roman" w:hAnsi="Times New Roman" w:cs="Times New Roman"/>
          <w:szCs w:val="22"/>
        </w:rPr>
        <w:t>,</w:t>
      </w:r>
      <w:r w:rsidR="0012580E">
        <w:rPr>
          <w:rFonts w:ascii="Times New Roman" w:hAnsi="Times New Roman" w:cs="Times New Roman"/>
          <w:szCs w:val="22"/>
        </w:rPr>
        <w:t xml:space="preserve"> M. M.,</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Islam</w:t>
      </w:r>
      <w:r w:rsidR="00B34854" w:rsidRPr="0012316E">
        <w:rPr>
          <w:rFonts w:ascii="Times New Roman" w:hAnsi="Times New Roman" w:cs="Times New Roman"/>
          <w:szCs w:val="22"/>
        </w:rPr>
        <w:t>,</w:t>
      </w:r>
      <w:r w:rsidR="005D1C0E">
        <w:rPr>
          <w:rFonts w:ascii="Times New Roman" w:hAnsi="Times New Roman" w:cs="Times New Roman"/>
          <w:szCs w:val="22"/>
        </w:rPr>
        <w:t xml:space="preserve"> </w:t>
      </w:r>
      <w:r w:rsidR="0012580E">
        <w:rPr>
          <w:rFonts w:ascii="Times New Roman" w:hAnsi="Times New Roman" w:cs="Times New Roman"/>
          <w:szCs w:val="22"/>
        </w:rPr>
        <w:t>M. A.,</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Chowdhury</w:t>
      </w:r>
      <w:r w:rsidR="00B34854" w:rsidRPr="0012316E">
        <w:rPr>
          <w:rFonts w:ascii="Times New Roman" w:hAnsi="Times New Roman" w:cs="Times New Roman"/>
          <w:szCs w:val="22"/>
        </w:rPr>
        <w:t>,</w:t>
      </w:r>
      <w:r w:rsidR="005D1C0E">
        <w:rPr>
          <w:rFonts w:ascii="Times New Roman" w:hAnsi="Times New Roman" w:cs="Times New Roman"/>
          <w:szCs w:val="22"/>
        </w:rPr>
        <w:t xml:space="preserve"> F. I., </w:t>
      </w:r>
      <w:proofErr w:type="gramStart"/>
      <w:r w:rsidR="00162A5B" w:rsidRPr="0012316E">
        <w:rPr>
          <w:rFonts w:ascii="Times New Roman" w:hAnsi="Times New Roman" w:cs="Times New Roman"/>
          <w:szCs w:val="22"/>
        </w:rPr>
        <w:t>Khan</w:t>
      </w:r>
      <w:r w:rsidR="00B34854" w:rsidRPr="0012316E">
        <w:rPr>
          <w:rFonts w:ascii="Times New Roman" w:hAnsi="Times New Roman" w:cs="Times New Roman"/>
          <w:szCs w:val="22"/>
        </w:rPr>
        <w:t>,</w:t>
      </w:r>
      <w:r w:rsidR="00A94BBF">
        <w:rPr>
          <w:rFonts w:ascii="Times New Roman" w:hAnsi="Times New Roman" w:cs="Times New Roman"/>
          <w:szCs w:val="22"/>
        </w:rPr>
        <w:t xml:space="preserve"> </w:t>
      </w:r>
      <w:r w:rsidR="005D1C0E">
        <w:rPr>
          <w:rFonts w:ascii="Times New Roman" w:hAnsi="Times New Roman" w:cs="Times New Roman"/>
          <w:szCs w:val="22"/>
        </w:rPr>
        <w:t xml:space="preserve"> M.</w:t>
      </w:r>
      <w:proofErr w:type="gramEnd"/>
      <w:r w:rsidR="005D1C0E">
        <w:rPr>
          <w:rFonts w:ascii="Times New Roman" w:hAnsi="Times New Roman" w:cs="Times New Roman"/>
          <w:szCs w:val="22"/>
        </w:rPr>
        <w:t xml:space="preserve"> A. R. and  </w:t>
      </w:r>
      <w:r w:rsidR="00162A5B" w:rsidRPr="0012316E">
        <w:rPr>
          <w:rFonts w:ascii="Times New Roman" w:hAnsi="Times New Roman" w:cs="Times New Roman"/>
          <w:szCs w:val="22"/>
        </w:rPr>
        <w:t>Akhtar</w:t>
      </w:r>
      <w:r w:rsidR="005D1C0E">
        <w:rPr>
          <w:rFonts w:ascii="Times New Roman" w:hAnsi="Times New Roman" w:cs="Times New Roman"/>
          <w:szCs w:val="22"/>
        </w:rPr>
        <w:t>,</w:t>
      </w:r>
      <w:r w:rsidR="00B34854" w:rsidRPr="0012316E">
        <w:rPr>
          <w:rFonts w:ascii="Times New Roman" w:hAnsi="Times New Roman" w:cs="Times New Roman"/>
          <w:szCs w:val="22"/>
        </w:rPr>
        <w:t xml:space="preserve"> S</w:t>
      </w:r>
      <w:r w:rsidR="0051782D">
        <w:rPr>
          <w:rFonts w:ascii="Times New Roman" w:hAnsi="Times New Roman" w:cs="Times New Roman"/>
          <w:szCs w:val="22"/>
        </w:rPr>
        <w:t xml:space="preserve"> (2023),</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 Volumetric properties of binary mixtures of 2-ethoxyethanol and 2-</w:t>
      </w:r>
      <w:r w:rsidR="00B34854" w:rsidRPr="0012316E">
        <w:rPr>
          <w:rFonts w:ascii="Times New Roman" w:hAnsi="Times New Roman" w:cs="Times New Roman"/>
          <w:szCs w:val="22"/>
        </w:rPr>
        <w:t>butoxyethanol with 1,4-dioxane.</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 xml:space="preserve">J. </w:t>
      </w:r>
      <w:proofErr w:type="spellStart"/>
      <w:r w:rsidR="00162A5B" w:rsidRPr="0012316E">
        <w:rPr>
          <w:rFonts w:ascii="Times New Roman" w:hAnsi="Times New Roman" w:cs="Times New Roman"/>
          <w:i/>
          <w:szCs w:val="22"/>
        </w:rPr>
        <w:t>Appld</w:t>
      </w:r>
      <w:proofErr w:type="spellEnd"/>
      <w:r w:rsidR="00162A5B" w:rsidRPr="0012316E">
        <w:rPr>
          <w:rFonts w:ascii="Times New Roman" w:hAnsi="Times New Roman" w:cs="Times New Roman"/>
          <w:i/>
          <w:szCs w:val="22"/>
        </w:rPr>
        <w:t xml:space="preserve">. Sci. </w:t>
      </w:r>
      <w:proofErr w:type="gramStart"/>
      <w:r w:rsidR="00162A5B" w:rsidRPr="0012316E">
        <w:rPr>
          <w:rFonts w:ascii="Times New Roman" w:hAnsi="Times New Roman" w:cs="Times New Roman"/>
          <w:i/>
          <w:szCs w:val="22"/>
        </w:rPr>
        <w:t>Process .</w:t>
      </w:r>
      <w:proofErr w:type="gramEnd"/>
      <w:r w:rsidR="00162A5B" w:rsidRPr="0012316E">
        <w:rPr>
          <w:rFonts w:ascii="Times New Roman" w:hAnsi="Times New Roman" w:cs="Times New Roman"/>
          <w:i/>
          <w:szCs w:val="22"/>
        </w:rPr>
        <w:t xml:space="preserve"> Engr,</w:t>
      </w:r>
      <w:r w:rsidR="00162A5B" w:rsidRPr="0012316E">
        <w:rPr>
          <w:rFonts w:ascii="Times New Roman" w:hAnsi="Times New Roman" w:cs="Times New Roman"/>
          <w:szCs w:val="22"/>
        </w:rPr>
        <w:t>10(1), 1</w:t>
      </w:r>
      <w:r w:rsidR="00835261" w:rsidRPr="0012316E">
        <w:rPr>
          <w:rFonts w:ascii="Times New Roman" w:hAnsi="Times New Roman" w:cs="Times New Roman"/>
          <w:szCs w:val="22"/>
        </w:rPr>
        <w:t>-20</w:t>
      </w:r>
      <w:r w:rsidR="00B544B1">
        <w:rPr>
          <w:rFonts w:ascii="Times New Roman" w:hAnsi="Times New Roman" w:cs="Times New Roman"/>
          <w:szCs w:val="22"/>
        </w:rPr>
        <w:t>.</w:t>
      </w:r>
    </w:p>
    <w:p w14:paraId="6CF31EDA"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doi.org/10.33736/jaspe.4904.2023</w:t>
      </w:r>
    </w:p>
    <w:p w14:paraId="45F371ED" w14:textId="77777777" w:rsidR="00162A5B" w:rsidRPr="00534155" w:rsidRDefault="00162A5B" w:rsidP="008A6ACA">
      <w:pPr>
        <w:spacing w:after="0" w:line="360" w:lineRule="auto"/>
        <w:jc w:val="both"/>
        <w:rPr>
          <w:rFonts w:ascii="Times New Roman" w:hAnsi="Times New Roman" w:cs="Times New Roman"/>
          <w:sz w:val="4"/>
          <w:szCs w:val="22"/>
        </w:rPr>
      </w:pPr>
    </w:p>
    <w:p w14:paraId="27667E1F" w14:textId="77777777"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70BA6" w:rsidRPr="0012316E">
        <w:rPr>
          <w:rFonts w:ascii="Times New Roman" w:hAnsi="Times New Roman" w:cs="Times New Roman"/>
          <w:szCs w:val="22"/>
        </w:rPr>
        <w:t>5</w:t>
      </w:r>
      <w:r>
        <w:rPr>
          <w:rFonts w:ascii="Times New Roman" w:hAnsi="Times New Roman" w:cs="Times New Roman"/>
          <w:szCs w:val="22"/>
        </w:rPr>
        <w:t>]</w:t>
      </w:r>
      <w:r w:rsidR="00622FAF">
        <w:rPr>
          <w:rFonts w:ascii="Times New Roman" w:hAnsi="Times New Roman" w:cs="Times New Roman"/>
          <w:szCs w:val="22"/>
        </w:rPr>
        <w:t xml:space="preserve"> </w:t>
      </w:r>
      <w:r w:rsidR="00162A5B" w:rsidRPr="0012316E">
        <w:rPr>
          <w:rFonts w:ascii="Times New Roman" w:hAnsi="Times New Roman" w:cs="Times New Roman"/>
          <w:szCs w:val="22"/>
        </w:rPr>
        <w:t>Ekezie</w:t>
      </w:r>
      <w:r w:rsidR="00B34854" w:rsidRPr="0012316E">
        <w:rPr>
          <w:rFonts w:ascii="Times New Roman" w:hAnsi="Times New Roman" w:cs="Times New Roman"/>
          <w:szCs w:val="22"/>
        </w:rPr>
        <w:t xml:space="preserve">, </w:t>
      </w:r>
      <w:r w:rsidR="005D1C0E">
        <w:rPr>
          <w:rFonts w:ascii="Times New Roman" w:hAnsi="Times New Roman" w:cs="Times New Roman"/>
          <w:szCs w:val="22"/>
        </w:rPr>
        <w:t xml:space="preserve">C. M., </w:t>
      </w:r>
      <w:r w:rsidR="00162A5B" w:rsidRPr="0012316E">
        <w:rPr>
          <w:rFonts w:ascii="Times New Roman" w:hAnsi="Times New Roman" w:cs="Times New Roman"/>
          <w:szCs w:val="22"/>
        </w:rPr>
        <w:t>Cookey</w:t>
      </w:r>
      <w:r w:rsidR="005D1C0E">
        <w:rPr>
          <w:rFonts w:ascii="Times New Roman" w:hAnsi="Times New Roman" w:cs="Times New Roman"/>
          <w:szCs w:val="22"/>
        </w:rPr>
        <w:t xml:space="preserve">, G. </w:t>
      </w:r>
      <w:proofErr w:type="gramStart"/>
      <w:r w:rsidR="005D1C0E">
        <w:rPr>
          <w:rFonts w:ascii="Times New Roman" w:hAnsi="Times New Roman" w:cs="Times New Roman"/>
          <w:szCs w:val="22"/>
        </w:rPr>
        <w:t>A..</w:t>
      </w:r>
      <w:proofErr w:type="gramEnd"/>
      <w:r w:rsidR="005D1C0E">
        <w:rPr>
          <w:rFonts w:ascii="Times New Roman" w:hAnsi="Times New Roman" w:cs="Times New Roman"/>
          <w:szCs w:val="22"/>
        </w:rPr>
        <w:t xml:space="preserve"> and</w:t>
      </w:r>
      <w:r w:rsidR="00070BA6" w:rsidRPr="0012316E">
        <w:rPr>
          <w:rFonts w:ascii="Times New Roman" w:hAnsi="Times New Roman" w:cs="Times New Roman"/>
          <w:szCs w:val="22"/>
        </w:rPr>
        <w:t xml:space="preserve"> </w:t>
      </w:r>
      <w:r w:rsidR="00162A5B" w:rsidRPr="0012316E">
        <w:rPr>
          <w:rFonts w:ascii="Times New Roman" w:hAnsi="Times New Roman" w:cs="Times New Roman"/>
          <w:szCs w:val="22"/>
        </w:rPr>
        <w:t>Maduclosi</w:t>
      </w:r>
      <w:r w:rsidR="005D1C0E">
        <w:rPr>
          <w:rFonts w:ascii="Times New Roman" w:hAnsi="Times New Roman" w:cs="Times New Roman"/>
          <w:szCs w:val="22"/>
        </w:rPr>
        <w:t>, J. N</w:t>
      </w:r>
      <w:r w:rsidR="0051782D">
        <w:rPr>
          <w:rFonts w:ascii="Times New Roman" w:hAnsi="Times New Roman" w:cs="Times New Roman"/>
          <w:szCs w:val="22"/>
        </w:rPr>
        <w:t xml:space="preserve"> (2023),</w:t>
      </w:r>
      <w:r w:rsidR="00070BA6"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and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studies of binary mixtures of methanol and some alkyl acetates at varying temperatures</w:t>
      </w:r>
      <w:r w:rsidR="00070BA6" w:rsidRPr="0012316E">
        <w:rPr>
          <w:rFonts w:ascii="Times New Roman" w:hAnsi="Times New Roman" w:cs="Times New Roman"/>
          <w:szCs w:val="22"/>
        </w:rPr>
        <w:t xml:space="preserve">. </w:t>
      </w:r>
      <w:r w:rsidR="00162A5B" w:rsidRPr="0012316E">
        <w:rPr>
          <w:rFonts w:ascii="Times New Roman" w:hAnsi="Times New Roman" w:cs="Times New Roman"/>
          <w:i/>
          <w:szCs w:val="22"/>
        </w:rPr>
        <w:t>S. Afr. J. Chem</w:t>
      </w:r>
      <w:r w:rsidR="00622FAF">
        <w:rPr>
          <w:rFonts w:ascii="Times New Roman" w:hAnsi="Times New Roman" w:cs="Times New Roman"/>
          <w:szCs w:val="22"/>
        </w:rPr>
        <w:t xml:space="preserve">. </w:t>
      </w:r>
      <w:r w:rsidR="00162A5B" w:rsidRPr="0012316E">
        <w:rPr>
          <w:rFonts w:ascii="Times New Roman" w:hAnsi="Times New Roman" w:cs="Times New Roman"/>
          <w:szCs w:val="22"/>
        </w:rPr>
        <w:t>77 (1), 133</w:t>
      </w:r>
      <w:r w:rsidR="00835261" w:rsidRPr="0012316E">
        <w:rPr>
          <w:rFonts w:ascii="Times New Roman" w:hAnsi="Times New Roman" w:cs="Times New Roman"/>
          <w:szCs w:val="22"/>
        </w:rPr>
        <w:t>-137</w:t>
      </w:r>
      <w:r w:rsidR="00622FAF">
        <w:rPr>
          <w:rFonts w:ascii="Times New Roman" w:hAnsi="Times New Roman" w:cs="Times New Roman"/>
          <w:szCs w:val="22"/>
        </w:rPr>
        <w:t>.</w:t>
      </w:r>
    </w:p>
    <w:p w14:paraId="220129C1" w14:textId="77777777" w:rsidR="00162A5B" w:rsidRPr="0012316E" w:rsidRDefault="00162A5B" w:rsidP="008A6ACA">
      <w:pPr>
        <w:spacing w:after="0" w:line="360" w:lineRule="auto"/>
        <w:jc w:val="both"/>
        <w:rPr>
          <w:rFonts w:ascii="Times New Roman" w:hAnsi="Times New Roman" w:cs="Times New Roman"/>
          <w:szCs w:val="22"/>
          <w:u w:val="single"/>
        </w:rPr>
      </w:pPr>
      <w:r w:rsidRPr="0012316E">
        <w:rPr>
          <w:rFonts w:ascii="Times New Roman" w:hAnsi="Times New Roman" w:cs="Times New Roman"/>
          <w:szCs w:val="22"/>
          <w:u w:val="single"/>
        </w:rPr>
        <w:t>https:// doi.org/10.17159/0379-4350/2023/v77a16</w:t>
      </w:r>
    </w:p>
    <w:p w14:paraId="21AB9753" w14:textId="77777777" w:rsidR="00765617"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765617" w:rsidRPr="0012316E">
        <w:rPr>
          <w:rFonts w:ascii="Times New Roman" w:hAnsi="Times New Roman" w:cs="Times New Roman"/>
          <w:szCs w:val="22"/>
        </w:rPr>
        <w:t>6</w:t>
      </w:r>
      <w:r>
        <w:rPr>
          <w:rFonts w:ascii="Times New Roman" w:hAnsi="Times New Roman" w:cs="Times New Roman"/>
          <w:szCs w:val="22"/>
        </w:rPr>
        <w:t>]</w:t>
      </w:r>
      <w:r w:rsidR="00765617" w:rsidRPr="0012316E">
        <w:rPr>
          <w:rFonts w:ascii="Times New Roman" w:hAnsi="Times New Roman" w:cs="Times New Roman"/>
          <w:szCs w:val="22"/>
        </w:rPr>
        <w:t xml:space="preserve"> </w:t>
      </w:r>
      <w:r w:rsidR="003D244D" w:rsidRPr="0012316E">
        <w:rPr>
          <w:rFonts w:ascii="Times New Roman" w:hAnsi="Times New Roman" w:cs="Times New Roman"/>
          <w:szCs w:val="22"/>
        </w:rPr>
        <w:t>Oswal</w:t>
      </w:r>
      <w:r w:rsidR="005D1C0E">
        <w:rPr>
          <w:rFonts w:ascii="Times New Roman" w:hAnsi="Times New Roman" w:cs="Times New Roman"/>
          <w:szCs w:val="22"/>
        </w:rPr>
        <w:t xml:space="preserve">, S. L. </w:t>
      </w:r>
      <w:proofErr w:type="gramStart"/>
      <w:r w:rsidR="005D1C0E">
        <w:rPr>
          <w:rFonts w:ascii="Times New Roman" w:hAnsi="Times New Roman" w:cs="Times New Roman"/>
          <w:szCs w:val="22"/>
        </w:rPr>
        <w:t xml:space="preserve">and </w:t>
      </w:r>
      <w:r w:rsidR="0013033C">
        <w:rPr>
          <w:rFonts w:ascii="Times New Roman" w:hAnsi="Times New Roman" w:cs="Times New Roman"/>
          <w:szCs w:val="22"/>
        </w:rPr>
        <w:t>.</w:t>
      </w:r>
      <w:r w:rsidR="003D244D" w:rsidRPr="0012316E">
        <w:rPr>
          <w:rFonts w:ascii="Times New Roman" w:hAnsi="Times New Roman" w:cs="Times New Roman"/>
          <w:szCs w:val="22"/>
        </w:rPr>
        <w:t>Putta</w:t>
      </w:r>
      <w:proofErr w:type="gramEnd"/>
      <w:r w:rsidR="005D1C0E">
        <w:rPr>
          <w:rFonts w:ascii="Times New Roman" w:hAnsi="Times New Roman" w:cs="Times New Roman"/>
          <w:szCs w:val="22"/>
        </w:rPr>
        <w:t>, S. S. R</w:t>
      </w:r>
      <w:r w:rsidR="0051782D">
        <w:rPr>
          <w:rFonts w:ascii="Times New Roman" w:hAnsi="Times New Roman" w:cs="Times New Roman"/>
          <w:szCs w:val="22"/>
        </w:rPr>
        <w:t xml:space="preserve"> (2001), </w:t>
      </w:r>
      <w:r w:rsidR="003D244D" w:rsidRPr="0012316E">
        <w:rPr>
          <w:rFonts w:ascii="Times New Roman" w:hAnsi="Times New Roman" w:cs="Times New Roman"/>
          <w:szCs w:val="22"/>
        </w:rPr>
        <w:t xml:space="preserve"> Excess molar volumes of alkanols with ethyl acetate from 298.15 to 323.15 K. </w:t>
      </w:r>
      <w:proofErr w:type="spellStart"/>
      <w:r w:rsidR="00765617" w:rsidRPr="0012316E">
        <w:rPr>
          <w:rFonts w:ascii="Times New Roman" w:hAnsi="Times New Roman" w:cs="Times New Roman"/>
          <w:szCs w:val="22"/>
        </w:rPr>
        <w:t>Thermochim</w:t>
      </w:r>
      <w:r w:rsidR="003D244D" w:rsidRPr="0012316E">
        <w:rPr>
          <w:rFonts w:ascii="Times New Roman" w:hAnsi="Times New Roman" w:cs="Times New Roman"/>
          <w:szCs w:val="22"/>
        </w:rPr>
        <w:t>ica</w:t>
      </w:r>
      <w:proofErr w:type="spellEnd"/>
      <w:r w:rsidR="0013033C">
        <w:rPr>
          <w:rFonts w:ascii="Times New Roman" w:hAnsi="Times New Roman" w:cs="Times New Roman"/>
          <w:szCs w:val="22"/>
        </w:rPr>
        <w:t xml:space="preserve"> Acta, </w:t>
      </w:r>
      <w:r w:rsidR="00765617" w:rsidRPr="0012316E">
        <w:rPr>
          <w:rFonts w:ascii="Times New Roman" w:hAnsi="Times New Roman" w:cs="Times New Roman"/>
          <w:szCs w:val="22"/>
        </w:rPr>
        <w:t>373(2), 141-152</w:t>
      </w:r>
      <w:r w:rsidR="0013033C">
        <w:rPr>
          <w:rFonts w:ascii="Times New Roman" w:hAnsi="Times New Roman" w:cs="Times New Roman"/>
          <w:szCs w:val="22"/>
        </w:rPr>
        <w:t>.</w:t>
      </w:r>
    </w:p>
    <w:p w14:paraId="4ED90632" w14:textId="77777777" w:rsidR="00E51777" w:rsidRPr="0012316E" w:rsidRDefault="00E51777"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10.1016/s0040-6031(00)00778-4.</w:t>
      </w:r>
    </w:p>
    <w:p w14:paraId="76CF8B18" w14:textId="77777777" w:rsidR="009B716A"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61BE9" w:rsidRPr="0012316E">
        <w:rPr>
          <w:rFonts w:ascii="Times New Roman" w:hAnsi="Times New Roman" w:cs="Times New Roman"/>
          <w:szCs w:val="22"/>
        </w:rPr>
        <w:t>7</w:t>
      </w:r>
      <w:r>
        <w:rPr>
          <w:rFonts w:ascii="Times New Roman" w:hAnsi="Times New Roman" w:cs="Times New Roman"/>
          <w:szCs w:val="22"/>
        </w:rPr>
        <w:t>]</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Majstorovic</w:t>
      </w:r>
      <w:r w:rsidR="00E51777" w:rsidRPr="0012316E">
        <w:rPr>
          <w:rFonts w:ascii="Times New Roman" w:hAnsi="Times New Roman" w:cs="Times New Roman"/>
          <w:szCs w:val="22"/>
        </w:rPr>
        <w:t>,</w:t>
      </w:r>
      <w:r w:rsidR="005D1C0E">
        <w:rPr>
          <w:rFonts w:ascii="Times New Roman" w:hAnsi="Times New Roman" w:cs="Times New Roman"/>
          <w:szCs w:val="22"/>
        </w:rPr>
        <w:t xml:space="preserve"> D. M.,</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Mirkovic</w:t>
      </w:r>
      <w:r w:rsidR="00536059">
        <w:rPr>
          <w:rFonts w:ascii="Times New Roman" w:hAnsi="Times New Roman" w:cs="Times New Roman"/>
          <w:szCs w:val="22"/>
        </w:rPr>
        <w:t>,</w:t>
      </w:r>
      <w:r w:rsidR="005D1C0E">
        <w:rPr>
          <w:rFonts w:ascii="Times New Roman" w:hAnsi="Times New Roman" w:cs="Times New Roman"/>
          <w:szCs w:val="22"/>
        </w:rPr>
        <w:t xml:space="preserve"> M. R.,</w:t>
      </w:r>
      <w:r w:rsidR="00536059">
        <w:rPr>
          <w:rFonts w:ascii="Times New Roman" w:hAnsi="Times New Roman" w:cs="Times New Roman"/>
          <w:szCs w:val="22"/>
        </w:rPr>
        <w:t xml:space="preserve"> </w:t>
      </w:r>
      <w:r w:rsidR="009B716A" w:rsidRPr="0012316E">
        <w:rPr>
          <w:rFonts w:ascii="Times New Roman" w:hAnsi="Times New Roman" w:cs="Times New Roman"/>
          <w:szCs w:val="22"/>
        </w:rPr>
        <w:t>Kijevcanin</w:t>
      </w:r>
      <w:r w:rsidR="005D1C0E">
        <w:rPr>
          <w:rFonts w:ascii="Times New Roman" w:hAnsi="Times New Roman" w:cs="Times New Roman"/>
          <w:szCs w:val="22"/>
        </w:rPr>
        <w:t xml:space="preserve">, M. </w:t>
      </w:r>
      <w:proofErr w:type="spellStart"/>
      <w:r w:rsidR="005D1C0E">
        <w:rPr>
          <w:rFonts w:ascii="Times New Roman" w:hAnsi="Times New Roman" w:cs="Times New Roman"/>
          <w:szCs w:val="22"/>
        </w:rPr>
        <w:t>Lj</w:t>
      </w:r>
      <w:proofErr w:type="spellEnd"/>
      <w:r w:rsidR="005D1C0E">
        <w:rPr>
          <w:rFonts w:ascii="Times New Roman" w:hAnsi="Times New Roman" w:cs="Times New Roman"/>
          <w:szCs w:val="22"/>
        </w:rPr>
        <w:t xml:space="preserve">. </w:t>
      </w:r>
      <w:proofErr w:type="gramStart"/>
      <w:r w:rsidR="005D1C0E">
        <w:rPr>
          <w:rFonts w:ascii="Times New Roman" w:hAnsi="Times New Roman" w:cs="Times New Roman"/>
          <w:szCs w:val="22"/>
        </w:rPr>
        <w:t xml:space="preserve">and </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Zivkovic</w:t>
      </w:r>
      <w:proofErr w:type="gramEnd"/>
      <w:r w:rsidR="005D1C0E">
        <w:rPr>
          <w:rFonts w:ascii="Times New Roman" w:hAnsi="Times New Roman" w:cs="Times New Roman"/>
          <w:szCs w:val="22"/>
        </w:rPr>
        <w:t>, E. M</w:t>
      </w:r>
      <w:r w:rsidR="0051782D">
        <w:rPr>
          <w:rFonts w:ascii="Times New Roman" w:hAnsi="Times New Roman" w:cs="Times New Roman"/>
          <w:szCs w:val="22"/>
        </w:rPr>
        <w:t xml:space="preserve"> (2020),</w:t>
      </w:r>
      <w:r w:rsidR="009B716A" w:rsidRPr="0012316E">
        <w:rPr>
          <w:rFonts w:ascii="Times New Roman" w:hAnsi="Times New Roman" w:cs="Times New Roman"/>
          <w:szCs w:val="22"/>
        </w:rPr>
        <w:t xml:space="preserve"> Analysis of thermophysical properties</w:t>
      </w:r>
      <w:r w:rsidR="00536059">
        <w:rPr>
          <w:rFonts w:ascii="Times New Roman" w:hAnsi="Times New Roman" w:cs="Times New Roman"/>
          <w:szCs w:val="22"/>
        </w:rPr>
        <w:t xml:space="preserve"> of</w:t>
      </w:r>
      <w:r w:rsidR="009B716A" w:rsidRPr="0012316E">
        <w:rPr>
          <w:rFonts w:ascii="Times New Roman" w:hAnsi="Times New Roman" w:cs="Times New Roman"/>
          <w:szCs w:val="22"/>
        </w:rPr>
        <w:t xml:space="preserve"> binary syste</w:t>
      </w:r>
      <w:r w:rsidR="00536059">
        <w:rPr>
          <w:rFonts w:ascii="Times New Roman" w:hAnsi="Times New Roman" w:cs="Times New Roman"/>
          <w:szCs w:val="22"/>
        </w:rPr>
        <w:t>m</w:t>
      </w:r>
      <w:r w:rsidR="009B716A" w:rsidRPr="0012316E">
        <w:rPr>
          <w:rFonts w:ascii="Times New Roman" w:hAnsi="Times New Roman" w:cs="Times New Roman"/>
          <w:szCs w:val="22"/>
        </w:rPr>
        <w:t>s containing ethyl acetate and 1-propanol or 1-butanol.Hemijska</w:t>
      </w:r>
      <w:r w:rsidR="00E32BA1" w:rsidRPr="0012316E">
        <w:rPr>
          <w:rFonts w:ascii="Times New Roman" w:hAnsi="Times New Roman" w:cs="Times New Roman"/>
          <w:szCs w:val="22"/>
        </w:rPr>
        <w:t xml:space="preserve"> </w:t>
      </w:r>
      <w:proofErr w:type="spellStart"/>
      <w:r w:rsidR="00536059">
        <w:rPr>
          <w:rFonts w:ascii="Times New Roman" w:hAnsi="Times New Roman" w:cs="Times New Roman"/>
          <w:szCs w:val="22"/>
        </w:rPr>
        <w:t>Industrija</w:t>
      </w:r>
      <w:proofErr w:type="spellEnd"/>
      <w:r w:rsidR="00536059">
        <w:rPr>
          <w:rFonts w:ascii="Times New Roman" w:hAnsi="Times New Roman" w:cs="Times New Roman"/>
          <w:szCs w:val="22"/>
        </w:rPr>
        <w:t xml:space="preserve">. </w:t>
      </w:r>
      <w:r w:rsidR="009B716A" w:rsidRPr="0012316E">
        <w:rPr>
          <w:rFonts w:ascii="Times New Roman" w:hAnsi="Times New Roman" w:cs="Times New Roman"/>
          <w:szCs w:val="22"/>
        </w:rPr>
        <w:t>74 (3)</w:t>
      </w:r>
      <w:r w:rsidR="00536059">
        <w:rPr>
          <w:rFonts w:ascii="Times New Roman" w:hAnsi="Times New Roman" w:cs="Times New Roman"/>
          <w:szCs w:val="22"/>
        </w:rPr>
        <w:t xml:space="preserve">, </w:t>
      </w:r>
      <w:r w:rsidR="009B716A" w:rsidRPr="0012316E">
        <w:rPr>
          <w:rFonts w:ascii="Times New Roman" w:hAnsi="Times New Roman" w:cs="Times New Roman"/>
          <w:szCs w:val="22"/>
        </w:rPr>
        <w:t>163-185</w:t>
      </w:r>
      <w:r w:rsidR="00536059">
        <w:rPr>
          <w:rFonts w:ascii="Times New Roman" w:hAnsi="Times New Roman" w:cs="Times New Roman"/>
          <w:szCs w:val="22"/>
        </w:rPr>
        <w:t>.</w:t>
      </w:r>
    </w:p>
    <w:p w14:paraId="13181D3E" w14:textId="77777777" w:rsidR="00E51777" w:rsidRPr="0012316E" w:rsidRDefault="00E51777"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DOI: 102298/HEMIND 191203017M.</w:t>
      </w:r>
    </w:p>
    <w:p w14:paraId="1F26A160" w14:textId="77777777" w:rsidR="002A76A3"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E32BA1" w:rsidRPr="0012316E">
        <w:rPr>
          <w:rFonts w:ascii="Times New Roman" w:hAnsi="Times New Roman" w:cs="Times New Roman"/>
          <w:szCs w:val="22"/>
        </w:rPr>
        <w:t>8</w:t>
      </w:r>
      <w:r>
        <w:rPr>
          <w:rFonts w:ascii="Times New Roman" w:hAnsi="Times New Roman" w:cs="Times New Roman"/>
          <w:szCs w:val="22"/>
        </w:rPr>
        <w:t>]</w:t>
      </w:r>
      <w:r w:rsidR="00E32BA1" w:rsidRPr="0012316E">
        <w:rPr>
          <w:rFonts w:ascii="Times New Roman" w:hAnsi="Times New Roman" w:cs="Times New Roman"/>
          <w:szCs w:val="22"/>
        </w:rPr>
        <w:t xml:space="preserve"> </w:t>
      </w:r>
      <w:r w:rsidR="002A76A3" w:rsidRPr="0012316E">
        <w:rPr>
          <w:rFonts w:ascii="Times New Roman" w:hAnsi="Times New Roman" w:cs="Times New Roman"/>
          <w:szCs w:val="22"/>
        </w:rPr>
        <w:t>Sharma</w:t>
      </w:r>
      <w:r w:rsidR="00BA35F0">
        <w:rPr>
          <w:rFonts w:ascii="Times New Roman" w:hAnsi="Times New Roman" w:cs="Times New Roman"/>
          <w:szCs w:val="22"/>
        </w:rPr>
        <w:t>,</w:t>
      </w:r>
      <w:r w:rsidR="000B2EB0">
        <w:rPr>
          <w:rFonts w:ascii="Times New Roman" w:hAnsi="Times New Roman" w:cs="Times New Roman"/>
          <w:szCs w:val="22"/>
        </w:rPr>
        <w:t xml:space="preserve"> S. J.,</w:t>
      </w:r>
      <w:r w:rsidR="002A76A3" w:rsidRPr="0012316E">
        <w:rPr>
          <w:rFonts w:ascii="Times New Roman" w:hAnsi="Times New Roman" w:cs="Times New Roman"/>
          <w:szCs w:val="22"/>
        </w:rPr>
        <w:t xml:space="preserve"> Bhalodia</w:t>
      </w:r>
      <w:r w:rsidR="000B2EB0">
        <w:rPr>
          <w:rFonts w:ascii="Times New Roman" w:hAnsi="Times New Roman" w:cs="Times New Roman"/>
          <w:szCs w:val="22"/>
        </w:rPr>
        <w:t>, J. J.</w:t>
      </w:r>
      <w:r w:rsidR="00EF4357">
        <w:rPr>
          <w:rFonts w:ascii="Times New Roman" w:hAnsi="Times New Roman" w:cs="Times New Roman"/>
          <w:szCs w:val="22"/>
        </w:rPr>
        <w:t xml:space="preserve"> </w:t>
      </w:r>
      <w:proofErr w:type="gramStart"/>
      <w:r w:rsidR="00EF4357">
        <w:rPr>
          <w:rFonts w:ascii="Times New Roman" w:hAnsi="Times New Roman" w:cs="Times New Roman"/>
          <w:szCs w:val="22"/>
        </w:rPr>
        <w:t xml:space="preserve">and </w:t>
      </w:r>
      <w:r w:rsidR="002A76A3" w:rsidRPr="0012316E">
        <w:rPr>
          <w:rFonts w:ascii="Times New Roman" w:hAnsi="Times New Roman" w:cs="Times New Roman"/>
          <w:szCs w:val="22"/>
        </w:rPr>
        <w:t xml:space="preserve"> Ramani</w:t>
      </w:r>
      <w:proofErr w:type="gramEnd"/>
      <w:r w:rsidR="00EF4357">
        <w:rPr>
          <w:rFonts w:ascii="Times New Roman" w:hAnsi="Times New Roman" w:cs="Times New Roman"/>
          <w:szCs w:val="22"/>
        </w:rPr>
        <w:t>, J</w:t>
      </w:r>
      <w:r w:rsidR="0051782D">
        <w:rPr>
          <w:rFonts w:ascii="Times New Roman" w:hAnsi="Times New Roman" w:cs="Times New Roman"/>
          <w:szCs w:val="22"/>
        </w:rPr>
        <w:t xml:space="preserve"> (2012),</w:t>
      </w:r>
      <w:r w:rsidR="002A76A3" w:rsidRPr="0012316E">
        <w:rPr>
          <w:rFonts w:ascii="Times New Roman" w:hAnsi="Times New Roman" w:cs="Times New Roman"/>
          <w:szCs w:val="22"/>
        </w:rPr>
        <w:t xml:space="preserve"> Volumetric, </w:t>
      </w:r>
      <w:proofErr w:type="spellStart"/>
      <w:r w:rsidR="002A76A3" w:rsidRPr="0012316E">
        <w:rPr>
          <w:rFonts w:ascii="Times New Roman" w:hAnsi="Times New Roman" w:cs="Times New Roman"/>
          <w:szCs w:val="22"/>
        </w:rPr>
        <w:t>viscometric</w:t>
      </w:r>
      <w:proofErr w:type="spellEnd"/>
      <w:r w:rsidR="002A76A3" w:rsidRPr="0012316E">
        <w:rPr>
          <w:rFonts w:ascii="Times New Roman" w:hAnsi="Times New Roman" w:cs="Times New Roman"/>
          <w:szCs w:val="22"/>
        </w:rPr>
        <w:t xml:space="preserve"> and ultrasonic studies on binary mixtures of oleic acid with alkyl esters at 303.15, </w:t>
      </w:r>
      <w:r w:rsidR="00CA43DF" w:rsidRPr="0012316E">
        <w:rPr>
          <w:rFonts w:ascii="Times New Roman" w:hAnsi="Times New Roman" w:cs="Times New Roman"/>
          <w:szCs w:val="22"/>
        </w:rPr>
        <w:t>308.15 and 313.</w:t>
      </w:r>
      <w:r w:rsidR="00BA35F0">
        <w:rPr>
          <w:rFonts w:ascii="Times New Roman" w:hAnsi="Times New Roman" w:cs="Times New Roman"/>
          <w:szCs w:val="22"/>
        </w:rPr>
        <w:t xml:space="preserve">15 K. Int. J. Phys.  Sci. </w:t>
      </w:r>
      <w:r w:rsidR="00CA43DF" w:rsidRPr="0012316E">
        <w:rPr>
          <w:rFonts w:ascii="Times New Roman" w:hAnsi="Times New Roman" w:cs="Times New Roman"/>
          <w:szCs w:val="22"/>
        </w:rPr>
        <w:t>7(8), 1205-1214</w:t>
      </w:r>
      <w:r w:rsidR="00BA35F0">
        <w:rPr>
          <w:rFonts w:ascii="Times New Roman" w:hAnsi="Times New Roman" w:cs="Times New Roman"/>
          <w:szCs w:val="22"/>
        </w:rPr>
        <w:t>.</w:t>
      </w:r>
    </w:p>
    <w:p w14:paraId="2809AF27" w14:textId="77777777" w:rsidR="00E32BA1" w:rsidRPr="0012316E" w:rsidRDefault="00E32BA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10.5897/IJPS11.989.</w:t>
      </w:r>
    </w:p>
    <w:p w14:paraId="16912564" w14:textId="77777777" w:rsidR="00CA43DF"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E32BA1" w:rsidRPr="0012316E">
        <w:rPr>
          <w:rFonts w:ascii="Times New Roman" w:hAnsi="Times New Roman" w:cs="Times New Roman"/>
          <w:szCs w:val="22"/>
        </w:rPr>
        <w:t>9</w:t>
      </w:r>
      <w:proofErr w:type="gramStart"/>
      <w:r>
        <w:rPr>
          <w:rFonts w:ascii="Times New Roman" w:hAnsi="Times New Roman" w:cs="Times New Roman"/>
          <w:szCs w:val="22"/>
        </w:rPr>
        <w:t>]</w:t>
      </w:r>
      <w:r w:rsidR="00E32BA1" w:rsidRPr="0012316E">
        <w:rPr>
          <w:rFonts w:ascii="Times New Roman" w:hAnsi="Times New Roman" w:cs="Times New Roman"/>
          <w:szCs w:val="22"/>
        </w:rPr>
        <w:t xml:space="preserve"> </w:t>
      </w:r>
      <w:r w:rsidR="00CA43DF" w:rsidRPr="0012316E">
        <w:rPr>
          <w:rFonts w:ascii="Times New Roman" w:hAnsi="Times New Roman" w:cs="Times New Roman"/>
          <w:szCs w:val="22"/>
        </w:rPr>
        <w:t xml:space="preserve"> Pires</w:t>
      </w:r>
      <w:proofErr w:type="gramEnd"/>
      <w:r w:rsidR="00054210" w:rsidRPr="0012316E">
        <w:rPr>
          <w:rFonts w:ascii="Times New Roman" w:hAnsi="Times New Roman" w:cs="Times New Roman"/>
          <w:szCs w:val="22"/>
        </w:rPr>
        <w:t>,</w:t>
      </w:r>
      <w:r w:rsidR="00EF4357">
        <w:rPr>
          <w:rFonts w:ascii="Times New Roman" w:hAnsi="Times New Roman" w:cs="Times New Roman"/>
          <w:szCs w:val="22"/>
        </w:rPr>
        <w:t xml:space="preserve"> R. M.,</w:t>
      </w:r>
      <w:r w:rsidR="00054210" w:rsidRPr="0012316E">
        <w:rPr>
          <w:rFonts w:ascii="Times New Roman" w:hAnsi="Times New Roman" w:cs="Times New Roman"/>
          <w:szCs w:val="22"/>
        </w:rPr>
        <w:t xml:space="preserve"> </w:t>
      </w:r>
      <w:r w:rsidR="00BA35F0">
        <w:rPr>
          <w:rFonts w:ascii="Times New Roman" w:hAnsi="Times New Roman" w:cs="Times New Roman"/>
          <w:szCs w:val="22"/>
        </w:rPr>
        <w:t xml:space="preserve"> </w:t>
      </w:r>
      <w:r w:rsidR="00CA43DF" w:rsidRPr="0012316E">
        <w:rPr>
          <w:rFonts w:ascii="Times New Roman" w:hAnsi="Times New Roman" w:cs="Times New Roman"/>
          <w:szCs w:val="22"/>
        </w:rPr>
        <w:t>Costa</w:t>
      </w:r>
      <w:r w:rsidR="00054210" w:rsidRPr="0012316E">
        <w:rPr>
          <w:rFonts w:ascii="Times New Roman" w:hAnsi="Times New Roman" w:cs="Times New Roman"/>
          <w:szCs w:val="22"/>
        </w:rPr>
        <w:t>,</w:t>
      </w:r>
      <w:r w:rsidR="00EF4357">
        <w:rPr>
          <w:rFonts w:ascii="Times New Roman" w:hAnsi="Times New Roman" w:cs="Times New Roman"/>
          <w:szCs w:val="22"/>
        </w:rPr>
        <w:t xml:space="preserve"> H. F.,</w:t>
      </w:r>
      <w:r w:rsidR="00054210" w:rsidRPr="0012316E">
        <w:rPr>
          <w:rFonts w:ascii="Times New Roman" w:hAnsi="Times New Roman" w:cs="Times New Roman"/>
          <w:szCs w:val="22"/>
        </w:rPr>
        <w:t xml:space="preserve"> </w:t>
      </w:r>
      <w:r w:rsidR="00DB11B4" w:rsidRPr="0012316E">
        <w:rPr>
          <w:rFonts w:ascii="Times New Roman" w:hAnsi="Times New Roman" w:cs="Times New Roman"/>
          <w:szCs w:val="22"/>
        </w:rPr>
        <w:t>Ferreira</w:t>
      </w:r>
      <w:r w:rsidR="00EF4357">
        <w:rPr>
          <w:rFonts w:ascii="Times New Roman" w:hAnsi="Times New Roman" w:cs="Times New Roman"/>
          <w:szCs w:val="22"/>
        </w:rPr>
        <w:t xml:space="preserve">, A. G. M. and </w:t>
      </w:r>
      <w:r w:rsidR="00DB11B4" w:rsidRPr="0012316E">
        <w:rPr>
          <w:rFonts w:ascii="Times New Roman" w:hAnsi="Times New Roman" w:cs="Times New Roman"/>
          <w:szCs w:val="22"/>
        </w:rPr>
        <w:t>Fonseca</w:t>
      </w:r>
      <w:r w:rsidR="00EF4357">
        <w:rPr>
          <w:rFonts w:ascii="Times New Roman" w:hAnsi="Times New Roman" w:cs="Times New Roman"/>
          <w:szCs w:val="22"/>
        </w:rPr>
        <w:t>, M. A</w:t>
      </w:r>
      <w:r w:rsidR="0051782D">
        <w:rPr>
          <w:rFonts w:ascii="Times New Roman" w:hAnsi="Times New Roman" w:cs="Times New Roman"/>
          <w:szCs w:val="22"/>
        </w:rPr>
        <w:t xml:space="preserve"> (2007),</w:t>
      </w:r>
      <w:r w:rsidR="00CA43DF" w:rsidRPr="0012316E">
        <w:rPr>
          <w:rFonts w:ascii="Times New Roman" w:hAnsi="Times New Roman" w:cs="Times New Roman"/>
          <w:szCs w:val="22"/>
        </w:rPr>
        <w:t xml:space="preserve"> Viscosity and density of water + ethyl acetate + ethanol mixtures at 298.15 and 318.15 K and atmospheric pr</w:t>
      </w:r>
      <w:r w:rsidR="00083CCD">
        <w:rPr>
          <w:rFonts w:ascii="Times New Roman" w:hAnsi="Times New Roman" w:cs="Times New Roman"/>
          <w:szCs w:val="22"/>
        </w:rPr>
        <w:t xml:space="preserve">essure. J. Chem. Eng. Data. </w:t>
      </w:r>
      <w:r w:rsidR="00CA43DF" w:rsidRPr="0012316E">
        <w:rPr>
          <w:rFonts w:ascii="Times New Roman" w:hAnsi="Times New Roman" w:cs="Times New Roman"/>
          <w:szCs w:val="22"/>
        </w:rPr>
        <w:t xml:space="preserve"> 52(4), 1240-1245</w:t>
      </w:r>
      <w:r w:rsidR="00BA35F0">
        <w:rPr>
          <w:rFonts w:ascii="Times New Roman" w:hAnsi="Times New Roman" w:cs="Times New Roman"/>
          <w:szCs w:val="22"/>
        </w:rPr>
        <w:t>.</w:t>
      </w:r>
    </w:p>
    <w:p w14:paraId="595425F9" w14:textId="77777777" w:rsidR="00E32BA1" w:rsidRPr="0012316E" w:rsidRDefault="00E32BA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https://doi.org/10.1021/je600565m.</w:t>
      </w:r>
    </w:p>
    <w:p w14:paraId="0C41A796" w14:textId="77777777" w:rsidR="00200951"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54210" w:rsidRPr="0012316E">
        <w:rPr>
          <w:rFonts w:ascii="Times New Roman" w:hAnsi="Times New Roman" w:cs="Times New Roman"/>
          <w:szCs w:val="22"/>
        </w:rPr>
        <w:t>10</w:t>
      </w:r>
      <w:r>
        <w:rPr>
          <w:rFonts w:ascii="Times New Roman" w:hAnsi="Times New Roman" w:cs="Times New Roman"/>
          <w:szCs w:val="22"/>
        </w:rPr>
        <w:t>]</w:t>
      </w:r>
      <w:r w:rsidR="00EF4357">
        <w:rPr>
          <w:rFonts w:ascii="Times New Roman" w:hAnsi="Times New Roman" w:cs="Times New Roman"/>
          <w:szCs w:val="22"/>
        </w:rPr>
        <w:t xml:space="preserve"> </w:t>
      </w:r>
      <w:r w:rsidR="00200951" w:rsidRPr="0012316E">
        <w:rPr>
          <w:rFonts w:ascii="Times New Roman" w:hAnsi="Times New Roman" w:cs="Times New Roman"/>
          <w:szCs w:val="22"/>
        </w:rPr>
        <w:t>Bravo-Sanchez</w:t>
      </w:r>
      <w:r w:rsidR="00054210" w:rsidRPr="0012316E">
        <w:rPr>
          <w:rFonts w:ascii="Times New Roman" w:hAnsi="Times New Roman" w:cs="Times New Roman"/>
          <w:szCs w:val="22"/>
        </w:rPr>
        <w:t>,</w:t>
      </w:r>
      <w:r w:rsidR="00EF4357">
        <w:rPr>
          <w:rFonts w:ascii="Times New Roman" w:hAnsi="Times New Roman" w:cs="Times New Roman"/>
          <w:szCs w:val="22"/>
        </w:rPr>
        <w:t xml:space="preserve"> M. G., </w:t>
      </w:r>
      <w:r w:rsidR="00200951" w:rsidRPr="0012316E">
        <w:rPr>
          <w:rFonts w:ascii="Times New Roman" w:hAnsi="Times New Roman" w:cs="Times New Roman"/>
          <w:szCs w:val="22"/>
        </w:rPr>
        <w:t>Iglesias-Silva</w:t>
      </w:r>
      <w:r w:rsidR="00EF4357">
        <w:rPr>
          <w:rFonts w:ascii="Times New Roman" w:hAnsi="Times New Roman" w:cs="Times New Roman"/>
          <w:szCs w:val="22"/>
        </w:rPr>
        <w:t xml:space="preserve">, G. A. and </w:t>
      </w:r>
      <w:r w:rsidR="00200951" w:rsidRPr="0012316E">
        <w:rPr>
          <w:rFonts w:ascii="Times New Roman" w:hAnsi="Times New Roman" w:cs="Times New Roman"/>
          <w:szCs w:val="22"/>
        </w:rPr>
        <w:t>Estrada-Baltazar</w:t>
      </w:r>
      <w:r w:rsidR="00EF4357">
        <w:rPr>
          <w:rFonts w:ascii="Times New Roman" w:hAnsi="Times New Roman" w:cs="Times New Roman"/>
          <w:szCs w:val="22"/>
        </w:rPr>
        <w:t>, A</w:t>
      </w:r>
      <w:r w:rsidR="0051782D">
        <w:rPr>
          <w:rFonts w:ascii="Times New Roman" w:hAnsi="Times New Roman" w:cs="Times New Roman"/>
          <w:szCs w:val="22"/>
        </w:rPr>
        <w:t xml:space="preserve"> (2010</w:t>
      </w:r>
      <w:proofErr w:type="gramStart"/>
      <w:r w:rsidR="0051782D">
        <w:rPr>
          <w:rFonts w:ascii="Times New Roman" w:hAnsi="Times New Roman" w:cs="Times New Roman"/>
          <w:szCs w:val="22"/>
        </w:rPr>
        <w:t>),</w:t>
      </w:r>
      <w:r w:rsidR="00604577">
        <w:rPr>
          <w:rFonts w:ascii="Times New Roman" w:hAnsi="Times New Roman" w:cs="Times New Roman"/>
          <w:szCs w:val="22"/>
        </w:rPr>
        <w:t xml:space="preserve"> </w:t>
      </w:r>
      <w:r w:rsidR="00200951" w:rsidRPr="0012316E">
        <w:rPr>
          <w:rFonts w:ascii="Times New Roman" w:hAnsi="Times New Roman" w:cs="Times New Roman"/>
          <w:szCs w:val="22"/>
        </w:rPr>
        <w:t xml:space="preserve"> Densities</w:t>
      </w:r>
      <w:proofErr w:type="gramEnd"/>
      <w:r w:rsidR="00200951" w:rsidRPr="0012316E">
        <w:rPr>
          <w:rFonts w:ascii="Times New Roman" w:hAnsi="Times New Roman" w:cs="Times New Roman"/>
          <w:szCs w:val="22"/>
        </w:rPr>
        <w:t xml:space="preserve"> and viscosities of binary mixtures of n-butanol with 2-butanol, </w:t>
      </w:r>
      <w:proofErr w:type="spellStart"/>
      <w:r w:rsidR="00200951" w:rsidRPr="0012316E">
        <w:rPr>
          <w:rFonts w:ascii="Times New Roman" w:hAnsi="Times New Roman" w:cs="Times New Roman"/>
          <w:szCs w:val="22"/>
        </w:rPr>
        <w:t>isobutanol</w:t>
      </w:r>
      <w:proofErr w:type="spellEnd"/>
      <w:r w:rsidR="00200951" w:rsidRPr="0012316E">
        <w:rPr>
          <w:rFonts w:ascii="Times New Roman" w:hAnsi="Times New Roman" w:cs="Times New Roman"/>
          <w:szCs w:val="22"/>
        </w:rPr>
        <w:t xml:space="preserve"> and tert-butanol from (303.15 to 343.1</w:t>
      </w:r>
      <w:r w:rsidR="00083CCD">
        <w:rPr>
          <w:rFonts w:ascii="Times New Roman" w:hAnsi="Times New Roman" w:cs="Times New Roman"/>
          <w:szCs w:val="22"/>
        </w:rPr>
        <w:t>5) K. J. Chem. Eng. Data.</w:t>
      </w:r>
      <w:r w:rsidR="00200951" w:rsidRPr="0012316E">
        <w:rPr>
          <w:rFonts w:ascii="Times New Roman" w:hAnsi="Times New Roman" w:cs="Times New Roman"/>
          <w:szCs w:val="22"/>
        </w:rPr>
        <w:t>55, 2310-2315</w:t>
      </w:r>
      <w:r w:rsidR="00083CCD">
        <w:rPr>
          <w:rFonts w:ascii="Times New Roman" w:hAnsi="Times New Roman" w:cs="Times New Roman"/>
          <w:szCs w:val="22"/>
        </w:rPr>
        <w:t>.</w:t>
      </w:r>
    </w:p>
    <w:p w14:paraId="4DC6EF12" w14:textId="77777777" w:rsidR="00054210" w:rsidRPr="0012316E" w:rsidRDefault="00054210"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10.1021/je900722m.</w:t>
      </w:r>
    </w:p>
    <w:p w14:paraId="63CE6D9D" w14:textId="77777777" w:rsidR="00DE1545"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4C277E" w:rsidRPr="0012316E">
        <w:rPr>
          <w:rFonts w:ascii="Times New Roman" w:hAnsi="Times New Roman" w:cs="Times New Roman"/>
          <w:szCs w:val="22"/>
        </w:rPr>
        <w:t>11</w:t>
      </w:r>
      <w:proofErr w:type="gramStart"/>
      <w:r>
        <w:rPr>
          <w:rFonts w:ascii="Times New Roman" w:hAnsi="Times New Roman" w:cs="Times New Roman"/>
          <w:szCs w:val="22"/>
        </w:rPr>
        <w:t>]</w:t>
      </w:r>
      <w:r w:rsidR="004C277E" w:rsidRPr="0012316E">
        <w:rPr>
          <w:rFonts w:ascii="Times New Roman" w:hAnsi="Times New Roman" w:cs="Times New Roman"/>
          <w:szCs w:val="22"/>
        </w:rPr>
        <w:t xml:space="preserve"> </w:t>
      </w:r>
      <w:r w:rsidR="0050788F">
        <w:rPr>
          <w:rFonts w:ascii="Times New Roman" w:hAnsi="Times New Roman" w:cs="Times New Roman"/>
          <w:szCs w:val="22"/>
        </w:rPr>
        <w:t xml:space="preserve"> </w:t>
      </w:r>
      <w:proofErr w:type="spellStart"/>
      <w:r w:rsidR="00EF4357">
        <w:rPr>
          <w:rFonts w:ascii="Times New Roman" w:hAnsi="Times New Roman" w:cs="Times New Roman"/>
          <w:szCs w:val="22"/>
        </w:rPr>
        <w:t>A</w:t>
      </w:r>
      <w:r w:rsidR="00480501" w:rsidRPr="0012316E">
        <w:rPr>
          <w:rFonts w:ascii="Times New Roman" w:hAnsi="Times New Roman" w:cs="Times New Roman"/>
          <w:szCs w:val="22"/>
        </w:rPr>
        <w:t>dhikhari</w:t>
      </w:r>
      <w:proofErr w:type="spellEnd"/>
      <w:proofErr w:type="gramEnd"/>
      <w:r w:rsidR="004C277E" w:rsidRPr="0012316E">
        <w:rPr>
          <w:rFonts w:ascii="Times New Roman" w:hAnsi="Times New Roman" w:cs="Times New Roman"/>
          <w:szCs w:val="22"/>
        </w:rPr>
        <w:t>,</w:t>
      </w:r>
      <w:r w:rsidR="00EF4357">
        <w:rPr>
          <w:rFonts w:ascii="Times New Roman" w:hAnsi="Times New Roman" w:cs="Times New Roman"/>
          <w:szCs w:val="22"/>
        </w:rPr>
        <w:t xml:space="preserve"> A. B., </w:t>
      </w:r>
      <w:r w:rsidR="008E0B4B" w:rsidRPr="0012316E">
        <w:rPr>
          <w:rFonts w:ascii="Times New Roman" w:hAnsi="Times New Roman" w:cs="Times New Roman"/>
          <w:szCs w:val="22"/>
        </w:rPr>
        <w:t xml:space="preserve"> Rahman</w:t>
      </w:r>
      <w:r w:rsidR="004C277E" w:rsidRPr="0012316E">
        <w:rPr>
          <w:rFonts w:ascii="Times New Roman" w:hAnsi="Times New Roman" w:cs="Times New Roman"/>
          <w:szCs w:val="22"/>
        </w:rPr>
        <w:t>,</w:t>
      </w:r>
      <w:r w:rsidR="00EF4357">
        <w:rPr>
          <w:rFonts w:ascii="Times New Roman" w:hAnsi="Times New Roman" w:cs="Times New Roman"/>
          <w:szCs w:val="22"/>
        </w:rPr>
        <w:t xml:space="preserve"> I. M. M.,</w:t>
      </w:r>
      <w:r w:rsidR="004C277E" w:rsidRPr="0012316E">
        <w:rPr>
          <w:rFonts w:ascii="Times New Roman" w:hAnsi="Times New Roman" w:cs="Times New Roman"/>
          <w:szCs w:val="22"/>
        </w:rPr>
        <w:t xml:space="preserve"> </w:t>
      </w:r>
      <w:r w:rsidR="0050788F">
        <w:rPr>
          <w:rFonts w:ascii="Times New Roman" w:hAnsi="Times New Roman" w:cs="Times New Roman"/>
          <w:szCs w:val="22"/>
        </w:rPr>
        <w:t xml:space="preserve"> </w:t>
      </w:r>
      <w:r w:rsidR="008E0B4B" w:rsidRPr="0012316E">
        <w:rPr>
          <w:rFonts w:ascii="Times New Roman" w:hAnsi="Times New Roman" w:cs="Times New Roman"/>
          <w:szCs w:val="22"/>
        </w:rPr>
        <w:t>Ashraf Uddi</w:t>
      </w:r>
      <w:r w:rsidR="00DE1545" w:rsidRPr="0012316E">
        <w:rPr>
          <w:rFonts w:ascii="Times New Roman" w:hAnsi="Times New Roman" w:cs="Times New Roman"/>
          <w:szCs w:val="22"/>
        </w:rPr>
        <w:t>n</w:t>
      </w:r>
      <w:r w:rsidR="004C277E" w:rsidRPr="0012316E">
        <w:rPr>
          <w:rFonts w:ascii="Times New Roman" w:hAnsi="Times New Roman" w:cs="Times New Roman"/>
          <w:szCs w:val="22"/>
        </w:rPr>
        <w:t xml:space="preserve">, </w:t>
      </w:r>
      <w:r w:rsidR="00EF4357">
        <w:rPr>
          <w:rFonts w:ascii="Times New Roman" w:hAnsi="Times New Roman" w:cs="Times New Roman"/>
          <w:szCs w:val="22"/>
        </w:rPr>
        <w:t xml:space="preserve">M., </w:t>
      </w:r>
      <w:r w:rsidR="008E0B4B" w:rsidRPr="0012316E">
        <w:rPr>
          <w:rFonts w:ascii="Times New Roman" w:hAnsi="Times New Roman" w:cs="Times New Roman"/>
          <w:szCs w:val="22"/>
        </w:rPr>
        <w:t>Hasegawa</w:t>
      </w:r>
      <w:r w:rsidR="00EF4357">
        <w:rPr>
          <w:rFonts w:ascii="Times New Roman" w:hAnsi="Times New Roman" w:cs="Times New Roman"/>
          <w:szCs w:val="22"/>
        </w:rPr>
        <w:t>, H.</w:t>
      </w:r>
      <w:r w:rsidR="00027833">
        <w:rPr>
          <w:rFonts w:ascii="Times New Roman" w:hAnsi="Times New Roman" w:cs="Times New Roman"/>
          <w:szCs w:val="22"/>
        </w:rPr>
        <w:t xml:space="preserve"> and </w:t>
      </w:r>
      <w:r w:rsidR="00EF4357">
        <w:rPr>
          <w:rFonts w:ascii="Times New Roman" w:hAnsi="Times New Roman" w:cs="Times New Roman"/>
          <w:szCs w:val="22"/>
        </w:rPr>
        <w:t xml:space="preserve">M. </w:t>
      </w:r>
      <w:r w:rsidR="008E0B4B" w:rsidRPr="0012316E">
        <w:rPr>
          <w:rFonts w:ascii="Times New Roman" w:hAnsi="Times New Roman" w:cs="Times New Roman"/>
          <w:szCs w:val="22"/>
        </w:rPr>
        <w:t>Majid</w:t>
      </w:r>
      <w:r w:rsidR="00EF4357">
        <w:rPr>
          <w:rFonts w:ascii="Times New Roman" w:hAnsi="Times New Roman" w:cs="Times New Roman"/>
          <w:szCs w:val="22"/>
        </w:rPr>
        <w:t>, M. A</w:t>
      </w:r>
      <w:r w:rsidR="00604577">
        <w:rPr>
          <w:rFonts w:ascii="Times New Roman" w:hAnsi="Times New Roman" w:cs="Times New Roman"/>
          <w:szCs w:val="22"/>
        </w:rPr>
        <w:t xml:space="preserve"> (2009),</w:t>
      </w:r>
      <w:r w:rsidR="008E0B4B" w:rsidRPr="0012316E">
        <w:rPr>
          <w:rFonts w:ascii="Times New Roman" w:hAnsi="Times New Roman" w:cs="Times New Roman"/>
          <w:szCs w:val="22"/>
        </w:rPr>
        <w:t xml:space="preserve"> Volumetric behavior of the binary mixtures of methyl ethyl ketone with n-hexane, cyclohexane and benzene at T= </w:t>
      </w:r>
      <w:r w:rsidR="00480501" w:rsidRPr="0012316E">
        <w:rPr>
          <w:rFonts w:ascii="Times New Roman" w:hAnsi="Times New Roman" w:cs="Times New Roman"/>
          <w:szCs w:val="22"/>
        </w:rPr>
        <w:t>(</w:t>
      </w:r>
      <w:proofErr w:type="gramStart"/>
      <w:r w:rsidR="00480501" w:rsidRPr="0012316E">
        <w:rPr>
          <w:rFonts w:ascii="Times New Roman" w:hAnsi="Times New Roman" w:cs="Times New Roman"/>
          <w:szCs w:val="22"/>
        </w:rPr>
        <w:t>303.15</w:t>
      </w:r>
      <w:r w:rsidR="008E0B4B" w:rsidRPr="0012316E">
        <w:rPr>
          <w:rFonts w:ascii="Times New Roman" w:hAnsi="Times New Roman" w:cs="Times New Roman"/>
          <w:szCs w:val="22"/>
        </w:rPr>
        <w:t xml:space="preserve"> ,</w:t>
      </w:r>
      <w:proofErr w:type="gramEnd"/>
      <w:r w:rsidR="008E0B4B" w:rsidRPr="0012316E">
        <w:rPr>
          <w:rFonts w:ascii="Times New Roman" w:hAnsi="Times New Roman" w:cs="Times New Roman"/>
          <w:szCs w:val="22"/>
        </w:rPr>
        <w:t xml:space="preserve"> 313.15and 323.15 ) K. J. Chem</w:t>
      </w:r>
      <w:r w:rsidR="00604577">
        <w:rPr>
          <w:rFonts w:ascii="Times New Roman" w:hAnsi="Times New Roman" w:cs="Times New Roman"/>
          <w:szCs w:val="22"/>
        </w:rPr>
        <w:t xml:space="preserve"> Eng. Data. 54, 1138-1141</w:t>
      </w:r>
      <w:r w:rsidR="0050788F">
        <w:rPr>
          <w:rFonts w:ascii="Times New Roman" w:hAnsi="Times New Roman" w:cs="Times New Roman"/>
          <w:szCs w:val="22"/>
        </w:rPr>
        <w:t>.</w:t>
      </w:r>
    </w:p>
    <w:p w14:paraId="01500558" w14:textId="77777777" w:rsidR="00434A55" w:rsidRPr="0012316E" w:rsidRDefault="00434A55"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doi.org/10.1021/JE800883B.</w:t>
      </w:r>
    </w:p>
    <w:p w14:paraId="75E9A442" w14:textId="77777777" w:rsidR="009D53CE"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lastRenderedPageBreak/>
        <w:t>[</w:t>
      </w:r>
      <w:r w:rsidR="005020FF" w:rsidRPr="0012316E">
        <w:rPr>
          <w:rFonts w:ascii="Times New Roman" w:hAnsi="Times New Roman" w:cs="Times New Roman"/>
          <w:szCs w:val="22"/>
        </w:rPr>
        <w:t>12</w:t>
      </w:r>
      <w:proofErr w:type="gramStart"/>
      <w:r>
        <w:rPr>
          <w:rFonts w:ascii="Times New Roman" w:hAnsi="Times New Roman" w:cs="Times New Roman"/>
          <w:szCs w:val="22"/>
        </w:rPr>
        <w:t>]</w:t>
      </w:r>
      <w:r w:rsidR="009D53CE" w:rsidRPr="0012316E">
        <w:rPr>
          <w:rFonts w:ascii="Times New Roman" w:hAnsi="Times New Roman" w:cs="Times New Roman"/>
          <w:szCs w:val="22"/>
        </w:rPr>
        <w:t xml:space="preserve"> </w:t>
      </w:r>
      <w:r w:rsidR="00027833">
        <w:rPr>
          <w:rFonts w:ascii="Times New Roman" w:hAnsi="Times New Roman" w:cs="Times New Roman"/>
          <w:szCs w:val="22"/>
        </w:rPr>
        <w:t xml:space="preserve"> </w:t>
      </w:r>
      <w:r w:rsidR="009D53CE" w:rsidRPr="0012316E">
        <w:rPr>
          <w:rFonts w:ascii="Times New Roman" w:hAnsi="Times New Roman" w:cs="Times New Roman"/>
          <w:szCs w:val="22"/>
        </w:rPr>
        <w:t>Sastry</w:t>
      </w:r>
      <w:proofErr w:type="gramEnd"/>
      <w:r w:rsidR="00EF4357">
        <w:rPr>
          <w:rFonts w:ascii="Times New Roman" w:hAnsi="Times New Roman" w:cs="Times New Roman"/>
          <w:szCs w:val="22"/>
        </w:rPr>
        <w:t xml:space="preserve">, N. V. and </w:t>
      </w:r>
      <w:r w:rsidR="009D53CE" w:rsidRPr="0012316E">
        <w:rPr>
          <w:rFonts w:ascii="Times New Roman" w:hAnsi="Times New Roman" w:cs="Times New Roman"/>
          <w:szCs w:val="22"/>
        </w:rPr>
        <w:t>Raj</w:t>
      </w:r>
      <w:r w:rsidR="00EF4357">
        <w:rPr>
          <w:rFonts w:ascii="Times New Roman" w:hAnsi="Times New Roman" w:cs="Times New Roman"/>
          <w:szCs w:val="22"/>
        </w:rPr>
        <w:t>, M. M</w:t>
      </w:r>
      <w:r w:rsidR="00604577">
        <w:rPr>
          <w:rFonts w:ascii="Times New Roman" w:hAnsi="Times New Roman" w:cs="Times New Roman"/>
          <w:szCs w:val="22"/>
        </w:rPr>
        <w:t xml:space="preserve"> (1996),</w:t>
      </w:r>
      <w:r w:rsidR="009D53CE" w:rsidRPr="0012316E">
        <w:rPr>
          <w:rFonts w:ascii="Times New Roman" w:hAnsi="Times New Roman" w:cs="Times New Roman"/>
          <w:szCs w:val="22"/>
        </w:rPr>
        <w:t xml:space="preserve"> Densities, speeds of sound, viscosities, dielectric constant and refractive indices for 1-heptanol + hexane and + </w:t>
      </w:r>
      <w:proofErr w:type="spellStart"/>
      <w:r w:rsidR="009D53CE" w:rsidRPr="0012316E">
        <w:rPr>
          <w:rFonts w:ascii="Times New Roman" w:hAnsi="Times New Roman" w:cs="Times New Roman"/>
          <w:szCs w:val="22"/>
        </w:rPr>
        <w:t>heptanes</w:t>
      </w:r>
      <w:proofErr w:type="spellEnd"/>
      <w:r w:rsidR="009D53CE" w:rsidRPr="0012316E">
        <w:rPr>
          <w:rFonts w:ascii="Times New Roman" w:hAnsi="Times New Roman" w:cs="Times New Roman"/>
          <w:szCs w:val="22"/>
        </w:rPr>
        <w:t xml:space="preserve"> at 303.15 and 313</w:t>
      </w:r>
      <w:r w:rsidR="00027833">
        <w:rPr>
          <w:rFonts w:ascii="Times New Roman" w:hAnsi="Times New Roman" w:cs="Times New Roman"/>
          <w:szCs w:val="22"/>
        </w:rPr>
        <w:t>.15 K. J. Chem. Eng. Data.</w:t>
      </w:r>
      <w:r w:rsidR="009D53CE" w:rsidRPr="0012316E">
        <w:rPr>
          <w:rFonts w:ascii="Times New Roman" w:hAnsi="Times New Roman" w:cs="Times New Roman"/>
          <w:szCs w:val="22"/>
        </w:rPr>
        <w:t xml:space="preserve"> </w:t>
      </w:r>
      <w:r w:rsidR="00C4065D" w:rsidRPr="0012316E">
        <w:rPr>
          <w:rFonts w:ascii="Times New Roman" w:hAnsi="Times New Roman" w:cs="Times New Roman"/>
          <w:szCs w:val="22"/>
        </w:rPr>
        <w:t>41(3), 612-618</w:t>
      </w:r>
      <w:r w:rsidR="00027833">
        <w:rPr>
          <w:rFonts w:ascii="Times New Roman" w:hAnsi="Times New Roman" w:cs="Times New Roman"/>
          <w:szCs w:val="22"/>
        </w:rPr>
        <w:t>.</w:t>
      </w:r>
    </w:p>
    <w:p w14:paraId="1F4F6706" w14:textId="77777777" w:rsidR="005020FF" w:rsidRPr="0012316E" w:rsidRDefault="005020FF"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w:t>
      </w:r>
      <w:r w:rsidR="00C632F4" w:rsidRPr="0012316E">
        <w:rPr>
          <w:rFonts w:ascii="Times New Roman" w:hAnsi="Times New Roman" w:cs="Times New Roman"/>
          <w:szCs w:val="22"/>
        </w:rPr>
        <w:t>950172p.</w:t>
      </w:r>
    </w:p>
    <w:p w14:paraId="4430178A" w14:textId="77777777" w:rsidR="00DC36E7"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5336BC">
        <w:rPr>
          <w:rFonts w:ascii="Times New Roman" w:hAnsi="Times New Roman" w:cs="Times New Roman"/>
          <w:szCs w:val="22"/>
        </w:rPr>
        <w:t>13</w:t>
      </w:r>
      <w:r>
        <w:rPr>
          <w:rFonts w:ascii="Times New Roman" w:hAnsi="Times New Roman" w:cs="Times New Roman"/>
          <w:szCs w:val="22"/>
        </w:rPr>
        <w:t>]</w:t>
      </w:r>
      <w:r w:rsidR="00EF4357">
        <w:rPr>
          <w:rFonts w:ascii="Times New Roman" w:hAnsi="Times New Roman" w:cs="Times New Roman"/>
          <w:szCs w:val="22"/>
        </w:rPr>
        <w:t xml:space="preserve"> </w:t>
      </w:r>
      <w:r w:rsidR="00DC36E7" w:rsidRPr="0012316E">
        <w:rPr>
          <w:rFonts w:ascii="Times New Roman" w:hAnsi="Times New Roman" w:cs="Times New Roman"/>
          <w:szCs w:val="22"/>
        </w:rPr>
        <w:t>Oswal</w:t>
      </w:r>
      <w:r w:rsidR="00B34035" w:rsidRPr="0012316E">
        <w:rPr>
          <w:rFonts w:ascii="Times New Roman" w:hAnsi="Times New Roman" w:cs="Times New Roman"/>
          <w:szCs w:val="22"/>
        </w:rPr>
        <w:t>,</w:t>
      </w:r>
      <w:r w:rsidR="00EF4357">
        <w:rPr>
          <w:rFonts w:ascii="Times New Roman" w:hAnsi="Times New Roman" w:cs="Times New Roman"/>
          <w:szCs w:val="22"/>
        </w:rPr>
        <w:t xml:space="preserve"> S.</w:t>
      </w:r>
      <w:proofErr w:type="gramStart"/>
      <w:r w:rsidR="00EF4357">
        <w:rPr>
          <w:rFonts w:ascii="Times New Roman" w:hAnsi="Times New Roman" w:cs="Times New Roman"/>
          <w:szCs w:val="22"/>
        </w:rPr>
        <w:t xml:space="preserve">, </w:t>
      </w:r>
      <w:r w:rsidR="00DC36E7" w:rsidRPr="0012316E">
        <w:rPr>
          <w:rFonts w:ascii="Times New Roman" w:hAnsi="Times New Roman" w:cs="Times New Roman"/>
          <w:szCs w:val="22"/>
        </w:rPr>
        <w:t xml:space="preserve"> Dav</w:t>
      </w:r>
      <w:r w:rsidR="00EF4357">
        <w:rPr>
          <w:rFonts w:ascii="Times New Roman" w:hAnsi="Times New Roman" w:cs="Times New Roman"/>
          <w:szCs w:val="22"/>
        </w:rPr>
        <w:t>e</w:t>
      </w:r>
      <w:proofErr w:type="gramEnd"/>
      <w:r w:rsidR="00EF4357">
        <w:rPr>
          <w:rFonts w:ascii="Times New Roman" w:hAnsi="Times New Roman" w:cs="Times New Roman"/>
          <w:szCs w:val="22"/>
        </w:rPr>
        <w:t>, J. P.</w:t>
      </w:r>
      <w:r w:rsidR="00D5698D">
        <w:rPr>
          <w:rFonts w:ascii="Times New Roman" w:hAnsi="Times New Roman" w:cs="Times New Roman"/>
          <w:szCs w:val="22"/>
        </w:rPr>
        <w:t xml:space="preserve"> and </w:t>
      </w:r>
      <w:r w:rsidR="00DC36E7" w:rsidRPr="0012316E">
        <w:rPr>
          <w:rFonts w:ascii="Times New Roman" w:hAnsi="Times New Roman" w:cs="Times New Roman"/>
          <w:szCs w:val="22"/>
        </w:rPr>
        <w:t xml:space="preserve"> Pate</w:t>
      </w:r>
      <w:r w:rsidR="00D5698D">
        <w:rPr>
          <w:rFonts w:ascii="Times New Roman" w:hAnsi="Times New Roman" w:cs="Times New Roman"/>
          <w:szCs w:val="22"/>
        </w:rPr>
        <w:t xml:space="preserve">l, I. N </w:t>
      </w:r>
      <w:r w:rsidR="00604577">
        <w:rPr>
          <w:rFonts w:ascii="Times New Roman" w:hAnsi="Times New Roman" w:cs="Times New Roman"/>
          <w:szCs w:val="22"/>
        </w:rPr>
        <w:t>(1999),</w:t>
      </w:r>
      <w:r w:rsidR="00DC36E7" w:rsidRPr="0012316E">
        <w:rPr>
          <w:rFonts w:ascii="Times New Roman" w:hAnsi="Times New Roman" w:cs="Times New Roman"/>
          <w:szCs w:val="22"/>
        </w:rPr>
        <w:t xml:space="preserve"> Viscosity of binary mixtures of ethyl acetates with hexane, tetrachloromethane and trichlorometha</w:t>
      </w:r>
      <w:r w:rsidR="005336BC">
        <w:rPr>
          <w:rFonts w:ascii="Times New Roman" w:hAnsi="Times New Roman" w:cs="Times New Roman"/>
          <w:szCs w:val="22"/>
        </w:rPr>
        <w:t xml:space="preserve">ne. Int. J. </w:t>
      </w:r>
      <w:proofErr w:type="spellStart"/>
      <w:r w:rsidR="005336BC">
        <w:rPr>
          <w:rFonts w:ascii="Times New Roman" w:hAnsi="Times New Roman" w:cs="Times New Roman"/>
          <w:szCs w:val="22"/>
        </w:rPr>
        <w:t>Thermophysics</w:t>
      </w:r>
      <w:proofErr w:type="spellEnd"/>
      <w:r w:rsidR="005336BC">
        <w:rPr>
          <w:rFonts w:ascii="Times New Roman" w:hAnsi="Times New Roman" w:cs="Times New Roman"/>
          <w:szCs w:val="22"/>
        </w:rPr>
        <w:t>.</w:t>
      </w:r>
      <w:r w:rsidR="00DC36E7" w:rsidRPr="0012316E">
        <w:rPr>
          <w:rFonts w:ascii="Times New Roman" w:hAnsi="Times New Roman" w:cs="Times New Roman"/>
          <w:szCs w:val="22"/>
        </w:rPr>
        <w:t xml:space="preserve"> 20(5), 1449-</w:t>
      </w:r>
      <w:r w:rsidR="002556AD" w:rsidRPr="0012316E">
        <w:rPr>
          <w:rFonts w:ascii="Times New Roman" w:hAnsi="Times New Roman" w:cs="Times New Roman"/>
          <w:szCs w:val="22"/>
        </w:rPr>
        <w:t>1465</w:t>
      </w:r>
      <w:r w:rsidR="005336BC">
        <w:rPr>
          <w:rFonts w:ascii="Times New Roman" w:hAnsi="Times New Roman" w:cs="Times New Roman"/>
          <w:szCs w:val="22"/>
        </w:rPr>
        <w:t>.</w:t>
      </w:r>
    </w:p>
    <w:p w14:paraId="0403D21E" w14:textId="77777777" w:rsidR="00B34035" w:rsidRPr="0012316E" w:rsidRDefault="00B34035"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Doi:10.1023/A:1021441122016</w:t>
      </w:r>
    </w:p>
    <w:p w14:paraId="21A0793B" w14:textId="77777777" w:rsidR="00312E36"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34035" w:rsidRPr="0012316E">
        <w:rPr>
          <w:rFonts w:ascii="Times New Roman" w:hAnsi="Times New Roman" w:cs="Times New Roman"/>
          <w:szCs w:val="22"/>
        </w:rPr>
        <w:t>14</w:t>
      </w:r>
      <w:r>
        <w:rPr>
          <w:rFonts w:ascii="Times New Roman" w:hAnsi="Times New Roman" w:cs="Times New Roman"/>
          <w:szCs w:val="22"/>
        </w:rPr>
        <w:t>]</w:t>
      </w:r>
      <w:r w:rsidR="00B34035" w:rsidRPr="0012316E">
        <w:rPr>
          <w:rFonts w:ascii="Times New Roman" w:hAnsi="Times New Roman" w:cs="Times New Roman"/>
          <w:szCs w:val="22"/>
        </w:rPr>
        <w:t xml:space="preserve"> </w:t>
      </w:r>
      <w:proofErr w:type="gramStart"/>
      <w:r w:rsidR="007E0200" w:rsidRPr="0012316E">
        <w:rPr>
          <w:rFonts w:ascii="Times New Roman" w:hAnsi="Times New Roman" w:cs="Times New Roman"/>
          <w:szCs w:val="22"/>
        </w:rPr>
        <w:t>Ali</w:t>
      </w:r>
      <w:r w:rsidR="00B34035" w:rsidRPr="0012316E">
        <w:rPr>
          <w:rFonts w:ascii="Times New Roman" w:hAnsi="Times New Roman" w:cs="Times New Roman"/>
          <w:szCs w:val="22"/>
        </w:rPr>
        <w:t xml:space="preserve">, </w:t>
      </w:r>
      <w:r w:rsidR="00534910">
        <w:rPr>
          <w:rFonts w:ascii="Times New Roman" w:hAnsi="Times New Roman" w:cs="Times New Roman"/>
          <w:szCs w:val="22"/>
        </w:rPr>
        <w:t xml:space="preserve"> A.</w:t>
      </w:r>
      <w:proofErr w:type="gramEnd"/>
      <w:r w:rsidR="00534910">
        <w:rPr>
          <w:rFonts w:ascii="Times New Roman" w:hAnsi="Times New Roman" w:cs="Times New Roman"/>
          <w:szCs w:val="22"/>
        </w:rPr>
        <w:t xml:space="preserve">, </w:t>
      </w:r>
      <w:r w:rsidR="007E0200" w:rsidRPr="0012316E">
        <w:rPr>
          <w:rFonts w:ascii="Times New Roman" w:hAnsi="Times New Roman" w:cs="Times New Roman"/>
          <w:szCs w:val="22"/>
        </w:rPr>
        <w:t>Abida</w:t>
      </w:r>
      <w:r w:rsidR="00B34035" w:rsidRPr="0012316E">
        <w:rPr>
          <w:rFonts w:ascii="Times New Roman" w:hAnsi="Times New Roman" w:cs="Times New Roman"/>
          <w:szCs w:val="22"/>
        </w:rPr>
        <w:t xml:space="preserve">, </w:t>
      </w:r>
      <w:r w:rsidR="00534910">
        <w:rPr>
          <w:rFonts w:ascii="Times New Roman" w:hAnsi="Times New Roman" w:cs="Times New Roman"/>
          <w:szCs w:val="22"/>
        </w:rPr>
        <w:t xml:space="preserve"> </w:t>
      </w:r>
      <w:r w:rsidR="00B34035" w:rsidRPr="0012316E">
        <w:rPr>
          <w:rFonts w:ascii="Times New Roman" w:hAnsi="Times New Roman" w:cs="Times New Roman"/>
          <w:szCs w:val="22"/>
        </w:rPr>
        <w:t>H</w:t>
      </w:r>
      <w:r w:rsidR="007E0200" w:rsidRPr="0012316E">
        <w:rPr>
          <w:rFonts w:ascii="Times New Roman" w:hAnsi="Times New Roman" w:cs="Times New Roman"/>
          <w:szCs w:val="22"/>
        </w:rPr>
        <w:t>yder</w:t>
      </w:r>
      <w:r w:rsidR="00534910">
        <w:rPr>
          <w:rFonts w:ascii="Times New Roman" w:hAnsi="Times New Roman" w:cs="Times New Roman"/>
          <w:szCs w:val="22"/>
        </w:rPr>
        <w:t xml:space="preserve">, S. and A. </w:t>
      </w:r>
      <w:r w:rsidR="00312E36" w:rsidRPr="0012316E">
        <w:rPr>
          <w:rFonts w:ascii="Times New Roman" w:hAnsi="Times New Roman" w:cs="Times New Roman"/>
          <w:szCs w:val="22"/>
        </w:rPr>
        <w:t>Nain</w:t>
      </w:r>
      <w:r w:rsidR="00604577">
        <w:rPr>
          <w:rFonts w:ascii="Times New Roman" w:hAnsi="Times New Roman" w:cs="Times New Roman"/>
          <w:szCs w:val="22"/>
        </w:rPr>
        <w:t xml:space="preserve"> </w:t>
      </w:r>
      <w:r w:rsidR="00534910">
        <w:rPr>
          <w:rFonts w:ascii="Times New Roman" w:hAnsi="Times New Roman" w:cs="Times New Roman"/>
          <w:szCs w:val="22"/>
        </w:rPr>
        <w:t xml:space="preserve">, A. K </w:t>
      </w:r>
      <w:r w:rsidR="00604577">
        <w:rPr>
          <w:rFonts w:ascii="Times New Roman" w:hAnsi="Times New Roman" w:cs="Times New Roman"/>
          <w:szCs w:val="22"/>
        </w:rPr>
        <w:t>(2002),</w:t>
      </w:r>
      <w:r w:rsidR="00312E36" w:rsidRPr="0012316E">
        <w:rPr>
          <w:rFonts w:ascii="Times New Roman" w:hAnsi="Times New Roman" w:cs="Times New Roman"/>
          <w:szCs w:val="22"/>
        </w:rPr>
        <w:t xml:space="preserve"> Ultrasonic, volumetric and </w:t>
      </w:r>
      <w:proofErr w:type="spellStart"/>
      <w:r w:rsidR="00312E36" w:rsidRPr="0012316E">
        <w:rPr>
          <w:rFonts w:ascii="Times New Roman" w:hAnsi="Times New Roman" w:cs="Times New Roman"/>
          <w:szCs w:val="22"/>
        </w:rPr>
        <w:t>viscometric</w:t>
      </w:r>
      <w:proofErr w:type="spellEnd"/>
      <w:r w:rsidR="00312E36" w:rsidRPr="0012316E">
        <w:rPr>
          <w:rFonts w:ascii="Times New Roman" w:hAnsi="Times New Roman" w:cs="Times New Roman"/>
          <w:szCs w:val="22"/>
        </w:rPr>
        <w:t xml:space="preserve"> study of molecular interactions in binary mi</w:t>
      </w:r>
      <w:r w:rsidR="00B34035" w:rsidRPr="0012316E">
        <w:rPr>
          <w:rFonts w:ascii="Times New Roman" w:hAnsi="Times New Roman" w:cs="Times New Roman"/>
          <w:szCs w:val="22"/>
        </w:rPr>
        <w:t>xtures of 2,2,4-trimethyl pentane</w:t>
      </w:r>
      <w:r w:rsidR="00312E36" w:rsidRPr="0012316E">
        <w:rPr>
          <w:rFonts w:ascii="Times New Roman" w:hAnsi="Times New Roman" w:cs="Times New Roman"/>
          <w:szCs w:val="22"/>
        </w:rPr>
        <w:t xml:space="preserve"> with n-hexane and cyclohexane at 308.15K. Indian J. Phys. </w:t>
      </w:r>
      <w:r w:rsidR="007E0200" w:rsidRPr="0012316E">
        <w:rPr>
          <w:rFonts w:ascii="Times New Roman" w:hAnsi="Times New Roman" w:cs="Times New Roman"/>
          <w:szCs w:val="22"/>
        </w:rPr>
        <w:t>76</w:t>
      </w:r>
      <w:r w:rsidR="00312E36" w:rsidRPr="0012316E">
        <w:rPr>
          <w:rFonts w:ascii="Times New Roman" w:hAnsi="Times New Roman" w:cs="Times New Roman"/>
          <w:szCs w:val="22"/>
        </w:rPr>
        <w:t>B(5</w:t>
      </w:r>
      <w:r w:rsidR="00B34035" w:rsidRPr="0012316E">
        <w:rPr>
          <w:rFonts w:ascii="Times New Roman" w:hAnsi="Times New Roman" w:cs="Times New Roman"/>
          <w:szCs w:val="22"/>
        </w:rPr>
        <w:t>)</w:t>
      </w:r>
      <w:r w:rsidR="00312E36" w:rsidRPr="0012316E">
        <w:rPr>
          <w:rFonts w:ascii="Times New Roman" w:hAnsi="Times New Roman" w:cs="Times New Roman"/>
          <w:szCs w:val="22"/>
        </w:rPr>
        <w:t>, 661-667</w:t>
      </w:r>
      <w:r w:rsidR="00EA1FF9">
        <w:rPr>
          <w:rFonts w:ascii="Times New Roman" w:hAnsi="Times New Roman" w:cs="Times New Roman"/>
          <w:szCs w:val="22"/>
        </w:rPr>
        <w:t>.</w:t>
      </w:r>
    </w:p>
    <w:p w14:paraId="245785FB" w14:textId="77777777" w:rsidR="00CE48D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CE48DB" w:rsidRPr="0012316E">
        <w:rPr>
          <w:rFonts w:ascii="Times New Roman" w:hAnsi="Times New Roman" w:cs="Times New Roman"/>
          <w:szCs w:val="22"/>
        </w:rPr>
        <w:t>15</w:t>
      </w:r>
      <w:r>
        <w:rPr>
          <w:rFonts w:ascii="Times New Roman" w:hAnsi="Times New Roman" w:cs="Times New Roman"/>
          <w:szCs w:val="22"/>
        </w:rPr>
        <w:t>]</w:t>
      </w:r>
      <w:r w:rsidR="00CE48DB" w:rsidRPr="0012316E">
        <w:rPr>
          <w:rFonts w:ascii="Times New Roman" w:hAnsi="Times New Roman" w:cs="Times New Roman"/>
          <w:szCs w:val="22"/>
        </w:rPr>
        <w:t xml:space="preserve"> </w:t>
      </w:r>
      <w:r w:rsidR="00CA3671" w:rsidRPr="0012316E">
        <w:rPr>
          <w:rFonts w:ascii="Times New Roman" w:hAnsi="Times New Roman" w:cs="Times New Roman"/>
          <w:szCs w:val="22"/>
        </w:rPr>
        <w:t>Nayeem</w:t>
      </w:r>
      <w:r w:rsidR="00202424">
        <w:rPr>
          <w:rFonts w:ascii="Times New Roman" w:hAnsi="Times New Roman" w:cs="Times New Roman"/>
          <w:szCs w:val="22"/>
        </w:rPr>
        <w:t>,</w:t>
      </w:r>
      <w:r w:rsidR="00534910">
        <w:rPr>
          <w:rFonts w:ascii="Times New Roman" w:hAnsi="Times New Roman" w:cs="Times New Roman"/>
          <w:szCs w:val="22"/>
        </w:rPr>
        <w:t xml:space="preserve"> Sk. M.</w:t>
      </w:r>
      <w:proofErr w:type="gramStart"/>
      <w:r w:rsidR="00534910">
        <w:rPr>
          <w:rFonts w:ascii="Times New Roman" w:hAnsi="Times New Roman" w:cs="Times New Roman"/>
          <w:szCs w:val="22"/>
        </w:rPr>
        <w:t>,</w:t>
      </w:r>
      <w:r w:rsidR="00202424">
        <w:rPr>
          <w:rFonts w:ascii="Times New Roman" w:hAnsi="Times New Roman" w:cs="Times New Roman"/>
          <w:szCs w:val="22"/>
        </w:rPr>
        <w:t xml:space="preserve"> </w:t>
      </w:r>
      <w:r w:rsidR="00534910">
        <w:rPr>
          <w:rFonts w:ascii="Times New Roman" w:hAnsi="Times New Roman" w:cs="Times New Roman"/>
          <w:szCs w:val="22"/>
        </w:rPr>
        <w:t xml:space="preserve"> </w:t>
      </w:r>
      <w:r w:rsidR="00CA3671" w:rsidRPr="0012316E">
        <w:rPr>
          <w:rFonts w:ascii="Times New Roman" w:hAnsi="Times New Roman" w:cs="Times New Roman"/>
          <w:szCs w:val="22"/>
        </w:rPr>
        <w:t>Kondaiah</w:t>
      </w:r>
      <w:proofErr w:type="gramEnd"/>
      <w:r w:rsidR="00CE48DB" w:rsidRPr="0012316E">
        <w:rPr>
          <w:rFonts w:ascii="Times New Roman" w:hAnsi="Times New Roman" w:cs="Times New Roman"/>
          <w:szCs w:val="22"/>
        </w:rPr>
        <w:t xml:space="preserve">, </w:t>
      </w:r>
      <w:r w:rsidR="00534910">
        <w:rPr>
          <w:rFonts w:ascii="Times New Roman" w:hAnsi="Times New Roman" w:cs="Times New Roman"/>
          <w:szCs w:val="22"/>
        </w:rPr>
        <w:t xml:space="preserve">M., </w:t>
      </w:r>
      <w:r w:rsidR="00CA3671" w:rsidRPr="0012316E">
        <w:rPr>
          <w:rFonts w:ascii="Times New Roman" w:hAnsi="Times New Roman" w:cs="Times New Roman"/>
          <w:szCs w:val="22"/>
        </w:rPr>
        <w:t>Sreenath</w:t>
      </w:r>
      <w:r w:rsidR="00B90C54">
        <w:rPr>
          <w:rFonts w:ascii="Times New Roman" w:hAnsi="Times New Roman" w:cs="Times New Roman"/>
          <w:szCs w:val="22"/>
        </w:rPr>
        <w:t>,</w:t>
      </w:r>
      <w:r w:rsidR="00534910">
        <w:rPr>
          <w:rFonts w:ascii="Times New Roman" w:hAnsi="Times New Roman" w:cs="Times New Roman"/>
          <w:szCs w:val="22"/>
        </w:rPr>
        <w:t xml:space="preserve"> K., </w:t>
      </w:r>
      <w:r w:rsidR="00CA3671" w:rsidRPr="0012316E">
        <w:rPr>
          <w:rFonts w:ascii="Times New Roman" w:hAnsi="Times New Roman" w:cs="Times New Roman"/>
          <w:szCs w:val="22"/>
        </w:rPr>
        <w:t>Reddy</w:t>
      </w:r>
      <w:r w:rsidR="00534910">
        <w:rPr>
          <w:rFonts w:ascii="Times New Roman" w:hAnsi="Times New Roman" w:cs="Times New Roman"/>
          <w:szCs w:val="22"/>
        </w:rPr>
        <w:t xml:space="preserve">, M. S. and  </w:t>
      </w:r>
      <w:r w:rsidR="00B90C54">
        <w:rPr>
          <w:rFonts w:ascii="Times New Roman" w:hAnsi="Times New Roman" w:cs="Times New Roman"/>
          <w:szCs w:val="22"/>
        </w:rPr>
        <w:t>Rao</w:t>
      </w:r>
      <w:r w:rsidR="00534910">
        <w:rPr>
          <w:rFonts w:ascii="Times New Roman" w:hAnsi="Times New Roman" w:cs="Times New Roman"/>
          <w:szCs w:val="22"/>
        </w:rPr>
        <w:t>, D. K</w:t>
      </w:r>
      <w:r w:rsidR="00604577">
        <w:rPr>
          <w:rFonts w:ascii="Times New Roman" w:hAnsi="Times New Roman" w:cs="Times New Roman"/>
          <w:szCs w:val="22"/>
        </w:rPr>
        <w:t xml:space="preserve"> (2016),</w:t>
      </w:r>
      <w:r w:rsidR="00B90C54">
        <w:rPr>
          <w:rFonts w:ascii="Times New Roman" w:hAnsi="Times New Roman" w:cs="Times New Roman"/>
          <w:szCs w:val="22"/>
        </w:rPr>
        <w:t xml:space="preserve"> </w:t>
      </w:r>
      <w:r w:rsidR="00CA3671" w:rsidRPr="0012316E">
        <w:rPr>
          <w:rFonts w:ascii="Times New Roman" w:hAnsi="Times New Roman" w:cs="Times New Roman"/>
          <w:szCs w:val="22"/>
        </w:rPr>
        <w:t xml:space="preserve"> Thermoacoustic, volumetric and </w:t>
      </w:r>
      <w:proofErr w:type="spellStart"/>
      <w:r w:rsidR="00CA3671" w:rsidRPr="0012316E">
        <w:rPr>
          <w:rFonts w:ascii="Times New Roman" w:hAnsi="Times New Roman" w:cs="Times New Roman"/>
          <w:szCs w:val="22"/>
        </w:rPr>
        <w:t>viscometric</w:t>
      </w:r>
      <w:proofErr w:type="spellEnd"/>
      <w:r w:rsidR="00CA3671" w:rsidRPr="0012316E">
        <w:rPr>
          <w:rFonts w:ascii="Times New Roman" w:hAnsi="Times New Roman" w:cs="Times New Roman"/>
          <w:szCs w:val="22"/>
        </w:rPr>
        <w:t xml:space="preserve"> investigations in the binary mixtures of 1,4-dioxane with n-hexane or n-heptane or n-octan</w:t>
      </w:r>
      <w:r w:rsidR="00B90C54">
        <w:rPr>
          <w:rFonts w:ascii="Times New Roman" w:hAnsi="Times New Roman" w:cs="Times New Roman"/>
          <w:szCs w:val="22"/>
        </w:rPr>
        <w:t>e. J. Therm.</w:t>
      </w:r>
      <w:r w:rsidR="00604577">
        <w:rPr>
          <w:rFonts w:ascii="Times New Roman" w:hAnsi="Times New Roman" w:cs="Times New Roman"/>
          <w:szCs w:val="22"/>
        </w:rPr>
        <w:t xml:space="preserve"> Anal. </w:t>
      </w:r>
      <w:proofErr w:type="spellStart"/>
      <w:r w:rsidR="00604577">
        <w:rPr>
          <w:rFonts w:ascii="Times New Roman" w:hAnsi="Times New Roman" w:cs="Times New Roman"/>
          <w:szCs w:val="22"/>
        </w:rPr>
        <w:t>Calorim</w:t>
      </w:r>
      <w:proofErr w:type="spellEnd"/>
      <w:r w:rsidR="00604577">
        <w:rPr>
          <w:rFonts w:ascii="Times New Roman" w:hAnsi="Times New Roman" w:cs="Times New Roman"/>
          <w:szCs w:val="22"/>
        </w:rPr>
        <w:t>. 123, 2241-2255</w:t>
      </w:r>
      <w:r w:rsidR="00B90C54">
        <w:rPr>
          <w:rFonts w:ascii="Times New Roman" w:hAnsi="Times New Roman" w:cs="Times New Roman"/>
          <w:szCs w:val="22"/>
        </w:rPr>
        <w:t>.</w:t>
      </w:r>
    </w:p>
    <w:p w14:paraId="4CBBB4D7" w14:textId="77777777" w:rsidR="00CA3671" w:rsidRPr="0012316E" w:rsidRDefault="00CA367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doi</w:t>
      </w:r>
      <w:proofErr w:type="spellEnd"/>
      <w:r w:rsidRPr="0012316E">
        <w:rPr>
          <w:rFonts w:ascii="Times New Roman" w:hAnsi="Times New Roman" w:cs="Times New Roman"/>
          <w:szCs w:val="22"/>
        </w:rPr>
        <w:t>: 10.1007/s10973-015-4994-1</w:t>
      </w:r>
      <w:r w:rsidR="00804F1F" w:rsidRPr="0012316E">
        <w:rPr>
          <w:rFonts w:ascii="Times New Roman" w:hAnsi="Times New Roman" w:cs="Times New Roman"/>
          <w:szCs w:val="22"/>
        </w:rPr>
        <w:t>.</w:t>
      </w:r>
    </w:p>
    <w:p w14:paraId="581580F5" w14:textId="77777777" w:rsidR="00A27CF8"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A27CF8" w:rsidRPr="0012316E">
        <w:rPr>
          <w:rFonts w:ascii="Times New Roman" w:hAnsi="Times New Roman" w:cs="Times New Roman"/>
          <w:szCs w:val="22"/>
        </w:rPr>
        <w:t>16</w:t>
      </w:r>
      <w:r>
        <w:rPr>
          <w:rFonts w:ascii="Times New Roman" w:hAnsi="Times New Roman" w:cs="Times New Roman"/>
          <w:szCs w:val="22"/>
        </w:rPr>
        <w:t>]</w:t>
      </w:r>
      <w:r w:rsidR="00534910">
        <w:rPr>
          <w:rFonts w:ascii="Times New Roman" w:hAnsi="Times New Roman" w:cs="Times New Roman"/>
          <w:szCs w:val="22"/>
        </w:rPr>
        <w:t xml:space="preserve"> </w:t>
      </w:r>
      <w:r w:rsidR="00A27CF8" w:rsidRPr="0012316E">
        <w:rPr>
          <w:rFonts w:ascii="Times New Roman" w:hAnsi="Times New Roman" w:cs="Times New Roman"/>
          <w:szCs w:val="22"/>
        </w:rPr>
        <w:t>Lide</w:t>
      </w:r>
      <w:r w:rsidR="00534910">
        <w:rPr>
          <w:rFonts w:ascii="Times New Roman" w:hAnsi="Times New Roman" w:cs="Times New Roman"/>
          <w:szCs w:val="22"/>
        </w:rPr>
        <w:t xml:space="preserve">, D. </w:t>
      </w:r>
      <w:proofErr w:type="gramStart"/>
      <w:r w:rsidR="00534910">
        <w:rPr>
          <w:rFonts w:ascii="Times New Roman" w:hAnsi="Times New Roman" w:cs="Times New Roman"/>
          <w:szCs w:val="22"/>
        </w:rPr>
        <w:t>R</w:t>
      </w:r>
      <w:r w:rsidR="00A27CF8" w:rsidRPr="0012316E">
        <w:rPr>
          <w:rFonts w:ascii="Times New Roman" w:hAnsi="Times New Roman" w:cs="Times New Roman"/>
          <w:szCs w:val="22"/>
        </w:rPr>
        <w:t xml:space="preserve"> </w:t>
      </w:r>
      <w:r w:rsidR="00604577">
        <w:rPr>
          <w:rFonts w:ascii="Times New Roman" w:hAnsi="Times New Roman" w:cs="Times New Roman"/>
          <w:szCs w:val="22"/>
        </w:rPr>
        <w:t xml:space="preserve"> (</w:t>
      </w:r>
      <w:proofErr w:type="gramEnd"/>
      <w:r w:rsidR="00604577">
        <w:rPr>
          <w:rFonts w:ascii="Times New Roman" w:hAnsi="Times New Roman" w:cs="Times New Roman"/>
          <w:szCs w:val="22"/>
        </w:rPr>
        <w:t>2004),</w:t>
      </w:r>
      <w:r w:rsidR="00534910">
        <w:rPr>
          <w:rFonts w:ascii="Times New Roman" w:hAnsi="Times New Roman" w:cs="Times New Roman"/>
          <w:szCs w:val="22"/>
        </w:rPr>
        <w:t xml:space="preserve"> </w:t>
      </w:r>
      <w:r w:rsidR="00A27CF8" w:rsidRPr="0012316E">
        <w:rPr>
          <w:rFonts w:ascii="Times New Roman" w:hAnsi="Times New Roman" w:cs="Times New Roman"/>
          <w:szCs w:val="22"/>
        </w:rPr>
        <w:t xml:space="preserve">CRC Handbook of </w:t>
      </w:r>
      <w:r w:rsidR="00F94E89" w:rsidRPr="0012316E">
        <w:rPr>
          <w:rFonts w:ascii="Times New Roman" w:hAnsi="Times New Roman" w:cs="Times New Roman"/>
          <w:szCs w:val="22"/>
        </w:rPr>
        <w:t xml:space="preserve">Chemistry and Physics, </w:t>
      </w:r>
      <w:r w:rsidR="00B713EB">
        <w:rPr>
          <w:rFonts w:ascii="Times New Roman" w:hAnsi="Times New Roman" w:cs="Times New Roman"/>
          <w:szCs w:val="22"/>
        </w:rPr>
        <w:t>CRC Press,</w:t>
      </w:r>
      <w:r w:rsidR="00F94E89" w:rsidRPr="0012316E">
        <w:rPr>
          <w:rFonts w:ascii="Times New Roman" w:hAnsi="Times New Roman" w:cs="Times New Roman"/>
          <w:szCs w:val="22"/>
        </w:rPr>
        <w:t xml:space="preserve"> 85, 990</w:t>
      </w:r>
      <w:r w:rsidR="00B713EB">
        <w:rPr>
          <w:rFonts w:ascii="Times New Roman" w:hAnsi="Times New Roman" w:cs="Times New Roman"/>
          <w:szCs w:val="22"/>
        </w:rPr>
        <w:t>.</w:t>
      </w:r>
    </w:p>
    <w:p w14:paraId="4C012393" w14:textId="77777777" w:rsidR="00294F95"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3548A8" w:rsidRPr="0012316E">
        <w:rPr>
          <w:rFonts w:ascii="Times New Roman" w:hAnsi="Times New Roman" w:cs="Times New Roman"/>
          <w:szCs w:val="22"/>
        </w:rPr>
        <w:t>17</w:t>
      </w:r>
      <w:r>
        <w:rPr>
          <w:rFonts w:ascii="Times New Roman" w:hAnsi="Times New Roman" w:cs="Times New Roman"/>
          <w:szCs w:val="22"/>
        </w:rPr>
        <w:t>]</w:t>
      </w:r>
      <w:r w:rsidR="00294F95" w:rsidRPr="0012316E">
        <w:rPr>
          <w:rFonts w:ascii="Times New Roman" w:hAnsi="Times New Roman" w:cs="Times New Roman"/>
          <w:szCs w:val="22"/>
        </w:rPr>
        <w:t xml:space="preserve"> </w:t>
      </w:r>
      <w:proofErr w:type="gramStart"/>
      <w:r w:rsidR="00294F95" w:rsidRPr="0012316E">
        <w:rPr>
          <w:rFonts w:ascii="Times New Roman" w:hAnsi="Times New Roman" w:cs="Times New Roman"/>
          <w:szCs w:val="22"/>
        </w:rPr>
        <w:t>Habibullah</w:t>
      </w:r>
      <w:r w:rsidR="003548A8" w:rsidRPr="0012316E">
        <w:rPr>
          <w:rFonts w:ascii="Times New Roman" w:hAnsi="Times New Roman" w:cs="Times New Roman"/>
          <w:szCs w:val="22"/>
        </w:rPr>
        <w:t>,</w:t>
      </w:r>
      <w:r w:rsidR="00294F95" w:rsidRPr="0012316E">
        <w:rPr>
          <w:rFonts w:ascii="Times New Roman" w:hAnsi="Times New Roman" w:cs="Times New Roman"/>
          <w:szCs w:val="22"/>
        </w:rPr>
        <w:t xml:space="preserve"> </w:t>
      </w:r>
      <w:r w:rsidR="00E03BC7">
        <w:rPr>
          <w:rFonts w:ascii="Times New Roman" w:hAnsi="Times New Roman" w:cs="Times New Roman"/>
          <w:szCs w:val="22"/>
        </w:rPr>
        <w:t xml:space="preserve"> M.</w:t>
      </w:r>
      <w:proofErr w:type="gramEnd"/>
      <w:r w:rsidR="00E03BC7">
        <w:rPr>
          <w:rFonts w:ascii="Times New Roman" w:hAnsi="Times New Roman" w:cs="Times New Roman"/>
          <w:szCs w:val="22"/>
        </w:rPr>
        <w:t xml:space="preserve">, </w:t>
      </w:r>
      <w:r w:rsidR="00294F95" w:rsidRPr="0012316E">
        <w:rPr>
          <w:rFonts w:ascii="Times New Roman" w:hAnsi="Times New Roman" w:cs="Times New Roman"/>
          <w:szCs w:val="22"/>
        </w:rPr>
        <w:t>Rahman</w:t>
      </w:r>
      <w:r w:rsidR="003548A8" w:rsidRPr="0012316E">
        <w:rPr>
          <w:rFonts w:ascii="Times New Roman" w:hAnsi="Times New Roman" w:cs="Times New Roman"/>
          <w:szCs w:val="22"/>
        </w:rPr>
        <w:t xml:space="preserve">, </w:t>
      </w:r>
      <w:r w:rsidR="00534910">
        <w:rPr>
          <w:rFonts w:ascii="Times New Roman" w:hAnsi="Times New Roman" w:cs="Times New Roman"/>
          <w:szCs w:val="22"/>
        </w:rPr>
        <w:t xml:space="preserve">I. M. M., </w:t>
      </w:r>
      <w:r w:rsidR="00294F95" w:rsidRPr="0012316E">
        <w:rPr>
          <w:rFonts w:ascii="Times New Roman" w:hAnsi="Times New Roman" w:cs="Times New Roman"/>
          <w:szCs w:val="22"/>
        </w:rPr>
        <w:t>Uddin</w:t>
      </w:r>
      <w:r w:rsidR="003548A8" w:rsidRPr="0012316E">
        <w:rPr>
          <w:rFonts w:ascii="Times New Roman" w:hAnsi="Times New Roman" w:cs="Times New Roman"/>
          <w:szCs w:val="22"/>
        </w:rPr>
        <w:t>,</w:t>
      </w:r>
      <w:r w:rsidR="00534910">
        <w:rPr>
          <w:rFonts w:ascii="Times New Roman" w:hAnsi="Times New Roman" w:cs="Times New Roman"/>
          <w:szCs w:val="22"/>
        </w:rPr>
        <w:t xml:space="preserve"> M. A.</w:t>
      </w:r>
      <w:r w:rsidR="00E03BC7">
        <w:rPr>
          <w:rFonts w:ascii="Times New Roman" w:hAnsi="Times New Roman" w:cs="Times New Roman"/>
          <w:szCs w:val="22"/>
        </w:rPr>
        <w:t xml:space="preserve">, </w:t>
      </w:r>
      <w:proofErr w:type="spellStart"/>
      <w:r w:rsidR="00294F95" w:rsidRPr="0012316E">
        <w:rPr>
          <w:rFonts w:ascii="Times New Roman" w:hAnsi="Times New Roman" w:cs="Times New Roman"/>
          <w:szCs w:val="22"/>
        </w:rPr>
        <w:t>Iwakabe</w:t>
      </w:r>
      <w:proofErr w:type="spellEnd"/>
      <w:r w:rsidR="003548A8" w:rsidRPr="0012316E">
        <w:rPr>
          <w:rFonts w:ascii="Times New Roman" w:hAnsi="Times New Roman" w:cs="Times New Roman"/>
          <w:szCs w:val="22"/>
        </w:rPr>
        <w:t xml:space="preserve">, </w:t>
      </w:r>
      <w:r w:rsidR="00534910">
        <w:rPr>
          <w:rFonts w:ascii="Times New Roman" w:hAnsi="Times New Roman" w:cs="Times New Roman"/>
          <w:szCs w:val="22"/>
        </w:rPr>
        <w:t>K.,</w:t>
      </w:r>
      <w:r w:rsidR="00E03BC7">
        <w:rPr>
          <w:rFonts w:ascii="Times New Roman" w:hAnsi="Times New Roman" w:cs="Times New Roman"/>
          <w:szCs w:val="22"/>
        </w:rPr>
        <w:t xml:space="preserve"> </w:t>
      </w:r>
      <w:r w:rsidR="00294F95" w:rsidRPr="0012316E">
        <w:rPr>
          <w:rFonts w:ascii="Times New Roman" w:hAnsi="Times New Roman" w:cs="Times New Roman"/>
          <w:szCs w:val="22"/>
        </w:rPr>
        <w:t>Azam</w:t>
      </w:r>
      <w:r w:rsidR="00E03BC7">
        <w:rPr>
          <w:rFonts w:ascii="Times New Roman" w:hAnsi="Times New Roman" w:cs="Times New Roman"/>
          <w:szCs w:val="22"/>
        </w:rPr>
        <w:t xml:space="preserve">, A. and </w:t>
      </w:r>
      <w:r w:rsidR="00294F95" w:rsidRPr="0012316E">
        <w:rPr>
          <w:rFonts w:ascii="Times New Roman" w:hAnsi="Times New Roman" w:cs="Times New Roman"/>
          <w:szCs w:val="22"/>
        </w:rPr>
        <w:t>Hasegawa</w:t>
      </w:r>
      <w:r w:rsidR="00E03BC7">
        <w:rPr>
          <w:rFonts w:ascii="Times New Roman" w:hAnsi="Times New Roman" w:cs="Times New Roman"/>
          <w:szCs w:val="22"/>
        </w:rPr>
        <w:t>, H</w:t>
      </w:r>
      <w:r w:rsidR="00604577">
        <w:rPr>
          <w:rFonts w:ascii="Times New Roman" w:hAnsi="Times New Roman" w:cs="Times New Roman"/>
          <w:szCs w:val="22"/>
        </w:rPr>
        <w:t xml:space="preserve"> (2011),</w:t>
      </w:r>
      <w:r w:rsidR="00294F95" w:rsidRPr="0012316E">
        <w:rPr>
          <w:rFonts w:ascii="Times New Roman" w:hAnsi="Times New Roman" w:cs="Times New Roman"/>
          <w:szCs w:val="22"/>
        </w:rPr>
        <w:t xml:space="preserve"> Densities and viscosities of the binary mixtures of </w:t>
      </w:r>
      <w:proofErr w:type="spellStart"/>
      <w:r w:rsidR="00294F95" w:rsidRPr="0012316E">
        <w:rPr>
          <w:rFonts w:ascii="Times New Roman" w:hAnsi="Times New Roman" w:cs="Times New Roman"/>
          <w:szCs w:val="22"/>
        </w:rPr>
        <w:t>phenylmethanol</w:t>
      </w:r>
      <w:proofErr w:type="spellEnd"/>
      <w:r w:rsidR="00294F95" w:rsidRPr="0012316E">
        <w:rPr>
          <w:rFonts w:ascii="Times New Roman" w:hAnsi="Times New Roman" w:cs="Times New Roman"/>
          <w:szCs w:val="22"/>
        </w:rPr>
        <w:t xml:space="preserve"> with 2-but</w:t>
      </w:r>
      <w:r w:rsidR="001F176E">
        <w:rPr>
          <w:rFonts w:ascii="Times New Roman" w:hAnsi="Times New Roman" w:cs="Times New Roman"/>
          <w:szCs w:val="22"/>
        </w:rPr>
        <w:t>anone. J. Chem. Eng. Data.</w:t>
      </w:r>
      <w:r w:rsidR="00294F95" w:rsidRPr="0012316E">
        <w:rPr>
          <w:rFonts w:ascii="Times New Roman" w:hAnsi="Times New Roman" w:cs="Times New Roman"/>
          <w:szCs w:val="22"/>
        </w:rPr>
        <w:t xml:space="preserve"> 56(8), 3323-3327</w:t>
      </w:r>
      <w:r w:rsidR="001F176E">
        <w:rPr>
          <w:rFonts w:ascii="Times New Roman" w:hAnsi="Times New Roman" w:cs="Times New Roman"/>
          <w:szCs w:val="22"/>
        </w:rPr>
        <w:t>.</w:t>
      </w:r>
    </w:p>
    <w:p w14:paraId="62BE9FCF" w14:textId="77777777" w:rsidR="003548A8" w:rsidRPr="0012316E" w:rsidRDefault="003548A8"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https://doi.org/10.1021/je200150r.</w:t>
      </w:r>
    </w:p>
    <w:p w14:paraId="4605A722" w14:textId="77777777" w:rsidR="00EF1F43"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18</w:t>
      </w:r>
      <w:proofErr w:type="gramStart"/>
      <w:r>
        <w:rPr>
          <w:rFonts w:ascii="Times New Roman" w:hAnsi="Times New Roman" w:cs="Times New Roman"/>
          <w:szCs w:val="22"/>
        </w:rPr>
        <w:t>]</w:t>
      </w:r>
      <w:r w:rsidR="008914AE">
        <w:rPr>
          <w:rFonts w:ascii="Times New Roman" w:hAnsi="Times New Roman" w:cs="Times New Roman"/>
          <w:szCs w:val="22"/>
        </w:rPr>
        <w:t xml:space="preserve"> </w:t>
      </w:r>
      <w:r w:rsidR="00D814BA" w:rsidRPr="0012316E">
        <w:rPr>
          <w:rFonts w:ascii="Times New Roman" w:hAnsi="Times New Roman" w:cs="Times New Roman"/>
          <w:szCs w:val="22"/>
        </w:rPr>
        <w:t xml:space="preserve"> </w:t>
      </w:r>
      <w:r w:rsidR="007E0200" w:rsidRPr="0012316E">
        <w:rPr>
          <w:rFonts w:ascii="Times New Roman" w:hAnsi="Times New Roman" w:cs="Times New Roman"/>
          <w:szCs w:val="22"/>
        </w:rPr>
        <w:t>Fort</w:t>
      </w:r>
      <w:proofErr w:type="gramEnd"/>
      <w:r w:rsidR="008914AE">
        <w:rPr>
          <w:rFonts w:ascii="Times New Roman" w:hAnsi="Times New Roman" w:cs="Times New Roman"/>
          <w:szCs w:val="22"/>
        </w:rPr>
        <w:t>, R. J.</w:t>
      </w:r>
      <w:r w:rsidR="001F176E">
        <w:rPr>
          <w:rFonts w:ascii="Times New Roman" w:hAnsi="Times New Roman" w:cs="Times New Roman"/>
          <w:szCs w:val="22"/>
        </w:rPr>
        <w:t xml:space="preserve"> and</w:t>
      </w:r>
      <w:r w:rsidR="00D814BA" w:rsidRPr="0012316E">
        <w:rPr>
          <w:rFonts w:ascii="Times New Roman" w:hAnsi="Times New Roman" w:cs="Times New Roman"/>
          <w:szCs w:val="22"/>
        </w:rPr>
        <w:t xml:space="preserve"> </w:t>
      </w:r>
      <w:r w:rsidR="008914AE">
        <w:rPr>
          <w:rFonts w:ascii="Times New Roman" w:hAnsi="Times New Roman" w:cs="Times New Roman"/>
          <w:szCs w:val="22"/>
        </w:rPr>
        <w:t xml:space="preserve"> </w:t>
      </w:r>
      <w:r w:rsidR="00EF1F43" w:rsidRPr="0012316E">
        <w:rPr>
          <w:rFonts w:ascii="Times New Roman" w:hAnsi="Times New Roman" w:cs="Times New Roman"/>
          <w:szCs w:val="22"/>
        </w:rPr>
        <w:t>Moore</w:t>
      </w:r>
      <w:r w:rsidR="008914AE">
        <w:rPr>
          <w:rFonts w:ascii="Times New Roman" w:hAnsi="Times New Roman" w:cs="Times New Roman"/>
          <w:szCs w:val="22"/>
        </w:rPr>
        <w:t>, W. R</w:t>
      </w:r>
      <w:r w:rsidR="00604577">
        <w:rPr>
          <w:rFonts w:ascii="Times New Roman" w:hAnsi="Times New Roman" w:cs="Times New Roman"/>
          <w:szCs w:val="22"/>
        </w:rPr>
        <w:t xml:space="preserve"> (1966),</w:t>
      </w:r>
      <w:r w:rsidR="00184BF8" w:rsidRPr="0012316E">
        <w:rPr>
          <w:rFonts w:ascii="Times New Roman" w:hAnsi="Times New Roman" w:cs="Times New Roman"/>
          <w:szCs w:val="22"/>
        </w:rPr>
        <w:t xml:space="preserve"> Visco</w:t>
      </w:r>
      <w:r w:rsidR="00EF1F43" w:rsidRPr="0012316E">
        <w:rPr>
          <w:rFonts w:ascii="Times New Roman" w:hAnsi="Times New Roman" w:cs="Times New Roman"/>
          <w:szCs w:val="22"/>
        </w:rPr>
        <w:t>sities of binary liquid mixture</w:t>
      </w:r>
      <w:r w:rsidR="006E096E">
        <w:rPr>
          <w:rFonts w:ascii="Times New Roman" w:hAnsi="Times New Roman" w:cs="Times New Roman"/>
          <w:szCs w:val="22"/>
        </w:rPr>
        <w:t xml:space="preserve">s. Trans. Faraday Society. </w:t>
      </w:r>
      <w:r w:rsidR="00EF1F43" w:rsidRPr="0012316E">
        <w:rPr>
          <w:rFonts w:ascii="Times New Roman" w:hAnsi="Times New Roman" w:cs="Times New Roman"/>
          <w:szCs w:val="22"/>
        </w:rPr>
        <w:t xml:space="preserve"> 62, 1112-1119</w:t>
      </w:r>
      <w:r w:rsidR="006E096E">
        <w:rPr>
          <w:rFonts w:ascii="Times New Roman" w:hAnsi="Times New Roman" w:cs="Times New Roman"/>
          <w:szCs w:val="22"/>
        </w:rPr>
        <w:t>.</w:t>
      </w:r>
    </w:p>
    <w:p w14:paraId="61E9A282"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https://doi.org/10.1039.TF9666201112.</w:t>
      </w:r>
    </w:p>
    <w:p w14:paraId="5B0C494A" w14:textId="77777777" w:rsidR="00CA5552"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19</w:t>
      </w:r>
      <w:r>
        <w:rPr>
          <w:rFonts w:ascii="Times New Roman" w:hAnsi="Times New Roman" w:cs="Times New Roman"/>
          <w:szCs w:val="22"/>
        </w:rPr>
        <w:t>]</w:t>
      </w:r>
      <w:r w:rsidR="00D814BA" w:rsidRPr="0012316E">
        <w:rPr>
          <w:rFonts w:ascii="Times New Roman" w:hAnsi="Times New Roman" w:cs="Times New Roman"/>
          <w:szCs w:val="22"/>
        </w:rPr>
        <w:t xml:space="preserve"> </w:t>
      </w:r>
      <w:r w:rsidR="00CA5552" w:rsidRPr="0012316E">
        <w:rPr>
          <w:rFonts w:ascii="Times New Roman" w:hAnsi="Times New Roman" w:cs="Times New Roman"/>
          <w:szCs w:val="22"/>
        </w:rPr>
        <w:t>Grunberg</w:t>
      </w:r>
      <w:r w:rsidR="00A26E7C">
        <w:rPr>
          <w:rFonts w:ascii="Times New Roman" w:hAnsi="Times New Roman" w:cs="Times New Roman"/>
          <w:szCs w:val="22"/>
        </w:rPr>
        <w:t xml:space="preserve">, </w:t>
      </w:r>
      <w:proofErr w:type="gramStart"/>
      <w:r w:rsidR="00A26E7C">
        <w:rPr>
          <w:rFonts w:ascii="Times New Roman" w:hAnsi="Times New Roman" w:cs="Times New Roman"/>
          <w:szCs w:val="22"/>
        </w:rPr>
        <w:t>L  and</w:t>
      </w:r>
      <w:proofErr w:type="gramEnd"/>
      <w:r w:rsidR="00A26E7C">
        <w:rPr>
          <w:rFonts w:ascii="Times New Roman" w:hAnsi="Times New Roman" w:cs="Times New Roman"/>
          <w:szCs w:val="22"/>
        </w:rPr>
        <w:t xml:space="preserve"> </w:t>
      </w:r>
      <w:r w:rsidR="00CA5552" w:rsidRPr="0012316E">
        <w:rPr>
          <w:rFonts w:ascii="Times New Roman" w:hAnsi="Times New Roman" w:cs="Times New Roman"/>
          <w:szCs w:val="22"/>
        </w:rPr>
        <w:t>Nissan</w:t>
      </w:r>
      <w:r w:rsidR="00A26E7C">
        <w:rPr>
          <w:rFonts w:ascii="Times New Roman" w:hAnsi="Times New Roman" w:cs="Times New Roman"/>
          <w:szCs w:val="22"/>
        </w:rPr>
        <w:t>, A. H</w:t>
      </w:r>
      <w:r w:rsidR="00604577">
        <w:rPr>
          <w:rFonts w:ascii="Times New Roman" w:hAnsi="Times New Roman" w:cs="Times New Roman"/>
          <w:szCs w:val="22"/>
        </w:rPr>
        <w:t xml:space="preserve"> (1949),</w:t>
      </w:r>
      <w:r w:rsidR="00CA5552" w:rsidRPr="0012316E">
        <w:rPr>
          <w:rFonts w:ascii="Times New Roman" w:hAnsi="Times New Roman" w:cs="Times New Roman"/>
          <w:szCs w:val="22"/>
        </w:rPr>
        <w:t xml:space="preserve"> Mixture l</w:t>
      </w:r>
      <w:r w:rsidR="00792F2F">
        <w:rPr>
          <w:rFonts w:ascii="Times New Roman" w:hAnsi="Times New Roman" w:cs="Times New Roman"/>
          <w:szCs w:val="22"/>
        </w:rPr>
        <w:t>aw for viscosity. Nature.</w:t>
      </w:r>
      <w:r w:rsidR="00CA5552" w:rsidRPr="0012316E">
        <w:rPr>
          <w:rFonts w:ascii="Times New Roman" w:hAnsi="Times New Roman" w:cs="Times New Roman"/>
          <w:szCs w:val="22"/>
        </w:rPr>
        <w:t>164(4175), 799-800</w:t>
      </w:r>
      <w:r w:rsidR="00792F2F">
        <w:rPr>
          <w:rFonts w:ascii="Times New Roman" w:hAnsi="Times New Roman" w:cs="Times New Roman"/>
          <w:szCs w:val="22"/>
        </w:rPr>
        <w:t>.</w:t>
      </w:r>
    </w:p>
    <w:p w14:paraId="01648396"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10.1038/164799bo.</w:t>
      </w:r>
    </w:p>
    <w:p w14:paraId="0818D3F5" w14:textId="77777777" w:rsidR="00404D5A" w:rsidRPr="0012316E" w:rsidRDefault="00AE0C31" w:rsidP="008A6ACA">
      <w:pPr>
        <w:spacing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20</w:t>
      </w:r>
      <w:proofErr w:type="gramStart"/>
      <w:r>
        <w:rPr>
          <w:rFonts w:ascii="Times New Roman" w:hAnsi="Times New Roman" w:cs="Times New Roman"/>
          <w:szCs w:val="22"/>
        </w:rPr>
        <w:t>]</w:t>
      </w:r>
      <w:r w:rsidR="00D814BA" w:rsidRPr="0012316E">
        <w:rPr>
          <w:rFonts w:ascii="Times New Roman" w:hAnsi="Times New Roman" w:cs="Times New Roman"/>
          <w:szCs w:val="22"/>
        </w:rPr>
        <w:t xml:space="preserve"> </w:t>
      </w:r>
      <w:r w:rsidR="00792F2F">
        <w:rPr>
          <w:rFonts w:ascii="Times New Roman" w:hAnsi="Times New Roman" w:cs="Times New Roman"/>
          <w:szCs w:val="22"/>
        </w:rPr>
        <w:t xml:space="preserve"> </w:t>
      </w:r>
      <w:proofErr w:type="spellStart"/>
      <w:r w:rsidR="00CA5552" w:rsidRPr="0012316E">
        <w:rPr>
          <w:rFonts w:ascii="Times New Roman" w:hAnsi="Times New Roman" w:cs="Times New Roman"/>
          <w:szCs w:val="22"/>
        </w:rPr>
        <w:t>Glasstone</w:t>
      </w:r>
      <w:proofErr w:type="spellEnd"/>
      <w:proofErr w:type="gramEnd"/>
      <w:r w:rsidR="00D814BA" w:rsidRPr="0012316E">
        <w:rPr>
          <w:rFonts w:ascii="Times New Roman" w:hAnsi="Times New Roman" w:cs="Times New Roman"/>
          <w:szCs w:val="22"/>
        </w:rPr>
        <w:t xml:space="preserve">, </w:t>
      </w:r>
      <w:r w:rsidR="00A26E7C">
        <w:rPr>
          <w:rFonts w:ascii="Times New Roman" w:hAnsi="Times New Roman" w:cs="Times New Roman"/>
          <w:szCs w:val="22"/>
        </w:rPr>
        <w:t xml:space="preserve">S., </w:t>
      </w:r>
      <w:r w:rsidR="00792F2F">
        <w:rPr>
          <w:rFonts w:ascii="Times New Roman" w:hAnsi="Times New Roman" w:cs="Times New Roman"/>
          <w:szCs w:val="22"/>
        </w:rPr>
        <w:t xml:space="preserve"> </w:t>
      </w:r>
      <w:r w:rsidR="00CA5552" w:rsidRPr="0012316E">
        <w:rPr>
          <w:rFonts w:ascii="Times New Roman" w:hAnsi="Times New Roman" w:cs="Times New Roman"/>
          <w:szCs w:val="22"/>
        </w:rPr>
        <w:t>Laidler</w:t>
      </w:r>
      <w:r w:rsidR="00A26E7C">
        <w:rPr>
          <w:rFonts w:ascii="Times New Roman" w:hAnsi="Times New Roman" w:cs="Times New Roman"/>
          <w:szCs w:val="22"/>
        </w:rPr>
        <w:t xml:space="preserve">, K. J and </w:t>
      </w:r>
      <w:r w:rsidR="00D814BA" w:rsidRPr="0012316E">
        <w:rPr>
          <w:rFonts w:ascii="Times New Roman" w:hAnsi="Times New Roman" w:cs="Times New Roman"/>
          <w:szCs w:val="22"/>
        </w:rPr>
        <w:t xml:space="preserve"> </w:t>
      </w:r>
      <w:r w:rsidR="00604577">
        <w:rPr>
          <w:rFonts w:ascii="Times New Roman" w:hAnsi="Times New Roman" w:cs="Times New Roman"/>
          <w:szCs w:val="22"/>
        </w:rPr>
        <w:t>Eyring</w:t>
      </w:r>
      <w:r w:rsidR="00A26E7C">
        <w:rPr>
          <w:rFonts w:ascii="Times New Roman" w:hAnsi="Times New Roman" w:cs="Times New Roman"/>
          <w:szCs w:val="22"/>
        </w:rPr>
        <w:t>, H</w:t>
      </w:r>
      <w:r w:rsidR="00604577">
        <w:rPr>
          <w:rFonts w:ascii="Times New Roman" w:hAnsi="Times New Roman" w:cs="Times New Roman"/>
          <w:szCs w:val="22"/>
        </w:rPr>
        <w:t xml:space="preserve"> (1941),</w:t>
      </w:r>
      <w:r w:rsidR="00792F2F">
        <w:rPr>
          <w:rFonts w:ascii="Times New Roman" w:hAnsi="Times New Roman" w:cs="Times New Roman"/>
          <w:szCs w:val="22"/>
        </w:rPr>
        <w:t xml:space="preserve"> The theory of rate processes; Th</w:t>
      </w:r>
      <w:r w:rsidR="00CA5552" w:rsidRPr="0012316E">
        <w:rPr>
          <w:rFonts w:ascii="Times New Roman" w:hAnsi="Times New Roman" w:cs="Times New Roman"/>
          <w:szCs w:val="22"/>
        </w:rPr>
        <w:t xml:space="preserve">e kinetics of chemical reaction, viscosity, diffusion and electrochemical phenomena. </w:t>
      </w:r>
      <w:proofErr w:type="spellStart"/>
      <w:r w:rsidR="00CA5552" w:rsidRPr="0012316E">
        <w:rPr>
          <w:rFonts w:ascii="Times New Roman" w:hAnsi="Times New Roman" w:cs="Times New Roman"/>
          <w:szCs w:val="22"/>
        </w:rPr>
        <w:t>McGeaw</w:t>
      </w:r>
      <w:proofErr w:type="spellEnd"/>
      <w:r w:rsidR="00CA5552" w:rsidRPr="0012316E">
        <w:rPr>
          <w:rFonts w:ascii="Times New Roman" w:hAnsi="Times New Roman" w:cs="Times New Roman"/>
          <w:szCs w:val="22"/>
        </w:rPr>
        <w:t>-Hi</w:t>
      </w:r>
      <w:r w:rsidR="00604577">
        <w:rPr>
          <w:rFonts w:ascii="Times New Roman" w:hAnsi="Times New Roman" w:cs="Times New Roman"/>
          <w:szCs w:val="22"/>
        </w:rPr>
        <w:t>ll Book Company, New York</w:t>
      </w:r>
      <w:r w:rsidR="00CA5552" w:rsidRPr="0012316E">
        <w:rPr>
          <w:rFonts w:ascii="Times New Roman" w:hAnsi="Times New Roman" w:cs="Times New Roman"/>
          <w:szCs w:val="22"/>
        </w:rPr>
        <w:t xml:space="preserve">. </w:t>
      </w:r>
    </w:p>
    <w:p w14:paraId="3B8815E7" w14:textId="77777777" w:rsidR="00CA5552"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21</w:t>
      </w:r>
      <w:r>
        <w:rPr>
          <w:rFonts w:ascii="Times New Roman" w:hAnsi="Times New Roman" w:cs="Times New Roman"/>
          <w:szCs w:val="22"/>
        </w:rPr>
        <w:t>]</w:t>
      </w:r>
      <w:r w:rsidR="00AB7F94">
        <w:rPr>
          <w:rFonts w:ascii="Times New Roman" w:hAnsi="Times New Roman" w:cs="Times New Roman"/>
          <w:szCs w:val="22"/>
        </w:rPr>
        <w:t xml:space="preserve"> </w:t>
      </w:r>
      <w:r w:rsidR="00887341" w:rsidRPr="0012316E">
        <w:rPr>
          <w:rFonts w:ascii="Times New Roman" w:hAnsi="Times New Roman" w:cs="Times New Roman"/>
          <w:szCs w:val="22"/>
        </w:rPr>
        <w:t>Kister</w:t>
      </w:r>
      <w:r w:rsidR="00A26E7C">
        <w:rPr>
          <w:rFonts w:ascii="Times New Roman" w:hAnsi="Times New Roman" w:cs="Times New Roman"/>
          <w:szCs w:val="22"/>
        </w:rPr>
        <w:t>, A.T and Redlich, O (1948</w:t>
      </w:r>
      <w:proofErr w:type="gramStart"/>
      <w:r w:rsidR="00A26E7C">
        <w:rPr>
          <w:rFonts w:ascii="Times New Roman" w:hAnsi="Times New Roman" w:cs="Times New Roman"/>
          <w:szCs w:val="22"/>
        </w:rPr>
        <w:t xml:space="preserve">), </w:t>
      </w:r>
      <w:r w:rsidR="00887341" w:rsidRPr="0012316E">
        <w:rPr>
          <w:rFonts w:ascii="Times New Roman" w:hAnsi="Times New Roman" w:cs="Times New Roman"/>
          <w:szCs w:val="22"/>
        </w:rPr>
        <w:t xml:space="preserve"> </w:t>
      </w:r>
      <w:proofErr w:type="spellStart"/>
      <w:r w:rsidR="00887341" w:rsidRPr="0012316E">
        <w:rPr>
          <w:rFonts w:ascii="Times New Roman" w:hAnsi="Times New Roman" w:cs="Times New Roman"/>
          <w:szCs w:val="22"/>
        </w:rPr>
        <w:t>Algebric</w:t>
      </w:r>
      <w:proofErr w:type="spellEnd"/>
      <w:proofErr w:type="gramEnd"/>
      <w:r w:rsidR="00887341" w:rsidRPr="0012316E">
        <w:rPr>
          <w:rFonts w:ascii="Times New Roman" w:hAnsi="Times New Roman" w:cs="Times New Roman"/>
          <w:szCs w:val="22"/>
        </w:rPr>
        <w:t xml:space="preserve"> Representation of Thermodynamic </w:t>
      </w:r>
      <w:r w:rsidR="00404D5A" w:rsidRPr="0012316E">
        <w:rPr>
          <w:rFonts w:ascii="Times New Roman" w:hAnsi="Times New Roman" w:cs="Times New Roman"/>
          <w:szCs w:val="22"/>
        </w:rPr>
        <w:t>Properties and the Class</w:t>
      </w:r>
      <w:r w:rsidR="00B82612">
        <w:rPr>
          <w:rFonts w:ascii="Times New Roman" w:hAnsi="Times New Roman" w:cs="Times New Roman"/>
          <w:szCs w:val="22"/>
        </w:rPr>
        <w:t>ification</w:t>
      </w:r>
      <w:r w:rsidR="00604577">
        <w:rPr>
          <w:rFonts w:ascii="Times New Roman" w:hAnsi="Times New Roman" w:cs="Times New Roman"/>
          <w:szCs w:val="22"/>
        </w:rPr>
        <w:t>,</w:t>
      </w:r>
      <w:r w:rsidR="00B82612">
        <w:rPr>
          <w:rFonts w:ascii="Times New Roman" w:hAnsi="Times New Roman" w:cs="Times New Roman"/>
          <w:szCs w:val="22"/>
        </w:rPr>
        <w:t xml:space="preserve"> Ind. Eng. Chem.</w:t>
      </w:r>
      <w:r w:rsidR="00404D5A" w:rsidRPr="0012316E">
        <w:rPr>
          <w:rFonts w:ascii="Times New Roman" w:hAnsi="Times New Roman" w:cs="Times New Roman"/>
          <w:szCs w:val="22"/>
        </w:rPr>
        <w:t xml:space="preserve"> 40(2), 345-348</w:t>
      </w:r>
      <w:r w:rsidR="00B82612">
        <w:rPr>
          <w:rFonts w:ascii="Times New Roman" w:hAnsi="Times New Roman" w:cs="Times New Roman"/>
          <w:szCs w:val="22"/>
        </w:rPr>
        <w:t>.</w:t>
      </w:r>
    </w:p>
    <w:p w14:paraId="6EBD1139"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w:t>
      </w:r>
      <w:r w:rsidR="00D45B7A" w:rsidRPr="0012316E">
        <w:rPr>
          <w:rFonts w:ascii="Times New Roman" w:hAnsi="Times New Roman" w:cs="Times New Roman"/>
          <w:szCs w:val="22"/>
        </w:rPr>
        <w:t>/10.1021/ie50458a036.</w:t>
      </w:r>
    </w:p>
    <w:p w14:paraId="664AB92E" w14:textId="77777777" w:rsidR="001F6A0E" w:rsidRPr="0012316E" w:rsidRDefault="00AB7F94"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133AA" w:rsidRPr="0012316E">
        <w:rPr>
          <w:rFonts w:ascii="Times New Roman" w:hAnsi="Times New Roman" w:cs="Times New Roman"/>
          <w:szCs w:val="22"/>
        </w:rPr>
        <w:t>22</w:t>
      </w:r>
      <w:r>
        <w:rPr>
          <w:rFonts w:ascii="Times New Roman" w:hAnsi="Times New Roman" w:cs="Times New Roman"/>
          <w:szCs w:val="22"/>
        </w:rPr>
        <w:t>]</w:t>
      </w:r>
      <w:r w:rsidR="001F6A0E" w:rsidRPr="0012316E">
        <w:rPr>
          <w:rFonts w:ascii="Times New Roman" w:hAnsi="Times New Roman" w:cs="Times New Roman"/>
          <w:szCs w:val="22"/>
        </w:rPr>
        <w:t xml:space="preserve"> Sankar</w:t>
      </w:r>
      <w:r w:rsidR="000133AA" w:rsidRPr="0012316E">
        <w:rPr>
          <w:rFonts w:ascii="Times New Roman" w:hAnsi="Times New Roman" w:cs="Times New Roman"/>
          <w:szCs w:val="22"/>
        </w:rPr>
        <w:t xml:space="preserve">, </w:t>
      </w:r>
      <w:r w:rsidR="00A26E7C">
        <w:rPr>
          <w:rFonts w:ascii="Times New Roman" w:hAnsi="Times New Roman" w:cs="Times New Roman"/>
          <w:szCs w:val="22"/>
        </w:rPr>
        <w:t>M. G.,</w:t>
      </w:r>
      <w:r w:rsidR="001F6A0E" w:rsidRPr="0012316E">
        <w:rPr>
          <w:rFonts w:ascii="Times New Roman" w:hAnsi="Times New Roman" w:cs="Times New Roman"/>
          <w:szCs w:val="22"/>
        </w:rPr>
        <w:t xml:space="preserve"> </w:t>
      </w:r>
      <w:proofErr w:type="spellStart"/>
      <w:r w:rsidR="001F6A0E" w:rsidRPr="0012316E">
        <w:rPr>
          <w:rFonts w:ascii="Times New Roman" w:hAnsi="Times New Roman" w:cs="Times New Roman"/>
          <w:szCs w:val="22"/>
        </w:rPr>
        <w:t>Ponneri</w:t>
      </w:r>
      <w:proofErr w:type="spellEnd"/>
      <w:r w:rsidR="000133AA" w:rsidRPr="0012316E">
        <w:rPr>
          <w:rFonts w:ascii="Times New Roman" w:hAnsi="Times New Roman" w:cs="Times New Roman"/>
          <w:szCs w:val="22"/>
        </w:rPr>
        <w:t xml:space="preserve">, </w:t>
      </w:r>
      <w:r w:rsidR="00A26E7C">
        <w:rPr>
          <w:rFonts w:ascii="Times New Roman" w:hAnsi="Times New Roman" w:cs="Times New Roman"/>
          <w:szCs w:val="22"/>
        </w:rPr>
        <w:t xml:space="preserve">V., </w:t>
      </w:r>
      <w:r w:rsidR="001F6A0E" w:rsidRPr="0012316E">
        <w:rPr>
          <w:rFonts w:ascii="Times New Roman" w:hAnsi="Times New Roman" w:cs="Times New Roman"/>
          <w:szCs w:val="22"/>
        </w:rPr>
        <w:t>Kumar</w:t>
      </w:r>
      <w:r w:rsidR="00A26E7C">
        <w:rPr>
          <w:rFonts w:ascii="Times New Roman" w:hAnsi="Times New Roman" w:cs="Times New Roman"/>
          <w:szCs w:val="22"/>
        </w:rPr>
        <w:t>, K. S.</w:t>
      </w:r>
      <w:r w:rsidR="001571CF">
        <w:rPr>
          <w:rFonts w:ascii="Times New Roman" w:hAnsi="Times New Roman" w:cs="Times New Roman"/>
          <w:szCs w:val="22"/>
        </w:rPr>
        <w:t xml:space="preserve"> and </w:t>
      </w:r>
      <w:proofErr w:type="spellStart"/>
      <w:r w:rsidR="00604577">
        <w:rPr>
          <w:rFonts w:ascii="Times New Roman" w:hAnsi="Times New Roman" w:cs="Times New Roman"/>
          <w:szCs w:val="22"/>
        </w:rPr>
        <w:t>Sakamuri</w:t>
      </w:r>
      <w:proofErr w:type="spellEnd"/>
      <w:r w:rsidR="00A26E7C">
        <w:rPr>
          <w:rFonts w:ascii="Times New Roman" w:hAnsi="Times New Roman" w:cs="Times New Roman"/>
          <w:szCs w:val="22"/>
        </w:rPr>
        <w:t>, S</w:t>
      </w:r>
      <w:r w:rsidR="00604577">
        <w:rPr>
          <w:rFonts w:ascii="Times New Roman" w:hAnsi="Times New Roman" w:cs="Times New Roman"/>
          <w:szCs w:val="22"/>
        </w:rPr>
        <w:t xml:space="preserve"> (2014),</w:t>
      </w:r>
      <w:r w:rsidR="001F6A0E" w:rsidRPr="0012316E">
        <w:rPr>
          <w:rFonts w:ascii="Times New Roman" w:hAnsi="Times New Roman" w:cs="Times New Roman"/>
          <w:szCs w:val="22"/>
        </w:rPr>
        <w:t xml:space="preserve"> Molecular interactions between amines and cyclic ketones at different temperature</w:t>
      </w:r>
      <w:r w:rsidR="00D97C19">
        <w:rPr>
          <w:rFonts w:ascii="Times New Roman" w:hAnsi="Times New Roman" w:cs="Times New Roman"/>
          <w:szCs w:val="22"/>
        </w:rPr>
        <w:t>. J. Therm. Anal. Calorim.</w:t>
      </w:r>
      <w:r w:rsidR="001F6A0E" w:rsidRPr="0012316E">
        <w:rPr>
          <w:rFonts w:ascii="Times New Roman" w:hAnsi="Times New Roman" w:cs="Times New Roman"/>
          <w:szCs w:val="22"/>
        </w:rPr>
        <w:t>115(2), 1821-1827</w:t>
      </w:r>
      <w:r w:rsidR="00D97C19">
        <w:rPr>
          <w:rFonts w:ascii="Times New Roman" w:hAnsi="Times New Roman" w:cs="Times New Roman"/>
          <w:szCs w:val="22"/>
        </w:rPr>
        <w:t>.</w:t>
      </w:r>
    </w:p>
    <w:p w14:paraId="5BAF151E" w14:textId="77777777" w:rsidR="000133AA" w:rsidRPr="0012316E" w:rsidRDefault="000133A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10.1007/s10973-013-3312-z.</w:t>
      </w:r>
    </w:p>
    <w:p w14:paraId="66C9FFF4" w14:textId="77777777" w:rsidR="000A7A8F" w:rsidRPr="0012316E" w:rsidRDefault="00AB7F94" w:rsidP="008A6ACA">
      <w:pPr>
        <w:spacing w:after="0" w:line="360" w:lineRule="auto"/>
        <w:jc w:val="both"/>
        <w:rPr>
          <w:rFonts w:ascii="Times New Roman" w:hAnsi="Times New Roman" w:cs="Times New Roman"/>
          <w:szCs w:val="22"/>
        </w:rPr>
      </w:pPr>
      <w:r>
        <w:rPr>
          <w:rFonts w:ascii="Times New Roman" w:hAnsi="Times New Roman" w:cs="Times New Roman"/>
          <w:szCs w:val="22"/>
        </w:rPr>
        <w:lastRenderedPageBreak/>
        <w:t>[</w:t>
      </w:r>
      <w:r w:rsidR="000133AA" w:rsidRPr="0012316E">
        <w:rPr>
          <w:rFonts w:ascii="Times New Roman" w:hAnsi="Times New Roman" w:cs="Times New Roman"/>
          <w:szCs w:val="22"/>
        </w:rPr>
        <w:t>23</w:t>
      </w:r>
      <w:r>
        <w:rPr>
          <w:rFonts w:ascii="Times New Roman" w:hAnsi="Times New Roman" w:cs="Times New Roman"/>
          <w:szCs w:val="22"/>
        </w:rPr>
        <w:t xml:space="preserve">] </w:t>
      </w:r>
      <w:r w:rsidR="00280506" w:rsidRPr="0012316E">
        <w:rPr>
          <w:rFonts w:ascii="Times New Roman" w:hAnsi="Times New Roman" w:cs="Times New Roman"/>
          <w:szCs w:val="22"/>
        </w:rPr>
        <w:t>Sale</w:t>
      </w:r>
      <w:r w:rsidR="007C3EC5" w:rsidRPr="0012316E">
        <w:rPr>
          <w:rFonts w:ascii="Times New Roman" w:hAnsi="Times New Roman" w:cs="Times New Roman"/>
          <w:szCs w:val="22"/>
        </w:rPr>
        <w:t>h</w:t>
      </w:r>
      <w:r w:rsidR="00846B2C" w:rsidRPr="0012316E">
        <w:rPr>
          <w:rFonts w:ascii="Times New Roman" w:hAnsi="Times New Roman" w:cs="Times New Roman"/>
          <w:szCs w:val="22"/>
        </w:rPr>
        <w:t>,</w:t>
      </w:r>
      <w:r w:rsidR="00A26E7C">
        <w:rPr>
          <w:rFonts w:ascii="Times New Roman" w:hAnsi="Times New Roman" w:cs="Times New Roman"/>
          <w:szCs w:val="22"/>
        </w:rPr>
        <w:t xml:space="preserve"> M. A.</w:t>
      </w:r>
      <w:proofErr w:type="gramStart"/>
      <w:r w:rsidR="00A26E7C">
        <w:rPr>
          <w:rFonts w:ascii="Times New Roman" w:hAnsi="Times New Roman" w:cs="Times New Roman"/>
          <w:szCs w:val="22"/>
        </w:rPr>
        <w:t xml:space="preserve">, </w:t>
      </w:r>
      <w:r w:rsidR="00E16345">
        <w:rPr>
          <w:rFonts w:ascii="Times New Roman" w:hAnsi="Times New Roman" w:cs="Times New Roman"/>
          <w:szCs w:val="22"/>
        </w:rPr>
        <w:t xml:space="preserve"> </w:t>
      </w:r>
      <w:r w:rsidR="007C3EC5" w:rsidRPr="0012316E">
        <w:rPr>
          <w:rFonts w:ascii="Times New Roman" w:hAnsi="Times New Roman" w:cs="Times New Roman"/>
          <w:szCs w:val="22"/>
        </w:rPr>
        <w:t>Habibullah</w:t>
      </w:r>
      <w:proofErr w:type="gramEnd"/>
      <w:r w:rsidR="00846B2C" w:rsidRPr="0012316E">
        <w:rPr>
          <w:rFonts w:ascii="Times New Roman" w:hAnsi="Times New Roman" w:cs="Times New Roman"/>
          <w:szCs w:val="22"/>
        </w:rPr>
        <w:t>,</w:t>
      </w:r>
      <w:r w:rsidR="00A26E7C">
        <w:rPr>
          <w:rFonts w:ascii="Times New Roman" w:hAnsi="Times New Roman" w:cs="Times New Roman"/>
          <w:szCs w:val="22"/>
        </w:rPr>
        <w:t xml:space="preserve"> M.,</w:t>
      </w:r>
      <w:r w:rsidR="00846B2C" w:rsidRPr="0012316E">
        <w:rPr>
          <w:rFonts w:ascii="Times New Roman" w:hAnsi="Times New Roman" w:cs="Times New Roman"/>
          <w:szCs w:val="22"/>
        </w:rPr>
        <w:t xml:space="preserve"> </w:t>
      </w:r>
      <w:r w:rsidR="00A26E7C">
        <w:rPr>
          <w:rFonts w:ascii="Times New Roman" w:hAnsi="Times New Roman" w:cs="Times New Roman"/>
          <w:szCs w:val="22"/>
        </w:rPr>
        <w:t xml:space="preserve"> </w:t>
      </w:r>
      <w:r w:rsidR="007C3EC5" w:rsidRPr="0012316E">
        <w:rPr>
          <w:rFonts w:ascii="Times New Roman" w:hAnsi="Times New Roman" w:cs="Times New Roman"/>
          <w:szCs w:val="22"/>
        </w:rPr>
        <w:t>Ahmed</w:t>
      </w:r>
      <w:r w:rsidR="007E0200" w:rsidRPr="0012316E">
        <w:rPr>
          <w:rFonts w:ascii="Times New Roman" w:hAnsi="Times New Roman" w:cs="Times New Roman"/>
          <w:szCs w:val="22"/>
        </w:rPr>
        <w:t>,</w:t>
      </w:r>
      <w:r w:rsidR="00A26E7C">
        <w:rPr>
          <w:rFonts w:ascii="Times New Roman" w:hAnsi="Times New Roman" w:cs="Times New Roman"/>
          <w:szCs w:val="22"/>
        </w:rPr>
        <w:t xml:space="preserve"> M. S.,</w:t>
      </w:r>
      <w:r w:rsidR="00846B2C" w:rsidRPr="0012316E">
        <w:rPr>
          <w:rFonts w:ascii="Times New Roman" w:hAnsi="Times New Roman" w:cs="Times New Roman"/>
          <w:szCs w:val="22"/>
        </w:rPr>
        <w:t xml:space="preserve"> </w:t>
      </w:r>
      <w:r w:rsidR="007E0200" w:rsidRPr="0012316E">
        <w:rPr>
          <w:rFonts w:ascii="Times New Roman" w:hAnsi="Times New Roman" w:cs="Times New Roman"/>
          <w:szCs w:val="22"/>
        </w:rPr>
        <w:t>Uddin</w:t>
      </w:r>
      <w:r w:rsidR="00E16345">
        <w:rPr>
          <w:rFonts w:ascii="Times New Roman" w:hAnsi="Times New Roman" w:cs="Times New Roman"/>
          <w:szCs w:val="22"/>
        </w:rPr>
        <w:t xml:space="preserve">, </w:t>
      </w:r>
      <w:r w:rsidR="00E35F9E">
        <w:rPr>
          <w:rFonts w:ascii="Times New Roman" w:hAnsi="Times New Roman" w:cs="Times New Roman"/>
          <w:szCs w:val="22"/>
        </w:rPr>
        <w:t xml:space="preserve">M. A., </w:t>
      </w:r>
      <w:r w:rsidR="00E16345">
        <w:rPr>
          <w:rFonts w:ascii="Times New Roman" w:hAnsi="Times New Roman" w:cs="Times New Roman"/>
          <w:szCs w:val="22"/>
        </w:rPr>
        <w:t>Uddin</w:t>
      </w:r>
      <w:r w:rsidR="00846B2C" w:rsidRPr="0012316E">
        <w:rPr>
          <w:rFonts w:ascii="Times New Roman" w:hAnsi="Times New Roman" w:cs="Times New Roman"/>
          <w:szCs w:val="22"/>
        </w:rPr>
        <w:t>,</w:t>
      </w:r>
      <w:r w:rsidR="000A7A8F" w:rsidRPr="0012316E">
        <w:rPr>
          <w:rFonts w:ascii="Times New Roman" w:hAnsi="Times New Roman" w:cs="Times New Roman"/>
          <w:szCs w:val="22"/>
        </w:rPr>
        <w:t xml:space="preserve"> </w:t>
      </w:r>
      <w:r w:rsidR="00E35F9E">
        <w:rPr>
          <w:rFonts w:ascii="Times New Roman" w:hAnsi="Times New Roman" w:cs="Times New Roman"/>
          <w:szCs w:val="22"/>
        </w:rPr>
        <w:t xml:space="preserve">S. M. H., </w:t>
      </w:r>
      <w:r w:rsidR="000671F0" w:rsidRPr="0012316E">
        <w:rPr>
          <w:rFonts w:ascii="Times New Roman" w:hAnsi="Times New Roman" w:cs="Times New Roman"/>
          <w:szCs w:val="22"/>
        </w:rPr>
        <w:t>Uddin</w:t>
      </w:r>
      <w:r w:rsidR="00E35F9E">
        <w:rPr>
          <w:rFonts w:ascii="Times New Roman" w:hAnsi="Times New Roman" w:cs="Times New Roman"/>
          <w:szCs w:val="22"/>
        </w:rPr>
        <w:t xml:space="preserve">, M. A. and </w:t>
      </w:r>
      <w:r w:rsidR="00846B2C" w:rsidRPr="0012316E">
        <w:rPr>
          <w:rFonts w:ascii="Times New Roman" w:hAnsi="Times New Roman" w:cs="Times New Roman"/>
          <w:szCs w:val="22"/>
        </w:rPr>
        <w:t xml:space="preserve"> </w:t>
      </w:r>
      <w:r w:rsidR="00280506" w:rsidRPr="0012316E">
        <w:rPr>
          <w:rFonts w:ascii="Times New Roman" w:hAnsi="Times New Roman" w:cs="Times New Roman"/>
          <w:szCs w:val="22"/>
        </w:rPr>
        <w:t>Khan</w:t>
      </w:r>
      <w:r w:rsidR="00E35F9E">
        <w:rPr>
          <w:rFonts w:ascii="Times New Roman" w:hAnsi="Times New Roman" w:cs="Times New Roman"/>
          <w:szCs w:val="22"/>
        </w:rPr>
        <w:t>, F. M</w:t>
      </w:r>
      <w:r w:rsidR="00604577">
        <w:rPr>
          <w:rFonts w:ascii="Times New Roman" w:hAnsi="Times New Roman" w:cs="Times New Roman"/>
          <w:szCs w:val="22"/>
        </w:rPr>
        <w:t xml:space="preserve"> (2006),</w:t>
      </w:r>
      <w:r w:rsidR="00280506" w:rsidRPr="0012316E">
        <w:rPr>
          <w:rFonts w:ascii="Times New Roman" w:hAnsi="Times New Roman" w:cs="Times New Roman"/>
          <w:szCs w:val="22"/>
        </w:rPr>
        <w:t xml:space="preserve"> Excess molar volume and viscosities of some alkanols wit</w:t>
      </w:r>
      <w:r w:rsidR="00E35F9E">
        <w:rPr>
          <w:rFonts w:ascii="Times New Roman" w:hAnsi="Times New Roman" w:cs="Times New Roman"/>
          <w:szCs w:val="22"/>
        </w:rPr>
        <w:t xml:space="preserve">h cumene. Phys. Chem. Liq. </w:t>
      </w:r>
      <w:r w:rsidR="00280506" w:rsidRPr="0012316E">
        <w:rPr>
          <w:rFonts w:ascii="Times New Roman" w:hAnsi="Times New Roman" w:cs="Times New Roman"/>
          <w:szCs w:val="22"/>
        </w:rPr>
        <w:t xml:space="preserve"> 44, 31-43</w:t>
      </w:r>
      <w:r w:rsidR="00E16345">
        <w:rPr>
          <w:rFonts w:ascii="Times New Roman" w:hAnsi="Times New Roman" w:cs="Times New Roman"/>
          <w:szCs w:val="22"/>
        </w:rPr>
        <w:t>.</w:t>
      </w:r>
    </w:p>
    <w:p w14:paraId="6E6D2E98" w14:textId="77777777" w:rsidR="000A7A8F" w:rsidRPr="0012316E" w:rsidRDefault="000A7A8F"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https://doi.org/10.1080/00319100500287853.</w:t>
      </w:r>
    </w:p>
    <w:p w14:paraId="6DA18031" w14:textId="77777777" w:rsidR="00035DB7" w:rsidRPr="0012316E" w:rsidRDefault="00AB7F94" w:rsidP="00DF6D4C">
      <w:pPr>
        <w:spacing w:after="0" w:line="360" w:lineRule="auto"/>
        <w:jc w:val="both"/>
        <w:rPr>
          <w:rFonts w:ascii="Times New Roman" w:hAnsi="Times New Roman" w:cs="Times New Roman"/>
          <w:szCs w:val="22"/>
        </w:rPr>
      </w:pPr>
      <w:r>
        <w:rPr>
          <w:rFonts w:ascii="Times New Roman" w:hAnsi="Times New Roman" w:cs="Times New Roman"/>
          <w:szCs w:val="22"/>
        </w:rPr>
        <w:t>[</w:t>
      </w:r>
      <w:r w:rsidR="000133AA" w:rsidRPr="0012316E">
        <w:rPr>
          <w:rFonts w:ascii="Times New Roman" w:hAnsi="Times New Roman" w:cs="Times New Roman"/>
          <w:szCs w:val="22"/>
        </w:rPr>
        <w:t>24</w:t>
      </w:r>
      <w:r>
        <w:rPr>
          <w:rFonts w:ascii="Times New Roman" w:hAnsi="Times New Roman" w:cs="Times New Roman"/>
          <w:szCs w:val="22"/>
        </w:rPr>
        <w:t>]</w:t>
      </w:r>
      <w:r w:rsidR="00E16345">
        <w:rPr>
          <w:rFonts w:ascii="Times New Roman" w:hAnsi="Times New Roman" w:cs="Times New Roman"/>
          <w:szCs w:val="22"/>
        </w:rPr>
        <w:t xml:space="preserve"> </w:t>
      </w:r>
      <w:r w:rsidR="00035DB7" w:rsidRPr="0012316E">
        <w:rPr>
          <w:rFonts w:ascii="Times New Roman" w:hAnsi="Times New Roman" w:cs="Times New Roman"/>
          <w:szCs w:val="22"/>
        </w:rPr>
        <w:t>Reid</w:t>
      </w:r>
      <w:r w:rsidR="000E1603" w:rsidRPr="0012316E">
        <w:rPr>
          <w:rFonts w:ascii="Times New Roman" w:hAnsi="Times New Roman" w:cs="Times New Roman"/>
          <w:szCs w:val="22"/>
        </w:rPr>
        <w:t>,</w:t>
      </w:r>
      <w:r w:rsidR="00E35F9E">
        <w:rPr>
          <w:rFonts w:ascii="Times New Roman" w:hAnsi="Times New Roman" w:cs="Times New Roman"/>
          <w:szCs w:val="22"/>
        </w:rPr>
        <w:t xml:space="preserve"> T. M. and</w:t>
      </w:r>
      <w:r w:rsidR="00E16345">
        <w:rPr>
          <w:rFonts w:ascii="Times New Roman" w:hAnsi="Times New Roman" w:cs="Times New Roman"/>
          <w:szCs w:val="22"/>
        </w:rPr>
        <w:t xml:space="preserve"> </w:t>
      </w:r>
      <w:r w:rsidR="00604577">
        <w:rPr>
          <w:rFonts w:ascii="Times New Roman" w:hAnsi="Times New Roman" w:cs="Times New Roman"/>
          <w:szCs w:val="22"/>
        </w:rPr>
        <w:t>Taylor</w:t>
      </w:r>
      <w:r w:rsidR="00E35F9E">
        <w:rPr>
          <w:rFonts w:ascii="Times New Roman" w:hAnsi="Times New Roman" w:cs="Times New Roman"/>
          <w:szCs w:val="22"/>
        </w:rPr>
        <w:t>, T. E</w:t>
      </w:r>
      <w:r w:rsidR="00604577">
        <w:rPr>
          <w:rFonts w:ascii="Times New Roman" w:hAnsi="Times New Roman" w:cs="Times New Roman"/>
          <w:szCs w:val="22"/>
        </w:rPr>
        <w:t xml:space="preserve"> (1959),</w:t>
      </w:r>
      <w:r w:rsidR="00035DB7" w:rsidRPr="0012316E">
        <w:rPr>
          <w:rFonts w:ascii="Times New Roman" w:hAnsi="Times New Roman" w:cs="Times New Roman"/>
          <w:szCs w:val="22"/>
        </w:rPr>
        <w:t xml:space="preserve"> Viscosities of liqui</w:t>
      </w:r>
      <w:r w:rsidR="00E16345">
        <w:rPr>
          <w:rFonts w:ascii="Times New Roman" w:hAnsi="Times New Roman" w:cs="Times New Roman"/>
          <w:szCs w:val="22"/>
        </w:rPr>
        <w:t xml:space="preserve">d mixtures. J. Phys. Chem. </w:t>
      </w:r>
      <w:r w:rsidR="00035DB7" w:rsidRPr="0012316E">
        <w:rPr>
          <w:rFonts w:ascii="Times New Roman" w:hAnsi="Times New Roman" w:cs="Times New Roman"/>
          <w:szCs w:val="22"/>
        </w:rPr>
        <w:t>63(1), 58-67</w:t>
      </w:r>
      <w:r w:rsidR="00E16345">
        <w:rPr>
          <w:rFonts w:ascii="Times New Roman" w:hAnsi="Times New Roman" w:cs="Times New Roman"/>
          <w:szCs w:val="22"/>
        </w:rPr>
        <w:t>.</w:t>
      </w:r>
    </w:p>
    <w:p w14:paraId="67BFC51E" w14:textId="77777777" w:rsidR="000E1603" w:rsidRPr="0012316E" w:rsidRDefault="000E1603" w:rsidP="00DF6D4C">
      <w:pPr>
        <w:spacing w:after="0" w:line="360" w:lineRule="auto"/>
        <w:jc w:val="both"/>
        <w:rPr>
          <w:rFonts w:ascii="Times New Roman" w:hAnsi="Times New Roman" w:cs="Times New Roman"/>
          <w:szCs w:val="22"/>
        </w:rPr>
      </w:pPr>
      <w:r w:rsidRPr="0012316E">
        <w:rPr>
          <w:rFonts w:ascii="Times New Roman" w:hAnsi="Times New Roman" w:cs="Times New Roman"/>
          <w:szCs w:val="22"/>
        </w:rPr>
        <w:t>htt</w:t>
      </w:r>
      <w:r w:rsidR="0068260A" w:rsidRPr="0012316E">
        <w:rPr>
          <w:rFonts w:ascii="Times New Roman" w:hAnsi="Times New Roman" w:cs="Times New Roman"/>
          <w:szCs w:val="22"/>
        </w:rPr>
        <w:t>ps://doi.org/10.1021/j150571a016</w:t>
      </w:r>
    </w:p>
    <w:sectPr w:rsidR="000E1603" w:rsidRPr="0012316E" w:rsidSect="00E4535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7D62C" w14:textId="77777777" w:rsidR="004444A5" w:rsidRDefault="004444A5" w:rsidP="00595E1F">
      <w:pPr>
        <w:spacing w:after="0" w:line="240" w:lineRule="auto"/>
      </w:pPr>
      <w:r>
        <w:separator/>
      </w:r>
    </w:p>
  </w:endnote>
  <w:endnote w:type="continuationSeparator" w:id="0">
    <w:p w14:paraId="0D9E2706" w14:textId="77777777" w:rsidR="004444A5" w:rsidRDefault="004444A5" w:rsidP="0059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4CF9" w14:textId="77777777" w:rsidR="00E03BC7" w:rsidRDefault="00E03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5E6D" w14:textId="77777777" w:rsidR="00E03BC7" w:rsidRDefault="00E03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ECB3" w14:textId="77777777" w:rsidR="00E03BC7" w:rsidRDefault="00E03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7203B" w14:textId="77777777" w:rsidR="004444A5" w:rsidRDefault="004444A5" w:rsidP="00595E1F">
      <w:pPr>
        <w:spacing w:after="0" w:line="240" w:lineRule="auto"/>
      </w:pPr>
      <w:r>
        <w:separator/>
      </w:r>
    </w:p>
  </w:footnote>
  <w:footnote w:type="continuationSeparator" w:id="0">
    <w:p w14:paraId="3709D809" w14:textId="77777777" w:rsidR="004444A5" w:rsidRDefault="004444A5" w:rsidP="00595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DCEE" w14:textId="3840178F" w:rsidR="00E03BC7" w:rsidRDefault="00145C26">
    <w:pPr>
      <w:pStyle w:val="Header"/>
    </w:pPr>
    <w:r>
      <w:rPr>
        <w:noProof/>
      </w:rPr>
      <w:pict w14:anchorId="36F03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FB0A" w14:textId="0C4EFF34" w:rsidR="00E03BC7" w:rsidRDefault="00145C26">
    <w:pPr>
      <w:pStyle w:val="Header"/>
    </w:pPr>
    <w:r>
      <w:rPr>
        <w:noProof/>
      </w:rPr>
      <w:pict w14:anchorId="22896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C4DF" w14:textId="6EDEB65F" w:rsidR="00E03BC7" w:rsidRDefault="00145C26">
    <w:pPr>
      <w:pStyle w:val="Header"/>
    </w:pPr>
    <w:r>
      <w:rPr>
        <w:noProof/>
      </w:rPr>
      <w:pict w14:anchorId="50EB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B10FB"/>
    <w:multiLevelType w:val="hybridMultilevel"/>
    <w:tmpl w:val="AF56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142A"/>
    <w:multiLevelType w:val="hybridMultilevel"/>
    <w:tmpl w:val="8ECEEBC8"/>
    <w:lvl w:ilvl="0" w:tplc="021EB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tDQzNzU1NjawMDU0NLJU0lEKTi0uzszPAykwtKgFAICq0yQtAAAA"/>
  </w:docVars>
  <w:rsids>
    <w:rsidRoot w:val="00754F1C"/>
    <w:rsid w:val="0000173D"/>
    <w:rsid w:val="0001021D"/>
    <w:rsid w:val="000133AA"/>
    <w:rsid w:val="00017F67"/>
    <w:rsid w:val="00023A73"/>
    <w:rsid w:val="00027833"/>
    <w:rsid w:val="000345CB"/>
    <w:rsid w:val="00035DB7"/>
    <w:rsid w:val="00040892"/>
    <w:rsid w:val="00040F2E"/>
    <w:rsid w:val="00054210"/>
    <w:rsid w:val="00056492"/>
    <w:rsid w:val="00057809"/>
    <w:rsid w:val="00061D63"/>
    <w:rsid w:val="000645FA"/>
    <w:rsid w:val="000671F0"/>
    <w:rsid w:val="00070BA6"/>
    <w:rsid w:val="00071673"/>
    <w:rsid w:val="00081D85"/>
    <w:rsid w:val="00082A5B"/>
    <w:rsid w:val="00083CCD"/>
    <w:rsid w:val="0009035E"/>
    <w:rsid w:val="000903E4"/>
    <w:rsid w:val="0009160A"/>
    <w:rsid w:val="0009426B"/>
    <w:rsid w:val="0009442F"/>
    <w:rsid w:val="0009679F"/>
    <w:rsid w:val="000A3173"/>
    <w:rsid w:val="000A7A8F"/>
    <w:rsid w:val="000B2A05"/>
    <w:rsid w:val="000B2EB0"/>
    <w:rsid w:val="000B48B4"/>
    <w:rsid w:val="000B4A1C"/>
    <w:rsid w:val="000B5D3D"/>
    <w:rsid w:val="000C7859"/>
    <w:rsid w:val="000D0669"/>
    <w:rsid w:val="000D5D7B"/>
    <w:rsid w:val="000E026A"/>
    <w:rsid w:val="000E1603"/>
    <w:rsid w:val="000F07D8"/>
    <w:rsid w:val="000F4EF0"/>
    <w:rsid w:val="000F7F82"/>
    <w:rsid w:val="00106FD7"/>
    <w:rsid w:val="001101AE"/>
    <w:rsid w:val="00110C4E"/>
    <w:rsid w:val="00114A97"/>
    <w:rsid w:val="001155C3"/>
    <w:rsid w:val="00116340"/>
    <w:rsid w:val="001165D6"/>
    <w:rsid w:val="0012316E"/>
    <w:rsid w:val="0012580E"/>
    <w:rsid w:val="00126191"/>
    <w:rsid w:val="00126EA4"/>
    <w:rsid w:val="00127111"/>
    <w:rsid w:val="0013033C"/>
    <w:rsid w:val="0013188C"/>
    <w:rsid w:val="0013305E"/>
    <w:rsid w:val="00137AA7"/>
    <w:rsid w:val="00140CBD"/>
    <w:rsid w:val="0014558B"/>
    <w:rsid w:val="00145C26"/>
    <w:rsid w:val="00154621"/>
    <w:rsid w:val="001550CE"/>
    <w:rsid w:val="001571CF"/>
    <w:rsid w:val="00162A5B"/>
    <w:rsid w:val="00174EC0"/>
    <w:rsid w:val="00180AF2"/>
    <w:rsid w:val="001811F0"/>
    <w:rsid w:val="00184BF8"/>
    <w:rsid w:val="001872A8"/>
    <w:rsid w:val="00191DD9"/>
    <w:rsid w:val="001939B8"/>
    <w:rsid w:val="001A6BC8"/>
    <w:rsid w:val="001B429C"/>
    <w:rsid w:val="001B453A"/>
    <w:rsid w:val="001B45A7"/>
    <w:rsid w:val="001C3580"/>
    <w:rsid w:val="001C41E0"/>
    <w:rsid w:val="001C5D09"/>
    <w:rsid w:val="001F081E"/>
    <w:rsid w:val="001F176E"/>
    <w:rsid w:val="001F6A0E"/>
    <w:rsid w:val="00200951"/>
    <w:rsid w:val="00202424"/>
    <w:rsid w:val="002029CC"/>
    <w:rsid w:val="0020585B"/>
    <w:rsid w:val="00212B56"/>
    <w:rsid w:val="0021384E"/>
    <w:rsid w:val="0021431D"/>
    <w:rsid w:val="00214808"/>
    <w:rsid w:val="002164EA"/>
    <w:rsid w:val="00220069"/>
    <w:rsid w:val="00226FB5"/>
    <w:rsid w:val="00232995"/>
    <w:rsid w:val="00245CB0"/>
    <w:rsid w:val="002468FB"/>
    <w:rsid w:val="002541D9"/>
    <w:rsid w:val="002556AD"/>
    <w:rsid w:val="00266D10"/>
    <w:rsid w:val="00276AB7"/>
    <w:rsid w:val="00280506"/>
    <w:rsid w:val="00280780"/>
    <w:rsid w:val="00284F6D"/>
    <w:rsid w:val="00292DA3"/>
    <w:rsid w:val="00294F95"/>
    <w:rsid w:val="00296F41"/>
    <w:rsid w:val="002A08C6"/>
    <w:rsid w:val="002A5FB1"/>
    <w:rsid w:val="002A76A3"/>
    <w:rsid w:val="002B4DC2"/>
    <w:rsid w:val="002C0BA2"/>
    <w:rsid w:val="002C1AB6"/>
    <w:rsid w:val="002C4833"/>
    <w:rsid w:val="002C7638"/>
    <w:rsid w:val="002D35C7"/>
    <w:rsid w:val="002E3227"/>
    <w:rsid w:val="002E41A9"/>
    <w:rsid w:val="002E5D64"/>
    <w:rsid w:val="00300D6D"/>
    <w:rsid w:val="00301993"/>
    <w:rsid w:val="00302A23"/>
    <w:rsid w:val="00305428"/>
    <w:rsid w:val="00312E36"/>
    <w:rsid w:val="003212ED"/>
    <w:rsid w:val="003319C1"/>
    <w:rsid w:val="00336208"/>
    <w:rsid w:val="00350A04"/>
    <w:rsid w:val="003548A8"/>
    <w:rsid w:val="003550DC"/>
    <w:rsid w:val="00357240"/>
    <w:rsid w:val="0036219B"/>
    <w:rsid w:val="00362E03"/>
    <w:rsid w:val="003674F0"/>
    <w:rsid w:val="00376F61"/>
    <w:rsid w:val="00384D48"/>
    <w:rsid w:val="00393A64"/>
    <w:rsid w:val="00394987"/>
    <w:rsid w:val="00396C06"/>
    <w:rsid w:val="00396C70"/>
    <w:rsid w:val="003976F1"/>
    <w:rsid w:val="003B669A"/>
    <w:rsid w:val="003B7FE2"/>
    <w:rsid w:val="003C57EB"/>
    <w:rsid w:val="003D244D"/>
    <w:rsid w:val="003D2D71"/>
    <w:rsid w:val="003F6FF6"/>
    <w:rsid w:val="003F7904"/>
    <w:rsid w:val="00404D5A"/>
    <w:rsid w:val="00406050"/>
    <w:rsid w:val="00410015"/>
    <w:rsid w:val="00411053"/>
    <w:rsid w:val="004144DB"/>
    <w:rsid w:val="00416121"/>
    <w:rsid w:val="00420C9F"/>
    <w:rsid w:val="004220C7"/>
    <w:rsid w:val="00423206"/>
    <w:rsid w:val="00427930"/>
    <w:rsid w:val="00434A55"/>
    <w:rsid w:val="00440622"/>
    <w:rsid w:val="004444A5"/>
    <w:rsid w:val="00445E18"/>
    <w:rsid w:val="00447A9C"/>
    <w:rsid w:val="00450986"/>
    <w:rsid w:val="00452428"/>
    <w:rsid w:val="004525E4"/>
    <w:rsid w:val="00454C25"/>
    <w:rsid w:val="00461755"/>
    <w:rsid w:val="00463108"/>
    <w:rsid w:val="00480501"/>
    <w:rsid w:val="00481E5A"/>
    <w:rsid w:val="004828BD"/>
    <w:rsid w:val="0048440C"/>
    <w:rsid w:val="00487F73"/>
    <w:rsid w:val="004938B8"/>
    <w:rsid w:val="00495DEC"/>
    <w:rsid w:val="00497F17"/>
    <w:rsid w:val="004A04DB"/>
    <w:rsid w:val="004A3075"/>
    <w:rsid w:val="004A3C61"/>
    <w:rsid w:val="004B75E8"/>
    <w:rsid w:val="004C277E"/>
    <w:rsid w:val="004C2C2C"/>
    <w:rsid w:val="004D5853"/>
    <w:rsid w:val="004E6427"/>
    <w:rsid w:val="004F25CF"/>
    <w:rsid w:val="004F61FA"/>
    <w:rsid w:val="00502066"/>
    <w:rsid w:val="005020FF"/>
    <w:rsid w:val="005047F4"/>
    <w:rsid w:val="0050788F"/>
    <w:rsid w:val="00511108"/>
    <w:rsid w:val="0051636A"/>
    <w:rsid w:val="0051782D"/>
    <w:rsid w:val="005233A1"/>
    <w:rsid w:val="005321FD"/>
    <w:rsid w:val="00532D12"/>
    <w:rsid w:val="005336BC"/>
    <w:rsid w:val="005338AC"/>
    <w:rsid w:val="00534155"/>
    <w:rsid w:val="00534910"/>
    <w:rsid w:val="00536059"/>
    <w:rsid w:val="005371CD"/>
    <w:rsid w:val="00544D4A"/>
    <w:rsid w:val="00546285"/>
    <w:rsid w:val="00546C7F"/>
    <w:rsid w:val="005513BB"/>
    <w:rsid w:val="00551549"/>
    <w:rsid w:val="00551A16"/>
    <w:rsid w:val="00552C7F"/>
    <w:rsid w:val="005546BD"/>
    <w:rsid w:val="00556AE4"/>
    <w:rsid w:val="00557188"/>
    <w:rsid w:val="00565291"/>
    <w:rsid w:val="00580AC5"/>
    <w:rsid w:val="0058529E"/>
    <w:rsid w:val="00586D04"/>
    <w:rsid w:val="00595E1F"/>
    <w:rsid w:val="005A01B3"/>
    <w:rsid w:val="005A7E9F"/>
    <w:rsid w:val="005B3B47"/>
    <w:rsid w:val="005B740E"/>
    <w:rsid w:val="005D1945"/>
    <w:rsid w:val="005D1C0E"/>
    <w:rsid w:val="005D31EC"/>
    <w:rsid w:val="005D5460"/>
    <w:rsid w:val="005E0D7F"/>
    <w:rsid w:val="005E3D6B"/>
    <w:rsid w:val="005F548E"/>
    <w:rsid w:val="00604577"/>
    <w:rsid w:val="00605151"/>
    <w:rsid w:val="00612F59"/>
    <w:rsid w:val="00613482"/>
    <w:rsid w:val="0061771C"/>
    <w:rsid w:val="00617A7A"/>
    <w:rsid w:val="00622FAF"/>
    <w:rsid w:val="00627D76"/>
    <w:rsid w:val="00632BCE"/>
    <w:rsid w:val="006367B6"/>
    <w:rsid w:val="006374E2"/>
    <w:rsid w:val="006378BC"/>
    <w:rsid w:val="00640D2E"/>
    <w:rsid w:val="0064123F"/>
    <w:rsid w:val="0064148C"/>
    <w:rsid w:val="00643AB3"/>
    <w:rsid w:val="00643D99"/>
    <w:rsid w:val="00657577"/>
    <w:rsid w:val="00657CEF"/>
    <w:rsid w:val="00662EF7"/>
    <w:rsid w:val="00670454"/>
    <w:rsid w:val="006755FE"/>
    <w:rsid w:val="00677A69"/>
    <w:rsid w:val="0068260A"/>
    <w:rsid w:val="00687C22"/>
    <w:rsid w:val="00692AC3"/>
    <w:rsid w:val="00695F59"/>
    <w:rsid w:val="006B1C34"/>
    <w:rsid w:val="006C0029"/>
    <w:rsid w:val="006C5DD4"/>
    <w:rsid w:val="006D4B19"/>
    <w:rsid w:val="006E096E"/>
    <w:rsid w:val="006E319B"/>
    <w:rsid w:val="006E449F"/>
    <w:rsid w:val="006E6510"/>
    <w:rsid w:val="006F1573"/>
    <w:rsid w:val="006F187C"/>
    <w:rsid w:val="006F74B4"/>
    <w:rsid w:val="00707861"/>
    <w:rsid w:val="007108E9"/>
    <w:rsid w:val="007233B4"/>
    <w:rsid w:val="00724704"/>
    <w:rsid w:val="00724FEF"/>
    <w:rsid w:val="0072559E"/>
    <w:rsid w:val="007316B3"/>
    <w:rsid w:val="0075270A"/>
    <w:rsid w:val="00754F1C"/>
    <w:rsid w:val="00760FAD"/>
    <w:rsid w:val="007618C9"/>
    <w:rsid w:val="007652DF"/>
    <w:rsid w:val="00765617"/>
    <w:rsid w:val="0077024B"/>
    <w:rsid w:val="00776C88"/>
    <w:rsid w:val="00780ED9"/>
    <w:rsid w:val="007820F7"/>
    <w:rsid w:val="00791B13"/>
    <w:rsid w:val="00792872"/>
    <w:rsid w:val="00792F2F"/>
    <w:rsid w:val="007941E3"/>
    <w:rsid w:val="00795462"/>
    <w:rsid w:val="00796D42"/>
    <w:rsid w:val="007A6A41"/>
    <w:rsid w:val="007B03F4"/>
    <w:rsid w:val="007B0790"/>
    <w:rsid w:val="007B1225"/>
    <w:rsid w:val="007B79E0"/>
    <w:rsid w:val="007B7F19"/>
    <w:rsid w:val="007C3EC5"/>
    <w:rsid w:val="007C4A06"/>
    <w:rsid w:val="007D05C7"/>
    <w:rsid w:val="007D0AAC"/>
    <w:rsid w:val="007D4154"/>
    <w:rsid w:val="007D6982"/>
    <w:rsid w:val="007D7B49"/>
    <w:rsid w:val="007E0200"/>
    <w:rsid w:val="007E2032"/>
    <w:rsid w:val="007F0450"/>
    <w:rsid w:val="007F0B31"/>
    <w:rsid w:val="00804D69"/>
    <w:rsid w:val="00804F1F"/>
    <w:rsid w:val="008218A0"/>
    <w:rsid w:val="008250B4"/>
    <w:rsid w:val="0082643E"/>
    <w:rsid w:val="00826943"/>
    <w:rsid w:val="00832993"/>
    <w:rsid w:val="00835261"/>
    <w:rsid w:val="0083797E"/>
    <w:rsid w:val="00841CAE"/>
    <w:rsid w:val="00843054"/>
    <w:rsid w:val="00844ABB"/>
    <w:rsid w:val="0084637B"/>
    <w:rsid w:val="00846B2C"/>
    <w:rsid w:val="00851917"/>
    <w:rsid w:val="00863AAD"/>
    <w:rsid w:val="00865E8F"/>
    <w:rsid w:val="0087689F"/>
    <w:rsid w:val="00882116"/>
    <w:rsid w:val="0088281D"/>
    <w:rsid w:val="00885953"/>
    <w:rsid w:val="0088695C"/>
    <w:rsid w:val="00887341"/>
    <w:rsid w:val="008912B1"/>
    <w:rsid w:val="008914AE"/>
    <w:rsid w:val="008A0384"/>
    <w:rsid w:val="008A2304"/>
    <w:rsid w:val="008A6ACA"/>
    <w:rsid w:val="008C2528"/>
    <w:rsid w:val="008C3A33"/>
    <w:rsid w:val="008C6615"/>
    <w:rsid w:val="008C66DD"/>
    <w:rsid w:val="008C6906"/>
    <w:rsid w:val="008D25BC"/>
    <w:rsid w:val="008D6495"/>
    <w:rsid w:val="008D70AD"/>
    <w:rsid w:val="008E0B4B"/>
    <w:rsid w:val="008E459E"/>
    <w:rsid w:val="008E7D1E"/>
    <w:rsid w:val="008F01D2"/>
    <w:rsid w:val="00902EDF"/>
    <w:rsid w:val="00910A7B"/>
    <w:rsid w:val="00912345"/>
    <w:rsid w:val="00917298"/>
    <w:rsid w:val="00917E1E"/>
    <w:rsid w:val="00924109"/>
    <w:rsid w:val="00931850"/>
    <w:rsid w:val="0094504B"/>
    <w:rsid w:val="009468E5"/>
    <w:rsid w:val="0096004E"/>
    <w:rsid w:val="009710ED"/>
    <w:rsid w:val="00971CF2"/>
    <w:rsid w:val="009727BA"/>
    <w:rsid w:val="00975E0A"/>
    <w:rsid w:val="00976C98"/>
    <w:rsid w:val="00980E07"/>
    <w:rsid w:val="0098788C"/>
    <w:rsid w:val="00991AAF"/>
    <w:rsid w:val="009A58F6"/>
    <w:rsid w:val="009A70E9"/>
    <w:rsid w:val="009A7720"/>
    <w:rsid w:val="009B716A"/>
    <w:rsid w:val="009C1EBA"/>
    <w:rsid w:val="009C217E"/>
    <w:rsid w:val="009C717C"/>
    <w:rsid w:val="009D317B"/>
    <w:rsid w:val="009D53CE"/>
    <w:rsid w:val="009D6529"/>
    <w:rsid w:val="009E2CE6"/>
    <w:rsid w:val="009E39CB"/>
    <w:rsid w:val="009F5AA6"/>
    <w:rsid w:val="009F613E"/>
    <w:rsid w:val="00A00DE6"/>
    <w:rsid w:val="00A0237D"/>
    <w:rsid w:val="00A07A40"/>
    <w:rsid w:val="00A123C0"/>
    <w:rsid w:val="00A13B7F"/>
    <w:rsid w:val="00A167CE"/>
    <w:rsid w:val="00A16928"/>
    <w:rsid w:val="00A229D2"/>
    <w:rsid w:val="00A25388"/>
    <w:rsid w:val="00A25623"/>
    <w:rsid w:val="00A26E7C"/>
    <w:rsid w:val="00A27CF8"/>
    <w:rsid w:val="00A3675C"/>
    <w:rsid w:val="00A47C00"/>
    <w:rsid w:val="00A53206"/>
    <w:rsid w:val="00A534A1"/>
    <w:rsid w:val="00A617F8"/>
    <w:rsid w:val="00A730C1"/>
    <w:rsid w:val="00A730C9"/>
    <w:rsid w:val="00A7342C"/>
    <w:rsid w:val="00A75A03"/>
    <w:rsid w:val="00A776AB"/>
    <w:rsid w:val="00A77AE0"/>
    <w:rsid w:val="00A77EAE"/>
    <w:rsid w:val="00A94790"/>
    <w:rsid w:val="00A94BBF"/>
    <w:rsid w:val="00AB7F94"/>
    <w:rsid w:val="00AC6204"/>
    <w:rsid w:val="00AC7DD3"/>
    <w:rsid w:val="00AD7E54"/>
    <w:rsid w:val="00AE082D"/>
    <w:rsid w:val="00AE0C31"/>
    <w:rsid w:val="00AE237C"/>
    <w:rsid w:val="00AE5126"/>
    <w:rsid w:val="00AF25DE"/>
    <w:rsid w:val="00AF56A1"/>
    <w:rsid w:val="00B05D94"/>
    <w:rsid w:val="00B073DE"/>
    <w:rsid w:val="00B1034F"/>
    <w:rsid w:val="00B11D60"/>
    <w:rsid w:val="00B15A72"/>
    <w:rsid w:val="00B16C39"/>
    <w:rsid w:val="00B20B8B"/>
    <w:rsid w:val="00B26A73"/>
    <w:rsid w:val="00B3069C"/>
    <w:rsid w:val="00B34035"/>
    <w:rsid w:val="00B34854"/>
    <w:rsid w:val="00B424E6"/>
    <w:rsid w:val="00B544B1"/>
    <w:rsid w:val="00B555D3"/>
    <w:rsid w:val="00B61BE9"/>
    <w:rsid w:val="00B7025B"/>
    <w:rsid w:val="00B713EB"/>
    <w:rsid w:val="00B82612"/>
    <w:rsid w:val="00B842F5"/>
    <w:rsid w:val="00B85874"/>
    <w:rsid w:val="00B90C54"/>
    <w:rsid w:val="00B962AA"/>
    <w:rsid w:val="00B97886"/>
    <w:rsid w:val="00BA21BF"/>
    <w:rsid w:val="00BA35F0"/>
    <w:rsid w:val="00BB0D2A"/>
    <w:rsid w:val="00BB593C"/>
    <w:rsid w:val="00BC074A"/>
    <w:rsid w:val="00BC39E0"/>
    <w:rsid w:val="00BD0566"/>
    <w:rsid w:val="00BD53FA"/>
    <w:rsid w:val="00BE002B"/>
    <w:rsid w:val="00BE0A61"/>
    <w:rsid w:val="00BE3CEF"/>
    <w:rsid w:val="00BE7652"/>
    <w:rsid w:val="00BF1F14"/>
    <w:rsid w:val="00BF3908"/>
    <w:rsid w:val="00BF49DD"/>
    <w:rsid w:val="00BF723E"/>
    <w:rsid w:val="00C03CD6"/>
    <w:rsid w:val="00C06EF3"/>
    <w:rsid w:val="00C2475F"/>
    <w:rsid w:val="00C24FD6"/>
    <w:rsid w:val="00C4065D"/>
    <w:rsid w:val="00C40E7E"/>
    <w:rsid w:val="00C4631E"/>
    <w:rsid w:val="00C465A9"/>
    <w:rsid w:val="00C5473F"/>
    <w:rsid w:val="00C55AF4"/>
    <w:rsid w:val="00C632F4"/>
    <w:rsid w:val="00C751DD"/>
    <w:rsid w:val="00C77E6E"/>
    <w:rsid w:val="00C82ADD"/>
    <w:rsid w:val="00C8636B"/>
    <w:rsid w:val="00C87059"/>
    <w:rsid w:val="00CA3671"/>
    <w:rsid w:val="00CA43DF"/>
    <w:rsid w:val="00CA5552"/>
    <w:rsid w:val="00CA5AE6"/>
    <w:rsid w:val="00CB3AB7"/>
    <w:rsid w:val="00CB5703"/>
    <w:rsid w:val="00CC3A3A"/>
    <w:rsid w:val="00CC68DB"/>
    <w:rsid w:val="00CD2FB1"/>
    <w:rsid w:val="00CD596E"/>
    <w:rsid w:val="00CD6689"/>
    <w:rsid w:val="00CE3FF5"/>
    <w:rsid w:val="00CE48DB"/>
    <w:rsid w:val="00CF36BC"/>
    <w:rsid w:val="00CF405B"/>
    <w:rsid w:val="00CF690C"/>
    <w:rsid w:val="00D00FFB"/>
    <w:rsid w:val="00D05E7C"/>
    <w:rsid w:val="00D27A28"/>
    <w:rsid w:val="00D31758"/>
    <w:rsid w:val="00D31C5D"/>
    <w:rsid w:val="00D330B3"/>
    <w:rsid w:val="00D431CB"/>
    <w:rsid w:val="00D4446B"/>
    <w:rsid w:val="00D45B7A"/>
    <w:rsid w:val="00D4726E"/>
    <w:rsid w:val="00D546A6"/>
    <w:rsid w:val="00D5698D"/>
    <w:rsid w:val="00D715AD"/>
    <w:rsid w:val="00D75D01"/>
    <w:rsid w:val="00D814BA"/>
    <w:rsid w:val="00D83B5F"/>
    <w:rsid w:val="00D922C6"/>
    <w:rsid w:val="00D94F49"/>
    <w:rsid w:val="00D96E4B"/>
    <w:rsid w:val="00D97C19"/>
    <w:rsid w:val="00D97D7C"/>
    <w:rsid w:val="00DA5360"/>
    <w:rsid w:val="00DA6B2D"/>
    <w:rsid w:val="00DB11B4"/>
    <w:rsid w:val="00DB5077"/>
    <w:rsid w:val="00DC36E7"/>
    <w:rsid w:val="00DC7B84"/>
    <w:rsid w:val="00DD1CDD"/>
    <w:rsid w:val="00DD276C"/>
    <w:rsid w:val="00DD2F49"/>
    <w:rsid w:val="00DD2FAD"/>
    <w:rsid w:val="00DE0149"/>
    <w:rsid w:val="00DE1545"/>
    <w:rsid w:val="00DE4CA7"/>
    <w:rsid w:val="00DE7D2B"/>
    <w:rsid w:val="00DF1007"/>
    <w:rsid w:val="00DF6D4C"/>
    <w:rsid w:val="00E025D9"/>
    <w:rsid w:val="00E03BC7"/>
    <w:rsid w:val="00E0470C"/>
    <w:rsid w:val="00E056FB"/>
    <w:rsid w:val="00E130B0"/>
    <w:rsid w:val="00E13739"/>
    <w:rsid w:val="00E16345"/>
    <w:rsid w:val="00E173F6"/>
    <w:rsid w:val="00E214D4"/>
    <w:rsid w:val="00E25F27"/>
    <w:rsid w:val="00E269E9"/>
    <w:rsid w:val="00E3192F"/>
    <w:rsid w:val="00E32BA1"/>
    <w:rsid w:val="00E34ABC"/>
    <w:rsid w:val="00E35F9E"/>
    <w:rsid w:val="00E36CC2"/>
    <w:rsid w:val="00E45356"/>
    <w:rsid w:val="00E46416"/>
    <w:rsid w:val="00E51777"/>
    <w:rsid w:val="00E618A6"/>
    <w:rsid w:val="00E62286"/>
    <w:rsid w:val="00E66D05"/>
    <w:rsid w:val="00E671CB"/>
    <w:rsid w:val="00E702B7"/>
    <w:rsid w:val="00E73BBF"/>
    <w:rsid w:val="00E74B91"/>
    <w:rsid w:val="00E74ECC"/>
    <w:rsid w:val="00E90ED0"/>
    <w:rsid w:val="00E94063"/>
    <w:rsid w:val="00E94293"/>
    <w:rsid w:val="00EA1FF9"/>
    <w:rsid w:val="00EA6E27"/>
    <w:rsid w:val="00EA7D13"/>
    <w:rsid w:val="00EB21F6"/>
    <w:rsid w:val="00EB5DD0"/>
    <w:rsid w:val="00EC01F1"/>
    <w:rsid w:val="00EC1BD8"/>
    <w:rsid w:val="00EC5805"/>
    <w:rsid w:val="00EC7749"/>
    <w:rsid w:val="00ED0AA6"/>
    <w:rsid w:val="00ED0ADB"/>
    <w:rsid w:val="00ED57E6"/>
    <w:rsid w:val="00ED6935"/>
    <w:rsid w:val="00EE5880"/>
    <w:rsid w:val="00EF1F43"/>
    <w:rsid w:val="00EF4357"/>
    <w:rsid w:val="00EF5847"/>
    <w:rsid w:val="00F040BE"/>
    <w:rsid w:val="00F040DB"/>
    <w:rsid w:val="00F06D50"/>
    <w:rsid w:val="00F16F56"/>
    <w:rsid w:val="00F226CA"/>
    <w:rsid w:val="00F23359"/>
    <w:rsid w:val="00F3045F"/>
    <w:rsid w:val="00F31660"/>
    <w:rsid w:val="00F31919"/>
    <w:rsid w:val="00F4046E"/>
    <w:rsid w:val="00F41E7C"/>
    <w:rsid w:val="00F52AA4"/>
    <w:rsid w:val="00F6290F"/>
    <w:rsid w:val="00F63F9F"/>
    <w:rsid w:val="00F76DB7"/>
    <w:rsid w:val="00F94E89"/>
    <w:rsid w:val="00FA6445"/>
    <w:rsid w:val="00FA70FB"/>
    <w:rsid w:val="00FB7AD0"/>
    <w:rsid w:val="00FC0522"/>
    <w:rsid w:val="00FC5AC8"/>
    <w:rsid w:val="00FC5B09"/>
    <w:rsid w:val="00FD5719"/>
    <w:rsid w:val="00FF7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2D1F7"/>
  <w15:docId w15:val="{EC248D05-6BEB-4A96-87E9-367DC454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428"/>
    <w:rPr>
      <w:color w:val="808080"/>
    </w:rPr>
  </w:style>
  <w:style w:type="paragraph" w:styleId="BalloonText">
    <w:name w:val="Balloon Text"/>
    <w:basedOn w:val="Normal"/>
    <w:link w:val="BalloonTextChar"/>
    <w:uiPriority w:val="99"/>
    <w:semiHidden/>
    <w:unhideWhenUsed/>
    <w:rsid w:val="00305428"/>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305428"/>
    <w:rPr>
      <w:rFonts w:ascii="Tahoma" w:hAnsi="Tahoma" w:cs="Tahoma"/>
      <w:sz w:val="16"/>
      <w:szCs w:val="20"/>
    </w:rPr>
  </w:style>
  <w:style w:type="paragraph" w:styleId="ListParagraph">
    <w:name w:val="List Paragraph"/>
    <w:basedOn w:val="Normal"/>
    <w:uiPriority w:val="34"/>
    <w:qFormat/>
    <w:rsid w:val="006F187C"/>
    <w:pPr>
      <w:ind w:left="720"/>
      <w:contextualSpacing/>
    </w:pPr>
  </w:style>
  <w:style w:type="table" w:styleId="TableGrid">
    <w:name w:val="Table Grid"/>
    <w:basedOn w:val="TableNormal"/>
    <w:uiPriority w:val="59"/>
    <w:rsid w:val="00393A64"/>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FF7B22"/>
  </w:style>
  <w:style w:type="paragraph" w:styleId="Revision">
    <w:name w:val="Revision"/>
    <w:hidden/>
    <w:uiPriority w:val="99"/>
    <w:semiHidden/>
    <w:rsid w:val="003B7FE2"/>
    <w:pPr>
      <w:spacing w:after="0" w:line="240" w:lineRule="auto"/>
    </w:pPr>
  </w:style>
  <w:style w:type="character" w:styleId="CommentReference">
    <w:name w:val="annotation reference"/>
    <w:basedOn w:val="DefaultParagraphFont"/>
    <w:uiPriority w:val="99"/>
    <w:semiHidden/>
    <w:unhideWhenUsed/>
    <w:rsid w:val="003B7FE2"/>
    <w:rPr>
      <w:sz w:val="16"/>
      <w:szCs w:val="16"/>
    </w:rPr>
  </w:style>
  <w:style w:type="paragraph" w:styleId="CommentText">
    <w:name w:val="annotation text"/>
    <w:basedOn w:val="Normal"/>
    <w:link w:val="CommentTextChar"/>
    <w:uiPriority w:val="99"/>
    <w:unhideWhenUsed/>
    <w:rsid w:val="003B7FE2"/>
    <w:pPr>
      <w:spacing w:line="240" w:lineRule="auto"/>
    </w:pPr>
    <w:rPr>
      <w:sz w:val="20"/>
      <w:szCs w:val="25"/>
    </w:rPr>
  </w:style>
  <w:style w:type="character" w:customStyle="1" w:styleId="CommentTextChar">
    <w:name w:val="Comment Text Char"/>
    <w:basedOn w:val="DefaultParagraphFont"/>
    <w:link w:val="CommentText"/>
    <w:uiPriority w:val="99"/>
    <w:rsid w:val="003B7FE2"/>
    <w:rPr>
      <w:sz w:val="20"/>
      <w:szCs w:val="25"/>
    </w:rPr>
  </w:style>
  <w:style w:type="paragraph" w:styleId="CommentSubject">
    <w:name w:val="annotation subject"/>
    <w:basedOn w:val="CommentText"/>
    <w:next w:val="CommentText"/>
    <w:link w:val="CommentSubjectChar"/>
    <w:uiPriority w:val="99"/>
    <w:semiHidden/>
    <w:unhideWhenUsed/>
    <w:rsid w:val="003B7FE2"/>
    <w:rPr>
      <w:b/>
      <w:bCs/>
    </w:rPr>
  </w:style>
  <w:style w:type="character" w:customStyle="1" w:styleId="CommentSubjectChar">
    <w:name w:val="Comment Subject Char"/>
    <w:basedOn w:val="CommentTextChar"/>
    <w:link w:val="CommentSubject"/>
    <w:uiPriority w:val="99"/>
    <w:semiHidden/>
    <w:rsid w:val="003B7FE2"/>
    <w:rPr>
      <w:b/>
      <w:bCs/>
      <w:sz w:val="20"/>
      <w:szCs w:val="25"/>
    </w:rPr>
  </w:style>
  <w:style w:type="character" w:styleId="Hyperlink">
    <w:name w:val="Hyperlink"/>
    <w:basedOn w:val="DefaultParagraphFont"/>
    <w:uiPriority w:val="99"/>
    <w:unhideWhenUsed/>
    <w:rsid w:val="00E66D05"/>
    <w:rPr>
      <w:color w:val="0000FF" w:themeColor="hyperlink"/>
      <w:u w:val="single"/>
    </w:rPr>
  </w:style>
  <w:style w:type="paragraph" w:styleId="Header">
    <w:name w:val="header"/>
    <w:basedOn w:val="Normal"/>
    <w:link w:val="HeaderChar"/>
    <w:uiPriority w:val="99"/>
    <w:unhideWhenUsed/>
    <w:rsid w:val="0059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1F"/>
  </w:style>
  <w:style w:type="paragraph" w:styleId="Footer">
    <w:name w:val="footer"/>
    <w:basedOn w:val="Normal"/>
    <w:link w:val="FooterChar"/>
    <w:uiPriority w:val="99"/>
    <w:unhideWhenUsed/>
    <w:rsid w:val="0059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1F"/>
  </w:style>
  <w:style w:type="character" w:styleId="UnresolvedMention">
    <w:name w:val="Unresolved Mention"/>
    <w:basedOn w:val="DefaultParagraphFont"/>
    <w:uiPriority w:val="99"/>
    <w:semiHidden/>
    <w:unhideWhenUsed/>
    <w:rsid w:val="007B7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jct.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1462-9E58-41C6-97F8-D1ADC92A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Pages>
  <Words>5593</Words>
  <Characters>31882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355</cp:revision>
  <cp:lastPrinted>2025-09-28T06:38:00Z</cp:lastPrinted>
  <dcterms:created xsi:type="dcterms:W3CDTF">2022-05-13T15:23:00Z</dcterms:created>
  <dcterms:modified xsi:type="dcterms:W3CDTF">2026-03-27T11:42:00Z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cff3d0ae6cad075e0e9cae15ccca6b4a340f8e9c21f3c168ed1b3a98abcd57a3</vt:lpwstr>
  </property>
</Properties>
</file>